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C60D06" w14:paraId="6394338B" w14:textId="77777777" w:rsidTr="2BF109A2">
        <w:trPr>
          <w:trHeight w:val="6007"/>
        </w:trPr>
        <w:tc>
          <w:tcPr>
            <w:tcW w:w="9747" w:type="dxa"/>
          </w:tcPr>
          <w:p w14:paraId="16CAA13C" w14:textId="77777777" w:rsidR="00AE077C" w:rsidRPr="004562A4" w:rsidRDefault="00AE077C" w:rsidP="00AE077C">
            <w:pPr>
              <w:spacing w:before="120"/>
              <w:jc w:val="right"/>
            </w:pPr>
            <w:bookmarkStart w:id="0" w:name="_GoBack"/>
            <w:bookmarkEnd w:id="0"/>
            <w:r>
              <w:t>APROBAT</w:t>
            </w:r>
            <w:r w:rsidRPr="004562A4">
              <w:t xml:space="preserve">   </w:t>
            </w:r>
          </w:p>
          <w:p w14:paraId="1BB5F3F4" w14:textId="77777777"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14:paraId="13A736CE" w14:textId="77777777"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14:paraId="58779819" w14:textId="77777777"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672A6659" w14:textId="77777777" w:rsidR="00AE077C" w:rsidRPr="00C60D06" w:rsidRDefault="00AE077C" w:rsidP="00AE077C">
            <w:pPr>
              <w:jc w:val="center"/>
              <w:rPr>
                <w:b/>
                <w:caps/>
                <w:sz w:val="60"/>
                <w:szCs w:val="60"/>
              </w:rPr>
            </w:pPr>
          </w:p>
          <w:p w14:paraId="0A37501D" w14:textId="77777777" w:rsidR="00AE077C" w:rsidRPr="00C60D06" w:rsidRDefault="00AE077C" w:rsidP="00AE077C">
            <w:pPr>
              <w:jc w:val="center"/>
              <w:rPr>
                <w:b/>
                <w:caps/>
                <w:sz w:val="60"/>
                <w:szCs w:val="60"/>
              </w:rPr>
            </w:pPr>
          </w:p>
          <w:p w14:paraId="22DE7978" w14:textId="77777777" w:rsidR="00AE077C" w:rsidRPr="00C60D06" w:rsidRDefault="00AE077C" w:rsidP="00AE077C">
            <w:pPr>
              <w:jc w:val="center"/>
              <w:rPr>
                <w:b/>
                <w:caps/>
                <w:sz w:val="60"/>
                <w:szCs w:val="60"/>
              </w:rPr>
            </w:pPr>
            <w:r w:rsidRPr="00C60D06">
              <w:rPr>
                <w:b/>
                <w:caps/>
                <w:sz w:val="60"/>
                <w:szCs w:val="60"/>
              </w:rPr>
              <w:t>DOCUMENTAŢIA STANDARD</w:t>
            </w:r>
          </w:p>
          <w:p w14:paraId="20D94E97" w14:textId="77777777" w:rsidR="00AE077C" w:rsidRPr="00C60D06" w:rsidRDefault="00AE077C" w:rsidP="00AE077C">
            <w:pPr>
              <w:jc w:val="center"/>
              <w:rPr>
                <w:b/>
                <w:sz w:val="40"/>
                <w:szCs w:val="40"/>
              </w:rPr>
            </w:pPr>
            <w:r w:rsidRPr="00C60D06">
              <w:rPr>
                <w:b/>
                <w:sz w:val="40"/>
                <w:szCs w:val="40"/>
              </w:rPr>
              <w:t>pentru realizarea achiziţiilor publice</w:t>
            </w:r>
          </w:p>
          <w:p w14:paraId="474203B4" w14:textId="77777777" w:rsidR="00AE077C" w:rsidRPr="00C60D06" w:rsidRDefault="00AE077C" w:rsidP="00AE077C">
            <w:pPr>
              <w:jc w:val="center"/>
              <w:rPr>
                <w:b/>
                <w:sz w:val="40"/>
                <w:szCs w:val="40"/>
              </w:rPr>
            </w:pPr>
            <w:r>
              <w:rPr>
                <w:b/>
                <w:sz w:val="40"/>
                <w:szCs w:val="40"/>
              </w:rPr>
              <w:t>de bunuri</w:t>
            </w:r>
          </w:p>
          <w:p w14:paraId="5DAB6C7B" w14:textId="77777777" w:rsidR="00AE077C" w:rsidRPr="00C60D06" w:rsidRDefault="00AE077C" w:rsidP="00AE077C">
            <w:pPr>
              <w:jc w:val="center"/>
              <w:rPr>
                <w:b/>
                <w:sz w:val="40"/>
                <w:szCs w:val="40"/>
              </w:rPr>
            </w:pPr>
          </w:p>
          <w:p w14:paraId="02EB378F" w14:textId="77777777" w:rsidR="00AE077C" w:rsidRPr="00C60D06" w:rsidRDefault="00AE077C" w:rsidP="00AE077C">
            <w:pPr>
              <w:ind w:firstLine="709"/>
              <w:jc w:val="both"/>
              <w:rPr>
                <w:b/>
              </w:rPr>
            </w:pPr>
          </w:p>
          <w:p w14:paraId="6A05A809" w14:textId="77777777" w:rsidR="00AE077C" w:rsidRPr="00C60D06" w:rsidRDefault="00AE077C" w:rsidP="00AE077C">
            <w:pPr>
              <w:ind w:firstLine="709"/>
              <w:jc w:val="both"/>
              <w:rPr>
                <w:b/>
              </w:rPr>
            </w:pPr>
          </w:p>
          <w:p w14:paraId="5A39BBE3" w14:textId="77777777" w:rsidR="00AE077C" w:rsidRPr="00C60D06" w:rsidRDefault="00AE077C" w:rsidP="00AE077C">
            <w:pPr>
              <w:ind w:firstLine="709"/>
              <w:jc w:val="both"/>
              <w:rPr>
                <w:b/>
              </w:rPr>
            </w:pPr>
          </w:p>
          <w:p w14:paraId="41C8F396" w14:textId="77777777" w:rsidR="00AE077C" w:rsidRPr="00C60D06" w:rsidRDefault="00AE077C" w:rsidP="00AE077C">
            <w:pPr>
              <w:ind w:firstLine="709"/>
              <w:jc w:val="both"/>
              <w:rPr>
                <w:b/>
                <w:sz w:val="48"/>
              </w:rPr>
            </w:pPr>
          </w:p>
          <w:p w14:paraId="1A1C5123" w14:textId="6034EF6F" w:rsidR="00AE077C" w:rsidRPr="00C60D06" w:rsidRDefault="00BA39F4" w:rsidP="2BF109A2">
            <w:pPr>
              <w:spacing w:line="360" w:lineRule="auto"/>
              <w:jc w:val="both"/>
              <w:rPr>
                <w:b/>
                <w:bCs/>
                <w:sz w:val="32"/>
                <w:szCs w:val="32"/>
              </w:rPr>
            </w:pPr>
            <w:r>
              <w:rPr>
                <w:sz w:val="32"/>
                <w:szCs w:val="32"/>
              </w:rPr>
              <w:t>Obiectul achizitiei   Piese de schimb</w:t>
            </w:r>
            <w:r w:rsidR="00AE077C" w:rsidRPr="00C60D06">
              <w:rPr>
                <w:b/>
                <w:sz w:val="32"/>
                <w:szCs w:val="32"/>
              </w:rPr>
              <w:tab/>
            </w:r>
            <w:r w:rsidR="00AE077C" w:rsidRPr="00C60D06">
              <w:rPr>
                <w:b/>
                <w:sz w:val="32"/>
                <w:szCs w:val="32"/>
              </w:rPr>
              <w:tab/>
            </w:r>
            <w:r w:rsidR="00AE077C" w:rsidRPr="00C60D06">
              <w:rPr>
                <w:sz w:val="32"/>
                <w:szCs w:val="32"/>
              </w:rPr>
              <w:tab/>
            </w:r>
            <w:r w:rsidR="00AE077C" w:rsidRPr="00C60D06">
              <w:rPr>
                <w:sz w:val="32"/>
                <w:szCs w:val="32"/>
              </w:rPr>
              <w:tab/>
            </w:r>
            <w:r w:rsidR="00AE077C" w:rsidRPr="00C60D06">
              <w:rPr>
                <w:sz w:val="32"/>
                <w:szCs w:val="32"/>
              </w:rPr>
              <w:tab/>
            </w:r>
            <w:r w:rsidR="00AE077C" w:rsidRPr="00C60D06">
              <w:rPr>
                <w:sz w:val="32"/>
                <w:szCs w:val="32"/>
              </w:rPr>
              <w:tab/>
            </w:r>
            <w:r w:rsidR="00AE077C" w:rsidRPr="00C60D06">
              <w:rPr>
                <w:sz w:val="32"/>
                <w:szCs w:val="32"/>
              </w:rPr>
              <w:tab/>
            </w:r>
            <w:r w:rsidR="00AE077C" w:rsidRPr="00C60D06">
              <w:rPr>
                <w:sz w:val="32"/>
                <w:szCs w:val="32"/>
              </w:rPr>
              <w:tab/>
            </w:r>
            <w:r w:rsidR="00AE077C" w:rsidRPr="00C60D06">
              <w:rPr>
                <w:sz w:val="32"/>
                <w:szCs w:val="32"/>
              </w:rPr>
              <w:tab/>
            </w:r>
            <w:r w:rsidR="00AE077C" w:rsidRPr="00C60D06">
              <w:rPr>
                <w:sz w:val="32"/>
                <w:szCs w:val="32"/>
              </w:rPr>
              <w:tab/>
            </w:r>
            <w:r w:rsidR="00AE077C" w:rsidRPr="00C60D06">
              <w:rPr>
                <w:sz w:val="32"/>
                <w:szCs w:val="32"/>
              </w:rPr>
              <w:tab/>
            </w:r>
            <w:r w:rsidR="00AE077C" w:rsidRPr="00C60D06">
              <w:rPr>
                <w:sz w:val="32"/>
                <w:szCs w:val="32"/>
              </w:rPr>
              <w:tab/>
            </w:r>
          </w:p>
          <w:p w14:paraId="76E9705A" w14:textId="32DCEE1E" w:rsidR="00AE077C" w:rsidRPr="00C60D06" w:rsidRDefault="0054188B" w:rsidP="2BF109A2">
            <w:pPr>
              <w:spacing w:line="360" w:lineRule="auto"/>
              <w:jc w:val="both"/>
              <w:rPr>
                <w:sz w:val="32"/>
                <w:szCs w:val="32"/>
              </w:rPr>
            </w:pPr>
            <w:r>
              <w:rPr>
                <w:sz w:val="32"/>
                <w:szCs w:val="32"/>
              </w:rPr>
              <w:t>Cod CPV:</w:t>
            </w:r>
            <w:r w:rsidR="00AE077C" w:rsidRPr="00C60D06">
              <w:rPr>
                <w:b/>
                <w:sz w:val="32"/>
                <w:szCs w:val="32"/>
              </w:rPr>
              <w:tab/>
            </w:r>
            <w:r w:rsidRPr="0054188B">
              <w:rPr>
                <w:lang w:val="en-US"/>
              </w:rPr>
              <w:t>34900000-6</w:t>
            </w:r>
            <w:r w:rsidR="00AE077C" w:rsidRPr="00C60D06">
              <w:rPr>
                <w:b/>
                <w:sz w:val="32"/>
                <w:szCs w:val="32"/>
              </w:rPr>
              <w:tab/>
            </w:r>
            <w:r w:rsidR="00AE077C" w:rsidRPr="00C60D06">
              <w:rPr>
                <w:b/>
                <w:sz w:val="32"/>
                <w:szCs w:val="32"/>
              </w:rPr>
              <w:tab/>
            </w:r>
          </w:p>
          <w:p w14:paraId="72A3D3EC" w14:textId="77777777" w:rsidR="00AE077C" w:rsidRPr="00C60D06" w:rsidRDefault="00AE077C" w:rsidP="00AE077C">
            <w:pPr>
              <w:spacing w:line="360" w:lineRule="auto"/>
              <w:jc w:val="both"/>
              <w:rPr>
                <w:sz w:val="32"/>
                <w:szCs w:val="32"/>
              </w:rPr>
            </w:pPr>
          </w:p>
          <w:p w14:paraId="15AC28AD" w14:textId="516214C0" w:rsidR="00AE077C" w:rsidRPr="00C60D06" w:rsidRDefault="00AE077C" w:rsidP="2BF109A2">
            <w:pPr>
              <w:spacing w:line="360" w:lineRule="auto"/>
              <w:jc w:val="both"/>
              <w:rPr>
                <w:sz w:val="32"/>
                <w:szCs w:val="32"/>
              </w:rPr>
            </w:pPr>
            <w:r w:rsidRPr="00C60D06">
              <w:rPr>
                <w:sz w:val="32"/>
                <w:szCs w:val="32"/>
              </w:rPr>
              <w:t xml:space="preserve">Autoritarea Contractantă: </w:t>
            </w:r>
            <w:r w:rsidR="2BF109A2" w:rsidRPr="2BF109A2">
              <w:rPr>
                <w:sz w:val="32"/>
                <w:szCs w:val="32"/>
              </w:rPr>
              <w:t xml:space="preserve">Întreprinderea Municipală Gospodăria Comunal Locativă Cahul </w:t>
            </w:r>
            <w:r w:rsidRPr="00C60D06">
              <w:rPr>
                <w:sz w:val="32"/>
                <w:szCs w:val="32"/>
              </w:rPr>
              <w:tab/>
            </w:r>
          </w:p>
          <w:p w14:paraId="1FFE06EF" w14:textId="73795FCF" w:rsidR="00AE077C" w:rsidRPr="00C60D06" w:rsidRDefault="0054188B" w:rsidP="2BF109A2">
            <w:pPr>
              <w:spacing w:line="360" w:lineRule="auto"/>
              <w:jc w:val="both"/>
              <w:rPr>
                <w:sz w:val="32"/>
                <w:szCs w:val="32"/>
              </w:rPr>
            </w:pPr>
            <w:r>
              <w:rPr>
                <w:sz w:val="32"/>
                <w:szCs w:val="32"/>
              </w:rPr>
              <w:t>Procedura achiziţiei:  COP</w:t>
            </w:r>
            <w:r w:rsidR="00AE077C" w:rsidRPr="00C60D06">
              <w:rPr>
                <w:sz w:val="32"/>
                <w:szCs w:val="32"/>
              </w:rPr>
              <w:tab/>
            </w:r>
            <w:r w:rsidR="00AE077C" w:rsidRPr="00C60D06">
              <w:rPr>
                <w:sz w:val="32"/>
                <w:szCs w:val="32"/>
              </w:rPr>
              <w:tab/>
            </w:r>
          </w:p>
          <w:p w14:paraId="0D0B940D" w14:textId="77777777" w:rsidR="00AE077C" w:rsidRPr="00C60D06" w:rsidRDefault="00AE077C" w:rsidP="00AE077C">
            <w:pPr>
              <w:ind w:firstLine="709"/>
              <w:jc w:val="both"/>
              <w:rPr>
                <w:b/>
                <w:sz w:val="28"/>
              </w:rPr>
            </w:pPr>
          </w:p>
          <w:p w14:paraId="0E27B00A" w14:textId="77777777" w:rsidR="00AE077C" w:rsidRPr="00C60D06" w:rsidRDefault="00AE077C" w:rsidP="00AE077C">
            <w:pPr>
              <w:ind w:firstLine="709"/>
              <w:jc w:val="both"/>
              <w:rPr>
                <w:b/>
                <w:sz w:val="28"/>
              </w:rPr>
            </w:pPr>
          </w:p>
          <w:p w14:paraId="60061E4C" w14:textId="77777777" w:rsidR="00AE077C" w:rsidRPr="00C60D06" w:rsidRDefault="00AE077C" w:rsidP="00AE077C">
            <w:pPr>
              <w:jc w:val="center"/>
              <w:rPr>
                <w:b/>
                <w:caps/>
                <w:sz w:val="40"/>
                <w:szCs w:val="40"/>
              </w:rPr>
            </w:pPr>
          </w:p>
        </w:tc>
      </w:tr>
      <w:tr w:rsidR="00AE077C" w:rsidRPr="00C60D06" w14:paraId="44EAFD9C" w14:textId="77777777" w:rsidTr="2BF109A2">
        <w:trPr>
          <w:trHeight w:val="2817"/>
        </w:trPr>
        <w:tc>
          <w:tcPr>
            <w:tcW w:w="9747" w:type="dxa"/>
            <w:vAlign w:val="center"/>
          </w:tcPr>
          <w:p w14:paraId="4B94D5A5" w14:textId="77777777" w:rsidR="00AE077C" w:rsidRPr="00C60D06" w:rsidRDefault="00AE077C" w:rsidP="00AE077C">
            <w:pPr>
              <w:pStyle w:val="a9"/>
              <w:tabs>
                <w:tab w:val="clear" w:pos="4703"/>
                <w:tab w:val="clear" w:pos="9406"/>
              </w:tabs>
              <w:rPr>
                <w:b/>
                <w:sz w:val="28"/>
                <w:szCs w:val="28"/>
                <w:lang w:val="ro-RO"/>
              </w:rPr>
            </w:pPr>
          </w:p>
        </w:tc>
      </w:tr>
    </w:tbl>
    <w:p w14:paraId="3DEEC669" w14:textId="77777777" w:rsidR="00B41118" w:rsidRPr="006806D0" w:rsidRDefault="00B41118" w:rsidP="00B41118">
      <w:pPr>
        <w:sectPr w:rsidR="00B41118" w:rsidRPr="006806D0" w:rsidSect="00AE077C">
          <w:headerReference w:type="default" r:id="rId9"/>
          <w:footerReference w:type="default" r:id="rId10"/>
          <w:headerReference w:type="first" r:id="rId11"/>
          <w:footerReference w:type="first" r:id="rId12"/>
          <w:pgSz w:w="11906" w:h="16838" w:code="9"/>
          <w:pgMar w:top="567" w:right="567" w:bottom="567" w:left="1701" w:header="720" w:footer="510" w:gutter="0"/>
          <w:cols w:space="720"/>
          <w:titlePg/>
          <w:docGrid w:linePitch="272"/>
        </w:sectPr>
      </w:pPr>
    </w:p>
    <w:p w14:paraId="3656B9AB" w14:textId="77777777"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14:paraId="36855908" w14:textId="77777777" w:rsidTr="00AE077C">
        <w:trPr>
          <w:trHeight w:val="850"/>
        </w:trPr>
        <w:tc>
          <w:tcPr>
            <w:tcW w:w="9747" w:type="dxa"/>
            <w:vAlign w:val="center"/>
          </w:tcPr>
          <w:p w14:paraId="7D56AE7B" w14:textId="77777777" w:rsidR="00AE077C" w:rsidRDefault="00AE077C" w:rsidP="00AE077C">
            <w:pPr>
              <w:pStyle w:val="1"/>
              <w:numPr>
                <w:ilvl w:val="0"/>
                <w:numId w:val="0"/>
              </w:numPr>
              <w:ind w:left="360"/>
            </w:pPr>
            <w:r>
              <w:rPr>
                <w:lang w:val="ro-RO"/>
              </w:rPr>
              <w:t>CAPITOLUL I</w:t>
            </w:r>
            <w:bookmarkStart w:id="1" w:name="_Toc392180117"/>
            <w:bookmarkStart w:id="2" w:name="_Toc449539007"/>
            <w:r w:rsidRPr="00C00499">
              <w:t xml:space="preserve"> </w:t>
            </w:r>
          </w:p>
          <w:p w14:paraId="50E5E063" w14:textId="77777777" w:rsidR="00B41118" w:rsidRPr="00C00499" w:rsidRDefault="00B41118" w:rsidP="00AE077C">
            <w:pPr>
              <w:pStyle w:val="1"/>
              <w:numPr>
                <w:ilvl w:val="0"/>
                <w:numId w:val="0"/>
              </w:numPr>
              <w:ind w:left="360"/>
            </w:pPr>
            <w:r w:rsidRPr="00C00499">
              <w:t>INSTRUCŢIUNI PENTRU OFERTANŢI (IPO)</w:t>
            </w:r>
            <w:bookmarkEnd w:id="1"/>
            <w:bookmarkEnd w:id="2"/>
          </w:p>
          <w:p w14:paraId="2CCC4FA6" w14:textId="77777777"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14:paraId="4951491F" w14:textId="77777777" w:rsidTr="00AE077C">
        <w:trPr>
          <w:trHeight w:val="600"/>
        </w:trPr>
        <w:tc>
          <w:tcPr>
            <w:tcW w:w="9747" w:type="dxa"/>
            <w:vAlign w:val="center"/>
          </w:tcPr>
          <w:p w14:paraId="6B9F59DE" w14:textId="77777777" w:rsidR="00B41118" w:rsidRPr="00C00499" w:rsidRDefault="00AE077C" w:rsidP="00AE077C">
            <w:pPr>
              <w:pStyle w:val="2"/>
              <w:keepNext w:val="0"/>
              <w:keepLines w:val="0"/>
              <w:tabs>
                <w:tab w:val="left" w:pos="360"/>
              </w:tabs>
              <w:spacing w:before="0"/>
              <w:ind w:left="360"/>
              <w:jc w:val="center"/>
            </w:pPr>
            <w:bookmarkStart w:id="3" w:name="_Toc392180118"/>
            <w:bookmarkStart w:id="4" w:name="_Toc449539008"/>
            <w:r>
              <w:t xml:space="preserve">Secțiunea 1. </w:t>
            </w:r>
            <w:r w:rsidR="00B41118" w:rsidRPr="00C00499">
              <w:t>Dispoziții generale</w:t>
            </w:r>
            <w:bookmarkEnd w:id="3"/>
            <w:bookmarkEnd w:id="4"/>
          </w:p>
        </w:tc>
      </w:tr>
      <w:tr w:rsidR="00B41118" w:rsidRPr="00C00499" w14:paraId="60946C47" w14:textId="77777777" w:rsidTr="00AE077C">
        <w:trPr>
          <w:trHeight w:val="697"/>
        </w:trPr>
        <w:tc>
          <w:tcPr>
            <w:tcW w:w="9747" w:type="dxa"/>
          </w:tcPr>
          <w:p w14:paraId="288FAED0"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5" w:name="_Toc392180119"/>
            <w:bookmarkStart w:id="6" w:name="_Toc449539009"/>
            <w:r w:rsidRPr="00C00499">
              <w:t xml:space="preserve">Scopul </w:t>
            </w:r>
            <w:r>
              <w:t xml:space="preserve">procedurii de achiziție </w:t>
            </w:r>
            <w:bookmarkEnd w:id="5"/>
            <w:bookmarkEnd w:id="6"/>
          </w:p>
          <w:p w14:paraId="20924618" w14:textId="77777777"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14:paraId="2DE448ED"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7" w:name="_Toc392180120"/>
            <w:bookmarkStart w:id="8" w:name="_Toc449539010"/>
            <w:r w:rsidRPr="00C00499">
              <w:t>Principiile care stau la baza atribuirii contractului de achiziţie</w:t>
            </w:r>
            <w:bookmarkEnd w:id="7"/>
            <w:bookmarkEnd w:id="8"/>
            <w:r w:rsidRPr="00C00499">
              <w:rPr>
                <w:b w:val="0"/>
              </w:rPr>
              <w:t xml:space="preserve"> </w:t>
            </w:r>
          </w:p>
          <w:p w14:paraId="4AC38F87" w14:textId="77777777"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14:paraId="67BC38DE" w14:textId="77777777"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9" w:name="_Toc392179950"/>
            <w:bookmarkStart w:id="10" w:name="_Toc392180121"/>
            <w:bookmarkStart w:id="11" w:name="_Toc449539011"/>
            <w:r w:rsidRPr="001C7A3C">
              <w:rPr>
                <w:rFonts w:ascii="Times New Roman" w:hAnsi="Times New Roman" w:cs="Times New Roman"/>
                <w:b w:val="0"/>
                <w:color w:val="auto"/>
              </w:rPr>
              <w:t>libera  concurenţă;</w:t>
            </w:r>
            <w:bookmarkEnd w:id="9"/>
            <w:bookmarkEnd w:id="10"/>
            <w:bookmarkEnd w:id="11"/>
          </w:p>
          <w:p w14:paraId="4BBFDA66" w14:textId="77777777"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2" w:name="_Toc392179951"/>
            <w:bookmarkStart w:id="13" w:name="_Toc392180122"/>
            <w:bookmarkStart w:id="14"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2"/>
            <w:bookmarkEnd w:id="13"/>
            <w:bookmarkEnd w:id="14"/>
          </w:p>
          <w:p w14:paraId="016C8347" w14:textId="77777777"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5" w:name="_Toc392179952"/>
            <w:bookmarkStart w:id="16" w:name="_Toc392180123"/>
            <w:bookmarkStart w:id="17" w:name="_Toc449539013"/>
            <w:r w:rsidRPr="001C7A3C">
              <w:rPr>
                <w:rFonts w:ascii="Times New Roman" w:hAnsi="Times New Roman" w:cs="Times New Roman"/>
                <w:b w:val="0"/>
                <w:color w:val="auto"/>
              </w:rPr>
              <w:t>transparenţa;</w:t>
            </w:r>
            <w:bookmarkEnd w:id="15"/>
            <w:bookmarkEnd w:id="16"/>
            <w:bookmarkEnd w:id="17"/>
          </w:p>
          <w:p w14:paraId="5F346870" w14:textId="77777777"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8" w:name="_Toc392179953"/>
            <w:bookmarkStart w:id="19" w:name="_Toc392180124"/>
            <w:bookmarkStart w:id="20"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8"/>
            <w:bookmarkEnd w:id="19"/>
            <w:bookmarkEnd w:id="20"/>
          </w:p>
          <w:p w14:paraId="2FED174F" w14:textId="77777777"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1" w:name="_Toc392179954"/>
            <w:bookmarkStart w:id="22" w:name="_Toc392180125"/>
            <w:bookmarkStart w:id="23" w:name="_Toc449539015"/>
            <w:r w:rsidRPr="001C7A3C">
              <w:rPr>
                <w:rFonts w:ascii="Times New Roman" w:hAnsi="Times New Roman" w:cs="Times New Roman"/>
                <w:b w:val="0"/>
                <w:color w:val="auto"/>
              </w:rPr>
              <w:t>protecția mediului;</w:t>
            </w:r>
          </w:p>
          <w:p w14:paraId="3D1706F9" w14:textId="77777777"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14:paraId="2A0C053C" w14:textId="77777777"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1"/>
            <w:bookmarkEnd w:id="22"/>
            <w:bookmarkEnd w:id="23"/>
            <w:r w:rsidRPr="001C7A3C">
              <w:rPr>
                <w:rFonts w:ascii="Times New Roman" w:hAnsi="Times New Roman" w:cs="Times New Roman"/>
                <w:b w:val="0"/>
                <w:color w:val="auto"/>
              </w:rPr>
              <w:t>;</w:t>
            </w:r>
          </w:p>
          <w:p w14:paraId="0B51A21A" w14:textId="77777777"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14:paraId="45FB0818" w14:textId="77777777" w:rsidR="00B41118" w:rsidRPr="001C7A3C" w:rsidRDefault="00B41118" w:rsidP="00AE077C"/>
          <w:p w14:paraId="355EAD67"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4" w:name="_Toc392180127"/>
            <w:bookmarkStart w:id="25" w:name="_Toc449539017"/>
            <w:r w:rsidRPr="00C00499">
              <w:t>Sursa de finanţare</w:t>
            </w:r>
            <w:bookmarkEnd w:id="24"/>
            <w:bookmarkEnd w:id="25"/>
          </w:p>
          <w:p w14:paraId="405ED14B" w14:textId="77777777"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14:paraId="0118FC4E" w14:textId="77777777"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14:paraId="1F73F43A"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6" w:name="_Toc392180128"/>
            <w:bookmarkStart w:id="27" w:name="_Toc449539018"/>
            <w:r w:rsidRPr="00C00499">
              <w:t>Participanţii la licitaţie</w:t>
            </w:r>
            <w:bookmarkEnd w:id="26"/>
            <w:bookmarkEnd w:id="27"/>
          </w:p>
          <w:p w14:paraId="19373F5C"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14:paraId="049F31CB" w14:textId="77777777" w:rsidR="00B41118" w:rsidRPr="00C00499" w:rsidRDefault="00B41118" w:rsidP="00AE077C">
            <w:pPr>
              <w:tabs>
                <w:tab w:val="left" w:pos="960"/>
                <w:tab w:val="left" w:pos="1134"/>
              </w:tabs>
              <w:spacing w:after="120"/>
              <w:ind w:left="567"/>
              <w:jc w:val="both"/>
            </w:pPr>
          </w:p>
          <w:p w14:paraId="46810332" w14:textId="77777777"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8" w:name="_Toc392180129"/>
            <w:bookmarkStart w:id="29" w:name="_Toc449539019"/>
          </w:p>
          <w:p w14:paraId="2CF0A008"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8"/>
            <w:bookmarkEnd w:id="29"/>
            <w:r>
              <w:t>procedura de achiziție</w:t>
            </w:r>
          </w:p>
          <w:p w14:paraId="0D6BDEDA" w14:textId="77777777"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14:paraId="7F518A44" w14:textId="77777777"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145C35FE" w14:textId="77777777" w:rsidR="00B41118" w:rsidRPr="00C00499" w:rsidRDefault="00B41118" w:rsidP="00AE077C">
            <w:pPr>
              <w:numPr>
                <w:ilvl w:val="1"/>
                <w:numId w:val="3"/>
              </w:numPr>
              <w:tabs>
                <w:tab w:val="left" w:pos="960"/>
                <w:tab w:val="left" w:pos="1134"/>
              </w:tabs>
              <w:spacing w:after="120"/>
              <w:ind w:left="0" w:firstLine="567"/>
              <w:jc w:val="both"/>
            </w:pPr>
            <w:r>
              <w:t xml:space="preserve">Achitarea taxei pentru depunerea ofertei se va efectua prin intermediul platformei de </w:t>
            </w:r>
            <w:r>
              <w:lastRenderedPageBreak/>
              <w:t>achiziții electronice prin care se depune oferta.</w:t>
            </w:r>
          </w:p>
          <w:p w14:paraId="2E033B42"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0" w:name="_Toc392180130"/>
            <w:bookmarkStart w:id="31" w:name="_Toc449539020"/>
            <w:r w:rsidRPr="00C00499">
              <w:t>Limba de comunicare în cadrul licitaţiei</w:t>
            </w:r>
            <w:bookmarkEnd w:id="30"/>
            <w:bookmarkEnd w:id="31"/>
          </w:p>
          <w:p w14:paraId="6DD43119" w14:textId="77777777"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14:paraId="5544B358" w14:textId="77777777"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14:paraId="4D766409"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2" w:name="_Toc392180131"/>
            <w:bookmarkStart w:id="33" w:name="_Toc449539021"/>
            <w:r w:rsidRPr="00C00499">
              <w:t xml:space="preserve">Secţiunile Documentelor </w:t>
            </w:r>
            <w:r>
              <w:t>de atribuire</w:t>
            </w:r>
            <w:bookmarkEnd w:id="32"/>
            <w:bookmarkEnd w:id="33"/>
          </w:p>
          <w:p w14:paraId="5AE1466C"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14:paraId="12E56C36" w14:textId="77777777"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14:paraId="548F9954" w14:textId="77777777"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14:paraId="3CB22160" w14:textId="77777777"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14:paraId="6B7BE682" w14:textId="77777777"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14:paraId="68CA36CC" w14:textId="77777777" w:rsidR="00285830" w:rsidRPr="00C00499" w:rsidRDefault="00285830" w:rsidP="00AE077C">
            <w:pPr>
              <w:tabs>
                <w:tab w:val="left" w:pos="1134"/>
                <w:tab w:val="left" w:pos="1602"/>
                <w:tab w:val="left" w:pos="2502"/>
              </w:tabs>
              <w:ind w:firstLine="567"/>
              <w:jc w:val="both"/>
            </w:pPr>
            <w:r>
              <w:t>CAPITOLUL V. Formularul de c</w:t>
            </w:r>
            <w:r w:rsidRPr="00C00499">
              <w:t>ontract</w:t>
            </w:r>
          </w:p>
          <w:p w14:paraId="2086F7AD"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4" w:name="_Toc392180132"/>
            <w:bookmarkStart w:id="35" w:name="_Toc449539022"/>
            <w:r w:rsidRPr="00C00499">
              <w:t xml:space="preserve">Clarificarea şi modificarea documentelor </w:t>
            </w:r>
            <w:r>
              <w:t>de atribuire</w:t>
            </w:r>
            <w:bookmarkEnd w:id="34"/>
            <w:bookmarkEnd w:id="35"/>
          </w:p>
          <w:p w14:paraId="155CE13C" w14:textId="77777777"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14:paraId="48C437F3" w14:textId="77777777"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6" w:name="_Toc392180133"/>
            <w:bookmarkStart w:id="37" w:name="_Toc449539023"/>
            <w:r w:rsidRPr="00180B4A">
              <w:t xml:space="preserve"> </w:t>
            </w:r>
          </w:p>
          <w:p w14:paraId="220882F3" w14:textId="77777777"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14:paraId="1654426B"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6"/>
            <w:bookmarkEnd w:id="37"/>
          </w:p>
          <w:p w14:paraId="106FEB2A" w14:textId="77777777"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14:paraId="0DF08DAF" w14:textId="77777777"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14:paraId="3FB7BDD1" w14:textId="77777777"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8" w:name="_Toc392179963"/>
            <w:bookmarkStart w:id="39" w:name="_Toc392180134"/>
            <w:bookmarkStart w:id="40"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8"/>
            <w:bookmarkEnd w:id="39"/>
            <w:bookmarkEnd w:id="40"/>
            <w:r w:rsidRPr="00625355">
              <w:rPr>
                <w:rFonts w:ascii="Times New Roman" w:hAnsi="Times New Roman" w:cs="Times New Roman"/>
                <w:b w:val="0"/>
                <w:color w:val="auto"/>
              </w:rPr>
              <w:t xml:space="preserve"> </w:t>
            </w:r>
          </w:p>
          <w:p w14:paraId="4D45790E" w14:textId="77777777"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1" w:name="_Toc392179964"/>
            <w:bookmarkStart w:id="42" w:name="_Toc392180135"/>
            <w:bookmarkStart w:id="43"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1"/>
            <w:bookmarkEnd w:id="42"/>
            <w:bookmarkEnd w:id="43"/>
            <w:r>
              <w:rPr>
                <w:rFonts w:ascii="Times New Roman" w:hAnsi="Times New Roman" w:cs="Times New Roman"/>
                <w:b w:val="0"/>
                <w:color w:val="auto"/>
              </w:rPr>
              <w:t>.</w:t>
            </w:r>
          </w:p>
          <w:p w14:paraId="6C6A774D" w14:textId="77777777"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14:paraId="2C8DFFC6" w14:textId="77777777" w:rsidR="00B41118" w:rsidRPr="00C00499" w:rsidRDefault="00B41118" w:rsidP="00AE077C">
            <w:pPr>
              <w:numPr>
                <w:ilvl w:val="1"/>
                <w:numId w:val="3"/>
              </w:numPr>
              <w:tabs>
                <w:tab w:val="left" w:pos="960"/>
                <w:tab w:val="left" w:pos="1134"/>
              </w:tabs>
              <w:spacing w:after="120"/>
              <w:ind w:left="0" w:firstLine="567"/>
              <w:jc w:val="both"/>
            </w:pPr>
            <w:r w:rsidRPr="00C00499">
              <w:lastRenderedPageBreak/>
              <w:t>În</w:t>
            </w:r>
            <w:r w:rsidR="00AE077C">
              <w:t xml:space="preserve"> cadrul procedurilor de achiziție și executării contractului</w:t>
            </w:r>
            <w:r w:rsidRPr="00C00499">
              <w:t>, nu se permit următoarele acţiuni:</w:t>
            </w:r>
          </w:p>
          <w:p w14:paraId="1B694CC2" w14:textId="77777777"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4" w:name="_Toc392179965"/>
            <w:bookmarkStart w:id="45" w:name="_Toc392180136"/>
            <w:bookmarkStart w:id="46"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4"/>
            <w:bookmarkEnd w:id="45"/>
            <w:bookmarkEnd w:id="46"/>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14:paraId="66E7098B" w14:textId="77777777"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7" w:name="_Toc392179966"/>
            <w:bookmarkStart w:id="48" w:name="_Toc392180137"/>
            <w:bookmarkStart w:id="49"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7"/>
            <w:bookmarkEnd w:id="48"/>
            <w:bookmarkEnd w:id="49"/>
            <w:r w:rsidRPr="00F55CC1">
              <w:rPr>
                <w:rFonts w:ascii="Times New Roman" w:hAnsi="Times New Roman" w:cs="Times New Roman"/>
                <w:b w:val="0"/>
                <w:color w:val="auto"/>
              </w:rPr>
              <w:t xml:space="preserve"> </w:t>
            </w:r>
          </w:p>
          <w:p w14:paraId="31834A58" w14:textId="77777777"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0" w:name="_Toc392179967"/>
            <w:bookmarkStart w:id="51" w:name="_Toc392180138"/>
            <w:bookmarkStart w:id="52"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0"/>
            <w:bookmarkEnd w:id="51"/>
            <w:bookmarkEnd w:id="52"/>
          </w:p>
          <w:p w14:paraId="00BB34A3" w14:textId="77777777"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3" w:name="_Toc392179968"/>
            <w:bookmarkStart w:id="54" w:name="_Toc392180139"/>
            <w:bookmarkStart w:id="55"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3"/>
            <w:bookmarkEnd w:id="54"/>
            <w:bookmarkEnd w:id="55"/>
          </w:p>
          <w:p w14:paraId="2AB75E86" w14:textId="77777777"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6" w:name="_Toc392179969"/>
            <w:bookmarkStart w:id="57" w:name="_Toc392180140"/>
            <w:bookmarkStart w:id="58"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6"/>
            <w:bookmarkEnd w:id="57"/>
            <w:bookmarkEnd w:id="58"/>
          </w:p>
          <w:p w14:paraId="10B2F809" w14:textId="77777777"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14:paraId="53128261" w14:textId="77777777" w:rsidR="00B41118" w:rsidRPr="00C00499" w:rsidRDefault="00B41118" w:rsidP="00AE077C">
            <w:pPr>
              <w:tabs>
                <w:tab w:val="left" w:pos="960"/>
                <w:tab w:val="left" w:pos="1134"/>
              </w:tabs>
              <w:spacing w:after="120"/>
              <w:jc w:val="both"/>
            </w:pPr>
          </w:p>
        </w:tc>
      </w:tr>
      <w:tr w:rsidR="00B41118" w:rsidRPr="00C00499" w14:paraId="7B1FF13E" w14:textId="77777777" w:rsidTr="00AE077C">
        <w:trPr>
          <w:trHeight w:val="600"/>
        </w:trPr>
        <w:tc>
          <w:tcPr>
            <w:tcW w:w="9747" w:type="dxa"/>
            <w:vAlign w:val="center"/>
          </w:tcPr>
          <w:p w14:paraId="76BDB1E7" w14:textId="77777777" w:rsidR="00B41118" w:rsidRPr="00C00499" w:rsidRDefault="00AE077C" w:rsidP="00AE077C">
            <w:pPr>
              <w:pStyle w:val="2"/>
              <w:keepNext w:val="0"/>
              <w:keepLines w:val="0"/>
              <w:tabs>
                <w:tab w:val="left" w:pos="360"/>
                <w:tab w:val="left" w:pos="1134"/>
              </w:tabs>
              <w:spacing w:before="0"/>
              <w:jc w:val="center"/>
            </w:pPr>
            <w:bookmarkStart w:id="59" w:name="_Toc392180141"/>
            <w:bookmarkStart w:id="60" w:name="_Toc449539031"/>
            <w:r>
              <w:lastRenderedPageBreak/>
              <w:t xml:space="preserve">Secțiunea a-2-a. </w:t>
            </w:r>
            <w:r w:rsidR="00B41118" w:rsidRPr="00C00499">
              <w:t>Criterii de calificare</w:t>
            </w:r>
            <w:bookmarkEnd w:id="59"/>
            <w:bookmarkEnd w:id="60"/>
          </w:p>
        </w:tc>
      </w:tr>
      <w:tr w:rsidR="00B41118" w:rsidRPr="00C00499" w14:paraId="502F2F75" w14:textId="77777777" w:rsidTr="00AE077C">
        <w:trPr>
          <w:trHeight w:val="283"/>
        </w:trPr>
        <w:tc>
          <w:tcPr>
            <w:tcW w:w="9747" w:type="dxa"/>
            <w:vAlign w:val="center"/>
          </w:tcPr>
          <w:p w14:paraId="16AFD29F"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1" w:name="_Toc392180142"/>
            <w:bookmarkStart w:id="62" w:name="_Toc449539032"/>
            <w:r w:rsidRPr="00C00499">
              <w:t>Criterii generale</w:t>
            </w:r>
            <w:bookmarkEnd w:id="61"/>
            <w:bookmarkEnd w:id="62"/>
          </w:p>
          <w:p w14:paraId="3CE73BA8" w14:textId="77777777"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14:paraId="1BC4FB35" w14:textId="77777777"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14:paraId="29D6B04F" w14:textId="77777777"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14:paraId="2CC05A7D"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14:paraId="74875999" w14:textId="77777777"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14:paraId="206C35AD" w14:textId="77777777"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14:paraId="41D44D04" w14:textId="77777777"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14:paraId="37B8CC8B" w14:textId="77777777"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14:paraId="576D620E" w14:textId="77777777"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14:paraId="1E2889E2" w14:textId="77777777" w:rsidR="00B41118" w:rsidRDefault="00B41118" w:rsidP="00AE077C">
            <w:pPr>
              <w:pStyle w:val="a"/>
              <w:numPr>
                <w:ilvl w:val="0"/>
                <w:numId w:val="46"/>
              </w:numPr>
            </w:pPr>
            <w:r w:rsidRPr="00515F72">
              <w:t>standarde de protecţie a mediului</w:t>
            </w:r>
            <w:r>
              <w:t>.</w:t>
            </w:r>
          </w:p>
          <w:p w14:paraId="62486C05" w14:textId="77777777" w:rsidR="00B41118" w:rsidRPr="00B66DF9" w:rsidRDefault="00B41118" w:rsidP="00AE077C">
            <w:pPr>
              <w:pStyle w:val="a"/>
              <w:numPr>
                <w:ilvl w:val="0"/>
                <w:numId w:val="0"/>
              </w:numPr>
              <w:ind w:left="720"/>
            </w:pPr>
          </w:p>
          <w:p w14:paraId="4101652C" w14:textId="77777777" w:rsidR="00B41118" w:rsidRPr="00515F72" w:rsidRDefault="00B41118" w:rsidP="00AE077C"/>
          <w:p w14:paraId="15D0BB55"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3" w:name="_Toc392180143"/>
            <w:bookmarkStart w:id="64" w:name="_Toc449539033"/>
            <w:r>
              <w:t>Eligibilitatea</w:t>
            </w:r>
            <w:r w:rsidRPr="00C00499">
              <w:t xml:space="preserve"> ofertantului</w:t>
            </w:r>
            <w:bookmarkEnd w:id="63"/>
            <w:bookmarkEnd w:id="64"/>
            <w:r>
              <w:t xml:space="preserve"> sau candidatului</w:t>
            </w:r>
          </w:p>
          <w:p w14:paraId="2E308959"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14:paraId="326ED057" w14:textId="77777777"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7B5AAE">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003D0DB9" w14:textId="77777777"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14:paraId="42B24DA4" w14:textId="77777777"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14:paraId="34920E7B" w14:textId="77777777"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14:paraId="3EB5E189" w14:textId="77777777"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14:paraId="0FAA2B23" w14:textId="77777777"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14:paraId="56B2FD41" w14:textId="77777777"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14:paraId="0EFDCC9F" w14:textId="77777777"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14:paraId="3F59871D" w14:textId="77777777"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14:paraId="425DD333" w14:textId="77777777"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14:paraId="2BB62F03" w14:textId="77777777" w:rsidR="00B41118" w:rsidRDefault="00B41118" w:rsidP="00AE077C">
            <w:pPr>
              <w:numPr>
                <w:ilvl w:val="0"/>
                <w:numId w:val="35"/>
              </w:numPr>
              <w:tabs>
                <w:tab w:val="left" w:pos="1134"/>
              </w:tabs>
              <w:ind w:left="0" w:firstLine="567"/>
              <w:jc w:val="both"/>
            </w:pPr>
            <w:r w:rsidRPr="005228F0">
              <w:t>este inclus în Lista de interdicţie a operatorilor economici.</w:t>
            </w:r>
          </w:p>
          <w:p w14:paraId="4B99056E" w14:textId="77777777" w:rsidR="00B41118" w:rsidRDefault="00B41118" w:rsidP="00AE077C">
            <w:pPr>
              <w:tabs>
                <w:tab w:val="left" w:pos="1134"/>
              </w:tabs>
              <w:ind w:left="567"/>
              <w:jc w:val="both"/>
            </w:pPr>
          </w:p>
          <w:p w14:paraId="614D8C83"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14:paraId="09890188" w14:textId="77777777"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06BC2CDB"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14:paraId="0D9D9E31" w14:textId="77777777"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4C4F710" w14:textId="77777777"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 xml:space="preserve">care atrag excluderea din procedura de atribuire poate furniza dovezi care să arate că măsurile luate de acesta sunt suficiente pentru a-şi demonstra în concret credibilitatea prin </w:t>
            </w:r>
            <w:r w:rsidRPr="001B07CA">
              <w:lastRenderedPageBreak/>
              <w:t>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14:paraId="54F95551"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14:paraId="06EB8FC1" w14:textId="77777777"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5" w:name="_Toc392180144"/>
            <w:bookmarkStart w:id="66" w:name="_Toc449539034"/>
            <w:r w:rsidRPr="005E3A89">
              <w:t>Capacitatea de exercitare a activității profesionale</w:t>
            </w:r>
            <w:bookmarkEnd w:id="65"/>
            <w:bookmarkEnd w:id="66"/>
          </w:p>
          <w:p w14:paraId="1BF142D0" w14:textId="77777777"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14:paraId="7387FD8C"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7" w:name="_Toc392180145"/>
            <w:bookmarkStart w:id="68" w:name="_Toc449539035"/>
            <w:r>
              <w:t>Capacitatea</w:t>
            </w:r>
            <w:r w:rsidRPr="00C00499">
              <w:t xml:space="preserve"> economică şi financiară</w:t>
            </w:r>
            <w:bookmarkEnd w:id="67"/>
            <w:bookmarkEnd w:id="68"/>
          </w:p>
          <w:p w14:paraId="181D5AE6" w14:textId="77777777"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14:paraId="6E05315D" w14:textId="77777777"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14:paraId="248A9F49" w14:textId="77777777"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14:paraId="3F5D6C53" w14:textId="77777777"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9" w:name="_Toc392180146"/>
            <w:bookmarkStart w:id="70" w:name="_Toc449539036"/>
          </w:p>
          <w:p w14:paraId="554667B7" w14:textId="77777777"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14:paraId="493223F6" w14:textId="77777777"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792E874A"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3B800197"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14:paraId="66E1A26D"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748D549E"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lastRenderedPageBreak/>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14:paraId="537917AE" w14:textId="77777777"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 asociație de operatori economici la fel are </w:t>
            </w:r>
            <w:r w:rsidRPr="00CB08D2">
              <w:rPr>
                <w:rFonts w:eastAsia="Calibri"/>
                <w:noProof w:val="0"/>
                <w:kern w:val="3"/>
              </w:rPr>
              <w:t>dreptul să se bazeze pe capacitățile membrilor asociației sau ale altor persoane.</w:t>
            </w:r>
          </w:p>
          <w:p w14:paraId="160BB44A"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1" w:name="_Toc392180147"/>
            <w:bookmarkStart w:id="72" w:name="_Toc449539037"/>
            <w:bookmarkEnd w:id="69"/>
            <w:bookmarkEnd w:id="70"/>
            <w:r w:rsidRPr="00C00499">
              <w:t>Capacitate tehnică și/sau profesională</w:t>
            </w:r>
            <w:bookmarkEnd w:id="71"/>
            <w:bookmarkEnd w:id="72"/>
            <w:r w:rsidRPr="00C00499">
              <w:t xml:space="preserve"> </w:t>
            </w:r>
          </w:p>
          <w:p w14:paraId="3AA80B3A"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14:paraId="2F3D19A6" w14:textId="77777777"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14:paraId="0CB4A86D" w14:textId="77777777"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14:paraId="2A82F37C" w14:textId="77777777"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14:paraId="78660ADF" w14:textId="77777777"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14:paraId="1C0D2798" w14:textId="77777777"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14:paraId="70E13302" w14:textId="77777777"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14:paraId="1AF7E509" w14:textId="77777777"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14:paraId="3133C881" w14:textId="77777777"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66339CFE" w14:textId="77777777"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14:paraId="14E16E86" w14:textId="77777777"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14:paraId="1299C43A" w14:textId="77777777" w:rsidR="00B41118" w:rsidRPr="00C00499" w:rsidRDefault="00B41118" w:rsidP="00AE077C">
            <w:pPr>
              <w:tabs>
                <w:tab w:val="left" w:pos="960"/>
                <w:tab w:val="left" w:pos="1134"/>
              </w:tabs>
              <w:spacing w:after="120"/>
              <w:ind w:left="567"/>
              <w:jc w:val="both"/>
              <w:rPr>
                <w:lang w:val="en-US"/>
              </w:rPr>
            </w:pPr>
          </w:p>
          <w:p w14:paraId="632F9CDF" w14:textId="77777777" w:rsidR="00B41118" w:rsidRDefault="00B41118" w:rsidP="00AE077C">
            <w:pPr>
              <w:pStyle w:val="3"/>
              <w:keepNext w:val="0"/>
              <w:keepLines w:val="0"/>
              <w:numPr>
                <w:ilvl w:val="0"/>
                <w:numId w:val="3"/>
              </w:numPr>
              <w:tabs>
                <w:tab w:val="left" w:pos="360"/>
                <w:tab w:val="left" w:pos="1134"/>
              </w:tabs>
              <w:spacing w:before="0" w:after="120"/>
              <w:ind w:left="0" w:firstLine="567"/>
            </w:pPr>
            <w:bookmarkStart w:id="73" w:name="_Toc392180149"/>
            <w:bookmarkStart w:id="74" w:name="_Toc449539039"/>
            <w:r w:rsidRPr="00C00499">
              <w:t>Standarde de asigurare a calităţii.</w:t>
            </w:r>
            <w:bookmarkEnd w:id="73"/>
            <w:bookmarkEnd w:id="74"/>
          </w:p>
          <w:p w14:paraId="5E76E7E3" w14:textId="77777777"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14:paraId="7113A435" w14:textId="77777777"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4DDBEF00" w14:textId="77777777" w:rsidR="00B41118" w:rsidRPr="00EB5C91" w:rsidRDefault="00B41118" w:rsidP="00AE077C"/>
          <w:p w14:paraId="1E8A1762" w14:textId="77777777" w:rsidR="00B41118" w:rsidRDefault="00B41118" w:rsidP="00AE077C">
            <w:pPr>
              <w:pStyle w:val="3"/>
              <w:keepNext w:val="0"/>
              <w:keepLines w:val="0"/>
              <w:numPr>
                <w:ilvl w:val="0"/>
                <w:numId w:val="3"/>
              </w:numPr>
              <w:tabs>
                <w:tab w:val="left" w:pos="360"/>
                <w:tab w:val="left" w:pos="1134"/>
              </w:tabs>
              <w:spacing w:before="0" w:after="120"/>
              <w:ind w:left="0" w:firstLine="567"/>
            </w:pPr>
            <w:bookmarkStart w:id="75" w:name="_Toc392180150"/>
            <w:bookmarkStart w:id="76" w:name="_Toc449539040"/>
            <w:r w:rsidRPr="00C00499">
              <w:t xml:space="preserve">Standarde de </w:t>
            </w:r>
            <w:r>
              <w:t>protecție a mediului</w:t>
            </w:r>
            <w:r w:rsidRPr="00C00499">
              <w:t>.</w:t>
            </w:r>
          </w:p>
          <w:p w14:paraId="691264D6" w14:textId="77777777"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14:paraId="42CCFC43" w14:textId="77777777" w:rsidR="00B41118" w:rsidRDefault="00B41118" w:rsidP="00AE077C">
            <w:pPr>
              <w:tabs>
                <w:tab w:val="left" w:pos="960"/>
                <w:tab w:val="left" w:pos="1134"/>
              </w:tabs>
              <w:spacing w:after="120"/>
              <w:ind w:left="567"/>
              <w:jc w:val="both"/>
            </w:pPr>
            <w:r>
              <w:t xml:space="preserve">a) fie la Sistemul Comunitar de Management de Mediu şi Audit (EMAS); </w:t>
            </w:r>
          </w:p>
          <w:p w14:paraId="4FE37869" w14:textId="77777777"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14:paraId="77A688A6" w14:textId="77777777"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090E4FB" w14:textId="77777777"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5"/>
            <w:bookmarkEnd w:id="76"/>
          </w:p>
          <w:p w14:paraId="54D4234E" w14:textId="77777777"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14:paraId="3461D779" w14:textId="77777777" w:rsidR="00B41118" w:rsidRPr="00EB5C91" w:rsidRDefault="00B41118" w:rsidP="00AE077C"/>
        </w:tc>
      </w:tr>
      <w:tr w:rsidR="00B41118" w:rsidRPr="00C00499" w14:paraId="45D39129" w14:textId="77777777" w:rsidTr="00AE077C">
        <w:trPr>
          <w:trHeight w:val="600"/>
        </w:trPr>
        <w:tc>
          <w:tcPr>
            <w:tcW w:w="9747" w:type="dxa"/>
            <w:vAlign w:val="center"/>
          </w:tcPr>
          <w:p w14:paraId="3EFC78E3" w14:textId="77777777" w:rsidR="00B41118" w:rsidRPr="00C00499" w:rsidRDefault="00E245A4" w:rsidP="00E245A4">
            <w:pPr>
              <w:pStyle w:val="2"/>
              <w:keepNext w:val="0"/>
              <w:keepLines w:val="0"/>
              <w:tabs>
                <w:tab w:val="left" w:pos="360"/>
                <w:tab w:val="left" w:pos="1134"/>
              </w:tabs>
              <w:spacing w:before="0"/>
              <w:jc w:val="center"/>
            </w:pPr>
            <w:bookmarkStart w:id="77" w:name="_Toc392180151"/>
            <w:bookmarkStart w:id="78" w:name="_Toc449539041"/>
            <w:r>
              <w:lastRenderedPageBreak/>
              <w:t>Secțiunea a-3-a.</w:t>
            </w:r>
            <w:r w:rsidRPr="00435528">
              <w:t xml:space="preserve"> </w:t>
            </w:r>
            <w:r w:rsidR="00B41118" w:rsidRPr="00C00499">
              <w:t>Pregătirea ofertelor</w:t>
            </w:r>
            <w:bookmarkEnd w:id="77"/>
            <w:bookmarkEnd w:id="78"/>
          </w:p>
        </w:tc>
      </w:tr>
      <w:tr w:rsidR="00B41118" w:rsidRPr="00C00499" w14:paraId="1616BD99" w14:textId="77777777" w:rsidTr="00AE077C">
        <w:trPr>
          <w:trHeight w:val="283"/>
        </w:trPr>
        <w:tc>
          <w:tcPr>
            <w:tcW w:w="9747" w:type="dxa"/>
            <w:vAlign w:val="center"/>
          </w:tcPr>
          <w:p w14:paraId="1335B7D7" w14:textId="77777777"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9" w:name="_Toc392180152"/>
            <w:bookmarkStart w:id="80" w:name="_Toc449539042"/>
            <w:r w:rsidRPr="003363AB">
              <w:t>Documentele ce constituie oferta</w:t>
            </w:r>
            <w:bookmarkEnd w:id="79"/>
            <w:bookmarkEnd w:id="80"/>
          </w:p>
          <w:p w14:paraId="4929FC28" w14:textId="77777777"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14:paraId="655A4B07" w14:textId="77777777"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14:paraId="57CBE03B" w14:textId="77777777"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14:paraId="06A15456" w14:textId="77777777"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14:paraId="70AF481D" w14:textId="77777777"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 xml:space="preserve">cu exceptia cazurilor prevazute la art.32 alin.(7) şi (11) din Legea </w:t>
            </w:r>
            <w:r w:rsidRPr="0043070D">
              <w:rPr>
                <w:color w:val="000000" w:themeColor="text1"/>
              </w:rPr>
              <w:lastRenderedPageBreak/>
              <w:t>131</w:t>
            </w:r>
            <w:r w:rsidR="00E245A4">
              <w:rPr>
                <w:color w:val="000000" w:themeColor="text1"/>
              </w:rPr>
              <w:t>/2015</w:t>
            </w:r>
            <w:r>
              <w:rPr>
                <w:color w:val="000000" w:themeColor="text1"/>
              </w:rPr>
              <w:t>.</w:t>
            </w:r>
          </w:p>
          <w:p w14:paraId="7D5924BF"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1" w:name="_Toc392180153"/>
            <w:bookmarkStart w:id="82" w:name="_Toc449539043"/>
            <w:r w:rsidRPr="00C00499">
              <w:t xml:space="preserve">Documente pentru demonstrarea conformităţii bunurilor </w:t>
            </w:r>
            <w:bookmarkEnd w:id="81"/>
            <w:bookmarkEnd w:id="82"/>
          </w:p>
          <w:p w14:paraId="1CA834E1" w14:textId="77777777"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14:paraId="53BBEDB7" w14:textId="77777777"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14:paraId="3ECA6D9B"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3" w:name="_Toc392180154"/>
            <w:bookmarkStart w:id="84" w:name="_Toc449539044"/>
            <w:r w:rsidRPr="00C00499">
              <w:t>Oferte alternative</w:t>
            </w:r>
            <w:bookmarkEnd w:id="83"/>
            <w:bookmarkEnd w:id="84"/>
          </w:p>
          <w:p w14:paraId="5C8004C3" w14:textId="77777777"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14:paraId="447760AC"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5" w:name="_Toc392180155"/>
            <w:bookmarkStart w:id="86" w:name="_Toc449539045"/>
            <w:r w:rsidRPr="00C00499">
              <w:t>Garanţia pentru ofertă</w:t>
            </w:r>
            <w:bookmarkEnd w:id="85"/>
            <w:bookmarkEnd w:id="86"/>
            <w:r w:rsidRPr="00C00499">
              <w:t xml:space="preserve"> </w:t>
            </w:r>
          </w:p>
          <w:p w14:paraId="5705CC7B" w14:textId="77777777"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14:paraId="36E4DADE"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14:paraId="115E4C2E" w14:textId="77777777"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14:paraId="414F0CF7" w14:textId="77777777"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14:paraId="71A7435A" w14:textId="77777777"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14:paraId="4589EFF3"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14:paraId="1EC9315A" w14:textId="77777777"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14:paraId="28363285" w14:textId="77777777"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14:paraId="0D1E9D24" w14:textId="77777777"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14:paraId="3666BFE7" w14:textId="77777777"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14:paraId="3003CAF8" w14:textId="77777777"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14:paraId="33E94C42" w14:textId="77777777"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14:paraId="48501DBF" w14:textId="77777777" w:rsidR="00B41118" w:rsidRPr="0094076A" w:rsidRDefault="00B41118" w:rsidP="00AE077C">
            <w:pPr>
              <w:numPr>
                <w:ilvl w:val="0"/>
                <w:numId w:val="7"/>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14:paraId="766E758A" w14:textId="77777777" w:rsidR="00B41118" w:rsidRPr="0094076A" w:rsidRDefault="00B41118" w:rsidP="00AE077C">
            <w:pPr>
              <w:numPr>
                <w:ilvl w:val="0"/>
                <w:numId w:val="7"/>
              </w:numPr>
              <w:tabs>
                <w:tab w:val="left" w:pos="1134"/>
                <w:tab w:val="left" w:pos="1320"/>
              </w:tabs>
              <w:spacing w:after="120"/>
              <w:ind w:left="0" w:firstLine="567"/>
              <w:jc w:val="both"/>
            </w:pPr>
            <w:r w:rsidRPr="0094076A">
              <w:lastRenderedPageBreak/>
              <w:t xml:space="preserve">ofertantul cîştigător refuză: </w:t>
            </w:r>
          </w:p>
          <w:p w14:paraId="31F01C9A" w14:textId="77777777"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14:paraId="63AF30B6" w14:textId="77777777"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14:paraId="36F3AF0D"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14:paraId="4CACB4BB"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7" w:name="_Toc392180156"/>
            <w:bookmarkStart w:id="88" w:name="_Toc449539046"/>
            <w:r w:rsidRPr="00C00499">
              <w:t>Preţuri</w:t>
            </w:r>
            <w:bookmarkEnd w:id="87"/>
            <w:bookmarkEnd w:id="88"/>
            <w:r w:rsidRPr="00C00499">
              <w:t xml:space="preserve"> </w:t>
            </w:r>
          </w:p>
          <w:p w14:paraId="593E7CF8" w14:textId="77777777"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14:paraId="3A849108"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14:paraId="49F98AF2" w14:textId="77777777"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14:paraId="19E6A298"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14:paraId="72FC8A2C"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14:paraId="0C9E8CB8" w14:textId="77777777"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14:paraId="5D09B34A" w14:textId="77777777"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9" w:name="_Toc392180157"/>
            <w:bookmarkStart w:id="90" w:name="_Toc449539047"/>
            <w:r w:rsidRPr="0094076A">
              <w:t>Termenul de valabilitate a ofertelor</w:t>
            </w:r>
            <w:bookmarkEnd w:id="89"/>
            <w:bookmarkEnd w:id="90"/>
          </w:p>
          <w:p w14:paraId="49F478C5" w14:textId="77777777"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14:paraId="256B03A6" w14:textId="77777777"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14:paraId="7F25035A"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1" w:name="_Toc392180158"/>
            <w:bookmarkStart w:id="92" w:name="_Toc449539048"/>
            <w:r w:rsidRPr="00C00499">
              <w:t>Valuta ofertei</w:t>
            </w:r>
            <w:bookmarkEnd w:id="91"/>
            <w:bookmarkEnd w:id="92"/>
          </w:p>
          <w:p w14:paraId="68E75D17"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14:paraId="2C555C12" w14:textId="77777777"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3" w:name="_Toc392180159"/>
            <w:bookmarkStart w:id="94" w:name="_Toc449539049"/>
            <w:r w:rsidRPr="009D05F5">
              <w:t>Formatul ofertei</w:t>
            </w:r>
            <w:bookmarkEnd w:id="93"/>
            <w:bookmarkEnd w:id="94"/>
          </w:p>
          <w:p w14:paraId="1FF3DEEF" w14:textId="77777777"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14:paraId="3CF2D8B6" w14:textId="77777777" w:rsidR="00B41118" w:rsidRDefault="00B41118" w:rsidP="00AE077C">
            <w:pPr>
              <w:tabs>
                <w:tab w:val="left" w:pos="960"/>
                <w:tab w:val="left" w:pos="1134"/>
              </w:tabs>
              <w:spacing w:after="120"/>
              <w:ind w:left="568"/>
              <w:jc w:val="both"/>
            </w:pPr>
          </w:p>
          <w:p w14:paraId="0FB78278" w14:textId="77777777" w:rsidR="00EA1F8A" w:rsidRDefault="00EA1F8A" w:rsidP="00AE077C">
            <w:pPr>
              <w:tabs>
                <w:tab w:val="left" w:pos="960"/>
                <w:tab w:val="left" w:pos="1134"/>
              </w:tabs>
              <w:spacing w:after="120"/>
              <w:ind w:left="568"/>
              <w:jc w:val="both"/>
            </w:pPr>
          </w:p>
          <w:p w14:paraId="1FC39945" w14:textId="77777777" w:rsidR="00EA1F8A" w:rsidRPr="00C00499" w:rsidRDefault="00EA1F8A" w:rsidP="00AE077C">
            <w:pPr>
              <w:tabs>
                <w:tab w:val="left" w:pos="960"/>
                <w:tab w:val="left" w:pos="1134"/>
              </w:tabs>
              <w:spacing w:after="120"/>
              <w:ind w:left="568"/>
              <w:jc w:val="both"/>
            </w:pPr>
          </w:p>
        </w:tc>
      </w:tr>
      <w:tr w:rsidR="00B41118" w:rsidRPr="00C00499" w14:paraId="32709A6A" w14:textId="77777777" w:rsidTr="00AE077C">
        <w:trPr>
          <w:trHeight w:val="600"/>
        </w:trPr>
        <w:tc>
          <w:tcPr>
            <w:tcW w:w="9747" w:type="dxa"/>
            <w:vAlign w:val="center"/>
          </w:tcPr>
          <w:p w14:paraId="3C0E4560" w14:textId="77777777" w:rsidR="00B41118" w:rsidRDefault="00EA1F8A" w:rsidP="00EA1F8A">
            <w:pPr>
              <w:pStyle w:val="2"/>
              <w:keepNext w:val="0"/>
              <w:keepLines w:val="0"/>
              <w:tabs>
                <w:tab w:val="left" w:pos="360"/>
                <w:tab w:val="left" w:pos="1134"/>
              </w:tabs>
              <w:spacing w:before="0"/>
              <w:jc w:val="center"/>
            </w:pPr>
            <w:bookmarkStart w:id="95" w:name="_Toc392180160"/>
            <w:bookmarkStart w:id="96" w:name="_Toc449539050"/>
            <w:r>
              <w:lastRenderedPageBreak/>
              <w:t xml:space="preserve">Secțiunea a-4-a. </w:t>
            </w:r>
            <w:r w:rsidR="00B41118" w:rsidRPr="00C00499">
              <w:t>Depunerea și deschiderea ofertelor</w:t>
            </w:r>
            <w:bookmarkEnd w:id="95"/>
            <w:bookmarkEnd w:id="96"/>
          </w:p>
          <w:p w14:paraId="0562CB0E" w14:textId="77777777" w:rsidR="00EA1F8A" w:rsidRDefault="00EA1F8A" w:rsidP="00EA1F8A"/>
          <w:p w14:paraId="34CE0A41" w14:textId="77777777" w:rsidR="00EA1F8A" w:rsidRPr="00EA1F8A" w:rsidRDefault="00EA1F8A" w:rsidP="00EA1F8A"/>
        </w:tc>
      </w:tr>
      <w:tr w:rsidR="00B41118" w:rsidRPr="00C00499" w14:paraId="37D6A305" w14:textId="77777777" w:rsidTr="00AE077C">
        <w:trPr>
          <w:trHeight w:val="283"/>
        </w:trPr>
        <w:tc>
          <w:tcPr>
            <w:tcW w:w="9747" w:type="dxa"/>
            <w:vAlign w:val="center"/>
          </w:tcPr>
          <w:p w14:paraId="09A76660" w14:textId="77777777"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7" w:name="_Toc392180161"/>
            <w:bookmarkStart w:id="98" w:name="_Toc449539051"/>
            <w:r w:rsidRPr="0044283C">
              <w:lastRenderedPageBreak/>
              <w:t>Depunerea ofertelor</w:t>
            </w:r>
            <w:bookmarkEnd w:id="97"/>
            <w:bookmarkEnd w:id="98"/>
          </w:p>
          <w:p w14:paraId="736B7617" w14:textId="77777777"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14:paraId="2D4DD811" w14:textId="77777777"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14:paraId="7B5A911B" w14:textId="77777777"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9" w:name="_Toc392180162"/>
            <w:bookmarkStart w:id="100" w:name="_Toc449539052"/>
            <w:r>
              <w:t>Termenul limită</w:t>
            </w:r>
            <w:r w:rsidR="00B41118" w:rsidRPr="00C00499">
              <w:t xml:space="preserve"> de depunere a ofertelor</w:t>
            </w:r>
            <w:bookmarkEnd w:id="99"/>
            <w:bookmarkEnd w:id="100"/>
          </w:p>
          <w:p w14:paraId="657A9F9A" w14:textId="77777777"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14:paraId="160E5481" w14:textId="77777777"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1" w:name="_Toc392180163"/>
            <w:bookmarkStart w:id="102" w:name="_Toc449539053"/>
            <w:r w:rsidRPr="0044283C">
              <w:t>Oferte întîrziate</w:t>
            </w:r>
            <w:bookmarkEnd w:id="101"/>
            <w:bookmarkEnd w:id="102"/>
          </w:p>
          <w:p w14:paraId="14C908AA" w14:textId="77777777"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14:paraId="4A6C9FA9" w14:textId="77777777"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14:paraId="3E8F7AC7" w14:textId="77777777"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3" w:name="_Toc392180164"/>
            <w:bookmarkStart w:id="104" w:name="_Toc449539054"/>
            <w:r w:rsidRPr="00CC518E">
              <w:t>Modificarea, substituirea şi retragerea ofertelor</w:t>
            </w:r>
            <w:bookmarkEnd w:id="103"/>
            <w:bookmarkEnd w:id="104"/>
          </w:p>
          <w:p w14:paraId="569FE469" w14:textId="77777777"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5" w:name="_Toc392180165"/>
            <w:bookmarkStart w:id="106" w:name="_Toc449539055"/>
          </w:p>
          <w:p w14:paraId="62EBF3C5" w14:textId="77777777" w:rsidR="00B41118" w:rsidRPr="00F833F5" w:rsidRDefault="00B41118" w:rsidP="00AE077C">
            <w:pPr>
              <w:ind w:left="568"/>
            </w:pPr>
          </w:p>
          <w:p w14:paraId="4D8D424F"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5"/>
            <w:bookmarkEnd w:id="106"/>
          </w:p>
          <w:p w14:paraId="6BB23A87" w14:textId="77777777"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14:paraId="550A4D9B" w14:textId="77777777"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14:paraId="6D98A12B" w14:textId="77777777" w:rsidR="00B41118" w:rsidRPr="00C00499" w:rsidRDefault="00B41118" w:rsidP="00AE077C">
            <w:pPr>
              <w:tabs>
                <w:tab w:val="left" w:pos="960"/>
                <w:tab w:val="left" w:pos="1134"/>
              </w:tabs>
              <w:spacing w:after="120"/>
              <w:jc w:val="both"/>
            </w:pPr>
          </w:p>
        </w:tc>
      </w:tr>
      <w:tr w:rsidR="00B41118" w:rsidRPr="00C00499" w14:paraId="65B5EE79" w14:textId="77777777" w:rsidTr="00AE077C">
        <w:trPr>
          <w:trHeight w:val="600"/>
        </w:trPr>
        <w:tc>
          <w:tcPr>
            <w:tcW w:w="9747" w:type="dxa"/>
            <w:vAlign w:val="center"/>
          </w:tcPr>
          <w:p w14:paraId="6B2797AE" w14:textId="77777777" w:rsidR="00B41118" w:rsidRPr="00C00499" w:rsidRDefault="00EA1F8A" w:rsidP="00EA1F8A">
            <w:pPr>
              <w:pStyle w:val="2"/>
              <w:keepNext w:val="0"/>
              <w:keepLines w:val="0"/>
              <w:tabs>
                <w:tab w:val="left" w:pos="360"/>
                <w:tab w:val="left" w:pos="1134"/>
              </w:tabs>
              <w:spacing w:before="0"/>
              <w:jc w:val="center"/>
            </w:pPr>
            <w:bookmarkStart w:id="107" w:name="_Toc392180166"/>
            <w:bookmarkStart w:id="108" w:name="_Toc449539056"/>
            <w:r>
              <w:t>Secțiunea a-5-a.</w:t>
            </w:r>
            <w:r w:rsidRPr="00435528">
              <w:t xml:space="preserve"> </w:t>
            </w:r>
            <w:r w:rsidR="00B41118" w:rsidRPr="00C00499">
              <w:t>Evaluarea și compararea ofertelor</w:t>
            </w:r>
            <w:bookmarkEnd w:id="107"/>
            <w:bookmarkEnd w:id="108"/>
          </w:p>
        </w:tc>
      </w:tr>
      <w:tr w:rsidR="00B41118" w:rsidRPr="00C00499" w14:paraId="33D599AD" w14:textId="77777777" w:rsidTr="00AE077C">
        <w:trPr>
          <w:trHeight w:val="283"/>
        </w:trPr>
        <w:tc>
          <w:tcPr>
            <w:tcW w:w="9747" w:type="dxa"/>
            <w:vAlign w:val="center"/>
          </w:tcPr>
          <w:p w14:paraId="52BF0596"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9" w:name="_Toc392180167"/>
            <w:bookmarkStart w:id="110" w:name="_Toc449539057"/>
            <w:r w:rsidRPr="00C00499">
              <w:t>Confidenţialitate</w:t>
            </w:r>
            <w:bookmarkEnd w:id="109"/>
            <w:bookmarkEnd w:id="110"/>
          </w:p>
          <w:p w14:paraId="706B4F32" w14:textId="77777777"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14:paraId="6C90CAD5"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1" w:name="_Toc392180168"/>
            <w:bookmarkStart w:id="112" w:name="_Toc449539058"/>
            <w:r w:rsidRPr="00C00499">
              <w:t>Clarificarea ofertelor</w:t>
            </w:r>
            <w:bookmarkEnd w:id="111"/>
            <w:bookmarkEnd w:id="112"/>
          </w:p>
          <w:p w14:paraId="7C01DB5F"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w:t>
            </w:r>
            <w:r w:rsidRPr="00C00499">
              <w:lastRenderedPageBreak/>
              <w:t xml:space="preserve">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14:paraId="4B089046" w14:textId="77777777"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14:paraId="7367DFCE" w14:textId="77777777"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14:paraId="22D85E4F"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3" w:name="_Toc392180169"/>
            <w:bookmarkStart w:id="114" w:name="_Toc449539059"/>
            <w:r w:rsidRPr="00C00499">
              <w:t>Determinarea conformităţii ofertelor</w:t>
            </w:r>
            <w:bookmarkEnd w:id="113"/>
            <w:bookmarkEnd w:id="114"/>
          </w:p>
          <w:p w14:paraId="6C293B90" w14:textId="77777777"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14:paraId="7D4552B0"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14:paraId="05765E2C" w14:textId="77777777"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14:paraId="0B446E1D" w14:textId="77777777"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14:paraId="44FE9DF6" w14:textId="77777777"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14:paraId="6CFEB2EE" w14:textId="77777777"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14:paraId="6332DAF5"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5" w:name="_Toc392180170"/>
            <w:bookmarkStart w:id="116" w:name="_Toc449539060"/>
            <w:r w:rsidRPr="00C00499">
              <w:t>Neconformităţi, erori şi omiteri</w:t>
            </w:r>
            <w:bookmarkEnd w:id="115"/>
            <w:bookmarkEnd w:id="116"/>
          </w:p>
          <w:p w14:paraId="0340C120"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14:paraId="0CF35DAD"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14:paraId="3358A35B"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7" w:name="_Toc392180171"/>
            <w:bookmarkStart w:id="118" w:name="_Toc449539061"/>
            <w:r>
              <w:t>Evaluarea</w:t>
            </w:r>
            <w:r w:rsidRPr="00C00499">
              <w:t xml:space="preserve"> ofertelor</w:t>
            </w:r>
            <w:bookmarkEnd w:id="117"/>
            <w:bookmarkEnd w:id="118"/>
          </w:p>
          <w:p w14:paraId="166FCF3F" w14:textId="77777777"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14:paraId="3A3AC154" w14:textId="77777777"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14:paraId="73F557AA"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9" w:name="_Toc392180172"/>
            <w:bookmarkStart w:id="120" w:name="_Toc449539062"/>
            <w:r w:rsidRPr="00C00499">
              <w:t>Calificarea ofertantului</w:t>
            </w:r>
            <w:bookmarkEnd w:id="119"/>
            <w:bookmarkEnd w:id="120"/>
          </w:p>
          <w:p w14:paraId="682442D5"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14:paraId="68B84EC1"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w:t>
            </w:r>
            <w:r w:rsidRPr="00B0604B">
              <w:lastRenderedPageBreak/>
              <w:t xml:space="preserve">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14:paraId="1DF2E018" w14:textId="77777777"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0769E68A"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1" w:name="_Toc392180173"/>
            <w:bookmarkStart w:id="122" w:name="_Toc449539063"/>
            <w:r w:rsidRPr="00C00499">
              <w:t>Descalificarea ofertantului</w:t>
            </w:r>
            <w:bookmarkEnd w:id="121"/>
            <w:bookmarkEnd w:id="122"/>
          </w:p>
          <w:p w14:paraId="18949FE3"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454749D1" w14:textId="77777777"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14:paraId="66222051" w14:textId="77777777"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394E506C" w14:textId="77777777"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14:paraId="7BD3F409"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64E9C63D"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14:paraId="0E4488BC" w14:textId="77777777"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14:paraId="59660F43"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14:paraId="60EF236F" w14:textId="77777777"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14:paraId="07A10F6B" w14:textId="77777777" w:rsidTr="00AE077C">
        <w:trPr>
          <w:trHeight w:val="600"/>
        </w:trPr>
        <w:tc>
          <w:tcPr>
            <w:tcW w:w="9747" w:type="dxa"/>
            <w:vAlign w:val="center"/>
          </w:tcPr>
          <w:p w14:paraId="18724EAD" w14:textId="77777777" w:rsidR="00B41118" w:rsidRPr="00C00499" w:rsidRDefault="00EA1F8A" w:rsidP="00EA1F8A">
            <w:pPr>
              <w:pStyle w:val="2"/>
              <w:keepNext w:val="0"/>
              <w:keepLines w:val="0"/>
              <w:tabs>
                <w:tab w:val="left" w:pos="360"/>
                <w:tab w:val="left" w:pos="1134"/>
              </w:tabs>
              <w:spacing w:before="0"/>
              <w:jc w:val="center"/>
            </w:pPr>
            <w:bookmarkStart w:id="123" w:name="_Toc392180179"/>
            <w:bookmarkStart w:id="124" w:name="_Toc449539069"/>
            <w:r>
              <w:lastRenderedPageBreak/>
              <w:t xml:space="preserve">Secțiunea a-2-a. </w:t>
            </w:r>
            <w:r w:rsidR="00B41118" w:rsidRPr="00C00499">
              <w:t>Adjudecarea contractului</w:t>
            </w:r>
            <w:bookmarkEnd w:id="123"/>
            <w:bookmarkEnd w:id="124"/>
          </w:p>
        </w:tc>
      </w:tr>
      <w:tr w:rsidR="00B41118" w:rsidRPr="00C00499" w14:paraId="48C4AF4D" w14:textId="77777777" w:rsidTr="00AE077C">
        <w:trPr>
          <w:trHeight w:val="283"/>
        </w:trPr>
        <w:tc>
          <w:tcPr>
            <w:tcW w:w="9747" w:type="dxa"/>
            <w:vAlign w:val="center"/>
          </w:tcPr>
          <w:p w14:paraId="1FF0F1D8"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5" w:name="_Toc392180180"/>
            <w:bookmarkStart w:id="126" w:name="_Toc449539070"/>
            <w:r w:rsidRPr="00C00499">
              <w:t>Criteriul de adjudecare</w:t>
            </w:r>
            <w:bookmarkEnd w:id="125"/>
            <w:bookmarkEnd w:id="126"/>
          </w:p>
          <w:p w14:paraId="575BE5DF" w14:textId="77777777"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lastRenderedPageBreak/>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14:paraId="748BC61F"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7" w:name="_Toc392180181"/>
            <w:bookmarkStart w:id="128" w:name="_Toc449539071"/>
            <w:r w:rsidRPr="00C00499">
              <w:t>Dreptul autorităţii contractante de a modifica cantităţile în timpul adjudecării</w:t>
            </w:r>
            <w:bookmarkEnd w:id="127"/>
            <w:bookmarkEnd w:id="128"/>
          </w:p>
          <w:p w14:paraId="1F688382" w14:textId="77777777"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14:paraId="3D8C05E0"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9" w:name="_Toc392180182"/>
            <w:bookmarkStart w:id="130" w:name="_Toc449539072"/>
            <w:r w:rsidRPr="00C00499">
              <w:t>Înştiinţarea de adjudecare</w:t>
            </w:r>
            <w:bookmarkEnd w:id="129"/>
            <w:bookmarkEnd w:id="130"/>
          </w:p>
          <w:p w14:paraId="08133D5E" w14:textId="77777777"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14:paraId="203F3E55" w14:textId="77777777"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14:paraId="43C8E441" w14:textId="77777777"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14:paraId="66610B69"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1" w:name="_Toc392180183"/>
            <w:bookmarkStart w:id="132" w:name="_Toc449539073"/>
            <w:r w:rsidRPr="00C00499">
              <w:t>Garanţia de bună execuţie</w:t>
            </w:r>
            <w:bookmarkEnd w:id="131"/>
            <w:bookmarkEnd w:id="132"/>
          </w:p>
          <w:p w14:paraId="6E2568FF" w14:textId="77777777"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14:paraId="0E7588BE" w14:textId="77777777"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1DD137D0"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3" w:name="_Toc392180184"/>
            <w:bookmarkStart w:id="134" w:name="_Toc449539074"/>
            <w:r w:rsidRPr="00C00499">
              <w:t>Semnarea contractului</w:t>
            </w:r>
            <w:bookmarkEnd w:id="133"/>
            <w:bookmarkEnd w:id="134"/>
          </w:p>
          <w:p w14:paraId="780BEDA7" w14:textId="77777777"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14:paraId="6C2028A7" w14:textId="77777777"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14:paraId="2946DB82" w14:textId="77777777" w:rsidR="004459F1" w:rsidRPr="003356CF" w:rsidRDefault="004459F1" w:rsidP="004459F1">
            <w:pPr>
              <w:tabs>
                <w:tab w:val="left" w:pos="960"/>
                <w:tab w:val="left" w:pos="1134"/>
              </w:tabs>
              <w:spacing w:after="120"/>
              <w:jc w:val="both"/>
              <w:rPr>
                <w:lang w:val="en-US"/>
              </w:rPr>
            </w:pPr>
          </w:p>
          <w:p w14:paraId="2F918EFB" w14:textId="77777777"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5" w:name="_Toc392180186"/>
            <w:bookmarkStart w:id="136" w:name="_Toc449539076"/>
            <w:r w:rsidRPr="00C00499">
              <w:t>Dreptul de contestare</w:t>
            </w:r>
            <w:bookmarkEnd w:id="135"/>
            <w:bookmarkEnd w:id="136"/>
          </w:p>
          <w:p w14:paraId="009DEB50" w14:textId="77777777"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14:paraId="17538161" w14:textId="77777777"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se vor depune direct la Agenția Națională de Soluționare a Contestațiilor. </w:t>
            </w:r>
            <w:r w:rsidRPr="00690EEB">
              <w:lastRenderedPageBreak/>
              <w:t>Toate contestaţiile vor fi depuse, examinate şi soluţionate în modul stabilit de Legea nr. 131</w:t>
            </w:r>
            <w:r w:rsidR="00DF0397">
              <w:t>/2015</w:t>
            </w:r>
            <w:r w:rsidRPr="00C00499">
              <w:t xml:space="preserve">. </w:t>
            </w:r>
          </w:p>
          <w:p w14:paraId="0CC6FC55" w14:textId="77777777"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83BFDFB" w14:textId="77777777"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14:paraId="5997CC1D" w14:textId="77777777" w:rsidR="00B41118" w:rsidRPr="00C00499" w:rsidRDefault="00B41118" w:rsidP="00B41118">
      <w:pPr>
        <w:tabs>
          <w:tab w:val="left" w:pos="1134"/>
          <w:tab w:val="left" w:pos="3625"/>
        </w:tabs>
        <w:ind w:firstLine="567"/>
      </w:pPr>
    </w:p>
    <w:p w14:paraId="110FFD37" w14:textId="77777777" w:rsidR="00B41118" w:rsidRDefault="00B41118" w:rsidP="00B41118">
      <w:pPr>
        <w:spacing w:after="200" w:line="276" w:lineRule="auto"/>
      </w:pPr>
      <w:r>
        <w:br w:type="page"/>
      </w:r>
    </w:p>
    <w:p w14:paraId="6B699379" w14:textId="77777777" w:rsidR="00B41118" w:rsidRPr="00C00499" w:rsidRDefault="00B41118" w:rsidP="00B41118">
      <w:pPr>
        <w:tabs>
          <w:tab w:val="left" w:pos="3625"/>
        </w:tabs>
      </w:pPr>
    </w:p>
    <w:tbl>
      <w:tblPr>
        <w:tblW w:w="10031" w:type="dxa"/>
        <w:tblInd w:w="-284" w:type="dxa"/>
        <w:tblLayout w:type="fixed"/>
        <w:tblLook w:val="04A0" w:firstRow="1" w:lastRow="0" w:firstColumn="1" w:lastColumn="0" w:noHBand="0" w:noVBand="1"/>
      </w:tblPr>
      <w:tblGrid>
        <w:gridCol w:w="710"/>
        <w:gridCol w:w="1099"/>
        <w:gridCol w:w="2836"/>
        <w:gridCol w:w="992"/>
        <w:gridCol w:w="992"/>
        <w:gridCol w:w="3402"/>
      </w:tblGrid>
      <w:tr w:rsidR="00B41118" w:rsidRPr="00C00499" w14:paraId="0C4CE07E" w14:textId="77777777" w:rsidTr="0006069C">
        <w:trPr>
          <w:trHeight w:val="850"/>
        </w:trPr>
        <w:tc>
          <w:tcPr>
            <w:tcW w:w="10031" w:type="dxa"/>
            <w:gridSpan w:val="6"/>
            <w:vAlign w:val="center"/>
          </w:tcPr>
          <w:p w14:paraId="4335F422" w14:textId="77777777" w:rsidR="00DF0397" w:rsidRPr="00DF0397" w:rsidRDefault="00DF0397" w:rsidP="00DF0397">
            <w:pPr>
              <w:pStyle w:val="1"/>
              <w:numPr>
                <w:ilvl w:val="0"/>
                <w:numId w:val="0"/>
              </w:numPr>
              <w:ind w:left="720"/>
            </w:pPr>
            <w:bookmarkStart w:id="137" w:name="_Toc358300267"/>
            <w:bookmarkStart w:id="138" w:name="_Toc392180189"/>
            <w:bookmarkStart w:id="139" w:name="_Toc449539077"/>
            <w:r>
              <w:rPr>
                <w:lang w:val="ro-RO"/>
              </w:rPr>
              <w:t>CAPITOLUL II</w:t>
            </w:r>
          </w:p>
          <w:p w14:paraId="2BFEB726" w14:textId="77777777" w:rsidR="00B41118" w:rsidRPr="00C00499" w:rsidRDefault="00B41118" w:rsidP="00DF0397">
            <w:pPr>
              <w:pStyle w:val="1"/>
              <w:numPr>
                <w:ilvl w:val="0"/>
                <w:numId w:val="0"/>
              </w:numPr>
              <w:ind w:left="720"/>
            </w:pPr>
            <w:r w:rsidRPr="00C00499">
              <w:t>FIȘA DE DATE A ACHIZIȚIEI (FDA)</w:t>
            </w:r>
            <w:bookmarkEnd w:id="137"/>
            <w:bookmarkEnd w:id="138"/>
            <w:bookmarkEnd w:id="139"/>
          </w:p>
        </w:tc>
      </w:tr>
      <w:tr w:rsidR="00B41118" w:rsidRPr="00C00499" w14:paraId="39BEB50E" w14:textId="77777777" w:rsidTr="0006069C">
        <w:trPr>
          <w:trHeight w:val="600"/>
        </w:trPr>
        <w:tc>
          <w:tcPr>
            <w:tcW w:w="10031" w:type="dxa"/>
            <w:gridSpan w:val="6"/>
            <w:vAlign w:val="center"/>
          </w:tcPr>
          <w:p w14:paraId="3FE9F23F" w14:textId="77777777" w:rsidR="00B41118" w:rsidRPr="00C00499" w:rsidRDefault="00B41118" w:rsidP="00AE077C">
            <w:pPr>
              <w:spacing w:after="120"/>
              <w:jc w:val="both"/>
            </w:pPr>
          </w:p>
          <w:p w14:paraId="408577B0" w14:textId="77777777"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14:paraId="500856B8" w14:textId="77777777"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14:paraId="1F72F646" w14:textId="77777777" w:rsidR="00B41118" w:rsidRPr="00C00499" w:rsidRDefault="00B41118" w:rsidP="00AE077C">
            <w:pPr>
              <w:rPr>
                <w:i/>
                <w:lang w:val="en-US"/>
              </w:rPr>
            </w:pPr>
          </w:p>
        </w:tc>
      </w:tr>
      <w:tr w:rsidR="00B41118" w:rsidRPr="00C00499" w14:paraId="3283DB2F" w14:textId="77777777" w:rsidTr="0006069C">
        <w:trPr>
          <w:trHeight w:val="600"/>
        </w:trPr>
        <w:tc>
          <w:tcPr>
            <w:tcW w:w="10031" w:type="dxa"/>
            <w:gridSpan w:val="6"/>
            <w:vAlign w:val="center"/>
          </w:tcPr>
          <w:p w14:paraId="5FDF0905" w14:textId="1651934C" w:rsidR="00B41118" w:rsidRDefault="00B41118" w:rsidP="00AE077C">
            <w:pPr>
              <w:pStyle w:val="2"/>
              <w:keepNext w:val="0"/>
              <w:keepLines w:val="0"/>
              <w:numPr>
                <w:ilvl w:val="0"/>
                <w:numId w:val="30"/>
              </w:numPr>
              <w:tabs>
                <w:tab w:val="left" w:pos="360"/>
              </w:tabs>
              <w:spacing w:before="0"/>
              <w:jc w:val="center"/>
            </w:pPr>
            <w:bookmarkStart w:id="140" w:name="_Toc358300268"/>
            <w:bookmarkStart w:id="141" w:name="_Toc392180190"/>
            <w:bookmarkStart w:id="142" w:name="_Toc449539078"/>
            <w:r w:rsidRPr="00C00499">
              <w:t>Dispoziții generale</w:t>
            </w:r>
            <w:bookmarkEnd w:id="140"/>
            <w:bookmarkEnd w:id="141"/>
            <w:bookmarkEnd w:id="142"/>
          </w:p>
          <w:p w14:paraId="08CE6F91" w14:textId="77777777" w:rsidR="00B41118" w:rsidRPr="00F83F4D" w:rsidRDefault="00B41118" w:rsidP="00AE077C"/>
          <w:tbl>
            <w:tblPr>
              <w:tblW w:w="10741" w:type="dxa"/>
              <w:tblLayout w:type="fixed"/>
              <w:tblLook w:val="04A0" w:firstRow="1" w:lastRow="0" w:firstColumn="1" w:lastColumn="0" w:noHBand="0" w:noVBand="1"/>
            </w:tblPr>
            <w:tblGrid>
              <w:gridCol w:w="674"/>
              <w:gridCol w:w="4033"/>
              <w:gridCol w:w="3537"/>
              <w:gridCol w:w="2497"/>
            </w:tblGrid>
            <w:tr w:rsidR="00B41118" w:rsidRPr="001B7344" w14:paraId="7BF8FA2A" w14:textId="77777777" w:rsidTr="0054188B">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16A3DE68" w14:textId="77777777" w:rsidR="00B41118" w:rsidRPr="00F650BC" w:rsidRDefault="00B41118" w:rsidP="00AE077C">
                  <w:pPr>
                    <w:pStyle w:val="a7"/>
                    <w:jc w:val="center"/>
                    <w:rPr>
                      <w:b/>
                      <w:szCs w:val="22"/>
                    </w:rPr>
                  </w:pPr>
                  <w:r w:rsidRPr="00F650BC">
                    <w:rPr>
                      <w:b/>
                      <w:sz w:val="22"/>
                      <w:szCs w:val="22"/>
                    </w:rPr>
                    <w:t>Nr.</w:t>
                  </w:r>
                </w:p>
              </w:tc>
              <w:tc>
                <w:tcPr>
                  <w:tcW w:w="4033" w:type="dxa"/>
                  <w:tcBorders>
                    <w:top w:val="single" w:sz="4" w:space="0" w:color="auto"/>
                    <w:left w:val="single" w:sz="4" w:space="0" w:color="auto"/>
                    <w:bottom w:val="single" w:sz="4" w:space="0" w:color="auto"/>
                    <w:right w:val="single" w:sz="4" w:space="0" w:color="auto"/>
                  </w:tcBorders>
                  <w:vAlign w:val="center"/>
                </w:tcPr>
                <w:p w14:paraId="2B8C44D1" w14:textId="77777777" w:rsidR="00B41118" w:rsidRPr="00F650BC" w:rsidRDefault="00B41118" w:rsidP="00AE077C">
                  <w:pPr>
                    <w:pStyle w:val="a7"/>
                    <w:ind w:firstLine="21"/>
                    <w:jc w:val="center"/>
                    <w:rPr>
                      <w:b/>
                      <w:szCs w:val="22"/>
                    </w:rPr>
                  </w:pPr>
                  <w:r w:rsidRPr="00F650BC">
                    <w:rPr>
                      <w:b/>
                      <w:sz w:val="22"/>
                      <w:szCs w:val="22"/>
                    </w:rPr>
                    <w:t>Rubrica</w:t>
                  </w:r>
                </w:p>
              </w:tc>
              <w:tc>
                <w:tcPr>
                  <w:tcW w:w="6034" w:type="dxa"/>
                  <w:gridSpan w:val="2"/>
                  <w:tcBorders>
                    <w:top w:val="single" w:sz="4" w:space="0" w:color="auto"/>
                    <w:left w:val="single" w:sz="4" w:space="0" w:color="auto"/>
                    <w:bottom w:val="single" w:sz="4" w:space="0" w:color="auto"/>
                    <w:right w:val="single" w:sz="4" w:space="0" w:color="auto"/>
                  </w:tcBorders>
                  <w:vAlign w:val="center"/>
                </w:tcPr>
                <w:p w14:paraId="750CF453" w14:textId="77777777"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14:paraId="5FCF5F7B" w14:textId="77777777" w:rsidTr="0054188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75E3939" w14:textId="77777777" w:rsidR="00B41118" w:rsidRPr="00F650BC" w:rsidRDefault="00B41118" w:rsidP="00AE077C">
                  <w:pPr>
                    <w:ind w:left="-120" w:right="-108"/>
                    <w:jc w:val="center"/>
                    <w:rPr>
                      <w:spacing w:val="-4"/>
                    </w:rPr>
                  </w:pPr>
                  <w:r w:rsidRPr="00F650BC">
                    <w:rPr>
                      <w:spacing w:val="-4"/>
                    </w:rPr>
                    <w:t>1.1.</w:t>
                  </w:r>
                </w:p>
              </w:tc>
              <w:tc>
                <w:tcPr>
                  <w:tcW w:w="4033" w:type="dxa"/>
                  <w:tcBorders>
                    <w:top w:val="single" w:sz="4" w:space="0" w:color="auto"/>
                    <w:left w:val="single" w:sz="4" w:space="0" w:color="auto"/>
                    <w:bottom w:val="single" w:sz="4" w:space="0" w:color="auto"/>
                    <w:right w:val="single" w:sz="4" w:space="0" w:color="auto"/>
                  </w:tcBorders>
                  <w:vAlign w:val="center"/>
                </w:tcPr>
                <w:p w14:paraId="64DE0702" w14:textId="77777777" w:rsidR="00B41118" w:rsidRPr="00F650BC" w:rsidRDefault="00B41118" w:rsidP="00AE077C">
                  <w:pPr>
                    <w:pStyle w:val="a7"/>
                    <w:rPr>
                      <w:szCs w:val="22"/>
                    </w:rPr>
                  </w:pPr>
                  <w:r w:rsidRPr="00F650BC">
                    <w:rPr>
                      <w:sz w:val="22"/>
                      <w:szCs w:val="22"/>
                    </w:rPr>
                    <w:t>Autoritatea contractantă/Organizatorul procedurii, IDNO:</w:t>
                  </w:r>
                </w:p>
              </w:tc>
              <w:tc>
                <w:tcPr>
                  <w:tcW w:w="6034" w:type="dxa"/>
                  <w:gridSpan w:val="2"/>
                  <w:tcBorders>
                    <w:top w:val="single" w:sz="4" w:space="0" w:color="auto"/>
                    <w:left w:val="single" w:sz="4" w:space="0" w:color="auto"/>
                    <w:bottom w:val="single" w:sz="4" w:space="0" w:color="auto"/>
                    <w:right w:val="single" w:sz="4" w:space="0" w:color="auto"/>
                  </w:tcBorders>
                  <w:vAlign w:val="center"/>
                </w:tcPr>
                <w:p w14:paraId="0A9A26F3" w14:textId="11E8374A" w:rsidR="00B41118" w:rsidRPr="00F650BC" w:rsidRDefault="2BF109A2" w:rsidP="2BF109A2">
                  <w:pPr>
                    <w:pStyle w:val="a7"/>
                  </w:pPr>
                  <w:r w:rsidRPr="2BF109A2">
                    <w:rPr>
                      <w:b/>
                      <w:bCs/>
                      <w:i/>
                      <w:iCs/>
                      <w:sz w:val="22"/>
                      <w:szCs w:val="22"/>
                    </w:rPr>
                    <w:t>ÎM Gospodăria Comunal Locativă din mun. Cahul</w:t>
                  </w:r>
                </w:p>
                <w:p w14:paraId="1EF8EA6F" w14:textId="4559DC79" w:rsidR="00B41118" w:rsidRPr="00F650BC" w:rsidRDefault="2BF109A2" w:rsidP="2BF109A2">
                  <w:pPr>
                    <w:pStyle w:val="a7"/>
                    <w:rPr>
                      <w:b/>
                      <w:bCs/>
                      <w:i/>
                      <w:iCs/>
                      <w:sz w:val="22"/>
                      <w:szCs w:val="22"/>
                    </w:rPr>
                  </w:pPr>
                  <w:r w:rsidRPr="2BF109A2">
                    <w:rPr>
                      <w:b/>
                      <w:bCs/>
                      <w:i/>
                      <w:iCs/>
                      <w:sz w:val="22"/>
                      <w:szCs w:val="22"/>
                    </w:rPr>
                    <w:t>IDNO: 1003603003307</w:t>
                  </w:r>
                </w:p>
              </w:tc>
            </w:tr>
            <w:tr w:rsidR="00B41118" w:rsidRPr="001B7344" w14:paraId="06965751" w14:textId="77777777" w:rsidTr="0054188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4A80196" w14:textId="77777777" w:rsidR="00B41118" w:rsidRPr="00F650BC" w:rsidRDefault="00B41118" w:rsidP="00AE077C">
                  <w:pPr>
                    <w:ind w:left="-120" w:right="-108"/>
                    <w:jc w:val="center"/>
                    <w:rPr>
                      <w:spacing w:val="-4"/>
                    </w:rPr>
                  </w:pPr>
                  <w:r w:rsidRPr="00F650BC">
                    <w:rPr>
                      <w:spacing w:val="-4"/>
                    </w:rPr>
                    <w:t>1.2.</w:t>
                  </w:r>
                </w:p>
              </w:tc>
              <w:tc>
                <w:tcPr>
                  <w:tcW w:w="4033" w:type="dxa"/>
                  <w:tcBorders>
                    <w:top w:val="single" w:sz="4" w:space="0" w:color="auto"/>
                    <w:left w:val="single" w:sz="4" w:space="0" w:color="auto"/>
                    <w:bottom w:val="single" w:sz="4" w:space="0" w:color="auto"/>
                    <w:right w:val="single" w:sz="4" w:space="0" w:color="auto"/>
                  </w:tcBorders>
                  <w:vAlign w:val="center"/>
                </w:tcPr>
                <w:p w14:paraId="1A78573C" w14:textId="77777777" w:rsidR="00B41118" w:rsidRPr="00F650BC" w:rsidRDefault="00B41118" w:rsidP="00AE077C">
                  <w:pPr>
                    <w:pStyle w:val="a7"/>
                    <w:rPr>
                      <w:szCs w:val="22"/>
                    </w:rPr>
                  </w:pPr>
                  <w:r w:rsidRPr="00F650BC">
                    <w:rPr>
                      <w:sz w:val="22"/>
                      <w:szCs w:val="22"/>
                    </w:rPr>
                    <w:t>Obiectul achiziției:</w:t>
                  </w:r>
                </w:p>
              </w:tc>
              <w:tc>
                <w:tcPr>
                  <w:tcW w:w="6034" w:type="dxa"/>
                  <w:gridSpan w:val="2"/>
                  <w:tcBorders>
                    <w:top w:val="single" w:sz="4" w:space="0" w:color="auto"/>
                    <w:left w:val="single" w:sz="4" w:space="0" w:color="auto"/>
                    <w:bottom w:val="single" w:sz="4" w:space="0" w:color="auto"/>
                    <w:right w:val="single" w:sz="4" w:space="0" w:color="auto"/>
                  </w:tcBorders>
                  <w:vAlign w:val="center"/>
                </w:tcPr>
                <w:p w14:paraId="2E89E603" w14:textId="283E3511" w:rsidR="00B41118" w:rsidRPr="00F650BC" w:rsidRDefault="0054188B" w:rsidP="2BF109A2">
                  <w:pPr>
                    <w:pStyle w:val="a7"/>
                    <w:rPr>
                      <w:b/>
                      <w:bCs/>
                      <w:i/>
                      <w:iCs/>
                    </w:rPr>
                  </w:pPr>
                  <w:r>
                    <w:rPr>
                      <w:b/>
                      <w:bCs/>
                      <w:i/>
                      <w:iCs/>
                      <w:sz w:val="22"/>
                      <w:szCs w:val="22"/>
                    </w:rPr>
                    <w:t>Piese de schimb</w:t>
                  </w:r>
                </w:p>
              </w:tc>
            </w:tr>
            <w:tr w:rsidR="00B41118" w:rsidRPr="001B7344" w14:paraId="5FB0DF1B" w14:textId="77777777" w:rsidTr="0054188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33C2C1D" w14:textId="77777777" w:rsidR="00B41118" w:rsidRPr="00F650BC" w:rsidRDefault="00B41118" w:rsidP="00AE077C">
                  <w:pPr>
                    <w:ind w:left="-120" w:right="-108"/>
                    <w:jc w:val="center"/>
                    <w:rPr>
                      <w:spacing w:val="-4"/>
                    </w:rPr>
                  </w:pPr>
                  <w:r w:rsidRPr="00F650BC">
                    <w:rPr>
                      <w:spacing w:val="-4"/>
                    </w:rPr>
                    <w:t>1.3.</w:t>
                  </w:r>
                </w:p>
              </w:tc>
              <w:tc>
                <w:tcPr>
                  <w:tcW w:w="4033" w:type="dxa"/>
                  <w:tcBorders>
                    <w:top w:val="single" w:sz="4" w:space="0" w:color="auto"/>
                    <w:left w:val="single" w:sz="4" w:space="0" w:color="auto"/>
                    <w:bottom w:val="single" w:sz="4" w:space="0" w:color="auto"/>
                    <w:right w:val="single" w:sz="4" w:space="0" w:color="auto"/>
                  </w:tcBorders>
                  <w:vAlign w:val="center"/>
                </w:tcPr>
                <w:p w14:paraId="2DC14EB8" w14:textId="77777777" w:rsidR="00B41118" w:rsidRPr="00F650BC" w:rsidRDefault="00B41118" w:rsidP="00AE077C">
                  <w:pPr>
                    <w:pStyle w:val="a7"/>
                    <w:rPr>
                      <w:szCs w:val="22"/>
                    </w:rPr>
                  </w:pPr>
                  <w:r w:rsidRPr="00F650BC">
                    <w:rPr>
                      <w:sz w:val="22"/>
                      <w:szCs w:val="22"/>
                    </w:rPr>
                    <w:t>Numărul  și tipul procedurii de achiziție:</w:t>
                  </w:r>
                </w:p>
              </w:tc>
              <w:tc>
                <w:tcPr>
                  <w:tcW w:w="6034" w:type="dxa"/>
                  <w:gridSpan w:val="2"/>
                  <w:tcBorders>
                    <w:top w:val="single" w:sz="4" w:space="0" w:color="auto"/>
                    <w:left w:val="single" w:sz="4" w:space="0" w:color="auto"/>
                    <w:bottom w:val="single" w:sz="4" w:space="0" w:color="auto"/>
                    <w:right w:val="single" w:sz="4" w:space="0" w:color="auto"/>
                  </w:tcBorders>
                  <w:vAlign w:val="center"/>
                </w:tcPr>
                <w:p w14:paraId="6ABFAB14" w14:textId="77777777" w:rsidR="00B41118" w:rsidRPr="00F650BC" w:rsidRDefault="00B41118" w:rsidP="00AE077C">
                  <w:pPr>
                    <w:pStyle w:val="a7"/>
                    <w:rPr>
                      <w:b/>
                      <w:i/>
                      <w:szCs w:val="22"/>
                    </w:rPr>
                  </w:pPr>
                  <w:r w:rsidRPr="00F650BC">
                    <w:rPr>
                      <w:b/>
                      <w:i/>
                      <w:sz w:val="22"/>
                      <w:szCs w:val="22"/>
                    </w:rPr>
                    <w:t>Nr.:</w:t>
                  </w:r>
                </w:p>
                <w:p w14:paraId="083E8B1E" w14:textId="444FF4D9" w:rsidR="00B41118" w:rsidRPr="00F650BC" w:rsidRDefault="2BF109A2" w:rsidP="2BF109A2">
                  <w:pPr>
                    <w:pStyle w:val="a7"/>
                    <w:rPr>
                      <w:b/>
                      <w:bCs/>
                      <w:i/>
                      <w:iCs/>
                    </w:rPr>
                  </w:pPr>
                  <w:r w:rsidRPr="2BF109A2">
                    <w:rPr>
                      <w:b/>
                      <w:bCs/>
                      <w:i/>
                      <w:iCs/>
                      <w:sz w:val="22"/>
                      <w:szCs w:val="22"/>
                    </w:rPr>
                    <w:t>Tipul procedurii</w:t>
                  </w:r>
                  <w:r w:rsidR="0054188B">
                    <w:rPr>
                      <w:b/>
                      <w:bCs/>
                      <w:i/>
                      <w:iCs/>
                      <w:sz w:val="22"/>
                      <w:szCs w:val="22"/>
                    </w:rPr>
                    <w:t xml:space="preserve"> de achiziție: COP</w:t>
                  </w:r>
                </w:p>
              </w:tc>
            </w:tr>
            <w:tr w:rsidR="00B41118" w:rsidRPr="00F650BC" w14:paraId="49038B7F" w14:textId="77777777" w:rsidTr="0054188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7C7CB16" w14:textId="77777777" w:rsidR="00B41118" w:rsidRPr="00F650BC" w:rsidRDefault="00B41118" w:rsidP="00AE077C">
                  <w:pPr>
                    <w:ind w:left="-120" w:right="-108"/>
                    <w:jc w:val="center"/>
                    <w:rPr>
                      <w:spacing w:val="-4"/>
                    </w:rPr>
                  </w:pPr>
                  <w:r w:rsidRPr="00F650BC">
                    <w:rPr>
                      <w:spacing w:val="-4"/>
                    </w:rPr>
                    <w:t>1.4.</w:t>
                  </w:r>
                </w:p>
              </w:tc>
              <w:tc>
                <w:tcPr>
                  <w:tcW w:w="4033" w:type="dxa"/>
                  <w:tcBorders>
                    <w:top w:val="single" w:sz="4" w:space="0" w:color="auto"/>
                    <w:left w:val="single" w:sz="4" w:space="0" w:color="auto"/>
                    <w:bottom w:val="single" w:sz="4" w:space="0" w:color="auto"/>
                    <w:right w:val="single" w:sz="4" w:space="0" w:color="auto"/>
                  </w:tcBorders>
                  <w:vAlign w:val="center"/>
                </w:tcPr>
                <w:p w14:paraId="39DA9A97" w14:textId="77777777" w:rsidR="00B41118" w:rsidRPr="00F650BC" w:rsidRDefault="00B41118" w:rsidP="00AE077C">
                  <w:pPr>
                    <w:pStyle w:val="a7"/>
                    <w:rPr>
                      <w:szCs w:val="22"/>
                    </w:rPr>
                  </w:pPr>
                  <w:r w:rsidRPr="00F650BC">
                    <w:rPr>
                      <w:sz w:val="22"/>
                      <w:szCs w:val="22"/>
                    </w:rPr>
                    <w:t xml:space="preserve">Tipul obiectului de achiziţie: </w:t>
                  </w:r>
                </w:p>
              </w:tc>
              <w:tc>
                <w:tcPr>
                  <w:tcW w:w="6034" w:type="dxa"/>
                  <w:gridSpan w:val="2"/>
                  <w:tcBorders>
                    <w:top w:val="single" w:sz="4" w:space="0" w:color="auto"/>
                    <w:left w:val="single" w:sz="4" w:space="0" w:color="auto"/>
                    <w:bottom w:val="single" w:sz="4" w:space="0" w:color="auto"/>
                    <w:right w:val="single" w:sz="4" w:space="0" w:color="auto"/>
                  </w:tcBorders>
                  <w:vAlign w:val="center"/>
                </w:tcPr>
                <w:p w14:paraId="4F74EF3F" w14:textId="6D048C34" w:rsidR="00B41118" w:rsidRPr="00F650BC" w:rsidRDefault="0054188B" w:rsidP="2BF109A2">
                  <w:pPr>
                    <w:pStyle w:val="a7"/>
                    <w:rPr>
                      <w:b/>
                      <w:i/>
                      <w:szCs w:val="22"/>
                    </w:rPr>
                  </w:pPr>
                  <w:r>
                    <w:rPr>
                      <w:b/>
                      <w:bCs/>
                      <w:i/>
                      <w:iCs/>
                      <w:sz w:val="22"/>
                      <w:szCs w:val="22"/>
                    </w:rPr>
                    <w:t>Bunuri</w:t>
                  </w:r>
                </w:p>
              </w:tc>
            </w:tr>
            <w:tr w:rsidR="00B41118" w:rsidRPr="001B7344" w14:paraId="7FFD9BD9" w14:textId="77777777" w:rsidTr="0054188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B676947" w14:textId="77777777" w:rsidR="00B41118" w:rsidRPr="00F650BC" w:rsidRDefault="00B41118" w:rsidP="00AE077C">
                  <w:pPr>
                    <w:ind w:left="-120" w:right="-108"/>
                    <w:jc w:val="center"/>
                    <w:rPr>
                      <w:spacing w:val="-4"/>
                    </w:rPr>
                  </w:pPr>
                  <w:r w:rsidRPr="00F650BC">
                    <w:rPr>
                      <w:spacing w:val="-4"/>
                    </w:rPr>
                    <w:t>1.5.</w:t>
                  </w:r>
                </w:p>
              </w:tc>
              <w:tc>
                <w:tcPr>
                  <w:tcW w:w="4033" w:type="dxa"/>
                  <w:tcBorders>
                    <w:top w:val="single" w:sz="4" w:space="0" w:color="auto"/>
                    <w:left w:val="single" w:sz="4" w:space="0" w:color="auto"/>
                    <w:bottom w:val="single" w:sz="4" w:space="0" w:color="auto"/>
                    <w:right w:val="single" w:sz="4" w:space="0" w:color="auto"/>
                  </w:tcBorders>
                  <w:vAlign w:val="center"/>
                </w:tcPr>
                <w:p w14:paraId="6958EA68" w14:textId="77777777" w:rsidR="00B41118" w:rsidRPr="00F650BC" w:rsidRDefault="00B41118" w:rsidP="00AE077C">
                  <w:pPr>
                    <w:pStyle w:val="a7"/>
                    <w:rPr>
                      <w:szCs w:val="22"/>
                    </w:rPr>
                  </w:pPr>
                  <w:r w:rsidRPr="00F650BC">
                    <w:rPr>
                      <w:sz w:val="22"/>
                      <w:szCs w:val="22"/>
                    </w:rPr>
                    <w:t xml:space="preserve">Codul CPV: </w:t>
                  </w:r>
                </w:p>
              </w:tc>
              <w:tc>
                <w:tcPr>
                  <w:tcW w:w="6034" w:type="dxa"/>
                  <w:gridSpan w:val="2"/>
                  <w:tcBorders>
                    <w:top w:val="single" w:sz="4" w:space="0" w:color="auto"/>
                    <w:left w:val="single" w:sz="4" w:space="0" w:color="auto"/>
                    <w:bottom w:val="single" w:sz="4" w:space="0" w:color="auto"/>
                    <w:right w:val="single" w:sz="4" w:space="0" w:color="auto"/>
                  </w:tcBorders>
                  <w:vAlign w:val="center"/>
                </w:tcPr>
                <w:p w14:paraId="66CFD9AF" w14:textId="6FF3125C" w:rsidR="00B41118" w:rsidRPr="00F650BC" w:rsidRDefault="0054188B" w:rsidP="2BF109A2">
                  <w:pPr>
                    <w:pStyle w:val="a7"/>
                    <w:rPr>
                      <w:b/>
                      <w:i/>
                      <w:szCs w:val="22"/>
                    </w:rPr>
                  </w:pPr>
                  <w:r>
                    <w:rPr>
                      <w:b/>
                      <w:bCs/>
                      <w:i/>
                      <w:iCs/>
                      <w:sz w:val="22"/>
                      <w:szCs w:val="22"/>
                    </w:rPr>
                    <w:t>34900000-6</w:t>
                  </w:r>
                </w:p>
              </w:tc>
            </w:tr>
            <w:tr w:rsidR="00B41118" w:rsidRPr="00F650BC" w14:paraId="15102B3E" w14:textId="77777777" w:rsidTr="0054188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4DE86B9" w14:textId="77777777"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033" w:type="dxa"/>
                  <w:tcBorders>
                    <w:top w:val="single" w:sz="4" w:space="0" w:color="auto"/>
                    <w:left w:val="single" w:sz="4" w:space="0" w:color="auto"/>
                    <w:bottom w:val="single" w:sz="4" w:space="0" w:color="auto"/>
                    <w:right w:val="single" w:sz="4" w:space="0" w:color="auto"/>
                  </w:tcBorders>
                  <w:vAlign w:val="center"/>
                </w:tcPr>
                <w:p w14:paraId="35183A0E" w14:textId="77777777" w:rsidR="00B41118" w:rsidRPr="00F650BC" w:rsidRDefault="00B41118" w:rsidP="00AE077C">
                  <w:pPr>
                    <w:pStyle w:val="a7"/>
                    <w:rPr>
                      <w:szCs w:val="22"/>
                    </w:rPr>
                  </w:pPr>
                  <w:r w:rsidRPr="00F650BC">
                    <w:rPr>
                      <w:sz w:val="22"/>
                      <w:szCs w:val="22"/>
                    </w:rPr>
                    <w:t>Sursa alocaţiilor bugetare/banilor publici și perioada bugetară:</w:t>
                  </w:r>
                </w:p>
              </w:tc>
              <w:tc>
                <w:tcPr>
                  <w:tcW w:w="6034" w:type="dxa"/>
                  <w:gridSpan w:val="2"/>
                  <w:tcBorders>
                    <w:top w:val="single" w:sz="4" w:space="0" w:color="auto"/>
                    <w:left w:val="single" w:sz="4" w:space="0" w:color="auto"/>
                    <w:bottom w:val="single" w:sz="4" w:space="0" w:color="auto"/>
                    <w:right w:val="single" w:sz="4" w:space="0" w:color="auto"/>
                  </w:tcBorders>
                  <w:vAlign w:val="center"/>
                </w:tcPr>
                <w:p w14:paraId="0BE8FA14" w14:textId="5675FBBD" w:rsidR="00B41118" w:rsidRPr="00F650BC" w:rsidRDefault="2BF109A2" w:rsidP="2BF109A2">
                  <w:pPr>
                    <w:pStyle w:val="a7"/>
                  </w:pPr>
                  <w:r w:rsidRPr="2BF109A2">
                    <w:rPr>
                      <w:b/>
                      <w:bCs/>
                      <w:i/>
                      <w:iCs/>
                      <w:sz w:val="22"/>
                      <w:szCs w:val="22"/>
                    </w:rPr>
                    <w:t>Surce proprii</w:t>
                  </w:r>
                </w:p>
                <w:p w14:paraId="1DA4E6D0" w14:textId="33802DFA" w:rsidR="00B41118" w:rsidRPr="00F650BC" w:rsidRDefault="0054188B" w:rsidP="2BF109A2">
                  <w:pPr>
                    <w:pStyle w:val="a7"/>
                    <w:rPr>
                      <w:b/>
                      <w:bCs/>
                      <w:i/>
                      <w:iCs/>
                      <w:sz w:val="22"/>
                      <w:szCs w:val="22"/>
                    </w:rPr>
                  </w:pPr>
                  <w:r>
                    <w:rPr>
                      <w:b/>
                      <w:bCs/>
                      <w:i/>
                      <w:iCs/>
                      <w:sz w:val="22"/>
                      <w:szCs w:val="22"/>
                    </w:rPr>
                    <w:t>Anul 2019</w:t>
                  </w:r>
                </w:p>
              </w:tc>
            </w:tr>
            <w:tr w:rsidR="00B41118" w:rsidRPr="001B7344" w14:paraId="29A13D73" w14:textId="77777777" w:rsidTr="0054188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F5F4649" w14:textId="77777777"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033" w:type="dxa"/>
                  <w:tcBorders>
                    <w:top w:val="single" w:sz="4" w:space="0" w:color="auto"/>
                    <w:left w:val="single" w:sz="4" w:space="0" w:color="auto"/>
                    <w:bottom w:val="single" w:sz="4" w:space="0" w:color="auto"/>
                    <w:right w:val="single" w:sz="4" w:space="0" w:color="auto"/>
                  </w:tcBorders>
                  <w:vAlign w:val="center"/>
                </w:tcPr>
                <w:p w14:paraId="47ADC3DE" w14:textId="77777777" w:rsidR="00B41118" w:rsidRPr="00F650BC" w:rsidRDefault="00B41118" w:rsidP="00AE077C">
                  <w:pPr>
                    <w:pStyle w:val="a7"/>
                    <w:rPr>
                      <w:szCs w:val="22"/>
                    </w:rPr>
                  </w:pPr>
                  <w:r w:rsidRPr="00F650BC">
                    <w:rPr>
                      <w:sz w:val="22"/>
                      <w:szCs w:val="22"/>
                    </w:rPr>
                    <w:t>Administratorul alocațiilor bugetare:</w:t>
                  </w:r>
                </w:p>
              </w:tc>
              <w:tc>
                <w:tcPr>
                  <w:tcW w:w="6034" w:type="dxa"/>
                  <w:gridSpan w:val="2"/>
                  <w:tcBorders>
                    <w:top w:val="single" w:sz="4" w:space="0" w:color="auto"/>
                    <w:left w:val="single" w:sz="4" w:space="0" w:color="auto"/>
                    <w:bottom w:val="single" w:sz="4" w:space="0" w:color="auto"/>
                    <w:right w:val="single" w:sz="4" w:space="0" w:color="auto"/>
                  </w:tcBorders>
                  <w:vAlign w:val="center"/>
                </w:tcPr>
                <w:p w14:paraId="751B705C" w14:textId="1602B2CC" w:rsidR="00B41118" w:rsidRPr="00F650BC" w:rsidRDefault="00B41118" w:rsidP="2BF109A2">
                  <w:pPr>
                    <w:pStyle w:val="a7"/>
                    <w:rPr>
                      <w:b/>
                      <w:bCs/>
                      <w:i/>
                      <w:iCs/>
                      <w:sz w:val="22"/>
                      <w:szCs w:val="22"/>
                    </w:rPr>
                  </w:pPr>
                </w:p>
              </w:tc>
            </w:tr>
            <w:tr w:rsidR="00B41118" w:rsidRPr="001B7344" w14:paraId="2CD01044" w14:textId="77777777" w:rsidTr="0054188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02C210F" w14:textId="77777777"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033" w:type="dxa"/>
                  <w:tcBorders>
                    <w:top w:val="single" w:sz="4" w:space="0" w:color="auto"/>
                    <w:left w:val="single" w:sz="4" w:space="0" w:color="auto"/>
                    <w:bottom w:val="single" w:sz="4" w:space="0" w:color="auto"/>
                    <w:right w:val="single" w:sz="4" w:space="0" w:color="auto"/>
                  </w:tcBorders>
                  <w:vAlign w:val="center"/>
                </w:tcPr>
                <w:p w14:paraId="1785EBE2" w14:textId="77777777"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6034" w:type="dxa"/>
                  <w:gridSpan w:val="2"/>
                  <w:tcBorders>
                    <w:top w:val="single" w:sz="4" w:space="0" w:color="auto"/>
                    <w:left w:val="single" w:sz="4" w:space="0" w:color="auto"/>
                    <w:bottom w:val="single" w:sz="4" w:space="0" w:color="auto"/>
                    <w:right w:val="single" w:sz="4" w:space="0" w:color="auto"/>
                  </w:tcBorders>
                  <w:vAlign w:val="center"/>
                </w:tcPr>
                <w:p w14:paraId="2558336F" w14:textId="77777777" w:rsidR="00B41118" w:rsidRPr="00E74948" w:rsidRDefault="00B41118" w:rsidP="00AE077C">
                  <w:pPr>
                    <w:pStyle w:val="a7"/>
                    <w:rPr>
                      <w:b/>
                      <w:i/>
                      <w:szCs w:val="22"/>
                    </w:rPr>
                  </w:pPr>
                  <w:r w:rsidRPr="00E74948">
                    <w:rPr>
                      <w:b/>
                      <w:i/>
                      <w:sz w:val="22"/>
                      <w:szCs w:val="22"/>
                    </w:rPr>
                    <w:t>[Denumirea partenerului de dezvoltare]</w:t>
                  </w:r>
                </w:p>
              </w:tc>
            </w:tr>
            <w:tr w:rsidR="00B41118" w:rsidRPr="001B7344" w14:paraId="7C8F5823" w14:textId="77777777" w:rsidTr="0054188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4D88416" w14:textId="77777777"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033" w:type="dxa"/>
                  <w:tcBorders>
                    <w:top w:val="single" w:sz="4" w:space="0" w:color="auto"/>
                    <w:left w:val="single" w:sz="4" w:space="0" w:color="auto"/>
                    <w:bottom w:val="single" w:sz="4" w:space="0" w:color="auto"/>
                    <w:right w:val="single" w:sz="4" w:space="0" w:color="auto"/>
                  </w:tcBorders>
                  <w:vAlign w:val="center"/>
                </w:tcPr>
                <w:p w14:paraId="5D468A9D" w14:textId="77777777"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6034" w:type="dxa"/>
                  <w:gridSpan w:val="2"/>
                  <w:tcBorders>
                    <w:top w:val="single" w:sz="4" w:space="0" w:color="auto"/>
                    <w:left w:val="single" w:sz="4" w:space="0" w:color="auto"/>
                    <w:bottom w:val="single" w:sz="4" w:space="0" w:color="auto"/>
                    <w:right w:val="single" w:sz="4" w:space="0" w:color="auto"/>
                  </w:tcBorders>
                  <w:vAlign w:val="center"/>
                </w:tcPr>
                <w:p w14:paraId="32295A27" w14:textId="11E8374A" w:rsidR="00B41118" w:rsidRPr="00F650BC" w:rsidRDefault="2BF109A2" w:rsidP="2BF109A2">
                  <w:pPr>
                    <w:pStyle w:val="a7"/>
                  </w:pPr>
                  <w:r w:rsidRPr="2BF109A2">
                    <w:rPr>
                      <w:b/>
                      <w:bCs/>
                      <w:i/>
                      <w:iCs/>
                      <w:sz w:val="22"/>
                      <w:szCs w:val="22"/>
                    </w:rPr>
                    <w:t>ÎM Gospodăria Comunal Locativă din mun. Cahul</w:t>
                  </w:r>
                </w:p>
                <w:p w14:paraId="5E10CDB3" w14:textId="5AA56E38" w:rsidR="00B41118" w:rsidRPr="00F650BC" w:rsidRDefault="2BF109A2" w:rsidP="2BF109A2">
                  <w:pPr>
                    <w:pStyle w:val="a7"/>
                    <w:rPr>
                      <w:b/>
                      <w:bCs/>
                      <w:i/>
                      <w:iCs/>
                      <w:sz w:val="22"/>
                      <w:szCs w:val="22"/>
                    </w:rPr>
                  </w:pPr>
                  <w:r w:rsidRPr="2BF109A2">
                    <w:rPr>
                      <w:b/>
                      <w:bCs/>
                      <w:i/>
                      <w:iCs/>
                      <w:sz w:val="22"/>
                      <w:szCs w:val="22"/>
                    </w:rPr>
                    <w:t>IDNO: 1003603003307</w:t>
                  </w:r>
                </w:p>
              </w:tc>
            </w:tr>
            <w:tr w:rsidR="00B41118" w:rsidRPr="001B7344" w14:paraId="5245D5CC" w14:textId="77777777" w:rsidTr="0054188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8F72775" w14:textId="77777777"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033" w:type="dxa"/>
                  <w:tcBorders>
                    <w:top w:val="single" w:sz="4" w:space="0" w:color="auto"/>
                    <w:left w:val="single" w:sz="4" w:space="0" w:color="auto"/>
                    <w:bottom w:val="single" w:sz="4" w:space="0" w:color="auto"/>
                    <w:right w:val="single" w:sz="4" w:space="0" w:color="auto"/>
                  </w:tcBorders>
                  <w:vAlign w:val="center"/>
                </w:tcPr>
                <w:p w14:paraId="0E5275C5" w14:textId="77777777"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6034" w:type="dxa"/>
                  <w:gridSpan w:val="2"/>
                  <w:tcBorders>
                    <w:top w:val="single" w:sz="4" w:space="0" w:color="auto"/>
                    <w:left w:val="single" w:sz="4" w:space="0" w:color="auto"/>
                    <w:bottom w:val="single" w:sz="4" w:space="0" w:color="auto"/>
                    <w:right w:val="single" w:sz="4" w:space="0" w:color="auto"/>
                  </w:tcBorders>
                  <w:vAlign w:val="center"/>
                </w:tcPr>
                <w:p w14:paraId="2E4176FF" w14:textId="11E8374A" w:rsidR="00B41118" w:rsidRPr="00F650BC" w:rsidRDefault="2BF109A2" w:rsidP="2BF109A2">
                  <w:pPr>
                    <w:pStyle w:val="a7"/>
                  </w:pPr>
                  <w:r w:rsidRPr="2BF109A2">
                    <w:rPr>
                      <w:b/>
                      <w:bCs/>
                      <w:i/>
                      <w:iCs/>
                      <w:sz w:val="22"/>
                      <w:szCs w:val="22"/>
                    </w:rPr>
                    <w:t>ÎM Gospodăria Comunal Locativă din mun. Cahul</w:t>
                  </w:r>
                </w:p>
                <w:p w14:paraId="2D13BDE5" w14:textId="7837F933" w:rsidR="00B41118" w:rsidRPr="00F650BC" w:rsidRDefault="2BF109A2" w:rsidP="2BF109A2">
                  <w:pPr>
                    <w:pStyle w:val="a7"/>
                    <w:rPr>
                      <w:b/>
                      <w:bCs/>
                      <w:i/>
                      <w:iCs/>
                      <w:sz w:val="22"/>
                      <w:szCs w:val="22"/>
                    </w:rPr>
                  </w:pPr>
                  <w:r w:rsidRPr="2BF109A2">
                    <w:rPr>
                      <w:b/>
                      <w:bCs/>
                      <w:i/>
                      <w:iCs/>
                      <w:sz w:val="22"/>
                      <w:szCs w:val="22"/>
                    </w:rPr>
                    <w:t>IDNO: 1003603003307</w:t>
                  </w:r>
                </w:p>
              </w:tc>
            </w:tr>
            <w:tr w:rsidR="00B41118" w:rsidRPr="00F650BC" w14:paraId="4A129426" w14:textId="77777777" w:rsidTr="0054188B">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A001A7F" w14:textId="77777777"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033" w:type="dxa"/>
                  <w:tcBorders>
                    <w:top w:val="single" w:sz="4" w:space="0" w:color="auto"/>
                    <w:left w:val="single" w:sz="4" w:space="0" w:color="auto"/>
                    <w:bottom w:val="single" w:sz="4" w:space="0" w:color="auto"/>
                    <w:right w:val="single" w:sz="4" w:space="0" w:color="auto"/>
                  </w:tcBorders>
                  <w:vAlign w:val="center"/>
                </w:tcPr>
                <w:p w14:paraId="5F646D9F" w14:textId="77777777" w:rsidR="00B41118" w:rsidRPr="00F650BC" w:rsidRDefault="00B41118" w:rsidP="00AE077C">
                  <w:pPr>
                    <w:pStyle w:val="a7"/>
                    <w:rPr>
                      <w:szCs w:val="22"/>
                    </w:rPr>
                  </w:pPr>
                  <w:r w:rsidRPr="00F650BC">
                    <w:rPr>
                      <w:sz w:val="22"/>
                      <w:szCs w:val="22"/>
                    </w:rPr>
                    <w:t>Limba de comunicare:</w:t>
                  </w:r>
                </w:p>
              </w:tc>
              <w:tc>
                <w:tcPr>
                  <w:tcW w:w="6034" w:type="dxa"/>
                  <w:gridSpan w:val="2"/>
                  <w:tcBorders>
                    <w:top w:val="single" w:sz="4" w:space="0" w:color="auto"/>
                    <w:left w:val="single" w:sz="4" w:space="0" w:color="auto"/>
                    <w:bottom w:val="single" w:sz="4" w:space="0" w:color="auto"/>
                    <w:right w:val="single" w:sz="4" w:space="0" w:color="auto"/>
                  </w:tcBorders>
                  <w:vAlign w:val="center"/>
                </w:tcPr>
                <w:p w14:paraId="3579FC05" w14:textId="0ADAC09D" w:rsidR="00B41118" w:rsidRPr="00F650BC" w:rsidRDefault="0054188B" w:rsidP="00AE077C">
                  <w:pPr>
                    <w:pStyle w:val="a7"/>
                    <w:rPr>
                      <w:b/>
                      <w:i/>
                      <w:szCs w:val="22"/>
                    </w:rPr>
                  </w:pPr>
                  <w:r>
                    <w:rPr>
                      <w:b/>
                      <w:i/>
                      <w:sz w:val="22"/>
                      <w:szCs w:val="22"/>
                    </w:rPr>
                    <w:t>limba de stat</w:t>
                  </w:r>
                </w:p>
              </w:tc>
            </w:tr>
            <w:tr w:rsidR="00B41118" w:rsidRPr="00F650BC" w14:paraId="72626AC6" w14:textId="77777777" w:rsidTr="0054188B">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3DABBD67" w14:textId="77777777"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033" w:type="dxa"/>
                  <w:vMerge w:val="restart"/>
                  <w:tcBorders>
                    <w:top w:val="single" w:sz="4" w:space="0" w:color="auto"/>
                    <w:left w:val="single" w:sz="4" w:space="0" w:color="auto"/>
                    <w:bottom w:val="single" w:sz="4" w:space="0" w:color="auto"/>
                    <w:right w:val="single" w:sz="4" w:space="0" w:color="auto"/>
                  </w:tcBorders>
                  <w:vAlign w:val="center"/>
                </w:tcPr>
                <w:p w14:paraId="19FFDC68" w14:textId="77777777" w:rsidR="00B41118" w:rsidRPr="00F650BC" w:rsidRDefault="00B41118"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537" w:type="dxa"/>
                  <w:tcBorders>
                    <w:top w:val="single" w:sz="4" w:space="0" w:color="auto"/>
                    <w:left w:val="single" w:sz="4" w:space="0" w:color="auto"/>
                  </w:tcBorders>
                  <w:vAlign w:val="center"/>
                </w:tcPr>
                <w:p w14:paraId="61CDCEAD" w14:textId="77777777" w:rsidR="00B41118" w:rsidRPr="00F650BC" w:rsidRDefault="00B41118" w:rsidP="00AE077C">
                  <w:pPr>
                    <w:jc w:val="both"/>
                    <w:rPr>
                      <w:i/>
                    </w:rPr>
                  </w:pPr>
                </w:p>
              </w:tc>
              <w:tc>
                <w:tcPr>
                  <w:tcW w:w="2497" w:type="dxa"/>
                  <w:tcBorders>
                    <w:top w:val="single" w:sz="4" w:space="0" w:color="auto"/>
                    <w:right w:val="single" w:sz="4" w:space="0" w:color="auto"/>
                  </w:tcBorders>
                  <w:vAlign w:val="center"/>
                </w:tcPr>
                <w:p w14:paraId="6BB9E253" w14:textId="77777777" w:rsidR="00B41118" w:rsidRPr="00F650BC" w:rsidRDefault="00B41118" w:rsidP="00AE077C">
                  <w:pPr>
                    <w:pStyle w:val="a7"/>
                    <w:tabs>
                      <w:tab w:val="right" w:pos="4743"/>
                    </w:tabs>
                    <w:rPr>
                      <w:b/>
                      <w:i/>
                      <w:szCs w:val="22"/>
                    </w:rPr>
                  </w:pPr>
                </w:p>
              </w:tc>
            </w:tr>
            <w:tr w:rsidR="00B41118" w:rsidRPr="00F650BC" w14:paraId="4CDD5261" w14:textId="77777777" w:rsidTr="0054188B">
              <w:trPr>
                <w:trHeight w:val="1034"/>
              </w:trPr>
              <w:tc>
                <w:tcPr>
                  <w:tcW w:w="674" w:type="dxa"/>
                  <w:vMerge/>
                  <w:vAlign w:val="center"/>
                </w:tcPr>
                <w:p w14:paraId="23DE523C" w14:textId="77777777" w:rsidR="00B41118" w:rsidRPr="00F650BC" w:rsidRDefault="00B41118" w:rsidP="00AE077C">
                  <w:pPr>
                    <w:ind w:left="-120" w:right="-108"/>
                    <w:jc w:val="center"/>
                    <w:rPr>
                      <w:spacing w:val="-4"/>
                    </w:rPr>
                  </w:pPr>
                </w:p>
              </w:tc>
              <w:tc>
                <w:tcPr>
                  <w:tcW w:w="4033" w:type="dxa"/>
                  <w:vMerge/>
                  <w:vAlign w:val="center"/>
                </w:tcPr>
                <w:p w14:paraId="52E56223" w14:textId="77777777" w:rsidR="00B41118" w:rsidRPr="00F650BC" w:rsidRDefault="00B41118" w:rsidP="00AE077C">
                  <w:pPr>
                    <w:pStyle w:val="a7"/>
                    <w:rPr>
                      <w:szCs w:val="22"/>
                    </w:rPr>
                  </w:pPr>
                </w:p>
              </w:tc>
              <w:tc>
                <w:tcPr>
                  <w:tcW w:w="3537" w:type="dxa"/>
                  <w:tcBorders>
                    <w:left w:val="single" w:sz="4" w:space="0" w:color="auto"/>
                  </w:tcBorders>
                  <w:vAlign w:val="center"/>
                </w:tcPr>
                <w:p w14:paraId="17D53B45" w14:textId="76F858B1" w:rsidR="00B41118" w:rsidRPr="00D71E6A" w:rsidRDefault="2BF109A2" w:rsidP="2BF109A2">
                  <w:pPr>
                    <w:jc w:val="both"/>
                    <w:rPr>
                      <w:rFonts w:ascii="Baltica RR" w:hAnsi="Baltica RR"/>
                      <w:b/>
                      <w:i/>
                      <w:noProof w:val="0"/>
                      <w:sz w:val="22"/>
                      <w:szCs w:val="22"/>
                    </w:rPr>
                  </w:pPr>
                  <w:r w:rsidRPr="2BF109A2">
                    <w:rPr>
                      <w:rFonts w:ascii="Baltica RR" w:hAnsi="Baltica RR"/>
                      <w:b/>
                      <w:bCs/>
                      <w:i/>
                      <w:iCs/>
                      <w:noProof w:val="0"/>
                      <w:sz w:val="22"/>
                      <w:szCs w:val="22"/>
                    </w:rPr>
                    <w:t>SIA RSAP</w:t>
                  </w:r>
                </w:p>
              </w:tc>
              <w:tc>
                <w:tcPr>
                  <w:tcW w:w="2497" w:type="dxa"/>
                  <w:tcBorders>
                    <w:right w:val="single" w:sz="4" w:space="0" w:color="auto"/>
                  </w:tcBorders>
                  <w:vAlign w:val="center"/>
                </w:tcPr>
                <w:p w14:paraId="07547A01" w14:textId="77777777" w:rsidR="00B41118" w:rsidRPr="00D71E6A" w:rsidRDefault="00B41118" w:rsidP="00AE077C">
                  <w:pPr>
                    <w:pStyle w:val="a7"/>
                    <w:tabs>
                      <w:tab w:val="right" w:pos="4743"/>
                    </w:tabs>
                    <w:rPr>
                      <w:b/>
                      <w:i/>
                      <w:sz w:val="22"/>
                      <w:szCs w:val="22"/>
                    </w:rPr>
                  </w:pPr>
                </w:p>
              </w:tc>
            </w:tr>
            <w:tr w:rsidR="00B41118" w:rsidRPr="00F650BC" w14:paraId="5043CB0F" w14:textId="77777777" w:rsidTr="0054188B">
              <w:trPr>
                <w:trHeight w:val="397"/>
              </w:trPr>
              <w:tc>
                <w:tcPr>
                  <w:tcW w:w="674" w:type="dxa"/>
                  <w:vMerge/>
                  <w:vAlign w:val="center"/>
                </w:tcPr>
                <w:p w14:paraId="07459315" w14:textId="77777777" w:rsidR="00B41118" w:rsidRPr="00F650BC" w:rsidRDefault="00B41118" w:rsidP="00AE077C">
                  <w:pPr>
                    <w:ind w:left="-120" w:right="-108"/>
                    <w:jc w:val="center"/>
                    <w:rPr>
                      <w:spacing w:val="-4"/>
                    </w:rPr>
                  </w:pPr>
                </w:p>
              </w:tc>
              <w:tc>
                <w:tcPr>
                  <w:tcW w:w="4033" w:type="dxa"/>
                  <w:vMerge/>
                  <w:vAlign w:val="center"/>
                </w:tcPr>
                <w:p w14:paraId="6537F28F" w14:textId="77777777" w:rsidR="00B41118" w:rsidRPr="00F650BC" w:rsidRDefault="00B41118" w:rsidP="00AE077C">
                  <w:pPr>
                    <w:pStyle w:val="a7"/>
                    <w:rPr>
                      <w:szCs w:val="22"/>
                    </w:rPr>
                  </w:pPr>
                </w:p>
              </w:tc>
              <w:tc>
                <w:tcPr>
                  <w:tcW w:w="3537" w:type="dxa"/>
                  <w:tcBorders>
                    <w:left w:val="single" w:sz="4" w:space="0" w:color="auto"/>
                  </w:tcBorders>
                  <w:vAlign w:val="center"/>
                </w:tcPr>
                <w:p w14:paraId="6DFB9E20" w14:textId="77777777" w:rsidR="00B41118" w:rsidRPr="00F650BC" w:rsidRDefault="00B41118" w:rsidP="00AE077C">
                  <w:pPr>
                    <w:tabs>
                      <w:tab w:val="right" w:pos="4743"/>
                    </w:tabs>
                    <w:jc w:val="both"/>
                    <w:rPr>
                      <w:i/>
                    </w:rPr>
                  </w:pPr>
                </w:p>
              </w:tc>
              <w:tc>
                <w:tcPr>
                  <w:tcW w:w="2497" w:type="dxa"/>
                  <w:tcBorders>
                    <w:right w:val="single" w:sz="4" w:space="0" w:color="auto"/>
                  </w:tcBorders>
                  <w:vAlign w:val="center"/>
                </w:tcPr>
                <w:p w14:paraId="70DF9E56" w14:textId="77777777" w:rsidR="00B41118" w:rsidRPr="00F650BC" w:rsidRDefault="00B41118" w:rsidP="00AE077C">
                  <w:pPr>
                    <w:pStyle w:val="a7"/>
                    <w:tabs>
                      <w:tab w:val="right" w:pos="4743"/>
                    </w:tabs>
                    <w:rPr>
                      <w:b/>
                      <w:i/>
                      <w:szCs w:val="22"/>
                    </w:rPr>
                  </w:pPr>
                </w:p>
              </w:tc>
            </w:tr>
            <w:tr w:rsidR="00B41118" w:rsidRPr="00F650BC" w14:paraId="44E871BC" w14:textId="77777777" w:rsidTr="0054188B">
              <w:trPr>
                <w:trHeight w:val="397"/>
              </w:trPr>
              <w:tc>
                <w:tcPr>
                  <w:tcW w:w="674" w:type="dxa"/>
                  <w:vMerge/>
                  <w:vAlign w:val="center"/>
                </w:tcPr>
                <w:p w14:paraId="144A5D23" w14:textId="77777777" w:rsidR="00B41118" w:rsidRPr="00F650BC" w:rsidRDefault="00B41118" w:rsidP="00AE077C">
                  <w:pPr>
                    <w:ind w:left="-120" w:right="-108"/>
                    <w:jc w:val="center"/>
                    <w:rPr>
                      <w:spacing w:val="-4"/>
                    </w:rPr>
                  </w:pPr>
                </w:p>
              </w:tc>
              <w:tc>
                <w:tcPr>
                  <w:tcW w:w="4033" w:type="dxa"/>
                  <w:vMerge/>
                  <w:vAlign w:val="center"/>
                </w:tcPr>
                <w:p w14:paraId="738610EB" w14:textId="77777777" w:rsidR="00B41118" w:rsidRPr="00F650BC" w:rsidRDefault="00B41118" w:rsidP="00AE077C">
                  <w:pPr>
                    <w:pStyle w:val="a7"/>
                    <w:rPr>
                      <w:szCs w:val="22"/>
                    </w:rPr>
                  </w:pPr>
                </w:p>
              </w:tc>
              <w:tc>
                <w:tcPr>
                  <w:tcW w:w="3537" w:type="dxa"/>
                  <w:tcBorders>
                    <w:left w:val="single" w:sz="4" w:space="0" w:color="auto"/>
                  </w:tcBorders>
                  <w:vAlign w:val="center"/>
                </w:tcPr>
                <w:p w14:paraId="637805D2" w14:textId="77777777" w:rsidR="00B41118" w:rsidRPr="00F650BC" w:rsidRDefault="00B41118" w:rsidP="00AE077C">
                  <w:pPr>
                    <w:tabs>
                      <w:tab w:val="right" w:pos="4743"/>
                    </w:tabs>
                    <w:jc w:val="both"/>
                    <w:rPr>
                      <w:i/>
                    </w:rPr>
                  </w:pPr>
                </w:p>
              </w:tc>
              <w:tc>
                <w:tcPr>
                  <w:tcW w:w="2497" w:type="dxa"/>
                  <w:tcBorders>
                    <w:right w:val="single" w:sz="4" w:space="0" w:color="auto"/>
                  </w:tcBorders>
                  <w:vAlign w:val="center"/>
                </w:tcPr>
                <w:p w14:paraId="463F29E8" w14:textId="77777777" w:rsidR="00B41118" w:rsidRPr="00F650BC" w:rsidRDefault="00B41118" w:rsidP="00AE077C">
                  <w:pPr>
                    <w:pStyle w:val="a7"/>
                    <w:tabs>
                      <w:tab w:val="right" w:pos="4743"/>
                    </w:tabs>
                    <w:rPr>
                      <w:b/>
                      <w:i/>
                      <w:szCs w:val="22"/>
                    </w:rPr>
                  </w:pPr>
                </w:p>
              </w:tc>
            </w:tr>
            <w:tr w:rsidR="00B41118" w:rsidRPr="00F650BC" w14:paraId="3B7B4B86" w14:textId="77777777" w:rsidTr="0054188B">
              <w:trPr>
                <w:trHeight w:val="397"/>
              </w:trPr>
              <w:tc>
                <w:tcPr>
                  <w:tcW w:w="674" w:type="dxa"/>
                  <w:vMerge/>
                  <w:vAlign w:val="center"/>
                </w:tcPr>
                <w:p w14:paraId="3A0FF5F2" w14:textId="77777777" w:rsidR="00B41118" w:rsidRPr="00F650BC" w:rsidRDefault="00B41118" w:rsidP="00AE077C">
                  <w:pPr>
                    <w:ind w:left="-120" w:right="-108"/>
                    <w:jc w:val="center"/>
                    <w:rPr>
                      <w:spacing w:val="-4"/>
                    </w:rPr>
                  </w:pPr>
                </w:p>
              </w:tc>
              <w:tc>
                <w:tcPr>
                  <w:tcW w:w="4033" w:type="dxa"/>
                  <w:vMerge/>
                  <w:vAlign w:val="center"/>
                </w:tcPr>
                <w:p w14:paraId="5630AD66" w14:textId="77777777" w:rsidR="00B41118" w:rsidRPr="00F650BC" w:rsidRDefault="00B41118" w:rsidP="00AE077C">
                  <w:pPr>
                    <w:pStyle w:val="a7"/>
                    <w:rPr>
                      <w:szCs w:val="22"/>
                    </w:rPr>
                  </w:pPr>
                </w:p>
              </w:tc>
              <w:tc>
                <w:tcPr>
                  <w:tcW w:w="3537" w:type="dxa"/>
                  <w:tcBorders>
                    <w:left w:val="single" w:sz="4" w:space="0" w:color="auto"/>
                    <w:bottom w:val="single" w:sz="4" w:space="0" w:color="auto"/>
                  </w:tcBorders>
                  <w:vAlign w:val="center"/>
                </w:tcPr>
                <w:p w14:paraId="61829076" w14:textId="77777777" w:rsidR="00B41118" w:rsidRPr="00F650BC" w:rsidRDefault="00B41118" w:rsidP="00AE077C">
                  <w:pPr>
                    <w:jc w:val="both"/>
                    <w:rPr>
                      <w:i/>
                    </w:rPr>
                  </w:pPr>
                </w:p>
              </w:tc>
              <w:tc>
                <w:tcPr>
                  <w:tcW w:w="2497" w:type="dxa"/>
                  <w:tcBorders>
                    <w:bottom w:val="single" w:sz="4" w:space="0" w:color="auto"/>
                    <w:right w:val="single" w:sz="4" w:space="0" w:color="auto"/>
                  </w:tcBorders>
                  <w:vAlign w:val="center"/>
                </w:tcPr>
                <w:p w14:paraId="2BA226A1" w14:textId="77777777" w:rsidR="00B41118" w:rsidRPr="00F650BC" w:rsidRDefault="00B41118" w:rsidP="00AE077C">
                  <w:pPr>
                    <w:pStyle w:val="a7"/>
                    <w:tabs>
                      <w:tab w:val="right" w:pos="4743"/>
                    </w:tabs>
                    <w:rPr>
                      <w:b/>
                      <w:i/>
                      <w:szCs w:val="22"/>
                    </w:rPr>
                  </w:pPr>
                </w:p>
              </w:tc>
            </w:tr>
            <w:tr w:rsidR="00B41118" w:rsidRPr="001B7344" w14:paraId="1402EB86" w14:textId="77777777" w:rsidTr="0054188B">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3D33DA8" w14:textId="77777777" w:rsidR="00B41118" w:rsidRPr="00F650BC" w:rsidRDefault="00B41118" w:rsidP="00AE077C">
                  <w:pPr>
                    <w:ind w:left="-120" w:right="-108"/>
                    <w:jc w:val="center"/>
                    <w:rPr>
                      <w:spacing w:val="-4"/>
                    </w:rPr>
                  </w:pPr>
                  <w:r>
                    <w:rPr>
                      <w:spacing w:val="-4"/>
                    </w:rPr>
                    <w:t>1.13</w:t>
                  </w:r>
                  <w:r w:rsidRPr="00F650BC">
                    <w:rPr>
                      <w:spacing w:val="-4"/>
                    </w:rPr>
                    <w:t>.</w:t>
                  </w:r>
                </w:p>
              </w:tc>
              <w:tc>
                <w:tcPr>
                  <w:tcW w:w="4033" w:type="dxa"/>
                  <w:tcBorders>
                    <w:top w:val="single" w:sz="4" w:space="0" w:color="auto"/>
                    <w:left w:val="single" w:sz="4" w:space="0" w:color="auto"/>
                    <w:bottom w:val="single" w:sz="4" w:space="0" w:color="auto"/>
                    <w:right w:val="single" w:sz="4" w:space="0" w:color="auto"/>
                  </w:tcBorders>
                  <w:vAlign w:val="center"/>
                </w:tcPr>
                <w:p w14:paraId="6F1D3BE1" w14:textId="77777777" w:rsidR="00B41118" w:rsidRPr="00F650BC" w:rsidRDefault="00B41118" w:rsidP="00AE077C">
                  <w:pPr>
                    <w:pStyle w:val="a7"/>
                    <w:rPr>
                      <w:szCs w:val="22"/>
                    </w:rPr>
                  </w:pPr>
                  <w:r w:rsidRPr="00F650BC">
                    <w:rPr>
                      <w:szCs w:val="24"/>
                    </w:rPr>
                    <w:t>Contract de achiziție rezervat atelierelor protejate</w:t>
                  </w:r>
                </w:p>
              </w:tc>
              <w:tc>
                <w:tcPr>
                  <w:tcW w:w="6034" w:type="dxa"/>
                  <w:gridSpan w:val="2"/>
                  <w:tcBorders>
                    <w:top w:val="single" w:sz="4" w:space="0" w:color="auto"/>
                    <w:left w:val="single" w:sz="4" w:space="0" w:color="auto"/>
                    <w:bottom w:val="single" w:sz="4" w:space="0" w:color="auto"/>
                    <w:right w:val="single" w:sz="4" w:space="0" w:color="auto"/>
                  </w:tcBorders>
                  <w:vAlign w:val="center"/>
                </w:tcPr>
                <w:p w14:paraId="01FC4A79" w14:textId="77777777" w:rsidR="00B41118" w:rsidRPr="00F650BC" w:rsidRDefault="00B41118" w:rsidP="00AE077C">
                  <w:pPr>
                    <w:pStyle w:val="a7"/>
                    <w:tabs>
                      <w:tab w:val="right" w:pos="4743"/>
                    </w:tabs>
                    <w:rPr>
                      <w:b/>
                      <w:i/>
                      <w:szCs w:val="22"/>
                    </w:rPr>
                  </w:pPr>
                  <w:r w:rsidRPr="00E74948">
                    <w:rPr>
                      <w:b/>
                      <w:i/>
                      <w:sz w:val="22"/>
                      <w:szCs w:val="22"/>
                    </w:rPr>
                    <w:t>[Da]</w:t>
                  </w:r>
                </w:p>
              </w:tc>
            </w:tr>
            <w:tr w:rsidR="00B41118" w:rsidRPr="00F650BC" w14:paraId="660A5337" w14:textId="77777777" w:rsidTr="0054188B">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1849BE4D" w14:textId="77777777"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033" w:type="dxa"/>
                  <w:tcBorders>
                    <w:top w:val="single" w:sz="4" w:space="0" w:color="auto"/>
                    <w:left w:val="single" w:sz="4" w:space="0" w:color="auto"/>
                    <w:bottom w:val="single" w:sz="4" w:space="0" w:color="auto"/>
                    <w:right w:val="single" w:sz="4" w:space="0" w:color="auto"/>
                  </w:tcBorders>
                  <w:vAlign w:val="center"/>
                </w:tcPr>
                <w:p w14:paraId="6DAF214B" w14:textId="77777777" w:rsidR="00B41118" w:rsidRPr="00F650BC" w:rsidRDefault="00B41118" w:rsidP="00AE077C">
                  <w:pPr>
                    <w:pStyle w:val="a7"/>
                    <w:rPr>
                      <w:szCs w:val="22"/>
                    </w:rPr>
                  </w:pPr>
                  <w:r w:rsidRPr="00F650BC">
                    <w:rPr>
                      <w:szCs w:val="24"/>
                    </w:rPr>
                    <w:t>Tipul contractului:</w:t>
                  </w:r>
                </w:p>
              </w:tc>
              <w:tc>
                <w:tcPr>
                  <w:tcW w:w="6034" w:type="dxa"/>
                  <w:gridSpan w:val="2"/>
                  <w:tcBorders>
                    <w:top w:val="single" w:sz="4" w:space="0" w:color="auto"/>
                    <w:left w:val="single" w:sz="4" w:space="0" w:color="auto"/>
                    <w:bottom w:val="single" w:sz="4" w:space="0" w:color="auto"/>
                    <w:right w:val="single" w:sz="4" w:space="0" w:color="auto"/>
                  </w:tcBorders>
                  <w:vAlign w:val="center"/>
                </w:tcPr>
                <w:p w14:paraId="069DD35B" w14:textId="77777777" w:rsidR="00B41118" w:rsidRPr="00E74948" w:rsidRDefault="00B41118" w:rsidP="00AE077C">
                  <w:pPr>
                    <w:pStyle w:val="a"/>
                    <w:numPr>
                      <w:ilvl w:val="0"/>
                      <w:numId w:val="0"/>
                    </w:numPr>
                    <w:tabs>
                      <w:tab w:val="clear" w:pos="1134"/>
                      <w:tab w:val="left" w:pos="284"/>
                      <w:tab w:val="right" w:pos="9531"/>
                    </w:tabs>
                    <w:spacing w:line="360" w:lineRule="auto"/>
                    <w:ind w:left="360"/>
                    <w:contextualSpacing/>
                    <w:jc w:val="left"/>
                    <w:rPr>
                      <w:b/>
                      <w:i/>
                    </w:rPr>
                  </w:pPr>
                  <w:r w:rsidRPr="00E74948">
                    <w:rPr>
                      <w:b/>
                      <w:i/>
                    </w:rPr>
                    <w:t>[Vînzare-cumpărare]</w:t>
                  </w:r>
                </w:p>
                <w:p w14:paraId="17AD93B2" w14:textId="77777777" w:rsidR="00B41118" w:rsidRPr="0005734D" w:rsidRDefault="00B41118" w:rsidP="00AE077C">
                  <w:pPr>
                    <w:tabs>
                      <w:tab w:val="left" w:pos="284"/>
                      <w:tab w:val="right" w:pos="9531"/>
                    </w:tabs>
                    <w:spacing w:line="360" w:lineRule="auto"/>
                    <w:contextualSpacing/>
                    <w:rPr>
                      <w:b/>
                    </w:rPr>
                  </w:pPr>
                </w:p>
              </w:tc>
            </w:tr>
            <w:tr w:rsidR="00B41118" w:rsidRPr="001B7344" w14:paraId="1CA40411" w14:textId="77777777" w:rsidTr="0054188B">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117591B1" w14:textId="77777777" w:rsidR="00B41118" w:rsidRPr="00F650BC" w:rsidRDefault="00B41118" w:rsidP="00AE077C">
                  <w:pPr>
                    <w:ind w:left="-120" w:right="-108"/>
                    <w:jc w:val="center"/>
                    <w:rPr>
                      <w:spacing w:val="-4"/>
                    </w:rPr>
                  </w:pPr>
                  <w:r w:rsidRPr="00F650BC">
                    <w:rPr>
                      <w:spacing w:val="-4"/>
                    </w:rPr>
                    <w:lastRenderedPageBreak/>
                    <w:t>1.1</w:t>
                  </w:r>
                  <w:r>
                    <w:rPr>
                      <w:spacing w:val="-4"/>
                    </w:rPr>
                    <w:t>5</w:t>
                  </w:r>
                  <w:r w:rsidRPr="00F650BC">
                    <w:rPr>
                      <w:spacing w:val="-4"/>
                    </w:rPr>
                    <w:t>.</w:t>
                  </w:r>
                </w:p>
              </w:tc>
              <w:tc>
                <w:tcPr>
                  <w:tcW w:w="4033" w:type="dxa"/>
                  <w:tcBorders>
                    <w:top w:val="single" w:sz="4" w:space="0" w:color="auto"/>
                    <w:left w:val="single" w:sz="4" w:space="0" w:color="auto"/>
                    <w:bottom w:val="single" w:sz="4" w:space="0" w:color="auto"/>
                    <w:right w:val="single" w:sz="4" w:space="0" w:color="auto"/>
                  </w:tcBorders>
                  <w:vAlign w:val="center"/>
                </w:tcPr>
                <w:p w14:paraId="1DBD2A75" w14:textId="77777777"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6034" w:type="dxa"/>
                  <w:gridSpan w:val="2"/>
                  <w:tcBorders>
                    <w:top w:val="single" w:sz="4" w:space="0" w:color="auto"/>
                    <w:left w:val="single" w:sz="4" w:space="0" w:color="auto"/>
                    <w:bottom w:val="single" w:sz="4" w:space="0" w:color="auto"/>
                    <w:right w:val="single" w:sz="4" w:space="0" w:color="auto"/>
                  </w:tcBorders>
                  <w:vAlign w:val="center"/>
                </w:tcPr>
                <w:p w14:paraId="7B6547D0" w14:textId="0914AAE6" w:rsidR="00B41118" w:rsidRPr="00F650BC" w:rsidRDefault="00F749E3" w:rsidP="2BF109A2">
                  <w:pPr>
                    <w:pStyle w:val="a7"/>
                    <w:tabs>
                      <w:tab w:val="right" w:pos="4743"/>
                    </w:tabs>
                    <w:rPr>
                      <w:b/>
                      <w:bCs/>
                      <w:i/>
                      <w:iCs/>
                    </w:rPr>
                  </w:pPr>
                  <w:r>
                    <w:rPr>
                      <w:b/>
                      <w:bCs/>
                      <w:i/>
                      <w:iCs/>
                      <w:spacing w:val="-2"/>
                    </w:rPr>
                    <w:t>Procurarea pieselor  de  schimb  se  va  efectua  dupa  necesitate pe  parcursul  anului 2019  cu posibilitatea  achitarii  in  decurs  de 60  zile  de la  momentul procurarii</w:t>
                  </w:r>
                </w:p>
              </w:tc>
            </w:tr>
          </w:tbl>
          <w:p w14:paraId="0DE4B5B7" w14:textId="77777777" w:rsidR="00B41118" w:rsidRPr="001B7344" w:rsidRDefault="00B41118" w:rsidP="00AE077C">
            <w:pPr>
              <w:rPr>
                <w:lang w:val="en-US"/>
              </w:rPr>
            </w:pPr>
          </w:p>
          <w:p w14:paraId="66204FF1" w14:textId="77777777" w:rsidR="00B41118" w:rsidRPr="001B7344" w:rsidRDefault="00B41118" w:rsidP="00AE077C">
            <w:pPr>
              <w:rPr>
                <w:lang w:val="en-US"/>
              </w:rPr>
            </w:pPr>
          </w:p>
        </w:tc>
      </w:tr>
      <w:tr w:rsidR="00B41118" w:rsidRPr="00C00499" w14:paraId="3BD74514" w14:textId="77777777" w:rsidTr="0006069C">
        <w:trPr>
          <w:trHeight w:val="600"/>
        </w:trPr>
        <w:tc>
          <w:tcPr>
            <w:tcW w:w="10031" w:type="dxa"/>
            <w:gridSpan w:val="6"/>
            <w:vAlign w:val="center"/>
          </w:tcPr>
          <w:p w14:paraId="78E955B9" w14:textId="1F09B997" w:rsidR="00B41118" w:rsidRPr="00C00499" w:rsidRDefault="00B41118" w:rsidP="00AE077C">
            <w:pPr>
              <w:pStyle w:val="2"/>
              <w:keepNext w:val="0"/>
              <w:keepLines w:val="0"/>
              <w:numPr>
                <w:ilvl w:val="0"/>
                <w:numId w:val="30"/>
              </w:numPr>
              <w:tabs>
                <w:tab w:val="left" w:pos="360"/>
              </w:tabs>
              <w:spacing w:before="0"/>
              <w:jc w:val="center"/>
            </w:pPr>
            <w:bookmarkStart w:id="143" w:name="_Toc392180191"/>
            <w:bookmarkStart w:id="144" w:name="_Toc449539079"/>
            <w:r w:rsidRPr="00C00499">
              <w:lastRenderedPageBreak/>
              <w:t>Listă bunurilor</w:t>
            </w:r>
            <w:r w:rsidRPr="00C00499">
              <w:rPr>
                <w:color w:val="FF0000"/>
              </w:rPr>
              <w:t xml:space="preserve"> </w:t>
            </w:r>
            <w:r w:rsidRPr="00C00499">
              <w:t>și specificații tehnice:</w:t>
            </w:r>
            <w:bookmarkEnd w:id="143"/>
            <w:bookmarkEnd w:id="144"/>
          </w:p>
        </w:tc>
      </w:tr>
      <w:tr w:rsidR="00B41118" w:rsidRPr="00C00499" w14:paraId="783B74CA" w14:textId="77777777" w:rsidTr="00060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E486599" w14:textId="77777777" w:rsidR="00B41118" w:rsidRPr="00C00499" w:rsidRDefault="00B41118" w:rsidP="00AE077C">
            <w:pPr>
              <w:ind w:left="-57" w:right="-57"/>
              <w:jc w:val="center"/>
              <w:rPr>
                <w:b/>
              </w:rPr>
            </w:pPr>
            <w:r w:rsidRPr="00C00499">
              <w:rPr>
                <w:b/>
              </w:rPr>
              <w:t>Nr. d/o</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5BBE75" w14:textId="77777777" w:rsidR="00B41118" w:rsidRPr="00C00499" w:rsidRDefault="00B41118" w:rsidP="00AE077C">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526F6964" w14:textId="77777777"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07934" w14:textId="77777777" w:rsidR="00B41118" w:rsidRPr="00C00499" w:rsidRDefault="00B41118" w:rsidP="00AE077C">
            <w:pPr>
              <w:ind w:left="-57" w:right="-57"/>
              <w:jc w:val="center"/>
              <w:rPr>
                <w:b/>
              </w:rPr>
            </w:pPr>
            <w:r w:rsidRPr="00C00499">
              <w:rPr>
                <w:b/>
              </w:rPr>
              <w:t>Unitatea de măsură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B13747" w14:textId="77777777" w:rsidR="00B41118" w:rsidRPr="00C00499" w:rsidRDefault="00B41118" w:rsidP="00AE077C">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A2677F1" w14:textId="77777777" w:rsidR="00B41118" w:rsidRPr="00C00499" w:rsidRDefault="00B41118" w:rsidP="00AE077C">
            <w:pPr>
              <w:ind w:left="-57" w:right="-57"/>
              <w:jc w:val="center"/>
              <w:rPr>
                <w:b/>
              </w:rPr>
            </w:pPr>
            <w:r w:rsidRPr="00C00499">
              <w:rPr>
                <w:b/>
              </w:rPr>
              <w:t>Specificarea tehnică deplină solicitată, Standarde de referinţă</w:t>
            </w:r>
          </w:p>
        </w:tc>
      </w:tr>
      <w:tr w:rsidR="00B41118" w:rsidRPr="00C00499" w14:paraId="4D4AEE3D" w14:textId="77777777" w:rsidTr="00060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DBF0D7D" w14:textId="77777777" w:rsidR="00B41118" w:rsidRPr="00C00499" w:rsidRDefault="00B41118" w:rsidP="00AE077C">
            <w:pPr>
              <w:ind w:left="-57" w:right="-57"/>
              <w:jc w:val="center"/>
              <w:rPr>
                <w:sz w:val="18"/>
                <w:szCs w:val="18"/>
                <w:lang w:val="en-US"/>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B62F1B3" w14:textId="77777777" w:rsidR="00B41118" w:rsidRPr="00C00499" w:rsidRDefault="00B41118" w:rsidP="00AE077C">
            <w:pPr>
              <w:ind w:left="-57" w:right="-57"/>
              <w:jc w:val="center"/>
              <w:rPr>
                <w:sz w:val="18"/>
                <w:szCs w:val="18"/>
                <w:lang w:val="en-US"/>
              </w:rPr>
            </w:pP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3726955F" w14:textId="77777777" w:rsidR="00B41118" w:rsidRPr="00C00499" w:rsidRDefault="00B41118" w:rsidP="00AE077C">
            <w:pPr>
              <w:ind w:left="-57" w:right="-57"/>
              <w:jc w:val="center"/>
              <w:rPr>
                <w:sz w:val="18"/>
                <w:szCs w:val="18"/>
                <w:lang w:val="en-US"/>
              </w:rPr>
            </w:pPr>
            <w:r w:rsidRPr="00C00499">
              <w:rPr>
                <w:i/>
                <w:sz w:val="18"/>
                <w:szCs w:val="18"/>
                <w:lang w:val="en-US"/>
              </w:rPr>
              <w:t>[Bunurile necesare]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F2C34E" w14:textId="77777777" w:rsidR="00B41118" w:rsidRPr="00C00499" w:rsidRDefault="00B41118" w:rsidP="00AE077C">
            <w:pPr>
              <w:ind w:left="-57" w:right="-57"/>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0A4E5D" w14:textId="77777777" w:rsidR="00B41118" w:rsidRPr="00C00499" w:rsidRDefault="00B41118" w:rsidP="00AE077C">
            <w:pPr>
              <w:ind w:left="-57" w:right="-57"/>
              <w:jc w:val="center"/>
              <w:rPr>
                <w:sz w:val="18"/>
                <w:szCs w:val="18"/>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9219836" w14:textId="77777777" w:rsidR="00B41118" w:rsidRPr="00C00499" w:rsidRDefault="00B41118" w:rsidP="00AE077C">
            <w:pPr>
              <w:ind w:left="-57" w:right="-57"/>
              <w:jc w:val="center"/>
              <w:rPr>
                <w:sz w:val="18"/>
                <w:szCs w:val="18"/>
                <w:lang w:val="en-US"/>
              </w:rPr>
            </w:pPr>
          </w:p>
        </w:tc>
      </w:tr>
    </w:tbl>
    <w:p w14:paraId="5220BBB2" w14:textId="77777777" w:rsidR="00B41118" w:rsidRPr="00C00499" w:rsidRDefault="00B41118" w:rsidP="00B41118">
      <w:pPr>
        <w:rPr>
          <w:lang w:val="en-US"/>
        </w:rPr>
      </w:pPr>
    </w:p>
    <w:tbl>
      <w:tblPr>
        <w:tblW w:w="10065" w:type="dxa"/>
        <w:tblInd w:w="-289" w:type="dxa"/>
        <w:tblLayout w:type="fixed"/>
        <w:tblLook w:val="04A0" w:firstRow="1" w:lastRow="0" w:firstColumn="1" w:lastColumn="0" w:noHBand="0" w:noVBand="1"/>
      </w:tblPr>
      <w:tblGrid>
        <w:gridCol w:w="710"/>
        <w:gridCol w:w="1134"/>
        <w:gridCol w:w="2835"/>
        <w:gridCol w:w="992"/>
        <w:gridCol w:w="992"/>
        <w:gridCol w:w="3402"/>
      </w:tblGrid>
      <w:tr w:rsidR="0006069C" w:rsidRPr="005B69CA" w14:paraId="56D5A699"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3864DE8C" w14:textId="77777777" w:rsidR="0006069C" w:rsidRPr="004225A2" w:rsidRDefault="0006069C" w:rsidP="00D3481A">
            <w:pPr>
              <w:spacing w:before="12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0BA7455" w14:textId="77777777" w:rsidR="0006069C" w:rsidRPr="00C22B1A" w:rsidRDefault="0006069C" w:rsidP="00D3481A">
            <w:pPr>
              <w:spacing w:before="120"/>
              <w:rPr>
                <w:sz w:val="16"/>
                <w:szCs w:val="16"/>
                <w:lang w:val="en-US"/>
              </w:rPr>
            </w:pPr>
            <w:r w:rsidRPr="00C22B1A">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5C0DA1B1" w14:textId="77777777" w:rsidR="0006069C" w:rsidRPr="003730FF" w:rsidRDefault="0006069C" w:rsidP="00D3481A">
            <w:pPr>
              <w:spacing w:before="120"/>
              <w:rPr>
                <w:i/>
              </w:rPr>
            </w:pPr>
            <w:r>
              <w:rPr>
                <w:i/>
              </w:rPr>
              <w:t>Grupul de pistoane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200E1B7" w14:textId="77777777" w:rsidR="0006069C" w:rsidRDefault="0006069C" w:rsidP="00D3481A">
            <w:pPr>
              <w:jc w:val="center"/>
            </w:pPr>
            <w:r w:rsidRPr="003A3521">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6DFD7DC" w14:textId="77777777" w:rsidR="0006069C" w:rsidRPr="005513BF" w:rsidRDefault="0006069C" w:rsidP="00D3481A">
            <w:pPr>
              <w:spacing w:before="120"/>
              <w:jc w:val="center"/>
            </w:pPr>
            <w:r>
              <w:t>3</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1AD0C9AD" w14:textId="77777777" w:rsidR="0006069C" w:rsidRPr="004225A2" w:rsidRDefault="0006069C" w:rsidP="00D3481A">
            <w:pPr>
              <w:spacing w:before="120"/>
              <w:jc w:val="center"/>
            </w:pPr>
          </w:p>
        </w:tc>
      </w:tr>
      <w:tr w:rsidR="0006069C" w:rsidRPr="005B69CA" w14:paraId="72EC0842"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5D6510A0" w14:textId="77777777" w:rsidR="0006069C" w:rsidRPr="004225A2" w:rsidRDefault="0006069C" w:rsidP="00D3481A">
            <w:pPr>
              <w:spacing w:before="120"/>
              <w:jc w:val="center"/>
            </w:pPr>
            <w:r>
              <w:t>2</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93BAA30" w14:textId="77777777" w:rsidR="0006069C" w:rsidRDefault="0006069C" w:rsidP="00D3481A">
            <w:r w:rsidRPr="00DD4DFA">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50FCA1AB" w14:textId="77777777" w:rsidR="0006069C" w:rsidRPr="003730FF" w:rsidRDefault="0006069C" w:rsidP="00D3481A">
            <w:pPr>
              <w:spacing w:before="120"/>
            </w:pPr>
            <w:r>
              <w:t>Chiulasă de motor</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D2F9BC" w14:textId="77777777" w:rsidR="0006069C" w:rsidRDefault="0006069C" w:rsidP="00D3481A">
            <w:pPr>
              <w:jc w:val="center"/>
            </w:pPr>
            <w:r w:rsidRPr="003A3521">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6C36840" w14:textId="77777777" w:rsidR="0006069C" w:rsidRPr="005513BF" w:rsidRDefault="0006069C" w:rsidP="00D3481A">
            <w:pPr>
              <w:spacing w:before="120"/>
              <w:jc w:val="center"/>
            </w:pPr>
            <w:r>
              <w:t>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5805D5E8" w14:textId="77777777" w:rsidR="0006069C" w:rsidRPr="004225A2" w:rsidRDefault="0006069C" w:rsidP="00D3481A">
            <w:pPr>
              <w:spacing w:before="120"/>
              <w:jc w:val="center"/>
            </w:pPr>
          </w:p>
        </w:tc>
      </w:tr>
      <w:tr w:rsidR="0006069C" w:rsidRPr="005B69CA" w14:paraId="62C4E241"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6405CA27" w14:textId="77777777" w:rsidR="0006069C" w:rsidRPr="007C6559" w:rsidRDefault="0006069C" w:rsidP="00D3481A">
            <w:pPr>
              <w:spacing w:before="120"/>
              <w:jc w:val="center"/>
              <w:rPr>
                <w:lang w:val="en-US"/>
              </w:rPr>
            </w:pPr>
            <w:r>
              <w:rPr>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D2935E0" w14:textId="77777777" w:rsidR="0006069C" w:rsidRDefault="0006069C" w:rsidP="00D3481A">
            <w:r w:rsidRPr="00DD4DFA">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4104A7F2" w14:textId="77777777" w:rsidR="0006069C" w:rsidRPr="003730FF" w:rsidRDefault="0006069C" w:rsidP="00D3481A">
            <w:pPr>
              <w:spacing w:before="120"/>
            </w:pPr>
            <w:r>
              <w:t>Vitezometru</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AABB306" w14:textId="77777777" w:rsidR="0006069C" w:rsidRDefault="0006069C" w:rsidP="00D3481A">
            <w:pPr>
              <w:jc w:val="center"/>
            </w:pPr>
            <w:r w:rsidRPr="003A3521">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7FFCB4A" w14:textId="77777777" w:rsidR="0006069C" w:rsidRPr="005513BF" w:rsidRDefault="0006069C" w:rsidP="00D3481A">
            <w:pPr>
              <w:spacing w:before="120"/>
              <w:jc w:val="center"/>
            </w:pPr>
            <w:r>
              <w:t>1</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66FF1491" w14:textId="77777777" w:rsidR="0006069C" w:rsidRPr="004225A2" w:rsidRDefault="0006069C" w:rsidP="00D3481A">
            <w:pPr>
              <w:spacing w:before="120"/>
              <w:jc w:val="center"/>
            </w:pPr>
          </w:p>
        </w:tc>
      </w:tr>
      <w:tr w:rsidR="0006069C" w:rsidRPr="005B69CA" w14:paraId="4397014F"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3628C0D0" w14:textId="77777777" w:rsidR="0006069C" w:rsidRPr="007C6559" w:rsidRDefault="0006069C" w:rsidP="00D3481A">
            <w:pPr>
              <w:spacing w:before="120"/>
              <w:jc w:val="center"/>
              <w:rPr>
                <w:lang w:val="en-US"/>
              </w:rPr>
            </w:pPr>
            <w:r>
              <w:rPr>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479C64D" w14:textId="77777777" w:rsidR="0006069C" w:rsidRDefault="0006069C" w:rsidP="00D3481A">
            <w:r w:rsidRPr="00DD4DFA">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5EB95089" w14:textId="77777777" w:rsidR="0006069C" w:rsidRPr="003730FF" w:rsidRDefault="0006069C" w:rsidP="00D3481A">
            <w:pPr>
              <w:spacing w:before="120"/>
            </w:pPr>
            <w:r>
              <w:t>Set cuzinet bielei</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538C70" w14:textId="77777777" w:rsidR="0006069C" w:rsidRDefault="0006069C" w:rsidP="00D3481A">
            <w:pPr>
              <w:jc w:val="center"/>
            </w:pPr>
            <w:r w:rsidRPr="003A3521">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E3F510B" w14:textId="77777777" w:rsidR="0006069C" w:rsidRPr="005513BF" w:rsidRDefault="0006069C" w:rsidP="00D3481A">
            <w:pPr>
              <w:spacing w:before="120"/>
              <w:jc w:val="center"/>
            </w:pPr>
            <w:r>
              <w:t>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36DC7C3D" w14:textId="77777777" w:rsidR="0006069C" w:rsidRPr="004225A2" w:rsidRDefault="0006069C" w:rsidP="00D3481A">
            <w:pPr>
              <w:spacing w:before="120"/>
              <w:jc w:val="center"/>
            </w:pPr>
          </w:p>
        </w:tc>
      </w:tr>
      <w:tr w:rsidR="0006069C" w:rsidRPr="005B69CA" w14:paraId="505FEDE0"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131A02AD" w14:textId="77777777" w:rsidR="0006069C" w:rsidRPr="007C6559" w:rsidRDefault="0006069C" w:rsidP="00D3481A">
            <w:pPr>
              <w:spacing w:before="120"/>
              <w:jc w:val="center"/>
              <w:rPr>
                <w:lang w:val="en-US"/>
              </w:rPr>
            </w:pPr>
            <w:r>
              <w:rPr>
                <w:lang w:val="en-US"/>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7E56B8E" w14:textId="77777777" w:rsidR="0006069C" w:rsidRDefault="0006069C" w:rsidP="00D3481A">
            <w:r w:rsidRPr="00DD4DFA">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675C1614" w14:textId="77777777" w:rsidR="0006069C" w:rsidRPr="003730FF" w:rsidRDefault="0006069C" w:rsidP="00D3481A">
            <w:pPr>
              <w:spacing w:before="120"/>
              <w:rPr>
                <w:i/>
              </w:rPr>
            </w:pPr>
            <w:r>
              <w:rPr>
                <w:i/>
              </w:rPr>
              <w:t>Set cuzinet paliere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2C7E1E5" w14:textId="77777777" w:rsidR="0006069C" w:rsidRDefault="0006069C" w:rsidP="00D3481A">
            <w:pPr>
              <w:jc w:val="center"/>
            </w:pPr>
            <w:r w:rsidRPr="003A3521">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931E5DB" w14:textId="77777777" w:rsidR="0006069C" w:rsidRPr="005513BF" w:rsidRDefault="0006069C" w:rsidP="00D3481A">
            <w:pPr>
              <w:spacing w:before="120"/>
              <w:jc w:val="center"/>
            </w:pPr>
            <w:r>
              <w:t>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7E4FA453" w14:textId="77777777" w:rsidR="0006069C" w:rsidRPr="004225A2" w:rsidRDefault="0006069C" w:rsidP="00D3481A">
            <w:pPr>
              <w:spacing w:before="120"/>
            </w:pPr>
          </w:p>
        </w:tc>
      </w:tr>
      <w:tr w:rsidR="0006069C" w:rsidRPr="003730FF" w14:paraId="44EFAB3B"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0B358F9B" w14:textId="77777777" w:rsidR="0006069C" w:rsidRPr="007C6559" w:rsidRDefault="0006069C" w:rsidP="00D3481A">
            <w:pPr>
              <w:spacing w:before="120"/>
              <w:jc w:val="center"/>
              <w:rPr>
                <w:lang w:val="en-US"/>
              </w:rPr>
            </w:pPr>
            <w:r>
              <w:rPr>
                <w:lang w:val="en-US"/>
              </w:rPr>
              <w:t>6</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0D2EFFF" w14:textId="77777777" w:rsidR="0006069C" w:rsidRDefault="0006069C" w:rsidP="00D3481A">
            <w:r w:rsidRPr="00DD4DFA">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574DD670" w14:textId="77777777" w:rsidR="0006069C" w:rsidRPr="003730FF" w:rsidRDefault="0006069C" w:rsidP="00D3481A">
            <w:pPr>
              <w:spacing w:before="120"/>
              <w:rPr>
                <w:i/>
              </w:rPr>
            </w:pPr>
            <w:r>
              <w:rPr>
                <w:i/>
              </w:rPr>
              <w:t>Set de segmenți de piston</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028677E" w14:textId="77777777" w:rsidR="0006069C" w:rsidRDefault="0006069C" w:rsidP="00D3481A">
            <w:pPr>
              <w:jc w:val="center"/>
            </w:pPr>
            <w:r w:rsidRPr="003A3521">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091740B1" w14:textId="77777777" w:rsidR="0006069C" w:rsidRPr="003730FF" w:rsidRDefault="0006069C" w:rsidP="00D3481A">
            <w:pPr>
              <w:spacing w:before="120"/>
              <w:jc w:val="center"/>
              <w:rPr>
                <w:lang w:val="en-US"/>
              </w:rPr>
            </w:pPr>
            <w:r>
              <w:rPr>
                <w:lang w:val="en-US"/>
              </w:rPr>
              <w:t>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585EB918" w14:textId="77777777" w:rsidR="0006069C" w:rsidRPr="003730FF" w:rsidRDefault="0006069C" w:rsidP="00D3481A">
            <w:pPr>
              <w:spacing w:before="120"/>
              <w:rPr>
                <w:lang w:val="en-US"/>
              </w:rPr>
            </w:pPr>
          </w:p>
        </w:tc>
      </w:tr>
      <w:tr w:rsidR="0006069C" w:rsidRPr="005B69CA" w14:paraId="39A2C974"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3988C449" w14:textId="77777777" w:rsidR="0006069C" w:rsidRPr="007C6559" w:rsidRDefault="0006069C" w:rsidP="00D3481A">
            <w:pPr>
              <w:spacing w:before="120"/>
              <w:jc w:val="center"/>
              <w:rPr>
                <w:lang w:val="en-US"/>
              </w:rPr>
            </w:pPr>
            <w:r>
              <w:rPr>
                <w:lang w:val="en-US"/>
              </w:rPr>
              <w:t>7</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EDEF3CB" w14:textId="77777777" w:rsidR="0006069C" w:rsidRDefault="0006069C" w:rsidP="00D3481A">
            <w:r w:rsidRPr="00DD4DFA">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5A3B9354" w14:textId="77777777" w:rsidR="0006069C" w:rsidRPr="003730FF" w:rsidRDefault="0006069C" w:rsidP="00D3481A">
            <w:pPr>
              <w:spacing w:before="120"/>
              <w:rPr>
                <w:i/>
              </w:rPr>
            </w:pPr>
            <w:r>
              <w:rPr>
                <w:i/>
              </w:rPr>
              <w:t>Demaror</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A8FDC86" w14:textId="77777777" w:rsidR="0006069C" w:rsidRDefault="0006069C" w:rsidP="00D3481A">
            <w:pPr>
              <w:jc w:val="center"/>
            </w:pPr>
            <w:r w:rsidRPr="003A3521">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C0BE6CF" w14:textId="77777777" w:rsidR="0006069C" w:rsidRPr="005513BF" w:rsidRDefault="0006069C" w:rsidP="00D3481A">
            <w:pPr>
              <w:spacing w:before="120"/>
              <w:jc w:val="center"/>
            </w:pPr>
            <w:r>
              <w:t>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02CE265F" w14:textId="77777777" w:rsidR="0006069C" w:rsidRPr="004225A2" w:rsidRDefault="0006069C" w:rsidP="00D3481A">
            <w:pPr>
              <w:spacing w:before="120"/>
            </w:pPr>
          </w:p>
        </w:tc>
      </w:tr>
      <w:tr w:rsidR="0006069C" w:rsidRPr="005B69CA" w14:paraId="570E7F06"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351730CC" w14:textId="77777777" w:rsidR="0006069C" w:rsidRPr="007C6559" w:rsidRDefault="0006069C" w:rsidP="00D3481A">
            <w:pPr>
              <w:spacing w:before="120"/>
              <w:jc w:val="center"/>
              <w:rPr>
                <w:lang w:val="en-US"/>
              </w:rPr>
            </w:pPr>
            <w:r>
              <w:rPr>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5B7E1CB" w14:textId="77777777" w:rsidR="0006069C" w:rsidRDefault="0006069C" w:rsidP="00D3481A">
            <w:r w:rsidRPr="00DD4DFA">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0A5E00DE" w14:textId="77777777" w:rsidR="0006069C" w:rsidRPr="003730FF" w:rsidRDefault="0006069C" w:rsidP="00D3481A">
            <w:pPr>
              <w:spacing w:before="120"/>
              <w:rPr>
                <w:i/>
              </w:rPr>
            </w:pPr>
            <w:r>
              <w:rPr>
                <w:i/>
              </w:rPr>
              <w:t>Generator</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353E923" w14:textId="77777777" w:rsidR="0006069C" w:rsidRDefault="0006069C" w:rsidP="00D3481A">
            <w:pPr>
              <w:jc w:val="center"/>
            </w:pPr>
            <w:r w:rsidRPr="003A3521">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523CF29" w14:textId="77777777" w:rsidR="0006069C" w:rsidRPr="005513BF" w:rsidRDefault="0006069C" w:rsidP="00D3481A">
            <w:pPr>
              <w:spacing w:before="120"/>
              <w:jc w:val="center"/>
            </w:pPr>
            <w:r>
              <w:t>2</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7F6B6BAB" w14:textId="77777777" w:rsidR="0006069C" w:rsidRPr="004225A2" w:rsidRDefault="0006069C" w:rsidP="00D3481A">
            <w:pPr>
              <w:spacing w:before="120"/>
            </w:pPr>
          </w:p>
        </w:tc>
      </w:tr>
      <w:tr w:rsidR="0006069C" w:rsidRPr="005B69CA" w14:paraId="240DF55B"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622BE56A" w14:textId="77777777" w:rsidR="0006069C" w:rsidRPr="007C6559" w:rsidRDefault="0006069C" w:rsidP="00D3481A">
            <w:pPr>
              <w:spacing w:before="120"/>
              <w:jc w:val="center"/>
              <w:rPr>
                <w:lang w:val="en-US"/>
              </w:rPr>
            </w:pPr>
            <w:r>
              <w:rPr>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90D0459" w14:textId="77777777" w:rsidR="0006069C" w:rsidRDefault="0006069C" w:rsidP="00D3481A">
            <w:r w:rsidRPr="00DD4DFA">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136CB94E" w14:textId="77777777" w:rsidR="0006069C" w:rsidRPr="003730FF" w:rsidRDefault="0006069C" w:rsidP="00D3481A">
            <w:pPr>
              <w:spacing w:before="120"/>
              <w:rPr>
                <w:i/>
              </w:rPr>
            </w:pPr>
            <w:r>
              <w:rPr>
                <w:i/>
              </w:rPr>
              <w:t>Disc de ambriaj</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D0D9930" w14:textId="77777777" w:rsidR="0006069C" w:rsidRDefault="0006069C" w:rsidP="00D3481A">
            <w:pPr>
              <w:jc w:val="center"/>
            </w:pPr>
            <w:r w:rsidRPr="003A3521">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DBA9497" w14:textId="77777777" w:rsidR="0006069C" w:rsidRPr="005513BF" w:rsidRDefault="0006069C" w:rsidP="00D3481A">
            <w:pPr>
              <w:spacing w:before="120"/>
              <w:jc w:val="center"/>
            </w:pPr>
            <w:r>
              <w:t>6</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3AC148AD" w14:textId="77777777" w:rsidR="0006069C" w:rsidRPr="004225A2" w:rsidRDefault="0006069C" w:rsidP="00D3481A">
            <w:pPr>
              <w:spacing w:before="120"/>
            </w:pPr>
          </w:p>
        </w:tc>
      </w:tr>
      <w:tr w:rsidR="0006069C" w:rsidRPr="005B69CA" w14:paraId="1FAE451F"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468A7C19" w14:textId="77777777" w:rsidR="0006069C" w:rsidRDefault="0006069C" w:rsidP="00D3481A">
            <w:pPr>
              <w:spacing w:before="120"/>
              <w:jc w:val="center"/>
              <w:rPr>
                <w:lang w:val="en-US"/>
              </w:rPr>
            </w:pPr>
            <w:r>
              <w:rPr>
                <w:lang w:val="en-US"/>
              </w:rPr>
              <w:t>10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9C7B554" w14:textId="77777777" w:rsidR="0006069C" w:rsidRDefault="0006069C" w:rsidP="00D3481A">
            <w:r w:rsidRPr="00DD4DFA">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0D844716" w14:textId="77777777" w:rsidR="0006069C" w:rsidRDefault="0006069C" w:rsidP="00D3481A">
            <w:pPr>
              <w:spacing w:before="120"/>
              <w:rPr>
                <w:i/>
              </w:rPr>
            </w:pPr>
            <w:r>
              <w:rPr>
                <w:i/>
              </w:rPr>
              <w:t>Lagăr de cuplare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6A7DC3A" w14:textId="77777777" w:rsidR="0006069C" w:rsidRDefault="0006069C" w:rsidP="00D3481A">
            <w:pPr>
              <w:jc w:val="center"/>
            </w:pPr>
            <w:r w:rsidRPr="003A3521">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0B8709E" w14:textId="77777777" w:rsidR="0006069C" w:rsidRPr="005513BF" w:rsidRDefault="0006069C" w:rsidP="00D3481A">
            <w:pPr>
              <w:spacing w:before="120"/>
              <w:jc w:val="center"/>
            </w:pPr>
            <w:r>
              <w:t>6</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3C303000" w14:textId="77777777" w:rsidR="0006069C" w:rsidRPr="004225A2" w:rsidRDefault="0006069C" w:rsidP="00D3481A">
            <w:pPr>
              <w:spacing w:before="120"/>
            </w:pPr>
          </w:p>
        </w:tc>
      </w:tr>
      <w:tr w:rsidR="0006069C" w:rsidRPr="005B69CA" w14:paraId="2FA3AC31"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7B9E76EC" w14:textId="77777777" w:rsidR="0006069C" w:rsidRDefault="0006069C" w:rsidP="00D3481A">
            <w:pPr>
              <w:spacing w:before="120"/>
              <w:jc w:val="center"/>
              <w:rPr>
                <w:lang w:val="en-US"/>
              </w:rPr>
            </w:pPr>
            <w:r>
              <w:rPr>
                <w:lang w:val="en-US"/>
              </w:rPr>
              <w:t>11</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9453293" w14:textId="77777777" w:rsidR="0006069C" w:rsidRDefault="0006069C" w:rsidP="00D3481A">
            <w:r w:rsidRPr="00DD4DFA">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3EB1E82D" w14:textId="77777777" w:rsidR="0006069C" w:rsidRDefault="0006069C" w:rsidP="00D3481A">
            <w:pPr>
              <w:spacing w:before="120"/>
              <w:rPr>
                <w:i/>
              </w:rPr>
            </w:pPr>
            <w:r>
              <w:rPr>
                <w:i/>
              </w:rPr>
              <w:t xml:space="preserve">Lagăr de suspendat </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A24D7B8" w14:textId="77777777" w:rsidR="0006069C" w:rsidRDefault="0006069C" w:rsidP="00D3481A">
            <w:pPr>
              <w:jc w:val="center"/>
            </w:pPr>
            <w:r w:rsidRPr="003A3521">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027491BA" w14:textId="77777777" w:rsidR="0006069C" w:rsidRPr="005513BF" w:rsidRDefault="0006069C" w:rsidP="00D3481A">
            <w:pPr>
              <w:spacing w:before="120"/>
              <w:jc w:val="center"/>
            </w:pPr>
            <w:r>
              <w:t>5</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2AEBB5A1" w14:textId="77777777" w:rsidR="0006069C" w:rsidRPr="004225A2" w:rsidRDefault="0006069C" w:rsidP="00D3481A">
            <w:pPr>
              <w:spacing w:before="120"/>
            </w:pPr>
          </w:p>
        </w:tc>
      </w:tr>
      <w:tr w:rsidR="0006069C" w:rsidRPr="005B69CA" w14:paraId="117D4F59"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3511B150" w14:textId="77777777" w:rsidR="0006069C" w:rsidRDefault="0006069C" w:rsidP="00D3481A">
            <w:pPr>
              <w:spacing w:before="120"/>
              <w:jc w:val="center"/>
              <w:rPr>
                <w:lang w:val="en-US"/>
              </w:rPr>
            </w:pPr>
            <w:r>
              <w:rPr>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2CC17EB" w14:textId="77777777" w:rsidR="0006069C" w:rsidRDefault="0006069C" w:rsidP="00D3481A">
            <w:r w:rsidRPr="00DD4DFA">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6ABE3B48" w14:textId="77777777" w:rsidR="0006069C" w:rsidRDefault="0006069C" w:rsidP="00D3481A">
            <w:pPr>
              <w:spacing w:before="120"/>
              <w:rPr>
                <w:i/>
              </w:rPr>
            </w:pPr>
            <w:r>
              <w:rPr>
                <w:i/>
              </w:rPr>
              <w:t>Arbore de transmisie primar</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EF519BE" w14:textId="77777777" w:rsidR="0006069C" w:rsidRDefault="0006069C" w:rsidP="00D3481A">
            <w:pPr>
              <w:jc w:val="center"/>
            </w:pPr>
            <w:r w:rsidRPr="003A3521">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BE95DAC" w14:textId="77777777" w:rsidR="0006069C" w:rsidRPr="005513BF" w:rsidRDefault="0006069C" w:rsidP="00D3481A">
            <w:pPr>
              <w:spacing w:before="120"/>
              <w:jc w:val="center"/>
            </w:pPr>
            <w:r>
              <w:t>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6B400143" w14:textId="77777777" w:rsidR="0006069C" w:rsidRPr="004225A2" w:rsidRDefault="0006069C" w:rsidP="00D3481A">
            <w:pPr>
              <w:spacing w:before="120"/>
            </w:pPr>
          </w:p>
        </w:tc>
      </w:tr>
      <w:tr w:rsidR="0006069C" w:rsidRPr="005B69CA" w14:paraId="29E2FDB3"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0F59B205" w14:textId="77777777" w:rsidR="0006069C" w:rsidRDefault="0006069C" w:rsidP="00D3481A">
            <w:pPr>
              <w:spacing w:before="120"/>
              <w:jc w:val="center"/>
              <w:rPr>
                <w:lang w:val="en-US"/>
              </w:rPr>
            </w:pPr>
            <w:r>
              <w:rPr>
                <w:lang w:val="en-US"/>
              </w:rPr>
              <w:t>13</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F0F357E" w14:textId="77777777" w:rsidR="0006069C" w:rsidRDefault="0006069C" w:rsidP="00D3481A">
            <w:r w:rsidRPr="00DD4DFA">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05840E26" w14:textId="77777777" w:rsidR="0006069C" w:rsidRDefault="0006069C" w:rsidP="00D3481A">
            <w:pPr>
              <w:spacing w:before="120"/>
              <w:rPr>
                <w:i/>
              </w:rPr>
            </w:pPr>
            <w:r>
              <w:rPr>
                <w:i/>
              </w:rPr>
              <w:t>Arbore de transmisie secundar</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61F8685" w14:textId="77777777" w:rsidR="0006069C" w:rsidRDefault="0006069C" w:rsidP="00D3481A">
            <w:pPr>
              <w:jc w:val="center"/>
            </w:pPr>
            <w:r w:rsidRPr="003A3521">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278776D" w14:textId="77777777" w:rsidR="0006069C" w:rsidRPr="005513BF" w:rsidRDefault="0006069C" w:rsidP="00D3481A">
            <w:pPr>
              <w:spacing w:before="120"/>
              <w:jc w:val="center"/>
            </w:pPr>
            <w:r>
              <w:t>3</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6829E27F" w14:textId="77777777" w:rsidR="0006069C" w:rsidRPr="004225A2" w:rsidRDefault="0006069C" w:rsidP="00D3481A">
            <w:pPr>
              <w:spacing w:before="120"/>
            </w:pPr>
          </w:p>
        </w:tc>
      </w:tr>
      <w:tr w:rsidR="0006069C" w:rsidRPr="005B69CA" w14:paraId="5AA8D200"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042B9486" w14:textId="77777777" w:rsidR="0006069C" w:rsidRDefault="0006069C" w:rsidP="00D3481A">
            <w:pPr>
              <w:spacing w:before="120"/>
              <w:jc w:val="center"/>
              <w:rPr>
                <w:lang w:val="en-US"/>
              </w:rPr>
            </w:pPr>
            <w:r>
              <w:rPr>
                <w:lang w:val="en-US"/>
              </w:rPr>
              <w:t>14</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6ED79A7" w14:textId="77777777" w:rsidR="0006069C" w:rsidRDefault="0006069C" w:rsidP="00D3481A">
            <w:r w:rsidRPr="00DD4DFA">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2F60AC26" w14:textId="77777777" w:rsidR="0006069C" w:rsidRDefault="0006069C" w:rsidP="00D3481A">
            <w:pPr>
              <w:spacing w:before="120"/>
              <w:rPr>
                <w:i/>
              </w:rPr>
            </w:pPr>
            <w:r>
              <w:rPr>
                <w:i/>
              </w:rPr>
              <w:t>Bloc pinion</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B8F54A" w14:textId="77777777" w:rsidR="0006069C" w:rsidRDefault="0006069C" w:rsidP="00D3481A">
            <w:pPr>
              <w:jc w:val="center"/>
            </w:pPr>
            <w:r w:rsidRPr="003A3521">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4A6D64D" w14:textId="77777777" w:rsidR="0006069C" w:rsidRPr="005513BF" w:rsidRDefault="0006069C" w:rsidP="00D3481A">
            <w:pPr>
              <w:spacing w:before="120"/>
              <w:jc w:val="center"/>
            </w:pPr>
            <w:r>
              <w:t>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1AB98826" w14:textId="77777777" w:rsidR="0006069C" w:rsidRPr="004225A2" w:rsidRDefault="0006069C" w:rsidP="00D3481A">
            <w:pPr>
              <w:spacing w:before="120"/>
            </w:pPr>
          </w:p>
        </w:tc>
      </w:tr>
      <w:tr w:rsidR="0006069C" w:rsidRPr="005B69CA" w14:paraId="744D2C0A"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198D2CAF" w14:textId="77777777" w:rsidR="0006069C" w:rsidRDefault="0006069C" w:rsidP="00D3481A">
            <w:pPr>
              <w:spacing w:before="120"/>
              <w:jc w:val="center"/>
              <w:rPr>
                <w:lang w:val="en-US"/>
              </w:rPr>
            </w:pPr>
            <w:r>
              <w:rPr>
                <w:lang w:val="en-US"/>
              </w:rPr>
              <w:t>15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7F7F184"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5DF93AC7" w14:textId="77777777" w:rsidR="0006069C" w:rsidRDefault="0006069C" w:rsidP="00D3481A">
            <w:pPr>
              <w:spacing w:before="120"/>
              <w:rPr>
                <w:i/>
              </w:rPr>
            </w:pPr>
            <w:r>
              <w:rPr>
                <w:i/>
              </w:rPr>
              <w:t>Distribuitor de aprindere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D50DEBA"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27D57C4" w14:textId="77777777" w:rsidR="0006069C" w:rsidRPr="005513BF" w:rsidRDefault="0006069C" w:rsidP="00D3481A">
            <w:pPr>
              <w:spacing w:before="120"/>
              <w:jc w:val="center"/>
            </w:pPr>
            <w:r>
              <w:t>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05FDCA79" w14:textId="77777777" w:rsidR="0006069C" w:rsidRPr="004225A2" w:rsidRDefault="0006069C" w:rsidP="00D3481A">
            <w:pPr>
              <w:spacing w:before="120"/>
            </w:pPr>
          </w:p>
        </w:tc>
      </w:tr>
      <w:tr w:rsidR="0006069C" w:rsidRPr="005B69CA" w14:paraId="6EF8586B"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4F9F82A7" w14:textId="77777777" w:rsidR="0006069C" w:rsidRDefault="0006069C" w:rsidP="00D3481A">
            <w:pPr>
              <w:spacing w:before="120"/>
              <w:jc w:val="center"/>
              <w:rPr>
                <w:lang w:val="en-US"/>
              </w:rPr>
            </w:pPr>
            <w:r>
              <w:rPr>
                <w:lang w:val="en-US"/>
              </w:rPr>
              <w:t>16</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56426CC"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5E3129B0" w14:textId="77777777" w:rsidR="0006069C" w:rsidRDefault="0006069C" w:rsidP="00D3481A">
            <w:pPr>
              <w:spacing w:before="120"/>
              <w:rPr>
                <w:i/>
              </w:rPr>
            </w:pPr>
            <w:r>
              <w:rPr>
                <w:i/>
              </w:rPr>
              <w:t>Cruce cardanica</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F192D04"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3E0B165" w14:textId="77777777" w:rsidR="0006069C" w:rsidRPr="005513BF" w:rsidRDefault="0006069C" w:rsidP="00D3481A">
            <w:pPr>
              <w:spacing w:before="120"/>
              <w:jc w:val="center"/>
            </w:pPr>
            <w:r>
              <w:t>12</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365ED403" w14:textId="77777777" w:rsidR="0006069C" w:rsidRPr="004225A2" w:rsidRDefault="0006069C" w:rsidP="00D3481A">
            <w:pPr>
              <w:spacing w:before="120"/>
            </w:pPr>
          </w:p>
        </w:tc>
      </w:tr>
      <w:tr w:rsidR="0006069C" w:rsidRPr="005B69CA" w14:paraId="2BAFBE33"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4864FF33" w14:textId="77777777" w:rsidR="0006069C" w:rsidRDefault="0006069C" w:rsidP="00D3481A">
            <w:pPr>
              <w:spacing w:before="120"/>
              <w:jc w:val="center"/>
              <w:rPr>
                <w:lang w:val="en-US"/>
              </w:rPr>
            </w:pPr>
            <w:r>
              <w:rPr>
                <w:lang w:val="en-US"/>
              </w:rPr>
              <w:t>17</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59F2AF5"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263FD445" w14:textId="77777777" w:rsidR="0006069C" w:rsidRDefault="0006069C" w:rsidP="00D3481A">
            <w:pPr>
              <w:spacing w:before="120"/>
              <w:rPr>
                <w:i/>
              </w:rPr>
            </w:pPr>
            <w:r>
              <w:rPr>
                <w:i/>
              </w:rPr>
              <w:t>Radiator de apa</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9BF17AE"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2FC6C64" w14:textId="77777777" w:rsidR="0006069C" w:rsidRPr="005513BF" w:rsidRDefault="0006069C" w:rsidP="00D3481A">
            <w:pPr>
              <w:spacing w:before="120"/>
              <w:jc w:val="center"/>
            </w:pPr>
            <w:r>
              <w:t>2</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0D34550E" w14:textId="77777777" w:rsidR="0006069C" w:rsidRPr="004225A2" w:rsidRDefault="0006069C" w:rsidP="00D3481A">
            <w:pPr>
              <w:spacing w:before="120"/>
            </w:pPr>
          </w:p>
        </w:tc>
      </w:tr>
      <w:tr w:rsidR="0006069C" w:rsidRPr="005B69CA" w14:paraId="0997B31C"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10206247" w14:textId="77777777" w:rsidR="0006069C" w:rsidRDefault="0006069C" w:rsidP="00D3481A">
            <w:pPr>
              <w:spacing w:before="120"/>
              <w:jc w:val="center"/>
              <w:rPr>
                <w:lang w:val="en-US"/>
              </w:rPr>
            </w:pPr>
            <w:r>
              <w:rPr>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566F6AA"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1A11AC6E" w14:textId="77777777" w:rsidR="0006069C" w:rsidRDefault="0006069C" w:rsidP="00D3481A">
            <w:pPr>
              <w:spacing w:before="120"/>
              <w:rPr>
                <w:i/>
              </w:rPr>
            </w:pPr>
            <w:r>
              <w:rPr>
                <w:i/>
              </w:rPr>
              <w:t>termostat</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10B52E"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303688D" w14:textId="77777777" w:rsidR="0006069C" w:rsidRPr="005513BF" w:rsidRDefault="0006069C" w:rsidP="00D3481A">
            <w:pPr>
              <w:spacing w:before="120"/>
              <w:jc w:val="center"/>
            </w:pPr>
            <w:r>
              <w:t>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1580CF26" w14:textId="77777777" w:rsidR="0006069C" w:rsidRPr="004225A2" w:rsidRDefault="0006069C" w:rsidP="00D3481A">
            <w:pPr>
              <w:spacing w:before="120"/>
            </w:pPr>
          </w:p>
        </w:tc>
      </w:tr>
      <w:tr w:rsidR="0006069C" w:rsidRPr="005B69CA" w14:paraId="1D1BF589"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1BBEE588" w14:textId="77777777" w:rsidR="0006069C" w:rsidRDefault="0006069C" w:rsidP="00D3481A">
            <w:pPr>
              <w:spacing w:before="120"/>
              <w:jc w:val="center"/>
              <w:rPr>
                <w:lang w:val="en-US"/>
              </w:rPr>
            </w:pPr>
            <w:r>
              <w:rPr>
                <w:lang w:val="en-US"/>
              </w:rPr>
              <w:t>19</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5785A44"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752B9D98" w14:textId="77777777" w:rsidR="0006069C" w:rsidRDefault="0006069C" w:rsidP="00D3481A">
            <w:pPr>
              <w:spacing w:before="120"/>
              <w:rPr>
                <w:i/>
              </w:rPr>
            </w:pPr>
            <w:r>
              <w:rPr>
                <w:i/>
              </w:rPr>
              <w:t>Angrenaj de demaror</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549C795"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A7A603F" w14:textId="77777777" w:rsidR="0006069C" w:rsidRPr="005513BF" w:rsidRDefault="0006069C" w:rsidP="00D3481A">
            <w:pPr>
              <w:spacing w:before="120"/>
              <w:jc w:val="center"/>
            </w:pPr>
            <w:r>
              <w:t>5</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7D901FAC" w14:textId="77777777" w:rsidR="0006069C" w:rsidRPr="004225A2" w:rsidRDefault="0006069C" w:rsidP="00D3481A">
            <w:pPr>
              <w:spacing w:before="120"/>
            </w:pPr>
          </w:p>
        </w:tc>
      </w:tr>
      <w:tr w:rsidR="0006069C" w:rsidRPr="005B69CA" w14:paraId="0F8B3E58"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54A7398C" w14:textId="77777777" w:rsidR="0006069C" w:rsidRDefault="0006069C" w:rsidP="00D3481A">
            <w:pPr>
              <w:spacing w:before="120"/>
              <w:jc w:val="center"/>
              <w:rPr>
                <w:lang w:val="en-US"/>
              </w:rPr>
            </w:pPr>
            <w:r>
              <w:rPr>
                <w:lang w:val="en-US"/>
              </w:rPr>
              <w:t>20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E579337"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70B77946" w14:textId="77777777" w:rsidR="0006069C" w:rsidRDefault="0006069C" w:rsidP="00D3481A">
            <w:pPr>
              <w:spacing w:before="120"/>
              <w:rPr>
                <w:i/>
              </w:rPr>
            </w:pPr>
            <w:r>
              <w:rPr>
                <w:i/>
              </w:rPr>
              <w:t>bujie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9B45988"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6DB8DD9" w14:textId="77777777" w:rsidR="0006069C" w:rsidRPr="005513BF" w:rsidRDefault="0006069C" w:rsidP="00D3481A">
            <w:pPr>
              <w:spacing w:before="120"/>
              <w:jc w:val="center"/>
            </w:pPr>
            <w:r>
              <w:t>40</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02EB14D7" w14:textId="77777777" w:rsidR="0006069C" w:rsidRPr="004225A2" w:rsidRDefault="0006069C" w:rsidP="00D3481A">
            <w:pPr>
              <w:spacing w:before="120"/>
            </w:pPr>
          </w:p>
        </w:tc>
      </w:tr>
      <w:tr w:rsidR="0006069C" w:rsidRPr="003730FF" w14:paraId="5C4BF1A0"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6BE37F53" w14:textId="77777777" w:rsidR="0006069C" w:rsidRDefault="0006069C" w:rsidP="00D3481A">
            <w:pPr>
              <w:spacing w:before="120"/>
              <w:jc w:val="center"/>
              <w:rPr>
                <w:lang w:val="en-US"/>
              </w:rPr>
            </w:pPr>
            <w:r>
              <w:rPr>
                <w:lang w:val="en-US"/>
              </w:rPr>
              <w:t>21</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1987D54"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220CC1D4" w14:textId="77777777" w:rsidR="0006069C" w:rsidRDefault="0006069C" w:rsidP="00D3481A">
            <w:pPr>
              <w:spacing w:before="120"/>
              <w:rPr>
                <w:i/>
              </w:rPr>
            </w:pPr>
            <w:r>
              <w:rPr>
                <w:i/>
              </w:rPr>
              <w:t>Set de garnituri p/u motor</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74B256"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DEA82A8" w14:textId="77777777" w:rsidR="0006069C" w:rsidRPr="003730FF" w:rsidRDefault="0006069C" w:rsidP="00D3481A">
            <w:pPr>
              <w:spacing w:before="120"/>
              <w:jc w:val="center"/>
              <w:rPr>
                <w:lang w:val="en-US"/>
              </w:rPr>
            </w:pPr>
            <w:r>
              <w:rPr>
                <w:lang w:val="en-US"/>
              </w:rPr>
              <w:t>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57DD3520" w14:textId="77777777" w:rsidR="0006069C" w:rsidRPr="003730FF" w:rsidRDefault="0006069C" w:rsidP="00D3481A">
            <w:pPr>
              <w:spacing w:before="120"/>
              <w:rPr>
                <w:lang w:val="en-US"/>
              </w:rPr>
            </w:pPr>
          </w:p>
        </w:tc>
      </w:tr>
      <w:tr w:rsidR="0006069C" w:rsidRPr="003730FF" w14:paraId="3AABDD24"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688181A1" w14:textId="77777777" w:rsidR="0006069C" w:rsidRDefault="0006069C" w:rsidP="00D3481A">
            <w:pPr>
              <w:spacing w:before="120"/>
              <w:jc w:val="center"/>
              <w:rPr>
                <w:lang w:val="en-US"/>
              </w:rPr>
            </w:pPr>
            <w:r>
              <w:rPr>
                <w:lang w:val="en-US"/>
              </w:rPr>
              <w:t>22</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B56FD04"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63356222" w14:textId="77777777" w:rsidR="0006069C" w:rsidRDefault="0006069C" w:rsidP="00D3481A">
            <w:pPr>
              <w:spacing w:before="120"/>
              <w:rPr>
                <w:i/>
              </w:rPr>
            </w:pPr>
            <w:r>
              <w:rPr>
                <w:i/>
              </w:rPr>
              <w:t>Pompa de ulei</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202B0D5"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0C46A63C" w14:textId="77777777" w:rsidR="0006069C" w:rsidRPr="003730FF" w:rsidRDefault="0006069C" w:rsidP="00D3481A">
            <w:pPr>
              <w:spacing w:before="120"/>
              <w:jc w:val="center"/>
              <w:rPr>
                <w:lang w:val="en-US"/>
              </w:rPr>
            </w:pPr>
            <w:r>
              <w:rPr>
                <w:lang w:val="en-US"/>
              </w:rPr>
              <w:t>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52E873B6" w14:textId="77777777" w:rsidR="0006069C" w:rsidRPr="003730FF" w:rsidRDefault="0006069C" w:rsidP="00D3481A">
            <w:pPr>
              <w:spacing w:before="120"/>
              <w:rPr>
                <w:lang w:val="en-US"/>
              </w:rPr>
            </w:pPr>
          </w:p>
        </w:tc>
      </w:tr>
      <w:tr w:rsidR="0006069C" w:rsidRPr="003730FF" w14:paraId="7868921D"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6E4F879D" w14:textId="77777777" w:rsidR="0006069C" w:rsidRDefault="0006069C" w:rsidP="00D3481A">
            <w:pPr>
              <w:spacing w:before="120"/>
              <w:jc w:val="center"/>
              <w:rPr>
                <w:lang w:val="en-US"/>
              </w:rPr>
            </w:pPr>
            <w:r>
              <w:rPr>
                <w:lang w:val="en-US"/>
              </w:rPr>
              <w:t>23</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C12948F"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6FDA1BF8" w14:textId="77777777" w:rsidR="0006069C" w:rsidRDefault="0006069C" w:rsidP="00D3481A">
            <w:pPr>
              <w:spacing w:before="120"/>
              <w:rPr>
                <w:i/>
              </w:rPr>
            </w:pPr>
            <w:r>
              <w:rPr>
                <w:i/>
              </w:rPr>
              <w:t>Cilindru de frina principal</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D6FFA33"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BDE28CD" w14:textId="77777777" w:rsidR="0006069C" w:rsidRPr="003730FF" w:rsidRDefault="0006069C" w:rsidP="00D3481A">
            <w:pPr>
              <w:spacing w:before="120"/>
              <w:jc w:val="center"/>
              <w:rPr>
                <w:lang w:val="en-US"/>
              </w:rPr>
            </w:pPr>
            <w:r>
              <w:rPr>
                <w:lang w:val="en-US"/>
              </w:rPr>
              <w:t>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039EA690" w14:textId="77777777" w:rsidR="0006069C" w:rsidRPr="003730FF" w:rsidRDefault="0006069C" w:rsidP="00D3481A">
            <w:pPr>
              <w:spacing w:before="120"/>
              <w:rPr>
                <w:lang w:val="en-US"/>
              </w:rPr>
            </w:pPr>
          </w:p>
        </w:tc>
      </w:tr>
      <w:tr w:rsidR="0006069C" w:rsidRPr="003730FF" w14:paraId="40BA2C86"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5EBA5E64" w14:textId="77777777" w:rsidR="0006069C" w:rsidRDefault="0006069C" w:rsidP="00D3481A">
            <w:pPr>
              <w:spacing w:before="120"/>
              <w:jc w:val="center"/>
              <w:rPr>
                <w:lang w:val="en-US"/>
              </w:rPr>
            </w:pPr>
            <w:r>
              <w:rPr>
                <w:lang w:val="en-US"/>
              </w:rPr>
              <w:t>24</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EC405E9"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31237E7B" w14:textId="77777777" w:rsidR="0006069C" w:rsidRDefault="0006069C" w:rsidP="00D3481A">
            <w:pPr>
              <w:spacing w:before="120"/>
              <w:rPr>
                <w:i/>
              </w:rPr>
            </w:pPr>
            <w:r>
              <w:rPr>
                <w:i/>
              </w:rPr>
              <w:t>Cilindru de frina din fata</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9B80F6C"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5347ACC" w14:textId="77777777" w:rsidR="0006069C" w:rsidRPr="003730FF" w:rsidRDefault="0006069C" w:rsidP="00D3481A">
            <w:pPr>
              <w:spacing w:before="120"/>
              <w:jc w:val="center"/>
              <w:rPr>
                <w:lang w:val="en-US"/>
              </w:rPr>
            </w:pPr>
            <w:r>
              <w:rPr>
                <w:lang w:val="en-US"/>
              </w:rPr>
              <w:t>10</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2A23F6A7" w14:textId="77777777" w:rsidR="0006069C" w:rsidRPr="003730FF" w:rsidRDefault="0006069C" w:rsidP="00D3481A">
            <w:pPr>
              <w:spacing w:before="120"/>
              <w:rPr>
                <w:lang w:val="en-US"/>
              </w:rPr>
            </w:pPr>
          </w:p>
        </w:tc>
      </w:tr>
      <w:tr w:rsidR="0006069C" w:rsidRPr="003730FF" w14:paraId="469128A2"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414AF1F0" w14:textId="77777777" w:rsidR="0006069C" w:rsidRDefault="0006069C" w:rsidP="00D3481A">
            <w:pPr>
              <w:spacing w:before="120"/>
              <w:jc w:val="center"/>
              <w:rPr>
                <w:lang w:val="en-US"/>
              </w:rPr>
            </w:pPr>
            <w:r>
              <w:rPr>
                <w:lang w:val="en-US"/>
              </w:rPr>
              <w:lastRenderedPageBreak/>
              <w:t>25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330552F"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2040D37A" w14:textId="77777777" w:rsidR="0006069C" w:rsidRDefault="0006069C" w:rsidP="00D3481A">
            <w:pPr>
              <w:spacing w:before="120"/>
              <w:rPr>
                <w:i/>
              </w:rPr>
            </w:pPr>
            <w:r>
              <w:rPr>
                <w:i/>
              </w:rPr>
              <w:t>Cilindru de frina din spate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1FDBC45"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E2C91D0" w14:textId="77777777" w:rsidR="0006069C" w:rsidRPr="003730FF" w:rsidRDefault="0006069C" w:rsidP="00D3481A">
            <w:pPr>
              <w:spacing w:before="120"/>
              <w:jc w:val="center"/>
              <w:rPr>
                <w:lang w:val="en-US"/>
              </w:rPr>
            </w:pPr>
            <w:r>
              <w:rPr>
                <w:lang w:val="en-US"/>
              </w:rPr>
              <w:t>10</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56D50E44" w14:textId="77777777" w:rsidR="0006069C" w:rsidRPr="003730FF" w:rsidRDefault="0006069C" w:rsidP="00D3481A">
            <w:pPr>
              <w:spacing w:before="120"/>
              <w:rPr>
                <w:lang w:val="en-US"/>
              </w:rPr>
            </w:pPr>
          </w:p>
        </w:tc>
      </w:tr>
      <w:tr w:rsidR="0006069C" w:rsidRPr="003730FF" w14:paraId="2F497602"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49D0B833" w14:textId="77777777" w:rsidR="0006069C" w:rsidRDefault="0006069C" w:rsidP="00D3481A">
            <w:pPr>
              <w:spacing w:before="120"/>
              <w:jc w:val="center"/>
              <w:rPr>
                <w:lang w:val="en-US"/>
              </w:rPr>
            </w:pPr>
            <w:r>
              <w:rPr>
                <w:lang w:val="en-US"/>
              </w:rPr>
              <w:t>26</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7376533"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53324C37" w14:textId="77777777" w:rsidR="0006069C" w:rsidRDefault="0006069C" w:rsidP="00D3481A">
            <w:pPr>
              <w:spacing w:before="120"/>
              <w:rPr>
                <w:i/>
              </w:rPr>
            </w:pPr>
            <w:r>
              <w:rPr>
                <w:i/>
              </w:rPr>
              <w:t>Arbore de distribuție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BA2A908"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A3B6396" w14:textId="77777777" w:rsidR="0006069C" w:rsidRPr="003730FF" w:rsidRDefault="0006069C" w:rsidP="00D3481A">
            <w:pPr>
              <w:spacing w:before="120"/>
              <w:jc w:val="center"/>
              <w:rPr>
                <w:lang w:val="en-US"/>
              </w:rPr>
            </w:pPr>
            <w:r>
              <w:rPr>
                <w:lang w:val="en-US"/>
              </w:rPr>
              <w:t>2</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1FFFB181" w14:textId="77777777" w:rsidR="0006069C" w:rsidRPr="003730FF" w:rsidRDefault="0006069C" w:rsidP="00D3481A">
            <w:pPr>
              <w:spacing w:before="120"/>
              <w:rPr>
                <w:lang w:val="en-US"/>
              </w:rPr>
            </w:pPr>
          </w:p>
        </w:tc>
      </w:tr>
      <w:tr w:rsidR="0006069C" w:rsidRPr="003730FF" w14:paraId="3DA137FE"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304103E4" w14:textId="77777777" w:rsidR="0006069C" w:rsidRDefault="0006069C" w:rsidP="00D3481A">
            <w:pPr>
              <w:spacing w:before="120"/>
              <w:jc w:val="center"/>
              <w:rPr>
                <w:lang w:val="en-US"/>
              </w:rPr>
            </w:pPr>
            <w:r>
              <w:rPr>
                <w:lang w:val="en-US"/>
              </w:rPr>
              <w:t>27</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93F2183"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15F576B5" w14:textId="77777777" w:rsidR="0006069C" w:rsidRDefault="0006069C" w:rsidP="00D3481A">
            <w:pPr>
              <w:spacing w:before="120"/>
              <w:rPr>
                <w:i/>
              </w:rPr>
            </w:pPr>
            <w:r>
              <w:rPr>
                <w:i/>
              </w:rPr>
              <w:t>Capac de distribuție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4D7C89C"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537CDC1" w14:textId="77777777" w:rsidR="0006069C" w:rsidRPr="003730FF" w:rsidRDefault="0006069C" w:rsidP="00D3481A">
            <w:pPr>
              <w:spacing w:before="120"/>
              <w:jc w:val="center"/>
              <w:rPr>
                <w:lang w:val="en-US"/>
              </w:rPr>
            </w:pPr>
            <w:r>
              <w:rPr>
                <w:lang w:val="en-US"/>
              </w:rPr>
              <w:t>3</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4D7C8904" w14:textId="77777777" w:rsidR="0006069C" w:rsidRPr="003730FF" w:rsidRDefault="0006069C" w:rsidP="00D3481A">
            <w:pPr>
              <w:spacing w:before="120"/>
              <w:rPr>
                <w:lang w:val="en-US"/>
              </w:rPr>
            </w:pPr>
          </w:p>
        </w:tc>
      </w:tr>
      <w:tr w:rsidR="0006069C" w:rsidRPr="003730FF" w14:paraId="4C97D68C"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6CEDE76F" w14:textId="77777777" w:rsidR="0006069C" w:rsidRDefault="0006069C" w:rsidP="00D3481A">
            <w:pPr>
              <w:spacing w:before="120"/>
              <w:jc w:val="center"/>
              <w:rPr>
                <w:lang w:val="en-US"/>
              </w:rPr>
            </w:pPr>
            <w:r>
              <w:rPr>
                <w:lang w:val="en-US"/>
              </w:rPr>
              <w:t>28</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DD47732"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5AEDAC54" w14:textId="77777777" w:rsidR="0006069C" w:rsidRDefault="0006069C" w:rsidP="00D3481A">
            <w:pPr>
              <w:spacing w:before="120"/>
              <w:rPr>
                <w:i/>
              </w:rPr>
            </w:pPr>
            <w:r>
              <w:rPr>
                <w:i/>
              </w:rPr>
              <w:t>Arbore cotit</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AF8F365"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B9E6492" w14:textId="77777777" w:rsidR="0006069C" w:rsidRPr="003730FF" w:rsidRDefault="0006069C" w:rsidP="00D3481A">
            <w:pPr>
              <w:spacing w:before="120"/>
              <w:jc w:val="center"/>
              <w:rPr>
                <w:lang w:val="en-US"/>
              </w:rPr>
            </w:pPr>
            <w:r>
              <w:rPr>
                <w:lang w:val="en-US"/>
              </w:rPr>
              <w:t>2</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2EB76484" w14:textId="77777777" w:rsidR="0006069C" w:rsidRPr="003730FF" w:rsidRDefault="0006069C" w:rsidP="00D3481A">
            <w:pPr>
              <w:spacing w:before="120"/>
              <w:rPr>
                <w:lang w:val="en-US"/>
              </w:rPr>
            </w:pPr>
          </w:p>
        </w:tc>
      </w:tr>
      <w:tr w:rsidR="0006069C" w:rsidRPr="003730FF" w14:paraId="2A404F66"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780E9458" w14:textId="77777777" w:rsidR="0006069C" w:rsidRDefault="0006069C" w:rsidP="00D3481A">
            <w:pPr>
              <w:spacing w:before="120"/>
              <w:jc w:val="center"/>
              <w:rPr>
                <w:lang w:val="en-US"/>
              </w:rPr>
            </w:pPr>
            <w:r>
              <w:rPr>
                <w:lang w:val="en-US"/>
              </w:rPr>
              <w:t>29</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25DEBDA"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482DFC03" w14:textId="77777777" w:rsidR="0006069C" w:rsidRDefault="0006069C" w:rsidP="00D3481A">
            <w:pPr>
              <w:spacing w:before="120"/>
              <w:rPr>
                <w:i/>
              </w:rPr>
            </w:pPr>
            <w:r>
              <w:rPr>
                <w:i/>
              </w:rPr>
              <w:t>carburator</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729D58F"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0AF299F5" w14:textId="77777777" w:rsidR="0006069C" w:rsidRPr="003730FF" w:rsidRDefault="0006069C" w:rsidP="00D3481A">
            <w:pPr>
              <w:spacing w:before="120"/>
              <w:jc w:val="center"/>
              <w:rPr>
                <w:lang w:val="en-US"/>
              </w:rPr>
            </w:pPr>
            <w:r>
              <w:rPr>
                <w:lang w:val="en-US"/>
              </w:rPr>
              <w:t>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2B384F20" w14:textId="77777777" w:rsidR="0006069C" w:rsidRPr="003730FF" w:rsidRDefault="0006069C" w:rsidP="00D3481A">
            <w:pPr>
              <w:spacing w:before="120"/>
              <w:rPr>
                <w:lang w:val="en-US"/>
              </w:rPr>
            </w:pPr>
          </w:p>
        </w:tc>
      </w:tr>
      <w:tr w:rsidR="0006069C" w:rsidRPr="003730FF" w14:paraId="6A3EB892"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0032CE8E" w14:textId="77777777" w:rsidR="0006069C" w:rsidRDefault="0006069C" w:rsidP="00D3481A">
            <w:pPr>
              <w:spacing w:before="120"/>
              <w:jc w:val="center"/>
              <w:rPr>
                <w:lang w:val="en-US"/>
              </w:rPr>
            </w:pPr>
            <w:r>
              <w:rPr>
                <w:lang w:val="en-US"/>
              </w:rPr>
              <w:t>30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82AD08A"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5D8F0564" w14:textId="77777777" w:rsidR="0006069C" w:rsidRDefault="0006069C" w:rsidP="00D3481A">
            <w:pPr>
              <w:spacing w:before="120"/>
              <w:rPr>
                <w:i/>
              </w:rPr>
            </w:pPr>
            <w:r>
              <w:rPr>
                <w:i/>
              </w:rPr>
              <w:t>Arbore cardanic</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2CEAB96"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D9986A9" w14:textId="77777777" w:rsidR="0006069C" w:rsidRPr="003730FF" w:rsidRDefault="0006069C" w:rsidP="00D3481A">
            <w:pPr>
              <w:spacing w:before="120"/>
              <w:jc w:val="center"/>
              <w:rPr>
                <w:lang w:val="en-US"/>
              </w:rPr>
            </w:pPr>
            <w:r>
              <w:rPr>
                <w:lang w:val="en-US"/>
              </w:rPr>
              <w:t>3</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75D79366" w14:textId="77777777" w:rsidR="0006069C" w:rsidRPr="003730FF" w:rsidRDefault="0006069C" w:rsidP="00D3481A">
            <w:pPr>
              <w:spacing w:before="120"/>
              <w:rPr>
                <w:lang w:val="en-US"/>
              </w:rPr>
            </w:pPr>
          </w:p>
        </w:tc>
      </w:tr>
      <w:tr w:rsidR="0006069C" w:rsidRPr="003730FF" w14:paraId="026A919F"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033BB772" w14:textId="77777777" w:rsidR="0006069C" w:rsidRDefault="0006069C" w:rsidP="00D3481A">
            <w:pPr>
              <w:spacing w:before="120"/>
              <w:jc w:val="center"/>
              <w:rPr>
                <w:lang w:val="en-US"/>
              </w:rPr>
            </w:pPr>
            <w:r>
              <w:rPr>
                <w:lang w:val="en-US"/>
              </w:rPr>
              <w:t>31</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4F9544D"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0C23D72F" w14:textId="77777777" w:rsidR="0006069C" w:rsidRDefault="0006069C" w:rsidP="00D3481A">
            <w:pPr>
              <w:spacing w:before="120"/>
              <w:rPr>
                <w:i/>
              </w:rPr>
            </w:pPr>
            <w:r>
              <w:rPr>
                <w:i/>
              </w:rPr>
              <w:t>Pompa de apa</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602DBF2"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6BCC3C2" w14:textId="77777777" w:rsidR="0006069C" w:rsidRPr="003730FF" w:rsidRDefault="0006069C" w:rsidP="00D3481A">
            <w:pPr>
              <w:spacing w:before="120"/>
              <w:jc w:val="center"/>
              <w:rPr>
                <w:lang w:val="en-US"/>
              </w:rPr>
            </w:pPr>
            <w:r>
              <w:rPr>
                <w:lang w:val="en-US"/>
              </w:rPr>
              <w:t>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12F2A9D8" w14:textId="77777777" w:rsidR="0006069C" w:rsidRPr="003730FF" w:rsidRDefault="0006069C" w:rsidP="00D3481A">
            <w:pPr>
              <w:spacing w:before="120"/>
              <w:rPr>
                <w:lang w:val="en-US"/>
              </w:rPr>
            </w:pPr>
          </w:p>
        </w:tc>
      </w:tr>
      <w:tr w:rsidR="0006069C" w:rsidRPr="003730FF" w14:paraId="234F9D50"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4D61458C" w14:textId="77777777" w:rsidR="0006069C" w:rsidRDefault="0006069C" w:rsidP="00D3481A">
            <w:pPr>
              <w:spacing w:before="120"/>
              <w:jc w:val="center"/>
              <w:rPr>
                <w:lang w:val="en-US"/>
              </w:rPr>
            </w:pPr>
            <w:r>
              <w:rPr>
                <w:lang w:val="en-US"/>
              </w:rPr>
              <w:t>32</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7B5DBF6"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06C43D85" w14:textId="77777777" w:rsidR="0006069C" w:rsidRDefault="0006069C" w:rsidP="00D3481A">
            <w:pPr>
              <w:spacing w:before="120"/>
              <w:rPr>
                <w:i/>
              </w:rPr>
            </w:pPr>
            <w:r>
              <w:rPr>
                <w:i/>
              </w:rPr>
              <w:t>Toba de eșapament</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178BFEE"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0067D22D" w14:textId="77777777" w:rsidR="0006069C" w:rsidRPr="003730FF" w:rsidRDefault="0006069C" w:rsidP="00D3481A">
            <w:pPr>
              <w:spacing w:before="120"/>
              <w:jc w:val="center"/>
              <w:rPr>
                <w:lang w:val="en-US"/>
              </w:rPr>
            </w:pPr>
            <w:r>
              <w:rPr>
                <w:lang w:val="en-US"/>
              </w:rPr>
              <w:t>2</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770F5C2A" w14:textId="77777777" w:rsidR="0006069C" w:rsidRPr="003730FF" w:rsidRDefault="0006069C" w:rsidP="00D3481A">
            <w:pPr>
              <w:spacing w:before="120"/>
              <w:rPr>
                <w:lang w:val="en-US"/>
              </w:rPr>
            </w:pPr>
          </w:p>
        </w:tc>
      </w:tr>
      <w:tr w:rsidR="0006069C" w:rsidRPr="003730FF" w14:paraId="5778C80A"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4052C8D3" w14:textId="77777777" w:rsidR="0006069C" w:rsidRDefault="0006069C" w:rsidP="00D3481A">
            <w:pPr>
              <w:spacing w:before="120"/>
              <w:jc w:val="center"/>
              <w:rPr>
                <w:lang w:val="en-US"/>
              </w:rPr>
            </w:pPr>
            <w:r>
              <w:rPr>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2EF1A6C"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69D57DEB" w14:textId="77777777" w:rsidR="0006069C" w:rsidRDefault="0006069C" w:rsidP="00D3481A">
            <w:pPr>
              <w:spacing w:before="120"/>
              <w:rPr>
                <w:i/>
              </w:rPr>
            </w:pPr>
            <w:r>
              <w:rPr>
                <w:i/>
              </w:rPr>
              <w:t xml:space="preserve">Disc de ambriaj </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4C94A9"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AEFEDA4" w14:textId="77777777" w:rsidR="0006069C" w:rsidRPr="003730FF" w:rsidRDefault="0006069C" w:rsidP="00D3481A">
            <w:pPr>
              <w:spacing w:before="120"/>
              <w:jc w:val="center"/>
              <w:rPr>
                <w:lang w:val="en-US"/>
              </w:rPr>
            </w:pPr>
            <w:r>
              <w:rPr>
                <w:lang w:val="en-US"/>
              </w:rPr>
              <w:t>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1BE2663C" w14:textId="77777777" w:rsidR="0006069C" w:rsidRPr="003730FF" w:rsidRDefault="0006069C" w:rsidP="00D3481A">
            <w:pPr>
              <w:spacing w:before="120"/>
              <w:rPr>
                <w:lang w:val="en-US"/>
              </w:rPr>
            </w:pPr>
          </w:p>
        </w:tc>
      </w:tr>
      <w:tr w:rsidR="0006069C" w:rsidRPr="003730FF" w14:paraId="6D99B591"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4F9F0E79" w14:textId="77777777" w:rsidR="0006069C" w:rsidRDefault="0006069C" w:rsidP="00D3481A">
            <w:pPr>
              <w:spacing w:before="120"/>
              <w:jc w:val="center"/>
              <w:rPr>
                <w:lang w:val="en-US"/>
              </w:rPr>
            </w:pPr>
            <w:r>
              <w:rPr>
                <w:lang w:val="en-US"/>
              </w:rPr>
              <w:t>34</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3FB0A3B"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70C43DD7" w14:textId="77777777" w:rsidR="0006069C" w:rsidRDefault="0006069C" w:rsidP="00D3481A">
            <w:pPr>
              <w:spacing w:before="120"/>
              <w:rPr>
                <w:i/>
              </w:rPr>
            </w:pPr>
            <w:r>
              <w:rPr>
                <w:i/>
              </w:rPr>
              <w:t>Filtru de ulei</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855B17"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E04501C" w14:textId="77777777" w:rsidR="0006069C" w:rsidRPr="003730FF" w:rsidRDefault="0006069C" w:rsidP="00D3481A">
            <w:pPr>
              <w:spacing w:before="120"/>
              <w:jc w:val="center"/>
              <w:rPr>
                <w:lang w:val="en-US"/>
              </w:rPr>
            </w:pPr>
            <w:r>
              <w:rPr>
                <w:lang w:val="en-US"/>
              </w:rPr>
              <w:t>5</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622CD950" w14:textId="77777777" w:rsidR="0006069C" w:rsidRPr="003730FF" w:rsidRDefault="0006069C" w:rsidP="00D3481A">
            <w:pPr>
              <w:spacing w:before="120"/>
              <w:rPr>
                <w:lang w:val="en-US"/>
              </w:rPr>
            </w:pPr>
          </w:p>
        </w:tc>
      </w:tr>
      <w:tr w:rsidR="0006069C" w:rsidRPr="003730FF" w14:paraId="02EE54C8"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3CD75DE8" w14:textId="77777777" w:rsidR="0006069C" w:rsidRDefault="0006069C" w:rsidP="00D3481A">
            <w:pPr>
              <w:spacing w:before="120"/>
              <w:jc w:val="center"/>
              <w:rPr>
                <w:lang w:val="en-US"/>
              </w:rPr>
            </w:pPr>
            <w:r>
              <w:rPr>
                <w:lang w:val="en-US"/>
              </w:rPr>
              <w:t>35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D3A6C38"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35565924" w14:textId="77777777" w:rsidR="0006069C" w:rsidRDefault="0006069C" w:rsidP="00D3481A">
            <w:pPr>
              <w:spacing w:before="120"/>
              <w:rPr>
                <w:i/>
              </w:rPr>
            </w:pPr>
            <w:r>
              <w:rPr>
                <w:i/>
              </w:rPr>
              <w:t>Filtru de aer</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A687C7"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BB3C4FF" w14:textId="77777777" w:rsidR="0006069C" w:rsidRPr="003730FF" w:rsidRDefault="0006069C" w:rsidP="00D3481A">
            <w:pPr>
              <w:spacing w:before="120"/>
              <w:jc w:val="center"/>
              <w:rPr>
                <w:lang w:val="en-US"/>
              </w:rPr>
            </w:pPr>
            <w:r>
              <w:rPr>
                <w:lang w:val="en-US"/>
              </w:rPr>
              <w:t>2</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5163F657" w14:textId="77777777" w:rsidR="0006069C" w:rsidRPr="003730FF" w:rsidRDefault="0006069C" w:rsidP="00D3481A">
            <w:pPr>
              <w:spacing w:before="120"/>
              <w:rPr>
                <w:lang w:val="en-US"/>
              </w:rPr>
            </w:pPr>
          </w:p>
        </w:tc>
      </w:tr>
      <w:tr w:rsidR="0006069C" w:rsidRPr="003730FF" w14:paraId="7074D81B"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0C3722B9" w14:textId="77777777" w:rsidR="0006069C" w:rsidRDefault="0006069C" w:rsidP="00D3481A">
            <w:pPr>
              <w:spacing w:before="120"/>
              <w:jc w:val="center"/>
              <w:rPr>
                <w:lang w:val="en-US"/>
              </w:rPr>
            </w:pPr>
            <w:r>
              <w:rPr>
                <w:lang w:val="en-US"/>
              </w:rPr>
              <w:t>36</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A3BD12D"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23D47E23" w14:textId="77777777" w:rsidR="0006069C" w:rsidRDefault="0006069C" w:rsidP="00D3481A">
            <w:pPr>
              <w:spacing w:before="120"/>
              <w:rPr>
                <w:i/>
              </w:rPr>
            </w:pPr>
            <w:r>
              <w:rPr>
                <w:i/>
              </w:rPr>
              <w:t>fara</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9F7C441"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130CCA7" w14:textId="77777777" w:rsidR="0006069C" w:rsidRPr="003730FF" w:rsidRDefault="0006069C" w:rsidP="00D3481A">
            <w:pPr>
              <w:spacing w:before="120"/>
              <w:jc w:val="center"/>
              <w:rPr>
                <w:lang w:val="en-US"/>
              </w:rPr>
            </w:pPr>
            <w:r>
              <w:rPr>
                <w:lang w:val="en-US"/>
              </w:rPr>
              <w:t>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5F4B8D33" w14:textId="77777777" w:rsidR="0006069C" w:rsidRPr="003730FF" w:rsidRDefault="0006069C" w:rsidP="00D3481A">
            <w:pPr>
              <w:spacing w:before="120"/>
              <w:rPr>
                <w:lang w:val="en-US"/>
              </w:rPr>
            </w:pPr>
          </w:p>
        </w:tc>
      </w:tr>
      <w:tr w:rsidR="0006069C" w:rsidRPr="003730FF" w14:paraId="55806C59"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4D938A4E" w14:textId="77777777" w:rsidR="0006069C" w:rsidRDefault="0006069C" w:rsidP="00D3481A">
            <w:pPr>
              <w:spacing w:before="120"/>
              <w:jc w:val="center"/>
              <w:rPr>
                <w:lang w:val="en-US"/>
              </w:rPr>
            </w:pPr>
            <w:r>
              <w:rPr>
                <w:lang w:val="en-US"/>
              </w:rPr>
              <w:t>37</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02DADF9"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637808EA" w14:textId="77777777" w:rsidR="0006069C" w:rsidRDefault="0006069C" w:rsidP="00D3481A">
            <w:pPr>
              <w:spacing w:before="120"/>
              <w:rPr>
                <w:i/>
              </w:rPr>
            </w:pPr>
            <w:r>
              <w:rPr>
                <w:i/>
              </w:rPr>
              <w:t>Injector motorului dizel</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EFAE296"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9D34558" w14:textId="77777777" w:rsidR="0006069C" w:rsidRPr="003730FF" w:rsidRDefault="0006069C" w:rsidP="00D3481A">
            <w:pPr>
              <w:spacing w:before="120"/>
              <w:jc w:val="center"/>
              <w:rPr>
                <w:lang w:val="en-US"/>
              </w:rPr>
            </w:pPr>
            <w:r>
              <w:rPr>
                <w:lang w:val="en-US"/>
              </w:rPr>
              <w:t>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3F41AC6B" w14:textId="77777777" w:rsidR="0006069C" w:rsidRPr="003730FF" w:rsidRDefault="0006069C" w:rsidP="00D3481A">
            <w:pPr>
              <w:spacing w:before="120"/>
              <w:rPr>
                <w:lang w:val="en-US"/>
              </w:rPr>
            </w:pPr>
          </w:p>
        </w:tc>
      </w:tr>
      <w:tr w:rsidR="0006069C" w:rsidRPr="003730FF" w14:paraId="4D014417"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3AC96641" w14:textId="77777777" w:rsidR="0006069C" w:rsidRDefault="0006069C" w:rsidP="00D3481A">
            <w:pPr>
              <w:spacing w:before="120"/>
              <w:jc w:val="center"/>
              <w:rPr>
                <w:lang w:val="en-US"/>
              </w:rPr>
            </w:pPr>
            <w:r>
              <w:rPr>
                <w:lang w:val="en-US"/>
              </w:rPr>
              <w:t>38</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B648FDF"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3BF04A0F" w14:textId="77777777" w:rsidR="0006069C" w:rsidRDefault="0006069C" w:rsidP="00D3481A">
            <w:pPr>
              <w:spacing w:before="120"/>
              <w:rPr>
                <w:i/>
              </w:rPr>
            </w:pPr>
            <w:r>
              <w:rPr>
                <w:i/>
              </w:rPr>
              <w:t xml:space="preserve">Traductor termic </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C55F872"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5928DC78" w14:textId="77777777" w:rsidR="0006069C" w:rsidRPr="003730FF" w:rsidRDefault="0006069C" w:rsidP="00D3481A">
            <w:pPr>
              <w:spacing w:before="120"/>
              <w:jc w:val="center"/>
              <w:rPr>
                <w:lang w:val="en-US"/>
              </w:rPr>
            </w:pPr>
            <w:r>
              <w:rPr>
                <w:lang w:val="en-US"/>
              </w:rPr>
              <w:t>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58D70C57" w14:textId="77777777" w:rsidR="0006069C" w:rsidRPr="003730FF" w:rsidRDefault="0006069C" w:rsidP="00D3481A">
            <w:pPr>
              <w:spacing w:before="120"/>
              <w:rPr>
                <w:lang w:val="en-US"/>
              </w:rPr>
            </w:pPr>
          </w:p>
        </w:tc>
      </w:tr>
      <w:tr w:rsidR="0006069C" w:rsidRPr="003730FF" w14:paraId="164C051B"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449E0211" w14:textId="77777777" w:rsidR="0006069C" w:rsidRDefault="0006069C" w:rsidP="00D3481A">
            <w:pPr>
              <w:spacing w:before="120"/>
              <w:jc w:val="center"/>
              <w:rPr>
                <w:lang w:val="en-US"/>
              </w:rPr>
            </w:pPr>
            <w:r>
              <w:rPr>
                <w:lang w:val="en-US"/>
              </w:rPr>
              <w:t>39</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CC22C99"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4035F566" w14:textId="77777777" w:rsidR="0006069C" w:rsidRDefault="0006069C" w:rsidP="00D3481A">
            <w:pPr>
              <w:spacing w:before="120"/>
              <w:rPr>
                <w:i/>
              </w:rPr>
            </w:pPr>
            <w:r>
              <w:rPr>
                <w:i/>
              </w:rPr>
              <w:t>Releu de tensiune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11421CB"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C615D7C" w14:textId="77777777" w:rsidR="0006069C" w:rsidRPr="003730FF" w:rsidRDefault="0006069C" w:rsidP="00D3481A">
            <w:pPr>
              <w:spacing w:before="120"/>
              <w:jc w:val="center"/>
              <w:rPr>
                <w:lang w:val="en-US"/>
              </w:rPr>
            </w:pPr>
            <w:r>
              <w:rPr>
                <w:lang w:val="en-US"/>
              </w:rPr>
              <w:t>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3D08D123" w14:textId="77777777" w:rsidR="0006069C" w:rsidRPr="003730FF" w:rsidRDefault="0006069C" w:rsidP="00D3481A">
            <w:pPr>
              <w:spacing w:before="120"/>
              <w:rPr>
                <w:lang w:val="en-US"/>
              </w:rPr>
            </w:pPr>
          </w:p>
        </w:tc>
      </w:tr>
      <w:tr w:rsidR="0006069C" w:rsidRPr="003730FF" w14:paraId="6F20F2D9"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7D6CAB08" w14:textId="77777777" w:rsidR="0006069C" w:rsidRDefault="0006069C" w:rsidP="00D3481A">
            <w:pPr>
              <w:spacing w:before="120"/>
              <w:jc w:val="center"/>
              <w:rPr>
                <w:lang w:val="en-US"/>
              </w:rPr>
            </w:pPr>
            <w:r>
              <w:rPr>
                <w:lang w:val="en-US"/>
              </w:rPr>
              <w:t>40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CEA4406"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5240663B" w14:textId="77777777" w:rsidR="0006069C" w:rsidRDefault="0006069C" w:rsidP="00D3481A">
            <w:pPr>
              <w:spacing w:before="120"/>
              <w:rPr>
                <w:i/>
              </w:rPr>
            </w:pPr>
            <w:r>
              <w:rPr>
                <w:i/>
              </w:rPr>
              <w:t>Releu semnalizator de viraj</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B9ECD4A"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63639EA" w14:textId="77777777" w:rsidR="0006069C" w:rsidRPr="003730FF" w:rsidRDefault="0006069C" w:rsidP="00D3481A">
            <w:pPr>
              <w:spacing w:before="120"/>
              <w:jc w:val="center"/>
              <w:rPr>
                <w:lang w:val="en-US"/>
              </w:rPr>
            </w:pPr>
            <w:r>
              <w:rPr>
                <w:lang w:val="en-US"/>
              </w:rPr>
              <w:t>6</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6D263DE2" w14:textId="77777777" w:rsidR="0006069C" w:rsidRPr="003730FF" w:rsidRDefault="0006069C" w:rsidP="00D3481A">
            <w:pPr>
              <w:spacing w:before="120"/>
              <w:rPr>
                <w:lang w:val="en-US"/>
              </w:rPr>
            </w:pPr>
          </w:p>
        </w:tc>
      </w:tr>
      <w:tr w:rsidR="0006069C" w:rsidRPr="003730FF" w14:paraId="423B37AC"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5E115076" w14:textId="77777777" w:rsidR="0006069C" w:rsidRDefault="0006069C" w:rsidP="00D3481A">
            <w:pPr>
              <w:spacing w:before="120"/>
              <w:jc w:val="center"/>
              <w:rPr>
                <w:lang w:val="en-US"/>
              </w:rPr>
            </w:pPr>
            <w:r>
              <w:rPr>
                <w:lang w:val="en-US"/>
              </w:rPr>
              <w:t>41</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48B2C8"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54FF7C6B" w14:textId="77777777" w:rsidR="0006069C" w:rsidRDefault="0006069C" w:rsidP="00D3481A">
            <w:pPr>
              <w:spacing w:before="120"/>
              <w:rPr>
                <w:i/>
              </w:rPr>
            </w:pPr>
            <w:r>
              <w:rPr>
                <w:i/>
              </w:rPr>
              <w:t>Foaie resortei din fata</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85505F0"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0D1A5B3" w14:textId="77777777" w:rsidR="0006069C" w:rsidRPr="003730FF" w:rsidRDefault="0006069C" w:rsidP="00D3481A">
            <w:pPr>
              <w:spacing w:before="120"/>
              <w:jc w:val="center"/>
              <w:rPr>
                <w:lang w:val="en-US"/>
              </w:rPr>
            </w:pPr>
            <w:r>
              <w:rPr>
                <w:lang w:val="en-US"/>
              </w:rPr>
              <w:t>6</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00BF3404" w14:textId="77777777" w:rsidR="0006069C" w:rsidRPr="003730FF" w:rsidRDefault="0006069C" w:rsidP="00D3481A">
            <w:pPr>
              <w:spacing w:before="120"/>
              <w:rPr>
                <w:lang w:val="en-US"/>
              </w:rPr>
            </w:pPr>
          </w:p>
        </w:tc>
      </w:tr>
      <w:tr w:rsidR="0006069C" w:rsidRPr="003730FF" w14:paraId="01FBD2EA"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74D3A07E" w14:textId="77777777" w:rsidR="0006069C" w:rsidRDefault="0006069C" w:rsidP="00D3481A">
            <w:pPr>
              <w:spacing w:before="120"/>
              <w:jc w:val="center"/>
              <w:rPr>
                <w:lang w:val="en-US"/>
              </w:rPr>
            </w:pPr>
            <w:r>
              <w:rPr>
                <w:lang w:val="en-US"/>
              </w:rPr>
              <w:t>42</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5C0F35D"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06451EB7" w14:textId="77777777" w:rsidR="0006069C" w:rsidRDefault="0006069C" w:rsidP="00D3481A">
            <w:pPr>
              <w:spacing w:before="120"/>
              <w:rPr>
                <w:i/>
              </w:rPr>
            </w:pPr>
            <w:r>
              <w:rPr>
                <w:i/>
              </w:rPr>
              <w:t>Foaie resortei din spate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4B8038F"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426D5DD0" w14:textId="77777777" w:rsidR="0006069C" w:rsidRPr="003730FF" w:rsidRDefault="0006069C" w:rsidP="00D3481A">
            <w:pPr>
              <w:spacing w:before="120"/>
              <w:jc w:val="center"/>
              <w:rPr>
                <w:lang w:val="en-US"/>
              </w:rPr>
            </w:pPr>
            <w:r>
              <w:rPr>
                <w:lang w:val="en-US"/>
              </w:rPr>
              <w:t>6</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4DD1BAE5" w14:textId="77777777" w:rsidR="0006069C" w:rsidRPr="003730FF" w:rsidRDefault="0006069C" w:rsidP="00D3481A">
            <w:pPr>
              <w:spacing w:before="120"/>
              <w:rPr>
                <w:lang w:val="en-US"/>
              </w:rPr>
            </w:pPr>
          </w:p>
        </w:tc>
      </w:tr>
      <w:tr w:rsidR="0006069C" w:rsidRPr="003730FF" w14:paraId="561AC9FE"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34D707D1" w14:textId="77777777" w:rsidR="0006069C" w:rsidRDefault="0006069C" w:rsidP="00D3481A">
            <w:pPr>
              <w:spacing w:before="120"/>
              <w:jc w:val="center"/>
              <w:rPr>
                <w:lang w:val="en-US"/>
              </w:rPr>
            </w:pPr>
            <w:r>
              <w:rPr>
                <w:lang w:val="en-US"/>
              </w:rPr>
              <w:t>43</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853A83B"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7C69BEF7" w14:textId="77777777" w:rsidR="0006069C" w:rsidRDefault="0006069C" w:rsidP="00D3481A">
            <w:pPr>
              <w:spacing w:before="120"/>
              <w:rPr>
                <w:i/>
              </w:rPr>
            </w:pPr>
            <w:r>
              <w:rPr>
                <w:i/>
              </w:rPr>
              <w:t>Oglinda retrovizoare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FCFFA45"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68C122AC" w14:textId="77777777" w:rsidR="0006069C" w:rsidRPr="003730FF" w:rsidRDefault="0006069C" w:rsidP="00D3481A">
            <w:pPr>
              <w:spacing w:before="120"/>
              <w:jc w:val="center"/>
              <w:rPr>
                <w:lang w:val="en-US"/>
              </w:rPr>
            </w:pPr>
            <w:r>
              <w:rPr>
                <w:lang w:val="en-US"/>
              </w:rPr>
              <w:t>3</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6C3F5E8A" w14:textId="77777777" w:rsidR="0006069C" w:rsidRPr="003730FF" w:rsidRDefault="0006069C" w:rsidP="00D3481A">
            <w:pPr>
              <w:spacing w:before="120"/>
              <w:rPr>
                <w:lang w:val="en-US"/>
              </w:rPr>
            </w:pPr>
          </w:p>
        </w:tc>
      </w:tr>
      <w:tr w:rsidR="0006069C" w:rsidRPr="003730FF" w14:paraId="0B3DF519"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5CC40AD6" w14:textId="77777777" w:rsidR="0006069C" w:rsidRDefault="0006069C" w:rsidP="00D3481A">
            <w:pPr>
              <w:spacing w:before="120"/>
              <w:jc w:val="center"/>
              <w:rPr>
                <w:lang w:val="en-US"/>
              </w:rPr>
            </w:pPr>
            <w:r>
              <w:rPr>
                <w:lang w:val="en-US"/>
              </w:rPr>
              <w:t>44</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7E08D5B"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2C9BBF31" w14:textId="77777777" w:rsidR="0006069C" w:rsidRDefault="0006069C" w:rsidP="00D3481A">
            <w:pPr>
              <w:spacing w:before="120"/>
              <w:rPr>
                <w:i/>
              </w:rPr>
            </w:pPr>
            <w:r>
              <w:rPr>
                <w:i/>
              </w:rPr>
              <w:t>Pompa de benzină</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E027A30"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701676E6" w14:textId="77777777" w:rsidR="0006069C" w:rsidRPr="003730FF" w:rsidRDefault="0006069C" w:rsidP="00D3481A">
            <w:pPr>
              <w:spacing w:before="120"/>
              <w:jc w:val="center"/>
              <w:rPr>
                <w:lang w:val="en-US"/>
              </w:rPr>
            </w:pPr>
            <w:r>
              <w:rPr>
                <w:lang w:val="en-US"/>
              </w:rPr>
              <w:t>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274E8B2D" w14:textId="77777777" w:rsidR="0006069C" w:rsidRPr="003730FF" w:rsidRDefault="0006069C" w:rsidP="00D3481A">
            <w:pPr>
              <w:spacing w:before="120"/>
              <w:rPr>
                <w:lang w:val="en-US"/>
              </w:rPr>
            </w:pPr>
          </w:p>
        </w:tc>
      </w:tr>
      <w:tr w:rsidR="0006069C" w:rsidRPr="003730FF" w14:paraId="6481D57D"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62F078F3" w14:textId="77777777" w:rsidR="0006069C" w:rsidRDefault="0006069C" w:rsidP="00D3481A">
            <w:pPr>
              <w:spacing w:before="120"/>
              <w:jc w:val="center"/>
              <w:rPr>
                <w:lang w:val="en-US"/>
              </w:rPr>
            </w:pPr>
            <w:r>
              <w:rPr>
                <w:lang w:val="en-US"/>
              </w:rPr>
              <w:t>45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E5CFD4F"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106EA348" w14:textId="77777777" w:rsidR="0006069C" w:rsidRDefault="0006069C" w:rsidP="00D3481A">
            <w:pPr>
              <w:spacing w:before="120"/>
              <w:rPr>
                <w:i/>
              </w:rPr>
            </w:pPr>
            <w:r>
              <w:rPr>
                <w:i/>
              </w:rPr>
              <w:t>Bobină de aprindere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F7AC3FD"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3BDC203" w14:textId="77777777" w:rsidR="0006069C" w:rsidRPr="003730FF" w:rsidRDefault="0006069C" w:rsidP="00D3481A">
            <w:pPr>
              <w:spacing w:before="120"/>
              <w:jc w:val="center"/>
              <w:rPr>
                <w:lang w:val="en-US"/>
              </w:rPr>
            </w:pPr>
            <w:r>
              <w:rPr>
                <w:lang w:val="en-US"/>
              </w:rPr>
              <w:t>2</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4E566C34" w14:textId="77777777" w:rsidR="0006069C" w:rsidRPr="003730FF" w:rsidRDefault="0006069C" w:rsidP="00D3481A">
            <w:pPr>
              <w:spacing w:before="120"/>
              <w:rPr>
                <w:lang w:val="en-US"/>
              </w:rPr>
            </w:pPr>
          </w:p>
        </w:tc>
      </w:tr>
      <w:tr w:rsidR="0006069C" w:rsidRPr="003730FF" w14:paraId="38EB3C5B"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63E80B01" w14:textId="77777777" w:rsidR="0006069C" w:rsidRDefault="0006069C" w:rsidP="00D3481A">
            <w:pPr>
              <w:spacing w:before="120"/>
              <w:jc w:val="center"/>
              <w:rPr>
                <w:lang w:val="en-US"/>
              </w:rPr>
            </w:pPr>
            <w:r>
              <w:rPr>
                <w:lang w:val="en-US"/>
              </w:rPr>
              <w:t>46</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7FB0319"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53B2B8D6" w14:textId="77777777" w:rsidR="0006069C" w:rsidRDefault="0006069C" w:rsidP="00D3481A">
            <w:pPr>
              <w:spacing w:before="120"/>
              <w:rPr>
                <w:i/>
              </w:rPr>
            </w:pPr>
            <w:r>
              <w:rPr>
                <w:i/>
              </w:rPr>
              <w:t>Bec haiogen 12v 60 – 55 w</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A69D305"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18D1222A" w14:textId="77777777" w:rsidR="0006069C" w:rsidRPr="003730FF" w:rsidRDefault="0006069C" w:rsidP="00D3481A">
            <w:pPr>
              <w:spacing w:before="120"/>
              <w:jc w:val="center"/>
              <w:rPr>
                <w:lang w:val="en-US"/>
              </w:rPr>
            </w:pPr>
            <w:r>
              <w:rPr>
                <w:lang w:val="en-US"/>
              </w:rPr>
              <w:t>6</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0241FF49" w14:textId="77777777" w:rsidR="0006069C" w:rsidRPr="003730FF" w:rsidRDefault="0006069C" w:rsidP="00D3481A">
            <w:pPr>
              <w:spacing w:before="120"/>
              <w:rPr>
                <w:lang w:val="en-US"/>
              </w:rPr>
            </w:pPr>
          </w:p>
        </w:tc>
      </w:tr>
      <w:tr w:rsidR="0006069C" w:rsidRPr="003730FF" w14:paraId="586FB92C"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337748AD" w14:textId="77777777" w:rsidR="0006069C" w:rsidRDefault="0006069C" w:rsidP="00D3481A">
            <w:pPr>
              <w:spacing w:before="120"/>
              <w:jc w:val="center"/>
              <w:rPr>
                <w:lang w:val="en-US"/>
              </w:rPr>
            </w:pPr>
            <w:r>
              <w:rPr>
                <w:lang w:val="en-US"/>
              </w:rPr>
              <w:t>47</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22BE89F"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6987D215" w14:textId="77777777" w:rsidR="0006069C" w:rsidRDefault="0006069C" w:rsidP="00D3481A">
            <w:pPr>
              <w:spacing w:before="120"/>
              <w:rPr>
                <w:i/>
              </w:rPr>
            </w:pPr>
            <w:r>
              <w:rPr>
                <w:i/>
              </w:rPr>
              <w:t>Releu de pornire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A9363EC"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36D1B9E" w14:textId="77777777" w:rsidR="0006069C" w:rsidRPr="003730FF" w:rsidRDefault="0006069C" w:rsidP="00D3481A">
            <w:pPr>
              <w:spacing w:before="120"/>
              <w:jc w:val="center"/>
              <w:rPr>
                <w:lang w:val="en-US"/>
              </w:rPr>
            </w:pPr>
            <w:r>
              <w:rPr>
                <w:lang w:val="en-US"/>
              </w:rPr>
              <w:t>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6506FEF4" w14:textId="77777777" w:rsidR="0006069C" w:rsidRPr="003730FF" w:rsidRDefault="0006069C" w:rsidP="00D3481A">
            <w:pPr>
              <w:spacing w:before="120"/>
              <w:rPr>
                <w:lang w:val="en-US"/>
              </w:rPr>
            </w:pPr>
          </w:p>
        </w:tc>
      </w:tr>
      <w:tr w:rsidR="0006069C" w:rsidRPr="003730FF" w14:paraId="130BAA55"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511FA15A" w14:textId="77777777" w:rsidR="0006069C" w:rsidRDefault="0006069C" w:rsidP="00D3481A">
            <w:pPr>
              <w:spacing w:before="120"/>
              <w:jc w:val="center"/>
              <w:rPr>
                <w:lang w:val="en-US"/>
              </w:rPr>
            </w:pPr>
            <w:r>
              <w:rPr>
                <w:lang w:val="en-US"/>
              </w:rPr>
              <w:t>48</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57DE7C4"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0A311D87" w14:textId="77777777" w:rsidR="0006069C" w:rsidRDefault="0006069C" w:rsidP="00D3481A">
            <w:pPr>
              <w:spacing w:before="120"/>
              <w:rPr>
                <w:i/>
              </w:rPr>
            </w:pPr>
            <w:r>
              <w:rPr>
                <w:i/>
              </w:rPr>
              <w:t>Plăcuțe de frînă</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94676EC"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3F4CFC06" w14:textId="77777777" w:rsidR="0006069C" w:rsidRPr="003730FF" w:rsidRDefault="0006069C" w:rsidP="00D3481A">
            <w:pPr>
              <w:spacing w:before="120"/>
              <w:jc w:val="center"/>
              <w:rPr>
                <w:lang w:val="en-US"/>
              </w:rPr>
            </w:pPr>
            <w:r>
              <w:rPr>
                <w:lang w:val="en-US"/>
              </w:rPr>
              <w:t>32</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0629F794" w14:textId="77777777" w:rsidR="0006069C" w:rsidRPr="003730FF" w:rsidRDefault="0006069C" w:rsidP="00D3481A">
            <w:pPr>
              <w:spacing w:before="120"/>
              <w:rPr>
                <w:lang w:val="en-US"/>
              </w:rPr>
            </w:pPr>
          </w:p>
        </w:tc>
      </w:tr>
      <w:tr w:rsidR="0006069C" w:rsidRPr="003730FF" w14:paraId="6BF31968"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41922FE2" w14:textId="77777777" w:rsidR="0006069C" w:rsidRDefault="0006069C" w:rsidP="00D3481A">
            <w:pPr>
              <w:spacing w:before="120"/>
              <w:jc w:val="center"/>
              <w:rPr>
                <w:lang w:val="en-US"/>
              </w:rPr>
            </w:pPr>
            <w:r>
              <w:rPr>
                <w:lang w:val="en-US"/>
              </w:rPr>
              <w:t>49</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043C300"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629C9EEE" w14:textId="77777777" w:rsidR="0006069C" w:rsidRDefault="0006069C" w:rsidP="00D3481A">
            <w:pPr>
              <w:spacing w:before="120"/>
              <w:rPr>
                <w:i/>
              </w:rPr>
            </w:pPr>
            <w:r>
              <w:rPr>
                <w:i/>
              </w:rPr>
              <w:t>Lichid de frina 1l</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D89F8B0"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11644D1" w14:textId="77777777" w:rsidR="0006069C" w:rsidRPr="003730FF" w:rsidRDefault="0006069C" w:rsidP="00D3481A">
            <w:pPr>
              <w:spacing w:before="120"/>
              <w:jc w:val="center"/>
              <w:rPr>
                <w:lang w:val="en-US"/>
              </w:rPr>
            </w:pPr>
            <w:r>
              <w:rPr>
                <w:lang w:val="en-US"/>
              </w:rPr>
              <w:t>12</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2B9E1E09" w14:textId="77777777" w:rsidR="0006069C" w:rsidRPr="003730FF" w:rsidRDefault="0006069C" w:rsidP="00D3481A">
            <w:pPr>
              <w:spacing w:before="120"/>
              <w:rPr>
                <w:lang w:val="en-US"/>
              </w:rPr>
            </w:pPr>
          </w:p>
        </w:tc>
      </w:tr>
      <w:tr w:rsidR="0006069C" w:rsidRPr="003730FF" w14:paraId="68C296BC"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68229853" w14:textId="77777777" w:rsidR="0006069C" w:rsidRDefault="0006069C" w:rsidP="00D3481A">
            <w:pPr>
              <w:spacing w:before="120"/>
              <w:jc w:val="center"/>
              <w:rPr>
                <w:lang w:val="en-US"/>
              </w:rPr>
            </w:pPr>
            <w:r>
              <w:rPr>
                <w:lang w:val="en-US"/>
              </w:rPr>
              <w:t>50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23A9793" w14:textId="77777777" w:rsidR="0006069C" w:rsidRDefault="0006069C" w:rsidP="00D3481A">
            <w:r w:rsidRPr="00876004">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6CD599B2" w14:textId="77777777" w:rsidR="0006069C" w:rsidRDefault="0006069C" w:rsidP="00D3481A">
            <w:pPr>
              <w:spacing w:before="120"/>
              <w:rPr>
                <w:i/>
              </w:rPr>
            </w:pPr>
            <w:r>
              <w:rPr>
                <w:i/>
              </w:rPr>
              <w:t>Furtun de presiune inalta 1,4/27</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7643D0" w14:textId="77777777" w:rsidR="0006069C" w:rsidRDefault="0006069C" w:rsidP="00D3481A">
            <w:pPr>
              <w:jc w:val="center"/>
            </w:pPr>
            <w:r w:rsidRPr="00B3725F">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29147009" w14:textId="77777777" w:rsidR="0006069C" w:rsidRPr="003730FF" w:rsidRDefault="0006069C" w:rsidP="00D3481A">
            <w:pPr>
              <w:spacing w:before="120"/>
              <w:jc w:val="center"/>
              <w:rPr>
                <w:lang w:val="en-US"/>
              </w:rPr>
            </w:pPr>
            <w:r>
              <w:rPr>
                <w:lang w:val="en-US"/>
              </w:rPr>
              <w:t>4</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6EF28419" w14:textId="77777777" w:rsidR="0006069C" w:rsidRPr="003730FF" w:rsidRDefault="0006069C" w:rsidP="00D3481A">
            <w:pPr>
              <w:spacing w:before="120"/>
              <w:rPr>
                <w:lang w:val="en-US"/>
              </w:rPr>
            </w:pPr>
          </w:p>
        </w:tc>
      </w:tr>
      <w:tr w:rsidR="0006069C" w:rsidRPr="003730FF" w14:paraId="17017636" w14:textId="77777777" w:rsidTr="00D3481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FFFF00"/>
            <w:vAlign w:val="center"/>
          </w:tcPr>
          <w:p w14:paraId="0C1D9A9E" w14:textId="77777777" w:rsidR="0006069C" w:rsidRDefault="0006069C" w:rsidP="00D3481A">
            <w:pPr>
              <w:spacing w:before="120"/>
              <w:jc w:val="center"/>
              <w:rPr>
                <w:lang w:val="en-US"/>
              </w:rPr>
            </w:pPr>
            <w:r>
              <w:rPr>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6C15D96" w14:textId="77777777" w:rsidR="0006069C" w:rsidRPr="004225A2" w:rsidRDefault="0006069C" w:rsidP="00D3481A">
            <w:pPr>
              <w:spacing w:before="120"/>
              <w:jc w:val="center"/>
            </w:pPr>
            <w:r w:rsidRPr="00C22B1A">
              <w:rPr>
                <w:sz w:val="16"/>
                <w:szCs w:val="16"/>
                <w:lang w:val="en-US"/>
              </w:rPr>
              <w:t>34900000-6</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23303A8E" w14:textId="77777777" w:rsidR="0006069C" w:rsidRDefault="0006069C" w:rsidP="00D3481A">
            <w:pPr>
              <w:spacing w:before="120"/>
              <w:rPr>
                <w:i/>
              </w:rPr>
            </w:pPr>
            <w:r>
              <w:rPr>
                <w:i/>
              </w:rPr>
              <w:t>Capac a mecanizmului de pornire</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0C43251E" w14:textId="77777777" w:rsidR="0006069C" w:rsidRPr="003730FF" w:rsidRDefault="0006069C" w:rsidP="00D3481A">
            <w:pPr>
              <w:spacing w:before="120"/>
              <w:jc w:val="center"/>
            </w:pPr>
            <w:r>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06F3A6F9" w14:textId="77777777" w:rsidR="0006069C" w:rsidRPr="003730FF" w:rsidRDefault="0006069C" w:rsidP="00D3481A">
            <w:pPr>
              <w:spacing w:before="120"/>
              <w:jc w:val="center"/>
              <w:rPr>
                <w:lang w:val="en-US"/>
              </w:rPr>
            </w:pPr>
            <w:r>
              <w:rPr>
                <w:lang w:val="en-US"/>
              </w:rPr>
              <w:t>2</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14:paraId="1C918E01" w14:textId="77777777" w:rsidR="0006069C" w:rsidRPr="003730FF" w:rsidRDefault="0006069C" w:rsidP="00D3481A">
            <w:pPr>
              <w:spacing w:before="120"/>
              <w:rPr>
                <w:lang w:val="en-US"/>
              </w:rPr>
            </w:pPr>
          </w:p>
        </w:tc>
      </w:tr>
      <w:tr w:rsidR="0006069C" w:rsidRPr="003730FF" w14:paraId="43200409" w14:textId="77777777" w:rsidTr="00D3481A">
        <w:trPr>
          <w:trHeight w:val="397"/>
        </w:trPr>
        <w:tc>
          <w:tcPr>
            <w:tcW w:w="10065"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14:paraId="37514064" w14:textId="62E70B94" w:rsidR="0006069C" w:rsidRPr="003730FF" w:rsidRDefault="0006069C" w:rsidP="00D3481A">
            <w:pPr>
              <w:spacing w:before="120"/>
              <w:jc w:val="center"/>
              <w:rPr>
                <w:lang w:val="en-US"/>
              </w:rPr>
            </w:pPr>
          </w:p>
        </w:tc>
      </w:tr>
    </w:tbl>
    <w:p w14:paraId="13CB595B" w14:textId="77777777" w:rsidR="00B41118" w:rsidRPr="00C00499" w:rsidRDefault="00B41118" w:rsidP="00B41118">
      <w:pPr>
        <w:rPr>
          <w:lang w:val="en-US"/>
        </w:rPr>
      </w:pPr>
    </w:p>
    <w:p w14:paraId="6D9C8D39" w14:textId="77777777" w:rsidR="00B41118" w:rsidRPr="00C00499" w:rsidRDefault="00B41118" w:rsidP="00B41118">
      <w:pPr>
        <w:rPr>
          <w:sz w:val="22"/>
          <w:szCs w:val="22"/>
        </w:rPr>
      </w:pPr>
    </w:p>
    <w:p w14:paraId="675E05EE" w14:textId="77777777" w:rsidR="00B41118" w:rsidRPr="00C00499" w:rsidRDefault="00B41118" w:rsidP="00B41118">
      <w:pPr>
        <w:rPr>
          <w:sz w:val="22"/>
          <w:szCs w:val="22"/>
        </w:rPr>
      </w:pPr>
    </w:p>
    <w:p w14:paraId="2FC17F8B" w14:textId="77777777" w:rsidR="00B41118" w:rsidRPr="00C00499" w:rsidRDefault="00B41118" w:rsidP="00B41118"/>
    <w:p w14:paraId="13C447C3" w14:textId="77777777" w:rsidR="00B41118" w:rsidRPr="00C00499" w:rsidRDefault="00B41118" w:rsidP="00B41118">
      <w:pPr>
        <w:pStyle w:val="2"/>
        <w:keepNext w:val="0"/>
        <w:keepLines w:val="0"/>
        <w:numPr>
          <w:ilvl w:val="0"/>
          <w:numId w:val="30"/>
        </w:numPr>
        <w:tabs>
          <w:tab w:val="left" w:pos="360"/>
        </w:tabs>
        <w:spacing w:before="0"/>
        <w:jc w:val="center"/>
      </w:pPr>
      <w:bookmarkStart w:id="145" w:name="_Toc392180193"/>
      <w:bookmarkStart w:id="146" w:name="_Toc449539081"/>
      <w:r w:rsidRPr="00C00499">
        <w:t>Pregătirea ofertelor</w:t>
      </w:r>
      <w:bookmarkEnd w:id="145"/>
      <w:bookmarkEnd w:id="146"/>
    </w:p>
    <w:p w14:paraId="0A4F7224" w14:textId="77777777" w:rsidR="00B41118" w:rsidRPr="00C00499" w:rsidRDefault="00B41118" w:rsidP="00B41118"/>
    <w:tbl>
      <w:tblPr>
        <w:tblW w:w="10322" w:type="dxa"/>
        <w:tblLayout w:type="fixed"/>
        <w:tblLook w:val="04A0" w:firstRow="1" w:lastRow="0" w:firstColumn="1" w:lastColumn="0" w:noHBand="0" w:noVBand="1"/>
      </w:tblPr>
      <w:tblGrid>
        <w:gridCol w:w="534"/>
        <w:gridCol w:w="2834"/>
        <w:gridCol w:w="284"/>
        <w:gridCol w:w="2580"/>
        <w:gridCol w:w="4082"/>
        <w:gridCol w:w="8"/>
      </w:tblGrid>
      <w:tr w:rsidR="00B41118" w:rsidRPr="00C00499" w14:paraId="240E4336" w14:textId="77777777" w:rsidTr="2BF109A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3CF1D61" w14:textId="77777777"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14:paraId="0F3E7A9C" w14:textId="77777777"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4E8509B" w14:textId="5E8D8FEC" w:rsidR="00B41118" w:rsidRPr="00C00499" w:rsidRDefault="2BF109A2" w:rsidP="2BF109A2">
            <w:pPr>
              <w:pStyle w:val="a4"/>
              <w:tabs>
                <w:tab w:val="left" w:pos="540"/>
              </w:tabs>
              <w:suppressAutoHyphens/>
              <w:spacing w:after="120"/>
              <w:jc w:val="both"/>
              <w:rPr>
                <w:lang w:val="en-US"/>
              </w:rPr>
            </w:pPr>
            <w:r w:rsidRPr="2BF109A2">
              <w:rPr>
                <w:b/>
                <w:bCs/>
                <w:i/>
                <w:iCs/>
                <w:sz w:val="22"/>
                <w:szCs w:val="22"/>
              </w:rPr>
              <w:t>[nu vor fi acceptate]</w:t>
            </w:r>
            <w:r w:rsidRPr="2BF109A2">
              <w:rPr>
                <w:b/>
                <w:bCs/>
                <w:sz w:val="22"/>
                <w:szCs w:val="22"/>
              </w:rPr>
              <w:t xml:space="preserve"> </w:t>
            </w:r>
          </w:p>
        </w:tc>
      </w:tr>
      <w:tr w:rsidR="00B41118" w:rsidRPr="00C00499" w14:paraId="39134EAA" w14:textId="77777777" w:rsidTr="2BF109A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3C1F5D9" w14:textId="77777777" w:rsidR="00B41118" w:rsidRPr="00C00499" w:rsidRDefault="00B41118" w:rsidP="00AE077C">
            <w:pPr>
              <w:ind w:left="-120" w:right="-108"/>
              <w:jc w:val="center"/>
              <w:rPr>
                <w:spacing w:val="-4"/>
              </w:rPr>
            </w:pPr>
            <w:r>
              <w:rPr>
                <w:spacing w:val="-4"/>
              </w:rPr>
              <w:lastRenderedPageBreak/>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62130FA1" w14:textId="77777777"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F9903E0" w14:textId="77777777" w:rsidR="00B41118" w:rsidRPr="00C00499" w:rsidRDefault="00B41118" w:rsidP="00AE077C">
            <w:pPr>
              <w:tabs>
                <w:tab w:val="left" w:pos="372"/>
              </w:tabs>
              <w:suppressAutoHyphens/>
              <w:spacing w:before="120" w:after="120"/>
              <w:rPr>
                <w:b/>
                <w:i/>
              </w:rPr>
            </w:pPr>
            <w:r w:rsidRPr="00C00499">
              <w:rPr>
                <w:b/>
                <w:i/>
                <w:sz w:val="22"/>
                <w:szCs w:val="22"/>
              </w:rPr>
              <w:t>[forma garanției a/b/c]</w:t>
            </w:r>
          </w:p>
          <w:p w14:paraId="1D90192D" w14:textId="77777777"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14:paraId="65175F1C" w14:textId="77777777" w:rsidR="00B41118" w:rsidRPr="00C00499" w:rsidRDefault="00B41118" w:rsidP="00AE077C">
            <w:pPr>
              <w:tabs>
                <w:tab w:val="left" w:pos="372"/>
              </w:tabs>
              <w:suppressAutoHyphens/>
              <w:spacing w:before="120" w:after="120"/>
              <w:ind w:left="372"/>
              <w:rPr>
                <w:i/>
              </w:rPr>
            </w:pPr>
            <w:r w:rsidRPr="00C00499">
              <w:rPr>
                <w:i/>
                <w:sz w:val="22"/>
                <w:szCs w:val="22"/>
              </w:rPr>
              <w:t>sau</w:t>
            </w:r>
          </w:p>
          <w:p w14:paraId="294DBEAA" w14:textId="77777777"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14:paraId="0EFD181A" w14:textId="77777777" w:rsidR="00B41118" w:rsidRPr="00C00499" w:rsidRDefault="00B41118" w:rsidP="00AE077C">
            <w:pPr>
              <w:spacing w:after="120"/>
              <w:ind w:left="599"/>
              <w:rPr>
                <w:i/>
              </w:rPr>
            </w:pPr>
            <w:r w:rsidRPr="00C00499">
              <w:rPr>
                <w:i/>
                <w:sz w:val="22"/>
                <w:szCs w:val="22"/>
              </w:rPr>
              <w:t>Beneficiarul plăţii:</w:t>
            </w:r>
          </w:p>
          <w:p w14:paraId="09173FB2" w14:textId="77777777" w:rsidR="00B41118" w:rsidRPr="00C00499" w:rsidRDefault="00B41118" w:rsidP="00AE077C">
            <w:pPr>
              <w:spacing w:after="120"/>
              <w:ind w:left="599"/>
              <w:rPr>
                <w:i/>
              </w:rPr>
            </w:pPr>
            <w:r w:rsidRPr="00C00499">
              <w:rPr>
                <w:i/>
                <w:sz w:val="22"/>
                <w:szCs w:val="22"/>
              </w:rPr>
              <w:t>Denumirea Băncii:</w:t>
            </w:r>
          </w:p>
          <w:p w14:paraId="49C98DBC" w14:textId="77777777" w:rsidR="00B41118" w:rsidRPr="00C00499" w:rsidRDefault="00B41118" w:rsidP="00AE077C">
            <w:pPr>
              <w:spacing w:after="120"/>
              <w:ind w:left="599"/>
              <w:rPr>
                <w:i/>
              </w:rPr>
            </w:pPr>
            <w:r w:rsidRPr="00C00499">
              <w:rPr>
                <w:i/>
                <w:sz w:val="22"/>
                <w:szCs w:val="22"/>
              </w:rPr>
              <w:t xml:space="preserve">Codul fiscal: </w:t>
            </w:r>
          </w:p>
          <w:p w14:paraId="61C4B1C2" w14:textId="77777777" w:rsidR="00B41118" w:rsidRPr="00C00499" w:rsidRDefault="00B41118" w:rsidP="00AE077C">
            <w:pPr>
              <w:spacing w:after="120"/>
              <w:ind w:left="599"/>
              <w:rPr>
                <w:i/>
              </w:rPr>
            </w:pPr>
            <w:r w:rsidRPr="00C00499">
              <w:rPr>
                <w:i/>
                <w:sz w:val="22"/>
                <w:szCs w:val="22"/>
              </w:rPr>
              <w:t>Contul de decontare</w:t>
            </w:r>
            <w:r w:rsidRPr="00C00499">
              <w:rPr>
                <w:i/>
                <w:spacing w:val="-2"/>
                <w:sz w:val="22"/>
                <w:szCs w:val="22"/>
              </w:rPr>
              <w:t xml:space="preserve">: </w:t>
            </w:r>
          </w:p>
          <w:p w14:paraId="6A209129" w14:textId="77777777" w:rsidR="00B41118" w:rsidRPr="00C00499" w:rsidRDefault="00B41118" w:rsidP="00AE077C">
            <w:pPr>
              <w:spacing w:after="120"/>
              <w:ind w:left="599"/>
              <w:rPr>
                <w:i/>
              </w:rPr>
            </w:pPr>
            <w:r w:rsidRPr="00C00499">
              <w:rPr>
                <w:i/>
                <w:sz w:val="22"/>
                <w:szCs w:val="22"/>
              </w:rPr>
              <w:t xml:space="preserve">Contul trezorerial: </w:t>
            </w:r>
          </w:p>
          <w:p w14:paraId="781F9FC7" w14:textId="77777777" w:rsidR="00B41118" w:rsidRPr="00C00499" w:rsidRDefault="00B41118" w:rsidP="00AE077C">
            <w:pPr>
              <w:spacing w:after="120"/>
              <w:ind w:left="599"/>
              <w:rPr>
                <w:i/>
              </w:rPr>
            </w:pPr>
            <w:r w:rsidRPr="00C00499">
              <w:rPr>
                <w:i/>
                <w:sz w:val="22"/>
                <w:szCs w:val="22"/>
              </w:rPr>
              <w:t xml:space="preserve">Contul bancar: </w:t>
            </w:r>
          </w:p>
          <w:p w14:paraId="6075A83C" w14:textId="77777777" w:rsidR="00B41118" w:rsidRPr="00C00499" w:rsidRDefault="00B41118" w:rsidP="00AE077C">
            <w:pPr>
              <w:spacing w:after="120"/>
              <w:ind w:left="599"/>
              <w:rPr>
                <w:i/>
              </w:rPr>
            </w:pPr>
            <w:r w:rsidRPr="00C00499">
              <w:rPr>
                <w:i/>
                <w:sz w:val="22"/>
                <w:szCs w:val="22"/>
              </w:rPr>
              <w:t xml:space="preserve">Trezoreria </w:t>
            </w:r>
            <w:r w:rsidR="003153BF" w:rsidRPr="003153BF">
              <w:rPr>
                <w:bCs/>
                <w:i/>
                <w:sz w:val="22"/>
                <w:szCs w:val="22"/>
              </w:rPr>
              <w:t>regională</w:t>
            </w:r>
            <w:r w:rsidRPr="00C00499">
              <w:rPr>
                <w:i/>
                <w:sz w:val="22"/>
                <w:szCs w:val="22"/>
              </w:rPr>
              <w:t xml:space="preserve">: </w:t>
            </w:r>
          </w:p>
          <w:p w14:paraId="1E4D3A36" w14:textId="77777777" w:rsidR="00B41118" w:rsidRPr="00C00499" w:rsidRDefault="00B41118" w:rsidP="00AE077C">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rPr>
              <w:t>procedura de achiziție publică</w:t>
            </w:r>
            <w:r w:rsidR="00140A5D" w:rsidRPr="00140A5D">
              <w:rPr>
                <w:i/>
                <w:sz w:val="22"/>
                <w:szCs w:val="22"/>
              </w:rPr>
              <w:t xml:space="preserve"> </w:t>
            </w:r>
            <w:r w:rsidRPr="00C00499">
              <w:rPr>
                <w:i/>
                <w:sz w:val="22"/>
                <w:szCs w:val="22"/>
              </w:rPr>
              <w:t>nr. ____ din _______”</w:t>
            </w:r>
          </w:p>
          <w:p w14:paraId="7A1412E1" w14:textId="77777777" w:rsidR="00B41118" w:rsidRPr="00C00499" w:rsidRDefault="00B41118" w:rsidP="00AE077C">
            <w:pPr>
              <w:tabs>
                <w:tab w:val="left" w:pos="1152"/>
              </w:tabs>
              <w:suppressAutoHyphens/>
              <w:spacing w:before="120" w:after="120"/>
              <w:ind w:left="372"/>
              <w:rPr>
                <w:i/>
              </w:rPr>
            </w:pPr>
            <w:r w:rsidRPr="00C00499">
              <w:rPr>
                <w:i/>
                <w:sz w:val="22"/>
                <w:szCs w:val="22"/>
              </w:rPr>
              <w:t>sau</w:t>
            </w:r>
          </w:p>
          <w:p w14:paraId="4999025F" w14:textId="77777777" w:rsidR="00B41118" w:rsidRPr="00C00499" w:rsidRDefault="00B41118" w:rsidP="00AE077C">
            <w:pPr>
              <w:numPr>
                <w:ilvl w:val="0"/>
                <w:numId w:val="15"/>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B41118" w:rsidRPr="00C00499" w14:paraId="4F640F26" w14:textId="77777777" w:rsidTr="2BF109A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FB56FF3" w14:textId="77777777"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4BC9D6BC" w14:textId="77777777"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40D7B03" w14:textId="5ACC40D5" w:rsidR="00B41118" w:rsidRPr="00C00499" w:rsidRDefault="2BF109A2" w:rsidP="00AE077C">
            <w:pPr>
              <w:tabs>
                <w:tab w:val="left" w:pos="372"/>
              </w:tabs>
              <w:suppressAutoHyphens/>
            </w:pPr>
            <w:r w:rsidRPr="2BF109A2">
              <w:rPr>
                <w:b/>
                <w:bCs/>
                <w:i/>
                <w:iCs/>
                <w:sz w:val="22"/>
                <w:szCs w:val="22"/>
              </w:rPr>
              <w:t xml:space="preserve">5 % </w:t>
            </w:r>
            <w:r w:rsidRPr="2BF109A2">
              <w:rPr>
                <w:i/>
                <w:iCs/>
                <w:sz w:val="22"/>
                <w:szCs w:val="22"/>
              </w:rPr>
              <w:t>din valoarea ofertei fără TVA.</w:t>
            </w:r>
          </w:p>
        </w:tc>
      </w:tr>
      <w:tr w:rsidR="00B41118" w:rsidRPr="00C00499" w14:paraId="7DA6F922" w14:textId="77777777" w:rsidTr="2BF109A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AEA2DC5" w14:textId="77777777"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5936ADAD" w14:textId="77777777"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4C40D13" w14:textId="77777777" w:rsidR="00B41118" w:rsidRPr="00C00499" w:rsidRDefault="00B41118" w:rsidP="00AE077C">
            <w:pPr>
              <w:tabs>
                <w:tab w:val="left" w:pos="372"/>
              </w:tabs>
              <w:suppressAutoHyphens/>
              <w:spacing w:before="120" w:after="120"/>
              <w:rPr>
                <w:b/>
                <w:i/>
              </w:rPr>
            </w:pPr>
            <w:r w:rsidRPr="00C00499">
              <w:rPr>
                <w:b/>
                <w:i/>
                <w:sz w:val="22"/>
                <w:szCs w:val="22"/>
              </w:rPr>
              <w:t>_______ [ediția aplicabilă]</w:t>
            </w:r>
          </w:p>
        </w:tc>
      </w:tr>
      <w:tr w:rsidR="00B41118" w:rsidRPr="00C00499" w14:paraId="53E44293" w14:textId="77777777" w:rsidTr="2BF109A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791A71C" w14:textId="77777777"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3CF1CD60" w14:textId="77777777"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AE48A43" w14:textId="7EE98FED" w:rsidR="00B41118" w:rsidRPr="00C00499" w:rsidRDefault="2BF109A2" w:rsidP="2BF109A2">
            <w:pPr>
              <w:tabs>
                <w:tab w:val="left" w:pos="372"/>
              </w:tabs>
              <w:suppressAutoHyphens/>
              <w:rPr>
                <w:b/>
                <w:bCs/>
                <w:i/>
                <w:iCs/>
              </w:rPr>
            </w:pPr>
            <w:r w:rsidRPr="2BF109A2">
              <w:rPr>
                <w:b/>
                <w:bCs/>
                <w:i/>
                <w:iCs/>
              </w:rPr>
              <w:t>De la 01.01.2019pina la 31.12.2019</w:t>
            </w:r>
          </w:p>
        </w:tc>
      </w:tr>
      <w:tr w:rsidR="00B41118" w:rsidRPr="00C00499" w14:paraId="26E6D859" w14:textId="77777777" w:rsidTr="2BF109A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64BDFA7" w14:textId="77777777"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14:paraId="3C81675B" w14:textId="77777777"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59D3A6E" w14:textId="05E1DB8A" w:rsidR="00B41118" w:rsidRPr="00F650BC" w:rsidRDefault="0006069C" w:rsidP="2BF109A2">
            <w:pPr>
              <w:tabs>
                <w:tab w:val="left" w:pos="372"/>
              </w:tabs>
              <w:suppressAutoHyphens/>
              <w:rPr>
                <w:b/>
                <w:bCs/>
                <w:i/>
                <w:iCs/>
                <w:sz w:val="22"/>
                <w:szCs w:val="22"/>
              </w:rPr>
            </w:pPr>
            <w:r>
              <w:rPr>
                <w:b/>
                <w:bCs/>
                <w:i/>
                <w:iCs/>
                <w:sz w:val="22"/>
                <w:szCs w:val="22"/>
              </w:rPr>
              <w:t>In  magazinele specializate</w:t>
            </w:r>
          </w:p>
        </w:tc>
      </w:tr>
      <w:tr w:rsidR="00B41118" w:rsidRPr="00C00499" w14:paraId="2BCDB1C0" w14:textId="77777777" w:rsidTr="2BF109A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7D62446" w14:textId="77777777"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2383F277" w14:textId="77777777"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3D0BD25" w14:textId="77777777" w:rsidR="00B41118" w:rsidRDefault="00B41118" w:rsidP="2BF109A2">
            <w:pPr>
              <w:tabs>
                <w:tab w:val="left" w:pos="372"/>
              </w:tabs>
              <w:suppressAutoHyphens/>
              <w:rPr>
                <w:b/>
                <w:bCs/>
                <w:sz w:val="22"/>
                <w:szCs w:val="22"/>
              </w:rPr>
            </w:pPr>
          </w:p>
          <w:p w14:paraId="11F32EB3" w14:textId="2CD0E0CB" w:rsidR="00B41118" w:rsidRPr="00C00499" w:rsidRDefault="0006069C" w:rsidP="2BF109A2">
            <w:pPr>
              <w:tabs>
                <w:tab w:val="left" w:pos="372"/>
              </w:tabs>
              <w:suppressAutoHyphens/>
              <w:rPr>
                <w:i/>
                <w:iCs/>
                <w:sz w:val="22"/>
                <w:szCs w:val="22"/>
                <w:lang w:val="en-US"/>
              </w:rPr>
            </w:pPr>
            <w:r>
              <w:rPr>
                <w:i/>
                <w:iCs/>
                <w:spacing w:val="-4"/>
                <w:sz w:val="22"/>
                <w:szCs w:val="22"/>
                <w:lang w:val="en-US"/>
              </w:rPr>
              <w:t xml:space="preserve">Prin transfer, timp de </w:t>
            </w:r>
            <w:r w:rsidRPr="0006069C">
              <w:rPr>
                <w:b/>
                <w:i/>
                <w:iCs/>
                <w:spacing w:val="-4"/>
                <w:sz w:val="22"/>
                <w:szCs w:val="22"/>
                <w:lang w:val="en-US"/>
              </w:rPr>
              <w:t xml:space="preserve">60 </w:t>
            </w:r>
            <w:r w:rsidR="00B41118" w:rsidRPr="2BF109A2">
              <w:rPr>
                <w:i/>
                <w:iCs/>
                <w:spacing w:val="-4"/>
                <w:sz w:val="22"/>
                <w:szCs w:val="22"/>
                <w:lang w:val="en-US"/>
              </w:rPr>
              <w:t xml:space="preserve"> zile de la livrarea bunului</w:t>
            </w:r>
          </w:p>
        </w:tc>
      </w:tr>
      <w:tr w:rsidR="00B41118" w:rsidRPr="00C00499" w14:paraId="0B0541AF" w14:textId="77777777" w:rsidTr="2BF109A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F0F4E00" w14:textId="77777777"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4A690DC3" w14:textId="77777777"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B458744" w14:textId="6BF0541A" w:rsidR="00B41118" w:rsidRPr="00C00499" w:rsidRDefault="00B41118" w:rsidP="2BF109A2">
            <w:pPr>
              <w:tabs>
                <w:tab w:val="left" w:pos="372"/>
              </w:tabs>
              <w:suppressAutoHyphens/>
              <w:rPr>
                <w:i/>
                <w:iCs/>
                <w:lang w:val="en-US"/>
              </w:rPr>
            </w:pPr>
            <w:r w:rsidRPr="2BF109A2">
              <w:rPr>
                <w:i/>
                <w:iCs/>
                <w:spacing w:val="-4"/>
                <w:sz w:val="22"/>
                <w:szCs w:val="22"/>
                <w:lang w:val="en-US"/>
              </w:rPr>
              <w:t>[ 12 luni]</w:t>
            </w:r>
          </w:p>
        </w:tc>
      </w:tr>
      <w:tr w:rsidR="00B41118" w:rsidRPr="00C00499" w14:paraId="6B43F201" w14:textId="77777777" w:rsidTr="2BF109A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5CCEB05" w14:textId="77777777"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14:paraId="666EDE45" w14:textId="77777777"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577C0CD" w14:textId="2EDE36A4" w:rsidR="00B41118" w:rsidRPr="00C00499" w:rsidRDefault="2BF109A2" w:rsidP="2BF109A2">
            <w:pPr>
              <w:tabs>
                <w:tab w:val="left" w:pos="372"/>
              </w:tabs>
              <w:suppressAutoHyphens/>
              <w:rPr>
                <w:i/>
                <w:iCs/>
              </w:rPr>
            </w:pPr>
            <w:r w:rsidRPr="2BF109A2">
              <w:rPr>
                <w:b/>
                <w:bCs/>
                <w:i/>
                <w:iCs/>
                <w:sz w:val="22"/>
                <w:szCs w:val="22"/>
              </w:rPr>
              <w:t>[ nu se acceptă]</w:t>
            </w:r>
            <w:r w:rsidRPr="2BF109A2">
              <w:rPr>
                <w:i/>
                <w:iCs/>
                <w:sz w:val="22"/>
                <w:szCs w:val="22"/>
              </w:rPr>
              <w:t xml:space="preserve"> </w:t>
            </w:r>
          </w:p>
        </w:tc>
      </w:tr>
      <w:tr w:rsidR="00B41118" w:rsidRPr="00C00499" w14:paraId="67B7CFA8" w14:textId="77777777" w:rsidTr="2BF109A2">
        <w:trPr>
          <w:trHeight w:val="600"/>
        </w:trPr>
        <w:tc>
          <w:tcPr>
            <w:tcW w:w="10322" w:type="dxa"/>
            <w:gridSpan w:val="6"/>
            <w:vAlign w:val="center"/>
          </w:tcPr>
          <w:p w14:paraId="2FDA2113" w14:textId="77777777" w:rsidR="00B41118" w:rsidRPr="00C00499" w:rsidRDefault="00B41118" w:rsidP="00AE077C">
            <w:pPr>
              <w:pStyle w:val="2"/>
              <w:keepNext w:val="0"/>
              <w:keepLines w:val="0"/>
              <w:numPr>
                <w:ilvl w:val="0"/>
                <w:numId w:val="30"/>
              </w:numPr>
              <w:tabs>
                <w:tab w:val="left" w:pos="360"/>
              </w:tabs>
              <w:spacing w:before="0"/>
              <w:jc w:val="center"/>
            </w:pPr>
            <w:bookmarkStart w:id="147" w:name="_Toc358300271"/>
            <w:bookmarkStart w:id="148" w:name="_Toc392180194"/>
            <w:bookmarkStart w:id="149" w:name="_Toc449539082"/>
            <w:r w:rsidRPr="00C00499">
              <w:t>Depunerea și deschiderea ofertelor</w:t>
            </w:r>
            <w:bookmarkEnd w:id="147"/>
            <w:bookmarkEnd w:id="148"/>
            <w:bookmarkEnd w:id="149"/>
          </w:p>
        </w:tc>
      </w:tr>
      <w:tr w:rsidR="00B41118" w:rsidRPr="00C00499" w14:paraId="189B2596" w14:textId="77777777" w:rsidTr="2BF109A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41ADC8E8" w14:textId="77777777"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738D425B" w14:textId="77777777"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14:paraId="50F40DEB" w14:textId="77777777" w:rsidR="00B41118" w:rsidRPr="00C00499" w:rsidRDefault="00B41118" w:rsidP="00AE077C">
            <w:pPr>
              <w:jc w:val="both"/>
              <w:rPr>
                <w:i/>
              </w:rPr>
            </w:pPr>
          </w:p>
        </w:tc>
        <w:tc>
          <w:tcPr>
            <w:tcW w:w="4082" w:type="dxa"/>
            <w:tcBorders>
              <w:top w:val="single" w:sz="4" w:space="0" w:color="auto"/>
              <w:right w:val="single" w:sz="4" w:space="0" w:color="auto"/>
            </w:tcBorders>
            <w:vAlign w:val="center"/>
          </w:tcPr>
          <w:p w14:paraId="77A52294" w14:textId="77777777"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14:paraId="6C15F221" w14:textId="77777777" w:rsidTr="2BF109A2">
        <w:trPr>
          <w:gridAfter w:val="1"/>
          <w:wAfter w:w="8" w:type="dxa"/>
          <w:trHeight w:val="397"/>
        </w:trPr>
        <w:tc>
          <w:tcPr>
            <w:tcW w:w="534" w:type="dxa"/>
            <w:vMerge/>
            <w:vAlign w:val="center"/>
          </w:tcPr>
          <w:p w14:paraId="007DCDA8" w14:textId="77777777" w:rsidR="00B41118" w:rsidRPr="00C00499" w:rsidRDefault="00B41118" w:rsidP="00AE077C">
            <w:pPr>
              <w:ind w:left="-120" w:right="-108"/>
              <w:jc w:val="center"/>
              <w:rPr>
                <w:spacing w:val="-4"/>
              </w:rPr>
            </w:pPr>
          </w:p>
        </w:tc>
        <w:tc>
          <w:tcPr>
            <w:tcW w:w="2834" w:type="dxa"/>
            <w:vMerge/>
            <w:vAlign w:val="center"/>
          </w:tcPr>
          <w:p w14:paraId="450EA2D7" w14:textId="77777777"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14:paraId="3B9D33ED" w14:textId="00C1650D" w:rsidR="00B41118" w:rsidRPr="00C00499" w:rsidRDefault="2BF109A2" w:rsidP="2BF109A2">
            <w:pPr>
              <w:jc w:val="both"/>
              <w:rPr>
                <w:i/>
              </w:rPr>
            </w:pPr>
            <w:r w:rsidRPr="2BF109A2">
              <w:rPr>
                <w:rFonts w:ascii="Baltica RR" w:hAnsi="Baltica RR"/>
                <w:b/>
                <w:bCs/>
                <w:i/>
                <w:iCs/>
                <w:noProof w:val="0"/>
                <w:sz w:val="22"/>
                <w:szCs w:val="22"/>
              </w:rPr>
              <w:t>SIA RSAP</w:t>
            </w:r>
          </w:p>
        </w:tc>
        <w:tc>
          <w:tcPr>
            <w:tcW w:w="4082" w:type="dxa"/>
            <w:tcBorders>
              <w:right w:val="single" w:sz="4" w:space="0" w:color="auto"/>
            </w:tcBorders>
            <w:vAlign w:val="center"/>
          </w:tcPr>
          <w:p w14:paraId="3DD355C9" w14:textId="77777777" w:rsidR="00B41118" w:rsidRPr="00C00499" w:rsidRDefault="00B41118" w:rsidP="00AE077C">
            <w:pPr>
              <w:pStyle w:val="a7"/>
              <w:tabs>
                <w:tab w:val="right" w:pos="4743"/>
              </w:tabs>
              <w:rPr>
                <w:rFonts w:ascii="Times New Roman" w:hAnsi="Times New Roman"/>
                <w:b/>
                <w:i/>
                <w:color w:val="FF0000"/>
                <w:szCs w:val="22"/>
              </w:rPr>
            </w:pPr>
          </w:p>
        </w:tc>
      </w:tr>
      <w:tr w:rsidR="00B41118" w:rsidRPr="00C00499" w14:paraId="1A81F0B1" w14:textId="77777777" w:rsidTr="2BF109A2">
        <w:trPr>
          <w:gridAfter w:val="1"/>
          <w:wAfter w:w="8" w:type="dxa"/>
          <w:trHeight w:val="397"/>
        </w:trPr>
        <w:tc>
          <w:tcPr>
            <w:tcW w:w="534" w:type="dxa"/>
            <w:vMerge/>
            <w:vAlign w:val="center"/>
          </w:tcPr>
          <w:p w14:paraId="717AAFBA" w14:textId="77777777" w:rsidR="00B41118" w:rsidRPr="00C00499" w:rsidRDefault="00B41118" w:rsidP="00AE077C">
            <w:pPr>
              <w:ind w:left="-120" w:right="-108"/>
              <w:jc w:val="center"/>
              <w:rPr>
                <w:spacing w:val="-4"/>
              </w:rPr>
            </w:pPr>
          </w:p>
        </w:tc>
        <w:tc>
          <w:tcPr>
            <w:tcW w:w="2834" w:type="dxa"/>
            <w:vMerge/>
            <w:vAlign w:val="center"/>
          </w:tcPr>
          <w:p w14:paraId="56EE48EE" w14:textId="77777777"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14:paraId="2908EB2C" w14:textId="77777777" w:rsidR="00B41118" w:rsidRPr="00C00499" w:rsidRDefault="00B41118" w:rsidP="00AE077C">
            <w:pPr>
              <w:tabs>
                <w:tab w:val="right" w:pos="4743"/>
              </w:tabs>
              <w:jc w:val="both"/>
              <w:rPr>
                <w:i/>
              </w:rPr>
            </w:pPr>
          </w:p>
        </w:tc>
        <w:tc>
          <w:tcPr>
            <w:tcW w:w="4082" w:type="dxa"/>
            <w:tcBorders>
              <w:right w:val="single" w:sz="4" w:space="0" w:color="auto"/>
            </w:tcBorders>
            <w:vAlign w:val="center"/>
          </w:tcPr>
          <w:p w14:paraId="121FD38A" w14:textId="77777777" w:rsidR="00B41118" w:rsidRPr="00C00499" w:rsidRDefault="00B41118" w:rsidP="00AE077C">
            <w:pPr>
              <w:pStyle w:val="a7"/>
              <w:tabs>
                <w:tab w:val="right" w:pos="4743"/>
              </w:tabs>
              <w:rPr>
                <w:rFonts w:ascii="Times New Roman" w:hAnsi="Times New Roman"/>
                <w:b/>
                <w:i/>
                <w:color w:val="FF0000"/>
                <w:szCs w:val="22"/>
              </w:rPr>
            </w:pPr>
          </w:p>
        </w:tc>
      </w:tr>
      <w:tr w:rsidR="00B41118" w:rsidRPr="00C00499" w14:paraId="1FE2DD96" w14:textId="77777777" w:rsidTr="2BF109A2">
        <w:trPr>
          <w:gridAfter w:val="1"/>
          <w:wAfter w:w="8" w:type="dxa"/>
          <w:trHeight w:val="397"/>
        </w:trPr>
        <w:tc>
          <w:tcPr>
            <w:tcW w:w="534" w:type="dxa"/>
            <w:vMerge/>
            <w:vAlign w:val="center"/>
          </w:tcPr>
          <w:p w14:paraId="27357532" w14:textId="77777777" w:rsidR="00B41118" w:rsidRPr="00C00499" w:rsidRDefault="00B41118" w:rsidP="00AE077C">
            <w:pPr>
              <w:ind w:left="-120" w:right="-108"/>
              <w:jc w:val="center"/>
              <w:rPr>
                <w:spacing w:val="-4"/>
              </w:rPr>
            </w:pPr>
          </w:p>
        </w:tc>
        <w:tc>
          <w:tcPr>
            <w:tcW w:w="2834" w:type="dxa"/>
            <w:vMerge/>
            <w:vAlign w:val="center"/>
          </w:tcPr>
          <w:p w14:paraId="07F023C8" w14:textId="77777777"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14:paraId="4BDB5498" w14:textId="77777777" w:rsidR="00B41118" w:rsidRPr="00C00499" w:rsidRDefault="00B41118" w:rsidP="00AE077C">
            <w:pPr>
              <w:tabs>
                <w:tab w:val="right" w:pos="4743"/>
              </w:tabs>
              <w:jc w:val="both"/>
              <w:rPr>
                <w:i/>
              </w:rPr>
            </w:pPr>
          </w:p>
        </w:tc>
        <w:tc>
          <w:tcPr>
            <w:tcW w:w="4082" w:type="dxa"/>
            <w:tcBorders>
              <w:right w:val="single" w:sz="4" w:space="0" w:color="auto"/>
            </w:tcBorders>
            <w:vAlign w:val="center"/>
          </w:tcPr>
          <w:p w14:paraId="2916C19D" w14:textId="77777777" w:rsidR="00B41118" w:rsidRPr="00C00499" w:rsidRDefault="00B41118" w:rsidP="00AE077C">
            <w:pPr>
              <w:pStyle w:val="a7"/>
              <w:tabs>
                <w:tab w:val="right" w:pos="4743"/>
              </w:tabs>
              <w:rPr>
                <w:rFonts w:ascii="Times New Roman" w:hAnsi="Times New Roman"/>
                <w:b/>
                <w:i/>
                <w:color w:val="FF0000"/>
                <w:szCs w:val="22"/>
              </w:rPr>
            </w:pPr>
          </w:p>
        </w:tc>
      </w:tr>
      <w:tr w:rsidR="00B41118" w:rsidRPr="00C00499" w14:paraId="74869460" w14:textId="77777777" w:rsidTr="2BF109A2">
        <w:trPr>
          <w:trHeight w:val="397"/>
        </w:trPr>
        <w:tc>
          <w:tcPr>
            <w:tcW w:w="534" w:type="dxa"/>
            <w:vMerge/>
            <w:vAlign w:val="center"/>
          </w:tcPr>
          <w:p w14:paraId="187F57B8" w14:textId="77777777" w:rsidR="00B41118" w:rsidRPr="00C00499" w:rsidRDefault="00B41118" w:rsidP="00AE077C">
            <w:pPr>
              <w:ind w:left="-120" w:right="-108"/>
              <w:jc w:val="center"/>
              <w:rPr>
                <w:spacing w:val="-4"/>
              </w:rPr>
            </w:pPr>
          </w:p>
        </w:tc>
        <w:tc>
          <w:tcPr>
            <w:tcW w:w="2834" w:type="dxa"/>
            <w:vMerge/>
            <w:vAlign w:val="center"/>
          </w:tcPr>
          <w:p w14:paraId="54738AF4" w14:textId="77777777" w:rsidR="00B41118" w:rsidRPr="00D71E6A" w:rsidRDefault="00B41118" w:rsidP="00AE077C">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14:paraId="46ABBD8F" w14:textId="77777777" w:rsidR="00B41118" w:rsidRPr="00C00499" w:rsidRDefault="00B41118" w:rsidP="00AE077C">
            <w:pPr>
              <w:tabs>
                <w:tab w:val="left" w:pos="372"/>
                <w:tab w:val="right" w:pos="7254"/>
              </w:tabs>
              <w:suppressAutoHyphens/>
              <w:rPr>
                <w:i/>
                <w:iCs/>
              </w:rPr>
            </w:pPr>
          </w:p>
        </w:tc>
      </w:tr>
      <w:tr w:rsidR="00B41118" w:rsidRPr="00C00499" w14:paraId="06BBA33E" w14:textId="77777777" w:rsidTr="2BF109A2">
        <w:trPr>
          <w:gridAfter w:val="1"/>
          <w:wAfter w:w="8" w:type="dxa"/>
          <w:trHeight w:val="397"/>
        </w:trPr>
        <w:tc>
          <w:tcPr>
            <w:tcW w:w="534" w:type="dxa"/>
            <w:vMerge/>
            <w:vAlign w:val="center"/>
          </w:tcPr>
          <w:p w14:paraId="464FCBC1" w14:textId="77777777" w:rsidR="00B41118" w:rsidRPr="00C00499" w:rsidRDefault="00B41118" w:rsidP="00AE077C">
            <w:pPr>
              <w:ind w:left="-120" w:right="-108"/>
              <w:jc w:val="center"/>
              <w:rPr>
                <w:spacing w:val="-4"/>
              </w:rPr>
            </w:pPr>
          </w:p>
        </w:tc>
        <w:tc>
          <w:tcPr>
            <w:tcW w:w="2834" w:type="dxa"/>
            <w:vMerge/>
            <w:vAlign w:val="center"/>
          </w:tcPr>
          <w:p w14:paraId="5C8C6B09" w14:textId="77777777" w:rsidR="00B41118" w:rsidRPr="00D71E6A"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3382A365" w14:textId="77777777"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5C71F136" w14:textId="77777777" w:rsidR="00B41118" w:rsidRPr="00C00499" w:rsidRDefault="00B41118" w:rsidP="00AE077C">
            <w:pPr>
              <w:pStyle w:val="a7"/>
              <w:tabs>
                <w:tab w:val="right" w:pos="4743"/>
              </w:tabs>
              <w:rPr>
                <w:rFonts w:ascii="Times New Roman" w:hAnsi="Times New Roman"/>
                <w:b/>
                <w:i/>
                <w:color w:val="FF0000"/>
                <w:szCs w:val="22"/>
              </w:rPr>
            </w:pPr>
          </w:p>
        </w:tc>
      </w:tr>
      <w:tr w:rsidR="00B41118" w:rsidRPr="00C00499" w14:paraId="2297B01E" w14:textId="77777777" w:rsidTr="2BF109A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26F1664" w14:textId="77777777"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079F7694" w14:textId="77777777" w:rsidR="00B41118" w:rsidRPr="00D71E6A" w:rsidRDefault="00B41118" w:rsidP="00AE077C">
            <w:pPr>
              <w:spacing w:before="120" w:after="120"/>
              <w:jc w:val="both"/>
            </w:pPr>
            <w:r>
              <w:rPr>
                <w:b/>
                <w:sz w:val="22"/>
                <w:szCs w:val="22"/>
              </w:rPr>
              <w:t xml:space="preserve">Termenul limită </w:t>
            </w:r>
            <w:r w:rsidRPr="00711E42">
              <w:rPr>
                <w:sz w:val="22"/>
                <w:szCs w:val="22"/>
              </w:rPr>
              <w:t xml:space="preserve">de </w:t>
            </w:r>
            <w:r w:rsidRPr="00711E42">
              <w:rPr>
                <w:sz w:val="22"/>
                <w:szCs w:val="22"/>
              </w:rPr>
              <w:lastRenderedPageBreak/>
              <w:t>depunere a ofertelor este</w:t>
            </w:r>
            <w:r>
              <w:rPr>
                <w:sz w:val="22"/>
                <w:szCs w:val="22"/>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14:paraId="57FE25EF" w14:textId="77777777" w:rsidR="00B41118" w:rsidRPr="00C00499" w:rsidRDefault="00B41118" w:rsidP="00AE077C">
            <w:pPr>
              <w:jc w:val="both"/>
              <w:rPr>
                <w:i/>
              </w:rPr>
            </w:pPr>
            <w:r w:rsidRPr="00C00499">
              <w:rPr>
                <w:i/>
                <w:sz w:val="22"/>
                <w:szCs w:val="22"/>
              </w:rPr>
              <w:lastRenderedPageBreak/>
              <w:t>Data, Ora</w:t>
            </w:r>
          </w:p>
        </w:tc>
        <w:tc>
          <w:tcPr>
            <w:tcW w:w="4082" w:type="dxa"/>
            <w:tcBorders>
              <w:top w:val="single" w:sz="4" w:space="0" w:color="auto"/>
              <w:right w:val="single" w:sz="4" w:space="0" w:color="auto"/>
            </w:tcBorders>
            <w:vAlign w:val="center"/>
          </w:tcPr>
          <w:p w14:paraId="62199465" w14:textId="77777777"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14:paraId="0DA123B1" w14:textId="77777777" w:rsidTr="2BF109A2">
        <w:trPr>
          <w:gridAfter w:val="1"/>
          <w:wAfter w:w="8" w:type="dxa"/>
          <w:trHeight w:val="397"/>
        </w:trPr>
        <w:tc>
          <w:tcPr>
            <w:tcW w:w="534" w:type="dxa"/>
            <w:vMerge/>
            <w:vAlign w:val="center"/>
          </w:tcPr>
          <w:p w14:paraId="4C4CEA3D" w14:textId="77777777" w:rsidR="00B41118" w:rsidRPr="00C00499" w:rsidRDefault="00B41118" w:rsidP="00AE077C">
            <w:pPr>
              <w:ind w:left="-120" w:right="-108"/>
              <w:jc w:val="center"/>
              <w:rPr>
                <w:spacing w:val="-4"/>
              </w:rPr>
            </w:pPr>
          </w:p>
        </w:tc>
        <w:tc>
          <w:tcPr>
            <w:tcW w:w="2834" w:type="dxa"/>
            <w:vMerge/>
            <w:vAlign w:val="center"/>
          </w:tcPr>
          <w:p w14:paraId="50895670" w14:textId="77777777" w:rsidR="00B41118" w:rsidRPr="00C00499"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14:paraId="38C1F859" w14:textId="77777777" w:rsidR="00B41118" w:rsidRPr="00C00499" w:rsidRDefault="00B41118" w:rsidP="00AE077C">
            <w:pPr>
              <w:jc w:val="both"/>
              <w:rPr>
                <w:i/>
              </w:rPr>
            </w:pPr>
          </w:p>
        </w:tc>
        <w:tc>
          <w:tcPr>
            <w:tcW w:w="4082" w:type="dxa"/>
            <w:tcBorders>
              <w:right w:val="single" w:sz="4" w:space="0" w:color="auto"/>
            </w:tcBorders>
            <w:vAlign w:val="center"/>
          </w:tcPr>
          <w:p w14:paraId="0C8FE7CE" w14:textId="77777777" w:rsidR="00B41118" w:rsidRPr="00C00499" w:rsidRDefault="00B41118" w:rsidP="00AE077C">
            <w:pPr>
              <w:pStyle w:val="a7"/>
              <w:tabs>
                <w:tab w:val="right" w:pos="4743"/>
              </w:tabs>
              <w:rPr>
                <w:rFonts w:ascii="Times New Roman" w:hAnsi="Times New Roman"/>
                <w:b/>
                <w:i/>
                <w:color w:val="FF0000"/>
                <w:szCs w:val="22"/>
              </w:rPr>
            </w:pPr>
          </w:p>
        </w:tc>
      </w:tr>
      <w:tr w:rsidR="00B41118" w:rsidRPr="00C00499" w14:paraId="41004F19" w14:textId="77777777" w:rsidTr="2BF109A2">
        <w:trPr>
          <w:gridAfter w:val="1"/>
          <w:wAfter w:w="8" w:type="dxa"/>
          <w:trHeight w:val="397"/>
        </w:trPr>
        <w:tc>
          <w:tcPr>
            <w:tcW w:w="534" w:type="dxa"/>
            <w:vMerge/>
            <w:vAlign w:val="center"/>
          </w:tcPr>
          <w:p w14:paraId="67C0C651" w14:textId="77777777" w:rsidR="00B41118" w:rsidRPr="00C00499" w:rsidRDefault="00B41118" w:rsidP="00AE077C">
            <w:pPr>
              <w:ind w:left="-120" w:right="-108"/>
              <w:jc w:val="center"/>
              <w:rPr>
                <w:spacing w:val="-4"/>
              </w:rPr>
            </w:pPr>
          </w:p>
        </w:tc>
        <w:tc>
          <w:tcPr>
            <w:tcW w:w="2834" w:type="dxa"/>
            <w:vMerge/>
            <w:vAlign w:val="center"/>
          </w:tcPr>
          <w:p w14:paraId="308D56CC" w14:textId="77777777"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797E50C6" w14:textId="77777777"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7B04FA47" w14:textId="77777777" w:rsidR="00B41118" w:rsidRPr="00C00499" w:rsidRDefault="00B41118" w:rsidP="00AE077C">
            <w:pPr>
              <w:pStyle w:val="a7"/>
              <w:tabs>
                <w:tab w:val="right" w:pos="4743"/>
              </w:tabs>
              <w:rPr>
                <w:rFonts w:ascii="Times New Roman" w:hAnsi="Times New Roman"/>
                <w:b/>
                <w:i/>
                <w:color w:val="FF0000"/>
                <w:szCs w:val="22"/>
              </w:rPr>
            </w:pPr>
          </w:p>
        </w:tc>
      </w:tr>
      <w:tr w:rsidR="00B41118" w:rsidRPr="00C00499" w14:paraId="5CB30E57" w14:textId="77777777" w:rsidTr="2BF109A2">
        <w:trPr>
          <w:trHeight w:val="397"/>
        </w:trPr>
        <w:tc>
          <w:tcPr>
            <w:tcW w:w="534" w:type="dxa"/>
            <w:tcBorders>
              <w:left w:val="single" w:sz="4" w:space="0" w:color="auto"/>
              <w:bottom w:val="single" w:sz="4" w:space="0" w:color="auto"/>
              <w:right w:val="single" w:sz="4" w:space="0" w:color="auto"/>
            </w:tcBorders>
            <w:vAlign w:val="center"/>
          </w:tcPr>
          <w:p w14:paraId="22F9FFD0" w14:textId="77777777"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14:paraId="08803DED" w14:textId="77777777"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cu excepţia cazului cînd ofertele au fost depuse 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14:paraId="568C698B" w14:textId="77777777" w:rsidR="00B41118" w:rsidRPr="00C00499"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14:paraId="50DD9ED1" w14:textId="77777777"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14:paraId="0EA56589" w14:textId="77777777" w:rsidTr="2BF109A2">
        <w:trPr>
          <w:trHeight w:val="600"/>
        </w:trPr>
        <w:tc>
          <w:tcPr>
            <w:tcW w:w="10322" w:type="dxa"/>
            <w:gridSpan w:val="6"/>
            <w:tcBorders>
              <w:bottom w:val="single" w:sz="4" w:space="0" w:color="auto"/>
            </w:tcBorders>
            <w:vAlign w:val="center"/>
          </w:tcPr>
          <w:p w14:paraId="518AAE90" w14:textId="77777777" w:rsidR="00B41118" w:rsidRPr="00C00499" w:rsidRDefault="00B41118" w:rsidP="00AE077C">
            <w:pPr>
              <w:pStyle w:val="2"/>
              <w:keepNext w:val="0"/>
              <w:keepLines w:val="0"/>
              <w:numPr>
                <w:ilvl w:val="0"/>
                <w:numId w:val="30"/>
              </w:numPr>
              <w:tabs>
                <w:tab w:val="left" w:pos="360"/>
              </w:tabs>
              <w:spacing w:before="0"/>
              <w:jc w:val="center"/>
            </w:pPr>
            <w:bookmarkStart w:id="150" w:name="_Toc358300272"/>
            <w:bookmarkStart w:id="151" w:name="_Toc392180195"/>
            <w:bookmarkStart w:id="152" w:name="_Toc449539083"/>
            <w:r w:rsidRPr="00C00499">
              <w:t>Evaluarea și compararea ofertelor</w:t>
            </w:r>
            <w:bookmarkEnd w:id="150"/>
            <w:bookmarkEnd w:id="151"/>
            <w:bookmarkEnd w:id="152"/>
          </w:p>
        </w:tc>
      </w:tr>
      <w:tr w:rsidR="00B41118" w:rsidRPr="00C00499" w14:paraId="7A30D5EC" w14:textId="77777777" w:rsidTr="2BF109A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FFEEC0E" w14:textId="77777777"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02AA7DEB" w14:textId="77777777"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19DE3B7" w14:textId="77777777" w:rsidR="00B41118" w:rsidRPr="00C00499" w:rsidRDefault="00B41118" w:rsidP="00AE077C">
            <w:pPr>
              <w:tabs>
                <w:tab w:val="right" w:pos="4743"/>
              </w:tabs>
              <w:jc w:val="both"/>
              <w:rPr>
                <w:b/>
                <w:i/>
              </w:rPr>
            </w:pPr>
            <w:r w:rsidRPr="00C00499">
              <w:rPr>
                <w:b/>
                <w:i/>
                <w:sz w:val="22"/>
                <w:szCs w:val="22"/>
              </w:rPr>
              <w:t>[lei MD]</w:t>
            </w:r>
          </w:p>
        </w:tc>
      </w:tr>
      <w:tr w:rsidR="00B41118" w:rsidRPr="00C00499" w14:paraId="163D0C7E" w14:textId="77777777" w:rsidTr="2BF109A2">
        <w:trPr>
          <w:trHeight w:val="600"/>
        </w:trPr>
        <w:tc>
          <w:tcPr>
            <w:tcW w:w="534" w:type="dxa"/>
            <w:vMerge/>
            <w:vAlign w:val="center"/>
          </w:tcPr>
          <w:p w14:paraId="1A939487" w14:textId="77777777"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3E41326B" w14:textId="77777777"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3ABE3C0" w14:textId="77777777" w:rsidR="00B41118" w:rsidRPr="00C00499" w:rsidRDefault="00B41118" w:rsidP="00AE077C">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p>
        </w:tc>
      </w:tr>
      <w:tr w:rsidR="00B41118" w:rsidRPr="00C00499" w14:paraId="5D1D8671" w14:textId="77777777" w:rsidTr="2BF109A2">
        <w:trPr>
          <w:trHeight w:val="600"/>
        </w:trPr>
        <w:tc>
          <w:tcPr>
            <w:tcW w:w="534" w:type="dxa"/>
            <w:vMerge/>
            <w:vAlign w:val="center"/>
          </w:tcPr>
          <w:p w14:paraId="6AA258D8" w14:textId="77777777"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3A0516D" w14:textId="77777777"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DB61D2A" w14:textId="77777777" w:rsidR="00B41118" w:rsidRPr="00C00499" w:rsidRDefault="00B41118" w:rsidP="00AE077C">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B41118" w:rsidRPr="00C00499" w14:paraId="7AA2819D" w14:textId="77777777" w:rsidTr="2BF109A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48F5BA38" w14:textId="77777777"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51C1CC02" w14:textId="77777777"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9F3F7C9" w14:textId="644C9A0B" w:rsidR="00B41118" w:rsidRPr="00711E42" w:rsidRDefault="2BF109A2" w:rsidP="2BF109A2">
            <w:pPr>
              <w:tabs>
                <w:tab w:val="right" w:pos="4743"/>
              </w:tabs>
              <w:jc w:val="both"/>
              <w:rPr>
                <w:b/>
                <w:bCs/>
                <w:i/>
                <w:iCs/>
                <w:sz w:val="22"/>
                <w:szCs w:val="22"/>
              </w:rPr>
            </w:pPr>
            <w:r w:rsidRPr="2BF109A2">
              <w:rPr>
                <w:b/>
                <w:bCs/>
                <w:i/>
                <w:iCs/>
                <w:sz w:val="22"/>
                <w:szCs w:val="22"/>
              </w:rPr>
              <w:t xml:space="preserve"> Evaluarea va fi efectuată pe: preț cel mai scăzut</w:t>
            </w:r>
            <w:r w:rsidR="0006069C">
              <w:rPr>
                <w:b/>
                <w:bCs/>
                <w:i/>
                <w:iCs/>
                <w:sz w:val="22"/>
                <w:szCs w:val="22"/>
              </w:rPr>
              <w:t xml:space="preserve"> pe  lot</w:t>
            </w:r>
          </w:p>
        </w:tc>
      </w:tr>
      <w:tr w:rsidR="00B41118" w:rsidRPr="00C00499" w14:paraId="4FA67C7D" w14:textId="77777777" w:rsidTr="2BF109A2">
        <w:trPr>
          <w:trHeight w:val="1731"/>
        </w:trPr>
        <w:tc>
          <w:tcPr>
            <w:tcW w:w="534" w:type="dxa"/>
            <w:tcBorders>
              <w:top w:val="single" w:sz="4" w:space="0" w:color="auto"/>
              <w:left w:val="single" w:sz="4" w:space="0" w:color="auto"/>
              <w:right w:val="single" w:sz="4" w:space="0" w:color="auto"/>
            </w:tcBorders>
            <w:vAlign w:val="center"/>
          </w:tcPr>
          <w:p w14:paraId="648CE1E5" w14:textId="77777777" w:rsidR="00B41118" w:rsidRPr="00C00499" w:rsidRDefault="00B41118" w:rsidP="00AE077C">
            <w:pPr>
              <w:ind w:left="-120" w:right="-108"/>
              <w:jc w:val="center"/>
              <w:rPr>
                <w:spacing w:val="-4"/>
              </w:rPr>
            </w:pPr>
            <w:r>
              <w:rPr>
                <w:spacing w:val="-4"/>
              </w:rPr>
              <w:t>5</w:t>
            </w:r>
            <w:r w:rsidRPr="00C00499">
              <w:rPr>
                <w:spacing w:val="-4"/>
              </w:rPr>
              <w:t>.3.</w:t>
            </w:r>
          </w:p>
          <w:p w14:paraId="6FFBD3EC" w14:textId="77777777"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0A457B2B" w14:textId="77777777"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14:paraId="6909C74D" w14:textId="216BF5E7" w:rsidR="00B41118" w:rsidRDefault="2BF109A2" w:rsidP="2BF109A2">
            <w:pPr>
              <w:tabs>
                <w:tab w:val="right" w:pos="4743"/>
              </w:tabs>
              <w:jc w:val="both"/>
              <w:rPr>
                <w:b/>
                <w:bCs/>
                <w:i/>
                <w:iCs/>
                <w:sz w:val="22"/>
                <w:szCs w:val="22"/>
                <w:lang w:val="en-US"/>
              </w:rPr>
            </w:pPr>
            <w:r w:rsidRPr="2BF109A2">
              <w:rPr>
                <w:b/>
                <w:bCs/>
                <w:i/>
                <w:iCs/>
                <w:sz w:val="22"/>
                <w:szCs w:val="22"/>
              </w:rPr>
              <w:t xml:space="preserve"> ]Cel  mai  mic  pret </w:t>
            </w:r>
          </w:p>
          <w:p w14:paraId="30DCCCAD" w14:textId="77777777" w:rsidR="00B41118" w:rsidRPr="004F0F1B" w:rsidRDefault="00B41118" w:rsidP="00AE077C">
            <w:pPr>
              <w:tabs>
                <w:tab w:val="right" w:pos="4743"/>
              </w:tabs>
              <w:jc w:val="both"/>
              <w:rPr>
                <w:b/>
                <w:i/>
                <w:iCs/>
                <w:lang w:val="en-US"/>
              </w:rPr>
            </w:pPr>
          </w:p>
        </w:tc>
      </w:tr>
      <w:tr w:rsidR="00B41118" w:rsidRPr="00C00499" w14:paraId="093DCF0D" w14:textId="77777777" w:rsidTr="2BF109A2">
        <w:trPr>
          <w:trHeight w:val="600"/>
        </w:trPr>
        <w:tc>
          <w:tcPr>
            <w:tcW w:w="10322" w:type="dxa"/>
            <w:gridSpan w:val="6"/>
            <w:tcBorders>
              <w:top w:val="single" w:sz="4" w:space="0" w:color="auto"/>
            </w:tcBorders>
            <w:vAlign w:val="center"/>
          </w:tcPr>
          <w:p w14:paraId="59F7A312" w14:textId="77777777" w:rsidR="00B41118" w:rsidRPr="00C00499" w:rsidRDefault="00B41118" w:rsidP="00AE077C">
            <w:pPr>
              <w:pStyle w:val="2"/>
              <w:keepNext w:val="0"/>
              <w:keepLines w:val="0"/>
              <w:numPr>
                <w:ilvl w:val="0"/>
                <w:numId w:val="30"/>
              </w:numPr>
              <w:tabs>
                <w:tab w:val="left" w:pos="360"/>
              </w:tabs>
              <w:spacing w:before="0"/>
              <w:jc w:val="center"/>
            </w:pPr>
            <w:bookmarkStart w:id="153" w:name="_Toc358300273"/>
            <w:bookmarkStart w:id="154" w:name="_Toc392180196"/>
            <w:bookmarkStart w:id="155" w:name="_Toc449539084"/>
            <w:r w:rsidRPr="00C00499">
              <w:t>Adjudecarea contractului</w:t>
            </w:r>
            <w:bookmarkEnd w:id="153"/>
            <w:bookmarkEnd w:id="154"/>
            <w:bookmarkEnd w:id="155"/>
          </w:p>
        </w:tc>
      </w:tr>
      <w:tr w:rsidR="00B41118" w:rsidRPr="00C00499" w14:paraId="12C6F8CE" w14:textId="77777777" w:rsidTr="2BF109A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E2FAFE1" w14:textId="77777777"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1F7361E8" w14:textId="77777777"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4641BF7" w14:textId="77777777" w:rsidR="00B41118" w:rsidRDefault="00B41118" w:rsidP="00AE077C">
            <w:pPr>
              <w:tabs>
                <w:tab w:val="right" w:pos="4743"/>
              </w:tabs>
              <w:jc w:val="both"/>
              <w:rPr>
                <w:b/>
                <w:color w:val="000000" w:themeColor="text1"/>
              </w:rPr>
            </w:pPr>
            <w:r w:rsidRPr="004F0F1B">
              <w:rPr>
                <w:b/>
                <w:color w:val="000000" w:themeColor="text1"/>
                <w:sz w:val="22"/>
                <w:szCs w:val="22"/>
              </w:rPr>
              <w:t xml:space="preserve">Se va aplica criteriul de avaluare: </w:t>
            </w:r>
          </w:p>
          <w:p w14:paraId="075AFC80" w14:textId="4ED09A7C" w:rsidR="00B41118" w:rsidRPr="004F0F1B" w:rsidRDefault="2BF109A2" w:rsidP="2BF109A2">
            <w:pPr>
              <w:tabs>
                <w:tab w:val="right" w:pos="4743"/>
              </w:tabs>
              <w:jc w:val="both"/>
              <w:rPr>
                <w:b/>
                <w:bCs/>
                <w:color w:val="000000" w:themeColor="text1"/>
              </w:rPr>
            </w:pPr>
            <w:r w:rsidRPr="2BF109A2">
              <w:rPr>
                <w:b/>
                <w:bCs/>
                <w:i/>
                <w:iCs/>
                <w:color w:val="000000" w:themeColor="text1"/>
                <w:sz w:val="22"/>
                <w:szCs w:val="22"/>
                <w:lang w:val="en-US"/>
              </w:rPr>
              <w:t>[Cel mai mic pre</w:t>
            </w:r>
            <w:r w:rsidR="0006069C">
              <w:rPr>
                <w:b/>
                <w:bCs/>
                <w:i/>
                <w:iCs/>
                <w:color w:val="000000" w:themeColor="text1"/>
                <w:sz w:val="22"/>
                <w:szCs w:val="22"/>
                <w:lang w:val="en-US"/>
              </w:rPr>
              <w:t xml:space="preserve"> pe lot </w:t>
            </w:r>
            <w:r w:rsidRPr="2BF109A2">
              <w:rPr>
                <w:b/>
                <w:bCs/>
                <w:i/>
                <w:iCs/>
                <w:color w:val="000000" w:themeColor="text1"/>
                <w:sz w:val="22"/>
                <w:szCs w:val="22"/>
                <w:lang w:val="en-US"/>
              </w:rPr>
              <w:t xml:space="preserve"> sau Oferta cea mai avantajoasă economic</w:t>
            </w:r>
            <w:r w:rsidRPr="2BF109A2">
              <w:rPr>
                <w:b/>
                <w:bCs/>
                <w:i/>
                <w:iCs/>
                <w:color w:val="000000" w:themeColor="text1"/>
                <w:sz w:val="22"/>
                <w:szCs w:val="22"/>
              </w:rPr>
              <w:t>]</w:t>
            </w:r>
          </w:p>
          <w:p w14:paraId="36AF6883" w14:textId="77777777" w:rsidR="00B41118" w:rsidRPr="004F0F1B" w:rsidRDefault="00B41118" w:rsidP="00AE077C">
            <w:pPr>
              <w:tabs>
                <w:tab w:val="right" w:pos="4743"/>
              </w:tabs>
              <w:jc w:val="both"/>
              <w:rPr>
                <w:b/>
                <w:i/>
                <w:iCs/>
                <w:color w:val="000000" w:themeColor="text1"/>
              </w:rPr>
            </w:pPr>
          </w:p>
        </w:tc>
      </w:tr>
      <w:tr w:rsidR="00B41118" w:rsidRPr="00C00499" w14:paraId="7009C71F" w14:textId="77777777" w:rsidTr="2BF109A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5BA2F9C" w14:textId="77777777"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488205C0" w14:textId="77777777"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5603772" w14:textId="729C7E73" w:rsidR="00B41118" w:rsidRPr="004F0F1B" w:rsidRDefault="2BF109A2" w:rsidP="2BF109A2">
            <w:pPr>
              <w:tabs>
                <w:tab w:val="right" w:pos="4743"/>
              </w:tabs>
              <w:jc w:val="both"/>
              <w:rPr>
                <w:i/>
                <w:iCs/>
                <w:color w:val="000000" w:themeColor="text1"/>
              </w:rPr>
            </w:pPr>
            <w:r w:rsidRPr="2BF109A2">
              <w:rPr>
                <w:b/>
                <w:bCs/>
                <w:i/>
                <w:iCs/>
                <w:color w:val="000000" w:themeColor="text1"/>
                <w:sz w:val="22"/>
                <w:szCs w:val="22"/>
              </w:rPr>
              <w:t>5 %</w:t>
            </w:r>
          </w:p>
        </w:tc>
      </w:tr>
      <w:tr w:rsidR="00B41118" w:rsidRPr="00C00499" w14:paraId="57C02BA9" w14:textId="77777777" w:rsidTr="2BF109A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8643D8A" w14:textId="77777777"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1AB03F79" w14:textId="77777777"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11D2D19" w14:textId="77777777" w:rsidR="00B41118" w:rsidRPr="004F0F1B" w:rsidRDefault="00B41118" w:rsidP="00AE077C">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a/b/c]</w:t>
            </w:r>
          </w:p>
          <w:p w14:paraId="6AEAC2F4" w14:textId="77777777" w:rsidR="00B41118" w:rsidRPr="004F0F1B" w:rsidRDefault="00B41118" w:rsidP="00AE077C">
            <w:pPr>
              <w:numPr>
                <w:ilvl w:val="0"/>
                <w:numId w:val="29"/>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14:paraId="01211B53" w14:textId="77777777" w:rsidR="00B41118" w:rsidRPr="004F0F1B" w:rsidRDefault="00B41118" w:rsidP="00AE077C">
            <w:pPr>
              <w:numPr>
                <w:ilvl w:val="0"/>
                <w:numId w:val="29"/>
              </w:numPr>
              <w:tabs>
                <w:tab w:val="left" w:pos="372"/>
              </w:tabs>
              <w:suppressAutoHyphens/>
              <w:spacing w:before="120" w:after="120"/>
              <w:ind w:left="372" w:hanging="360"/>
              <w:rPr>
                <w:i/>
                <w:color w:val="000000" w:themeColor="text1"/>
              </w:rPr>
            </w:pPr>
            <w:r w:rsidRPr="004F0F1B">
              <w:rPr>
                <w:i/>
                <w:color w:val="000000" w:themeColor="text1"/>
                <w:sz w:val="22"/>
                <w:szCs w:val="22"/>
              </w:rPr>
              <w:t>Garanția de buna execuție prin transfer la contul autorităţii contractante, conform următoarelor date bancare:</w:t>
            </w:r>
          </w:p>
          <w:p w14:paraId="4D80953B" w14:textId="77777777" w:rsidR="00B41118" w:rsidRPr="004F0F1B" w:rsidRDefault="00B41118" w:rsidP="00AE077C">
            <w:pPr>
              <w:spacing w:after="120"/>
              <w:ind w:left="599"/>
              <w:rPr>
                <w:i/>
                <w:color w:val="000000" w:themeColor="text1"/>
              </w:rPr>
            </w:pPr>
            <w:r w:rsidRPr="004F0F1B">
              <w:rPr>
                <w:i/>
                <w:color w:val="000000" w:themeColor="text1"/>
                <w:sz w:val="22"/>
                <w:szCs w:val="22"/>
              </w:rPr>
              <w:t>Beneficiarul plăţii:</w:t>
            </w:r>
          </w:p>
          <w:p w14:paraId="661EF418" w14:textId="77777777" w:rsidR="00B41118" w:rsidRPr="004F0F1B" w:rsidRDefault="00B41118" w:rsidP="00AE077C">
            <w:pPr>
              <w:spacing w:after="120"/>
              <w:ind w:left="599"/>
              <w:rPr>
                <w:i/>
                <w:color w:val="000000" w:themeColor="text1"/>
              </w:rPr>
            </w:pPr>
            <w:r w:rsidRPr="004F0F1B">
              <w:rPr>
                <w:i/>
                <w:color w:val="000000" w:themeColor="text1"/>
                <w:sz w:val="22"/>
                <w:szCs w:val="22"/>
              </w:rPr>
              <w:t>Denumirea Băncii:</w:t>
            </w:r>
          </w:p>
          <w:p w14:paraId="3CB03163" w14:textId="77777777" w:rsidR="00B41118" w:rsidRPr="004F0F1B" w:rsidRDefault="00B41118" w:rsidP="00AE077C">
            <w:pPr>
              <w:spacing w:after="120"/>
              <w:ind w:left="599"/>
              <w:rPr>
                <w:i/>
                <w:color w:val="000000" w:themeColor="text1"/>
              </w:rPr>
            </w:pPr>
            <w:r w:rsidRPr="004F0F1B">
              <w:rPr>
                <w:i/>
                <w:color w:val="000000" w:themeColor="text1"/>
                <w:sz w:val="22"/>
                <w:szCs w:val="22"/>
              </w:rPr>
              <w:t>Codul fiscal:</w:t>
            </w:r>
          </w:p>
          <w:p w14:paraId="2F9AF449" w14:textId="77777777" w:rsidR="00B41118" w:rsidRPr="004F0F1B" w:rsidRDefault="00B41118" w:rsidP="00AE077C">
            <w:pPr>
              <w:spacing w:after="120"/>
              <w:ind w:left="599"/>
              <w:rPr>
                <w:i/>
                <w:color w:val="000000" w:themeColor="text1"/>
              </w:rPr>
            </w:pPr>
            <w:r w:rsidRPr="004F0F1B">
              <w:rPr>
                <w:i/>
                <w:color w:val="000000" w:themeColor="text1"/>
                <w:sz w:val="22"/>
                <w:szCs w:val="22"/>
              </w:rPr>
              <w:t xml:space="preserve">Contul de decontare; </w:t>
            </w:r>
          </w:p>
          <w:p w14:paraId="36E331C1" w14:textId="77777777" w:rsidR="00B41118" w:rsidRPr="004F0F1B" w:rsidRDefault="00B41118" w:rsidP="00AE077C">
            <w:pPr>
              <w:spacing w:after="120"/>
              <w:ind w:left="599"/>
              <w:rPr>
                <w:i/>
                <w:color w:val="000000" w:themeColor="text1"/>
              </w:rPr>
            </w:pPr>
            <w:r w:rsidRPr="004F0F1B">
              <w:rPr>
                <w:i/>
                <w:color w:val="000000" w:themeColor="text1"/>
                <w:sz w:val="22"/>
                <w:szCs w:val="22"/>
              </w:rPr>
              <w:t xml:space="preserve">Contul trezorerial: </w:t>
            </w:r>
          </w:p>
          <w:p w14:paraId="32FA51CB" w14:textId="77777777" w:rsidR="00B41118" w:rsidRPr="004F0F1B" w:rsidRDefault="00B41118" w:rsidP="00AE077C">
            <w:pPr>
              <w:spacing w:after="120"/>
              <w:ind w:left="599"/>
              <w:rPr>
                <w:i/>
                <w:color w:val="000000" w:themeColor="text1"/>
              </w:rPr>
            </w:pPr>
            <w:r w:rsidRPr="004F0F1B">
              <w:rPr>
                <w:i/>
                <w:color w:val="000000" w:themeColor="text1"/>
                <w:sz w:val="22"/>
                <w:szCs w:val="22"/>
              </w:rPr>
              <w:t xml:space="preserve">Contul bancar: </w:t>
            </w:r>
          </w:p>
          <w:p w14:paraId="7FA1448D" w14:textId="77777777" w:rsidR="00B41118" w:rsidRPr="004F0F1B" w:rsidRDefault="00B41118" w:rsidP="00AE077C">
            <w:pPr>
              <w:spacing w:after="120"/>
              <w:ind w:left="599"/>
              <w:rPr>
                <w:i/>
                <w:color w:val="000000" w:themeColor="text1"/>
              </w:rPr>
            </w:pPr>
            <w:r w:rsidRPr="004F0F1B">
              <w:rPr>
                <w:i/>
                <w:color w:val="000000" w:themeColor="text1"/>
                <w:sz w:val="22"/>
                <w:szCs w:val="22"/>
              </w:rPr>
              <w:lastRenderedPageBreak/>
              <w:t xml:space="preserve">Trezoreria </w:t>
            </w:r>
            <w:r w:rsidR="00140A5D" w:rsidRPr="00140A5D">
              <w:rPr>
                <w:bCs/>
                <w:i/>
                <w:color w:val="000000" w:themeColor="text1"/>
                <w:sz w:val="22"/>
                <w:szCs w:val="22"/>
              </w:rPr>
              <w:t>regională</w:t>
            </w:r>
            <w:r w:rsidRPr="004F0F1B">
              <w:rPr>
                <w:i/>
                <w:color w:val="000000" w:themeColor="text1"/>
                <w:sz w:val="22"/>
                <w:szCs w:val="22"/>
              </w:rPr>
              <w:t xml:space="preserve">: </w:t>
            </w:r>
          </w:p>
          <w:p w14:paraId="03ABE297" w14:textId="77777777"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 xml:space="preserve">cu nota “Garanția de bună execuție” sau “Pentru garanţia de bună execuție la </w:t>
            </w:r>
            <w:r w:rsidR="00140A5D" w:rsidRPr="00140A5D">
              <w:rPr>
                <w:bCs/>
                <w:i/>
                <w:color w:val="000000" w:themeColor="text1"/>
                <w:sz w:val="22"/>
                <w:szCs w:val="22"/>
              </w:rPr>
              <w:t>procedura de achiziție publică</w:t>
            </w:r>
            <w:r w:rsidR="00140A5D" w:rsidRPr="00140A5D">
              <w:rPr>
                <w:i/>
                <w:color w:val="000000" w:themeColor="text1"/>
                <w:sz w:val="22"/>
                <w:szCs w:val="22"/>
              </w:rPr>
              <w:t xml:space="preserve"> </w:t>
            </w:r>
            <w:r w:rsidRPr="004F0F1B">
              <w:rPr>
                <w:i/>
                <w:color w:val="000000" w:themeColor="text1"/>
                <w:sz w:val="22"/>
                <w:szCs w:val="22"/>
              </w:rPr>
              <w:t>nr. ______ din ___________”</w:t>
            </w:r>
          </w:p>
          <w:p w14:paraId="729CB3A3" w14:textId="77777777"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sau</w:t>
            </w:r>
          </w:p>
          <w:p w14:paraId="1CFC201C" w14:textId="77777777" w:rsidR="00B41118" w:rsidRPr="004F0F1B" w:rsidRDefault="00B41118" w:rsidP="00AE077C">
            <w:pPr>
              <w:numPr>
                <w:ilvl w:val="0"/>
                <w:numId w:val="29"/>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rPr>
              <w:t>Alte forme ale garanției de bună execuție acceptate de autoritatea contractantă.</w:t>
            </w:r>
          </w:p>
        </w:tc>
      </w:tr>
      <w:tr w:rsidR="00B41118" w:rsidRPr="00C00499" w14:paraId="77331AB9" w14:textId="77777777" w:rsidTr="2BF109A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3FE8F34" w14:textId="77777777" w:rsidR="00B41118" w:rsidRPr="00C00499" w:rsidRDefault="00B41118" w:rsidP="00AE077C">
            <w:pPr>
              <w:ind w:left="-120" w:right="-108"/>
              <w:jc w:val="center"/>
              <w:rPr>
                <w:spacing w:val="-4"/>
              </w:rPr>
            </w:pPr>
            <w:r>
              <w:rPr>
                <w:spacing w:val="-4"/>
              </w:rPr>
              <w:lastRenderedPageBreak/>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46FDDACF" w14:textId="77777777"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3FF9A92" w14:textId="77777777" w:rsidR="00B41118" w:rsidRPr="008D567F" w:rsidRDefault="00B41118" w:rsidP="00AE077C">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14:paraId="7881B7E6" w14:textId="77777777"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pe acţiuni</w:t>
            </w:r>
          </w:p>
          <w:p w14:paraId="72B9BFA7" w14:textId="77777777" w:rsidR="00B41118" w:rsidRPr="008D567F" w:rsidRDefault="00B41118" w:rsidP="00AE077C">
            <w:pPr>
              <w:numPr>
                <w:ilvl w:val="0"/>
                <w:numId w:val="42"/>
              </w:numPr>
              <w:tabs>
                <w:tab w:val="left" w:pos="360"/>
                <w:tab w:val="left" w:pos="720"/>
                <w:tab w:val="left" w:pos="1800"/>
                <w:tab w:val="left" w:pos="3240"/>
              </w:tabs>
              <w:spacing w:after="120"/>
              <w:contextualSpacing/>
            </w:pPr>
            <w:r w:rsidRPr="008D567F">
              <w:rPr>
                <w:sz w:val="22"/>
                <w:szCs w:val="22"/>
              </w:rPr>
              <w:t>Societate cu răspundere limitată</w:t>
            </w:r>
          </w:p>
          <w:p w14:paraId="5A963FE9" w14:textId="0EBA0B2C" w:rsidR="00B41118" w:rsidRPr="00C00499" w:rsidRDefault="2BF109A2" w:rsidP="2BF109A2">
            <w:pPr>
              <w:tabs>
                <w:tab w:val="right" w:pos="4743"/>
              </w:tabs>
              <w:jc w:val="both"/>
              <w:rPr>
                <w:b/>
                <w:bCs/>
                <w:i/>
                <w:iCs/>
                <w:color w:val="FF0000"/>
                <w:lang w:val="en-US"/>
              </w:rPr>
            </w:pPr>
            <w:r w:rsidRPr="2BF109A2">
              <w:rPr>
                <w:sz w:val="22"/>
                <w:szCs w:val="22"/>
              </w:rPr>
              <w:t>Altele – nu se cere</w:t>
            </w:r>
          </w:p>
        </w:tc>
      </w:tr>
      <w:tr w:rsidR="00B41118" w:rsidRPr="00C00499" w14:paraId="76DFB809" w14:textId="77777777" w:rsidTr="2BF109A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0E50C37" w14:textId="77777777"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14:paraId="1E7D6A98" w14:textId="77777777"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3D535E5" w14:textId="4FFAC941" w:rsidR="00B41118" w:rsidRPr="00C00499" w:rsidRDefault="2BF109A2" w:rsidP="2BF109A2">
            <w:pPr>
              <w:tabs>
                <w:tab w:val="right" w:pos="4743"/>
              </w:tabs>
              <w:jc w:val="both"/>
              <w:rPr>
                <w:b/>
                <w:bCs/>
                <w:i/>
                <w:iCs/>
                <w:color w:val="FF0000"/>
                <w:lang w:val="en-US"/>
              </w:rPr>
            </w:pPr>
            <w:r w:rsidRPr="2BF109A2">
              <w:rPr>
                <w:i/>
                <w:iCs/>
              </w:rPr>
              <w:t>[7 zile]</w:t>
            </w:r>
          </w:p>
        </w:tc>
      </w:tr>
    </w:tbl>
    <w:p w14:paraId="54C529ED" w14:textId="77777777" w:rsidR="00B41118" w:rsidRPr="00C00499" w:rsidRDefault="00B41118" w:rsidP="00B41118"/>
    <w:p w14:paraId="21DB77D4" w14:textId="77777777"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1C0157D6" w14:textId="77777777" w:rsidR="00B41118" w:rsidRPr="00C00499" w:rsidRDefault="00B41118" w:rsidP="00B41118">
      <w:pPr>
        <w:ind w:left="-142" w:right="-144"/>
        <w:rPr>
          <w:b/>
          <w:bCs/>
          <w:color w:val="000000"/>
          <w:sz w:val="22"/>
          <w:szCs w:val="22"/>
        </w:rPr>
      </w:pPr>
    </w:p>
    <w:p w14:paraId="507A2499" w14:textId="77777777"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14:paraId="3691E7B2" w14:textId="77777777" w:rsidR="00B41118" w:rsidRPr="00C00499" w:rsidRDefault="00B41118" w:rsidP="00B41118">
      <w:pPr>
        <w:tabs>
          <w:tab w:val="left" w:pos="3625"/>
        </w:tabs>
      </w:pPr>
    </w:p>
    <w:p w14:paraId="526770CE" w14:textId="77777777" w:rsidR="00B41118" w:rsidRPr="00C00499" w:rsidRDefault="00B41118" w:rsidP="00B41118">
      <w:pPr>
        <w:tabs>
          <w:tab w:val="left" w:pos="3625"/>
        </w:tabs>
      </w:pPr>
    </w:p>
    <w:p w14:paraId="7CBEED82" w14:textId="77777777" w:rsidR="00B41118" w:rsidRPr="00C00499" w:rsidRDefault="00B41118" w:rsidP="00B41118">
      <w:pPr>
        <w:tabs>
          <w:tab w:val="left" w:pos="3625"/>
        </w:tabs>
      </w:pPr>
    </w:p>
    <w:p w14:paraId="6E36661F" w14:textId="77777777" w:rsidR="00B41118" w:rsidRPr="00C00499" w:rsidRDefault="00B41118" w:rsidP="00B41118">
      <w:pPr>
        <w:tabs>
          <w:tab w:val="left" w:pos="3625"/>
        </w:tabs>
      </w:pPr>
    </w:p>
    <w:p w14:paraId="38645DC7" w14:textId="77777777" w:rsidR="00B41118" w:rsidRPr="00C00499" w:rsidRDefault="00B41118" w:rsidP="00B41118">
      <w:pPr>
        <w:tabs>
          <w:tab w:val="left" w:pos="3625"/>
        </w:tabs>
      </w:pPr>
    </w:p>
    <w:p w14:paraId="135E58C4" w14:textId="77777777" w:rsidR="00B41118" w:rsidRPr="00C00499" w:rsidRDefault="00B41118" w:rsidP="00B41118">
      <w:pPr>
        <w:tabs>
          <w:tab w:val="left" w:pos="3625"/>
        </w:tabs>
      </w:pPr>
    </w:p>
    <w:p w14:paraId="62EBF9A1" w14:textId="77777777" w:rsidR="00B41118" w:rsidRPr="00C00499" w:rsidRDefault="00B41118" w:rsidP="00B41118">
      <w:pPr>
        <w:tabs>
          <w:tab w:val="left" w:pos="3625"/>
        </w:tabs>
      </w:pPr>
    </w:p>
    <w:p w14:paraId="0C6C2CD5" w14:textId="77777777" w:rsidR="00B41118" w:rsidRDefault="00B41118" w:rsidP="00B41118"/>
    <w:p w14:paraId="709E88E4" w14:textId="77777777" w:rsidR="00B41118" w:rsidRDefault="00B41118" w:rsidP="00B41118">
      <w:pPr>
        <w:spacing w:after="200" w:line="276" w:lineRule="auto"/>
      </w:pPr>
      <w:r>
        <w:br w:type="page"/>
      </w:r>
    </w:p>
    <w:p w14:paraId="508C98E9" w14:textId="77777777" w:rsidR="00B41118" w:rsidRPr="00C00499" w:rsidRDefault="00B41118" w:rsidP="00B41118"/>
    <w:p w14:paraId="779F8E76" w14:textId="77777777"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14:paraId="19BAD074" w14:textId="77777777" w:rsidTr="00AE077C">
        <w:trPr>
          <w:trHeight w:val="850"/>
        </w:trPr>
        <w:tc>
          <w:tcPr>
            <w:tcW w:w="9747" w:type="dxa"/>
            <w:gridSpan w:val="2"/>
            <w:vAlign w:val="center"/>
          </w:tcPr>
          <w:p w14:paraId="32DF63F2" w14:textId="77777777" w:rsidR="00B41118" w:rsidRPr="00C00499" w:rsidRDefault="00DF0397" w:rsidP="00DF0397">
            <w:pPr>
              <w:pStyle w:val="1"/>
              <w:numPr>
                <w:ilvl w:val="0"/>
                <w:numId w:val="0"/>
              </w:numPr>
              <w:ind w:left="360"/>
            </w:pPr>
            <w:bookmarkStart w:id="156" w:name="_Toc392180197"/>
            <w:bookmarkStart w:id="157" w:name="_Toc449539085"/>
            <w:r>
              <w:rPr>
                <w:lang w:val="ro-RO"/>
              </w:rPr>
              <w:t>CAPITOLUL III</w:t>
            </w:r>
            <w:r w:rsidR="00B41118" w:rsidRPr="00C00499">
              <w:br w:type="textWrapping" w:clear="all"/>
              <w:t>FORMULARE PENTRU DEPUNEREA OFERTEI</w:t>
            </w:r>
            <w:bookmarkEnd w:id="156"/>
            <w:bookmarkEnd w:id="157"/>
          </w:p>
        </w:tc>
      </w:tr>
      <w:tr w:rsidR="00B41118" w:rsidRPr="00C00499" w14:paraId="5C6DE858" w14:textId="77777777" w:rsidTr="00AE077C">
        <w:trPr>
          <w:trHeight w:val="600"/>
        </w:trPr>
        <w:tc>
          <w:tcPr>
            <w:tcW w:w="9747" w:type="dxa"/>
            <w:gridSpan w:val="2"/>
            <w:vAlign w:val="center"/>
          </w:tcPr>
          <w:p w14:paraId="7818863E" w14:textId="77777777" w:rsidR="00B41118" w:rsidRPr="00C00499" w:rsidRDefault="00B41118" w:rsidP="00AE077C">
            <w:pPr>
              <w:spacing w:after="120"/>
              <w:jc w:val="both"/>
            </w:pPr>
          </w:p>
          <w:p w14:paraId="1F011D19" w14:textId="77777777"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14:paraId="44F69B9A" w14:textId="77777777" w:rsidTr="00AE077C">
        <w:trPr>
          <w:trHeight w:val="600"/>
        </w:trPr>
        <w:tc>
          <w:tcPr>
            <w:tcW w:w="9747" w:type="dxa"/>
            <w:gridSpan w:val="2"/>
            <w:vAlign w:val="center"/>
          </w:tcPr>
          <w:p w14:paraId="5F07D11E" w14:textId="77777777" w:rsidR="00B41118" w:rsidRPr="00C00499" w:rsidRDefault="00B41118" w:rsidP="00AE077C">
            <w:pPr>
              <w:pStyle w:val="2"/>
            </w:pPr>
          </w:p>
        </w:tc>
      </w:tr>
      <w:tr w:rsidR="00B41118" w:rsidRPr="00C00499" w14:paraId="2B55D40D"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8D2BF9B"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35FCF0C1"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2B78B53B"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0A3A4FB3" w14:textId="77777777"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14:paraId="260BCA29" w14:textId="77777777" w:rsidR="00B41118" w:rsidRPr="00C00499" w:rsidRDefault="00B41118" w:rsidP="00AE077C">
            <w:pPr>
              <w:spacing w:before="120" w:after="120"/>
              <w:ind w:left="619"/>
              <w:jc w:val="both"/>
            </w:pPr>
            <w:r w:rsidRPr="00C00499">
              <w:t>Formularul ofertei</w:t>
            </w:r>
          </w:p>
        </w:tc>
      </w:tr>
      <w:tr w:rsidR="00B41118" w:rsidRPr="00C00499" w14:paraId="7B6BB2CD"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0BE7CE34" w14:textId="77777777"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14:paraId="652D9087" w14:textId="77777777" w:rsidR="00B41118" w:rsidRPr="00C00499" w:rsidRDefault="00B41118" w:rsidP="00AE077C">
            <w:pPr>
              <w:spacing w:before="120" w:after="120"/>
              <w:ind w:left="619"/>
              <w:jc w:val="both"/>
            </w:pPr>
            <w:r w:rsidRPr="00C00499">
              <w:t>Garanţia pentru ofertă – formularul garanţiei bancare</w:t>
            </w:r>
          </w:p>
        </w:tc>
      </w:tr>
      <w:tr w:rsidR="00B41118" w:rsidRPr="00C00499" w14:paraId="5F265325"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490541B6" w14:textId="77777777"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215AFD34" w14:textId="77777777" w:rsidR="00B41118" w:rsidRPr="00C00499" w:rsidRDefault="00B41118" w:rsidP="00AE077C">
            <w:pPr>
              <w:spacing w:before="120" w:after="120"/>
              <w:ind w:left="619"/>
              <w:jc w:val="both"/>
            </w:pPr>
            <w:r w:rsidRPr="00C00499">
              <w:t>Garanţie de bună execuţie</w:t>
            </w:r>
          </w:p>
        </w:tc>
      </w:tr>
    </w:tbl>
    <w:p w14:paraId="41508A3C" w14:textId="77777777"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14:paraId="30487495" w14:textId="77777777" w:rsidTr="00AE077C">
        <w:trPr>
          <w:trHeight w:val="697"/>
        </w:trPr>
        <w:tc>
          <w:tcPr>
            <w:tcW w:w="9744" w:type="dxa"/>
            <w:vAlign w:val="center"/>
          </w:tcPr>
          <w:p w14:paraId="00EEE43F" w14:textId="77777777" w:rsidR="00B41118" w:rsidRPr="00C00499" w:rsidRDefault="00B41118" w:rsidP="00AE077C">
            <w:pPr>
              <w:pStyle w:val="2"/>
            </w:pPr>
            <w:bookmarkStart w:id="158" w:name="_Toc392180198"/>
            <w:bookmarkStart w:id="159" w:name="_Toc449539086"/>
            <w:r w:rsidRPr="00C00499">
              <w:lastRenderedPageBreak/>
              <w:t>Formularul ofertei (F3.1)</w:t>
            </w:r>
            <w:bookmarkEnd w:id="158"/>
            <w:bookmarkEnd w:id="159"/>
          </w:p>
        </w:tc>
      </w:tr>
      <w:tr w:rsidR="00B41118" w:rsidRPr="00C00499" w14:paraId="3F1DF3BD" w14:textId="77777777" w:rsidTr="00AE077C">
        <w:trPr>
          <w:trHeight w:val="697"/>
        </w:trPr>
        <w:tc>
          <w:tcPr>
            <w:tcW w:w="9744" w:type="dxa"/>
            <w:vAlign w:val="center"/>
          </w:tcPr>
          <w:p w14:paraId="602C3EAA" w14:textId="77777777"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14:paraId="2F9967E6" w14:textId="77777777"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14:paraId="06741776" w14:textId="77777777"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14:paraId="1AF32E85" w14:textId="77777777"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14:paraId="52B0D2FB" w14:textId="77777777" w:rsidR="00B41118" w:rsidRPr="00C00499" w:rsidRDefault="00B41118" w:rsidP="00AE077C">
            <w:pPr>
              <w:tabs>
                <w:tab w:val="right" w:pos="6000"/>
              </w:tabs>
              <w:jc w:val="both"/>
            </w:pPr>
            <w:r w:rsidRPr="00C00499">
              <w:t xml:space="preserve">Către:  </w:t>
            </w:r>
            <w:r w:rsidRPr="00C00499">
              <w:tab/>
              <w:t>____________________________________________</w:t>
            </w:r>
          </w:p>
          <w:p w14:paraId="038FE116" w14:textId="77777777"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14:paraId="0B8AB3AC" w14:textId="77777777" w:rsidR="00B41118" w:rsidRPr="00C00499" w:rsidRDefault="00B41118" w:rsidP="00AE077C">
            <w:pPr>
              <w:jc w:val="both"/>
            </w:pPr>
            <w:r w:rsidRPr="00C00499">
              <w:t xml:space="preserve">________________________________________________________ declară că: </w:t>
            </w:r>
          </w:p>
          <w:p w14:paraId="50CAC37C" w14:textId="77777777" w:rsidR="00B41118" w:rsidRPr="00C00499" w:rsidRDefault="00B41118" w:rsidP="00AE077C">
            <w:pPr>
              <w:tabs>
                <w:tab w:val="left" w:pos="-9923"/>
                <w:tab w:val="right" w:pos="0"/>
                <w:tab w:val="left" w:pos="709"/>
              </w:tabs>
              <w:ind w:right="2811"/>
              <w:jc w:val="center"/>
            </w:pPr>
            <w:r w:rsidRPr="00C00499">
              <w:rPr>
                <w:szCs w:val="28"/>
              </w:rPr>
              <w:t>[denumirea ofertantului]</w:t>
            </w:r>
          </w:p>
          <w:p w14:paraId="58D82ABC" w14:textId="77777777"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14:paraId="7AE3FD0D" w14:textId="77777777" w:rsidR="00B41118" w:rsidRPr="00C00499" w:rsidRDefault="00B41118" w:rsidP="00AE077C">
            <w:pPr>
              <w:ind w:left="720" w:firstLine="1560"/>
              <w:jc w:val="center"/>
            </w:pPr>
            <w:r w:rsidRPr="00C00499">
              <w:t>[introduceţi numărul şi data fiecărei modificări, dacă au avut loc]</w:t>
            </w:r>
          </w:p>
          <w:p w14:paraId="7B80B832" w14:textId="77777777" w:rsidR="00B41118" w:rsidRPr="00C00499" w:rsidRDefault="00B41118" w:rsidP="00AE077C">
            <w:pPr>
              <w:numPr>
                <w:ilvl w:val="0"/>
                <w:numId w:val="16"/>
              </w:numPr>
              <w:ind w:left="720"/>
              <w:jc w:val="both"/>
            </w:pPr>
            <w:r w:rsidRPr="00C00499">
              <w:t>____________________________________________________________ se angajează să</w:t>
            </w:r>
          </w:p>
          <w:p w14:paraId="7F3ED549" w14:textId="77777777"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14:paraId="0C3A0939" w14:textId="77777777"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14:paraId="64482E25" w14:textId="77777777" w:rsidR="00B41118" w:rsidRPr="00C00499" w:rsidRDefault="00B41118" w:rsidP="00AE077C">
            <w:pPr>
              <w:ind w:left="720"/>
              <w:jc w:val="center"/>
            </w:pPr>
            <w:r w:rsidRPr="00C00499">
              <w:t>[introduceţi o descriere succintă a bunurilor]</w:t>
            </w:r>
          </w:p>
          <w:p w14:paraId="75151C1B" w14:textId="77777777" w:rsidR="00B41118" w:rsidRPr="00C00499" w:rsidRDefault="00B41118" w:rsidP="00AE077C">
            <w:pPr>
              <w:numPr>
                <w:ilvl w:val="0"/>
                <w:numId w:val="16"/>
              </w:numPr>
              <w:ind w:left="720"/>
              <w:jc w:val="both"/>
            </w:pPr>
            <w:r w:rsidRPr="00C00499">
              <w:t>Suma totală a ofertei  fără TVA constituie:</w:t>
            </w:r>
          </w:p>
          <w:p w14:paraId="563889AD" w14:textId="77777777" w:rsidR="00B41118" w:rsidRPr="00C00499" w:rsidRDefault="00B41118" w:rsidP="00AE077C">
            <w:pPr>
              <w:ind w:left="720"/>
              <w:jc w:val="both"/>
            </w:pPr>
            <w:r w:rsidRPr="00C00499">
              <w:t>________________________________________________________________________.</w:t>
            </w:r>
          </w:p>
          <w:p w14:paraId="489B568A"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30B76352" w14:textId="77777777" w:rsidR="00B41118" w:rsidRPr="00C00499" w:rsidRDefault="00B41118" w:rsidP="00AE077C">
            <w:pPr>
              <w:numPr>
                <w:ilvl w:val="0"/>
                <w:numId w:val="16"/>
              </w:numPr>
              <w:ind w:left="720"/>
              <w:jc w:val="both"/>
            </w:pPr>
            <w:r w:rsidRPr="00C00499">
              <w:t>Suma totală a ofertei  cu TVA constituie:</w:t>
            </w:r>
          </w:p>
          <w:p w14:paraId="0E72F263" w14:textId="77777777" w:rsidR="00B41118" w:rsidRPr="00C00499" w:rsidRDefault="00B41118" w:rsidP="00AE077C">
            <w:pPr>
              <w:ind w:left="720"/>
              <w:jc w:val="both"/>
            </w:pPr>
            <w:r w:rsidRPr="00C00499">
              <w:t>________________________________________________________________________.</w:t>
            </w:r>
          </w:p>
          <w:p w14:paraId="4D4CC705" w14:textId="77777777" w:rsidR="00B41118" w:rsidRPr="00C00499" w:rsidRDefault="00B41118" w:rsidP="00AE077C">
            <w:pPr>
              <w:ind w:left="720"/>
              <w:jc w:val="center"/>
            </w:pPr>
            <w:r w:rsidRPr="00C00499">
              <w:t>[introduceţi preţul pe loturi (unde e cazul) şi totalul ofertei în cuvinte şi cifre, indicînd toate sumele şi valutele respective]</w:t>
            </w:r>
          </w:p>
          <w:p w14:paraId="7E277B26" w14:textId="77777777"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14:paraId="25983133" w14:textId="77777777"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14:paraId="1D6ED079" w14:textId="77777777" w:rsidR="00B41118" w:rsidRPr="00C00499" w:rsidRDefault="00B41118" w:rsidP="00AE077C">
            <w:pPr>
              <w:ind w:left="720" w:firstLine="3480"/>
              <w:jc w:val="center"/>
            </w:pPr>
            <w:r w:rsidRPr="00C00499">
              <w:t>[denumirea ofertantului]</w:t>
            </w:r>
          </w:p>
          <w:p w14:paraId="2F9C57FA" w14:textId="77777777"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14:paraId="4E9C6C84" w14:textId="77777777"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14:paraId="5BC6A610" w14:textId="77777777" w:rsidR="00B41118" w:rsidRDefault="00B41118" w:rsidP="00AE077C">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14:paraId="43D6B1D6" w14:textId="77777777" w:rsidR="00B41118" w:rsidRPr="00C00499" w:rsidRDefault="00B41118" w:rsidP="00AE077C">
            <w:pPr>
              <w:ind w:left="708"/>
              <w:jc w:val="both"/>
            </w:pPr>
          </w:p>
          <w:p w14:paraId="12876800" w14:textId="77777777"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14:paraId="2CAAAE5E" w14:textId="77777777" w:rsidR="00B41118" w:rsidRPr="00C00499" w:rsidRDefault="00B41118" w:rsidP="00AE077C">
            <w:pPr>
              <w:ind w:right="3051" w:firstLine="840"/>
              <w:jc w:val="center"/>
            </w:pPr>
            <w:r w:rsidRPr="00C00499">
              <w:t>[semnătura persoanei autorizate pentru semnarea ofertei]</w:t>
            </w:r>
          </w:p>
          <w:p w14:paraId="17DBC151" w14:textId="77777777" w:rsidR="00B41118" w:rsidRPr="00C00499" w:rsidRDefault="00B41118" w:rsidP="00AE077C">
            <w:pPr>
              <w:tabs>
                <w:tab w:val="left" w:pos="6120"/>
              </w:tabs>
              <w:ind w:firstLine="720"/>
              <w:jc w:val="both"/>
            </w:pPr>
          </w:p>
          <w:p w14:paraId="3EF57F6C" w14:textId="77777777"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14:paraId="3AA5054C" w14:textId="77777777" w:rsidR="00B41118" w:rsidRPr="00C00499" w:rsidRDefault="00B41118" w:rsidP="00AE077C">
            <w:pPr>
              <w:tabs>
                <w:tab w:val="left" w:pos="0"/>
              </w:tabs>
              <w:ind w:right="2931"/>
              <w:jc w:val="both"/>
            </w:pPr>
            <w:r w:rsidRPr="00C00499">
              <w:t xml:space="preserve">În calitate de: ___________________________________________ </w:t>
            </w:r>
          </w:p>
          <w:p w14:paraId="4D34156A" w14:textId="77777777" w:rsidR="00B41118" w:rsidRPr="00C00499" w:rsidRDefault="00B41118" w:rsidP="00AE077C">
            <w:pPr>
              <w:ind w:firstLine="1440"/>
              <w:jc w:val="both"/>
            </w:pPr>
            <w:r w:rsidRPr="00C00499">
              <w:t xml:space="preserve">[funcţia oficială a persoanei ce semnează formularul ofertei] </w:t>
            </w:r>
          </w:p>
          <w:p w14:paraId="3A06B049" w14:textId="77777777" w:rsidR="00B41118" w:rsidRPr="00C00499" w:rsidRDefault="00B41118" w:rsidP="00AE077C">
            <w:pPr>
              <w:spacing w:line="360" w:lineRule="auto"/>
              <w:jc w:val="both"/>
            </w:pPr>
            <w:r w:rsidRPr="00C00499">
              <w:t>Ofertantul: _____________________________________________</w:t>
            </w:r>
          </w:p>
          <w:p w14:paraId="29AB2FD3" w14:textId="77777777" w:rsidR="00B41118" w:rsidRPr="00C00499" w:rsidRDefault="00B41118" w:rsidP="00AE077C">
            <w:pPr>
              <w:tabs>
                <w:tab w:val="left" w:pos="6120"/>
              </w:tabs>
              <w:spacing w:line="360" w:lineRule="auto"/>
              <w:jc w:val="both"/>
            </w:pPr>
            <w:r w:rsidRPr="00C00499">
              <w:lastRenderedPageBreak/>
              <w:t>Adresa: ________________________________________________</w:t>
            </w:r>
          </w:p>
          <w:p w14:paraId="533B5B83" w14:textId="77777777"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14:paraId="6F8BD81B" w14:textId="77777777" w:rsidR="00B41118" w:rsidRDefault="00B41118" w:rsidP="00AE077C">
            <w:pPr>
              <w:pStyle w:val="BankNormal"/>
              <w:spacing w:after="0" w:line="360" w:lineRule="auto"/>
              <w:jc w:val="both"/>
              <w:rPr>
                <w:szCs w:val="24"/>
                <w:lang w:val="ro-RO"/>
              </w:rPr>
            </w:pPr>
          </w:p>
          <w:p w14:paraId="2613E9C1" w14:textId="77777777" w:rsidR="00B41118" w:rsidRDefault="00B41118" w:rsidP="00AE077C">
            <w:pPr>
              <w:pStyle w:val="BankNormal"/>
              <w:spacing w:after="0" w:line="360" w:lineRule="auto"/>
              <w:jc w:val="both"/>
              <w:rPr>
                <w:szCs w:val="24"/>
                <w:lang w:val="ro-RO"/>
              </w:rPr>
            </w:pPr>
          </w:p>
          <w:p w14:paraId="1037B8A3" w14:textId="77777777" w:rsidR="00B41118" w:rsidRDefault="00B41118" w:rsidP="00AE077C">
            <w:pPr>
              <w:pStyle w:val="BankNormal"/>
              <w:spacing w:after="0" w:line="360" w:lineRule="auto"/>
              <w:jc w:val="both"/>
              <w:rPr>
                <w:szCs w:val="24"/>
                <w:lang w:val="ro-RO"/>
              </w:rPr>
            </w:pPr>
          </w:p>
          <w:p w14:paraId="687C6DE0" w14:textId="77777777" w:rsidR="00B41118" w:rsidRDefault="00B41118" w:rsidP="00AE077C">
            <w:pPr>
              <w:pStyle w:val="BankNormal"/>
              <w:spacing w:after="0" w:line="360" w:lineRule="auto"/>
              <w:jc w:val="both"/>
              <w:rPr>
                <w:szCs w:val="24"/>
                <w:lang w:val="ro-RO"/>
              </w:rPr>
            </w:pPr>
          </w:p>
          <w:p w14:paraId="5B2F9378" w14:textId="77777777" w:rsidR="00B41118" w:rsidRDefault="00B41118" w:rsidP="00AE077C">
            <w:pPr>
              <w:pStyle w:val="BankNormal"/>
              <w:spacing w:after="0" w:line="360" w:lineRule="auto"/>
              <w:jc w:val="both"/>
              <w:rPr>
                <w:szCs w:val="24"/>
                <w:lang w:val="ro-RO"/>
              </w:rPr>
            </w:pPr>
          </w:p>
          <w:p w14:paraId="58E6DD4E" w14:textId="77777777" w:rsidR="00B41118" w:rsidRDefault="00B41118" w:rsidP="00AE077C">
            <w:pPr>
              <w:pStyle w:val="BankNormal"/>
              <w:spacing w:after="0" w:line="360" w:lineRule="auto"/>
              <w:jc w:val="both"/>
              <w:rPr>
                <w:szCs w:val="24"/>
                <w:lang w:val="ro-RO"/>
              </w:rPr>
            </w:pPr>
          </w:p>
          <w:p w14:paraId="7D3BEE8F" w14:textId="77777777" w:rsidR="00B41118" w:rsidRDefault="00B41118" w:rsidP="00AE077C">
            <w:pPr>
              <w:pStyle w:val="BankNormal"/>
              <w:spacing w:after="0" w:line="360" w:lineRule="auto"/>
              <w:jc w:val="both"/>
              <w:rPr>
                <w:szCs w:val="24"/>
                <w:lang w:val="ro-RO"/>
              </w:rPr>
            </w:pPr>
          </w:p>
          <w:p w14:paraId="3B88899E" w14:textId="77777777" w:rsidR="00B41118" w:rsidRDefault="00B41118" w:rsidP="00AE077C">
            <w:pPr>
              <w:pStyle w:val="BankNormal"/>
              <w:spacing w:after="0" w:line="360" w:lineRule="auto"/>
              <w:jc w:val="both"/>
              <w:rPr>
                <w:szCs w:val="24"/>
                <w:lang w:val="ro-RO"/>
              </w:rPr>
            </w:pPr>
          </w:p>
          <w:p w14:paraId="69E2BB2B" w14:textId="77777777" w:rsidR="00B41118" w:rsidRDefault="00B41118" w:rsidP="00AE077C">
            <w:pPr>
              <w:pStyle w:val="BankNormal"/>
              <w:spacing w:after="0" w:line="360" w:lineRule="auto"/>
              <w:jc w:val="both"/>
              <w:rPr>
                <w:szCs w:val="24"/>
                <w:lang w:val="ro-RO"/>
              </w:rPr>
            </w:pPr>
          </w:p>
          <w:p w14:paraId="57C0D796" w14:textId="77777777" w:rsidR="00B41118" w:rsidRDefault="00B41118" w:rsidP="00AE077C">
            <w:pPr>
              <w:pStyle w:val="BankNormal"/>
              <w:spacing w:after="0" w:line="360" w:lineRule="auto"/>
              <w:jc w:val="both"/>
              <w:rPr>
                <w:szCs w:val="24"/>
                <w:lang w:val="ro-RO"/>
              </w:rPr>
            </w:pPr>
          </w:p>
          <w:p w14:paraId="0D142F6F" w14:textId="77777777" w:rsidR="00B41118" w:rsidRDefault="00B41118" w:rsidP="00AE077C">
            <w:pPr>
              <w:pStyle w:val="BankNormal"/>
              <w:spacing w:after="0" w:line="360" w:lineRule="auto"/>
              <w:jc w:val="both"/>
              <w:rPr>
                <w:szCs w:val="24"/>
                <w:lang w:val="ro-RO"/>
              </w:rPr>
            </w:pPr>
          </w:p>
          <w:p w14:paraId="4475AD14" w14:textId="77777777" w:rsidR="00B41118" w:rsidRDefault="00B41118" w:rsidP="00AE077C">
            <w:pPr>
              <w:pStyle w:val="BankNormal"/>
              <w:spacing w:after="0" w:line="360" w:lineRule="auto"/>
              <w:jc w:val="both"/>
              <w:rPr>
                <w:szCs w:val="24"/>
                <w:lang w:val="ro-RO"/>
              </w:rPr>
            </w:pPr>
          </w:p>
          <w:p w14:paraId="120C4E94" w14:textId="77777777" w:rsidR="00B41118" w:rsidRDefault="00B41118" w:rsidP="00AE077C">
            <w:pPr>
              <w:pStyle w:val="BankNormal"/>
              <w:spacing w:after="0" w:line="360" w:lineRule="auto"/>
              <w:jc w:val="both"/>
              <w:rPr>
                <w:szCs w:val="24"/>
                <w:lang w:val="ro-RO"/>
              </w:rPr>
            </w:pPr>
          </w:p>
          <w:p w14:paraId="42AFC42D" w14:textId="77777777" w:rsidR="00B41118" w:rsidRDefault="00B41118" w:rsidP="00AE077C">
            <w:pPr>
              <w:pStyle w:val="BankNormal"/>
              <w:spacing w:after="0" w:line="360" w:lineRule="auto"/>
              <w:jc w:val="both"/>
              <w:rPr>
                <w:szCs w:val="24"/>
                <w:lang w:val="ro-RO"/>
              </w:rPr>
            </w:pPr>
          </w:p>
          <w:p w14:paraId="271CA723" w14:textId="77777777" w:rsidR="00B41118" w:rsidRDefault="00B41118" w:rsidP="00AE077C">
            <w:pPr>
              <w:pStyle w:val="BankNormal"/>
              <w:spacing w:after="0" w:line="360" w:lineRule="auto"/>
              <w:jc w:val="both"/>
              <w:rPr>
                <w:szCs w:val="24"/>
                <w:lang w:val="ro-RO"/>
              </w:rPr>
            </w:pPr>
          </w:p>
          <w:p w14:paraId="75FBE423" w14:textId="77777777" w:rsidR="00B41118" w:rsidRDefault="00B41118" w:rsidP="00AE077C">
            <w:pPr>
              <w:pStyle w:val="BankNormal"/>
              <w:spacing w:after="0" w:line="360" w:lineRule="auto"/>
              <w:jc w:val="both"/>
              <w:rPr>
                <w:szCs w:val="24"/>
                <w:lang w:val="ro-RO"/>
              </w:rPr>
            </w:pPr>
          </w:p>
          <w:p w14:paraId="2D3F0BEC" w14:textId="77777777" w:rsidR="00B41118" w:rsidRDefault="00B41118" w:rsidP="00AE077C">
            <w:pPr>
              <w:pStyle w:val="BankNormal"/>
              <w:spacing w:after="0" w:line="360" w:lineRule="auto"/>
              <w:jc w:val="both"/>
              <w:rPr>
                <w:szCs w:val="24"/>
                <w:lang w:val="ro-RO"/>
              </w:rPr>
            </w:pPr>
          </w:p>
          <w:p w14:paraId="75CF4315" w14:textId="77777777" w:rsidR="00B41118" w:rsidRDefault="00B41118" w:rsidP="00AE077C">
            <w:pPr>
              <w:pStyle w:val="BankNormal"/>
              <w:spacing w:after="0" w:line="360" w:lineRule="auto"/>
              <w:jc w:val="both"/>
              <w:rPr>
                <w:szCs w:val="24"/>
                <w:lang w:val="ro-RO"/>
              </w:rPr>
            </w:pPr>
          </w:p>
          <w:p w14:paraId="3CB648E9" w14:textId="77777777" w:rsidR="00B41118" w:rsidRDefault="00B41118" w:rsidP="00AE077C">
            <w:pPr>
              <w:pStyle w:val="BankNormal"/>
              <w:spacing w:after="0" w:line="360" w:lineRule="auto"/>
              <w:jc w:val="both"/>
              <w:rPr>
                <w:szCs w:val="24"/>
                <w:lang w:val="ro-RO"/>
              </w:rPr>
            </w:pPr>
          </w:p>
          <w:p w14:paraId="0C178E9E" w14:textId="77777777" w:rsidR="00B41118" w:rsidRDefault="00B41118" w:rsidP="00AE077C">
            <w:pPr>
              <w:pStyle w:val="BankNormal"/>
              <w:spacing w:after="0" w:line="360" w:lineRule="auto"/>
              <w:jc w:val="both"/>
              <w:rPr>
                <w:szCs w:val="24"/>
                <w:lang w:val="ro-RO"/>
              </w:rPr>
            </w:pPr>
          </w:p>
          <w:p w14:paraId="3C0395D3" w14:textId="77777777" w:rsidR="00B41118" w:rsidRDefault="00B41118" w:rsidP="00AE077C">
            <w:pPr>
              <w:pStyle w:val="BankNormal"/>
              <w:spacing w:after="0" w:line="360" w:lineRule="auto"/>
              <w:jc w:val="both"/>
              <w:rPr>
                <w:szCs w:val="24"/>
                <w:lang w:val="ro-RO"/>
              </w:rPr>
            </w:pPr>
          </w:p>
          <w:p w14:paraId="3254BC2F" w14:textId="77777777" w:rsidR="00B41118" w:rsidRDefault="00B41118" w:rsidP="00AE077C">
            <w:pPr>
              <w:pStyle w:val="BankNormal"/>
              <w:spacing w:after="0" w:line="360" w:lineRule="auto"/>
              <w:jc w:val="both"/>
              <w:rPr>
                <w:szCs w:val="24"/>
                <w:lang w:val="ro-RO"/>
              </w:rPr>
            </w:pPr>
          </w:p>
          <w:p w14:paraId="651E9592" w14:textId="77777777" w:rsidR="00B41118" w:rsidRDefault="00B41118" w:rsidP="00AE077C">
            <w:pPr>
              <w:pStyle w:val="BankNormal"/>
              <w:spacing w:after="0" w:line="360" w:lineRule="auto"/>
              <w:jc w:val="both"/>
              <w:rPr>
                <w:szCs w:val="24"/>
                <w:lang w:val="ro-RO"/>
              </w:rPr>
            </w:pPr>
          </w:p>
          <w:p w14:paraId="269E314A" w14:textId="77777777" w:rsidR="00B41118" w:rsidRDefault="00B41118" w:rsidP="00AE077C">
            <w:pPr>
              <w:pStyle w:val="BankNormal"/>
              <w:spacing w:after="0" w:line="360" w:lineRule="auto"/>
              <w:jc w:val="both"/>
              <w:rPr>
                <w:szCs w:val="24"/>
                <w:lang w:val="ro-RO"/>
              </w:rPr>
            </w:pPr>
          </w:p>
          <w:p w14:paraId="47341341" w14:textId="77777777" w:rsidR="00B41118" w:rsidRDefault="00B41118" w:rsidP="00AE077C">
            <w:pPr>
              <w:pStyle w:val="BankNormal"/>
              <w:spacing w:after="0" w:line="360" w:lineRule="auto"/>
              <w:jc w:val="both"/>
              <w:rPr>
                <w:szCs w:val="24"/>
                <w:lang w:val="ro-RO"/>
              </w:rPr>
            </w:pPr>
          </w:p>
          <w:p w14:paraId="42EF2083" w14:textId="77777777" w:rsidR="00B41118" w:rsidRDefault="00B41118" w:rsidP="00AE077C">
            <w:pPr>
              <w:pStyle w:val="BankNormal"/>
              <w:spacing w:after="0" w:line="360" w:lineRule="auto"/>
              <w:jc w:val="both"/>
              <w:rPr>
                <w:szCs w:val="24"/>
                <w:lang w:val="ro-RO"/>
              </w:rPr>
            </w:pPr>
          </w:p>
          <w:p w14:paraId="7B40C951" w14:textId="77777777" w:rsidR="00B41118" w:rsidRDefault="00B41118" w:rsidP="00AE077C">
            <w:pPr>
              <w:pStyle w:val="BankNormal"/>
              <w:spacing w:after="0" w:line="360" w:lineRule="auto"/>
              <w:jc w:val="both"/>
              <w:rPr>
                <w:szCs w:val="24"/>
                <w:lang w:val="ro-RO"/>
              </w:rPr>
            </w:pPr>
          </w:p>
          <w:p w14:paraId="4B4D7232" w14:textId="77777777" w:rsidR="00B41118" w:rsidRDefault="00B41118" w:rsidP="00AE077C">
            <w:pPr>
              <w:pStyle w:val="BankNormal"/>
              <w:spacing w:after="0" w:line="360" w:lineRule="auto"/>
              <w:jc w:val="both"/>
              <w:rPr>
                <w:szCs w:val="24"/>
                <w:lang w:val="ro-RO"/>
              </w:rPr>
            </w:pPr>
          </w:p>
          <w:p w14:paraId="2093CA67" w14:textId="77777777" w:rsidR="00B41118" w:rsidRDefault="00B41118" w:rsidP="00AE077C">
            <w:pPr>
              <w:pStyle w:val="BankNormal"/>
              <w:spacing w:after="0" w:line="360" w:lineRule="auto"/>
              <w:jc w:val="both"/>
              <w:rPr>
                <w:szCs w:val="24"/>
                <w:lang w:val="ro-RO"/>
              </w:rPr>
            </w:pPr>
          </w:p>
          <w:p w14:paraId="2503B197" w14:textId="77777777" w:rsidR="00B41118" w:rsidRDefault="00B41118" w:rsidP="00AE077C">
            <w:pPr>
              <w:pStyle w:val="BankNormal"/>
              <w:spacing w:after="0" w:line="360" w:lineRule="auto"/>
              <w:jc w:val="both"/>
              <w:rPr>
                <w:szCs w:val="24"/>
                <w:lang w:val="ro-RO"/>
              </w:rPr>
            </w:pPr>
          </w:p>
          <w:p w14:paraId="38288749" w14:textId="77777777" w:rsidR="00B41118" w:rsidRDefault="00B41118" w:rsidP="00AE077C">
            <w:pPr>
              <w:pStyle w:val="BankNormal"/>
              <w:spacing w:after="0" w:line="360" w:lineRule="auto"/>
              <w:jc w:val="both"/>
              <w:rPr>
                <w:szCs w:val="24"/>
                <w:lang w:val="ro-RO"/>
              </w:rPr>
            </w:pPr>
          </w:p>
          <w:p w14:paraId="20BD9A1A" w14:textId="77777777" w:rsidR="00B41118" w:rsidRPr="00C00499" w:rsidRDefault="00B41118" w:rsidP="00AE077C">
            <w:pPr>
              <w:pStyle w:val="BankNormal"/>
              <w:spacing w:after="0" w:line="360" w:lineRule="auto"/>
              <w:jc w:val="both"/>
              <w:rPr>
                <w:szCs w:val="24"/>
                <w:lang w:val="ro-RO"/>
              </w:rPr>
            </w:pPr>
          </w:p>
        </w:tc>
      </w:tr>
      <w:tr w:rsidR="00B41118" w:rsidRPr="00C00499" w14:paraId="2AEA7E94" w14:textId="77777777" w:rsidTr="00AE077C">
        <w:trPr>
          <w:trHeight w:val="697"/>
        </w:trPr>
        <w:tc>
          <w:tcPr>
            <w:tcW w:w="9744" w:type="dxa"/>
            <w:vAlign w:val="center"/>
          </w:tcPr>
          <w:p w14:paraId="384C9936" w14:textId="77777777" w:rsidR="00B41118" w:rsidRPr="00C00499" w:rsidRDefault="00B41118" w:rsidP="00AE077C">
            <w:pPr>
              <w:pStyle w:val="2"/>
            </w:pPr>
            <w:r w:rsidRPr="00C00499">
              <w:rPr>
                <w:lang w:val="en-US"/>
              </w:rPr>
              <w:lastRenderedPageBreak/>
              <w:br w:type="page"/>
            </w:r>
            <w:bookmarkStart w:id="160" w:name="_Toc392180199"/>
            <w:bookmarkStart w:id="161" w:name="_Toc449539087"/>
            <w:r w:rsidRPr="00C00499">
              <w:t>Garanţia pentru oferta (Garanția bancară) (F3.2)</w:t>
            </w:r>
            <w:bookmarkEnd w:id="160"/>
            <w:bookmarkEnd w:id="161"/>
          </w:p>
        </w:tc>
      </w:tr>
      <w:tr w:rsidR="00B41118" w:rsidRPr="00C00499" w14:paraId="4DEAE90D" w14:textId="77777777" w:rsidTr="00AE077C">
        <w:trPr>
          <w:trHeight w:val="697"/>
        </w:trPr>
        <w:tc>
          <w:tcPr>
            <w:tcW w:w="9744" w:type="dxa"/>
            <w:vAlign w:val="center"/>
          </w:tcPr>
          <w:p w14:paraId="133FD9E4" w14:textId="77777777"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7D8FD4EE" w14:textId="77777777"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14:paraId="0354DBCD" w14:textId="77777777"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14:paraId="5A12521A" w14:textId="77777777"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14:paraId="73C6C5FC" w14:textId="77777777"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14:paraId="73F3CA99" w14:textId="77777777"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14:paraId="0C136CF1" w14:textId="77777777" w:rsidR="00B41118" w:rsidRPr="00C00499" w:rsidRDefault="00B41118" w:rsidP="00AE077C">
            <w:pPr>
              <w:pStyle w:val="af2"/>
              <w:ind w:firstLine="720"/>
              <w:rPr>
                <w:b/>
                <w:bCs/>
                <w:lang w:val="ro-RO"/>
              </w:rPr>
            </w:pPr>
          </w:p>
          <w:p w14:paraId="3EDFE6D3" w14:textId="77777777"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14:paraId="0A392C6A" w14:textId="77777777" w:rsidR="00B41118" w:rsidRPr="00C00499" w:rsidRDefault="00B41118" w:rsidP="00AE077C">
            <w:pPr>
              <w:pStyle w:val="af2"/>
              <w:ind w:firstLine="720"/>
              <w:rPr>
                <w:lang w:val="ro-RO"/>
              </w:rPr>
            </w:pPr>
          </w:p>
          <w:p w14:paraId="0CE5CB81" w14:textId="77777777"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14:paraId="6E4E1830" w14:textId="77777777"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14:paraId="1E577AD7" w14:textId="77777777"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14:paraId="4C7C5C02" w14:textId="77777777"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14:paraId="1601B172" w14:textId="77777777"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14:paraId="07DA92B1" w14:textId="77777777"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14:paraId="2DD69DB8" w14:textId="77777777"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14:paraId="290583F9" w14:textId="77777777" w:rsidR="00B41118" w:rsidRPr="00C00499" w:rsidRDefault="00B41118" w:rsidP="00AE077C">
            <w:pPr>
              <w:pStyle w:val="af2"/>
              <w:ind w:firstLine="720"/>
              <w:rPr>
                <w:lang w:val="ro-RO"/>
              </w:rPr>
            </w:pPr>
          </w:p>
          <w:p w14:paraId="30CD37D2" w14:textId="77777777"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14:paraId="5DC47206" w14:textId="77777777"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14:paraId="771EB92A" w14:textId="77777777"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14:paraId="3FBE47A5" w14:textId="77777777"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14:paraId="4962801E" w14:textId="77777777"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14:paraId="216157BA" w14:textId="77777777"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542683D7" w14:textId="77777777"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14:paraId="610FD721" w14:textId="77777777"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14:paraId="68F21D90" w14:textId="77777777" w:rsidR="00B41118" w:rsidRPr="00C00499" w:rsidRDefault="00B41118" w:rsidP="00AE077C">
            <w:pPr>
              <w:pStyle w:val="af2"/>
              <w:ind w:firstLine="0"/>
              <w:rPr>
                <w:lang w:val="ro-RO"/>
              </w:rPr>
            </w:pPr>
          </w:p>
          <w:p w14:paraId="7162B9AE" w14:textId="77777777"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14:paraId="13C326F3" w14:textId="77777777" w:rsidR="00B41118" w:rsidRPr="00C00499" w:rsidRDefault="00B41118" w:rsidP="00AE077C">
            <w:pPr>
              <w:pStyle w:val="af2"/>
              <w:ind w:firstLine="0"/>
              <w:rPr>
                <w:lang w:val="ro-RO"/>
              </w:rPr>
            </w:pPr>
          </w:p>
          <w:p w14:paraId="1335B077" w14:textId="77777777" w:rsidR="00B41118" w:rsidRPr="00C00499" w:rsidRDefault="00B41118" w:rsidP="00AE077C">
            <w:pPr>
              <w:pStyle w:val="af2"/>
              <w:rPr>
                <w:lang w:val="ro-RO" w:eastAsia="en-US"/>
              </w:rPr>
            </w:pPr>
            <w:r w:rsidRPr="00C00499">
              <w:rPr>
                <w:lang w:val="ro-RO"/>
              </w:rPr>
              <w:t>Prezenta garanţie este valabilă pînă la data de “___” _____________________ 20__.</w:t>
            </w:r>
          </w:p>
          <w:p w14:paraId="4853B841" w14:textId="77777777" w:rsidR="00B41118" w:rsidRPr="00C00499" w:rsidRDefault="00B41118" w:rsidP="00AE077C">
            <w:pPr>
              <w:pStyle w:val="af2"/>
              <w:rPr>
                <w:lang w:val="ro-RO"/>
              </w:rPr>
            </w:pPr>
          </w:p>
          <w:p w14:paraId="7CBEACE6" w14:textId="77777777" w:rsidR="00B41118" w:rsidRPr="00C00499" w:rsidRDefault="00B41118" w:rsidP="00AE077C">
            <w:pPr>
              <w:pStyle w:val="af2"/>
              <w:ind w:firstLine="0"/>
              <w:rPr>
                <w:b/>
                <w:bCs/>
                <w:lang w:val="ro-RO"/>
              </w:rPr>
            </w:pPr>
            <w:r w:rsidRPr="00C00499">
              <w:rPr>
                <w:b/>
                <w:bCs/>
                <w:lang w:val="ro-RO"/>
              </w:rPr>
              <w:t>_________________________________________</w:t>
            </w:r>
          </w:p>
          <w:p w14:paraId="57187DA4" w14:textId="77777777"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14:paraId="50125231" w14:textId="77777777" w:rsidR="00B41118" w:rsidRPr="00C00499" w:rsidRDefault="00B41118" w:rsidP="00B41118">
      <w:pPr>
        <w:rPr>
          <w:lang w:val="en-US"/>
        </w:rPr>
      </w:pPr>
    </w:p>
    <w:p w14:paraId="5A25747A" w14:textId="77777777"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14:paraId="09B8D95D" w14:textId="77777777" w:rsidTr="00AE077C">
        <w:trPr>
          <w:trHeight w:val="697"/>
        </w:trPr>
        <w:tc>
          <w:tcPr>
            <w:tcW w:w="9744" w:type="dxa"/>
            <w:vAlign w:val="center"/>
          </w:tcPr>
          <w:p w14:paraId="78BEFD2A" w14:textId="77777777" w:rsidR="00B41118" w:rsidRPr="00C00499" w:rsidRDefault="00B41118" w:rsidP="00AE077C">
            <w:pPr>
              <w:pStyle w:val="2"/>
            </w:pPr>
          </w:p>
        </w:tc>
      </w:tr>
      <w:tr w:rsidR="00B41118" w:rsidRPr="00C00499" w14:paraId="27A76422" w14:textId="77777777" w:rsidTr="00AE077C">
        <w:trPr>
          <w:trHeight w:val="697"/>
        </w:trPr>
        <w:tc>
          <w:tcPr>
            <w:tcW w:w="9744" w:type="dxa"/>
            <w:vAlign w:val="center"/>
          </w:tcPr>
          <w:p w14:paraId="49206A88" w14:textId="77777777" w:rsidR="00B41118" w:rsidRPr="00C00499" w:rsidRDefault="00B41118" w:rsidP="00AE077C">
            <w:pPr>
              <w:spacing w:line="360" w:lineRule="auto"/>
              <w:jc w:val="both"/>
            </w:pPr>
          </w:p>
        </w:tc>
      </w:tr>
      <w:tr w:rsidR="00B41118" w:rsidRPr="00C00499" w14:paraId="455507AE" w14:textId="77777777" w:rsidTr="00AE077C">
        <w:trPr>
          <w:trHeight w:val="697"/>
        </w:trPr>
        <w:tc>
          <w:tcPr>
            <w:tcW w:w="9744" w:type="dxa"/>
            <w:vAlign w:val="center"/>
          </w:tcPr>
          <w:p w14:paraId="09555C86" w14:textId="77777777" w:rsidR="00B41118" w:rsidRPr="00C00499" w:rsidRDefault="00B41118" w:rsidP="00AE077C">
            <w:pPr>
              <w:pStyle w:val="2"/>
            </w:pPr>
            <w:bookmarkStart w:id="162" w:name="_Toc392180203"/>
            <w:bookmarkStart w:id="163" w:name="_Toc449539093"/>
            <w:r w:rsidRPr="00C00499">
              <w:t>Garanţie de bună execuţie (F3.</w:t>
            </w:r>
            <w:r>
              <w:t>3</w:t>
            </w:r>
            <w:r w:rsidRPr="00C00499">
              <w:t>)</w:t>
            </w:r>
            <w:bookmarkEnd w:id="162"/>
            <w:bookmarkEnd w:id="163"/>
          </w:p>
        </w:tc>
      </w:tr>
      <w:tr w:rsidR="00B41118" w:rsidRPr="00C00499" w14:paraId="7BBC923D" w14:textId="77777777" w:rsidTr="00AE077C">
        <w:trPr>
          <w:trHeight w:val="697"/>
        </w:trPr>
        <w:tc>
          <w:tcPr>
            <w:tcW w:w="9744" w:type="dxa"/>
            <w:vAlign w:val="center"/>
          </w:tcPr>
          <w:p w14:paraId="67B7A70C" w14:textId="77777777" w:rsidR="00B41118" w:rsidRPr="00C00499" w:rsidRDefault="00B41118" w:rsidP="00AE077C">
            <w:pPr>
              <w:pStyle w:val="BankNormal"/>
              <w:spacing w:after="0"/>
              <w:jc w:val="both"/>
              <w:rPr>
                <w:i/>
                <w:iCs/>
                <w:szCs w:val="24"/>
                <w:lang w:val="ro-RO"/>
              </w:rPr>
            </w:pPr>
          </w:p>
          <w:p w14:paraId="66BAC06B" w14:textId="77777777"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14:paraId="71887C79" w14:textId="77777777" w:rsidR="00B41118" w:rsidRPr="00C00499" w:rsidRDefault="00B41118" w:rsidP="00AE077C">
            <w:pPr>
              <w:pStyle w:val="BankNormal"/>
              <w:spacing w:after="0"/>
              <w:jc w:val="both"/>
              <w:rPr>
                <w:i/>
                <w:iCs/>
                <w:szCs w:val="24"/>
                <w:lang w:val="ro-RO"/>
              </w:rPr>
            </w:pPr>
          </w:p>
          <w:p w14:paraId="04DD7964" w14:textId="77777777"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14:paraId="2C22AC03" w14:textId="77777777"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14:paraId="3B7FD67C" w14:textId="77777777" w:rsidR="00B41118" w:rsidRPr="00C00499" w:rsidRDefault="00B41118" w:rsidP="00AE077C">
            <w:pPr>
              <w:tabs>
                <w:tab w:val="right" w:pos="6000"/>
              </w:tabs>
              <w:spacing w:line="360" w:lineRule="auto"/>
              <w:jc w:val="both"/>
              <w:rPr>
                <w:b/>
              </w:rPr>
            </w:pPr>
          </w:p>
          <w:p w14:paraId="52D5BB8A" w14:textId="77777777"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14:paraId="55172708" w14:textId="77777777"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14:paraId="1ED28A7A" w14:textId="77777777"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14:paraId="5BBCB9EC" w14:textId="77777777"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14:paraId="38D6B9B6" w14:textId="77777777" w:rsidR="00B41118" w:rsidRPr="00C00499" w:rsidRDefault="00B41118" w:rsidP="00AE077C">
            <w:pPr>
              <w:tabs>
                <w:tab w:val="right" w:pos="6000"/>
                <w:tab w:val="right" w:pos="9360"/>
              </w:tabs>
              <w:spacing w:line="360" w:lineRule="auto"/>
              <w:ind w:right="660"/>
              <w:jc w:val="both"/>
            </w:pPr>
          </w:p>
          <w:p w14:paraId="22F860BB" w14:textId="77777777" w:rsidR="00B41118" w:rsidRPr="00C00499" w:rsidRDefault="00B41118" w:rsidP="00AE077C">
            <w:pPr>
              <w:tabs>
                <w:tab w:val="right" w:pos="6000"/>
                <w:tab w:val="right" w:pos="9360"/>
              </w:tabs>
              <w:spacing w:line="360" w:lineRule="auto"/>
              <w:ind w:right="660"/>
              <w:jc w:val="both"/>
            </w:pPr>
          </w:p>
          <w:p w14:paraId="130FDF50" w14:textId="77777777" w:rsidR="00B41118" w:rsidRPr="00C00499" w:rsidRDefault="00B41118" w:rsidP="00AE077C">
            <w:pPr>
              <w:jc w:val="center"/>
              <w:rPr>
                <w:b/>
                <w:bCs/>
                <w:sz w:val="28"/>
                <w:szCs w:val="28"/>
              </w:rPr>
            </w:pPr>
            <w:r w:rsidRPr="00C00499">
              <w:rPr>
                <w:b/>
                <w:bCs/>
                <w:sz w:val="28"/>
                <w:szCs w:val="28"/>
              </w:rPr>
              <w:t>GARANŢIA DE BUNĂ EXECUŢIE</w:t>
            </w:r>
          </w:p>
          <w:p w14:paraId="15A96C5B" w14:textId="77777777"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14:paraId="698536F5" w14:textId="77777777" w:rsidR="00B41118" w:rsidRPr="00C00499" w:rsidRDefault="00B41118" w:rsidP="00AE077C">
            <w:pPr>
              <w:ind w:firstLine="720"/>
              <w:jc w:val="both"/>
            </w:pPr>
          </w:p>
          <w:p w14:paraId="7BC1BAF2" w14:textId="77777777" w:rsidR="00B41118" w:rsidRPr="00C00499" w:rsidRDefault="00B41118" w:rsidP="00AE077C">
            <w:pPr>
              <w:ind w:firstLine="720"/>
              <w:jc w:val="both"/>
            </w:pPr>
          </w:p>
          <w:p w14:paraId="250DA8B8" w14:textId="77777777"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14:paraId="61C988F9" w14:textId="77777777" w:rsidR="00B41118" w:rsidRPr="00C00499" w:rsidRDefault="00B41118" w:rsidP="00AE077C">
            <w:pPr>
              <w:jc w:val="both"/>
            </w:pPr>
          </w:p>
          <w:p w14:paraId="49D56D19" w14:textId="77777777"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14:paraId="3B22BB7D" w14:textId="77777777" w:rsidR="00B41118" w:rsidRPr="00C00499" w:rsidRDefault="00B41118" w:rsidP="00AE077C">
            <w:pPr>
              <w:jc w:val="both"/>
            </w:pPr>
          </w:p>
          <w:p w14:paraId="1062C7DC" w14:textId="77777777"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14:paraId="17B246DD" w14:textId="77777777" w:rsidR="00B41118" w:rsidRPr="00C00499" w:rsidRDefault="00B41118" w:rsidP="00AE077C">
            <w:pPr>
              <w:jc w:val="both"/>
            </w:pPr>
          </w:p>
          <w:p w14:paraId="74CD86F3" w14:textId="77777777"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14:paraId="6BF89DA3" w14:textId="77777777" w:rsidR="00B41118" w:rsidRPr="00C00499" w:rsidRDefault="00B41118" w:rsidP="00AE077C">
            <w:pPr>
              <w:tabs>
                <w:tab w:val="left" w:pos="3175"/>
              </w:tabs>
              <w:ind w:firstLine="720"/>
              <w:jc w:val="both"/>
              <w:rPr>
                <w:i/>
                <w:iCs/>
              </w:rPr>
            </w:pPr>
          </w:p>
          <w:p w14:paraId="29C9220F" w14:textId="77777777"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14:paraId="1C9B161F" w14:textId="77777777" w:rsidTr="00AE077C">
              <w:trPr>
                <w:trHeight w:val="850"/>
              </w:trPr>
              <w:tc>
                <w:tcPr>
                  <w:tcW w:w="9747" w:type="dxa"/>
                  <w:gridSpan w:val="2"/>
                  <w:vAlign w:val="center"/>
                </w:tcPr>
                <w:p w14:paraId="0BD9ECA7" w14:textId="77777777" w:rsidR="00B41118" w:rsidRPr="00C00499" w:rsidRDefault="00DF0397" w:rsidP="00DF0397">
                  <w:pPr>
                    <w:pStyle w:val="1"/>
                    <w:numPr>
                      <w:ilvl w:val="0"/>
                      <w:numId w:val="0"/>
                    </w:numPr>
                    <w:ind w:left="360"/>
                  </w:pPr>
                  <w:bookmarkStart w:id="164" w:name="_Toc392180205"/>
                  <w:bookmarkStart w:id="165" w:name="_Toc449539094"/>
                  <w:r>
                    <w:rPr>
                      <w:lang w:val="ro-RO"/>
                    </w:rPr>
                    <w:t>CAPITOLUL IV</w:t>
                  </w:r>
                  <w:r w:rsidRPr="00C60D06">
                    <w:rPr>
                      <w:lang w:val="ro-RO"/>
                    </w:rPr>
                    <w:br w:type="textWrapping" w:clear="all"/>
                  </w:r>
                  <w:r>
                    <w:rPr>
                      <w:lang w:val="ro-RO"/>
                    </w:rPr>
                    <w:t>SPECIFICAȚII TEHNICE ȘI DE PREȚ</w:t>
                  </w:r>
                  <w:bookmarkEnd w:id="164"/>
                  <w:bookmarkEnd w:id="165"/>
                </w:p>
              </w:tc>
            </w:tr>
            <w:tr w:rsidR="00B41118" w:rsidRPr="00C00499" w14:paraId="6F278DD9" w14:textId="77777777" w:rsidTr="00AE077C">
              <w:trPr>
                <w:trHeight w:val="600"/>
              </w:trPr>
              <w:tc>
                <w:tcPr>
                  <w:tcW w:w="9747" w:type="dxa"/>
                  <w:gridSpan w:val="2"/>
                  <w:vAlign w:val="center"/>
                </w:tcPr>
                <w:p w14:paraId="5C3E0E74" w14:textId="77777777" w:rsidR="00B41118" w:rsidRPr="00C00499" w:rsidRDefault="00B41118" w:rsidP="00AE077C">
                  <w:pPr>
                    <w:spacing w:after="120"/>
                    <w:jc w:val="both"/>
                  </w:pPr>
                </w:p>
                <w:p w14:paraId="02B26BAA" w14:textId="77777777"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14:paraId="66A1FAB9" w14:textId="77777777" w:rsidTr="00AE077C">
              <w:trPr>
                <w:trHeight w:val="600"/>
              </w:trPr>
              <w:tc>
                <w:tcPr>
                  <w:tcW w:w="9747" w:type="dxa"/>
                  <w:gridSpan w:val="2"/>
                  <w:vAlign w:val="center"/>
                </w:tcPr>
                <w:p w14:paraId="76BB753C" w14:textId="77777777" w:rsidR="00B41118" w:rsidRPr="00C00499" w:rsidRDefault="00B41118" w:rsidP="00AE077C">
                  <w:pPr>
                    <w:pStyle w:val="2"/>
                  </w:pPr>
                </w:p>
              </w:tc>
            </w:tr>
            <w:tr w:rsidR="00B41118" w:rsidRPr="00C00499" w14:paraId="355C7D21"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0F73B9F"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02A8D60" w14:textId="77777777"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14:paraId="551C23EC"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56369CED" w14:textId="77777777"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14:paraId="0206B356" w14:textId="77777777" w:rsidR="00B41118" w:rsidRPr="00C00499" w:rsidRDefault="00B41118" w:rsidP="00AE077C">
                  <w:pPr>
                    <w:spacing w:before="120" w:after="120"/>
                    <w:ind w:left="1440" w:hanging="821"/>
                    <w:jc w:val="both"/>
                  </w:pPr>
                  <w:r w:rsidRPr="00C00499">
                    <w:t xml:space="preserve">Specificaţii tehnice </w:t>
                  </w:r>
                </w:p>
              </w:tc>
            </w:tr>
            <w:tr w:rsidR="00B41118" w:rsidRPr="00C00499" w14:paraId="220F2FC6" w14:textId="77777777" w:rsidTr="00AE077C">
              <w:trPr>
                <w:trHeight w:val="552"/>
              </w:trPr>
              <w:tc>
                <w:tcPr>
                  <w:tcW w:w="1788" w:type="dxa"/>
                  <w:tcBorders>
                    <w:top w:val="single" w:sz="4" w:space="0" w:color="auto"/>
                    <w:left w:val="single" w:sz="4" w:space="0" w:color="auto"/>
                    <w:bottom w:val="single" w:sz="4" w:space="0" w:color="auto"/>
                    <w:right w:val="single" w:sz="4" w:space="0" w:color="auto"/>
                  </w:tcBorders>
                </w:tcPr>
                <w:p w14:paraId="46049724" w14:textId="77777777"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14:paraId="01244217" w14:textId="77777777" w:rsidR="00B41118" w:rsidRPr="00C00499" w:rsidRDefault="00B41118" w:rsidP="00AE077C">
                  <w:pPr>
                    <w:spacing w:before="120" w:after="120"/>
                    <w:ind w:left="1440" w:hanging="821"/>
                    <w:jc w:val="both"/>
                  </w:pPr>
                  <w:r w:rsidRPr="00C00499">
                    <w:t>Specificații de preț</w:t>
                  </w:r>
                </w:p>
              </w:tc>
            </w:tr>
            <w:tr w:rsidR="00B41118" w:rsidRPr="00C00499" w14:paraId="513DA1E0" w14:textId="77777777" w:rsidTr="00AE077C">
              <w:trPr>
                <w:trHeight w:val="697"/>
              </w:trPr>
              <w:tc>
                <w:tcPr>
                  <w:tcW w:w="9747" w:type="dxa"/>
                  <w:gridSpan w:val="2"/>
                </w:tcPr>
                <w:p w14:paraId="75CAC6F5" w14:textId="77777777" w:rsidR="00B41118" w:rsidRPr="00C00499" w:rsidRDefault="00B41118" w:rsidP="00AE077C">
                  <w:pPr>
                    <w:spacing w:after="120"/>
                    <w:jc w:val="both"/>
                    <w:rPr>
                      <w:bCs/>
                      <w:i/>
                    </w:rPr>
                  </w:pPr>
                </w:p>
              </w:tc>
            </w:tr>
          </w:tbl>
          <w:p w14:paraId="66060428" w14:textId="77777777" w:rsidR="00B41118" w:rsidRPr="00C00499" w:rsidRDefault="00B41118" w:rsidP="00AE077C">
            <w:pPr>
              <w:spacing w:line="360" w:lineRule="auto"/>
              <w:jc w:val="both"/>
            </w:pPr>
          </w:p>
        </w:tc>
      </w:tr>
    </w:tbl>
    <w:p w14:paraId="1D0656FE" w14:textId="77777777" w:rsidR="00B41118" w:rsidRPr="00C00499" w:rsidRDefault="00B41118" w:rsidP="00B41118"/>
    <w:p w14:paraId="7B37605A" w14:textId="77777777" w:rsidR="00B41118" w:rsidRPr="00C00499" w:rsidRDefault="00B41118" w:rsidP="00B41118">
      <w:pPr>
        <w:pStyle w:val="2"/>
        <w:rPr>
          <w:sz w:val="24"/>
        </w:rPr>
      </w:pPr>
    </w:p>
    <w:p w14:paraId="394798F2" w14:textId="77777777" w:rsidR="00B41118" w:rsidRPr="00C00499" w:rsidRDefault="00B41118" w:rsidP="00B41118">
      <w:pPr>
        <w:sectPr w:rsidR="00B41118" w:rsidRPr="00C00499" w:rsidSect="00AE077C">
          <w:headerReference w:type="default" r:id="rId13"/>
          <w:headerReference w:type="first" r:id="rId14"/>
          <w:footerReference w:type="first" r:id="rId15"/>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15704" w:type="dxa"/>
        <w:tblLayout w:type="fixed"/>
        <w:tblLook w:val="04A0" w:firstRow="1" w:lastRow="0" w:firstColumn="1" w:lastColumn="0" w:noHBand="0" w:noVBand="1"/>
      </w:tblPr>
      <w:tblGrid>
        <w:gridCol w:w="1276"/>
        <w:gridCol w:w="284"/>
        <w:gridCol w:w="3685"/>
        <w:gridCol w:w="1559"/>
        <w:gridCol w:w="1276"/>
        <w:gridCol w:w="1006"/>
        <w:gridCol w:w="270"/>
        <w:gridCol w:w="2693"/>
        <w:gridCol w:w="2373"/>
        <w:gridCol w:w="1025"/>
        <w:gridCol w:w="257"/>
      </w:tblGrid>
      <w:tr w:rsidR="00B41118" w:rsidRPr="00C00499" w14:paraId="33F2D948" w14:textId="77777777" w:rsidTr="0054559E">
        <w:trPr>
          <w:gridAfter w:val="1"/>
          <w:wAfter w:w="257" w:type="dxa"/>
          <w:trHeight w:val="697"/>
        </w:trPr>
        <w:tc>
          <w:tcPr>
            <w:tcW w:w="1276" w:type="dxa"/>
          </w:tcPr>
          <w:p w14:paraId="3889A505" w14:textId="77777777" w:rsidR="00B41118" w:rsidRPr="00C00499" w:rsidRDefault="00B41118" w:rsidP="00AE077C">
            <w:pPr>
              <w:pStyle w:val="2"/>
              <w:rPr>
                <w:b w:val="0"/>
                <w:sz w:val="20"/>
                <w:szCs w:val="20"/>
                <w:lang w:val="en-US"/>
              </w:rPr>
            </w:pPr>
          </w:p>
        </w:tc>
        <w:tc>
          <w:tcPr>
            <w:tcW w:w="284" w:type="dxa"/>
          </w:tcPr>
          <w:p w14:paraId="29079D35" w14:textId="77777777" w:rsidR="00B41118" w:rsidRPr="00C00499" w:rsidRDefault="00B41118" w:rsidP="00AE077C">
            <w:pPr>
              <w:pStyle w:val="2"/>
              <w:rPr>
                <w:b w:val="0"/>
                <w:sz w:val="20"/>
                <w:szCs w:val="20"/>
                <w:lang w:val="en-US"/>
              </w:rPr>
            </w:pPr>
          </w:p>
        </w:tc>
        <w:tc>
          <w:tcPr>
            <w:tcW w:w="13887" w:type="dxa"/>
            <w:gridSpan w:val="8"/>
            <w:shd w:val="clear" w:color="auto" w:fill="auto"/>
            <w:vAlign w:val="center"/>
          </w:tcPr>
          <w:p w14:paraId="79DF457C" w14:textId="77777777"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B41118" w:rsidRPr="00C00499" w14:paraId="0B13BCBE" w14:textId="77777777" w:rsidTr="0054559E">
        <w:trPr>
          <w:gridAfter w:val="1"/>
          <w:wAfter w:w="257" w:type="dxa"/>
        </w:trPr>
        <w:tc>
          <w:tcPr>
            <w:tcW w:w="1276" w:type="dxa"/>
            <w:tcBorders>
              <w:bottom w:val="single" w:sz="4" w:space="0" w:color="auto"/>
            </w:tcBorders>
          </w:tcPr>
          <w:p w14:paraId="17686DC7" w14:textId="77777777" w:rsidR="00B41118" w:rsidRPr="00C00499" w:rsidRDefault="00B41118" w:rsidP="00AE077C">
            <w:pPr>
              <w:pStyle w:val="BankNormal"/>
              <w:spacing w:after="0"/>
              <w:jc w:val="both"/>
              <w:rPr>
                <w:i/>
                <w:iCs/>
                <w:szCs w:val="24"/>
                <w:lang w:val="ro-RO"/>
              </w:rPr>
            </w:pPr>
          </w:p>
        </w:tc>
        <w:tc>
          <w:tcPr>
            <w:tcW w:w="284" w:type="dxa"/>
            <w:tcBorders>
              <w:bottom w:val="single" w:sz="4" w:space="0" w:color="auto"/>
            </w:tcBorders>
          </w:tcPr>
          <w:p w14:paraId="53BD644D" w14:textId="77777777" w:rsidR="00B41118" w:rsidRPr="00C00499" w:rsidRDefault="00B41118" w:rsidP="00AE077C">
            <w:pPr>
              <w:pStyle w:val="BankNormal"/>
              <w:spacing w:after="0"/>
              <w:jc w:val="both"/>
              <w:rPr>
                <w:i/>
                <w:iCs/>
                <w:szCs w:val="24"/>
                <w:lang w:val="ro-RO"/>
              </w:rPr>
            </w:pPr>
          </w:p>
        </w:tc>
        <w:tc>
          <w:tcPr>
            <w:tcW w:w="13887" w:type="dxa"/>
            <w:gridSpan w:val="8"/>
            <w:tcBorders>
              <w:bottom w:val="single" w:sz="4" w:space="0" w:color="auto"/>
            </w:tcBorders>
            <w:shd w:val="clear" w:color="auto" w:fill="auto"/>
          </w:tcPr>
          <w:p w14:paraId="1A3FAC43" w14:textId="77777777" w:rsidR="00B41118" w:rsidRPr="00C00499" w:rsidRDefault="00B41118"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B41118" w:rsidRPr="007C0C9D" w14:paraId="01C703D7" w14:textId="77777777" w:rsidTr="0054559E">
              <w:trPr>
                <w:jc w:val="center"/>
              </w:trPr>
              <w:tc>
                <w:tcPr>
                  <w:tcW w:w="10500" w:type="dxa"/>
                  <w:tcBorders>
                    <w:top w:val="nil"/>
                    <w:left w:val="nil"/>
                    <w:bottom w:val="nil"/>
                    <w:right w:val="nil"/>
                  </w:tcBorders>
                  <w:tcMar>
                    <w:top w:w="15" w:type="dxa"/>
                    <w:left w:w="45" w:type="dxa"/>
                    <w:bottom w:w="15" w:type="dxa"/>
                    <w:right w:w="45" w:type="dxa"/>
                  </w:tcMar>
                  <w:hideMark/>
                </w:tcPr>
                <w:p w14:paraId="4555E0D5" w14:textId="77777777" w:rsidR="00B41118" w:rsidRPr="007C0C9D" w:rsidRDefault="00B41118" w:rsidP="00352BA9">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14:paraId="2BBD94B2" w14:textId="77777777" w:rsidR="00B41118" w:rsidRPr="00C00499" w:rsidRDefault="00B41118" w:rsidP="00AE077C">
            <w:pPr>
              <w:jc w:val="center"/>
            </w:pPr>
          </w:p>
        </w:tc>
      </w:tr>
      <w:tr w:rsidR="00B41118" w:rsidRPr="00C00499" w14:paraId="5216AE36" w14:textId="77777777" w:rsidTr="0054559E">
        <w:trPr>
          <w:gridAfter w:val="1"/>
          <w:wAfter w:w="257" w:type="dxa"/>
          <w:trHeight w:val="397"/>
        </w:trPr>
        <w:tc>
          <w:tcPr>
            <w:tcW w:w="1544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4A2AAF1" w14:textId="77777777" w:rsidR="00B41118" w:rsidRPr="00C00499" w:rsidRDefault="00B41118" w:rsidP="00AE077C">
            <w:r w:rsidRPr="00C00499">
              <w:t xml:space="preserve">Numărul </w:t>
            </w:r>
            <w:r>
              <w:t>procedurii de achiziție______________din_________</w:t>
            </w:r>
          </w:p>
        </w:tc>
      </w:tr>
      <w:tr w:rsidR="00B41118" w:rsidRPr="00C00499" w14:paraId="65920185" w14:textId="77777777" w:rsidTr="0054559E">
        <w:trPr>
          <w:gridAfter w:val="1"/>
          <w:wAfter w:w="257" w:type="dxa"/>
          <w:trHeight w:val="397"/>
        </w:trPr>
        <w:tc>
          <w:tcPr>
            <w:tcW w:w="1544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EA9CA53" w14:textId="5D92CC59" w:rsidR="00B41118" w:rsidRPr="00C00499" w:rsidRDefault="00B41118" w:rsidP="00AE077C">
            <w:r w:rsidRPr="00C00499">
              <w:t xml:space="preserve">Denumirea </w:t>
            </w:r>
            <w:r>
              <w:t>procedurii de achiziție</w:t>
            </w:r>
            <w:r w:rsidRPr="00C00499">
              <w:t>:</w:t>
            </w:r>
            <w:r w:rsidR="0054559E">
              <w:t xml:space="preserve"> COP</w:t>
            </w:r>
          </w:p>
        </w:tc>
      </w:tr>
      <w:tr w:rsidR="00B41118" w:rsidRPr="00C00499" w14:paraId="5854DE7F" w14:textId="77777777" w:rsidTr="0054559E">
        <w:trPr>
          <w:gridAfter w:val="1"/>
          <w:wAfter w:w="257" w:type="dxa"/>
          <w:trHeight w:val="567"/>
        </w:trPr>
        <w:tc>
          <w:tcPr>
            <w:tcW w:w="1276" w:type="dxa"/>
          </w:tcPr>
          <w:p w14:paraId="2CA7ADD4" w14:textId="77777777" w:rsidR="00B41118" w:rsidRPr="00C00499" w:rsidRDefault="00B41118" w:rsidP="00AE077C"/>
        </w:tc>
        <w:tc>
          <w:tcPr>
            <w:tcW w:w="284" w:type="dxa"/>
          </w:tcPr>
          <w:p w14:paraId="314EE24A" w14:textId="77777777" w:rsidR="00B41118" w:rsidRPr="00C00499" w:rsidRDefault="00B41118" w:rsidP="00AE077C"/>
        </w:tc>
        <w:tc>
          <w:tcPr>
            <w:tcW w:w="7526" w:type="dxa"/>
            <w:gridSpan w:val="4"/>
            <w:shd w:val="clear" w:color="auto" w:fill="auto"/>
          </w:tcPr>
          <w:p w14:paraId="76614669" w14:textId="77777777" w:rsidR="00B41118" w:rsidRPr="00C00499" w:rsidRDefault="00B41118" w:rsidP="00AE077C"/>
        </w:tc>
        <w:tc>
          <w:tcPr>
            <w:tcW w:w="6361" w:type="dxa"/>
            <w:gridSpan w:val="4"/>
            <w:shd w:val="clear" w:color="auto" w:fill="auto"/>
          </w:tcPr>
          <w:p w14:paraId="57590049" w14:textId="77777777" w:rsidR="00B41118" w:rsidRPr="00C00499" w:rsidRDefault="00B41118" w:rsidP="00AE077C"/>
        </w:tc>
      </w:tr>
      <w:tr w:rsidR="00B41118" w:rsidRPr="00C00499" w14:paraId="45937A25" w14:textId="77777777" w:rsidTr="0054559E">
        <w:trPr>
          <w:trHeight w:val="104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7BDDCE" w14:textId="77777777" w:rsidR="00B41118" w:rsidRPr="00C00499" w:rsidRDefault="00B41118" w:rsidP="00AE077C">
            <w:pPr>
              <w:jc w:val="center"/>
              <w:rPr>
                <w:b/>
              </w:rPr>
            </w:pPr>
            <w:r w:rsidRPr="00C00499">
              <w:rPr>
                <w:b/>
              </w:rPr>
              <w:t>Cod CPV</w:t>
            </w:r>
          </w:p>
        </w:tc>
        <w:tc>
          <w:tcPr>
            <w:tcW w:w="284" w:type="dxa"/>
            <w:tcBorders>
              <w:top w:val="single" w:sz="4" w:space="0" w:color="auto"/>
              <w:left w:val="single" w:sz="4" w:space="0" w:color="auto"/>
              <w:bottom w:val="single" w:sz="4" w:space="0" w:color="auto"/>
              <w:right w:val="single" w:sz="4" w:space="0" w:color="auto"/>
            </w:tcBorders>
          </w:tcPr>
          <w:p w14:paraId="0C5B615A" w14:textId="77777777" w:rsidR="00B41118" w:rsidRPr="00C00499" w:rsidRDefault="00B41118" w:rsidP="00AE077C">
            <w:pPr>
              <w:jc w:val="center"/>
              <w:rPr>
                <w: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557D64B" w14:textId="77777777" w:rsidR="00B41118" w:rsidRPr="00C00499" w:rsidRDefault="00B41118" w:rsidP="00AE077C">
            <w:pPr>
              <w:jc w:val="center"/>
              <w:rPr>
                <w:b/>
              </w:rPr>
            </w:pPr>
            <w:r w:rsidRPr="00C00499">
              <w:rPr>
                <w:b/>
              </w:rPr>
              <w:t xml:space="preserve">Denumirea bunurilor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0F909F" w14:textId="77777777" w:rsidR="00B41118" w:rsidRPr="00C00499" w:rsidRDefault="00B41118" w:rsidP="00AE077C">
            <w:pPr>
              <w:jc w:val="center"/>
              <w:rPr>
                <w:b/>
              </w:rPr>
            </w:pPr>
            <w:r w:rsidRPr="00C00499">
              <w:rPr>
                <w:b/>
              </w:rPr>
              <w:t>Modelul articolului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9D519B" w14:textId="77777777" w:rsidR="00B41118" w:rsidRPr="00C00499" w:rsidRDefault="00B41118" w:rsidP="00AE077C">
            <w:pPr>
              <w:jc w:val="center"/>
              <w:rPr>
                <w:b/>
              </w:rPr>
            </w:pPr>
            <w:r w:rsidRPr="00C00499">
              <w:rPr>
                <w:b/>
              </w:rPr>
              <w:t>Ţara de origine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47AFCB1" w14:textId="77777777" w:rsidR="00B41118" w:rsidRPr="00C00499" w:rsidRDefault="00B41118" w:rsidP="00AE077C">
            <w:pPr>
              <w:jc w:val="center"/>
              <w:rPr>
                <w:b/>
              </w:rPr>
            </w:pPr>
            <w:r w:rsidRPr="00C00499">
              <w:rPr>
                <w:b/>
              </w:rPr>
              <w:t>Produ-cătorul</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C2D845" w14:textId="77777777" w:rsidR="00B41118" w:rsidRPr="00C00499" w:rsidRDefault="00B41118" w:rsidP="00AE077C">
            <w:pPr>
              <w:jc w:val="center"/>
              <w:rPr>
                <w:b/>
              </w:rPr>
            </w:pPr>
            <w:r w:rsidRPr="00C00499">
              <w:rPr>
                <w:b/>
              </w:rPr>
              <w:t>Specificarea tehnică deplină solicitată de către autoritatea contractantă</w:t>
            </w:r>
          </w:p>
          <w:p w14:paraId="792F1AA2" w14:textId="77777777" w:rsidR="00B41118" w:rsidRPr="00C00499" w:rsidRDefault="00B41118" w:rsidP="00AE077C">
            <w:pPr>
              <w:jc w:val="center"/>
            </w:pPr>
          </w:p>
        </w:tc>
        <w:tc>
          <w:tcPr>
            <w:tcW w:w="2373" w:type="dxa"/>
            <w:tcBorders>
              <w:top w:val="single" w:sz="4" w:space="0" w:color="auto"/>
              <w:left w:val="single" w:sz="4" w:space="0" w:color="auto"/>
              <w:bottom w:val="single" w:sz="4" w:space="0" w:color="auto"/>
              <w:right w:val="single" w:sz="4" w:space="0" w:color="auto"/>
            </w:tcBorders>
          </w:tcPr>
          <w:p w14:paraId="354B1B20" w14:textId="77777777" w:rsidR="00B41118" w:rsidRPr="00C00499" w:rsidRDefault="00B41118" w:rsidP="00AE077C">
            <w:pPr>
              <w:jc w:val="center"/>
              <w:rPr>
                <w:b/>
              </w:rPr>
            </w:pPr>
            <w:r w:rsidRPr="00C00499">
              <w:rPr>
                <w:b/>
              </w:rPr>
              <w:t>Specificarea tehnică deplină propusă de către ofertant</w:t>
            </w:r>
          </w:p>
          <w:p w14:paraId="1A499DFC" w14:textId="77777777" w:rsidR="00B41118" w:rsidRPr="00C00499" w:rsidRDefault="00B41118" w:rsidP="00AE077C">
            <w:pPr>
              <w:jc w:val="center"/>
              <w:rPr>
                <w:b/>
                <w:szCs w:val="28"/>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6C99C27E" w14:textId="77777777" w:rsidR="00B41118" w:rsidRPr="00C00499" w:rsidRDefault="00B41118" w:rsidP="00AE077C">
            <w:pPr>
              <w:jc w:val="center"/>
              <w:rPr>
                <w:b/>
              </w:rPr>
            </w:pPr>
            <w:r w:rsidRPr="00C00499">
              <w:rPr>
                <w:b/>
              </w:rPr>
              <w:t>Standarde de referinţă</w:t>
            </w:r>
          </w:p>
        </w:tc>
      </w:tr>
      <w:tr w:rsidR="00B41118" w:rsidRPr="00C00499" w14:paraId="0ADDFDF6" w14:textId="77777777" w:rsidTr="0054559E">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9841BE" w14:textId="77777777" w:rsidR="00B41118" w:rsidRPr="00C00499" w:rsidRDefault="00B41118" w:rsidP="00AE077C">
            <w:pPr>
              <w:jc w:val="center"/>
            </w:pPr>
            <w:r w:rsidRPr="00C00499">
              <w:t>1</w:t>
            </w:r>
          </w:p>
        </w:tc>
        <w:tc>
          <w:tcPr>
            <w:tcW w:w="284" w:type="dxa"/>
            <w:tcBorders>
              <w:top w:val="single" w:sz="4" w:space="0" w:color="auto"/>
              <w:left w:val="single" w:sz="4" w:space="0" w:color="auto"/>
              <w:bottom w:val="single" w:sz="4" w:space="0" w:color="auto"/>
              <w:right w:val="single" w:sz="4" w:space="0" w:color="auto"/>
            </w:tcBorders>
          </w:tcPr>
          <w:p w14:paraId="5E7E3C41" w14:textId="77777777" w:rsidR="00B41118" w:rsidRPr="00C00499" w:rsidRDefault="00B41118" w:rsidP="00AE077C">
            <w:pPr>
              <w:jc w:val="cente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8F999B5" w14:textId="77777777" w:rsidR="00B41118" w:rsidRPr="00C00499" w:rsidRDefault="00B41118" w:rsidP="00AE077C">
            <w:pPr>
              <w:jc w:val="center"/>
            </w:pPr>
            <w:r w:rsidRPr="00C00499">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CD5EC4" w14:textId="77777777" w:rsidR="00B41118" w:rsidRPr="00C00499" w:rsidRDefault="00B41118" w:rsidP="00AE077C">
            <w:pPr>
              <w:jc w:val="center"/>
            </w:pPr>
            <w:r w:rsidRPr="00C00499">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98DEE6" w14:textId="77777777" w:rsidR="00B41118" w:rsidRPr="00C00499" w:rsidRDefault="00B41118" w:rsidP="00AE077C">
            <w:pPr>
              <w:jc w:val="center"/>
            </w:pPr>
            <w:r w:rsidRPr="00C00499">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41E47" w14:textId="77777777" w:rsidR="00B41118" w:rsidRPr="00C00499" w:rsidRDefault="00B41118" w:rsidP="00AE077C">
            <w:pPr>
              <w:jc w:val="center"/>
            </w:pPr>
            <w:r w:rsidRPr="00C00499">
              <w:t>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9B4EA11" w14:textId="77777777" w:rsidR="00B41118" w:rsidRPr="00C00499" w:rsidRDefault="00B41118" w:rsidP="00AE077C">
            <w:pPr>
              <w:jc w:val="center"/>
            </w:pPr>
            <w:r w:rsidRPr="00C00499">
              <w:t>6</w:t>
            </w:r>
          </w:p>
        </w:tc>
        <w:tc>
          <w:tcPr>
            <w:tcW w:w="2373" w:type="dxa"/>
            <w:tcBorders>
              <w:top w:val="single" w:sz="4" w:space="0" w:color="auto"/>
              <w:left w:val="single" w:sz="4" w:space="0" w:color="auto"/>
              <w:bottom w:val="single" w:sz="4" w:space="0" w:color="auto"/>
              <w:right w:val="single" w:sz="4" w:space="0" w:color="auto"/>
            </w:tcBorders>
          </w:tcPr>
          <w:p w14:paraId="75697EEC" w14:textId="77777777" w:rsidR="00B41118" w:rsidRPr="00C00499" w:rsidRDefault="00B41118" w:rsidP="00AE077C">
            <w:pPr>
              <w:jc w:val="center"/>
            </w:pPr>
            <w:r w:rsidRPr="00C00499">
              <w:t>7</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0A208" w14:textId="77777777" w:rsidR="00B41118" w:rsidRPr="00C00499" w:rsidRDefault="00B41118" w:rsidP="00AE077C">
            <w:pPr>
              <w:jc w:val="center"/>
            </w:pPr>
            <w:r w:rsidRPr="00C00499">
              <w:t>8</w:t>
            </w:r>
          </w:p>
        </w:tc>
      </w:tr>
      <w:tr w:rsidR="00B41118" w:rsidRPr="00C00499" w14:paraId="6F0FD251" w14:textId="77777777" w:rsidTr="0054559E">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F828E4" w14:textId="77777777" w:rsidR="00B41118" w:rsidRPr="00C00499" w:rsidRDefault="00B41118" w:rsidP="00AE077C"/>
        </w:tc>
        <w:tc>
          <w:tcPr>
            <w:tcW w:w="284" w:type="dxa"/>
            <w:tcBorders>
              <w:top w:val="single" w:sz="4" w:space="0" w:color="auto"/>
              <w:left w:val="single" w:sz="4" w:space="0" w:color="auto"/>
              <w:bottom w:val="single" w:sz="4" w:space="0" w:color="auto"/>
              <w:right w:val="single" w:sz="4" w:space="0" w:color="auto"/>
            </w:tcBorders>
          </w:tcPr>
          <w:p w14:paraId="2AC57CB0" w14:textId="77777777" w:rsidR="00B41118" w:rsidRPr="00C00499" w:rsidRDefault="00B41118" w:rsidP="00AE077C">
            <w:pPr>
              <w:rPr>
                <w:b/>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1C6FFF6" w14:textId="77777777" w:rsidR="00B41118" w:rsidRPr="00C00499" w:rsidRDefault="00B41118" w:rsidP="00AE077C">
            <w:pPr>
              <w:rPr>
                <w:b/>
              </w:rPr>
            </w:pPr>
            <w:r>
              <w:rPr>
                <w:b/>
              </w:rPr>
              <w:t>Bunuri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86B13D" w14:textId="77777777" w:rsidR="00B41118" w:rsidRPr="00C00499" w:rsidRDefault="00B41118" w:rsidP="00AE077C"/>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7C439" w14:textId="77777777" w:rsidR="00B41118" w:rsidRPr="00C00499" w:rsidRDefault="00B41118" w:rsidP="00AE077C"/>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04BC9" w14:textId="77777777" w:rsidR="00B41118" w:rsidRPr="00C00499" w:rsidRDefault="00B41118" w:rsidP="00AE077C"/>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1319B8A" w14:textId="77777777" w:rsidR="00B41118" w:rsidRPr="00C00499" w:rsidRDefault="00B41118" w:rsidP="00AE077C"/>
        </w:tc>
        <w:tc>
          <w:tcPr>
            <w:tcW w:w="2373" w:type="dxa"/>
            <w:tcBorders>
              <w:top w:val="single" w:sz="4" w:space="0" w:color="auto"/>
              <w:left w:val="single" w:sz="4" w:space="0" w:color="auto"/>
              <w:bottom w:val="single" w:sz="4" w:space="0" w:color="auto"/>
              <w:right w:val="single" w:sz="4" w:space="0" w:color="auto"/>
            </w:tcBorders>
          </w:tcPr>
          <w:p w14:paraId="31A560F4" w14:textId="77777777" w:rsidR="00B41118" w:rsidRPr="00C00499" w:rsidRDefault="00B41118" w:rsidP="00AE077C"/>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F735C" w14:textId="77777777" w:rsidR="00B41118" w:rsidRPr="00C00499" w:rsidRDefault="00B41118" w:rsidP="00AE077C"/>
        </w:tc>
      </w:tr>
      <w:tr w:rsidR="00B41118" w:rsidRPr="00C00499" w14:paraId="623F8980" w14:textId="77777777" w:rsidTr="0054559E">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413BF6" w14:textId="44B66854" w:rsidR="00B41118" w:rsidRPr="00C00499" w:rsidRDefault="00B41118" w:rsidP="00AE077C"/>
        </w:tc>
        <w:tc>
          <w:tcPr>
            <w:tcW w:w="284" w:type="dxa"/>
            <w:tcBorders>
              <w:top w:val="single" w:sz="4" w:space="0" w:color="auto"/>
              <w:left w:val="single" w:sz="4" w:space="0" w:color="auto"/>
              <w:bottom w:val="single" w:sz="4" w:space="0" w:color="auto"/>
              <w:right w:val="single" w:sz="4" w:space="0" w:color="auto"/>
            </w:tcBorders>
          </w:tcPr>
          <w:p w14:paraId="33D28B4B" w14:textId="77777777" w:rsidR="00B41118" w:rsidRPr="00C00499" w:rsidRDefault="00B41118" w:rsidP="00AE077C"/>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D7796F0" w14:textId="77777777" w:rsidR="00B41118" w:rsidRPr="00C00499" w:rsidRDefault="00B41118" w:rsidP="00AE077C">
            <w:r w:rsidRPr="00C00499">
              <w:t>Lotul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EFA3E3" w14:textId="77777777" w:rsidR="00B41118" w:rsidRPr="00C00499" w:rsidRDefault="00B41118" w:rsidP="00AE077C"/>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C6AC2A" w14:textId="77777777" w:rsidR="00B41118" w:rsidRPr="00C00499" w:rsidRDefault="00B41118" w:rsidP="00AE077C"/>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44586" w14:textId="77777777" w:rsidR="00B41118" w:rsidRPr="00C00499" w:rsidRDefault="00B41118" w:rsidP="00AE077C"/>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FFCBC07" w14:textId="77777777" w:rsidR="00B41118" w:rsidRPr="00C00499" w:rsidRDefault="00B41118" w:rsidP="00AE077C"/>
        </w:tc>
        <w:tc>
          <w:tcPr>
            <w:tcW w:w="2373" w:type="dxa"/>
            <w:tcBorders>
              <w:top w:val="single" w:sz="4" w:space="0" w:color="auto"/>
              <w:left w:val="single" w:sz="4" w:space="0" w:color="auto"/>
              <w:bottom w:val="single" w:sz="4" w:space="0" w:color="auto"/>
              <w:right w:val="single" w:sz="4" w:space="0" w:color="auto"/>
            </w:tcBorders>
          </w:tcPr>
          <w:p w14:paraId="1728B4D0" w14:textId="77777777" w:rsidR="00B41118" w:rsidRPr="00C00499" w:rsidRDefault="00B41118" w:rsidP="00AE077C"/>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59D4B" w14:textId="77777777" w:rsidR="00B41118" w:rsidRPr="00C00499" w:rsidRDefault="00B41118" w:rsidP="00AE077C"/>
        </w:tc>
      </w:tr>
      <w:tr w:rsidR="0054559E" w:rsidRPr="00C00499" w14:paraId="1E6A7AC1" w14:textId="77777777" w:rsidTr="0054559E">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tbl>
            <w:tblPr>
              <w:tblW w:w="10212" w:type="dxa"/>
              <w:tblLayout w:type="fixed"/>
              <w:tblLook w:val="04A0" w:firstRow="1" w:lastRow="0" w:firstColumn="1" w:lastColumn="0" w:noHBand="0" w:noVBand="1"/>
            </w:tblPr>
            <w:tblGrid>
              <w:gridCol w:w="3023"/>
              <w:gridCol w:w="7189"/>
            </w:tblGrid>
            <w:tr w:rsidR="00D3481A" w:rsidRPr="003730FF" w14:paraId="1A464CC7"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vAlign w:val="center"/>
                </w:tcPr>
                <w:p w14:paraId="7840B986" w14:textId="77777777" w:rsidR="00D3481A" w:rsidRPr="00C22B1A" w:rsidRDefault="00D3481A" w:rsidP="00D3481A">
                  <w:pPr>
                    <w:framePr w:hSpace="180" w:wrap="around" w:vAnchor="page" w:hAnchor="margin" w:y="347"/>
                    <w:spacing w:before="120"/>
                    <w:rPr>
                      <w:sz w:val="16"/>
                      <w:szCs w:val="16"/>
                      <w:lang w:val="en-US"/>
                    </w:rPr>
                  </w:pPr>
                  <w:r w:rsidRPr="00C22B1A">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661A4E9A" w14:textId="77777777" w:rsidR="00D3481A" w:rsidRPr="003730FF" w:rsidRDefault="00D3481A" w:rsidP="00D3481A">
                  <w:pPr>
                    <w:framePr w:hSpace="180" w:wrap="around" w:vAnchor="page" w:hAnchor="margin" w:y="347"/>
                    <w:spacing w:before="120"/>
                    <w:rPr>
                      <w:i/>
                    </w:rPr>
                  </w:pPr>
                  <w:r>
                    <w:rPr>
                      <w:i/>
                    </w:rPr>
                    <w:t>Grupul de pistoane</w:t>
                  </w:r>
                </w:p>
              </w:tc>
            </w:tr>
            <w:tr w:rsidR="00D3481A" w:rsidRPr="003730FF" w14:paraId="14F22EDC"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15FC382D" w14:textId="77777777" w:rsidR="00D3481A" w:rsidRDefault="00D3481A" w:rsidP="00D3481A">
                  <w:pPr>
                    <w:framePr w:hSpace="180" w:wrap="around" w:vAnchor="page" w:hAnchor="margin" w:y="347"/>
                  </w:pPr>
                  <w:r w:rsidRPr="00DD4DFA">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0803CD93" w14:textId="77777777" w:rsidR="00D3481A" w:rsidRPr="003730FF" w:rsidRDefault="00D3481A" w:rsidP="00D3481A">
                  <w:pPr>
                    <w:framePr w:hSpace="180" w:wrap="around" w:vAnchor="page" w:hAnchor="margin" w:y="347"/>
                    <w:spacing w:before="120"/>
                  </w:pPr>
                  <w:r>
                    <w:t>Chiulasă de motor</w:t>
                  </w:r>
                </w:p>
              </w:tc>
            </w:tr>
            <w:tr w:rsidR="00D3481A" w:rsidRPr="003730FF" w14:paraId="68EA0968"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29FC7914" w14:textId="77777777" w:rsidR="00D3481A" w:rsidRDefault="00D3481A" w:rsidP="00D3481A">
                  <w:pPr>
                    <w:framePr w:hSpace="180" w:wrap="around" w:vAnchor="page" w:hAnchor="margin" w:y="347"/>
                  </w:pPr>
                  <w:r w:rsidRPr="00DD4DFA">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55BDAEDC" w14:textId="77777777" w:rsidR="00D3481A" w:rsidRPr="003730FF" w:rsidRDefault="00D3481A" w:rsidP="00D3481A">
                  <w:pPr>
                    <w:framePr w:hSpace="180" w:wrap="around" w:vAnchor="page" w:hAnchor="margin" w:y="347"/>
                    <w:spacing w:before="120"/>
                  </w:pPr>
                  <w:r>
                    <w:t>Vitezometru</w:t>
                  </w:r>
                </w:p>
              </w:tc>
            </w:tr>
            <w:tr w:rsidR="00D3481A" w:rsidRPr="003730FF" w14:paraId="0B179EF3"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7577D2AA" w14:textId="77777777" w:rsidR="00D3481A" w:rsidRDefault="00D3481A" w:rsidP="00D3481A">
                  <w:pPr>
                    <w:framePr w:hSpace="180" w:wrap="around" w:vAnchor="page" w:hAnchor="margin" w:y="347"/>
                  </w:pPr>
                  <w:r w:rsidRPr="00DD4DFA">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10D9B594" w14:textId="77777777" w:rsidR="00D3481A" w:rsidRPr="003730FF" w:rsidRDefault="00D3481A" w:rsidP="00D3481A">
                  <w:pPr>
                    <w:framePr w:hSpace="180" w:wrap="around" w:vAnchor="page" w:hAnchor="margin" w:y="347"/>
                    <w:spacing w:before="120"/>
                  </w:pPr>
                  <w:r>
                    <w:t>Set cuzinet bielei</w:t>
                  </w:r>
                </w:p>
              </w:tc>
            </w:tr>
            <w:tr w:rsidR="00D3481A" w:rsidRPr="003730FF" w14:paraId="14600DE4"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24397BE3" w14:textId="77777777" w:rsidR="00D3481A" w:rsidRDefault="00D3481A" w:rsidP="00D3481A">
                  <w:pPr>
                    <w:framePr w:hSpace="180" w:wrap="around" w:vAnchor="page" w:hAnchor="margin" w:y="347"/>
                  </w:pPr>
                  <w:r w:rsidRPr="00DD4DFA">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4C52825D" w14:textId="77777777" w:rsidR="00D3481A" w:rsidRPr="003730FF" w:rsidRDefault="00D3481A" w:rsidP="00D3481A">
                  <w:pPr>
                    <w:framePr w:hSpace="180" w:wrap="around" w:vAnchor="page" w:hAnchor="margin" w:y="347"/>
                    <w:spacing w:before="120"/>
                    <w:rPr>
                      <w:i/>
                    </w:rPr>
                  </w:pPr>
                  <w:r>
                    <w:rPr>
                      <w:i/>
                    </w:rPr>
                    <w:t>Set cuzinet paliere</w:t>
                  </w:r>
                </w:p>
              </w:tc>
            </w:tr>
            <w:tr w:rsidR="00D3481A" w:rsidRPr="003730FF" w14:paraId="7F993980"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4401B114" w14:textId="77777777" w:rsidR="00D3481A" w:rsidRDefault="00D3481A" w:rsidP="00D3481A">
                  <w:pPr>
                    <w:framePr w:hSpace="180" w:wrap="around" w:vAnchor="page" w:hAnchor="margin" w:y="347"/>
                  </w:pPr>
                  <w:r w:rsidRPr="00DD4DFA">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0FF33086" w14:textId="77777777" w:rsidR="00D3481A" w:rsidRPr="003730FF" w:rsidRDefault="00D3481A" w:rsidP="00D3481A">
                  <w:pPr>
                    <w:framePr w:hSpace="180" w:wrap="around" w:vAnchor="page" w:hAnchor="margin" w:y="347"/>
                    <w:spacing w:before="120"/>
                    <w:rPr>
                      <w:i/>
                    </w:rPr>
                  </w:pPr>
                  <w:r>
                    <w:rPr>
                      <w:i/>
                    </w:rPr>
                    <w:t>Set de segmenți de piston</w:t>
                  </w:r>
                </w:p>
              </w:tc>
            </w:tr>
            <w:tr w:rsidR="00D3481A" w:rsidRPr="003730FF" w14:paraId="6C603807"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343FE5E0" w14:textId="77777777" w:rsidR="00D3481A" w:rsidRDefault="00D3481A" w:rsidP="00D3481A">
                  <w:pPr>
                    <w:framePr w:hSpace="180" w:wrap="around" w:vAnchor="page" w:hAnchor="margin" w:y="347"/>
                  </w:pPr>
                  <w:r w:rsidRPr="00DD4DFA">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12629E51" w14:textId="77777777" w:rsidR="00D3481A" w:rsidRPr="003730FF" w:rsidRDefault="00D3481A" w:rsidP="00D3481A">
                  <w:pPr>
                    <w:framePr w:hSpace="180" w:wrap="around" w:vAnchor="page" w:hAnchor="margin" w:y="347"/>
                    <w:spacing w:before="120"/>
                    <w:rPr>
                      <w:i/>
                    </w:rPr>
                  </w:pPr>
                  <w:r>
                    <w:rPr>
                      <w:i/>
                    </w:rPr>
                    <w:t>Demaror</w:t>
                  </w:r>
                </w:p>
              </w:tc>
            </w:tr>
            <w:tr w:rsidR="00D3481A" w:rsidRPr="003730FF" w14:paraId="53AA66CD"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425263FF" w14:textId="77777777" w:rsidR="00D3481A" w:rsidRDefault="00D3481A" w:rsidP="00D3481A">
                  <w:pPr>
                    <w:framePr w:hSpace="180" w:wrap="around" w:vAnchor="page" w:hAnchor="margin" w:y="347"/>
                  </w:pPr>
                  <w:r w:rsidRPr="00DD4DFA">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6DD3066D" w14:textId="77777777" w:rsidR="00D3481A" w:rsidRPr="003730FF" w:rsidRDefault="00D3481A" w:rsidP="00D3481A">
                  <w:pPr>
                    <w:framePr w:hSpace="180" w:wrap="around" w:vAnchor="page" w:hAnchor="margin" w:y="347"/>
                    <w:spacing w:before="120"/>
                    <w:rPr>
                      <w:i/>
                    </w:rPr>
                  </w:pPr>
                  <w:r>
                    <w:rPr>
                      <w:i/>
                    </w:rPr>
                    <w:t>Generator</w:t>
                  </w:r>
                </w:p>
              </w:tc>
            </w:tr>
            <w:tr w:rsidR="00D3481A" w:rsidRPr="003730FF" w14:paraId="7113B821"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4B36B331" w14:textId="77777777" w:rsidR="00D3481A" w:rsidRDefault="00D3481A" w:rsidP="00D3481A">
                  <w:pPr>
                    <w:framePr w:hSpace="180" w:wrap="around" w:vAnchor="page" w:hAnchor="margin" w:y="347"/>
                  </w:pPr>
                  <w:r w:rsidRPr="00DD4DFA">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0C854E26" w14:textId="77777777" w:rsidR="00D3481A" w:rsidRPr="003730FF" w:rsidRDefault="00D3481A" w:rsidP="00D3481A">
                  <w:pPr>
                    <w:framePr w:hSpace="180" w:wrap="around" w:vAnchor="page" w:hAnchor="margin" w:y="347"/>
                    <w:spacing w:before="120"/>
                    <w:rPr>
                      <w:i/>
                    </w:rPr>
                  </w:pPr>
                  <w:r>
                    <w:rPr>
                      <w:i/>
                    </w:rPr>
                    <w:t>Disc de ambriaj</w:t>
                  </w:r>
                </w:p>
              </w:tc>
            </w:tr>
            <w:tr w:rsidR="00D3481A" w14:paraId="27B2FB7E"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1C8BD043" w14:textId="77777777" w:rsidR="00D3481A" w:rsidRDefault="00D3481A" w:rsidP="00D3481A">
                  <w:pPr>
                    <w:framePr w:hSpace="180" w:wrap="around" w:vAnchor="page" w:hAnchor="margin" w:y="347"/>
                  </w:pPr>
                  <w:r w:rsidRPr="00DD4DFA">
                    <w:rPr>
                      <w:sz w:val="16"/>
                      <w:szCs w:val="16"/>
                      <w:lang w:val="en-US"/>
                    </w:rPr>
                    <w:lastRenderedPageBreak/>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3AC160FF" w14:textId="77777777" w:rsidR="00D3481A" w:rsidRDefault="00D3481A" w:rsidP="00D3481A">
                  <w:pPr>
                    <w:framePr w:hSpace="180" w:wrap="around" w:vAnchor="page" w:hAnchor="margin" w:y="347"/>
                    <w:spacing w:before="120"/>
                    <w:rPr>
                      <w:i/>
                    </w:rPr>
                  </w:pPr>
                  <w:r>
                    <w:rPr>
                      <w:i/>
                    </w:rPr>
                    <w:t>Lagăr de cuplare</w:t>
                  </w:r>
                </w:p>
              </w:tc>
            </w:tr>
            <w:tr w:rsidR="00D3481A" w14:paraId="39EB4BCA"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1866D6FC" w14:textId="77777777" w:rsidR="00D3481A" w:rsidRDefault="00D3481A" w:rsidP="00D3481A">
                  <w:pPr>
                    <w:framePr w:hSpace="180" w:wrap="around" w:vAnchor="page" w:hAnchor="margin" w:y="347"/>
                  </w:pPr>
                  <w:r w:rsidRPr="00DD4DFA">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3C523C97" w14:textId="77777777" w:rsidR="00D3481A" w:rsidRDefault="00D3481A" w:rsidP="00D3481A">
                  <w:pPr>
                    <w:framePr w:hSpace="180" w:wrap="around" w:vAnchor="page" w:hAnchor="margin" w:y="347"/>
                    <w:spacing w:before="120"/>
                    <w:rPr>
                      <w:i/>
                    </w:rPr>
                  </w:pPr>
                  <w:r>
                    <w:rPr>
                      <w:i/>
                    </w:rPr>
                    <w:t xml:space="preserve">Lagăr de suspendat </w:t>
                  </w:r>
                </w:p>
              </w:tc>
            </w:tr>
            <w:tr w:rsidR="00D3481A" w14:paraId="43FBFADD"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12C7638B" w14:textId="77777777" w:rsidR="00D3481A" w:rsidRDefault="00D3481A" w:rsidP="00D3481A">
                  <w:pPr>
                    <w:framePr w:hSpace="180" w:wrap="around" w:vAnchor="page" w:hAnchor="margin" w:y="347"/>
                  </w:pPr>
                  <w:r w:rsidRPr="00DD4DFA">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06429933" w14:textId="77777777" w:rsidR="00D3481A" w:rsidRDefault="00D3481A" w:rsidP="00D3481A">
                  <w:pPr>
                    <w:framePr w:hSpace="180" w:wrap="around" w:vAnchor="page" w:hAnchor="margin" w:y="347"/>
                    <w:spacing w:before="120"/>
                    <w:rPr>
                      <w:i/>
                    </w:rPr>
                  </w:pPr>
                  <w:r>
                    <w:rPr>
                      <w:i/>
                    </w:rPr>
                    <w:t>Arbore de transmisie primar</w:t>
                  </w:r>
                </w:p>
              </w:tc>
            </w:tr>
            <w:tr w:rsidR="00D3481A" w14:paraId="413A9A22"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34D3D91C" w14:textId="77777777" w:rsidR="00D3481A" w:rsidRDefault="00D3481A" w:rsidP="00D3481A">
                  <w:pPr>
                    <w:framePr w:hSpace="180" w:wrap="around" w:vAnchor="page" w:hAnchor="margin" w:y="347"/>
                  </w:pPr>
                  <w:r w:rsidRPr="00DD4DFA">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3E3CE56F" w14:textId="77777777" w:rsidR="00D3481A" w:rsidRDefault="00D3481A" w:rsidP="00D3481A">
                  <w:pPr>
                    <w:framePr w:hSpace="180" w:wrap="around" w:vAnchor="page" w:hAnchor="margin" w:y="347"/>
                    <w:spacing w:before="120"/>
                    <w:rPr>
                      <w:i/>
                    </w:rPr>
                  </w:pPr>
                  <w:r>
                    <w:rPr>
                      <w:i/>
                    </w:rPr>
                    <w:t>Arbore de transmisie secundar</w:t>
                  </w:r>
                </w:p>
              </w:tc>
            </w:tr>
            <w:tr w:rsidR="00D3481A" w14:paraId="5F81D9EB"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0037D6C8" w14:textId="77777777" w:rsidR="00D3481A" w:rsidRDefault="00D3481A" w:rsidP="00D3481A">
                  <w:pPr>
                    <w:framePr w:hSpace="180" w:wrap="around" w:vAnchor="page" w:hAnchor="margin" w:y="347"/>
                  </w:pPr>
                  <w:r w:rsidRPr="00DD4DFA">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7937749E" w14:textId="77777777" w:rsidR="00D3481A" w:rsidRDefault="00D3481A" w:rsidP="00D3481A">
                  <w:pPr>
                    <w:framePr w:hSpace="180" w:wrap="around" w:vAnchor="page" w:hAnchor="margin" w:y="347"/>
                    <w:spacing w:before="120"/>
                    <w:rPr>
                      <w:i/>
                    </w:rPr>
                  </w:pPr>
                  <w:r>
                    <w:rPr>
                      <w:i/>
                    </w:rPr>
                    <w:t>Bloc pinion</w:t>
                  </w:r>
                </w:p>
              </w:tc>
            </w:tr>
            <w:tr w:rsidR="00D3481A" w14:paraId="3C4AD51F"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1391F2A7"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6116A1D2" w14:textId="77777777" w:rsidR="00D3481A" w:rsidRDefault="00D3481A" w:rsidP="00D3481A">
                  <w:pPr>
                    <w:framePr w:hSpace="180" w:wrap="around" w:vAnchor="page" w:hAnchor="margin" w:y="347"/>
                    <w:spacing w:before="120"/>
                    <w:rPr>
                      <w:i/>
                    </w:rPr>
                  </w:pPr>
                  <w:r>
                    <w:rPr>
                      <w:i/>
                    </w:rPr>
                    <w:t>Distribuitor de aprindere</w:t>
                  </w:r>
                </w:p>
              </w:tc>
            </w:tr>
            <w:tr w:rsidR="00D3481A" w14:paraId="41811F77"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1DDEEC51"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0C1CA20A" w14:textId="77777777" w:rsidR="00D3481A" w:rsidRDefault="00D3481A" w:rsidP="00D3481A">
                  <w:pPr>
                    <w:framePr w:hSpace="180" w:wrap="around" w:vAnchor="page" w:hAnchor="margin" w:y="347"/>
                    <w:spacing w:before="120"/>
                    <w:rPr>
                      <w:i/>
                    </w:rPr>
                  </w:pPr>
                  <w:r>
                    <w:rPr>
                      <w:i/>
                    </w:rPr>
                    <w:t>Cruce cardanica</w:t>
                  </w:r>
                </w:p>
              </w:tc>
            </w:tr>
            <w:tr w:rsidR="00D3481A" w14:paraId="360D1ED3"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11A0FD29"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681CDB12" w14:textId="77777777" w:rsidR="00D3481A" w:rsidRDefault="00D3481A" w:rsidP="00D3481A">
                  <w:pPr>
                    <w:framePr w:hSpace="180" w:wrap="around" w:vAnchor="page" w:hAnchor="margin" w:y="347"/>
                    <w:spacing w:before="120"/>
                    <w:rPr>
                      <w:i/>
                    </w:rPr>
                  </w:pPr>
                  <w:r>
                    <w:rPr>
                      <w:i/>
                    </w:rPr>
                    <w:t>Radiator de apa</w:t>
                  </w:r>
                </w:p>
              </w:tc>
            </w:tr>
            <w:tr w:rsidR="00D3481A" w14:paraId="567BF5D2"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306463F6"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165BB002" w14:textId="77777777" w:rsidR="00D3481A" w:rsidRDefault="00D3481A" w:rsidP="00D3481A">
                  <w:pPr>
                    <w:framePr w:hSpace="180" w:wrap="around" w:vAnchor="page" w:hAnchor="margin" w:y="347"/>
                    <w:spacing w:before="120"/>
                    <w:rPr>
                      <w:i/>
                    </w:rPr>
                  </w:pPr>
                  <w:r>
                    <w:rPr>
                      <w:i/>
                    </w:rPr>
                    <w:t>termostat</w:t>
                  </w:r>
                </w:p>
              </w:tc>
            </w:tr>
            <w:tr w:rsidR="00D3481A" w14:paraId="3C790BD3"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6C9262DC"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46E78F80" w14:textId="77777777" w:rsidR="00D3481A" w:rsidRDefault="00D3481A" w:rsidP="00D3481A">
                  <w:pPr>
                    <w:framePr w:hSpace="180" w:wrap="around" w:vAnchor="page" w:hAnchor="margin" w:y="347"/>
                    <w:spacing w:before="120"/>
                    <w:rPr>
                      <w:i/>
                    </w:rPr>
                  </w:pPr>
                  <w:r>
                    <w:rPr>
                      <w:i/>
                    </w:rPr>
                    <w:t>Angrenaj de demaror</w:t>
                  </w:r>
                </w:p>
              </w:tc>
            </w:tr>
            <w:tr w:rsidR="00D3481A" w14:paraId="1B3008E9"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0AC76DD4"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1FCD1F21" w14:textId="77777777" w:rsidR="00D3481A" w:rsidRDefault="00D3481A" w:rsidP="00D3481A">
                  <w:pPr>
                    <w:framePr w:hSpace="180" w:wrap="around" w:vAnchor="page" w:hAnchor="margin" w:y="347"/>
                    <w:spacing w:before="120"/>
                    <w:rPr>
                      <w:i/>
                    </w:rPr>
                  </w:pPr>
                  <w:r>
                    <w:rPr>
                      <w:i/>
                    </w:rPr>
                    <w:t>bujie</w:t>
                  </w:r>
                </w:p>
              </w:tc>
            </w:tr>
            <w:tr w:rsidR="00D3481A" w14:paraId="0DE265BA"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1CD296E8"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55F407F7" w14:textId="77777777" w:rsidR="00D3481A" w:rsidRDefault="00D3481A" w:rsidP="00D3481A">
                  <w:pPr>
                    <w:framePr w:hSpace="180" w:wrap="around" w:vAnchor="page" w:hAnchor="margin" w:y="347"/>
                    <w:spacing w:before="120"/>
                    <w:rPr>
                      <w:i/>
                    </w:rPr>
                  </w:pPr>
                  <w:r>
                    <w:rPr>
                      <w:i/>
                    </w:rPr>
                    <w:t>Set de garnituri p/u motor</w:t>
                  </w:r>
                </w:p>
              </w:tc>
            </w:tr>
            <w:tr w:rsidR="00D3481A" w14:paraId="084D6EC0"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41653FA0"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6446B9A9" w14:textId="77777777" w:rsidR="00D3481A" w:rsidRDefault="00D3481A" w:rsidP="00D3481A">
                  <w:pPr>
                    <w:framePr w:hSpace="180" w:wrap="around" w:vAnchor="page" w:hAnchor="margin" w:y="347"/>
                    <w:spacing w:before="120"/>
                    <w:rPr>
                      <w:i/>
                    </w:rPr>
                  </w:pPr>
                  <w:r>
                    <w:rPr>
                      <w:i/>
                    </w:rPr>
                    <w:t>Pompa de ulei</w:t>
                  </w:r>
                </w:p>
              </w:tc>
            </w:tr>
            <w:tr w:rsidR="00D3481A" w14:paraId="62AB58A2"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1D9E73E0"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62D00DB9" w14:textId="77777777" w:rsidR="00D3481A" w:rsidRDefault="00D3481A" w:rsidP="00D3481A">
                  <w:pPr>
                    <w:framePr w:hSpace="180" w:wrap="around" w:vAnchor="page" w:hAnchor="margin" w:y="347"/>
                    <w:spacing w:before="120"/>
                    <w:rPr>
                      <w:i/>
                    </w:rPr>
                  </w:pPr>
                  <w:r>
                    <w:rPr>
                      <w:i/>
                    </w:rPr>
                    <w:t>Cilindru de frina principal</w:t>
                  </w:r>
                </w:p>
              </w:tc>
            </w:tr>
            <w:tr w:rsidR="00D3481A" w14:paraId="7EE7B9E5"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6274244D"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1CA19BEE" w14:textId="77777777" w:rsidR="00D3481A" w:rsidRDefault="00D3481A" w:rsidP="00D3481A">
                  <w:pPr>
                    <w:framePr w:hSpace="180" w:wrap="around" w:vAnchor="page" w:hAnchor="margin" w:y="347"/>
                    <w:spacing w:before="120"/>
                    <w:rPr>
                      <w:i/>
                    </w:rPr>
                  </w:pPr>
                  <w:r>
                    <w:rPr>
                      <w:i/>
                    </w:rPr>
                    <w:t>Cilindru de frina din fata</w:t>
                  </w:r>
                </w:p>
              </w:tc>
            </w:tr>
            <w:tr w:rsidR="00D3481A" w14:paraId="54342F3C"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1AD38E7D"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410E1479" w14:textId="77777777" w:rsidR="00D3481A" w:rsidRDefault="00D3481A" w:rsidP="00D3481A">
                  <w:pPr>
                    <w:framePr w:hSpace="180" w:wrap="around" w:vAnchor="page" w:hAnchor="margin" w:y="347"/>
                    <w:spacing w:before="120"/>
                    <w:rPr>
                      <w:i/>
                    </w:rPr>
                  </w:pPr>
                  <w:r>
                    <w:rPr>
                      <w:i/>
                    </w:rPr>
                    <w:t>Cilindru de frina din spate</w:t>
                  </w:r>
                </w:p>
              </w:tc>
            </w:tr>
            <w:tr w:rsidR="00D3481A" w14:paraId="194C9DC7"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7105035C"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685ED635" w14:textId="77777777" w:rsidR="00D3481A" w:rsidRDefault="00D3481A" w:rsidP="00D3481A">
                  <w:pPr>
                    <w:framePr w:hSpace="180" w:wrap="around" w:vAnchor="page" w:hAnchor="margin" w:y="347"/>
                    <w:spacing w:before="120"/>
                    <w:rPr>
                      <w:i/>
                    </w:rPr>
                  </w:pPr>
                  <w:r>
                    <w:rPr>
                      <w:i/>
                    </w:rPr>
                    <w:t>Arbore de distribuție</w:t>
                  </w:r>
                </w:p>
              </w:tc>
            </w:tr>
            <w:tr w:rsidR="00D3481A" w14:paraId="4CD52108"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2B4D8BB3"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58F5128A" w14:textId="77777777" w:rsidR="00D3481A" w:rsidRDefault="00D3481A" w:rsidP="00D3481A">
                  <w:pPr>
                    <w:framePr w:hSpace="180" w:wrap="around" w:vAnchor="page" w:hAnchor="margin" w:y="347"/>
                    <w:spacing w:before="120"/>
                    <w:rPr>
                      <w:i/>
                    </w:rPr>
                  </w:pPr>
                  <w:r>
                    <w:rPr>
                      <w:i/>
                    </w:rPr>
                    <w:t>Capac de distribuție</w:t>
                  </w:r>
                </w:p>
              </w:tc>
            </w:tr>
            <w:tr w:rsidR="00D3481A" w14:paraId="5F871638"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27611523"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5274A266" w14:textId="77777777" w:rsidR="00D3481A" w:rsidRDefault="00D3481A" w:rsidP="00D3481A">
                  <w:pPr>
                    <w:framePr w:hSpace="180" w:wrap="around" w:vAnchor="page" w:hAnchor="margin" w:y="347"/>
                    <w:spacing w:before="120"/>
                    <w:rPr>
                      <w:i/>
                    </w:rPr>
                  </w:pPr>
                  <w:r>
                    <w:rPr>
                      <w:i/>
                    </w:rPr>
                    <w:t>Arbore cotit</w:t>
                  </w:r>
                </w:p>
              </w:tc>
            </w:tr>
            <w:tr w:rsidR="00D3481A" w14:paraId="30E3F89C"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5C6C4326"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4058FCB8" w14:textId="77777777" w:rsidR="00D3481A" w:rsidRDefault="00D3481A" w:rsidP="00D3481A">
                  <w:pPr>
                    <w:framePr w:hSpace="180" w:wrap="around" w:vAnchor="page" w:hAnchor="margin" w:y="347"/>
                    <w:spacing w:before="120"/>
                    <w:rPr>
                      <w:i/>
                    </w:rPr>
                  </w:pPr>
                  <w:r>
                    <w:rPr>
                      <w:i/>
                    </w:rPr>
                    <w:t>carburator</w:t>
                  </w:r>
                </w:p>
              </w:tc>
            </w:tr>
            <w:tr w:rsidR="00D3481A" w14:paraId="0DDA7ED2"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34C54360"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0EB69764" w14:textId="77777777" w:rsidR="00D3481A" w:rsidRDefault="00D3481A" w:rsidP="00D3481A">
                  <w:pPr>
                    <w:framePr w:hSpace="180" w:wrap="around" w:vAnchor="page" w:hAnchor="margin" w:y="347"/>
                    <w:spacing w:before="120"/>
                    <w:rPr>
                      <w:i/>
                    </w:rPr>
                  </w:pPr>
                  <w:r>
                    <w:rPr>
                      <w:i/>
                    </w:rPr>
                    <w:t>Arbore cardanic</w:t>
                  </w:r>
                </w:p>
              </w:tc>
            </w:tr>
            <w:tr w:rsidR="00D3481A" w14:paraId="57FAC12E"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123FE734"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3895701C" w14:textId="77777777" w:rsidR="00D3481A" w:rsidRDefault="00D3481A" w:rsidP="00D3481A">
                  <w:pPr>
                    <w:framePr w:hSpace="180" w:wrap="around" w:vAnchor="page" w:hAnchor="margin" w:y="347"/>
                    <w:spacing w:before="120"/>
                    <w:rPr>
                      <w:i/>
                    </w:rPr>
                  </w:pPr>
                  <w:r>
                    <w:rPr>
                      <w:i/>
                    </w:rPr>
                    <w:t>Pompa de apa</w:t>
                  </w:r>
                </w:p>
              </w:tc>
            </w:tr>
            <w:tr w:rsidR="00D3481A" w14:paraId="6EFFDDA6"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49D1E7D7"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14B7ECB0" w14:textId="77777777" w:rsidR="00D3481A" w:rsidRDefault="00D3481A" w:rsidP="00D3481A">
                  <w:pPr>
                    <w:framePr w:hSpace="180" w:wrap="around" w:vAnchor="page" w:hAnchor="margin" w:y="347"/>
                    <w:spacing w:before="120"/>
                    <w:rPr>
                      <w:i/>
                    </w:rPr>
                  </w:pPr>
                  <w:r>
                    <w:rPr>
                      <w:i/>
                    </w:rPr>
                    <w:t>Toba de eșapament</w:t>
                  </w:r>
                </w:p>
              </w:tc>
            </w:tr>
            <w:tr w:rsidR="00D3481A" w14:paraId="3A389F32"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68E70E9B" w14:textId="77777777" w:rsidR="00D3481A" w:rsidRDefault="00D3481A" w:rsidP="00D3481A">
                  <w:pPr>
                    <w:framePr w:hSpace="180" w:wrap="around" w:vAnchor="page" w:hAnchor="margin" w:y="347"/>
                  </w:pPr>
                  <w:r w:rsidRPr="00876004">
                    <w:rPr>
                      <w:sz w:val="16"/>
                      <w:szCs w:val="16"/>
                      <w:lang w:val="en-US"/>
                    </w:rPr>
                    <w:lastRenderedPageBreak/>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03284055" w14:textId="77777777" w:rsidR="00D3481A" w:rsidRDefault="00D3481A" w:rsidP="00D3481A">
                  <w:pPr>
                    <w:framePr w:hSpace="180" w:wrap="around" w:vAnchor="page" w:hAnchor="margin" w:y="347"/>
                    <w:spacing w:before="120"/>
                    <w:rPr>
                      <w:i/>
                    </w:rPr>
                  </w:pPr>
                  <w:r>
                    <w:rPr>
                      <w:i/>
                    </w:rPr>
                    <w:t xml:space="preserve">Disc de ambriaj </w:t>
                  </w:r>
                </w:p>
              </w:tc>
            </w:tr>
            <w:tr w:rsidR="00D3481A" w14:paraId="723F7F3D"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2940225A"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1C72915E" w14:textId="77777777" w:rsidR="00D3481A" w:rsidRDefault="00D3481A" w:rsidP="00D3481A">
                  <w:pPr>
                    <w:framePr w:hSpace="180" w:wrap="around" w:vAnchor="page" w:hAnchor="margin" w:y="347"/>
                    <w:spacing w:before="120"/>
                    <w:rPr>
                      <w:i/>
                    </w:rPr>
                  </w:pPr>
                  <w:r>
                    <w:rPr>
                      <w:i/>
                    </w:rPr>
                    <w:t>Filtru de ulei</w:t>
                  </w:r>
                </w:p>
              </w:tc>
            </w:tr>
            <w:tr w:rsidR="00D3481A" w14:paraId="674273E9"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09013AEE"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0F3E6201" w14:textId="77777777" w:rsidR="00D3481A" w:rsidRDefault="00D3481A" w:rsidP="00D3481A">
                  <w:pPr>
                    <w:framePr w:hSpace="180" w:wrap="around" w:vAnchor="page" w:hAnchor="margin" w:y="347"/>
                    <w:spacing w:before="120"/>
                    <w:rPr>
                      <w:i/>
                    </w:rPr>
                  </w:pPr>
                  <w:r>
                    <w:rPr>
                      <w:i/>
                    </w:rPr>
                    <w:t>Filtru de aer</w:t>
                  </w:r>
                </w:p>
              </w:tc>
            </w:tr>
            <w:tr w:rsidR="00D3481A" w14:paraId="567AC727"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7B65B0A5"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0736A594" w14:textId="77777777" w:rsidR="00D3481A" w:rsidRDefault="00D3481A" w:rsidP="00D3481A">
                  <w:pPr>
                    <w:framePr w:hSpace="180" w:wrap="around" w:vAnchor="page" w:hAnchor="margin" w:y="347"/>
                    <w:spacing w:before="120"/>
                    <w:rPr>
                      <w:i/>
                    </w:rPr>
                  </w:pPr>
                  <w:r>
                    <w:rPr>
                      <w:i/>
                    </w:rPr>
                    <w:t>fara</w:t>
                  </w:r>
                </w:p>
              </w:tc>
            </w:tr>
            <w:tr w:rsidR="00D3481A" w14:paraId="43CF68CD"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3F36F956"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3B082DBC" w14:textId="77777777" w:rsidR="00D3481A" w:rsidRDefault="00D3481A" w:rsidP="00D3481A">
                  <w:pPr>
                    <w:framePr w:hSpace="180" w:wrap="around" w:vAnchor="page" w:hAnchor="margin" w:y="347"/>
                    <w:spacing w:before="120"/>
                    <w:rPr>
                      <w:i/>
                    </w:rPr>
                  </w:pPr>
                  <w:r>
                    <w:rPr>
                      <w:i/>
                    </w:rPr>
                    <w:t>Injector motorului dizel</w:t>
                  </w:r>
                </w:p>
              </w:tc>
            </w:tr>
            <w:tr w:rsidR="00D3481A" w14:paraId="62DAD970"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06F462B5"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687B723F" w14:textId="77777777" w:rsidR="00D3481A" w:rsidRDefault="00D3481A" w:rsidP="00D3481A">
                  <w:pPr>
                    <w:framePr w:hSpace="180" w:wrap="around" w:vAnchor="page" w:hAnchor="margin" w:y="347"/>
                    <w:spacing w:before="120"/>
                    <w:rPr>
                      <w:i/>
                    </w:rPr>
                  </w:pPr>
                  <w:r>
                    <w:rPr>
                      <w:i/>
                    </w:rPr>
                    <w:t xml:space="preserve">Traductor termic </w:t>
                  </w:r>
                </w:p>
              </w:tc>
            </w:tr>
            <w:tr w:rsidR="00D3481A" w14:paraId="1F039698"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00D495E0"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76867356" w14:textId="77777777" w:rsidR="00D3481A" w:rsidRDefault="00D3481A" w:rsidP="00D3481A">
                  <w:pPr>
                    <w:framePr w:hSpace="180" w:wrap="around" w:vAnchor="page" w:hAnchor="margin" w:y="347"/>
                    <w:spacing w:before="120"/>
                    <w:rPr>
                      <w:i/>
                    </w:rPr>
                  </w:pPr>
                  <w:r>
                    <w:rPr>
                      <w:i/>
                    </w:rPr>
                    <w:t>Releu de tensiune</w:t>
                  </w:r>
                </w:p>
              </w:tc>
            </w:tr>
            <w:tr w:rsidR="00D3481A" w14:paraId="0EBB4D42"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67B4F6E5"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24709971" w14:textId="77777777" w:rsidR="00D3481A" w:rsidRDefault="00D3481A" w:rsidP="00D3481A">
                  <w:pPr>
                    <w:framePr w:hSpace="180" w:wrap="around" w:vAnchor="page" w:hAnchor="margin" w:y="347"/>
                    <w:spacing w:before="120"/>
                    <w:rPr>
                      <w:i/>
                    </w:rPr>
                  </w:pPr>
                  <w:r>
                    <w:rPr>
                      <w:i/>
                    </w:rPr>
                    <w:t>Releu semnalizator de viraj</w:t>
                  </w:r>
                </w:p>
              </w:tc>
            </w:tr>
            <w:tr w:rsidR="00D3481A" w14:paraId="37EEA40A"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428FA236"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1B4EC52A" w14:textId="77777777" w:rsidR="00D3481A" w:rsidRDefault="00D3481A" w:rsidP="00D3481A">
                  <w:pPr>
                    <w:framePr w:hSpace="180" w:wrap="around" w:vAnchor="page" w:hAnchor="margin" w:y="347"/>
                    <w:spacing w:before="120"/>
                    <w:rPr>
                      <w:i/>
                    </w:rPr>
                  </w:pPr>
                  <w:r>
                    <w:rPr>
                      <w:i/>
                    </w:rPr>
                    <w:t>Foaie resortei din fata</w:t>
                  </w:r>
                </w:p>
              </w:tc>
            </w:tr>
            <w:tr w:rsidR="00D3481A" w14:paraId="13DDD13A"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5917EDEC"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060F4BDB" w14:textId="77777777" w:rsidR="00D3481A" w:rsidRDefault="00D3481A" w:rsidP="00D3481A">
                  <w:pPr>
                    <w:framePr w:hSpace="180" w:wrap="around" w:vAnchor="page" w:hAnchor="margin" w:y="347"/>
                    <w:spacing w:before="120"/>
                    <w:rPr>
                      <w:i/>
                    </w:rPr>
                  </w:pPr>
                  <w:r>
                    <w:rPr>
                      <w:i/>
                    </w:rPr>
                    <w:t>Foaie resortei din spate</w:t>
                  </w:r>
                </w:p>
              </w:tc>
            </w:tr>
            <w:tr w:rsidR="00D3481A" w14:paraId="3E8B3B77"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3FB0482E"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68CDE9B2" w14:textId="77777777" w:rsidR="00D3481A" w:rsidRDefault="00D3481A" w:rsidP="00D3481A">
                  <w:pPr>
                    <w:framePr w:hSpace="180" w:wrap="around" w:vAnchor="page" w:hAnchor="margin" w:y="347"/>
                    <w:spacing w:before="120"/>
                    <w:rPr>
                      <w:i/>
                    </w:rPr>
                  </w:pPr>
                  <w:r>
                    <w:rPr>
                      <w:i/>
                    </w:rPr>
                    <w:t>Oglinda retrovizoare</w:t>
                  </w:r>
                </w:p>
              </w:tc>
            </w:tr>
            <w:tr w:rsidR="00D3481A" w14:paraId="6EB39875"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7E7509FC"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6B0D0CDE" w14:textId="77777777" w:rsidR="00D3481A" w:rsidRDefault="00D3481A" w:rsidP="00D3481A">
                  <w:pPr>
                    <w:framePr w:hSpace="180" w:wrap="around" w:vAnchor="page" w:hAnchor="margin" w:y="347"/>
                    <w:spacing w:before="120"/>
                    <w:rPr>
                      <w:i/>
                    </w:rPr>
                  </w:pPr>
                  <w:r>
                    <w:rPr>
                      <w:i/>
                    </w:rPr>
                    <w:t>Pompa de benzină</w:t>
                  </w:r>
                </w:p>
              </w:tc>
            </w:tr>
            <w:tr w:rsidR="00D3481A" w14:paraId="1DEDE2FD"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7AECAB6C"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6479563A" w14:textId="77777777" w:rsidR="00D3481A" w:rsidRDefault="00D3481A" w:rsidP="00D3481A">
                  <w:pPr>
                    <w:framePr w:hSpace="180" w:wrap="around" w:vAnchor="page" w:hAnchor="margin" w:y="347"/>
                    <w:spacing w:before="120"/>
                    <w:rPr>
                      <w:i/>
                    </w:rPr>
                  </w:pPr>
                  <w:r>
                    <w:rPr>
                      <w:i/>
                    </w:rPr>
                    <w:t>Bobină de aprindere</w:t>
                  </w:r>
                </w:p>
              </w:tc>
            </w:tr>
            <w:tr w:rsidR="00D3481A" w14:paraId="309036B7"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4A29B750"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3D6A42C4" w14:textId="77777777" w:rsidR="00D3481A" w:rsidRDefault="00D3481A" w:rsidP="00D3481A">
                  <w:pPr>
                    <w:framePr w:hSpace="180" w:wrap="around" w:vAnchor="page" w:hAnchor="margin" w:y="347"/>
                    <w:spacing w:before="120"/>
                    <w:rPr>
                      <w:i/>
                    </w:rPr>
                  </w:pPr>
                  <w:r>
                    <w:rPr>
                      <w:i/>
                    </w:rPr>
                    <w:t>Bec haiogen 12v 60 – 55 w</w:t>
                  </w:r>
                </w:p>
              </w:tc>
            </w:tr>
            <w:tr w:rsidR="00D3481A" w14:paraId="288B2CC1"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278FD855"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546B0427" w14:textId="77777777" w:rsidR="00D3481A" w:rsidRDefault="00D3481A" w:rsidP="00D3481A">
                  <w:pPr>
                    <w:framePr w:hSpace="180" w:wrap="around" w:vAnchor="page" w:hAnchor="margin" w:y="347"/>
                    <w:spacing w:before="120"/>
                    <w:rPr>
                      <w:i/>
                    </w:rPr>
                  </w:pPr>
                  <w:r>
                    <w:rPr>
                      <w:i/>
                    </w:rPr>
                    <w:t>Releu de pornire</w:t>
                  </w:r>
                </w:p>
              </w:tc>
            </w:tr>
            <w:tr w:rsidR="00D3481A" w14:paraId="6B10BBF6"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7E40A0C1"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1064189B" w14:textId="77777777" w:rsidR="00D3481A" w:rsidRDefault="00D3481A" w:rsidP="00D3481A">
                  <w:pPr>
                    <w:framePr w:hSpace="180" w:wrap="around" w:vAnchor="page" w:hAnchor="margin" w:y="347"/>
                    <w:spacing w:before="120"/>
                    <w:rPr>
                      <w:i/>
                    </w:rPr>
                  </w:pPr>
                  <w:r>
                    <w:rPr>
                      <w:i/>
                    </w:rPr>
                    <w:t>Plăcuțe de frînă</w:t>
                  </w:r>
                </w:p>
              </w:tc>
            </w:tr>
            <w:tr w:rsidR="00D3481A" w14:paraId="4FF2FC5C"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7C07BB68"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4FAD8C7A" w14:textId="77777777" w:rsidR="00D3481A" w:rsidRDefault="00D3481A" w:rsidP="00D3481A">
                  <w:pPr>
                    <w:framePr w:hSpace="180" w:wrap="around" w:vAnchor="page" w:hAnchor="margin" w:y="347"/>
                    <w:spacing w:before="120"/>
                    <w:rPr>
                      <w:i/>
                    </w:rPr>
                  </w:pPr>
                  <w:r>
                    <w:rPr>
                      <w:i/>
                    </w:rPr>
                    <w:t>Lichid de frina 1l</w:t>
                  </w:r>
                </w:p>
              </w:tc>
            </w:tr>
            <w:tr w:rsidR="00D3481A" w14:paraId="551FB589"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tcPr>
                <w:p w14:paraId="37C83FAC" w14:textId="77777777" w:rsidR="00D3481A" w:rsidRDefault="00D3481A" w:rsidP="00D3481A">
                  <w:pPr>
                    <w:framePr w:hSpace="180" w:wrap="around" w:vAnchor="page" w:hAnchor="margin" w:y="347"/>
                  </w:pPr>
                  <w:r w:rsidRPr="00876004">
                    <w:rPr>
                      <w:sz w:val="16"/>
                      <w:szCs w:val="16"/>
                      <w:lang w:val="en-US"/>
                    </w:rPr>
                    <w:t>34900000-6</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183F72B1" w14:textId="77777777" w:rsidR="00D3481A" w:rsidRDefault="00D3481A" w:rsidP="00D3481A">
                  <w:pPr>
                    <w:framePr w:hSpace="180" w:wrap="around" w:vAnchor="page" w:hAnchor="margin" w:y="347"/>
                    <w:spacing w:before="120"/>
                    <w:rPr>
                      <w:i/>
                    </w:rPr>
                  </w:pPr>
                  <w:r>
                    <w:rPr>
                      <w:i/>
                    </w:rPr>
                    <w:t>Furtun de presiune inalta 1,4/27</w:t>
                  </w:r>
                </w:p>
              </w:tc>
            </w:tr>
            <w:tr w:rsidR="00D3481A" w14:paraId="166A268C" w14:textId="77777777" w:rsidTr="00D3481A">
              <w:trPr>
                <w:trHeight w:val="397"/>
              </w:trPr>
              <w:tc>
                <w:tcPr>
                  <w:tcW w:w="3023" w:type="dxa"/>
                  <w:tcBorders>
                    <w:top w:val="single" w:sz="4" w:space="0" w:color="auto"/>
                    <w:left w:val="single" w:sz="4" w:space="0" w:color="auto"/>
                    <w:bottom w:val="single" w:sz="4" w:space="0" w:color="auto"/>
                    <w:right w:val="single" w:sz="4" w:space="0" w:color="auto"/>
                  </w:tcBorders>
                  <w:shd w:val="clear" w:color="auto" w:fill="FFFF00"/>
                  <w:vAlign w:val="center"/>
                </w:tcPr>
                <w:p w14:paraId="3C841C51" w14:textId="4712F8BA" w:rsidR="00D3481A" w:rsidRPr="004225A2" w:rsidRDefault="00D3481A" w:rsidP="004409FC">
                  <w:pPr>
                    <w:framePr w:hSpace="180" w:wrap="around" w:vAnchor="page" w:hAnchor="margin" w:y="347"/>
                    <w:spacing w:before="120"/>
                  </w:pPr>
                  <w:r>
                    <w:rPr>
                      <w:sz w:val="16"/>
                      <w:szCs w:val="16"/>
                      <w:lang w:val="en-US"/>
                    </w:rPr>
                    <w:t xml:space="preserve">TOTAL  </w:t>
                  </w:r>
                </w:p>
              </w:tc>
              <w:tc>
                <w:tcPr>
                  <w:tcW w:w="7189" w:type="dxa"/>
                  <w:tcBorders>
                    <w:top w:val="single" w:sz="4" w:space="0" w:color="auto"/>
                    <w:left w:val="single" w:sz="4" w:space="0" w:color="auto"/>
                    <w:bottom w:val="single" w:sz="4" w:space="0" w:color="auto"/>
                    <w:right w:val="single" w:sz="4" w:space="0" w:color="auto"/>
                  </w:tcBorders>
                  <w:shd w:val="clear" w:color="auto" w:fill="FFFF00"/>
                  <w:vAlign w:val="center"/>
                </w:tcPr>
                <w:p w14:paraId="333F1735" w14:textId="77777777" w:rsidR="00D3481A" w:rsidRDefault="00D3481A" w:rsidP="00D3481A">
                  <w:pPr>
                    <w:framePr w:hSpace="180" w:wrap="around" w:vAnchor="page" w:hAnchor="margin" w:y="347"/>
                    <w:spacing w:before="120"/>
                    <w:rPr>
                      <w:i/>
                    </w:rPr>
                  </w:pPr>
                  <w:r>
                    <w:rPr>
                      <w:i/>
                    </w:rPr>
                    <w:t>Capac a mecanizmului de pornire</w:t>
                  </w:r>
                </w:p>
              </w:tc>
            </w:tr>
          </w:tbl>
          <w:p w14:paraId="6D9646FA" w14:textId="77777777" w:rsidR="0054559E" w:rsidRPr="00C00499" w:rsidRDefault="0054559E" w:rsidP="00AE077C"/>
        </w:tc>
        <w:tc>
          <w:tcPr>
            <w:tcW w:w="284" w:type="dxa"/>
            <w:tcBorders>
              <w:top w:val="single" w:sz="4" w:space="0" w:color="auto"/>
              <w:left w:val="single" w:sz="4" w:space="0" w:color="auto"/>
              <w:bottom w:val="single" w:sz="4" w:space="0" w:color="auto"/>
              <w:right w:val="single" w:sz="4" w:space="0" w:color="auto"/>
            </w:tcBorders>
          </w:tcPr>
          <w:p w14:paraId="392DCCAC" w14:textId="77777777" w:rsidR="0054559E" w:rsidRPr="00C00499" w:rsidRDefault="0054559E" w:rsidP="00AE077C"/>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10065" w:type="dxa"/>
              <w:tblLayout w:type="fixed"/>
              <w:tblLook w:val="04A0" w:firstRow="1" w:lastRow="0" w:firstColumn="1" w:lastColumn="0" w:noHBand="0" w:noVBand="1"/>
            </w:tblPr>
            <w:tblGrid>
              <w:gridCol w:w="10065"/>
            </w:tblGrid>
            <w:tr w:rsidR="00D3481A" w:rsidRPr="003730FF" w14:paraId="59924095"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36724A1E" w14:textId="77777777" w:rsidR="00D3481A" w:rsidRPr="003730FF" w:rsidRDefault="00D3481A" w:rsidP="00D3481A">
                  <w:pPr>
                    <w:framePr w:hSpace="180" w:wrap="around" w:vAnchor="page" w:hAnchor="margin" w:y="347"/>
                    <w:spacing w:before="120"/>
                    <w:rPr>
                      <w:i/>
                    </w:rPr>
                  </w:pPr>
                  <w:r>
                    <w:rPr>
                      <w:i/>
                    </w:rPr>
                    <w:t>Grupul de pistoane</w:t>
                  </w:r>
                </w:p>
              </w:tc>
            </w:tr>
            <w:tr w:rsidR="00D3481A" w:rsidRPr="003730FF" w14:paraId="3C7977BE"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5AC46C3E" w14:textId="77777777" w:rsidR="00D3481A" w:rsidRPr="003730FF" w:rsidRDefault="00D3481A" w:rsidP="00D3481A">
                  <w:pPr>
                    <w:framePr w:hSpace="180" w:wrap="around" w:vAnchor="page" w:hAnchor="margin" w:y="347"/>
                    <w:spacing w:before="120"/>
                  </w:pPr>
                  <w:r>
                    <w:t>Chiulasă de motor</w:t>
                  </w:r>
                </w:p>
              </w:tc>
            </w:tr>
            <w:tr w:rsidR="00D3481A" w:rsidRPr="003730FF" w14:paraId="0979ECC9"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1AF3791C" w14:textId="77777777" w:rsidR="00D3481A" w:rsidRPr="003730FF" w:rsidRDefault="00D3481A" w:rsidP="00D3481A">
                  <w:pPr>
                    <w:framePr w:hSpace="180" w:wrap="around" w:vAnchor="page" w:hAnchor="margin" w:y="347"/>
                    <w:spacing w:before="120"/>
                  </w:pPr>
                  <w:r>
                    <w:t>Vitezometru</w:t>
                  </w:r>
                </w:p>
              </w:tc>
            </w:tr>
            <w:tr w:rsidR="00D3481A" w:rsidRPr="003730FF" w14:paraId="5B57E0C0"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257D84AE" w14:textId="77777777" w:rsidR="00D3481A" w:rsidRPr="003730FF" w:rsidRDefault="00D3481A" w:rsidP="00D3481A">
                  <w:pPr>
                    <w:framePr w:hSpace="180" w:wrap="around" w:vAnchor="page" w:hAnchor="margin" w:y="347"/>
                    <w:spacing w:before="120"/>
                  </w:pPr>
                  <w:r>
                    <w:t>Set cuzinet bielei</w:t>
                  </w:r>
                </w:p>
              </w:tc>
            </w:tr>
            <w:tr w:rsidR="00D3481A" w:rsidRPr="003730FF" w14:paraId="5F943184"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555601E9" w14:textId="77777777" w:rsidR="00D3481A" w:rsidRPr="003730FF" w:rsidRDefault="00D3481A" w:rsidP="00D3481A">
                  <w:pPr>
                    <w:framePr w:hSpace="180" w:wrap="around" w:vAnchor="page" w:hAnchor="margin" w:y="347"/>
                    <w:spacing w:before="120"/>
                    <w:rPr>
                      <w:i/>
                    </w:rPr>
                  </w:pPr>
                  <w:r>
                    <w:rPr>
                      <w:i/>
                    </w:rPr>
                    <w:t>Set cuzinet paliere</w:t>
                  </w:r>
                </w:p>
              </w:tc>
            </w:tr>
            <w:tr w:rsidR="00D3481A" w:rsidRPr="003730FF" w14:paraId="543BE7D6"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533C880B" w14:textId="77777777" w:rsidR="00D3481A" w:rsidRPr="003730FF" w:rsidRDefault="00D3481A" w:rsidP="00D3481A">
                  <w:pPr>
                    <w:framePr w:hSpace="180" w:wrap="around" w:vAnchor="page" w:hAnchor="margin" w:y="347"/>
                    <w:spacing w:before="120"/>
                    <w:rPr>
                      <w:i/>
                    </w:rPr>
                  </w:pPr>
                  <w:r>
                    <w:rPr>
                      <w:i/>
                    </w:rPr>
                    <w:t>Set de segmenți de piston</w:t>
                  </w:r>
                </w:p>
              </w:tc>
            </w:tr>
            <w:tr w:rsidR="00D3481A" w:rsidRPr="003730FF" w14:paraId="59B091E5"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1939CE6B" w14:textId="77777777" w:rsidR="00D3481A" w:rsidRPr="003730FF" w:rsidRDefault="00D3481A" w:rsidP="00D3481A">
                  <w:pPr>
                    <w:framePr w:hSpace="180" w:wrap="around" w:vAnchor="page" w:hAnchor="margin" w:y="347"/>
                    <w:spacing w:before="120"/>
                    <w:rPr>
                      <w:i/>
                    </w:rPr>
                  </w:pPr>
                  <w:r>
                    <w:rPr>
                      <w:i/>
                    </w:rPr>
                    <w:t>Demaror</w:t>
                  </w:r>
                </w:p>
              </w:tc>
            </w:tr>
            <w:tr w:rsidR="00D3481A" w:rsidRPr="003730FF" w14:paraId="7543AE68"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65D9F2C7" w14:textId="77777777" w:rsidR="00D3481A" w:rsidRPr="003730FF" w:rsidRDefault="00D3481A" w:rsidP="00D3481A">
                  <w:pPr>
                    <w:framePr w:hSpace="180" w:wrap="around" w:vAnchor="page" w:hAnchor="margin" w:y="347"/>
                    <w:spacing w:before="120"/>
                    <w:rPr>
                      <w:i/>
                    </w:rPr>
                  </w:pPr>
                  <w:r>
                    <w:rPr>
                      <w:i/>
                    </w:rPr>
                    <w:t>Generator</w:t>
                  </w:r>
                </w:p>
              </w:tc>
            </w:tr>
            <w:tr w:rsidR="00D3481A" w:rsidRPr="003730FF" w14:paraId="0C388C4C"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4086BE1F" w14:textId="77777777" w:rsidR="00D3481A" w:rsidRPr="003730FF" w:rsidRDefault="00D3481A" w:rsidP="00D3481A">
                  <w:pPr>
                    <w:framePr w:hSpace="180" w:wrap="around" w:vAnchor="page" w:hAnchor="margin" w:y="347"/>
                    <w:spacing w:before="120"/>
                    <w:rPr>
                      <w:i/>
                    </w:rPr>
                  </w:pPr>
                  <w:r>
                    <w:rPr>
                      <w:i/>
                    </w:rPr>
                    <w:t>Disc de ambriaj</w:t>
                  </w:r>
                </w:p>
              </w:tc>
            </w:tr>
            <w:tr w:rsidR="00D3481A" w14:paraId="5346F5CA"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706AFBB3" w14:textId="77777777" w:rsidR="00D3481A" w:rsidRDefault="00D3481A" w:rsidP="00D3481A">
                  <w:pPr>
                    <w:framePr w:hSpace="180" w:wrap="around" w:vAnchor="page" w:hAnchor="margin" w:y="347"/>
                    <w:spacing w:before="120"/>
                    <w:rPr>
                      <w:i/>
                    </w:rPr>
                  </w:pPr>
                  <w:r>
                    <w:rPr>
                      <w:i/>
                    </w:rPr>
                    <w:lastRenderedPageBreak/>
                    <w:t>Lagăr de cuplare</w:t>
                  </w:r>
                </w:p>
              </w:tc>
            </w:tr>
            <w:tr w:rsidR="00D3481A" w14:paraId="749A1237"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645038A6" w14:textId="77777777" w:rsidR="00D3481A" w:rsidRDefault="00D3481A" w:rsidP="00D3481A">
                  <w:pPr>
                    <w:framePr w:hSpace="180" w:wrap="around" w:vAnchor="page" w:hAnchor="margin" w:y="347"/>
                    <w:spacing w:before="120"/>
                    <w:rPr>
                      <w:i/>
                    </w:rPr>
                  </w:pPr>
                  <w:r>
                    <w:rPr>
                      <w:i/>
                    </w:rPr>
                    <w:t xml:space="preserve">Lagăr de suspendat </w:t>
                  </w:r>
                </w:p>
              </w:tc>
            </w:tr>
            <w:tr w:rsidR="00D3481A" w14:paraId="531386E4"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55B9C6FC" w14:textId="77777777" w:rsidR="00D3481A" w:rsidRDefault="00D3481A" w:rsidP="00D3481A">
                  <w:pPr>
                    <w:framePr w:hSpace="180" w:wrap="around" w:vAnchor="page" w:hAnchor="margin" w:y="347"/>
                    <w:spacing w:before="120"/>
                    <w:rPr>
                      <w:i/>
                    </w:rPr>
                  </w:pPr>
                  <w:r>
                    <w:rPr>
                      <w:i/>
                    </w:rPr>
                    <w:t>Arbore de transmisie primar</w:t>
                  </w:r>
                </w:p>
              </w:tc>
            </w:tr>
            <w:tr w:rsidR="00D3481A" w14:paraId="1371432B"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2F2AAE66" w14:textId="77777777" w:rsidR="00D3481A" w:rsidRDefault="00D3481A" w:rsidP="00D3481A">
                  <w:pPr>
                    <w:framePr w:hSpace="180" w:wrap="around" w:vAnchor="page" w:hAnchor="margin" w:y="347"/>
                    <w:spacing w:before="120"/>
                    <w:rPr>
                      <w:i/>
                    </w:rPr>
                  </w:pPr>
                  <w:r>
                    <w:rPr>
                      <w:i/>
                    </w:rPr>
                    <w:t>Arbore de transmisie secundar</w:t>
                  </w:r>
                </w:p>
              </w:tc>
            </w:tr>
            <w:tr w:rsidR="00D3481A" w14:paraId="288B7562"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7B2A805D" w14:textId="77777777" w:rsidR="00D3481A" w:rsidRDefault="00D3481A" w:rsidP="00D3481A">
                  <w:pPr>
                    <w:framePr w:hSpace="180" w:wrap="around" w:vAnchor="page" w:hAnchor="margin" w:y="347"/>
                    <w:spacing w:before="120"/>
                    <w:rPr>
                      <w:i/>
                    </w:rPr>
                  </w:pPr>
                  <w:r>
                    <w:rPr>
                      <w:i/>
                    </w:rPr>
                    <w:t>Bloc pinion</w:t>
                  </w:r>
                </w:p>
              </w:tc>
            </w:tr>
            <w:tr w:rsidR="00D3481A" w14:paraId="1F90EB85"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09230559" w14:textId="77777777" w:rsidR="00D3481A" w:rsidRDefault="00D3481A" w:rsidP="00D3481A">
                  <w:pPr>
                    <w:framePr w:hSpace="180" w:wrap="around" w:vAnchor="page" w:hAnchor="margin" w:y="347"/>
                    <w:spacing w:before="120"/>
                    <w:rPr>
                      <w:i/>
                    </w:rPr>
                  </w:pPr>
                  <w:r>
                    <w:rPr>
                      <w:i/>
                    </w:rPr>
                    <w:t>Distribuitor de aprindere</w:t>
                  </w:r>
                </w:p>
              </w:tc>
            </w:tr>
            <w:tr w:rsidR="00D3481A" w14:paraId="6AE26A04"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15A80C09" w14:textId="77777777" w:rsidR="00D3481A" w:rsidRDefault="00D3481A" w:rsidP="00D3481A">
                  <w:pPr>
                    <w:framePr w:hSpace="180" w:wrap="around" w:vAnchor="page" w:hAnchor="margin" w:y="347"/>
                    <w:spacing w:before="120"/>
                    <w:rPr>
                      <w:i/>
                    </w:rPr>
                  </w:pPr>
                  <w:r>
                    <w:rPr>
                      <w:i/>
                    </w:rPr>
                    <w:t>Cruce cardanica</w:t>
                  </w:r>
                </w:p>
              </w:tc>
            </w:tr>
            <w:tr w:rsidR="00D3481A" w14:paraId="1D1BD60F"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0B0A16DD" w14:textId="77777777" w:rsidR="00D3481A" w:rsidRDefault="00D3481A" w:rsidP="00D3481A">
                  <w:pPr>
                    <w:framePr w:hSpace="180" w:wrap="around" w:vAnchor="page" w:hAnchor="margin" w:y="347"/>
                    <w:spacing w:before="120"/>
                    <w:rPr>
                      <w:i/>
                    </w:rPr>
                  </w:pPr>
                  <w:r>
                    <w:rPr>
                      <w:i/>
                    </w:rPr>
                    <w:t>Radiator de apa</w:t>
                  </w:r>
                </w:p>
              </w:tc>
            </w:tr>
            <w:tr w:rsidR="00D3481A" w14:paraId="39A562CC"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4FEFB2A6" w14:textId="77777777" w:rsidR="00D3481A" w:rsidRDefault="00D3481A" w:rsidP="00D3481A">
                  <w:pPr>
                    <w:framePr w:hSpace="180" w:wrap="around" w:vAnchor="page" w:hAnchor="margin" w:y="347"/>
                    <w:spacing w:before="120"/>
                    <w:rPr>
                      <w:i/>
                    </w:rPr>
                  </w:pPr>
                  <w:r>
                    <w:rPr>
                      <w:i/>
                    </w:rPr>
                    <w:t>termostat</w:t>
                  </w:r>
                </w:p>
              </w:tc>
            </w:tr>
            <w:tr w:rsidR="00D3481A" w14:paraId="63470CE4"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18CBF372" w14:textId="0D6C9CA5" w:rsidR="00D3481A" w:rsidRDefault="00D3481A" w:rsidP="00D3481A">
                  <w:pPr>
                    <w:framePr w:hSpace="180" w:wrap="around" w:vAnchor="page" w:hAnchor="margin" w:y="347"/>
                    <w:spacing w:before="120"/>
                    <w:rPr>
                      <w:i/>
                    </w:rPr>
                  </w:pPr>
                  <w:r>
                    <w:rPr>
                      <w:i/>
                    </w:rPr>
                    <w:t>Angrenaj de demaror bijie</w:t>
                  </w:r>
                </w:p>
              </w:tc>
            </w:tr>
            <w:tr w:rsidR="00D3481A" w14:paraId="0A1B5D15"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0FFA22F2" w14:textId="77777777" w:rsidR="00D3481A" w:rsidRDefault="00D3481A" w:rsidP="00D3481A">
                  <w:pPr>
                    <w:framePr w:hSpace="180" w:wrap="around" w:vAnchor="page" w:hAnchor="margin" w:y="347"/>
                    <w:spacing w:before="120"/>
                    <w:rPr>
                      <w:i/>
                    </w:rPr>
                  </w:pPr>
                  <w:r>
                    <w:rPr>
                      <w:i/>
                    </w:rPr>
                    <w:t>Set de garnituri p/u motor</w:t>
                  </w:r>
                </w:p>
              </w:tc>
            </w:tr>
            <w:tr w:rsidR="00D3481A" w14:paraId="50E2CF55"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56CEA6D3" w14:textId="77777777" w:rsidR="00D3481A" w:rsidRDefault="00D3481A" w:rsidP="00D3481A">
                  <w:pPr>
                    <w:framePr w:hSpace="180" w:wrap="around" w:vAnchor="page" w:hAnchor="margin" w:y="347"/>
                    <w:spacing w:before="120"/>
                    <w:rPr>
                      <w:i/>
                    </w:rPr>
                  </w:pPr>
                  <w:r>
                    <w:rPr>
                      <w:i/>
                    </w:rPr>
                    <w:t>Pompa de ulei</w:t>
                  </w:r>
                </w:p>
              </w:tc>
            </w:tr>
            <w:tr w:rsidR="00D3481A" w14:paraId="26E43AE7"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2838D230" w14:textId="77777777" w:rsidR="00D3481A" w:rsidRDefault="00D3481A" w:rsidP="00D3481A">
                  <w:pPr>
                    <w:framePr w:hSpace="180" w:wrap="around" w:vAnchor="page" w:hAnchor="margin" w:y="347"/>
                    <w:spacing w:before="120"/>
                    <w:rPr>
                      <w:i/>
                    </w:rPr>
                  </w:pPr>
                  <w:r>
                    <w:rPr>
                      <w:i/>
                    </w:rPr>
                    <w:t>Cilindru de frina principal</w:t>
                  </w:r>
                </w:p>
              </w:tc>
            </w:tr>
            <w:tr w:rsidR="00D3481A" w14:paraId="5438531B"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1CB483FD" w14:textId="77777777" w:rsidR="00D3481A" w:rsidRDefault="00D3481A" w:rsidP="00D3481A">
                  <w:pPr>
                    <w:framePr w:hSpace="180" w:wrap="around" w:vAnchor="page" w:hAnchor="margin" w:y="347"/>
                    <w:spacing w:before="120"/>
                    <w:rPr>
                      <w:i/>
                    </w:rPr>
                  </w:pPr>
                  <w:r>
                    <w:rPr>
                      <w:i/>
                    </w:rPr>
                    <w:t>Cilindru de frina din fata</w:t>
                  </w:r>
                </w:p>
              </w:tc>
            </w:tr>
            <w:tr w:rsidR="00D3481A" w14:paraId="16455CC7"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0FD9169E" w14:textId="77777777" w:rsidR="00D3481A" w:rsidRDefault="00D3481A" w:rsidP="00D3481A">
                  <w:pPr>
                    <w:framePr w:hSpace="180" w:wrap="around" w:vAnchor="page" w:hAnchor="margin" w:y="347"/>
                    <w:spacing w:before="120"/>
                    <w:rPr>
                      <w:i/>
                    </w:rPr>
                  </w:pPr>
                  <w:r>
                    <w:rPr>
                      <w:i/>
                    </w:rPr>
                    <w:t>Cilindru de frina din spate</w:t>
                  </w:r>
                </w:p>
              </w:tc>
            </w:tr>
            <w:tr w:rsidR="00D3481A" w14:paraId="22C3D5D0"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7E050CAA" w14:textId="77777777" w:rsidR="00D3481A" w:rsidRDefault="00D3481A" w:rsidP="00D3481A">
                  <w:pPr>
                    <w:framePr w:hSpace="180" w:wrap="around" w:vAnchor="page" w:hAnchor="margin" w:y="347"/>
                    <w:spacing w:before="120"/>
                    <w:rPr>
                      <w:i/>
                    </w:rPr>
                  </w:pPr>
                  <w:r>
                    <w:rPr>
                      <w:i/>
                    </w:rPr>
                    <w:t>Arbore de distribuție</w:t>
                  </w:r>
                </w:p>
              </w:tc>
            </w:tr>
            <w:tr w:rsidR="00D3481A" w14:paraId="4A8E351C"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4DEE505F" w14:textId="77777777" w:rsidR="00D3481A" w:rsidRDefault="00D3481A" w:rsidP="00D3481A">
                  <w:pPr>
                    <w:framePr w:hSpace="180" w:wrap="around" w:vAnchor="page" w:hAnchor="margin" w:y="347"/>
                    <w:spacing w:before="120"/>
                    <w:rPr>
                      <w:i/>
                    </w:rPr>
                  </w:pPr>
                  <w:r>
                    <w:rPr>
                      <w:i/>
                    </w:rPr>
                    <w:t>Capac de distribuție</w:t>
                  </w:r>
                </w:p>
              </w:tc>
            </w:tr>
            <w:tr w:rsidR="00D3481A" w14:paraId="0D169801"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4C9862E4" w14:textId="77777777" w:rsidR="00D3481A" w:rsidRDefault="00D3481A" w:rsidP="00D3481A">
                  <w:pPr>
                    <w:framePr w:hSpace="180" w:wrap="around" w:vAnchor="page" w:hAnchor="margin" w:y="347"/>
                    <w:spacing w:before="120"/>
                    <w:rPr>
                      <w:i/>
                    </w:rPr>
                  </w:pPr>
                  <w:r>
                    <w:rPr>
                      <w:i/>
                    </w:rPr>
                    <w:t>Arbore cotit</w:t>
                  </w:r>
                </w:p>
              </w:tc>
            </w:tr>
            <w:tr w:rsidR="00D3481A" w14:paraId="31D58FDE"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36D2034E" w14:textId="77777777" w:rsidR="00D3481A" w:rsidRDefault="00D3481A" w:rsidP="00D3481A">
                  <w:pPr>
                    <w:framePr w:hSpace="180" w:wrap="around" w:vAnchor="page" w:hAnchor="margin" w:y="347"/>
                    <w:spacing w:before="120"/>
                    <w:rPr>
                      <w:i/>
                    </w:rPr>
                  </w:pPr>
                  <w:r>
                    <w:rPr>
                      <w:i/>
                    </w:rPr>
                    <w:t>carburator</w:t>
                  </w:r>
                </w:p>
              </w:tc>
            </w:tr>
            <w:tr w:rsidR="00D3481A" w14:paraId="4E97C576"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68FD0AE4" w14:textId="77777777" w:rsidR="00D3481A" w:rsidRDefault="00D3481A" w:rsidP="00D3481A">
                  <w:pPr>
                    <w:framePr w:hSpace="180" w:wrap="around" w:vAnchor="page" w:hAnchor="margin" w:y="347"/>
                    <w:spacing w:before="120"/>
                    <w:rPr>
                      <w:i/>
                    </w:rPr>
                  </w:pPr>
                  <w:r>
                    <w:rPr>
                      <w:i/>
                    </w:rPr>
                    <w:t>Arbore cardanic</w:t>
                  </w:r>
                </w:p>
              </w:tc>
            </w:tr>
            <w:tr w:rsidR="00D3481A" w14:paraId="3C93A933"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2F7F2AA4" w14:textId="77777777" w:rsidR="00D3481A" w:rsidRDefault="00D3481A" w:rsidP="00D3481A">
                  <w:pPr>
                    <w:framePr w:hSpace="180" w:wrap="around" w:vAnchor="page" w:hAnchor="margin" w:y="347"/>
                    <w:spacing w:before="120"/>
                    <w:rPr>
                      <w:i/>
                    </w:rPr>
                  </w:pPr>
                  <w:r>
                    <w:rPr>
                      <w:i/>
                    </w:rPr>
                    <w:t>Pompa de apa</w:t>
                  </w:r>
                </w:p>
              </w:tc>
            </w:tr>
            <w:tr w:rsidR="00D3481A" w14:paraId="254BF1F6"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07CED848" w14:textId="77777777" w:rsidR="00D3481A" w:rsidRDefault="00D3481A" w:rsidP="00D3481A">
                  <w:pPr>
                    <w:framePr w:hSpace="180" w:wrap="around" w:vAnchor="page" w:hAnchor="margin" w:y="347"/>
                    <w:spacing w:before="120"/>
                    <w:rPr>
                      <w:i/>
                    </w:rPr>
                  </w:pPr>
                  <w:r>
                    <w:rPr>
                      <w:i/>
                    </w:rPr>
                    <w:t>Toba de eșapament</w:t>
                  </w:r>
                </w:p>
              </w:tc>
            </w:tr>
            <w:tr w:rsidR="00D3481A" w14:paraId="0534BE6E"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6D8E3FDC" w14:textId="77777777" w:rsidR="00D3481A" w:rsidRDefault="00D3481A" w:rsidP="00D3481A">
                  <w:pPr>
                    <w:framePr w:hSpace="180" w:wrap="around" w:vAnchor="page" w:hAnchor="margin" w:y="347"/>
                    <w:spacing w:before="120"/>
                    <w:rPr>
                      <w:i/>
                    </w:rPr>
                  </w:pPr>
                  <w:r>
                    <w:rPr>
                      <w:i/>
                    </w:rPr>
                    <w:t xml:space="preserve">Disc de ambriaj </w:t>
                  </w:r>
                </w:p>
              </w:tc>
            </w:tr>
            <w:tr w:rsidR="00D3481A" w14:paraId="13A2CCE1"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537A3DD4" w14:textId="77777777" w:rsidR="00D3481A" w:rsidRDefault="00D3481A" w:rsidP="00D3481A">
                  <w:pPr>
                    <w:framePr w:hSpace="180" w:wrap="around" w:vAnchor="page" w:hAnchor="margin" w:y="347"/>
                    <w:spacing w:before="120"/>
                    <w:rPr>
                      <w:i/>
                    </w:rPr>
                  </w:pPr>
                  <w:r>
                    <w:rPr>
                      <w:i/>
                    </w:rPr>
                    <w:lastRenderedPageBreak/>
                    <w:t>Filtru de ulei</w:t>
                  </w:r>
                </w:p>
              </w:tc>
            </w:tr>
            <w:tr w:rsidR="00D3481A" w14:paraId="2E02DD80"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679A8590" w14:textId="77777777" w:rsidR="00D3481A" w:rsidRDefault="00D3481A" w:rsidP="00D3481A">
                  <w:pPr>
                    <w:framePr w:hSpace="180" w:wrap="around" w:vAnchor="page" w:hAnchor="margin" w:y="347"/>
                    <w:spacing w:before="120"/>
                    <w:rPr>
                      <w:i/>
                    </w:rPr>
                  </w:pPr>
                  <w:r>
                    <w:rPr>
                      <w:i/>
                    </w:rPr>
                    <w:t>Filtru de aer</w:t>
                  </w:r>
                </w:p>
              </w:tc>
            </w:tr>
            <w:tr w:rsidR="00D3481A" w14:paraId="539AF336"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3EF83877" w14:textId="77777777" w:rsidR="00D3481A" w:rsidRDefault="00D3481A" w:rsidP="00D3481A">
                  <w:pPr>
                    <w:framePr w:hSpace="180" w:wrap="around" w:vAnchor="page" w:hAnchor="margin" w:y="347"/>
                    <w:spacing w:before="120"/>
                    <w:rPr>
                      <w:i/>
                    </w:rPr>
                  </w:pPr>
                  <w:r>
                    <w:rPr>
                      <w:i/>
                    </w:rPr>
                    <w:t>fara</w:t>
                  </w:r>
                </w:p>
              </w:tc>
            </w:tr>
            <w:tr w:rsidR="00D3481A" w14:paraId="684FC6FB"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7A71517B" w14:textId="77777777" w:rsidR="00D3481A" w:rsidRDefault="00D3481A" w:rsidP="00D3481A">
                  <w:pPr>
                    <w:framePr w:hSpace="180" w:wrap="around" w:vAnchor="page" w:hAnchor="margin" w:y="347"/>
                    <w:spacing w:before="120"/>
                    <w:rPr>
                      <w:i/>
                    </w:rPr>
                  </w:pPr>
                  <w:r>
                    <w:rPr>
                      <w:i/>
                    </w:rPr>
                    <w:t>Injector motorului dizel</w:t>
                  </w:r>
                </w:p>
              </w:tc>
            </w:tr>
            <w:tr w:rsidR="00D3481A" w14:paraId="007E619D"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57916938" w14:textId="77777777" w:rsidR="00D3481A" w:rsidRDefault="00D3481A" w:rsidP="00D3481A">
                  <w:pPr>
                    <w:framePr w:hSpace="180" w:wrap="around" w:vAnchor="page" w:hAnchor="margin" w:y="347"/>
                    <w:spacing w:before="120"/>
                    <w:rPr>
                      <w:i/>
                    </w:rPr>
                  </w:pPr>
                  <w:r>
                    <w:rPr>
                      <w:i/>
                    </w:rPr>
                    <w:t xml:space="preserve">Traductor termic </w:t>
                  </w:r>
                </w:p>
              </w:tc>
            </w:tr>
            <w:tr w:rsidR="00D3481A" w14:paraId="67947012"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0B737677" w14:textId="77777777" w:rsidR="00D3481A" w:rsidRDefault="00D3481A" w:rsidP="00D3481A">
                  <w:pPr>
                    <w:framePr w:hSpace="180" w:wrap="around" w:vAnchor="page" w:hAnchor="margin" w:y="347"/>
                    <w:spacing w:before="120"/>
                    <w:rPr>
                      <w:i/>
                    </w:rPr>
                  </w:pPr>
                  <w:r>
                    <w:rPr>
                      <w:i/>
                    </w:rPr>
                    <w:t>Releu de tensiune</w:t>
                  </w:r>
                </w:p>
              </w:tc>
            </w:tr>
            <w:tr w:rsidR="00D3481A" w14:paraId="3D52C282"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449C5AC3" w14:textId="77777777" w:rsidR="00D3481A" w:rsidRDefault="00D3481A" w:rsidP="00D3481A">
                  <w:pPr>
                    <w:framePr w:hSpace="180" w:wrap="around" w:vAnchor="page" w:hAnchor="margin" w:y="347"/>
                    <w:spacing w:before="120"/>
                    <w:rPr>
                      <w:i/>
                    </w:rPr>
                  </w:pPr>
                  <w:r>
                    <w:rPr>
                      <w:i/>
                    </w:rPr>
                    <w:t>Releu semnalizator de viraj</w:t>
                  </w:r>
                </w:p>
              </w:tc>
            </w:tr>
            <w:tr w:rsidR="00D3481A" w14:paraId="3CDD70AA"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2AFCBCA3" w14:textId="77777777" w:rsidR="00D3481A" w:rsidRDefault="00D3481A" w:rsidP="00D3481A">
                  <w:pPr>
                    <w:framePr w:hSpace="180" w:wrap="around" w:vAnchor="page" w:hAnchor="margin" w:y="347"/>
                    <w:spacing w:before="120"/>
                    <w:rPr>
                      <w:i/>
                    </w:rPr>
                  </w:pPr>
                  <w:r>
                    <w:rPr>
                      <w:i/>
                    </w:rPr>
                    <w:t>Foaie resortei din fata</w:t>
                  </w:r>
                </w:p>
              </w:tc>
            </w:tr>
            <w:tr w:rsidR="00D3481A" w14:paraId="7A907D0C"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1637ED1F" w14:textId="77777777" w:rsidR="00D3481A" w:rsidRDefault="00D3481A" w:rsidP="00D3481A">
                  <w:pPr>
                    <w:framePr w:hSpace="180" w:wrap="around" w:vAnchor="page" w:hAnchor="margin" w:y="347"/>
                    <w:spacing w:before="120"/>
                    <w:rPr>
                      <w:i/>
                    </w:rPr>
                  </w:pPr>
                  <w:r>
                    <w:rPr>
                      <w:i/>
                    </w:rPr>
                    <w:t>Foaie resortei din spate</w:t>
                  </w:r>
                </w:p>
              </w:tc>
            </w:tr>
            <w:tr w:rsidR="00D3481A" w14:paraId="4DC1D8D5"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141A3DCF" w14:textId="77777777" w:rsidR="00D3481A" w:rsidRDefault="00D3481A" w:rsidP="00D3481A">
                  <w:pPr>
                    <w:framePr w:hSpace="180" w:wrap="around" w:vAnchor="page" w:hAnchor="margin" w:y="347"/>
                    <w:spacing w:before="120"/>
                    <w:rPr>
                      <w:i/>
                    </w:rPr>
                  </w:pPr>
                  <w:r>
                    <w:rPr>
                      <w:i/>
                    </w:rPr>
                    <w:t>Oglinda retrovizoare</w:t>
                  </w:r>
                </w:p>
              </w:tc>
            </w:tr>
            <w:tr w:rsidR="00D3481A" w14:paraId="7349A79B"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20A84AC8" w14:textId="77777777" w:rsidR="00D3481A" w:rsidRDefault="00D3481A" w:rsidP="00D3481A">
                  <w:pPr>
                    <w:framePr w:hSpace="180" w:wrap="around" w:vAnchor="page" w:hAnchor="margin" w:y="347"/>
                    <w:spacing w:before="120"/>
                    <w:rPr>
                      <w:i/>
                    </w:rPr>
                  </w:pPr>
                  <w:r>
                    <w:rPr>
                      <w:i/>
                    </w:rPr>
                    <w:t>Pompa de benzină</w:t>
                  </w:r>
                </w:p>
              </w:tc>
            </w:tr>
            <w:tr w:rsidR="00D3481A" w14:paraId="5366E28B"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6BAFD40D" w14:textId="77777777" w:rsidR="00D3481A" w:rsidRDefault="00D3481A" w:rsidP="00D3481A">
                  <w:pPr>
                    <w:framePr w:hSpace="180" w:wrap="around" w:vAnchor="page" w:hAnchor="margin" w:y="347"/>
                    <w:spacing w:before="120"/>
                    <w:rPr>
                      <w:i/>
                    </w:rPr>
                  </w:pPr>
                  <w:r>
                    <w:rPr>
                      <w:i/>
                    </w:rPr>
                    <w:t>Bobină de aprindere</w:t>
                  </w:r>
                </w:p>
              </w:tc>
            </w:tr>
            <w:tr w:rsidR="00D3481A" w14:paraId="06FEC392"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2D0DD706" w14:textId="77777777" w:rsidR="00D3481A" w:rsidRDefault="00D3481A" w:rsidP="00D3481A">
                  <w:pPr>
                    <w:framePr w:hSpace="180" w:wrap="around" w:vAnchor="page" w:hAnchor="margin" w:y="347"/>
                    <w:spacing w:before="120"/>
                    <w:rPr>
                      <w:i/>
                    </w:rPr>
                  </w:pPr>
                  <w:r>
                    <w:rPr>
                      <w:i/>
                    </w:rPr>
                    <w:t>Bec haiogen 12v 60 – 55 w</w:t>
                  </w:r>
                </w:p>
              </w:tc>
            </w:tr>
            <w:tr w:rsidR="00D3481A" w14:paraId="2944BD06"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76A168F7" w14:textId="77777777" w:rsidR="00D3481A" w:rsidRDefault="00D3481A" w:rsidP="00D3481A">
                  <w:pPr>
                    <w:framePr w:hSpace="180" w:wrap="around" w:vAnchor="page" w:hAnchor="margin" w:y="347"/>
                    <w:spacing w:before="120"/>
                    <w:rPr>
                      <w:i/>
                    </w:rPr>
                  </w:pPr>
                  <w:r>
                    <w:rPr>
                      <w:i/>
                    </w:rPr>
                    <w:t>Releu de pornire</w:t>
                  </w:r>
                </w:p>
              </w:tc>
            </w:tr>
            <w:tr w:rsidR="00D3481A" w14:paraId="20FCCE49"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4D145B3B" w14:textId="77777777" w:rsidR="00D3481A" w:rsidRDefault="00D3481A" w:rsidP="00D3481A">
                  <w:pPr>
                    <w:framePr w:hSpace="180" w:wrap="around" w:vAnchor="page" w:hAnchor="margin" w:y="347"/>
                    <w:spacing w:before="120"/>
                    <w:rPr>
                      <w:i/>
                    </w:rPr>
                  </w:pPr>
                  <w:r>
                    <w:rPr>
                      <w:i/>
                    </w:rPr>
                    <w:t>Plăcuțe de frînă</w:t>
                  </w:r>
                </w:p>
              </w:tc>
            </w:tr>
            <w:tr w:rsidR="00D3481A" w14:paraId="35E48B64"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1D8296EC" w14:textId="77777777" w:rsidR="00D3481A" w:rsidRDefault="00D3481A" w:rsidP="00D3481A">
                  <w:pPr>
                    <w:framePr w:hSpace="180" w:wrap="around" w:vAnchor="page" w:hAnchor="margin" w:y="347"/>
                    <w:spacing w:before="120"/>
                    <w:rPr>
                      <w:i/>
                    </w:rPr>
                  </w:pPr>
                  <w:r>
                    <w:rPr>
                      <w:i/>
                    </w:rPr>
                    <w:t>Lichid de frina 1l</w:t>
                  </w:r>
                </w:p>
              </w:tc>
            </w:tr>
            <w:tr w:rsidR="00D3481A" w14:paraId="5346C3D9"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1BC442E3" w14:textId="77777777" w:rsidR="00D3481A" w:rsidRDefault="00D3481A" w:rsidP="00D3481A">
                  <w:pPr>
                    <w:framePr w:hSpace="180" w:wrap="around" w:vAnchor="page" w:hAnchor="margin" w:y="347"/>
                    <w:spacing w:before="120"/>
                    <w:rPr>
                      <w:i/>
                    </w:rPr>
                  </w:pPr>
                  <w:r>
                    <w:rPr>
                      <w:i/>
                    </w:rPr>
                    <w:t>Furtun de presiune inalta 1,4/27</w:t>
                  </w:r>
                </w:p>
              </w:tc>
            </w:tr>
            <w:tr w:rsidR="00D3481A" w14:paraId="55410BF7" w14:textId="77777777" w:rsidTr="00D3481A">
              <w:trPr>
                <w:trHeight w:val="397"/>
              </w:trPr>
              <w:tc>
                <w:tcPr>
                  <w:tcW w:w="10065" w:type="dxa"/>
                  <w:tcBorders>
                    <w:top w:val="single" w:sz="4" w:space="0" w:color="auto"/>
                    <w:left w:val="single" w:sz="4" w:space="0" w:color="auto"/>
                    <w:bottom w:val="single" w:sz="4" w:space="0" w:color="auto"/>
                    <w:right w:val="single" w:sz="4" w:space="0" w:color="auto"/>
                  </w:tcBorders>
                  <w:shd w:val="clear" w:color="auto" w:fill="FFFF00"/>
                  <w:vAlign w:val="center"/>
                </w:tcPr>
                <w:p w14:paraId="5CD43D50" w14:textId="77777777" w:rsidR="00D3481A" w:rsidRDefault="00D3481A" w:rsidP="00D3481A">
                  <w:pPr>
                    <w:framePr w:hSpace="180" w:wrap="around" w:vAnchor="page" w:hAnchor="margin" w:y="347"/>
                    <w:spacing w:before="120"/>
                    <w:rPr>
                      <w:i/>
                    </w:rPr>
                  </w:pPr>
                  <w:r>
                    <w:rPr>
                      <w:i/>
                    </w:rPr>
                    <w:t>Capac a mecanizmului de pornire</w:t>
                  </w:r>
                </w:p>
              </w:tc>
            </w:tr>
          </w:tbl>
          <w:p w14:paraId="2D11B309" w14:textId="77777777" w:rsidR="0054559E" w:rsidRPr="00C00499" w:rsidRDefault="0054559E" w:rsidP="00AE077C"/>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0E1DDD" w14:textId="77777777" w:rsidR="0054559E" w:rsidRPr="00C00499" w:rsidRDefault="0054559E" w:rsidP="00AE077C"/>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9C669A" w14:textId="77777777" w:rsidR="0054559E" w:rsidRPr="00C00499" w:rsidRDefault="0054559E" w:rsidP="00AE077C"/>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8E815" w14:textId="77777777" w:rsidR="0054559E" w:rsidRPr="00C00499" w:rsidRDefault="0054559E" w:rsidP="00AE077C"/>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48C21B4" w14:textId="77777777" w:rsidR="0054559E" w:rsidRPr="00C00499" w:rsidRDefault="0054559E" w:rsidP="00AE077C"/>
        </w:tc>
        <w:tc>
          <w:tcPr>
            <w:tcW w:w="2373" w:type="dxa"/>
            <w:tcBorders>
              <w:top w:val="single" w:sz="4" w:space="0" w:color="auto"/>
              <w:left w:val="single" w:sz="4" w:space="0" w:color="auto"/>
              <w:bottom w:val="single" w:sz="4" w:space="0" w:color="auto"/>
              <w:right w:val="single" w:sz="4" w:space="0" w:color="auto"/>
            </w:tcBorders>
          </w:tcPr>
          <w:p w14:paraId="1EF5D973" w14:textId="77777777" w:rsidR="0054559E" w:rsidRPr="00C00499" w:rsidRDefault="0054559E" w:rsidP="00AE077C"/>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3C932" w14:textId="77777777" w:rsidR="0054559E" w:rsidRPr="00C00499" w:rsidRDefault="0054559E" w:rsidP="00AE077C"/>
        </w:tc>
      </w:tr>
      <w:tr w:rsidR="00B41118" w:rsidRPr="00C00499" w14:paraId="3644EA14" w14:textId="77777777" w:rsidTr="0054559E">
        <w:trPr>
          <w:gridAfter w:val="1"/>
          <w:wAfter w:w="257" w:type="dxa"/>
          <w:trHeight w:val="397"/>
        </w:trPr>
        <w:tc>
          <w:tcPr>
            <w:tcW w:w="1276" w:type="dxa"/>
            <w:tcBorders>
              <w:top w:val="single" w:sz="4" w:space="0" w:color="auto"/>
            </w:tcBorders>
          </w:tcPr>
          <w:p w14:paraId="379CA55B" w14:textId="77777777" w:rsidR="00B41118" w:rsidRPr="00C00499" w:rsidRDefault="00B41118" w:rsidP="00AE077C">
            <w:pPr>
              <w:tabs>
                <w:tab w:val="left" w:pos="6120"/>
              </w:tabs>
            </w:pPr>
          </w:p>
        </w:tc>
        <w:tc>
          <w:tcPr>
            <w:tcW w:w="284" w:type="dxa"/>
            <w:tcBorders>
              <w:top w:val="single" w:sz="4" w:space="0" w:color="auto"/>
            </w:tcBorders>
          </w:tcPr>
          <w:p w14:paraId="5ABF93C4" w14:textId="77777777" w:rsidR="00B41118" w:rsidRPr="00C00499" w:rsidRDefault="00B41118" w:rsidP="00AE077C">
            <w:pPr>
              <w:tabs>
                <w:tab w:val="left" w:pos="6120"/>
              </w:tabs>
            </w:pPr>
          </w:p>
        </w:tc>
        <w:tc>
          <w:tcPr>
            <w:tcW w:w="13887" w:type="dxa"/>
            <w:gridSpan w:val="8"/>
            <w:tcBorders>
              <w:top w:val="single" w:sz="4" w:space="0" w:color="auto"/>
            </w:tcBorders>
            <w:shd w:val="clear" w:color="auto" w:fill="auto"/>
            <w:vAlign w:val="center"/>
          </w:tcPr>
          <w:p w14:paraId="71DCB018" w14:textId="77777777" w:rsidR="00B41118" w:rsidRPr="00C00499" w:rsidRDefault="00B41118" w:rsidP="00AE077C">
            <w:pPr>
              <w:tabs>
                <w:tab w:val="left" w:pos="6120"/>
              </w:tabs>
            </w:pPr>
          </w:p>
          <w:p w14:paraId="4C3F152C" w14:textId="77777777" w:rsidR="00B41118" w:rsidRPr="00C00499" w:rsidRDefault="00B41118" w:rsidP="00AE077C">
            <w:r w:rsidRPr="00C00499">
              <w:t>Semnat:_______________ Numele, Prenumele:_____________________________ În calitate de: ________________</w:t>
            </w:r>
          </w:p>
          <w:p w14:paraId="11781734" w14:textId="77777777" w:rsidR="00B41118" w:rsidRPr="00C00499" w:rsidRDefault="00B41118" w:rsidP="00AE077C">
            <w:pPr>
              <w:rPr>
                <w:bCs/>
                <w:iCs/>
              </w:rPr>
            </w:pPr>
            <w:r w:rsidRPr="00C00499">
              <w:rPr>
                <w:bCs/>
                <w:iCs/>
              </w:rPr>
              <w:t>Ofertantul: _______________________ Adresa: ______________________________</w:t>
            </w:r>
          </w:p>
          <w:tbl>
            <w:tblPr>
              <w:tblW w:w="14310" w:type="dxa"/>
              <w:tblLayout w:type="fixed"/>
              <w:tblLook w:val="04A0" w:firstRow="1" w:lastRow="0" w:firstColumn="1" w:lastColumn="0" w:noHBand="0" w:noVBand="1"/>
            </w:tblPr>
            <w:tblGrid>
              <w:gridCol w:w="985"/>
              <w:gridCol w:w="977"/>
              <w:gridCol w:w="873"/>
              <w:gridCol w:w="1985"/>
              <w:gridCol w:w="1134"/>
              <w:gridCol w:w="1320"/>
              <w:gridCol w:w="1515"/>
              <w:gridCol w:w="1260"/>
              <w:gridCol w:w="1214"/>
              <w:gridCol w:w="36"/>
              <w:gridCol w:w="1049"/>
              <w:gridCol w:w="172"/>
              <w:gridCol w:w="36"/>
              <w:gridCol w:w="1196"/>
              <w:gridCol w:w="25"/>
              <w:gridCol w:w="36"/>
              <w:gridCol w:w="497"/>
            </w:tblGrid>
            <w:tr w:rsidR="00B41118" w:rsidRPr="00C00499" w14:paraId="27463384" w14:textId="77777777" w:rsidTr="0054559E">
              <w:trPr>
                <w:gridAfter w:val="3"/>
                <w:wAfter w:w="558" w:type="dxa"/>
                <w:trHeight w:val="697"/>
              </w:trPr>
              <w:tc>
                <w:tcPr>
                  <w:tcW w:w="13752" w:type="dxa"/>
                  <w:gridSpan w:val="14"/>
                  <w:shd w:val="clear" w:color="auto" w:fill="auto"/>
                  <w:vAlign w:val="center"/>
                </w:tcPr>
                <w:p w14:paraId="4139DB12" w14:textId="77777777" w:rsidR="00B41118" w:rsidRPr="00C00499" w:rsidRDefault="00B41118" w:rsidP="00352BA9">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9" w:name="_Toc392180207"/>
                  <w:bookmarkStart w:id="170" w:name="_Toc449539096"/>
                  <w:r w:rsidRPr="00C00499">
                    <w:t xml:space="preserve">Specificații de preț </w:t>
                  </w:r>
                  <w:r w:rsidRPr="00C00499">
                    <w:rPr>
                      <w:lang w:val="en-US"/>
                    </w:rPr>
                    <w:t>(F4.2)</w:t>
                  </w:r>
                  <w:bookmarkEnd w:id="169"/>
                  <w:bookmarkEnd w:id="170"/>
                  <w:r w:rsidRPr="00C00499">
                    <w:rPr>
                      <w:b w:val="0"/>
                    </w:rPr>
                    <w:t xml:space="preserve"> </w:t>
                  </w:r>
                </w:p>
              </w:tc>
            </w:tr>
            <w:tr w:rsidR="00B41118" w:rsidRPr="00C00499" w14:paraId="674B1830" w14:textId="77777777" w:rsidTr="0054559E">
              <w:trPr>
                <w:gridAfter w:val="3"/>
                <w:wAfter w:w="558" w:type="dxa"/>
              </w:trPr>
              <w:tc>
                <w:tcPr>
                  <w:tcW w:w="13752" w:type="dxa"/>
                  <w:gridSpan w:val="14"/>
                  <w:tcBorders>
                    <w:bottom w:val="single" w:sz="4" w:space="0" w:color="auto"/>
                  </w:tcBorders>
                  <w:shd w:val="clear" w:color="auto" w:fill="auto"/>
                </w:tcPr>
                <w:p w14:paraId="04761B21" w14:textId="77777777" w:rsidR="00B41118" w:rsidRPr="007C0C9D" w:rsidRDefault="00B41118" w:rsidP="00352BA9">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14:paraId="4B644A8D" w14:textId="77777777" w:rsidR="00B41118" w:rsidRPr="00C00499" w:rsidRDefault="00B41118" w:rsidP="00352BA9">
                  <w:pPr>
                    <w:pStyle w:val="BankNormal"/>
                    <w:framePr w:hSpace="180" w:wrap="around" w:vAnchor="page" w:hAnchor="margin" w:y="347"/>
                    <w:spacing w:after="0"/>
                    <w:jc w:val="both"/>
                    <w:rPr>
                      <w:i/>
                      <w:iCs/>
                      <w:szCs w:val="24"/>
                      <w:lang w:val="ro-RO"/>
                    </w:rPr>
                  </w:pPr>
                </w:p>
                <w:p w14:paraId="082C48EB" w14:textId="77777777" w:rsidR="00B41118" w:rsidRPr="00C00499" w:rsidRDefault="00B41118" w:rsidP="00352BA9">
                  <w:pPr>
                    <w:framePr w:hSpace="180" w:wrap="around" w:vAnchor="page" w:hAnchor="margin" w:y="347"/>
                    <w:jc w:val="center"/>
                  </w:pPr>
                </w:p>
              </w:tc>
            </w:tr>
            <w:tr w:rsidR="00B41118" w:rsidRPr="00C00499" w14:paraId="0DD06F98" w14:textId="77777777" w:rsidTr="005455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3752589" w14:textId="77777777" w:rsidR="00B41118" w:rsidRPr="00C00499" w:rsidRDefault="00B41118" w:rsidP="00352BA9">
                  <w:pPr>
                    <w:framePr w:hSpace="180" w:wrap="around" w:vAnchor="page" w:hAnchor="margin" w:y="347"/>
                  </w:pPr>
                  <w:r w:rsidRPr="00C00499">
                    <w:t xml:space="preserve">Numărul </w:t>
                  </w:r>
                  <w:r>
                    <w:t xml:space="preserve"> procedurii de achiziție______________din_________</w:t>
                  </w:r>
                </w:p>
              </w:tc>
            </w:tr>
            <w:tr w:rsidR="00B41118" w:rsidRPr="00C00499" w14:paraId="08DD5D24" w14:textId="77777777" w:rsidTr="005455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126889D7" w14:textId="77777777" w:rsidR="00B41118" w:rsidRPr="00C00499" w:rsidRDefault="00B41118" w:rsidP="00352BA9">
                  <w:pPr>
                    <w:framePr w:hSpace="180" w:wrap="around" w:vAnchor="page" w:hAnchor="margin" w:y="347"/>
                  </w:pPr>
                  <w:r w:rsidRPr="00C00499">
                    <w:t xml:space="preserve">Denumirea </w:t>
                  </w:r>
                  <w:r>
                    <w:t xml:space="preserve"> procedurii de achiziție</w:t>
                  </w:r>
                  <w:r w:rsidRPr="00C00499">
                    <w:t>:</w:t>
                  </w:r>
                </w:p>
              </w:tc>
            </w:tr>
            <w:tr w:rsidR="00B41118" w:rsidRPr="00C00499" w14:paraId="2677290C" w14:textId="77777777" w:rsidTr="0054559E">
              <w:trPr>
                <w:trHeight w:val="567"/>
              </w:trPr>
              <w:tc>
                <w:tcPr>
                  <w:tcW w:w="12348" w:type="dxa"/>
                  <w:gridSpan w:val="11"/>
                  <w:shd w:val="clear" w:color="auto" w:fill="auto"/>
                </w:tcPr>
                <w:p w14:paraId="249BF8C6" w14:textId="77777777" w:rsidR="00B41118" w:rsidRPr="00C00499" w:rsidRDefault="00B41118" w:rsidP="00352BA9">
                  <w:pPr>
                    <w:framePr w:hSpace="180" w:wrap="around" w:vAnchor="page" w:hAnchor="margin" w:y="347"/>
                  </w:pPr>
                </w:p>
              </w:tc>
              <w:tc>
                <w:tcPr>
                  <w:tcW w:w="1962" w:type="dxa"/>
                  <w:gridSpan w:val="6"/>
                </w:tcPr>
                <w:p w14:paraId="0EF46479" w14:textId="77777777" w:rsidR="00B41118" w:rsidRPr="00C00499" w:rsidRDefault="00B41118" w:rsidP="00352BA9">
                  <w:pPr>
                    <w:framePr w:hSpace="180" w:wrap="around" w:vAnchor="page" w:hAnchor="margin" w:y="347"/>
                  </w:pPr>
                </w:p>
              </w:tc>
            </w:tr>
            <w:tr w:rsidR="00B41118" w:rsidRPr="006C1FA2" w14:paraId="431BA7F0" w14:textId="77777777" w:rsidTr="00E86277">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2BE2613" w14:textId="77777777" w:rsidR="00B41118" w:rsidRPr="0028367D" w:rsidRDefault="00B41118" w:rsidP="00352BA9">
                  <w:pPr>
                    <w:framePr w:hSpace="180" w:wrap="around" w:vAnchor="page" w:hAnchor="margin" w:y="347"/>
                    <w:jc w:val="center"/>
                    <w:rPr>
                      <w:b/>
                      <w:sz w:val="20"/>
                    </w:rPr>
                  </w:pPr>
                  <w:r w:rsidRPr="0028367D">
                    <w:rPr>
                      <w:b/>
                      <w:sz w:val="20"/>
                    </w:rPr>
                    <w:t>Cod CPV</w:t>
                  </w: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14:paraId="049AA15A" w14:textId="77777777" w:rsidR="00B41118" w:rsidRPr="0028367D" w:rsidRDefault="00B41118" w:rsidP="00352BA9">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8479A7C" w14:textId="77777777" w:rsidR="00B41118" w:rsidRPr="0028367D" w:rsidRDefault="00B41118" w:rsidP="00352BA9">
                  <w:pPr>
                    <w:framePr w:hSpace="180" w:wrap="around" w:vAnchor="page" w:hAnchor="margin" w:y="347"/>
                    <w:jc w:val="center"/>
                    <w:rPr>
                      <w:b/>
                      <w:sz w:val="20"/>
                    </w:rPr>
                  </w:pPr>
                  <w:r w:rsidRPr="0028367D">
                    <w:rPr>
                      <w:b/>
                      <w:sz w:val="20"/>
                    </w:rPr>
                    <w:t>Unitatea de măsură</w:t>
                  </w:r>
                </w:p>
              </w:tc>
              <w:tc>
                <w:tcPr>
                  <w:tcW w:w="1134" w:type="dxa"/>
                  <w:tcBorders>
                    <w:top w:val="single" w:sz="4" w:space="0" w:color="auto"/>
                    <w:left w:val="single" w:sz="4" w:space="0" w:color="auto"/>
                    <w:right w:val="single" w:sz="4" w:space="0" w:color="auto"/>
                  </w:tcBorders>
                  <w:shd w:val="clear" w:color="auto" w:fill="auto"/>
                </w:tcPr>
                <w:p w14:paraId="0E69CA6D" w14:textId="77777777" w:rsidR="00B41118" w:rsidRPr="0028367D" w:rsidRDefault="00B41118" w:rsidP="00352BA9">
                  <w:pPr>
                    <w:framePr w:hSpace="180" w:wrap="around" w:vAnchor="page" w:hAnchor="margin" w:y="347"/>
                    <w:jc w:val="center"/>
                    <w:rPr>
                      <w:b/>
                      <w:sz w:val="20"/>
                    </w:rPr>
                  </w:pPr>
                  <w:r w:rsidRPr="0028367D">
                    <w:rPr>
                      <w:b/>
                      <w:sz w:val="20"/>
                    </w:rPr>
                    <w:t>Canti-tatea</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5F48301D" w14:textId="77777777" w:rsidR="00B41118" w:rsidRPr="0028367D" w:rsidRDefault="00B41118" w:rsidP="00352BA9">
                  <w:pPr>
                    <w:framePr w:hSpace="180" w:wrap="around" w:vAnchor="page" w:hAnchor="margin" w:y="347"/>
                    <w:jc w:val="center"/>
                    <w:rPr>
                      <w:b/>
                      <w:sz w:val="20"/>
                    </w:rPr>
                  </w:pPr>
                  <w:r w:rsidRPr="0028367D">
                    <w:rPr>
                      <w:b/>
                      <w:sz w:val="20"/>
                    </w:rPr>
                    <w:t>Preţ unitar (fără TVA)</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6AC8A5B3" w14:textId="77777777" w:rsidR="00B41118" w:rsidRPr="0028367D" w:rsidRDefault="00B41118" w:rsidP="00352BA9">
                  <w:pPr>
                    <w:framePr w:hSpace="180" w:wrap="around" w:vAnchor="page" w:hAnchor="margin" w:y="347"/>
                    <w:jc w:val="center"/>
                    <w:rPr>
                      <w:b/>
                      <w:sz w:val="20"/>
                    </w:rPr>
                  </w:pPr>
                  <w:r w:rsidRPr="0028367D">
                    <w:rPr>
                      <w:b/>
                      <w:sz w:val="20"/>
                    </w:rPr>
                    <w:t>Preţ unitar (cu TVA)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2A61446" w14:textId="77777777" w:rsidR="00B41118" w:rsidRPr="0028367D" w:rsidRDefault="00B41118" w:rsidP="00352BA9">
                  <w:pPr>
                    <w:framePr w:hSpace="180" w:wrap="around" w:vAnchor="page" w:hAnchor="margin" w:y="347"/>
                    <w:jc w:val="center"/>
                    <w:rPr>
                      <w:b/>
                      <w:sz w:val="20"/>
                    </w:rPr>
                  </w:pPr>
                  <w:r w:rsidRPr="0028367D">
                    <w:rPr>
                      <w:b/>
                      <w:sz w:val="20"/>
                    </w:rPr>
                    <w:t>Suma</w:t>
                  </w:r>
                </w:p>
                <w:p w14:paraId="2E936A10" w14:textId="77777777" w:rsidR="00B41118" w:rsidRPr="0028367D" w:rsidRDefault="00B41118" w:rsidP="00352BA9">
                  <w:pPr>
                    <w:framePr w:hSpace="180" w:wrap="around" w:vAnchor="page" w:hAnchor="margin" w:y="347"/>
                    <w:jc w:val="center"/>
                    <w:rPr>
                      <w:b/>
                      <w:sz w:val="20"/>
                    </w:rPr>
                  </w:pPr>
                  <w:r w:rsidRPr="0028367D">
                    <w:rPr>
                      <w:b/>
                      <w:sz w:val="20"/>
                    </w:rPr>
                    <w:t>fără</w:t>
                  </w:r>
                </w:p>
                <w:p w14:paraId="3054118B" w14:textId="77777777" w:rsidR="00B41118" w:rsidRPr="0028367D" w:rsidRDefault="00B41118" w:rsidP="00352BA9">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57ACBC56" w14:textId="77777777" w:rsidR="00B41118" w:rsidRPr="0028367D" w:rsidRDefault="00B41118" w:rsidP="00352BA9">
                  <w:pPr>
                    <w:framePr w:hSpace="180" w:wrap="around" w:vAnchor="page" w:hAnchor="margin" w:y="347"/>
                    <w:jc w:val="center"/>
                    <w:rPr>
                      <w:b/>
                      <w:sz w:val="20"/>
                    </w:rPr>
                  </w:pPr>
                  <w:r w:rsidRPr="0028367D">
                    <w:rPr>
                      <w:b/>
                      <w:sz w:val="20"/>
                    </w:rPr>
                    <w:t>Suma</w:t>
                  </w:r>
                </w:p>
                <w:p w14:paraId="4349335C" w14:textId="77777777" w:rsidR="00B41118" w:rsidRPr="0028367D" w:rsidRDefault="00B41118" w:rsidP="00352BA9">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14:paraId="4DAB9DA9" w14:textId="77777777" w:rsidR="00B41118" w:rsidRPr="0028367D" w:rsidRDefault="00B41118" w:rsidP="00352BA9">
                  <w:pPr>
                    <w:framePr w:hSpace="180" w:wrap="around" w:vAnchor="page" w:hAnchor="margin" w:y="347"/>
                    <w:jc w:val="center"/>
                    <w:rPr>
                      <w:b/>
                      <w:sz w:val="20"/>
                      <w:szCs w:val="28"/>
                    </w:rPr>
                  </w:pPr>
                  <w:r w:rsidRPr="0028367D">
                    <w:rPr>
                      <w:b/>
                      <w:sz w:val="20"/>
                      <w:szCs w:val="28"/>
                    </w:rPr>
                    <w:t xml:space="preserve">Termenul de </w:t>
                  </w:r>
                </w:p>
                <w:p w14:paraId="7BFB6630" w14:textId="77777777" w:rsidR="00B41118" w:rsidRPr="0028367D" w:rsidRDefault="00984DE7" w:rsidP="00352BA9">
                  <w:pPr>
                    <w:framePr w:hSpace="180" w:wrap="around" w:vAnchor="page" w:hAnchor="margin" w:y="347"/>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14:paraId="25F20EEF" w14:textId="77777777" w:rsidR="00B41118" w:rsidRPr="006C1FA2" w:rsidRDefault="00B41118" w:rsidP="00352BA9">
                  <w:pPr>
                    <w:framePr w:hSpace="180" w:wrap="around" w:vAnchor="page" w:hAnchor="margin" w:y="347"/>
                    <w:rPr>
                      <w:b/>
                      <w:sz w:val="20"/>
                      <w:szCs w:val="28"/>
                    </w:rPr>
                  </w:pPr>
                  <w:r w:rsidRPr="0028367D">
                    <w:rPr>
                      <w:b/>
                      <w:sz w:val="20"/>
                      <w:szCs w:val="28"/>
                    </w:rPr>
                    <w:t>Clasificație bugetară (IBAN)</w:t>
                  </w:r>
                </w:p>
              </w:tc>
            </w:tr>
            <w:tr w:rsidR="00B41118" w:rsidRPr="006C1FA2" w14:paraId="28C4D442" w14:textId="77777777" w:rsidTr="00E86277">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6B20A0C" w14:textId="77777777" w:rsidR="00B41118" w:rsidRPr="0028367D" w:rsidRDefault="00B41118" w:rsidP="00352BA9">
                  <w:pPr>
                    <w:framePr w:hSpace="180" w:wrap="around" w:vAnchor="page" w:hAnchor="margin" w:y="347"/>
                    <w:jc w:val="center"/>
                    <w:rPr>
                      <w:sz w:val="20"/>
                    </w:rPr>
                  </w:pPr>
                  <w:r w:rsidRPr="0028367D">
                    <w:rPr>
                      <w:sz w:val="20"/>
                    </w:rPr>
                    <w:t>1</w:t>
                  </w: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4751B" w14:textId="77777777" w:rsidR="00B41118" w:rsidRPr="0028367D" w:rsidRDefault="00B41118" w:rsidP="00352BA9">
                  <w:pPr>
                    <w:framePr w:hSpace="180" w:wrap="around" w:vAnchor="page" w:hAnchor="margin" w:y="347"/>
                    <w:jc w:val="center"/>
                    <w:rPr>
                      <w:sz w:val="20"/>
                    </w:rPr>
                  </w:pPr>
                  <w:r w:rsidRPr="0028367D">
                    <w:rPr>
                      <w:sz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B778152" w14:textId="77777777" w:rsidR="00B41118" w:rsidRPr="0028367D" w:rsidRDefault="00B41118" w:rsidP="00352BA9">
                  <w:pPr>
                    <w:framePr w:hSpace="180" w:wrap="around" w:vAnchor="page" w:hAnchor="margin" w:y="347"/>
                    <w:jc w:val="center"/>
                    <w:rPr>
                      <w:sz w:val="20"/>
                    </w:rPr>
                  </w:pPr>
                  <w:r w:rsidRPr="0028367D">
                    <w:rPr>
                      <w:sz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9935FF" w14:textId="77777777" w:rsidR="00B41118" w:rsidRPr="0028367D" w:rsidRDefault="00B41118" w:rsidP="00352BA9">
                  <w:pPr>
                    <w:framePr w:hSpace="180" w:wrap="around" w:vAnchor="page" w:hAnchor="margin" w:y="347"/>
                    <w:jc w:val="center"/>
                    <w:rPr>
                      <w:sz w:val="20"/>
                    </w:rPr>
                  </w:pPr>
                  <w:r w:rsidRPr="0028367D">
                    <w:rPr>
                      <w:sz w:val="20"/>
                    </w:rP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44240AAE" w14:textId="77777777" w:rsidR="00B41118" w:rsidRPr="0028367D" w:rsidRDefault="00B41118" w:rsidP="00352BA9">
                  <w:pPr>
                    <w:framePr w:hSpace="180" w:wrap="around" w:vAnchor="page" w:hAnchor="margin" w:y="347"/>
                    <w:jc w:val="center"/>
                    <w:rPr>
                      <w:sz w:val="20"/>
                    </w:rPr>
                  </w:pPr>
                  <w:r w:rsidRPr="0028367D">
                    <w:rPr>
                      <w:sz w:val="20"/>
                    </w:rPr>
                    <w:t>5</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1B87E3DE" w14:textId="77777777" w:rsidR="00B41118" w:rsidRPr="0028367D" w:rsidRDefault="00B41118" w:rsidP="00352BA9">
                  <w:pPr>
                    <w:framePr w:hSpace="180" w:wrap="around" w:vAnchor="page" w:hAnchor="margin" w:y="347"/>
                    <w:jc w:val="center"/>
                    <w:rPr>
                      <w:sz w:val="20"/>
                    </w:rPr>
                  </w:pPr>
                  <w:r w:rsidRPr="0028367D">
                    <w:rPr>
                      <w:sz w:val="20"/>
                    </w:rPr>
                    <w:t>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9B8484" w14:textId="77777777" w:rsidR="00B41118" w:rsidRPr="0028367D" w:rsidRDefault="00B41118" w:rsidP="00352BA9">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3853697" w14:textId="77777777" w:rsidR="00B41118" w:rsidRPr="0028367D" w:rsidRDefault="00B41118" w:rsidP="00352BA9">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14:paraId="2B2B7304" w14:textId="77777777" w:rsidR="00B41118" w:rsidRPr="0028367D" w:rsidRDefault="00B41118" w:rsidP="00352BA9">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14:paraId="5D369756" w14:textId="77777777" w:rsidR="00B41118" w:rsidRPr="006C1FA2" w:rsidRDefault="00B41118" w:rsidP="00352BA9">
                  <w:pPr>
                    <w:framePr w:hSpace="180" w:wrap="around" w:vAnchor="page" w:hAnchor="margin" w:y="347"/>
                    <w:jc w:val="center"/>
                    <w:rPr>
                      <w:sz w:val="20"/>
                    </w:rPr>
                  </w:pPr>
                  <w:r>
                    <w:rPr>
                      <w:sz w:val="20"/>
                    </w:rPr>
                    <w:t>10</w:t>
                  </w:r>
                </w:p>
              </w:tc>
            </w:tr>
            <w:tr w:rsidR="00B41118" w:rsidRPr="006C1FA2" w14:paraId="5FE69B2B" w14:textId="77777777" w:rsidTr="00E8627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AB58C42" w14:textId="0EB6DA1F" w:rsidR="00B41118" w:rsidRPr="0028367D" w:rsidRDefault="00B41118" w:rsidP="00352BA9">
                  <w:pPr>
                    <w:framePr w:hSpace="180" w:wrap="around" w:vAnchor="page" w:hAnchor="margin" w:y="347"/>
                    <w:rPr>
                      <w:sz w:val="2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6EC15" w14:textId="77777777" w:rsidR="00B41118" w:rsidRPr="0028367D" w:rsidRDefault="00B41118" w:rsidP="00352BA9">
                  <w:pPr>
                    <w:framePr w:hSpace="180" w:wrap="around" w:vAnchor="page" w:hAnchor="margin" w:y="347"/>
                    <w:rPr>
                      <w:b/>
                      <w:sz w:val="20"/>
                    </w:rPr>
                  </w:pPr>
                  <w:r>
                    <w:rPr>
                      <w:b/>
                      <w:sz w:val="20"/>
                    </w:rPr>
                    <w:t>Bunuri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EA9BA15" w14:textId="77777777" w:rsidR="00B41118" w:rsidRPr="0028367D" w:rsidRDefault="00B41118" w:rsidP="00352BA9">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32107B" w14:textId="77777777" w:rsidR="00B41118" w:rsidRPr="0028367D" w:rsidRDefault="00B41118" w:rsidP="00352BA9">
                  <w:pPr>
                    <w:framePr w:hSpace="180" w:wrap="around" w:vAnchor="page" w:hAnchor="margin" w:y="347"/>
                    <w:rPr>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D98A3F1" w14:textId="77777777" w:rsidR="00B41118" w:rsidRPr="0028367D" w:rsidRDefault="00B41118"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50C86B8C" w14:textId="77777777" w:rsidR="00B41118" w:rsidRPr="0028367D" w:rsidRDefault="00B41118"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EDCC55" w14:textId="77777777" w:rsidR="00B41118" w:rsidRPr="0028367D" w:rsidRDefault="00B41118"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BBB8815" w14:textId="77777777" w:rsidR="00B41118" w:rsidRPr="0028367D" w:rsidRDefault="00B41118"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5B91B0D" w14:textId="77777777" w:rsidR="00B41118" w:rsidRPr="0028367D" w:rsidRDefault="00B41118"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810F0D1" w14:textId="77777777" w:rsidR="00B41118" w:rsidRPr="006C1FA2" w:rsidRDefault="00B41118" w:rsidP="00352BA9">
                  <w:pPr>
                    <w:framePr w:hSpace="180" w:wrap="around" w:vAnchor="page" w:hAnchor="margin" w:y="347"/>
                    <w:rPr>
                      <w:sz w:val="20"/>
                    </w:rPr>
                  </w:pPr>
                </w:p>
              </w:tc>
            </w:tr>
            <w:tr w:rsidR="00E86277" w:rsidRPr="006C1FA2" w14:paraId="0DF35E35" w14:textId="77777777" w:rsidTr="00E8627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4E797DC" w14:textId="17DA95C1" w:rsidR="00E86277" w:rsidRPr="0028367D" w:rsidRDefault="00E86277" w:rsidP="00352BA9">
                  <w:pPr>
                    <w:framePr w:hSpace="180" w:wrap="around" w:vAnchor="page" w:hAnchor="margin" w:y="347"/>
                    <w:rPr>
                      <w:sz w:val="2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A5EF2" w14:textId="77777777" w:rsidR="00E86277" w:rsidRPr="0028367D" w:rsidRDefault="00E86277" w:rsidP="00352BA9">
                  <w:pPr>
                    <w:framePr w:hSpace="180" w:wrap="around" w:vAnchor="page" w:hAnchor="margin" w:y="347"/>
                    <w:rPr>
                      <w:sz w:val="20"/>
                    </w:rPr>
                  </w:pPr>
                  <w:r w:rsidRPr="0028367D">
                    <w:rPr>
                      <w:sz w:val="20"/>
                    </w:rPr>
                    <w:t>Lotul 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5AF7EAE" w14:textId="77777777" w:rsidR="00E86277" w:rsidRPr="0028367D" w:rsidRDefault="00E86277" w:rsidP="00352BA9">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33CEB9" w14:textId="77777777" w:rsidR="00E86277" w:rsidRPr="0028367D" w:rsidRDefault="00E86277" w:rsidP="00352BA9">
                  <w:pPr>
                    <w:framePr w:hSpace="180" w:wrap="around" w:vAnchor="page" w:hAnchor="margin" w:y="347"/>
                    <w:rPr>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4B1D477B"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65BE1F1D"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FAB436"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42C5D41"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D2E12B8"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08F224F" w14:textId="77777777" w:rsidR="00E86277" w:rsidRPr="006C1FA2" w:rsidRDefault="00E86277" w:rsidP="00352BA9">
                  <w:pPr>
                    <w:framePr w:hSpace="180" w:wrap="around" w:vAnchor="page" w:hAnchor="margin" w:y="347"/>
                    <w:rPr>
                      <w:sz w:val="20"/>
                    </w:rPr>
                  </w:pPr>
                </w:p>
              </w:tc>
            </w:tr>
            <w:tr w:rsidR="00E86277" w:rsidRPr="006C1FA2" w14:paraId="3F72CE95"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E6D6F63" w14:textId="750B0957"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9EC7770" w14:textId="14D8ED15" w:rsidR="00E86277" w:rsidRPr="0028367D" w:rsidRDefault="00E86277" w:rsidP="00352BA9">
                  <w:pPr>
                    <w:framePr w:hSpace="180" w:wrap="around" w:vAnchor="page" w:hAnchor="margin" w:y="347"/>
                    <w:rPr>
                      <w:i/>
                      <w:iCs/>
                      <w:sz w:val="20"/>
                      <w:szCs w:val="20"/>
                    </w:rPr>
                  </w:pPr>
                  <w:r>
                    <w:rPr>
                      <w:i/>
                    </w:rPr>
                    <w:t>Grupul de pistoane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B969857" w14:textId="37AFD352" w:rsidR="00E86277" w:rsidRPr="0028367D" w:rsidRDefault="00E86277" w:rsidP="00352BA9">
                  <w:pPr>
                    <w:framePr w:hSpace="180" w:wrap="around" w:vAnchor="page" w:hAnchor="margin" w:y="347"/>
                    <w:jc w:val="center"/>
                    <w:rPr>
                      <w:sz w:val="20"/>
                      <w:szCs w:val="20"/>
                    </w:rPr>
                  </w:pPr>
                  <w:r>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FE634FD" w14:textId="11B761C0" w:rsidR="00E86277" w:rsidRPr="0028367D" w:rsidRDefault="00E86277" w:rsidP="00352BA9">
                  <w:pPr>
                    <w:framePr w:hSpace="180" w:wrap="around" w:vAnchor="page" w:hAnchor="margin" w:y="347"/>
                    <w:rPr>
                      <w:sz w:val="20"/>
                      <w:szCs w:val="20"/>
                    </w:rPr>
                  </w:pPr>
                  <w:r>
                    <w:t>3</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62A1F980"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300079F4"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9D8616"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91D2769"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F5CD9ED" w14:textId="1452C522" w:rsidR="00E86277" w:rsidRPr="0028367D" w:rsidRDefault="00E86277" w:rsidP="00352BA9">
                  <w:pPr>
                    <w:framePr w:hSpace="180" w:wrap="around" w:vAnchor="page" w:hAnchor="margin" w:y="347"/>
                    <w:rPr>
                      <w:sz w:val="20"/>
                      <w:szCs w:val="20"/>
                    </w:rPr>
                  </w:pPr>
                  <w:r>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4EF7FBD7" w14:textId="77777777" w:rsidR="00E86277" w:rsidRPr="006C1FA2" w:rsidRDefault="00E86277" w:rsidP="00352BA9">
                  <w:pPr>
                    <w:framePr w:hSpace="180" w:wrap="around" w:vAnchor="page" w:hAnchor="margin" w:y="347"/>
                    <w:rPr>
                      <w:sz w:val="20"/>
                    </w:rPr>
                  </w:pPr>
                </w:p>
              </w:tc>
            </w:tr>
            <w:tr w:rsidR="00E86277" w:rsidRPr="006C1FA2" w14:paraId="26823745"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722E144" w14:textId="43723AE1"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028B496" w14:textId="610BED88" w:rsidR="00E86277" w:rsidRDefault="00E86277" w:rsidP="00352BA9">
                  <w:pPr>
                    <w:framePr w:hSpace="180" w:wrap="around" w:vAnchor="page" w:hAnchor="margin" w:y="347"/>
                    <w:rPr>
                      <w:i/>
                    </w:rPr>
                  </w:pPr>
                  <w:r>
                    <w:t>Chiulasă de motor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4A4B1E4" w14:textId="3A02A9F3"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D4931AC" w14:textId="432DB9AC" w:rsidR="00E86277" w:rsidRPr="0028367D" w:rsidRDefault="00E86277" w:rsidP="00352BA9">
                  <w:pPr>
                    <w:framePr w:hSpace="180" w:wrap="around" w:vAnchor="page" w:hAnchor="margin" w:y="347"/>
                    <w:rPr>
                      <w:sz w:val="20"/>
                      <w:szCs w:val="20"/>
                    </w:rPr>
                  </w:pPr>
                  <w: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C037604"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0BD34BD3"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10A55C"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DA48DBE"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CDE8B43" w14:textId="2C063A40" w:rsidR="00E86277" w:rsidRPr="0028367D" w:rsidRDefault="00E86277" w:rsidP="00352BA9">
                  <w:pPr>
                    <w:framePr w:hSpace="180" w:wrap="around" w:vAnchor="page" w:hAnchor="margin" w:y="347"/>
                    <w:rPr>
                      <w:sz w:val="20"/>
                      <w:szCs w:val="20"/>
                    </w:rPr>
                  </w:pPr>
                  <w:r w:rsidRPr="00AD2EEA">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40916FFE" w14:textId="77777777" w:rsidR="00E86277" w:rsidRPr="006C1FA2" w:rsidRDefault="00E86277" w:rsidP="00352BA9">
                  <w:pPr>
                    <w:framePr w:hSpace="180" w:wrap="around" w:vAnchor="page" w:hAnchor="margin" w:y="347"/>
                    <w:rPr>
                      <w:sz w:val="20"/>
                    </w:rPr>
                  </w:pPr>
                </w:p>
              </w:tc>
            </w:tr>
            <w:tr w:rsidR="00E86277" w:rsidRPr="006C1FA2" w14:paraId="072E6F5E"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213EC79" w14:textId="10498F5A"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163A403" w14:textId="21A46F5F" w:rsidR="00E86277" w:rsidRDefault="00E86277" w:rsidP="00352BA9">
                  <w:pPr>
                    <w:framePr w:hSpace="180" w:wrap="around" w:vAnchor="page" w:hAnchor="margin" w:y="347"/>
                    <w:rPr>
                      <w:i/>
                    </w:rPr>
                  </w:pPr>
                  <w:r>
                    <w:t>Vitezometru</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69800ED" w14:textId="133EB076"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068450F" w14:textId="4C38DACB" w:rsidR="00E86277" w:rsidRPr="0028367D" w:rsidRDefault="00E86277" w:rsidP="00352BA9">
                  <w:pPr>
                    <w:framePr w:hSpace="180" w:wrap="around" w:vAnchor="page" w:hAnchor="margin" w:y="347"/>
                    <w:rPr>
                      <w:sz w:val="20"/>
                      <w:szCs w:val="20"/>
                    </w:rPr>
                  </w:pPr>
                  <w: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B2E3CCC"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57DF2A9C"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728DF9"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0BD4120"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7786741" w14:textId="05F5783A" w:rsidR="00E86277" w:rsidRPr="0028367D" w:rsidRDefault="00E86277" w:rsidP="00352BA9">
                  <w:pPr>
                    <w:framePr w:hSpace="180" w:wrap="around" w:vAnchor="page" w:hAnchor="margin" w:y="347"/>
                    <w:rPr>
                      <w:sz w:val="20"/>
                      <w:szCs w:val="20"/>
                    </w:rPr>
                  </w:pPr>
                  <w:r w:rsidRPr="00AD2EEA">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511E018D" w14:textId="77777777" w:rsidR="00E86277" w:rsidRPr="006C1FA2" w:rsidRDefault="00E86277" w:rsidP="00352BA9">
                  <w:pPr>
                    <w:framePr w:hSpace="180" w:wrap="around" w:vAnchor="page" w:hAnchor="margin" w:y="347"/>
                    <w:rPr>
                      <w:sz w:val="20"/>
                    </w:rPr>
                  </w:pPr>
                </w:p>
              </w:tc>
            </w:tr>
            <w:tr w:rsidR="00E86277" w:rsidRPr="006C1FA2" w14:paraId="3BE10CBA"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0814756" w14:textId="710D195A"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A9A7186" w14:textId="3C5157BE" w:rsidR="00E86277" w:rsidRDefault="00E86277" w:rsidP="00352BA9">
                  <w:pPr>
                    <w:framePr w:hSpace="180" w:wrap="around" w:vAnchor="page" w:hAnchor="margin" w:y="347"/>
                    <w:rPr>
                      <w:i/>
                    </w:rPr>
                  </w:pPr>
                  <w:r>
                    <w:t>Set cuzinet bielei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202263B" w14:textId="670468E5"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78170E2" w14:textId="3C2E7962" w:rsidR="00E86277" w:rsidRPr="0028367D" w:rsidRDefault="00E86277" w:rsidP="00352BA9">
                  <w:pPr>
                    <w:framePr w:hSpace="180" w:wrap="around" w:vAnchor="page" w:hAnchor="margin" w:y="347"/>
                    <w:rPr>
                      <w:sz w:val="20"/>
                      <w:szCs w:val="20"/>
                    </w:rPr>
                  </w:pPr>
                  <w: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3BD48AEF"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63E2BDFA"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9F00C8"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AEDADC8"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B30A32E" w14:textId="35120DC8" w:rsidR="00E86277" w:rsidRPr="0028367D" w:rsidRDefault="00E86277" w:rsidP="00352BA9">
                  <w:pPr>
                    <w:framePr w:hSpace="180" w:wrap="around" w:vAnchor="page" w:hAnchor="margin" w:y="347"/>
                    <w:rPr>
                      <w:sz w:val="20"/>
                      <w:szCs w:val="20"/>
                    </w:rPr>
                  </w:pPr>
                  <w:r w:rsidRPr="00AD2EEA">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33F0E72A" w14:textId="77777777" w:rsidR="00E86277" w:rsidRPr="006C1FA2" w:rsidRDefault="00E86277" w:rsidP="00352BA9">
                  <w:pPr>
                    <w:framePr w:hSpace="180" w:wrap="around" w:vAnchor="page" w:hAnchor="margin" w:y="347"/>
                    <w:rPr>
                      <w:sz w:val="20"/>
                    </w:rPr>
                  </w:pPr>
                </w:p>
              </w:tc>
            </w:tr>
            <w:tr w:rsidR="00E86277" w:rsidRPr="006C1FA2" w14:paraId="4F8E5656"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EA1E6B0" w14:textId="1E92919A"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41BC1B5" w14:textId="179FF1C3" w:rsidR="00E86277" w:rsidRDefault="00E86277" w:rsidP="00352BA9">
                  <w:pPr>
                    <w:framePr w:hSpace="180" w:wrap="around" w:vAnchor="page" w:hAnchor="margin" w:y="347"/>
                    <w:rPr>
                      <w:i/>
                    </w:rPr>
                  </w:pPr>
                  <w:r>
                    <w:rPr>
                      <w:i/>
                    </w:rPr>
                    <w:t>Set cuzinet paliere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7E31970" w14:textId="2F3904B7"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E53D1FA" w14:textId="5DF3840F" w:rsidR="00E86277" w:rsidRPr="0028367D" w:rsidRDefault="00E86277" w:rsidP="00352BA9">
                  <w:pPr>
                    <w:framePr w:hSpace="180" w:wrap="around" w:vAnchor="page" w:hAnchor="margin" w:y="347"/>
                    <w:rPr>
                      <w:sz w:val="20"/>
                      <w:szCs w:val="20"/>
                    </w:rPr>
                  </w:pPr>
                  <w: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0AB3A10"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53DF5446"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B0E0D0"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1AD6E2B"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56842F6" w14:textId="10A77ACA" w:rsidR="00E86277" w:rsidRPr="0028367D" w:rsidRDefault="00E86277" w:rsidP="00352BA9">
                  <w:pPr>
                    <w:framePr w:hSpace="180" w:wrap="around" w:vAnchor="page" w:hAnchor="margin" w:y="347"/>
                    <w:rPr>
                      <w:sz w:val="20"/>
                      <w:szCs w:val="20"/>
                    </w:rPr>
                  </w:pPr>
                  <w:r w:rsidRPr="00AD2EEA">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0BDD9AF5" w14:textId="77777777" w:rsidR="00E86277" w:rsidRPr="006C1FA2" w:rsidRDefault="00E86277" w:rsidP="00352BA9">
                  <w:pPr>
                    <w:framePr w:hSpace="180" w:wrap="around" w:vAnchor="page" w:hAnchor="margin" w:y="347"/>
                    <w:rPr>
                      <w:sz w:val="20"/>
                    </w:rPr>
                  </w:pPr>
                </w:p>
              </w:tc>
            </w:tr>
            <w:tr w:rsidR="00E86277" w:rsidRPr="006C1FA2" w14:paraId="0548E620"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7714753" w14:textId="77E876D1"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FCA3271" w14:textId="6E0A823B" w:rsidR="00E86277" w:rsidRDefault="00E86277" w:rsidP="00352BA9">
                  <w:pPr>
                    <w:framePr w:hSpace="180" w:wrap="around" w:vAnchor="page" w:hAnchor="margin" w:y="347"/>
                    <w:rPr>
                      <w:i/>
                    </w:rPr>
                  </w:pPr>
                  <w:r>
                    <w:rPr>
                      <w:i/>
                    </w:rPr>
                    <w:t>Set de segmenți de piston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AFDD31E" w14:textId="3976AD0F"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6991D55" w14:textId="621E1D05" w:rsidR="00E86277" w:rsidRPr="0028367D" w:rsidRDefault="00E86277" w:rsidP="00352BA9">
                  <w:pPr>
                    <w:framePr w:hSpace="180" w:wrap="around" w:vAnchor="page" w:hAnchor="margin" w:y="347"/>
                    <w:rPr>
                      <w:sz w:val="20"/>
                      <w:szCs w:val="20"/>
                    </w:rPr>
                  </w:pPr>
                  <w:r>
                    <w:rPr>
                      <w:lang w:val="en-US"/>
                    </w:rP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6B073465"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0E7203E6"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0C561C"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F505BEB"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8E327DB" w14:textId="041E55A7" w:rsidR="00E86277" w:rsidRPr="0028367D" w:rsidRDefault="00E86277" w:rsidP="00352BA9">
                  <w:pPr>
                    <w:framePr w:hSpace="180" w:wrap="around" w:vAnchor="page" w:hAnchor="margin" w:y="347"/>
                    <w:rPr>
                      <w:sz w:val="20"/>
                      <w:szCs w:val="20"/>
                    </w:rPr>
                  </w:pPr>
                  <w:r w:rsidRPr="00AD2EEA">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0D7CBC1A" w14:textId="77777777" w:rsidR="00E86277" w:rsidRPr="006C1FA2" w:rsidRDefault="00E86277" w:rsidP="00352BA9">
                  <w:pPr>
                    <w:framePr w:hSpace="180" w:wrap="around" w:vAnchor="page" w:hAnchor="margin" w:y="347"/>
                    <w:rPr>
                      <w:sz w:val="20"/>
                    </w:rPr>
                  </w:pPr>
                </w:p>
              </w:tc>
            </w:tr>
            <w:tr w:rsidR="00E86277" w:rsidRPr="006C1FA2" w14:paraId="0C24ACCE"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FA98248" w14:textId="2C2320C5"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4F7BB14" w14:textId="2432FAB6" w:rsidR="00E86277" w:rsidRDefault="00E86277" w:rsidP="00352BA9">
                  <w:pPr>
                    <w:framePr w:hSpace="180" w:wrap="around" w:vAnchor="page" w:hAnchor="margin" w:y="347"/>
                    <w:rPr>
                      <w:i/>
                    </w:rPr>
                  </w:pPr>
                  <w:r>
                    <w:rPr>
                      <w:i/>
                    </w:rPr>
                    <w:t>Demaror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ED0CD92" w14:textId="18D9E45B"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B6B5C0A" w14:textId="384C4666" w:rsidR="00E86277" w:rsidRPr="0028367D" w:rsidRDefault="00E86277" w:rsidP="00352BA9">
                  <w:pPr>
                    <w:framePr w:hSpace="180" w:wrap="around" w:vAnchor="page" w:hAnchor="margin" w:y="347"/>
                    <w:rPr>
                      <w:sz w:val="20"/>
                      <w:szCs w:val="20"/>
                    </w:rPr>
                  </w:pPr>
                  <w: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40B6CB2B"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3F9CFACD"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4E5D92"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D686E60"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A5F2587" w14:textId="1AC898F9" w:rsidR="00E86277" w:rsidRPr="0028367D" w:rsidRDefault="00E86277" w:rsidP="00352BA9">
                  <w:pPr>
                    <w:framePr w:hSpace="180" w:wrap="around" w:vAnchor="page" w:hAnchor="margin" w:y="347"/>
                    <w:rPr>
                      <w:sz w:val="20"/>
                      <w:szCs w:val="20"/>
                    </w:rPr>
                  </w:pPr>
                  <w:r w:rsidRPr="00AD2EEA">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6F2F7EE9" w14:textId="77777777" w:rsidR="00E86277" w:rsidRPr="006C1FA2" w:rsidRDefault="00E86277" w:rsidP="00352BA9">
                  <w:pPr>
                    <w:framePr w:hSpace="180" w:wrap="around" w:vAnchor="page" w:hAnchor="margin" w:y="347"/>
                    <w:rPr>
                      <w:sz w:val="20"/>
                    </w:rPr>
                  </w:pPr>
                </w:p>
              </w:tc>
            </w:tr>
            <w:tr w:rsidR="00E86277" w:rsidRPr="006C1FA2" w14:paraId="778FFC4F"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8C35351" w14:textId="5AACEE52"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86011E8" w14:textId="52C8D389" w:rsidR="00E86277" w:rsidRDefault="00E86277" w:rsidP="00352BA9">
                  <w:pPr>
                    <w:framePr w:hSpace="180" w:wrap="around" w:vAnchor="page" w:hAnchor="margin" w:y="347"/>
                    <w:rPr>
                      <w:i/>
                    </w:rPr>
                  </w:pPr>
                  <w:r>
                    <w:rPr>
                      <w:i/>
                    </w:rPr>
                    <w:t>Generator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89BD610" w14:textId="7A1A2A9B"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D6FE30C" w14:textId="61357B03" w:rsidR="00E86277" w:rsidRPr="0028367D" w:rsidRDefault="00E86277" w:rsidP="00352BA9">
                  <w:pPr>
                    <w:framePr w:hSpace="180" w:wrap="around" w:vAnchor="page" w:hAnchor="margin" w:y="347"/>
                    <w:rPr>
                      <w:sz w:val="20"/>
                      <w:szCs w:val="20"/>
                    </w:rPr>
                  </w:pPr>
                  <w:r>
                    <w:t>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48664F40"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17FB28E3"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5C4FC1"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56C56F0"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84FF507" w14:textId="1CA14FDE" w:rsidR="00E86277" w:rsidRPr="0028367D" w:rsidRDefault="00E86277" w:rsidP="00352BA9">
                  <w:pPr>
                    <w:framePr w:hSpace="180" w:wrap="around" w:vAnchor="page" w:hAnchor="margin" w:y="347"/>
                    <w:rPr>
                      <w:sz w:val="20"/>
                      <w:szCs w:val="20"/>
                    </w:rPr>
                  </w:pPr>
                  <w:r w:rsidRPr="00AD2EEA">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1E77DE18" w14:textId="77777777" w:rsidR="00E86277" w:rsidRPr="006C1FA2" w:rsidRDefault="00E86277" w:rsidP="00352BA9">
                  <w:pPr>
                    <w:framePr w:hSpace="180" w:wrap="around" w:vAnchor="page" w:hAnchor="margin" w:y="347"/>
                    <w:rPr>
                      <w:sz w:val="20"/>
                    </w:rPr>
                  </w:pPr>
                </w:p>
              </w:tc>
            </w:tr>
            <w:tr w:rsidR="00E86277" w:rsidRPr="006C1FA2" w14:paraId="72BA6118"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696D8F5" w14:textId="373FA7F1"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40E1A4D" w14:textId="7D680A2E" w:rsidR="00E86277" w:rsidRDefault="00E86277" w:rsidP="00352BA9">
                  <w:pPr>
                    <w:framePr w:hSpace="180" w:wrap="around" w:vAnchor="page" w:hAnchor="margin" w:y="347"/>
                    <w:rPr>
                      <w:i/>
                    </w:rPr>
                  </w:pPr>
                  <w:r>
                    <w:rPr>
                      <w:i/>
                    </w:rPr>
                    <w:t>Disc de ambriaj</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C13DA01" w14:textId="58E17B50"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09F56FE" w14:textId="5BBD18A0" w:rsidR="00E86277" w:rsidRPr="0028367D" w:rsidRDefault="00E86277" w:rsidP="00352BA9">
                  <w:pPr>
                    <w:framePr w:hSpace="180" w:wrap="around" w:vAnchor="page" w:hAnchor="margin" w:y="347"/>
                    <w:rPr>
                      <w:sz w:val="20"/>
                      <w:szCs w:val="20"/>
                    </w:rPr>
                  </w:pPr>
                  <w:r>
                    <w:t>6</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BD92738"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24C233C3"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487DF5"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D14E9BB"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657A0F3" w14:textId="7381AF18" w:rsidR="00E86277" w:rsidRPr="0028367D" w:rsidRDefault="00E86277" w:rsidP="00352BA9">
                  <w:pPr>
                    <w:framePr w:hSpace="180" w:wrap="around" w:vAnchor="page" w:hAnchor="margin" w:y="347"/>
                    <w:rPr>
                      <w:sz w:val="20"/>
                      <w:szCs w:val="20"/>
                    </w:rPr>
                  </w:pPr>
                  <w:r w:rsidRPr="00AD2EEA">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0AC6410E" w14:textId="77777777" w:rsidR="00E86277" w:rsidRPr="006C1FA2" w:rsidRDefault="00E86277" w:rsidP="00352BA9">
                  <w:pPr>
                    <w:framePr w:hSpace="180" w:wrap="around" w:vAnchor="page" w:hAnchor="margin" w:y="347"/>
                    <w:rPr>
                      <w:sz w:val="20"/>
                    </w:rPr>
                  </w:pPr>
                </w:p>
              </w:tc>
            </w:tr>
            <w:tr w:rsidR="00E86277" w:rsidRPr="006C1FA2" w14:paraId="173E68F8"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5E63BC9" w14:textId="201A8E76" w:rsidR="00E86277" w:rsidRPr="0028367D" w:rsidRDefault="00E86277" w:rsidP="00352BA9">
                  <w:pPr>
                    <w:framePr w:hSpace="180" w:wrap="around" w:vAnchor="page" w:hAnchor="margin" w:y="347"/>
                    <w:rPr>
                      <w:sz w:val="20"/>
                    </w:rPr>
                  </w:pPr>
                  <w:r w:rsidRPr="0093168C">
                    <w:rPr>
                      <w:sz w:val="16"/>
                      <w:szCs w:val="16"/>
                      <w:lang w:val="en-US"/>
                    </w:rPr>
                    <w:lastRenderedPageBreak/>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C906B4E" w14:textId="1B5B77A1" w:rsidR="00E86277" w:rsidRDefault="00E86277" w:rsidP="00352BA9">
                  <w:pPr>
                    <w:framePr w:hSpace="180" w:wrap="around" w:vAnchor="page" w:hAnchor="margin" w:y="347"/>
                    <w:rPr>
                      <w:i/>
                    </w:rPr>
                  </w:pPr>
                  <w:r>
                    <w:rPr>
                      <w:i/>
                    </w:rPr>
                    <w:t>Lagăr de cuplare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B716EA5" w14:textId="5D448168"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9AE8B95" w14:textId="0066999B" w:rsidR="00E86277" w:rsidRPr="0028367D" w:rsidRDefault="00E86277" w:rsidP="00352BA9">
                  <w:pPr>
                    <w:framePr w:hSpace="180" w:wrap="around" w:vAnchor="page" w:hAnchor="margin" w:y="347"/>
                    <w:rPr>
                      <w:sz w:val="20"/>
                      <w:szCs w:val="20"/>
                    </w:rPr>
                  </w:pPr>
                  <w:r>
                    <w:t>6</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82D8C3A"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76695047"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39B15F"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D5673D5"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8A6A8EA" w14:textId="51271571" w:rsidR="00E86277" w:rsidRPr="0028367D" w:rsidRDefault="00E86277" w:rsidP="00352BA9">
                  <w:pPr>
                    <w:framePr w:hSpace="180" w:wrap="around" w:vAnchor="page" w:hAnchor="margin" w:y="347"/>
                    <w:rPr>
                      <w:sz w:val="20"/>
                      <w:szCs w:val="20"/>
                    </w:rPr>
                  </w:pPr>
                  <w:r w:rsidRPr="00AD2EEA">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0CAB007D" w14:textId="77777777" w:rsidR="00E86277" w:rsidRPr="006C1FA2" w:rsidRDefault="00E86277" w:rsidP="00352BA9">
                  <w:pPr>
                    <w:framePr w:hSpace="180" w:wrap="around" w:vAnchor="page" w:hAnchor="margin" w:y="347"/>
                    <w:rPr>
                      <w:sz w:val="20"/>
                    </w:rPr>
                  </w:pPr>
                </w:p>
              </w:tc>
            </w:tr>
            <w:tr w:rsidR="00E86277" w:rsidRPr="006C1FA2" w14:paraId="4C103AAB"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A43AB18" w14:textId="35D80A67"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107AA06" w14:textId="1F092B24" w:rsidR="00E86277" w:rsidRDefault="00E86277" w:rsidP="00352BA9">
                  <w:pPr>
                    <w:framePr w:hSpace="180" w:wrap="around" w:vAnchor="page" w:hAnchor="margin" w:y="347"/>
                    <w:rPr>
                      <w:i/>
                    </w:rPr>
                  </w:pPr>
                  <w:r>
                    <w:rPr>
                      <w:i/>
                    </w:rPr>
                    <w:t xml:space="preserve">Lagăr de suspendat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E12726E" w14:textId="2825485A"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4BCE663" w14:textId="7B1F7CDD" w:rsidR="00E86277" w:rsidRPr="0028367D" w:rsidRDefault="00E86277" w:rsidP="00352BA9">
                  <w:pPr>
                    <w:framePr w:hSpace="180" w:wrap="around" w:vAnchor="page" w:hAnchor="margin" w:y="347"/>
                    <w:rPr>
                      <w:sz w:val="20"/>
                      <w:szCs w:val="20"/>
                    </w:rPr>
                  </w:pPr>
                  <w:r>
                    <w:t>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6DDF4AB0"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2A414344"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BE4EF6"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3E8033E"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6D12D20" w14:textId="636E7547" w:rsidR="00E86277" w:rsidRPr="0028367D" w:rsidRDefault="00E86277" w:rsidP="00352BA9">
                  <w:pPr>
                    <w:framePr w:hSpace="180" w:wrap="around" w:vAnchor="page" w:hAnchor="margin" w:y="347"/>
                    <w:rPr>
                      <w:sz w:val="20"/>
                      <w:szCs w:val="20"/>
                    </w:rPr>
                  </w:pPr>
                  <w:r w:rsidRPr="00AD2EEA">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01BD0908" w14:textId="77777777" w:rsidR="00E86277" w:rsidRPr="006C1FA2" w:rsidRDefault="00E86277" w:rsidP="00352BA9">
                  <w:pPr>
                    <w:framePr w:hSpace="180" w:wrap="around" w:vAnchor="page" w:hAnchor="margin" w:y="347"/>
                    <w:rPr>
                      <w:sz w:val="20"/>
                    </w:rPr>
                  </w:pPr>
                </w:p>
              </w:tc>
            </w:tr>
            <w:tr w:rsidR="00E86277" w:rsidRPr="006C1FA2" w14:paraId="2AC46EAE"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BC6C17F" w14:textId="3C13DA79"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2FA0BF0" w14:textId="3DC8BAC7" w:rsidR="00E86277" w:rsidRDefault="00E86277" w:rsidP="00352BA9">
                  <w:pPr>
                    <w:framePr w:hSpace="180" w:wrap="around" w:vAnchor="page" w:hAnchor="margin" w:y="347"/>
                    <w:rPr>
                      <w:i/>
                    </w:rPr>
                  </w:pPr>
                  <w:r>
                    <w:rPr>
                      <w:i/>
                    </w:rPr>
                    <w:t>Arbore de transmisie primar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DA8D81E" w14:textId="395568CE"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177E052" w14:textId="020614EA" w:rsidR="00E86277" w:rsidRPr="0028367D" w:rsidRDefault="00E86277" w:rsidP="00352BA9">
                  <w:pPr>
                    <w:framePr w:hSpace="180" w:wrap="around" w:vAnchor="page" w:hAnchor="margin" w:y="347"/>
                    <w:rPr>
                      <w:sz w:val="20"/>
                      <w:szCs w:val="20"/>
                    </w:rPr>
                  </w:pPr>
                  <w: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EE59981"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493EE366"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A68B83"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C42D0B1"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A4D07AA" w14:textId="1F960DD8" w:rsidR="00E86277" w:rsidRPr="0028367D" w:rsidRDefault="00E86277" w:rsidP="00352BA9">
                  <w:pPr>
                    <w:framePr w:hSpace="180" w:wrap="around" w:vAnchor="page" w:hAnchor="margin" w:y="347"/>
                    <w:rPr>
                      <w:sz w:val="20"/>
                      <w:szCs w:val="20"/>
                    </w:rPr>
                  </w:pPr>
                  <w:r w:rsidRPr="00AD2EEA">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582BFE37" w14:textId="77777777" w:rsidR="00E86277" w:rsidRPr="006C1FA2" w:rsidRDefault="00E86277" w:rsidP="00352BA9">
                  <w:pPr>
                    <w:framePr w:hSpace="180" w:wrap="around" w:vAnchor="page" w:hAnchor="margin" w:y="347"/>
                    <w:rPr>
                      <w:sz w:val="20"/>
                    </w:rPr>
                  </w:pPr>
                </w:p>
              </w:tc>
            </w:tr>
            <w:tr w:rsidR="00E86277" w:rsidRPr="006C1FA2" w14:paraId="589884A8"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1B970F6" w14:textId="60B1319E"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22F4D48" w14:textId="58B22EB2" w:rsidR="00E86277" w:rsidRDefault="00E86277" w:rsidP="00352BA9">
                  <w:pPr>
                    <w:framePr w:hSpace="180" w:wrap="around" w:vAnchor="page" w:hAnchor="margin" w:y="347"/>
                    <w:rPr>
                      <w:i/>
                    </w:rPr>
                  </w:pPr>
                  <w:r>
                    <w:rPr>
                      <w:i/>
                    </w:rPr>
                    <w:t>Arbore de transmisie secundar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BB49AAD" w14:textId="1CA284F3"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A9EAF52" w14:textId="3E5D02CA" w:rsidR="00E86277" w:rsidRPr="0028367D" w:rsidRDefault="00E86277" w:rsidP="00352BA9">
                  <w:pPr>
                    <w:framePr w:hSpace="180" w:wrap="around" w:vAnchor="page" w:hAnchor="margin" w:y="347"/>
                    <w:rPr>
                      <w:sz w:val="20"/>
                      <w:szCs w:val="20"/>
                    </w:rPr>
                  </w:pPr>
                  <w:r>
                    <w:t>3</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44B8B9C6"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7DBBCABA"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5D2DB2"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9AEBD57"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FA26482" w14:textId="5A9DE445" w:rsidR="00E86277" w:rsidRPr="0028367D" w:rsidRDefault="00E86277" w:rsidP="00352BA9">
                  <w:pPr>
                    <w:framePr w:hSpace="180" w:wrap="around" w:vAnchor="page" w:hAnchor="margin" w:y="347"/>
                    <w:rPr>
                      <w:sz w:val="20"/>
                      <w:szCs w:val="20"/>
                    </w:rPr>
                  </w:pPr>
                  <w:r w:rsidRPr="00AD2EEA">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73F6A804" w14:textId="77777777" w:rsidR="00E86277" w:rsidRPr="006C1FA2" w:rsidRDefault="00E86277" w:rsidP="00352BA9">
                  <w:pPr>
                    <w:framePr w:hSpace="180" w:wrap="around" w:vAnchor="page" w:hAnchor="margin" w:y="347"/>
                    <w:rPr>
                      <w:sz w:val="20"/>
                    </w:rPr>
                  </w:pPr>
                </w:p>
              </w:tc>
            </w:tr>
            <w:tr w:rsidR="00E86277" w:rsidRPr="006C1FA2" w14:paraId="3F7B838E"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F71757E" w14:textId="08C95630"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EB53724" w14:textId="46B64AAA" w:rsidR="00E86277" w:rsidRDefault="00E86277" w:rsidP="00352BA9">
                  <w:pPr>
                    <w:framePr w:hSpace="180" w:wrap="around" w:vAnchor="page" w:hAnchor="margin" w:y="347"/>
                    <w:rPr>
                      <w:i/>
                    </w:rPr>
                  </w:pPr>
                  <w:r>
                    <w:rPr>
                      <w:i/>
                    </w:rPr>
                    <w:t>Bloc pinion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9114E27" w14:textId="21D31726"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7EFDB32" w14:textId="1140D88E" w:rsidR="00E86277" w:rsidRPr="0028367D" w:rsidRDefault="00E86277" w:rsidP="00352BA9">
                  <w:pPr>
                    <w:framePr w:hSpace="180" w:wrap="around" w:vAnchor="page" w:hAnchor="margin" w:y="347"/>
                    <w:rPr>
                      <w:sz w:val="20"/>
                      <w:szCs w:val="20"/>
                    </w:rPr>
                  </w:pPr>
                  <w: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47B913BC"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2236F5D4"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819A63"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40C8FAC"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0F08CCF" w14:textId="764B0BDF" w:rsidR="00E86277" w:rsidRPr="0028367D" w:rsidRDefault="00E86277" w:rsidP="00352BA9">
                  <w:pPr>
                    <w:framePr w:hSpace="180" w:wrap="around" w:vAnchor="page" w:hAnchor="margin" w:y="347"/>
                    <w:rPr>
                      <w:sz w:val="20"/>
                      <w:szCs w:val="20"/>
                    </w:rPr>
                  </w:pPr>
                  <w:r w:rsidRPr="00AD2EEA">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27569414" w14:textId="77777777" w:rsidR="00E86277" w:rsidRPr="006C1FA2" w:rsidRDefault="00E86277" w:rsidP="00352BA9">
                  <w:pPr>
                    <w:framePr w:hSpace="180" w:wrap="around" w:vAnchor="page" w:hAnchor="margin" w:y="347"/>
                    <w:rPr>
                      <w:sz w:val="20"/>
                    </w:rPr>
                  </w:pPr>
                </w:p>
              </w:tc>
            </w:tr>
            <w:tr w:rsidR="00E86277" w:rsidRPr="006C1FA2" w14:paraId="63065D47"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DDB824E" w14:textId="2EFC3679"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922AC5A" w14:textId="5A5B3A17" w:rsidR="00E86277" w:rsidRDefault="00E86277" w:rsidP="00352BA9">
                  <w:pPr>
                    <w:framePr w:hSpace="180" w:wrap="around" w:vAnchor="page" w:hAnchor="margin" w:y="347"/>
                    <w:rPr>
                      <w:i/>
                    </w:rPr>
                  </w:pPr>
                  <w:r>
                    <w:rPr>
                      <w:i/>
                    </w:rPr>
                    <w:t>Distribuitor de aprindere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23AAD26" w14:textId="3A2BE179"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01143F9" w14:textId="7FC0698B" w:rsidR="00E86277" w:rsidRPr="0028367D" w:rsidRDefault="00E86277" w:rsidP="00352BA9">
                  <w:pPr>
                    <w:framePr w:hSpace="180" w:wrap="around" w:vAnchor="page" w:hAnchor="margin" w:y="347"/>
                    <w:rPr>
                      <w:sz w:val="20"/>
                      <w:szCs w:val="20"/>
                    </w:rPr>
                  </w:pPr>
                  <w: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616997FF"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2AF90B3F"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314229"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FC3E34F"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8F3FAF4" w14:textId="38135DED" w:rsidR="00E86277" w:rsidRPr="0028367D" w:rsidRDefault="00E86277" w:rsidP="00352BA9">
                  <w:pPr>
                    <w:framePr w:hSpace="180" w:wrap="around" w:vAnchor="page" w:hAnchor="margin" w:y="347"/>
                    <w:rPr>
                      <w:sz w:val="20"/>
                      <w:szCs w:val="20"/>
                    </w:rPr>
                  </w:pPr>
                  <w:r w:rsidRPr="00AD2EEA">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72EF57C0" w14:textId="77777777" w:rsidR="00E86277" w:rsidRPr="006C1FA2" w:rsidRDefault="00E86277" w:rsidP="00352BA9">
                  <w:pPr>
                    <w:framePr w:hSpace="180" w:wrap="around" w:vAnchor="page" w:hAnchor="margin" w:y="347"/>
                    <w:rPr>
                      <w:sz w:val="20"/>
                    </w:rPr>
                  </w:pPr>
                </w:p>
              </w:tc>
            </w:tr>
            <w:tr w:rsidR="00E86277" w:rsidRPr="006C1FA2" w14:paraId="1C6FDBC7"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C2F9416" w14:textId="1CC27AEE"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850C771" w14:textId="78D0787E" w:rsidR="00E86277" w:rsidRDefault="00E86277" w:rsidP="00352BA9">
                  <w:pPr>
                    <w:framePr w:hSpace="180" w:wrap="around" w:vAnchor="page" w:hAnchor="margin" w:y="347"/>
                    <w:rPr>
                      <w:i/>
                    </w:rPr>
                  </w:pPr>
                  <w:r>
                    <w:rPr>
                      <w:i/>
                    </w:rPr>
                    <w:t>Cruce cardanica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DFFFD69" w14:textId="4075C289"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0A98A4D" w14:textId="139DEEE9" w:rsidR="00E86277" w:rsidRPr="0028367D" w:rsidRDefault="00E86277" w:rsidP="00352BA9">
                  <w:pPr>
                    <w:framePr w:hSpace="180" w:wrap="around" w:vAnchor="page" w:hAnchor="margin" w:y="347"/>
                    <w:rPr>
                      <w:sz w:val="20"/>
                      <w:szCs w:val="20"/>
                    </w:rPr>
                  </w:pPr>
                  <w:r>
                    <w:t>12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32B67D7"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433B81F7"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F5B8EB"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9C4078E"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062B9E9" w14:textId="5A0726EF" w:rsidR="00E86277" w:rsidRPr="0028367D" w:rsidRDefault="00E86277" w:rsidP="00352BA9">
                  <w:pPr>
                    <w:framePr w:hSpace="180" w:wrap="around" w:vAnchor="page" w:hAnchor="margin" w:y="347"/>
                    <w:rPr>
                      <w:sz w:val="20"/>
                      <w:szCs w:val="20"/>
                    </w:rPr>
                  </w:pPr>
                  <w:r w:rsidRPr="00AD2EEA">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76830BFD" w14:textId="77777777" w:rsidR="00E86277" w:rsidRPr="006C1FA2" w:rsidRDefault="00E86277" w:rsidP="00352BA9">
                  <w:pPr>
                    <w:framePr w:hSpace="180" w:wrap="around" w:vAnchor="page" w:hAnchor="margin" w:y="347"/>
                    <w:rPr>
                      <w:sz w:val="20"/>
                    </w:rPr>
                  </w:pPr>
                </w:p>
              </w:tc>
            </w:tr>
            <w:tr w:rsidR="00E86277" w:rsidRPr="006C1FA2" w14:paraId="2684716E"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ADAAA63" w14:textId="6BF2AE10"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1C750E9" w14:textId="70AB6871" w:rsidR="00E86277" w:rsidRDefault="00E86277" w:rsidP="00352BA9">
                  <w:pPr>
                    <w:framePr w:hSpace="180" w:wrap="around" w:vAnchor="page" w:hAnchor="margin" w:y="347"/>
                    <w:rPr>
                      <w:i/>
                    </w:rPr>
                  </w:pPr>
                  <w:r>
                    <w:rPr>
                      <w:i/>
                    </w:rPr>
                    <w:t>Radiator de apa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677D648" w14:textId="00B4EAF9"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E64679E" w14:textId="2CE32C66" w:rsidR="00E86277" w:rsidRPr="0028367D" w:rsidRDefault="00E86277" w:rsidP="00352BA9">
                  <w:pPr>
                    <w:framePr w:hSpace="180" w:wrap="around" w:vAnchor="page" w:hAnchor="margin" w:y="347"/>
                    <w:rPr>
                      <w:sz w:val="20"/>
                      <w:szCs w:val="20"/>
                    </w:rPr>
                  </w:pPr>
                  <w:r>
                    <w:t>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CE7DB9D"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35E0C6E4"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3ADCCB"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C35018E"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8898C10" w14:textId="5F6D96DC" w:rsidR="00E86277" w:rsidRPr="0028367D" w:rsidRDefault="00E86277" w:rsidP="00352BA9">
                  <w:pPr>
                    <w:framePr w:hSpace="180" w:wrap="around" w:vAnchor="page" w:hAnchor="margin" w:y="347"/>
                    <w:rPr>
                      <w:sz w:val="20"/>
                      <w:szCs w:val="20"/>
                    </w:rPr>
                  </w:pPr>
                  <w:r w:rsidRPr="00AD2EEA">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5FCF15CE" w14:textId="77777777" w:rsidR="00E86277" w:rsidRPr="006C1FA2" w:rsidRDefault="00E86277" w:rsidP="00352BA9">
                  <w:pPr>
                    <w:framePr w:hSpace="180" w:wrap="around" w:vAnchor="page" w:hAnchor="margin" w:y="347"/>
                    <w:rPr>
                      <w:sz w:val="20"/>
                    </w:rPr>
                  </w:pPr>
                </w:p>
              </w:tc>
            </w:tr>
            <w:tr w:rsidR="00E86277" w:rsidRPr="006C1FA2" w14:paraId="596BFB18"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44FC1ED" w14:textId="580C7F17"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2CF972F" w14:textId="7AD29BD3" w:rsidR="00E86277" w:rsidRDefault="00E86277" w:rsidP="00352BA9">
                  <w:pPr>
                    <w:framePr w:hSpace="180" w:wrap="around" w:vAnchor="page" w:hAnchor="margin" w:y="347"/>
                    <w:rPr>
                      <w:i/>
                    </w:rPr>
                  </w:pPr>
                  <w:r>
                    <w:rPr>
                      <w:i/>
                    </w:rPr>
                    <w:t>termostat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0E7CA1A" w14:textId="37A706D5"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7413417" w14:textId="222B1109" w:rsidR="00E86277" w:rsidRPr="0028367D" w:rsidRDefault="00E86277" w:rsidP="00352BA9">
                  <w:pPr>
                    <w:framePr w:hSpace="180" w:wrap="around" w:vAnchor="page" w:hAnchor="margin" w:y="347"/>
                    <w:rPr>
                      <w:sz w:val="20"/>
                      <w:szCs w:val="20"/>
                    </w:rPr>
                  </w:pPr>
                  <w: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4B783EBB"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5F0B66BF"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718CEB"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63803EA"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DFAFB1A" w14:textId="0A414F51" w:rsidR="00E86277" w:rsidRPr="0028367D" w:rsidRDefault="00E86277" w:rsidP="00352BA9">
                  <w:pPr>
                    <w:framePr w:hSpace="180" w:wrap="around" w:vAnchor="page" w:hAnchor="margin" w:y="347"/>
                    <w:rPr>
                      <w:sz w:val="20"/>
                      <w:szCs w:val="20"/>
                    </w:rPr>
                  </w:pPr>
                  <w:r w:rsidRPr="00AD2EEA">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507FFF24" w14:textId="77777777" w:rsidR="00E86277" w:rsidRPr="006C1FA2" w:rsidRDefault="00E86277" w:rsidP="00352BA9">
                  <w:pPr>
                    <w:framePr w:hSpace="180" w:wrap="around" w:vAnchor="page" w:hAnchor="margin" w:y="347"/>
                    <w:rPr>
                      <w:sz w:val="20"/>
                    </w:rPr>
                  </w:pPr>
                </w:p>
              </w:tc>
            </w:tr>
            <w:tr w:rsidR="00E86277" w:rsidRPr="006C1FA2" w14:paraId="29002305"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AB97BCE" w14:textId="7274891E"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8CF6FB2" w14:textId="7CB0F9B1" w:rsidR="00E86277" w:rsidRDefault="00E86277" w:rsidP="00352BA9">
                  <w:pPr>
                    <w:framePr w:hSpace="180" w:wrap="around" w:vAnchor="page" w:hAnchor="margin" w:y="347"/>
                    <w:rPr>
                      <w:i/>
                    </w:rPr>
                  </w:pPr>
                  <w:r>
                    <w:rPr>
                      <w:i/>
                    </w:rPr>
                    <w:t>Angrenaj de demaror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8FCBBAE" w14:textId="1DBDF1F3"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2B8EF02" w14:textId="693940C9" w:rsidR="00E86277" w:rsidRPr="0028367D" w:rsidRDefault="00E86277" w:rsidP="00352BA9">
                  <w:pPr>
                    <w:framePr w:hSpace="180" w:wrap="around" w:vAnchor="page" w:hAnchor="margin" w:y="347"/>
                    <w:rPr>
                      <w:sz w:val="20"/>
                      <w:szCs w:val="20"/>
                    </w:rPr>
                  </w:pPr>
                  <w:r>
                    <w:t>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4BB5EFAD"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1DB8926C"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D5F327"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6DE08AB"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EFF585E" w14:textId="068C7E4B" w:rsidR="00E86277" w:rsidRPr="0028367D" w:rsidRDefault="00E86277" w:rsidP="00352BA9">
                  <w:pPr>
                    <w:framePr w:hSpace="180" w:wrap="around" w:vAnchor="page" w:hAnchor="margin" w:y="347"/>
                    <w:rPr>
                      <w:sz w:val="20"/>
                      <w:szCs w:val="20"/>
                    </w:rPr>
                  </w:pPr>
                  <w:r w:rsidRPr="00AD2EEA">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34EDFC98" w14:textId="77777777" w:rsidR="00E86277" w:rsidRPr="006C1FA2" w:rsidRDefault="00E86277" w:rsidP="00352BA9">
                  <w:pPr>
                    <w:framePr w:hSpace="180" w:wrap="around" w:vAnchor="page" w:hAnchor="margin" w:y="347"/>
                    <w:rPr>
                      <w:sz w:val="20"/>
                    </w:rPr>
                  </w:pPr>
                </w:p>
              </w:tc>
            </w:tr>
            <w:tr w:rsidR="00E86277" w:rsidRPr="006C1FA2" w14:paraId="21991DFD"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61D4A60" w14:textId="7BBD3616"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CBB11C0" w14:textId="2C67E7E0" w:rsidR="00E86277" w:rsidRDefault="00E86277" w:rsidP="00352BA9">
                  <w:pPr>
                    <w:framePr w:hSpace="180" w:wrap="around" w:vAnchor="page" w:hAnchor="margin" w:y="347"/>
                    <w:rPr>
                      <w:i/>
                    </w:rPr>
                  </w:pPr>
                  <w:r>
                    <w:rPr>
                      <w:i/>
                    </w:rPr>
                    <w:t>bujie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FA4DA87" w14:textId="1AF7AAAE"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2603679" w14:textId="547759E7" w:rsidR="00E86277" w:rsidRPr="0028367D" w:rsidRDefault="00E86277" w:rsidP="00352BA9">
                  <w:pPr>
                    <w:framePr w:hSpace="180" w:wrap="around" w:vAnchor="page" w:hAnchor="margin" w:y="347"/>
                    <w:rPr>
                      <w:sz w:val="20"/>
                      <w:szCs w:val="20"/>
                    </w:rPr>
                  </w:pPr>
                  <w:r>
                    <w:t>40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30169A19"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6E227843"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6C919C"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F1ADD78"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4AF2F97" w14:textId="56D5A8A2" w:rsidR="00E86277" w:rsidRPr="0028367D" w:rsidRDefault="00E86277" w:rsidP="00352BA9">
                  <w:pPr>
                    <w:framePr w:hSpace="180" w:wrap="around" w:vAnchor="page" w:hAnchor="margin" w:y="347"/>
                    <w:rPr>
                      <w:sz w:val="20"/>
                      <w:szCs w:val="20"/>
                    </w:rPr>
                  </w:pPr>
                  <w:r w:rsidRPr="00AD2EEA">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5FC19C61" w14:textId="77777777" w:rsidR="00E86277" w:rsidRPr="006C1FA2" w:rsidRDefault="00E86277" w:rsidP="00352BA9">
                  <w:pPr>
                    <w:framePr w:hSpace="180" w:wrap="around" w:vAnchor="page" w:hAnchor="margin" w:y="347"/>
                    <w:rPr>
                      <w:sz w:val="20"/>
                    </w:rPr>
                  </w:pPr>
                </w:p>
              </w:tc>
            </w:tr>
            <w:tr w:rsidR="00E86277" w:rsidRPr="006C1FA2" w14:paraId="466FFBC6"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D56626D" w14:textId="24D0E34E"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60ABDFA" w14:textId="2937377F" w:rsidR="00E86277" w:rsidRDefault="00E86277" w:rsidP="00352BA9">
                  <w:pPr>
                    <w:framePr w:hSpace="180" w:wrap="around" w:vAnchor="page" w:hAnchor="margin" w:y="347"/>
                    <w:rPr>
                      <w:i/>
                    </w:rPr>
                  </w:pPr>
                  <w:r>
                    <w:rPr>
                      <w:i/>
                    </w:rPr>
                    <w:t>Set de garnituri p/u motor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526D325" w14:textId="2A5B9FEB"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D7F1C8B" w14:textId="01C0C891" w:rsidR="00E86277" w:rsidRPr="0028367D" w:rsidRDefault="00E86277" w:rsidP="00352BA9">
                  <w:pPr>
                    <w:framePr w:hSpace="180" w:wrap="around" w:vAnchor="page" w:hAnchor="margin" w:y="347"/>
                    <w:rPr>
                      <w:sz w:val="20"/>
                      <w:szCs w:val="20"/>
                    </w:rPr>
                  </w:pPr>
                  <w:r>
                    <w:rPr>
                      <w:lang w:val="en-US"/>
                    </w:rP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3076BBC4"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560E1BAE"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48B501"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E54DC8D"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89DEA5B" w14:textId="5DB34131" w:rsidR="00E86277" w:rsidRPr="0028367D" w:rsidRDefault="00E86277" w:rsidP="00352BA9">
                  <w:pPr>
                    <w:framePr w:hSpace="180" w:wrap="around" w:vAnchor="page" w:hAnchor="margin" w:y="347"/>
                    <w:rPr>
                      <w:sz w:val="20"/>
                      <w:szCs w:val="20"/>
                    </w:rPr>
                  </w:pPr>
                  <w:r w:rsidRPr="00AD2EEA">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5D349CCB" w14:textId="77777777" w:rsidR="00E86277" w:rsidRPr="006C1FA2" w:rsidRDefault="00E86277" w:rsidP="00352BA9">
                  <w:pPr>
                    <w:framePr w:hSpace="180" w:wrap="around" w:vAnchor="page" w:hAnchor="margin" w:y="347"/>
                    <w:rPr>
                      <w:sz w:val="20"/>
                    </w:rPr>
                  </w:pPr>
                </w:p>
              </w:tc>
            </w:tr>
            <w:tr w:rsidR="00E86277" w:rsidRPr="006C1FA2" w14:paraId="356D7597"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17EB32F" w14:textId="7CACDDCE"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4ACBD75" w14:textId="4658C2AD" w:rsidR="00E86277" w:rsidRDefault="00E86277" w:rsidP="00352BA9">
                  <w:pPr>
                    <w:framePr w:hSpace="180" w:wrap="around" w:vAnchor="page" w:hAnchor="margin" w:y="347"/>
                    <w:rPr>
                      <w:i/>
                    </w:rPr>
                  </w:pPr>
                  <w:r>
                    <w:rPr>
                      <w:i/>
                    </w:rPr>
                    <w:t>Pompa de ulei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1ED1D5D" w14:textId="1812B185"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08C517F" w14:textId="5BDB0764" w:rsidR="00E86277" w:rsidRPr="0028367D" w:rsidRDefault="00E86277" w:rsidP="00352BA9">
                  <w:pPr>
                    <w:framePr w:hSpace="180" w:wrap="around" w:vAnchor="page" w:hAnchor="margin" w:y="347"/>
                    <w:rPr>
                      <w:sz w:val="20"/>
                      <w:szCs w:val="20"/>
                    </w:rPr>
                  </w:pPr>
                  <w:r>
                    <w:rPr>
                      <w:lang w:val="en-US"/>
                    </w:rP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21F77BC"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1C415837"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E2058F"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6FBEEAE"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A0057BD" w14:textId="40D8D5AF" w:rsidR="00E86277" w:rsidRPr="0028367D" w:rsidRDefault="00E86277" w:rsidP="00352BA9">
                  <w:pPr>
                    <w:framePr w:hSpace="180" w:wrap="around" w:vAnchor="page" w:hAnchor="margin" w:y="347"/>
                    <w:rPr>
                      <w:sz w:val="20"/>
                      <w:szCs w:val="20"/>
                    </w:rPr>
                  </w:pPr>
                  <w:r w:rsidRPr="00AD2EEA">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6A32AEEC" w14:textId="77777777" w:rsidR="00E86277" w:rsidRPr="006C1FA2" w:rsidRDefault="00E86277" w:rsidP="00352BA9">
                  <w:pPr>
                    <w:framePr w:hSpace="180" w:wrap="around" w:vAnchor="page" w:hAnchor="margin" w:y="347"/>
                    <w:rPr>
                      <w:sz w:val="20"/>
                    </w:rPr>
                  </w:pPr>
                </w:p>
              </w:tc>
            </w:tr>
            <w:tr w:rsidR="00E86277" w:rsidRPr="006C1FA2" w14:paraId="0391EC07"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9927FBA" w14:textId="0EC62A11"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43AC3FB" w14:textId="563141E2" w:rsidR="00E86277" w:rsidRDefault="00E86277" w:rsidP="00352BA9">
                  <w:pPr>
                    <w:framePr w:hSpace="180" w:wrap="around" w:vAnchor="page" w:hAnchor="margin" w:y="347"/>
                    <w:rPr>
                      <w:i/>
                    </w:rPr>
                  </w:pPr>
                  <w:r>
                    <w:rPr>
                      <w:i/>
                    </w:rPr>
                    <w:t>Cilindru de frina principal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D7D63F9" w14:textId="2031092B"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E7147F5" w14:textId="7CB76151" w:rsidR="00E86277" w:rsidRPr="0028367D" w:rsidRDefault="00E86277" w:rsidP="00352BA9">
                  <w:pPr>
                    <w:framePr w:hSpace="180" w:wrap="around" w:vAnchor="page" w:hAnchor="margin" w:y="347"/>
                    <w:rPr>
                      <w:sz w:val="20"/>
                      <w:szCs w:val="20"/>
                    </w:rPr>
                  </w:pPr>
                  <w:r>
                    <w:rPr>
                      <w:lang w:val="en-US"/>
                    </w:rP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AE26F9F"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3BE11D13"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253479"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C5AE63E"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63F9BA8" w14:textId="598A6F18" w:rsidR="00E86277" w:rsidRPr="0028367D" w:rsidRDefault="00E86277" w:rsidP="00352BA9">
                  <w:pPr>
                    <w:framePr w:hSpace="180" w:wrap="around" w:vAnchor="page" w:hAnchor="margin" w:y="347"/>
                    <w:rPr>
                      <w:sz w:val="20"/>
                      <w:szCs w:val="20"/>
                    </w:rPr>
                  </w:pPr>
                  <w:r w:rsidRPr="00AD2EEA">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314372A5" w14:textId="77777777" w:rsidR="00E86277" w:rsidRPr="006C1FA2" w:rsidRDefault="00E86277" w:rsidP="00352BA9">
                  <w:pPr>
                    <w:framePr w:hSpace="180" w:wrap="around" w:vAnchor="page" w:hAnchor="margin" w:y="347"/>
                    <w:rPr>
                      <w:sz w:val="20"/>
                    </w:rPr>
                  </w:pPr>
                </w:p>
              </w:tc>
            </w:tr>
            <w:tr w:rsidR="00E86277" w:rsidRPr="006C1FA2" w14:paraId="4BEFAC0B"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CD081B2" w14:textId="634875F6"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60C64A1" w14:textId="3AB96F8A" w:rsidR="00E86277" w:rsidRDefault="00E86277" w:rsidP="00352BA9">
                  <w:pPr>
                    <w:framePr w:hSpace="180" w:wrap="around" w:vAnchor="page" w:hAnchor="margin" w:y="347"/>
                    <w:rPr>
                      <w:i/>
                    </w:rPr>
                  </w:pPr>
                  <w:r>
                    <w:rPr>
                      <w:i/>
                    </w:rPr>
                    <w:t>Cilindru de frina din fata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47D3B98" w14:textId="143985E6"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3641E86" w14:textId="221D570A" w:rsidR="00E86277" w:rsidRPr="0028367D" w:rsidRDefault="00E86277" w:rsidP="00352BA9">
                  <w:pPr>
                    <w:framePr w:hSpace="180" w:wrap="around" w:vAnchor="page" w:hAnchor="margin" w:y="347"/>
                    <w:rPr>
                      <w:sz w:val="20"/>
                      <w:szCs w:val="20"/>
                    </w:rPr>
                  </w:pPr>
                  <w:r>
                    <w:rPr>
                      <w:lang w:val="en-US"/>
                    </w:rPr>
                    <w:t>10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2F3A82A"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5887108C"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92BB07"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81DE92A"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E86C022" w14:textId="2ED4C15D" w:rsidR="00E86277" w:rsidRPr="0028367D" w:rsidRDefault="00E86277" w:rsidP="00352BA9">
                  <w:pPr>
                    <w:framePr w:hSpace="180" w:wrap="around" w:vAnchor="page" w:hAnchor="margin" w:y="347"/>
                    <w:rPr>
                      <w:sz w:val="20"/>
                      <w:szCs w:val="20"/>
                    </w:rPr>
                  </w:pPr>
                  <w:r w:rsidRPr="00AD2EEA">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3285A3F5" w14:textId="77777777" w:rsidR="00E86277" w:rsidRPr="006C1FA2" w:rsidRDefault="00E86277" w:rsidP="00352BA9">
                  <w:pPr>
                    <w:framePr w:hSpace="180" w:wrap="around" w:vAnchor="page" w:hAnchor="margin" w:y="347"/>
                    <w:rPr>
                      <w:sz w:val="20"/>
                    </w:rPr>
                  </w:pPr>
                </w:p>
              </w:tc>
            </w:tr>
            <w:tr w:rsidR="00E86277" w:rsidRPr="006C1FA2" w14:paraId="038F482F"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A70D03C" w14:textId="6DE24983"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4F18B73" w14:textId="76F8E54F" w:rsidR="00E86277" w:rsidRDefault="00E86277" w:rsidP="00352BA9">
                  <w:pPr>
                    <w:framePr w:hSpace="180" w:wrap="around" w:vAnchor="page" w:hAnchor="margin" w:y="347"/>
                    <w:rPr>
                      <w:i/>
                    </w:rPr>
                  </w:pPr>
                  <w:r>
                    <w:rPr>
                      <w:i/>
                    </w:rPr>
                    <w:t>Cilindru de frina din spate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17FAC25" w14:textId="7DD282C5"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9FBDA77" w14:textId="5AA0E2CA" w:rsidR="00E86277" w:rsidRPr="0028367D" w:rsidRDefault="00E86277" w:rsidP="00352BA9">
                  <w:pPr>
                    <w:framePr w:hSpace="180" w:wrap="around" w:vAnchor="page" w:hAnchor="margin" w:y="347"/>
                    <w:rPr>
                      <w:sz w:val="20"/>
                      <w:szCs w:val="20"/>
                    </w:rPr>
                  </w:pPr>
                  <w:r>
                    <w:rPr>
                      <w:lang w:val="en-US"/>
                    </w:rPr>
                    <w:t>10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3DF8C499"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0B9AF25C"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505F8E"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06EA3E6"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F929C2C" w14:textId="330AD7DD" w:rsidR="00E86277" w:rsidRPr="0028367D" w:rsidRDefault="00E86277" w:rsidP="00352BA9">
                  <w:pPr>
                    <w:framePr w:hSpace="180" w:wrap="around" w:vAnchor="page" w:hAnchor="margin" w:y="347"/>
                    <w:rPr>
                      <w:sz w:val="20"/>
                      <w:szCs w:val="20"/>
                    </w:rPr>
                  </w:pPr>
                  <w:r w:rsidRPr="00AD2EEA">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167E3A4D" w14:textId="77777777" w:rsidR="00E86277" w:rsidRPr="006C1FA2" w:rsidRDefault="00E86277" w:rsidP="00352BA9">
                  <w:pPr>
                    <w:framePr w:hSpace="180" w:wrap="around" w:vAnchor="page" w:hAnchor="margin" w:y="347"/>
                    <w:rPr>
                      <w:sz w:val="20"/>
                    </w:rPr>
                  </w:pPr>
                </w:p>
              </w:tc>
            </w:tr>
            <w:tr w:rsidR="00E86277" w:rsidRPr="006C1FA2" w14:paraId="69AC8E1B"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74DF861" w14:textId="1D2B1D0E"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53E61E7" w14:textId="45820248" w:rsidR="00E86277" w:rsidRDefault="00E86277" w:rsidP="00352BA9">
                  <w:pPr>
                    <w:framePr w:hSpace="180" w:wrap="around" w:vAnchor="page" w:hAnchor="margin" w:y="347"/>
                    <w:rPr>
                      <w:i/>
                    </w:rPr>
                  </w:pPr>
                  <w:r>
                    <w:rPr>
                      <w:i/>
                    </w:rPr>
                    <w:t xml:space="preserve">Arbore de </w:t>
                  </w:r>
                  <w:r>
                    <w:rPr>
                      <w:i/>
                    </w:rPr>
                    <w:lastRenderedPageBreak/>
                    <w:t>distribuție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53EAB64" w14:textId="0FEFC4F1" w:rsidR="00E86277" w:rsidRPr="0028367D" w:rsidRDefault="00E86277" w:rsidP="00352BA9">
                  <w:pPr>
                    <w:framePr w:hSpace="180" w:wrap="around" w:vAnchor="page" w:hAnchor="margin" w:y="347"/>
                    <w:jc w:val="center"/>
                    <w:rPr>
                      <w:sz w:val="20"/>
                      <w:szCs w:val="20"/>
                    </w:rPr>
                  </w:pPr>
                  <w:r w:rsidRPr="00D778E5">
                    <w:rPr>
                      <w:sz w:val="20"/>
                      <w:szCs w:val="20"/>
                    </w:rPr>
                    <w:lastRenderedPageBreak/>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041F850" w14:textId="69293626" w:rsidR="00E86277" w:rsidRPr="0028367D" w:rsidRDefault="00E86277" w:rsidP="00352BA9">
                  <w:pPr>
                    <w:framePr w:hSpace="180" w:wrap="around" w:vAnchor="page" w:hAnchor="margin" w:y="347"/>
                    <w:rPr>
                      <w:sz w:val="20"/>
                      <w:szCs w:val="20"/>
                    </w:rPr>
                  </w:pPr>
                  <w:r>
                    <w:rPr>
                      <w:lang w:val="en-US"/>
                    </w:rPr>
                    <w:t>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DDFFEDC"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75412A0A"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F6C5F4"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9151974"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97E3BA0" w14:textId="42081346" w:rsidR="00E86277" w:rsidRPr="0028367D" w:rsidRDefault="00E86277" w:rsidP="00352BA9">
                  <w:pPr>
                    <w:framePr w:hSpace="180" w:wrap="around" w:vAnchor="page" w:hAnchor="margin" w:y="347"/>
                    <w:rPr>
                      <w:sz w:val="20"/>
                      <w:szCs w:val="20"/>
                    </w:rPr>
                  </w:pPr>
                  <w:r w:rsidRPr="00AD2EEA">
                    <w:rPr>
                      <w:sz w:val="20"/>
                      <w:szCs w:val="20"/>
                    </w:rPr>
                    <w:t xml:space="preserve">01.01.2019- </w:t>
                  </w:r>
                  <w:r w:rsidRPr="00AD2EEA">
                    <w:rPr>
                      <w:sz w:val="20"/>
                      <w:szCs w:val="20"/>
                    </w:rPr>
                    <w:lastRenderedPageBreak/>
                    <w:t>31.12.2019</w:t>
                  </w:r>
                </w:p>
              </w:tc>
              <w:tc>
                <w:tcPr>
                  <w:tcW w:w="1257" w:type="dxa"/>
                  <w:gridSpan w:val="3"/>
                  <w:tcBorders>
                    <w:top w:val="single" w:sz="4" w:space="0" w:color="auto"/>
                    <w:left w:val="single" w:sz="4" w:space="0" w:color="auto"/>
                    <w:bottom w:val="single" w:sz="4" w:space="0" w:color="auto"/>
                    <w:right w:val="single" w:sz="4" w:space="0" w:color="auto"/>
                  </w:tcBorders>
                </w:tcPr>
                <w:p w14:paraId="5AC243B6" w14:textId="77777777" w:rsidR="00E86277" w:rsidRPr="006C1FA2" w:rsidRDefault="00E86277" w:rsidP="00352BA9">
                  <w:pPr>
                    <w:framePr w:hSpace="180" w:wrap="around" w:vAnchor="page" w:hAnchor="margin" w:y="347"/>
                    <w:rPr>
                      <w:sz w:val="20"/>
                    </w:rPr>
                  </w:pPr>
                </w:p>
              </w:tc>
            </w:tr>
            <w:tr w:rsidR="00E86277" w:rsidRPr="006C1FA2" w14:paraId="68617DBF"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6974ACC" w14:textId="1A065C4F" w:rsidR="00E86277" w:rsidRPr="0028367D" w:rsidRDefault="00E86277" w:rsidP="00352BA9">
                  <w:pPr>
                    <w:framePr w:hSpace="180" w:wrap="around" w:vAnchor="page" w:hAnchor="margin" w:y="347"/>
                    <w:rPr>
                      <w:sz w:val="20"/>
                    </w:rPr>
                  </w:pPr>
                  <w:r w:rsidRPr="0093168C">
                    <w:rPr>
                      <w:sz w:val="16"/>
                      <w:szCs w:val="16"/>
                      <w:lang w:val="en-US"/>
                    </w:rPr>
                    <w:lastRenderedPageBreak/>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51D4CE6" w14:textId="279E644B" w:rsidR="00E86277" w:rsidRDefault="00E86277" w:rsidP="00352BA9">
                  <w:pPr>
                    <w:framePr w:hSpace="180" w:wrap="around" w:vAnchor="page" w:hAnchor="margin" w:y="347"/>
                    <w:rPr>
                      <w:i/>
                    </w:rPr>
                  </w:pPr>
                  <w:r>
                    <w:rPr>
                      <w:i/>
                    </w:rPr>
                    <w:t>Capac de distribuție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01BF6C3" w14:textId="7C631150"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BD65D33" w14:textId="6D0F36AE" w:rsidR="00E86277" w:rsidRPr="0028367D" w:rsidRDefault="00E86277" w:rsidP="00352BA9">
                  <w:pPr>
                    <w:framePr w:hSpace="180" w:wrap="around" w:vAnchor="page" w:hAnchor="margin" w:y="347"/>
                    <w:rPr>
                      <w:sz w:val="20"/>
                      <w:szCs w:val="20"/>
                    </w:rPr>
                  </w:pPr>
                  <w:r>
                    <w:rPr>
                      <w:lang w:val="en-US"/>
                    </w:rPr>
                    <w:t>3</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9C23682"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1AB1EFEC"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4DEA48"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32192D0"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A0A1A6A" w14:textId="4AD8440A" w:rsidR="00E86277" w:rsidRPr="0028367D" w:rsidRDefault="00E86277" w:rsidP="00352BA9">
                  <w:pPr>
                    <w:framePr w:hSpace="180" w:wrap="around" w:vAnchor="page" w:hAnchor="margin" w:y="347"/>
                    <w:rPr>
                      <w:sz w:val="20"/>
                      <w:szCs w:val="20"/>
                    </w:rPr>
                  </w:pPr>
                  <w:r w:rsidRPr="00AD2EEA">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70A44114" w14:textId="77777777" w:rsidR="00E86277" w:rsidRPr="006C1FA2" w:rsidRDefault="00E86277" w:rsidP="00352BA9">
                  <w:pPr>
                    <w:framePr w:hSpace="180" w:wrap="around" w:vAnchor="page" w:hAnchor="margin" w:y="347"/>
                    <w:rPr>
                      <w:sz w:val="20"/>
                    </w:rPr>
                  </w:pPr>
                </w:p>
              </w:tc>
            </w:tr>
            <w:tr w:rsidR="00E86277" w:rsidRPr="006C1FA2" w14:paraId="252DE417"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234759F" w14:textId="010FFB59"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1912921" w14:textId="027A4673" w:rsidR="00E86277" w:rsidRDefault="00E86277" w:rsidP="00352BA9">
                  <w:pPr>
                    <w:framePr w:hSpace="180" w:wrap="around" w:vAnchor="page" w:hAnchor="margin" w:y="347"/>
                    <w:rPr>
                      <w:i/>
                    </w:rPr>
                  </w:pPr>
                  <w:r>
                    <w:rPr>
                      <w:i/>
                    </w:rPr>
                    <w:t>Arbore cotit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8E3C50E" w14:textId="7F9C1A00"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50BA3D9" w14:textId="7BB19A1B" w:rsidR="00E86277" w:rsidRPr="0028367D" w:rsidRDefault="00E86277" w:rsidP="00352BA9">
                  <w:pPr>
                    <w:framePr w:hSpace="180" w:wrap="around" w:vAnchor="page" w:hAnchor="margin" w:y="347"/>
                    <w:rPr>
                      <w:sz w:val="20"/>
                      <w:szCs w:val="20"/>
                    </w:rPr>
                  </w:pPr>
                  <w:r>
                    <w:rPr>
                      <w:lang w:val="en-US"/>
                    </w:rPr>
                    <w:t>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A9975AE"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5C445061"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CC6D9C"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495C162"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028798F" w14:textId="6FD47945" w:rsidR="00E86277" w:rsidRPr="0028367D" w:rsidRDefault="00E86277" w:rsidP="00352BA9">
                  <w:pPr>
                    <w:framePr w:hSpace="180" w:wrap="around" w:vAnchor="page" w:hAnchor="margin" w:y="347"/>
                    <w:rPr>
                      <w:sz w:val="20"/>
                      <w:szCs w:val="20"/>
                    </w:rPr>
                  </w:pPr>
                  <w:r w:rsidRPr="00DE1D6D">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3BCC3C30" w14:textId="77777777" w:rsidR="00E86277" w:rsidRPr="006C1FA2" w:rsidRDefault="00E86277" w:rsidP="00352BA9">
                  <w:pPr>
                    <w:framePr w:hSpace="180" w:wrap="around" w:vAnchor="page" w:hAnchor="margin" w:y="347"/>
                    <w:rPr>
                      <w:sz w:val="20"/>
                    </w:rPr>
                  </w:pPr>
                </w:p>
              </w:tc>
            </w:tr>
            <w:tr w:rsidR="00E86277" w:rsidRPr="006C1FA2" w14:paraId="376AD7A0"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9FED6DD" w14:textId="5D2A4518"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085C9D4" w14:textId="27ED5BE8" w:rsidR="00E86277" w:rsidRDefault="00E86277" w:rsidP="00352BA9">
                  <w:pPr>
                    <w:framePr w:hSpace="180" w:wrap="around" w:vAnchor="page" w:hAnchor="margin" w:y="347"/>
                    <w:rPr>
                      <w:i/>
                    </w:rPr>
                  </w:pPr>
                  <w:r>
                    <w:rPr>
                      <w:i/>
                    </w:rPr>
                    <w:t>carburator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79CB948" w14:textId="229E8097"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27CF552" w14:textId="67720966" w:rsidR="00E86277" w:rsidRPr="0028367D" w:rsidRDefault="00E86277" w:rsidP="00352BA9">
                  <w:pPr>
                    <w:framePr w:hSpace="180" w:wrap="around" w:vAnchor="page" w:hAnchor="margin" w:y="347"/>
                    <w:rPr>
                      <w:sz w:val="20"/>
                      <w:szCs w:val="20"/>
                    </w:rPr>
                  </w:pPr>
                  <w:r>
                    <w:rPr>
                      <w:lang w:val="en-US"/>
                    </w:rP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EDC0F6B"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5B488AC2"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001D4E"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470F13B"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BE3519A" w14:textId="453D4D65" w:rsidR="00E86277" w:rsidRPr="0028367D" w:rsidRDefault="00E86277" w:rsidP="00352BA9">
                  <w:pPr>
                    <w:framePr w:hSpace="180" w:wrap="around" w:vAnchor="page" w:hAnchor="margin" w:y="347"/>
                    <w:rPr>
                      <w:sz w:val="20"/>
                      <w:szCs w:val="20"/>
                    </w:rPr>
                  </w:pPr>
                  <w:r w:rsidRPr="00DE1D6D">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3ABE73BC" w14:textId="77777777" w:rsidR="00E86277" w:rsidRPr="006C1FA2" w:rsidRDefault="00E86277" w:rsidP="00352BA9">
                  <w:pPr>
                    <w:framePr w:hSpace="180" w:wrap="around" w:vAnchor="page" w:hAnchor="margin" w:y="347"/>
                    <w:rPr>
                      <w:sz w:val="20"/>
                    </w:rPr>
                  </w:pPr>
                </w:p>
              </w:tc>
            </w:tr>
            <w:tr w:rsidR="00E86277" w:rsidRPr="006C1FA2" w14:paraId="2771C687"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5240EE4" w14:textId="39A999AA"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35C0ADB" w14:textId="57EB9A9D" w:rsidR="00E86277" w:rsidRDefault="00E86277" w:rsidP="00352BA9">
                  <w:pPr>
                    <w:framePr w:hSpace="180" w:wrap="around" w:vAnchor="page" w:hAnchor="margin" w:y="347"/>
                    <w:rPr>
                      <w:i/>
                    </w:rPr>
                  </w:pPr>
                  <w:r>
                    <w:rPr>
                      <w:i/>
                    </w:rPr>
                    <w:t>Arbore cardanic</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D195F15" w14:textId="35B7EDCF"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1617548" w14:textId="1CDF772E" w:rsidR="00E86277" w:rsidRPr="0028367D" w:rsidRDefault="00E86277" w:rsidP="00352BA9">
                  <w:pPr>
                    <w:framePr w:hSpace="180" w:wrap="around" w:vAnchor="page" w:hAnchor="margin" w:y="347"/>
                    <w:rPr>
                      <w:sz w:val="20"/>
                      <w:szCs w:val="20"/>
                    </w:rPr>
                  </w:pPr>
                  <w:r>
                    <w:rPr>
                      <w:lang w:val="en-US"/>
                    </w:rPr>
                    <w:t>3</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2DD1E07"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07D5C857"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736442"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8DA09B8"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FB3DE90" w14:textId="5BCEE2F2" w:rsidR="00E86277" w:rsidRPr="0028367D" w:rsidRDefault="00E86277" w:rsidP="00352BA9">
                  <w:pPr>
                    <w:framePr w:hSpace="180" w:wrap="around" w:vAnchor="page" w:hAnchor="margin" w:y="347"/>
                    <w:rPr>
                      <w:sz w:val="20"/>
                      <w:szCs w:val="20"/>
                    </w:rPr>
                  </w:pPr>
                  <w:r w:rsidRPr="00DE1D6D">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126E2AEF" w14:textId="77777777" w:rsidR="00E86277" w:rsidRPr="006C1FA2" w:rsidRDefault="00E86277" w:rsidP="00352BA9">
                  <w:pPr>
                    <w:framePr w:hSpace="180" w:wrap="around" w:vAnchor="page" w:hAnchor="margin" w:y="347"/>
                    <w:rPr>
                      <w:sz w:val="20"/>
                    </w:rPr>
                  </w:pPr>
                </w:p>
              </w:tc>
            </w:tr>
            <w:tr w:rsidR="00E86277" w:rsidRPr="006C1FA2" w14:paraId="0B797ECB"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E62176F" w14:textId="3A78DBEF"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429C183" w14:textId="049766E2" w:rsidR="00E86277" w:rsidRDefault="00E86277" w:rsidP="00352BA9">
                  <w:pPr>
                    <w:framePr w:hSpace="180" w:wrap="around" w:vAnchor="page" w:hAnchor="margin" w:y="347"/>
                    <w:rPr>
                      <w:i/>
                    </w:rPr>
                  </w:pPr>
                  <w:r>
                    <w:rPr>
                      <w:i/>
                    </w:rPr>
                    <w:t>Pompa de apa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0F17D4E" w14:textId="6C2AE694"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B60F473" w14:textId="43EBF37B" w:rsidR="00E86277" w:rsidRPr="0028367D" w:rsidRDefault="00E86277" w:rsidP="00352BA9">
                  <w:pPr>
                    <w:framePr w:hSpace="180" w:wrap="around" w:vAnchor="page" w:hAnchor="margin" w:y="347"/>
                    <w:rPr>
                      <w:sz w:val="20"/>
                      <w:szCs w:val="20"/>
                    </w:rPr>
                  </w:pPr>
                  <w:r>
                    <w:rPr>
                      <w:lang w:val="en-US"/>
                    </w:rP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318EB4D2"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4ABBBC59"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3576EE"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1203EB5"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D129313" w14:textId="2AE55427" w:rsidR="00E86277" w:rsidRPr="0028367D" w:rsidRDefault="00E86277" w:rsidP="00352BA9">
                  <w:pPr>
                    <w:framePr w:hSpace="180" w:wrap="around" w:vAnchor="page" w:hAnchor="margin" w:y="347"/>
                    <w:rPr>
                      <w:sz w:val="20"/>
                      <w:szCs w:val="20"/>
                    </w:rPr>
                  </w:pPr>
                  <w:r w:rsidRPr="00DE1D6D">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3CA11A44" w14:textId="77777777" w:rsidR="00E86277" w:rsidRPr="006C1FA2" w:rsidRDefault="00E86277" w:rsidP="00352BA9">
                  <w:pPr>
                    <w:framePr w:hSpace="180" w:wrap="around" w:vAnchor="page" w:hAnchor="margin" w:y="347"/>
                    <w:rPr>
                      <w:sz w:val="20"/>
                    </w:rPr>
                  </w:pPr>
                </w:p>
              </w:tc>
            </w:tr>
            <w:tr w:rsidR="00E86277" w:rsidRPr="006C1FA2" w14:paraId="2CA718DA"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11C7BF5" w14:textId="499A3D1C"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CCC4EFA" w14:textId="3F52AA84" w:rsidR="00E86277" w:rsidRDefault="00E86277" w:rsidP="00352BA9">
                  <w:pPr>
                    <w:framePr w:hSpace="180" w:wrap="around" w:vAnchor="page" w:hAnchor="margin" w:y="347"/>
                    <w:rPr>
                      <w:i/>
                    </w:rPr>
                  </w:pPr>
                  <w:r>
                    <w:rPr>
                      <w:i/>
                    </w:rPr>
                    <w:t>Toba de eșapament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4FEB917" w14:textId="44DCA770"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B0F9353" w14:textId="4DE8925F" w:rsidR="00E86277" w:rsidRPr="0028367D" w:rsidRDefault="00E86277" w:rsidP="00352BA9">
                  <w:pPr>
                    <w:framePr w:hSpace="180" w:wrap="around" w:vAnchor="page" w:hAnchor="margin" w:y="347"/>
                    <w:rPr>
                      <w:sz w:val="20"/>
                      <w:szCs w:val="20"/>
                    </w:rPr>
                  </w:pPr>
                  <w:r>
                    <w:rPr>
                      <w:lang w:val="en-US"/>
                    </w:rPr>
                    <w:t>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4F93CD9D"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7443E09D"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0CEC68"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9D637E8"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A2BAF4C" w14:textId="3ADA27C5" w:rsidR="00E86277" w:rsidRPr="0028367D" w:rsidRDefault="00E86277" w:rsidP="00352BA9">
                  <w:pPr>
                    <w:framePr w:hSpace="180" w:wrap="around" w:vAnchor="page" w:hAnchor="margin" w:y="347"/>
                    <w:rPr>
                      <w:sz w:val="20"/>
                      <w:szCs w:val="20"/>
                    </w:rPr>
                  </w:pPr>
                  <w:r w:rsidRPr="00DE1D6D">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58F0E5A7" w14:textId="77777777" w:rsidR="00E86277" w:rsidRPr="006C1FA2" w:rsidRDefault="00E86277" w:rsidP="00352BA9">
                  <w:pPr>
                    <w:framePr w:hSpace="180" w:wrap="around" w:vAnchor="page" w:hAnchor="margin" w:y="347"/>
                    <w:rPr>
                      <w:sz w:val="20"/>
                    </w:rPr>
                  </w:pPr>
                </w:p>
              </w:tc>
            </w:tr>
            <w:tr w:rsidR="00E86277" w:rsidRPr="006C1FA2" w14:paraId="568E24AB"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88ECA62" w14:textId="3D273A7B"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tcPr>
                <w:p w14:paraId="18F6FDF3" w14:textId="00A93639" w:rsidR="00E86277" w:rsidRDefault="00E86277" w:rsidP="00352BA9">
                  <w:pPr>
                    <w:framePr w:hSpace="180" w:wrap="around" w:vAnchor="page" w:hAnchor="margin" w:y="347"/>
                    <w:rPr>
                      <w:i/>
                    </w:rPr>
                  </w:pPr>
                  <w:r w:rsidRPr="00A92098">
                    <w:t xml:space="preserve">Disc de ambriaj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6791FEE" w14:textId="60104E46"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FCAC054" w14:textId="6E44146F" w:rsidR="00E86277" w:rsidRPr="0028367D" w:rsidRDefault="00E86277" w:rsidP="00352BA9">
                  <w:pPr>
                    <w:framePr w:hSpace="180" w:wrap="around" w:vAnchor="page" w:hAnchor="margin" w:y="347"/>
                    <w:rPr>
                      <w:sz w:val="20"/>
                      <w:szCs w:val="20"/>
                    </w:rPr>
                  </w:pPr>
                  <w:r>
                    <w:rPr>
                      <w:lang w:val="en-US"/>
                    </w:rP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04152AD"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050D6994"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98051D"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9092C22"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FEF0545" w14:textId="5E3494F8" w:rsidR="00E86277" w:rsidRPr="0028367D" w:rsidRDefault="00E86277" w:rsidP="00352BA9">
                  <w:pPr>
                    <w:framePr w:hSpace="180" w:wrap="around" w:vAnchor="page" w:hAnchor="margin" w:y="347"/>
                    <w:rPr>
                      <w:sz w:val="20"/>
                      <w:szCs w:val="20"/>
                    </w:rPr>
                  </w:pPr>
                  <w:r w:rsidRPr="00DE1D6D">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1FA9F7A4" w14:textId="77777777" w:rsidR="00E86277" w:rsidRPr="006C1FA2" w:rsidRDefault="00E86277" w:rsidP="00352BA9">
                  <w:pPr>
                    <w:framePr w:hSpace="180" w:wrap="around" w:vAnchor="page" w:hAnchor="margin" w:y="347"/>
                    <w:rPr>
                      <w:sz w:val="20"/>
                    </w:rPr>
                  </w:pPr>
                </w:p>
              </w:tc>
            </w:tr>
            <w:tr w:rsidR="00E86277" w:rsidRPr="006C1FA2" w14:paraId="22FBBE97"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C8B699C" w14:textId="24FB5C53"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tcPr>
                <w:p w14:paraId="3B5F7158" w14:textId="7691E027" w:rsidR="00E86277" w:rsidRDefault="00E86277" w:rsidP="00352BA9">
                  <w:pPr>
                    <w:framePr w:hSpace="180" w:wrap="around" w:vAnchor="page" w:hAnchor="margin" w:y="347"/>
                    <w:rPr>
                      <w:i/>
                    </w:rPr>
                  </w:pPr>
                  <w:r w:rsidRPr="00A92098">
                    <w:t>Filtru de ulei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78C178E" w14:textId="6C97C46B"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4709394" w14:textId="44D0E2EE" w:rsidR="00E86277" w:rsidRPr="0028367D" w:rsidRDefault="00E86277" w:rsidP="00352BA9">
                  <w:pPr>
                    <w:framePr w:hSpace="180" w:wrap="around" w:vAnchor="page" w:hAnchor="margin" w:y="347"/>
                    <w:rPr>
                      <w:sz w:val="20"/>
                      <w:szCs w:val="20"/>
                    </w:rPr>
                  </w:pPr>
                  <w:r>
                    <w:rPr>
                      <w:lang w:val="en-US"/>
                    </w:rPr>
                    <w:t>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DDA6B4E"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1F5387AC"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88A062"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E7DB3B5"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763F402" w14:textId="2243D738" w:rsidR="00E86277" w:rsidRPr="0028367D" w:rsidRDefault="00E86277" w:rsidP="00352BA9">
                  <w:pPr>
                    <w:framePr w:hSpace="180" w:wrap="around" w:vAnchor="page" w:hAnchor="margin" w:y="347"/>
                    <w:rPr>
                      <w:sz w:val="20"/>
                      <w:szCs w:val="20"/>
                    </w:rPr>
                  </w:pPr>
                  <w:r w:rsidRPr="00DE1D6D">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4094AE9E" w14:textId="77777777" w:rsidR="00E86277" w:rsidRPr="006C1FA2" w:rsidRDefault="00E86277" w:rsidP="00352BA9">
                  <w:pPr>
                    <w:framePr w:hSpace="180" w:wrap="around" w:vAnchor="page" w:hAnchor="margin" w:y="347"/>
                    <w:rPr>
                      <w:sz w:val="20"/>
                    </w:rPr>
                  </w:pPr>
                </w:p>
              </w:tc>
            </w:tr>
            <w:tr w:rsidR="00E86277" w:rsidRPr="006C1FA2" w14:paraId="76DD6CEF"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B131BE0" w14:textId="5A11953F"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tcPr>
                <w:p w14:paraId="572156D6" w14:textId="555121E4" w:rsidR="00E86277" w:rsidRDefault="00E86277" w:rsidP="00352BA9">
                  <w:pPr>
                    <w:framePr w:hSpace="180" w:wrap="around" w:vAnchor="page" w:hAnchor="margin" w:y="347"/>
                    <w:rPr>
                      <w:i/>
                    </w:rPr>
                  </w:pPr>
                  <w:r w:rsidRPr="00A92098">
                    <w:t>Filtru de aer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50D3053" w14:textId="155739C8"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603BF29" w14:textId="1C9EA100" w:rsidR="00E86277" w:rsidRPr="0028367D" w:rsidRDefault="00E86277" w:rsidP="00352BA9">
                  <w:pPr>
                    <w:framePr w:hSpace="180" w:wrap="around" w:vAnchor="page" w:hAnchor="margin" w:y="347"/>
                    <w:rPr>
                      <w:sz w:val="20"/>
                      <w:szCs w:val="20"/>
                    </w:rPr>
                  </w:pPr>
                  <w:r>
                    <w:rPr>
                      <w:lang w:val="en-US"/>
                    </w:rPr>
                    <w:t>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68C96E05"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128EA5C3"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79EB8E"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14E6587"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799B5B3" w14:textId="1FA4531E" w:rsidR="00E86277" w:rsidRPr="0028367D" w:rsidRDefault="00E86277" w:rsidP="00352BA9">
                  <w:pPr>
                    <w:framePr w:hSpace="180" w:wrap="around" w:vAnchor="page" w:hAnchor="margin" w:y="347"/>
                    <w:rPr>
                      <w:sz w:val="20"/>
                      <w:szCs w:val="20"/>
                    </w:rPr>
                  </w:pPr>
                  <w:r w:rsidRPr="00DE1D6D">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4EDC5CB5" w14:textId="77777777" w:rsidR="00E86277" w:rsidRPr="006C1FA2" w:rsidRDefault="00E86277" w:rsidP="00352BA9">
                  <w:pPr>
                    <w:framePr w:hSpace="180" w:wrap="around" w:vAnchor="page" w:hAnchor="margin" w:y="347"/>
                    <w:rPr>
                      <w:sz w:val="20"/>
                    </w:rPr>
                  </w:pPr>
                </w:p>
              </w:tc>
            </w:tr>
            <w:tr w:rsidR="00E86277" w:rsidRPr="006C1FA2" w14:paraId="7D511DA7"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62CEB6A" w14:textId="6F977B75"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tcPr>
                <w:p w14:paraId="0450046C" w14:textId="248E1899" w:rsidR="00E86277" w:rsidRDefault="00E86277" w:rsidP="00352BA9">
                  <w:pPr>
                    <w:framePr w:hSpace="180" w:wrap="around" w:vAnchor="page" w:hAnchor="margin" w:y="347"/>
                    <w:rPr>
                      <w:i/>
                    </w:rPr>
                  </w:pPr>
                  <w:r w:rsidRPr="00A92098">
                    <w:t>fara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CC65E95" w14:textId="4E505957"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1272836" w14:textId="0C933CFE" w:rsidR="00E86277" w:rsidRPr="0028367D" w:rsidRDefault="00E86277" w:rsidP="00352BA9">
                  <w:pPr>
                    <w:framePr w:hSpace="180" w:wrap="around" w:vAnchor="page" w:hAnchor="margin" w:y="347"/>
                    <w:rPr>
                      <w:sz w:val="20"/>
                      <w:szCs w:val="20"/>
                    </w:rPr>
                  </w:pPr>
                  <w:r>
                    <w:rPr>
                      <w:lang w:val="en-US"/>
                    </w:rP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463E6E4B"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641A0272"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DCA907"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04D54AD"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21B6303D" w14:textId="7E155C38" w:rsidR="00E86277" w:rsidRPr="0028367D" w:rsidRDefault="00E86277" w:rsidP="00352BA9">
                  <w:pPr>
                    <w:framePr w:hSpace="180" w:wrap="around" w:vAnchor="page" w:hAnchor="margin" w:y="347"/>
                    <w:rPr>
                      <w:sz w:val="20"/>
                      <w:szCs w:val="20"/>
                    </w:rPr>
                  </w:pPr>
                  <w:r w:rsidRPr="00DE1D6D">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65656142" w14:textId="77777777" w:rsidR="00E86277" w:rsidRPr="006C1FA2" w:rsidRDefault="00E86277" w:rsidP="00352BA9">
                  <w:pPr>
                    <w:framePr w:hSpace="180" w:wrap="around" w:vAnchor="page" w:hAnchor="margin" w:y="347"/>
                    <w:rPr>
                      <w:sz w:val="20"/>
                    </w:rPr>
                  </w:pPr>
                </w:p>
              </w:tc>
            </w:tr>
            <w:tr w:rsidR="00E86277" w:rsidRPr="006C1FA2" w14:paraId="3FC8468C"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CC24791" w14:textId="21683516"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tcPr>
                <w:p w14:paraId="14403D33" w14:textId="7A526737" w:rsidR="00E86277" w:rsidRDefault="00E86277" w:rsidP="00352BA9">
                  <w:pPr>
                    <w:framePr w:hSpace="180" w:wrap="around" w:vAnchor="page" w:hAnchor="margin" w:y="347"/>
                    <w:rPr>
                      <w:i/>
                    </w:rPr>
                  </w:pPr>
                  <w:r w:rsidRPr="00A92098">
                    <w:t>Injector motorului dizel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F7897DA" w14:textId="7B803478"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0668D97" w14:textId="07979466" w:rsidR="00E86277" w:rsidRPr="0028367D" w:rsidRDefault="00E86277" w:rsidP="00352BA9">
                  <w:pPr>
                    <w:framePr w:hSpace="180" w:wrap="around" w:vAnchor="page" w:hAnchor="margin" w:y="347"/>
                    <w:rPr>
                      <w:sz w:val="20"/>
                      <w:szCs w:val="20"/>
                    </w:rPr>
                  </w:pPr>
                  <w:r>
                    <w:rPr>
                      <w:lang w:val="en-US"/>
                    </w:rP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952BC64"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4611F656"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2408F3"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378259A"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34737D3" w14:textId="147FC4A3" w:rsidR="00E86277" w:rsidRPr="0028367D" w:rsidRDefault="00E86277" w:rsidP="00352BA9">
                  <w:pPr>
                    <w:framePr w:hSpace="180" w:wrap="around" w:vAnchor="page" w:hAnchor="margin" w:y="347"/>
                    <w:rPr>
                      <w:sz w:val="20"/>
                      <w:szCs w:val="20"/>
                    </w:rPr>
                  </w:pPr>
                  <w:r w:rsidRPr="00DE1D6D">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5E3559F0" w14:textId="77777777" w:rsidR="00E86277" w:rsidRPr="006C1FA2" w:rsidRDefault="00E86277" w:rsidP="00352BA9">
                  <w:pPr>
                    <w:framePr w:hSpace="180" w:wrap="around" w:vAnchor="page" w:hAnchor="margin" w:y="347"/>
                    <w:rPr>
                      <w:sz w:val="20"/>
                    </w:rPr>
                  </w:pPr>
                </w:p>
              </w:tc>
            </w:tr>
            <w:tr w:rsidR="00E86277" w:rsidRPr="006C1FA2" w14:paraId="7CD058FA"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FA95FEB" w14:textId="35C950F4"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tcPr>
                <w:p w14:paraId="5FD19BB4" w14:textId="464EADAE" w:rsidR="00E86277" w:rsidRDefault="00E86277" w:rsidP="00352BA9">
                  <w:pPr>
                    <w:framePr w:hSpace="180" w:wrap="around" w:vAnchor="page" w:hAnchor="margin" w:y="347"/>
                    <w:rPr>
                      <w:i/>
                    </w:rPr>
                  </w:pPr>
                  <w:r w:rsidRPr="00A92098">
                    <w:t xml:space="preserve">Traductor termic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74F205C" w14:textId="0069E5F2"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1992658" w14:textId="5D24C267" w:rsidR="00E86277" w:rsidRPr="0028367D" w:rsidRDefault="00E86277" w:rsidP="00352BA9">
                  <w:pPr>
                    <w:framePr w:hSpace="180" w:wrap="around" w:vAnchor="page" w:hAnchor="margin" w:y="347"/>
                    <w:rPr>
                      <w:sz w:val="20"/>
                      <w:szCs w:val="20"/>
                    </w:rPr>
                  </w:pPr>
                  <w:r>
                    <w:rPr>
                      <w:lang w:val="en-US"/>
                    </w:rP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6B60A4EE"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75A429AE"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E00141"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D9CFCFE"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AA28912" w14:textId="04A75119" w:rsidR="00E86277" w:rsidRPr="0028367D" w:rsidRDefault="00E86277" w:rsidP="00352BA9">
                  <w:pPr>
                    <w:framePr w:hSpace="180" w:wrap="around" w:vAnchor="page" w:hAnchor="margin" w:y="347"/>
                    <w:rPr>
                      <w:sz w:val="20"/>
                      <w:szCs w:val="20"/>
                    </w:rPr>
                  </w:pPr>
                  <w:r w:rsidRPr="00DE1D6D">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0871477E" w14:textId="77777777" w:rsidR="00E86277" w:rsidRPr="006C1FA2" w:rsidRDefault="00E86277" w:rsidP="00352BA9">
                  <w:pPr>
                    <w:framePr w:hSpace="180" w:wrap="around" w:vAnchor="page" w:hAnchor="margin" w:y="347"/>
                    <w:rPr>
                      <w:sz w:val="20"/>
                    </w:rPr>
                  </w:pPr>
                </w:p>
              </w:tc>
            </w:tr>
            <w:tr w:rsidR="00E86277" w:rsidRPr="006C1FA2" w14:paraId="5BF6274D"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BEDBF1D" w14:textId="073370D1"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tcPr>
                <w:p w14:paraId="1AC99BD2" w14:textId="5369BA10" w:rsidR="00E86277" w:rsidRDefault="00E86277" w:rsidP="00352BA9">
                  <w:pPr>
                    <w:framePr w:hSpace="180" w:wrap="around" w:vAnchor="page" w:hAnchor="margin" w:y="347"/>
                    <w:rPr>
                      <w:i/>
                    </w:rPr>
                  </w:pPr>
                  <w:r w:rsidRPr="00A92098">
                    <w:t>Releu de tensiune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6B8A80" w14:textId="79A71C40"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FAD27B8" w14:textId="6642CFD8" w:rsidR="00E86277" w:rsidRPr="0028367D" w:rsidRDefault="00E86277" w:rsidP="00352BA9">
                  <w:pPr>
                    <w:framePr w:hSpace="180" w:wrap="around" w:vAnchor="page" w:hAnchor="margin" w:y="347"/>
                    <w:rPr>
                      <w:sz w:val="20"/>
                      <w:szCs w:val="20"/>
                    </w:rPr>
                  </w:pPr>
                  <w:r>
                    <w:rPr>
                      <w:lang w:val="en-US"/>
                    </w:rP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0D981CF"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33558C03"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E91033"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F1F7A50"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5A42203" w14:textId="21DEE22F" w:rsidR="00E86277" w:rsidRPr="0028367D" w:rsidRDefault="00E86277" w:rsidP="00352BA9">
                  <w:pPr>
                    <w:framePr w:hSpace="180" w:wrap="around" w:vAnchor="page" w:hAnchor="margin" w:y="347"/>
                    <w:rPr>
                      <w:sz w:val="20"/>
                      <w:szCs w:val="20"/>
                    </w:rPr>
                  </w:pPr>
                  <w:r w:rsidRPr="00DE1D6D">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04B9837E" w14:textId="77777777" w:rsidR="00E86277" w:rsidRPr="006C1FA2" w:rsidRDefault="00E86277" w:rsidP="00352BA9">
                  <w:pPr>
                    <w:framePr w:hSpace="180" w:wrap="around" w:vAnchor="page" w:hAnchor="margin" w:y="347"/>
                    <w:rPr>
                      <w:sz w:val="20"/>
                    </w:rPr>
                  </w:pPr>
                </w:p>
              </w:tc>
            </w:tr>
            <w:tr w:rsidR="00E86277" w:rsidRPr="006C1FA2" w14:paraId="400F213A"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1262C74" w14:textId="5B7BC30A"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tcPr>
                <w:p w14:paraId="208426D3" w14:textId="1A13C717" w:rsidR="00E86277" w:rsidRDefault="00E86277" w:rsidP="00352BA9">
                  <w:pPr>
                    <w:framePr w:hSpace="180" w:wrap="around" w:vAnchor="page" w:hAnchor="margin" w:y="347"/>
                    <w:rPr>
                      <w:i/>
                    </w:rPr>
                  </w:pPr>
                  <w:r w:rsidRPr="00A92098">
                    <w:t>Releu semnalizator de viraj</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8D2277A" w14:textId="1AF3AAF4"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14116FE" w14:textId="2C2C76EC" w:rsidR="00E86277" w:rsidRPr="0028367D" w:rsidRDefault="00E86277" w:rsidP="00352BA9">
                  <w:pPr>
                    <w:framePr w:hSpace="180" w:wrap="around" w:vAnchor="page" w:hAnchor="margin" w:y="347"/>
                    <w:rPr>
                      <w:sz w:val="20"/>
                      <w:szCs w:val="20"/>
                    </w:rPr>
                  </w:pPr>
                  <w:r>
                    <w:rPr>
                      <w:lang w:val="en-US"/>
                    </w:rPr>
                    <w:t>6</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391BAD12"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75CB581D"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004E45"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7C758C0"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5A4939E" w14:textId="7E97DE17" w:rsidR="00E86277" w:rsidRPr="0028367D" w:rsidRDefault="00E86277" w:rsidP="00352BA9">
                  <w:pPr>
                    <w:framePr w:hSpace="180" w:wrap="around" w:vAnchor="page" w:hAnchor="margin" w:y="347"/>
                    <w:rPr>
                      <w:sz w:val="20"/>
                      <w:szCs w:val="20"/>
                    </w:rPr>
                  </w:pPr>
                  <w:r w:rsidRPr="00DE1D6D">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55BFF461" w14:textId="77777777" w:rsidR="00E86277" w:rsidRPr="006C1FA2" w:rsidRDefault="00E86277" w:rsidP="00352BA9">
                  <w:pPr>
                    <w:framePr w:hSpace="180" w:wrap="around" w:vAnchor="page" w:hAnchor="margin" w:y="347"/>
                    <w:rPr>
                      <w:sz w:val="20"/>
                    </w:rPr>
                  </w:pPr>
                </w:p>
              </w:tc>
            </w:tr>
            <w:tr w:rsidR="00E86277" w:rsidRPr="006C1FA2" w14:paraId="22D1C49E"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CB610D6" w14:textId="35F62A8E"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tcPr>
                <w:p w14:paraId="1FB0D61C" w14:textId="03C97794" w:rsidR="00E86277" w:rsidRDefault="00E86277" w:rsidP="00352BA9">
                  <w:pPr>
                    <w:framePr w:hSpace="180" w:wrap="around" w:vAnchor="page" w:hAnchor="margin" w:y="347"/>
                    <w:rPr>
                      <w:i/>
                    </w:rPr>
                  </w:pPr>
                  <w:r w:rsidRPr="00A92098">
                    <w:t>Foaie resortei din fata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E12A718" w14:textId="10F2237E"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CA12308" w14:textId="40DB1353" w:rsidR="00E86277" w:rsidRPr="0028367D" w:rsidRDefault="00E86277" w:rsidP="00352BA9">
                  <w:pPr>
                    <w:framePr w:hSpace="180" w:wrap="around" w:vAnchor="page" w:hAnchor="margin" w:y="347"/>
                    <w:rPr>
                      <w:sz w:val="20"/>
                      <w:szCs w:val="20"/>
                    </w:rPr>
                  </w:pPr>
                  <w:r>
                    <w:rPr>
                      <w:lang w:val="en-US"/>
                    </w:rPr>
                    <w:t>6</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CC99F2F"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7DEC872B"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0A6631"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7FF6376"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B974A81" w14:textId="23302154" w:rsidR="00E86277" w:rsidRPr="0028367D" w:rsidRDefault="00E86277" w:rsidP="00352BA9">
                  <w:pPr>
                    <w:framePr w:hSpace="180" w:wrap="around" w:vAnchor="page" w:hAnchor="margin" w:y="347"/>
                    <w:rPr>
                      <w:sz w:val="20"/>
                      <w:szCs w:val="20"/>
                    </w:rPr>
                  </w:pPr>
                  <w:r w:rsidRPr="00DE1D6D">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26123040" w14:textId="77777777" w:rsidR="00E86277" w:rsidRPr="006C1FA2" w:rsidRDefault="00E86277" w:rsidP="00352BA9">
                  <w:pPr>
                    <w:framePr w:hSpace="180" w:wrap="around" w:vAnchor="page" w:hAnchor="margin" w:y="347"/>
                    <w:rPr>
                      <w:sz w:val="20"/>
                    </w:rPr>
                  </w:pPr>
                </w:p>
              </w:tc>
            </w:tr>
            <w:tr w:rsidR="00E86277" w:rsidRPr="006C1FA2" w14:paraId="44F0A949"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5D16B16" w14:textId="3FCB4DD9" w:rsidR="00E86277" w:rsidRPr="0028367D" w:rsidRDefault="00E86277" w:rsidP="00352BA9">
                  <w:pPr>
                    <w:framePr w:hSpace="180" w:wrap="around" w:vAnchor="page" w:hAnchor="margin" w:y="347"/>
                    <w:rPr>
                      <w:sz w:val="20"/>
                    </w:rPr>
                  </w:pPr>
                  <w:r w:rsidRPr="0093168C">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tcPr>
                <w:p w14:paraId="2E060A9A" w14:textId="62FD2169" w:rsidR="00E86277" w:rsidRDefault="00E86277" w:rsidP="00352BA9">
                  <w:pPr>
                    <w:framePr w:hSpace="180" w:wrap="around" w:vAnchor="page" w:hAnchor="margin" w:y="347"/>
                    <w:rPr>
                      <w:i/>
                    </w:rPr>
                  </w:pPr>
                  <w:r w:rsidRPr="00A92098">
                    <w:t>Foaie resortei din spate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8D18718" w14:textId="34484BE0"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3872B1" w14:textId="2F813DF5" w:rsidR="00E86277" w:rsidRPr="0028367D" w:rsidRDefault="00E86277" w:rsidP="00352BA9">
                  <w:pPr>
                    <w:framePr w:hSpace="180" w:wrap="around" w:vAnchor="page" w:hAnchor="margin" w:y="347"/>
                    <w:rPr>
                      <w:sz w:val="20"/>
                      <w:szCs w:val="20"/>
                    </w:rPr>
                  </w:pPr>
                  <w:r>
                    <w:rPr>
                      <w:lang w:val="en-US"/>
                    </w:rPr>
                    <w:t>6</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6594DB5F"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1AB0BB02"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02F9FF"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23D5CF0"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72350F6" w14:textId="087B487E" w:rsidR="00E86277" w:rsidRPr="0028367D" w:rsidRDefault="00E86277" w:rsidP="00352BA9">
                  <w:pPr>
                    <w:framePr w:hSpace="180" w:wrap="around" w:vAnchor="page" w:hAnchor="margin" w:y="347"/>
                    <w:rPr>
                      <w:sz w:val="20"/>
                      <w:szCs w:val="20"/>
                    </w:rPr>
                  </w:pPr>
                  <w:r w:rsidRPr="00DE1D6D">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40E5A4D0" w14:textId="77777777" w:rsidR="00E86277" w:rsidRPr="006C1FA2" w:rsidRDefault="00E86277" w:rsidP="00352BA9">
                  <w:pPr>
                    <w:framePr w:hSpace="180" w:wrap="around" w:vAnchor="page" w:hAnchor="margin" w:y="347"/>
                    <w:rPr>
                      <w:sz w:val="20"/>
                    </w:rPr>
                  </w:pPr>
                </w:p>
              </w:tc>
            </w:tr>
            <w:tr w:rsidR="00E86277" w:rsidRPr="006C1FA2" w14:paraId="2A15775B"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3278B92" w14:textId="75764383" w:rsidR="00E86277" w:rsidRPr="00E86277" w:rsidRDefault="00E86277" w:rsidP="00352BA9">
                  <w:pPr>
                    <w:framePr w:hSpace="180" w:wrap="around" w:vAnchor="page" w:hAnchor="margin" w:y="347"/>
                    <w:rPr>
                      <w:sz w:val="16"/>
                      <w:szCs w:val="16"/>
                    </w:rPr>
                  </w:pPr>
                  <w:r w:rsidRPr="00E86277">
                    <w:rPr>
                      <w:sz w:val="16"/>
                      <w:szCs w:val="16"/>
                      <w:lang w:val="en-US"/>
                    </w:rPr>
                    <w:lastRenderedPageBreak/>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tcPr>
                <w:p w14:paraId="7F22566C" w14:textId="23F79F46" w:rsidR="00E86277" w:rsidRDefault="00E86277" w:rsidP="00352BA9">
                  <w:pPr>
                    <w:framePr w:hSpace="180" w:wrap="around" w:vAnchor="page" w:hAnchor="margin" w:y="347"/>
                    <w:rPr>
                      <w:i/>
                    </w:rPr>
                  </w:pPr>
                  <w:r w:rsidRPr="00A92098">
                    <w:t>Oglinda retrovizoare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5A6D23" w14:textId="5493A591"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F19B3F4" w14:textId="0C329B93" w:rsidR="00E86277" w:rsidRPr="0028367D" w:rsidRDefault="00E86277" w:rsidP="00352BA9">
                  <w:pPr>
                    <w:framePr w:hSpace="180" w:wrap="around" w:vAnchor="page" w:hAnchor="margin" w:y="347"/>
                    <w:rPr>
                      <w:sz w:val="20"/>
                      <w:szCs w:val="20"/>
                    </w:rPr>
                  </w:pPr>
                  <w:r>
                    <w:rPr>
                      <w:lang w:val="en-US"/>
                    </w:rPr>
                    <w:t>3</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3819621F"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40D607DE"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F8A9DC"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799516F"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FD5FA8C" w14:textId="7C98CD5B" w:rsidR="00E86277" w:rsidRPr="0028367D" w:rsidRDefault="00E86277" w:rsidP="00352BA9">
                  <w:pPr>
                    <w:framePr w:hSpace="180" w:wrap="around" w:vAnchor="page" w:hAnchor="margin" w:y="347"/>
                    <w:rPr>
                      <w:sz w:val="20"/>
                      <w:szCs w:val="20"/>
                    </w:rPr>
                  </w:pPr>
                  <w:r w:rsidRPr="00DE1D6D">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5EF9A400" w14:textId="77777777" w:rsidR="00E86277" w:rsidRPr="006C1FA2" w:rsidRDefault="00E86277" w:rsidP="00352BA9">
                  <w:pPr>
                    <w:framePr w:hSpace="180" w:wrap="around" w:vAnchor="page" w:hAnchor="margin" w:y="347"/>
                    <w:rPr>
                      <w:sz w:val="20"/>
                    </w:rPr>
                  </w:pPr>
                </w:p>
              </w:tc>
            </w:tr>
            <w:tr w:rsidR="00E86277" w:rsidRPr="006C1FA2" w14:paraId="0DE0214D"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3B8C803" w14:textId="5508F5F2" w:rsidR="00E86277" w:rsidRPr="00E86277" w:rsidRDefault="00E86277" w:rsidP="00352BA9">
                  <w:pPr>
                    <w:framePr w:hSpace="180" w:wrap="around" w:vAnchor="page" w:hAnchor="margin" w:y="347"/>
                    <w:rPr>
                      <w:sz w:val="16"/>
                      <w:szCs w:val="16"/>
                    </w:rPr>
                  </w:pPr>
                  <w:r w:rsidRPr="00E86277">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tcPr>
                <w:p w14:paraId="12DE148D" w14:textId="6DA60A02" w:rsidR="00E86277" w:rsidRDefault="00E86277" w:rsidP="00352BA9">
                  <w:pPr>
                    <w:framePr w:hSpace="180" w:wrap="around" w:vAnchor="page" w:hAnchor="margin" w:y="347"/>
                    <w:rPr>
                      <w:i/>
                    </w:rPr>
                  </w:pPr>
                  <w:r w:rsidRPr="00A92098">
                    <w:t>Pompa de benzină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CC729A1" w14:textId="3F4399AC"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F94FF79" w14:textId="0C871964" w:rsidR="00E86277" w:rsidRPr="0028367D" w:rsidRDefault="00E86277" w:rsidP="00352BA9">
                  <w:pPr>
                    <w:framePr w:hSpace="180" w:wrap="around" w:vAnchor="page" w:hAnchor="margin" w:y="347"/>
                    <w:rPr>
                      <w:sz w:val="20"/>
                      <w:szCs w:val="20"/>
                    </w:rPr>
                  </w:pPr>
                  <w:r>
                    <w:rPr>
                      <w:lang w:val="en-US"/>
                    </w:rP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21993B6"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2A445CEC"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AD9F3C"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EC26E93"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418FCEE" w14:textId="36427672" w:rsidR="00E86277" w:rsidRPr="0028367D" w:rsidRDefault="00E86277" w:rsidP="00352BA9">
                  <w:pPr>
                    <w:framePr w:hSpace="180" w:wrap="around" w:vAnchor="page" w:hAnchor="margin" w:y="347"/>
                    <w:rPr>
                      <w:sz w:val="20"/>
                      <w:szCs w:val="20"/>
                    </w:rPr>
                  </w:pPr>
                  <w:r w:rsidRPr="00DC1486">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3DAC164B" w14:textId="77777777" w:rsidR="00E86277" w:rsidRPr="006C1FA2" w:rsidRDefault="00E86277" w:rsidP="00352BA9">
                  <w:pPr>
                    <w:framePr w:hSpace="180" w:wrap="around" w:vAnchor="page" w:hAnchor="margin" w:y="347"/>
                    <w:rPr>
                      <w:sz w:val="20"/>
                    </w:rPr>
                  </w:pPr>
                </w:p>
              </w:tc>
            </w:tr>
            <w:tr w:rsidR="00E86277" w:rsidRPr="006C1FA2" w14:paraId="0284A50B" w14:textId="77777777" w:rsidTr="00443DD3">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10F627E" w14:textId="53D01A68" w:rsidR="00E86277" w:rsidRPr="00E86277" w:rsidRDefault="00E86277" w:rsidP="00352BA9">
                  <w:pPr>
                    <w:framePr w:hSpace="180" w:wrap="around" w:vAnchor="page" w:hAnchor="margin" w:y="347"/>
                    <w:rPr>
                      <w:sz w:val="16"/>
                      <w:szCs w:val="16"/>
                    </w:rPr>
                  </w:pPr>
                  <w:r w:rsidRPr="00E86277">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tcPr>
                <w:p w14:paraId="6642305F" w14:textId="15DAD6CE" w:rsidR="00E86277" w:rsidRDefault="00E86277" w:rsidP="00352BA9">
                  <w:pPr>
                    <w:framePr w:hSpace="180" w:wrap="around" w:vAnchor="page" w:hAnchor="margin" w:y="347"/>
                    <w:rPr>
                      <w:i/>
                    </w:rPr>
                  </w:pPr>
                  <w:r w:rsidRPr="00A92098">
                    <w:t>Bobină de aprindere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4699FC" w14:textId="1F6B27D7"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38E1A7B" w14:textId="35E5D3A4" w:rsidR="00E86277" w:rsidRPr="0028367D" w:rsidRDefault="00E86277" w:rsidP="00352BA9">
                  <w:pPr>
                    <w:framePr w:hSpace="180" w:wrap="around" w:vAnchor="page" w:hAnchor="margin" w:y="347"/>
                    <w:rPr>
                      <w:sz w:val="20"/>
                      <w:szCs w:val="20"/>
                    </w:rPr>
                  </w:pPr>
                  <w:r>
                    <w:rPr>
                      <w:lang w:val="en-US"/>
                    </w:rPr>
                    <w:t>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D9ADAE5"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28CC408F"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D57EB9"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F6B51B5"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32A3FB4" w14:textId="2EC6BE0B" w:rsidR="00E86277" w:rsidRPr="0028367D" w:rsidRDefault="00E86277" w:rsidP="00352BA9">
                  <w:pPr>
                    <w:framePr w:hSpace="180" w:wrap="around" w:vAnchor="page" w:hAnchor="margin" w:y="347"/>
                    <w:rPr>
                      <w:sz w:val="20"/>
                      <w:szCs w:val="20"/>
                    </w:rPr>
                  </w:pPr>
                  <w:r w:rsidRPr="00DC1486">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36DACA03" w14:textId="77777777" w:rsidR="00E86277" w:rsidRPr="006C1FA2" w:rsidRDefault="00E86277" w:rsidP="00352BA9">
                  <w:pPr>
                    <w:framePr w:hSpace="180" w:wrap="around" w:vAnchor="page" w:hAnchor="margin" w:y="347"/>
                    <w:rPr>
                      <w:sz w:val="20"/>
                    </w:rPr>
                  </w:pPr>
                </w:p>
              </w:tc>
            </w:tr>
            <w:tr w:rsidR="00E86277" w:rsidRPr="006C1FA2" w14:paraId="6F62ECA0" w14:textId="77777777" w:rsidTr="002E683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5598BCE" w14:textId="7191EB49" w:rsidR="00E86277" w:rsidRPr="00E86277" w:rsidRDefault="00E86277" w:rsidP="00352BA9">
                  <w:pPr>
                    <w:framePr w:hSpace="180" w:wrap="around" w:vAnchor="page" w:hAnchor="margin" w:y="347"/>
                    <w:rPr>
                      <w:sz w:val="16"/>
                      <w:szCs w:val="16"/>
                    </w:rPr>
                  </w:pPr>
                  <w:r w:rsidRPr="00E86277">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tcPr>
                <w:p w14:paraId="47553F05" w14:textId="076F5BDB" w:rsidR="00E86277" w:rsidRDefault="00E86277" w:rsidP="00352BA9">
                  <w:pPr>
                    <w:framePr w:hSpace="180" w:wrap="around" w:vAnchor="page" w:hAnchor="margin" w:y="347"/>
                    <w:rPr>
                      <w:i/>
                    </w:rPr>
                  </w:pPr>
                  <w:r w:rsidRPr="00A92098">
                    <w:t>Bec haiogen 12v 60 – 55 w</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C5F6CD9" w14:textId="6CE41A1A"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3DF85FD" w14:textId="3F82E604" w:rsidR="00E86277" w:rsidRPr="0028367D" w:rsidRDefault="00E86277" w:rsidP="00352BA9">
                  <w:pPr>
                    <w:framePr w:hSpace="180" w:wrap="around" w:vAnchor="page" w:hAnchor="margin" w:y="347"/>
                    <w:rPr>
                      <w:sz w:val="20"/>
                      <w:szCs w:val="20"/>
                    </w:rPr>
                  </w:pPr>
                  <w:r>
                    <w:rPr>
                      <w:lang w:val="en-US"/>
                    </w:rPr>
                    <w:t>6</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1242DDA"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33FFD019"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DF28FE"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7349747"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79C5423" w14:textId="1975828A" w:rsidR="00E86277" w:rsidRPr="0028367D" w:rsidRDefault="00E86277" w:rsidP="00352BA9">
                  <w:pPr>
                    <w:framePr w:hSpace="180" w:wrap="around" w:vAnchor="page" w:hAnchor="margin" w:y="347"/>
                    <w:rPr>
                      <w:sz w:val="20"/>
                      <w:szCs w:val="20"/>
                    </w:rPr>
                  </w:pPr>
                  <w:r w:rsidRPr="00DC1486">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53549848" w14:textId="77777777" w:rsidR="00E86277" w:rsidRPr="006C1FA2" w:rsidRDefault="00E86277" w:rsidP="00352BA9">
                  <w:pPr>
                    <w:framePr w:hSpace="180" w:wrap="around" w:vAnchor="page" w:hAnchor="margin" w:y="347"/>
                    <w:rPr>
                      <w:sz w:val="20"/>
                    </w:rPr>
                  </w:pPr>
                </w:p>
              </w:tc>
            </w:tr>
            <w:tr w:rsidR="00E86277" w:rsidRPr="006C1FA2" w14:paraId="6AF082B7" w14:textId="77777777" w:rsidTr="002E683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9110A88" w14:textId="05FC31C1" w:rsidR="00E86277" w:rsidRPr="00E86277" w:rsidRDefault="00E86277" w:rsidP="00352BA9">
                  <w:pPr>
                    <w:framePr w:hSpace="180" w:wrap="around" w:vAnchor="page" w:hAnchor="margin" w:y="347"/>
                    <w:rPr>
                      <w:sz w:val="16"/>
                      <w:szCs w:val="16"/>
                    </w:rPr>
                  </w:pPr>
                  <w:r w:rsidRPr="00E86277">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tcPr>
                <w:p w14:paraId="2DCDD4C8" w14:textId="56238AD1" w:rsidR="00E86277" w:rsidRDefault="00E86277" w:rsidP="00352BA9">
                  <w:pPr>
                    <w:framePr w:hSpace="180" w:wrap="around" w:vAnchor="page" w:hAnchor="margin" w:y="347"/>
                    <w:rPr>
                      <w:i/>
                    </w:rPr>
                  </w:pPr>
                  <w:r w:rsidRPr="00A92098">
                    <w:t>Releu de pornire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C68BA2C" w14:textId="05CA3DBA"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8BB08B1" w14:textId="1BBEF8C1" w:rsidR="00E86277" w:rsidRPr="0028367D" w:rsidRDefault="00E86277" w:rsidP="00352BA9">
                  <w:pPr>
                    <w:framePr w:hSpace="180" w:wrap="around" w:vAnchor="page" w:hAnchor="margin" w:y="347"/>
                    <w:rPr>
                      <w:sz w:val="20"/>
                      <w:szCs w:val="20"/>
                    </w:rPr>
                  </w:pPr>
                  <w:r>
                    <w:rPr>
                      <w:lang w:val="en-US"/>
                    </w:rP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6A495EEA"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1BCB3770"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1A83E6"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A4301F2"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7AE7044" w14:textId="4C1DBA1B" w:rsidR="00E86277" w:rsidRPr="0028367D" w:rsidRDefault="00E86277" w:rsidP="00352BA9">
                  <w:pPr>
                    <w:framePr w:hSpace="180" w:wrap="around" w:vAnchor="page" w:hAnchor="margin" w:y="347"/>
                    <w:rPr>
                      <w:sz w:val="20"/>
                      <w:szCs w:val="20"/>
                    </w:rPr>
                  </w:pPr>
                  <w:r w:rsidRPr="00DC1486">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3A15A1E4" w14:textId="77777777" w:rsidR="00E86277" w:rsidRPr="006C1FA2" w:rsidRDefault="00E86277" w:rsidP="00352BA9">
                  <w:pPr>
                    <w:framePr w:hSpace="180" w:wrap="around" w:vAnchor="page" w:hAnchor="margin" w:y="347"/>
                    <w:rPr>
                      <w:sz w:val="20"/>
                    </w:rPr>
                  </w:pPr>
                </w:p>
              </w:tc>
            </w:tr>
            <w:tr w:rsidR="00E86277" w:rsidRPr="006C1FA2" w14:paraId="2C83C5CF" w14:textId="77777777" w:rsidTr="002E683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5E92C93" w14:textId="370D71AF" w:rsidR="00E86277" w:rsidRPr="00E86277" w:rsidRDefault="00E86277" w:rsidP="00352BA9">
                  <w:pPr>
                    <w:framePr w:hSpace="180" w:wrap="around" w:vAnchor="page" w:hAnchor="margin" w:y="347"/>
                    <w:rPr>
                      <w:sz w:val="16"/>
                      <w:szCs w:val="16"/>
                    </w:rPr>
                  </w:pPr>
                  <w:r w:rsidRPr="00E86277">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tcPr>
                <w:p w14:paraId="6D5FD5D2" w14:textId="2C915EDA" w:rsidR="00E86277" w:rsidRDefault="00E86277" w:rsidP="00352BA9">
                  <w:pPr>
                    <w:framePr w:hSpace="180" w:wrap="around" w:vAnchor="page" w:hAnchor="margin" w:y="347"/>
                    <w:rPr>
                      <w:i/>
                    </w:rPr>
                  </w:pPr>
                  <w:r w:rsidRPr="00A92098">
                    <w:t>Plăcuțe de frînă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09AD200" w14:textId="3AAEB9CD"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E771575" w14:textId="0859BAAA" w:rsidR="00E86277" w:rsidRPr="0028367D" w:rsidRDefault="00E86277" w:rsidP="00352BA9">
                  <w:pPr>
                    <w:framePr w:hSpace="180" w:wrap="around" w:vAnchor="page" w:hAnchor="margin" w:y="347"/>
                    <w:rPr>
                      <w:sz w:val="20"/>
                      <w:szCs w:val="20"/>
                    </w:rPr>
                  </w:pPr>
                  <w:r>
                    <w:rPr>
                      <w:lang w:val="en-US"/>
                    </w:rPr>
                    <w:t>32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97ED99B"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726F00AC"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79BFDF"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4C28B62"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669D903" w14:textId="2B796CB6" w:rsidR="00E86277" w:rsidRPr="0028367D" w:rsidRDefault="00E86277" w:rsidP="00352BA9">
                  <w:pPr>
                    <w:framePr w:hSpace="180" w:wrap="around" w:vAnchor="page" w:hAnchor="margin" w:y="347"/>
                    <w:rPr>
                      <w:sz w:val="20"/>
                      <w:szCs w:val="20"/>
                    </w:rPr>
                  </w:pPr>
                  <w:r w:rsidRPr="00DC1486">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15B71A97" w14:textId="77777777" w:rsidR="00E86277" w:rsidRPr="006C1FA2" w:rsidRDefault="00E86277" w:rsidP="00352BA9">
                  <w:pPr>
                    <w:framePr w:hSpace="180" w:wrap="around" w:vAnchor="page" w:hAnchor="margin" w:y="347"/>
                    <w:rPr>
                      <w:sz w:val="20"/>
                    </w:rPr>
                  </w:pPr>
                </w:p>
              </w:tc>
            </w:tr>
            <w:tr w:rsidR="00E86277" w:rsidRPr="006C1FA2" w14:paraId="07EF572F" w14:textId="77777777" w:rsidTr="002E6836">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830D39E" w14:textId="19CF25BC" w:rsidR="00E86277" w:rsidRPr="00E86277" w:rsidRDefault="00E86277" w:rsidP="00352BA9">
                  <w:pPr>
                    <w:framePr w:hSpace="180" w:wrap="around" w:vAnchor="page" w:hAnchor="margin" w:y="347"/>
                    <w:rPr>
                      <w:sz w:val="16"/>
                      <w:szCs w:val="16"/>
                    </w:rPr>
                  </w:pPr>
                  <w:r w:rsidRPr="00E86277">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tcPr>
                <w:p w14:paraId="4433337C" w14:textId="5FF08C63" w:rsidR="00E86277" w:rsidRDefault="00E86277" w:rsidP="00352BA9">
                  <w:pPr>
                    <w:framePr w:hSpace="180" w:wrap="around" w:vAnchor="page" w:hAnchor="margin" w:y="347"/>
                    <w:rPr>
                      <w:i/>
                    </w:rPr>
                  </w:pPr>
                  <w:r w:rsidRPr="00A92098">
                    <w:t>Lichid de frina 1l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B4AE2C7" w14:textId="5C1AADE9"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2EAD81E" w14:textId="755AC839" w:rsidR="00E86277" w:rsidRPr="0028367D" w:rsidRDefault="00E86277" w:rsidP="00352BA9">
                  <w:pPr>
                    <w:framePr w:hSpace="180" w:wrap="around" w:vAnchor="page" w:hAnchor="margin" w:y="347"/>
                    <w:rPr>
                      <w:sz w:val="20"/>
                      <w:szCs w:val="20"/>
                    </w:rPr>
                  </w:pPr>
                  <w:r>
                    <w:rPr>
                      <w:lang w:val="en-US"/>
                    </w:rPr>
                    <w:t>12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671B910"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53D55D33"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655BD0"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A801381"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E7906A4" w14:textId="6C4C3FDB" w:rsidR="00E86277" w:rsidRPr="0028367D" w:rsidRDefault="00E86277" w:rsidP="00352BA9">
                  <w:pPr>
                    <w:framePr w:hSpace="180" w:wrap="around" w:vAnchor="page" w:hAnchor="margin" w:y="347"/>
                    <w:rPr>
                      <w:sz w:val="20"/>
                      <w:szCs w:val="20"/>
                    </w:rPr>
                  </w:pPr>
                  <w:r w:rsidRPr="00DC1486">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6400A60E" w14:textId="77777777" w:rsidR="00E86277" w:rsidRPr="006C1FA2" w:rsidRDefault="00E86277" w:rsidP="00352BA9">
                  <w:pPr>
                    <w:framePr w:hSpace="180" w:wrap="around" w:vAnchor="page" w:hAnchor="margin" w:y="347"/>
                    <w:rPr>
                      <w:sz w:val="20"/>
                    </w:rPr>
                  </w:pPr>
                </w:p>
              </w:tc>
            </w:tr>
            <w:tr w:rsidR="00E86277" w:rsidRPr="006C1FA2" w14:paraId="0260E0A4" w14:textId="77777777" w:rsidTr="00E86277">
              <w:trPr>
                <w:gridAfter w:val="2"/>
                <w:wAfter w:w="533" w:type="dxa"/>
                <w:trHeight w:val="1162"/>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2A993FC" w14:textId="3AE76B00" w:rsidR="00E86277" w:rsidRPr="00E86277" w:rsidRDefault="00E86277" w:rsidP="00352BA9">
                  <w:pPr>
                    <w:framePr w:hSpace="180" w:wrap="around" w:vAnchor="page" w:hAnchor="margin" w:y="347"/>
                    <w:rPr>
                      <w:sz w:val="16"/>
                      <w:szCs w:val="16"/>
                    </w:rPr>
                  </w:pPr>
                  <w:r w:rsidRPr="00E86277">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E9EF852" w14:textId="2F65AEA0" w:rsidR="00E86277" w:rsidRDefault="00E86277" w:rsidP="00352BA9">
                  <w:pPr>
                    <w:framePr w:hSpace="180" w:wrap="around" w:vAnchor="page" w:hAnchor="margin" w:y="347"/>
                    <w:rPr>
                      <w:i/>
                    </w:rPr>
                  </w:pPr>
                  <w:r>
                    <w:rPr>
                      <w:i/>
                    </w:rPr>
                    <w:t>Furtun de presiune inalta 1,4/27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3A95076" w14:textId="068EA594"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1807D49" w14:textId="36C022F3" w:rsidR="00E86277" w:rsidRPr="0028367D" w:rsidRDefault="00E86277" w:rsidP="00352BA9">
                  <w:pPr>
                    <w:framePr w:hSpace="180" w:wrap="around" w:vAnchor="page" w:hAnchor="margin" w:y="347"/>
                    <w:rPr>
                      <w:sz w:val="20"/>
                      <w:szCs w:val="20"/>
                    </w:rPr>
                  </w:pPr>
                  <w:r>
                    <w:rPr>
                      <w:lang w:val="en-US"/>
                    </w:rPr>
                    <w:t>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395318C2"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43E9B001"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120062"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8A5B0A2"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775E23C" w14:textId="443AA82C" w:rsidR="00E86277" w:rsidRPr="0028367D" w:rsidRDefault="00E86277" w:rsidP="00352BA9">
                  <w:pPr>
                    <w:framePr w:hSpace="180" w:wrap="around" w:vAnchor="page" w:hAnchor="margin" w:y="347"/>
                    <w:rPr>
                      <w:sz w:val="20"/>
                      <w:szCs w:val="20"/>
                    </w:rPr>
                  </w:pPr>
                  <w:r w:rsidRPr="00DC1486">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6074F827" w14:textId="77777777" w:rsidR="00E86277" w:rsidRPr="006C1FA2" w:rsidRDefault="00E86277" w:rsidP="00352BA9">
                  <w:pPr>
                    <w:framePr w:hSpace="180" w:wrap="around" w:vAnchor="page" w:hAnchor="margin" w:y="347"/>
                    <w:rPr>
                      <w:sz w:val="20"/>
                    </w:rPr>
                  </w:pPr>
                </w:p>
              </w:tc>
            </w:tr>
            <w:tr w:rsidR="00E86277" w:rsidRPr="006C1FA2" w14:paraId="73223034" w14:textId="77777777" w:rsidTr="00423419">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A7EA52E" w14:textId="5B00A056" w:rsidR="00E86277" w:rsidRPr="00E86277" w:rsidRDefault="00E86277" w:rsidP="00352BA9">
                  <w:pPr>
                    <w:framePr w:hSpace="180" w:wrap="around" w:vAnchor="page" w:hAnchor="margin" w:y="347"/>
                    <w:rPr>
                      <w:sz w:val="16"/>
                      <w:szCs w:val="16"/>
                    </w:rPr>
                  </w:pPr>
                  <w:r w:rsidRPr="00E86277">
                    <w:rPr>
                      <w:sz w:val="16"/>
                      <w:szCs w:val="16"/>
                      <w:lang w:val="en-US"/>
                    </w:rPr>
                    <w:t>34900000-6</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7937D6C" w14:textId="6AE906D1" w:rsidR="00E86277" w:rsidRDefault="00E86277" w:rsidP="00352BA9">
                  <w:pPr>
                    <w:framePr w:hSpace="180" w:wrap="around" w:vAnchor="page" w:hAnchor="margin" w:y="347"/>
                    <w:rPr>
                      <w:i/>
                    </w:rPr>
                  </w:pPr>
                  <w:r>
                    <w:rPr>
                      <w:i/>
                    </w:rPr>
                    <w:t>Capac a mecanizmului de pornire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03F7C6A" w14:textId="2972E1C1" w:rsidR="00E86277" w:rsidRPr="0028367D" w:rsidRDefault="00E86277" w:rsidP="00352BA9">
                  <w:pPr>
                    <w:framePr w:hSpace="180" w:wrap="around" w:vAnchor="page" w:hAnchor="margin" w:y="347"/>
                    <w:jc w:val="center"/>
                    <w:rPr>
                      <w:sz w:val="20"/>
                      <w:szCs w:val="20"/>
                    </w:rPr>
                  </w:pPr>
                  <w:r w:rsidRPr="00D778E5">
                    <w:rPr>
                      <w:sz w:val="20"/>
                      <w:szCs w:val="20"/>
                    </w:rPr>
                    <w:t>buc</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E94C2BB" w14:textId="1009D5C3" w:rsidR="00E86277" w:rsidRPr="0028367D" w:rsidRDefault="00E86277" w:rsidP="00352BA9">
                  <w:pPr>
                    <w:framePr w:hSpace="180" w:wrap="around" w:vAnchor="page" w:hAnchor="margin" w:y="347"/>
                    <w:rPr>
                      <w:sz w:val="20"/>
                      <w:szCs w:val="20"/>
                    </w:rPr>
                  </w:pPr>
                  <w:r>
                    <w:rPr>
                      <w:lang w:val="en-US"/>
                    </w:rPr>
                    <w:t>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BFF39B3" w14:textId="77777777" w:rsidR="00E86277" w:rsidRPr="0028367D" w:rsidRDefault="00E86277"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095589F5" w14:textId="77777777" w:rsidR="00E86277" w:rsidRPr="0028367D" w:rsidRDefault="00E86277"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9A2E48" w14:textId="77777777" w:rsidR="00E86277" w:rsidRPr="0028367D" w:rsidRDefault="00E86277"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2EE556E" w14:textId="77777777" w:rsidR="00E86277" w:rsidRPr="0028367D" w:rsidRDefault="00E86277"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C500533" w14:textId="19528451" w:rsidR="00E86277" w:rsidRPr="0028367D" w:rsidRDefault="00E86277" w:rsidP="00352BA9">
                  <w:pPr>
                    <w:framePr w:hSpace="180" w:wrap="around" w:vAnchor="page" w:hAnchor="margin" w:y="347"/>
                    <w:rPr>
                      <w:sz w:val="20"/>
                      <w:szCs w:val="20"/>
                    </w:rPr>
                  </w:pPr>
                  <w:r w:rsidRPr="00DC1486">
                    <w:rPr>
                      <w:sz w:val="20"/>
                      <w:szCs w:val="20"/>
                    </w:rPr>
                    <w:t>01.01.2019- 31.12.2019</w:t>
                  </w:r>
                </w:p>
              </w:tc>
              <w:tc>
                <w:tcPr>
                  <w:tcW w:w="1257" w:type="dxa"/>
                  <w:gridSpan w:val="3"/>
                  <w:tcBorders>
                    <w:top w:val="single" w:sz="4" w:space="0" w:color="auto"/>
                    <w:left w:val="single" w:sz="4" w:space="0" w:color="auto"/>
                    <w:bottom w:val="single" w:sz="4" w:space="0" w:color="auto"/>
                    <w:right w:val="single" w:sz="4" w:space="0" w:color="auto"/>
                  </w:tcBorders>
                </w:tcPr>
                <w:p w14:paraId="74E43DC2" w14:textId="77777777" w:rsidR="00E86277" w:rsidRPr="006C1FA2" w:rsidRDefault="00E86277" w:rsidP="00352BA9">
                  <w:pPr>
                    <w:framePr w:hSpace="180" w:wrap="around" w:vAnchor="page" w:hAnchor="margin" w:y="347"/>
                    <w:rPr>
                      <w:sz w:val="20"/>
                    </w:rPr>
                  </w:pPr>
                </w:p>
              </w:tc>
            </w:tr>
            <w:tr w:rsidR="00B41118" w:rsidRPr="006C1FA2" w14:paraId="008F23DF" w14:textId="77777777" w:rsidTr="00E86277">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D4EAD76" w14:textId="77777777" w:rsidR="00B41118" w:rsidRDefault="00B41118" w:rsidP="00352BA9">
                  <w:pPr>
                    <w:framePr w:hSpace="180" w:wrap="around" w:vAnchor="page" w:hAnchor="margin" w:y="347"/>
                    <w:rPr>
                      <w:sz w:val="20"/>
                    </w:rPr>
                  </w:pPr>
                </w:p>
                <w:p w14:paraId="27D38CFC" w14:textId="77777777" w:rsidR="00E86277" w:rsidRDefault="00E86277" w:rsidP="00352BA9">
                  <w:pPr>
                    <w:framePr w:hSpace="180" w:wrap="around" w:vAnchor="page" w:hAnchor="margin" w:y="347"/>
                    <w:rPr>
                      <w:sz w:val="20"/>
                    </w:rPr>
                  </w:pPr>
                </w:p>
                <w:p w14:paraId="6470B22B" w14:textId="77777777" w:rsidR="00E86277" w:rsidRDefault="00E86277" w:rsidP="00352BA9">
                  <w:pPr>
                    <w:framePr w:hSpace="180" w:wrap="around" w:vAnchor="page" w:hAnchor="margin" w:y="347"/>
                    <w:rPr>
                      <w:sz w:val="20"/>
                    </w:rPr>
                  </w:pPr>
                </w:p>
                <w:p w14:paraId="256AC6DA" w14:textId="77777777" w:rsidR="00E86277" w:rsidRPr="0028367D" w:rsidRDefault="00E86277" w:rsidP="00352BA9">
                  <w:pPr>
                    <w:framePr w:hSpace="180" w:wrap="around" w:vAnchor="page" w:hAnchor="margin" w:y="347"/>
                    <w:rPr>
                      <w:sz w:val="20"/>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F654B" w14:textId="77777777" w:rsidR="00B41118" w:rsidRPr="0028367D" w:rsidRDefault="00B41118" w:rsidP="00352BA9">
                  <w:pPr>
                    <w:framePr w:hSpace="180" w:wrap="around" w:vAnchor="page" w:hAnchor="margin" w:y="347"/>
                    <w:rPr>
                      <w:b/>
                      <w:sz w:val="20"/>
                    </w:rPr>
                  </w:pPr>
                  <w:r w:rsidRPr="0028367D">
                    <w:rPr>
                      <w:b/>
                      <w:sz w:val="20"/>
                    </w:rPr>
                    <w:t>TOTAL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8AA98D6" w14:textId="77777777" w:rsidR="00B41118" w:rsidRPr="0028367D" w:rsidRDefault="00B41118" w:rsidP="00352BA9">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5A1408" w14:textId="77777777" w:rsidR="00B41118" w:rsidRPr="0028367D" w:rsidRDefault="00B41118" w:rsidP="00352BA9">
                  <w:pPr>
                    <w:framePr w:hSpace="180" w:wrap="around" w:vAnchor="page" w:hAnchor="margin" w:y="347"/>
                    <w:rPr>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1049383" w14:textId="77777777" w:rsidR="00B41118" w:rsidRPr="0028367D" w:rsidRDefault="00B41118" w:rsidP="00352BA9">
                  <w:pPr>
                    <w:framePr w:hSpace="180" w:wrap="around" w:vAnchor="page" w:hAnchor="margin" w:y="347"/>
                    <w:rPr>
                      <w:sz w:val="20"/>
                    </w:rPr>
                  </w:pP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4D16AC41" w14:textId="77777777" w:rsidR="00B41118" w:rsidRPr="0028367D" w:rsidRDefault="00B41118" w:rsidP="00352BA9">
                  <w:pPr>
                    <w:framePr w:hSpace="180" w:wrap="around" w:vAnchor="page" w:hAnchor="margin" w:y="347"/>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A4EA11" w14:textId="77777777" w:rsidR="00B41118" w:rsidRPr="0028367D" w:rsidRDefault="00B41118" w:rsidP="00352B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A1EA135" w14:textId="77777777" w:rsidR="00B41118" w:rsidRPr="0028367D" w:rsidRDefault="00B41118"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8717D39" w14:textId="77777777" w:rsidR="00B41118" w:rsidRPr="0028367D" w:rsidRDefault="00B41118" w:rsidP="00352B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338A720" w14:textId="77777777" w:rsidR="00B41118" w:rsidRPr="006C1FA2" w:rsidRDefault="00B41118" w:rsidP="00352BA9">
                  <w:pPr>
                    <w:framePr w:hSpace="180" w:wrap="around" w:vAnchor="page" w:hAnchor="margin" w:y="347"/>
                    <w:rPr>
                      <w:sz w:val="20"/>
                    </w:rPr>
                  </w:pPr>
                </w:p>
              </w:tc>
            </w:tr>
            <w:tr w:rsidR="00B41118" w:rsidRPr="006C1FA2" w14:paraId="553A31BA" w14:textId="77777777" w:rsidTr="0054559E">
              <w:trPr>
                <w:gridAfter w:val="1"/>
                <w:wAfter w:w="497" w:type="dxa"/>
                <w:trHeight w:val="397"/>
              </w:trPr>
              <w:tc>
                <w:tcPr>
                  <w:tcW w:w="11299" w:type="dxa"/>
                  <w:gridSpan w:val="10"/>
                  <w:tcBorders>
                    <w:top w:val="single" w:sz="4" w:space="0" w:color="auto"/>
                  </w:tcBorders>
                  <w:shd w:val="clear" w:color="auto" w:fill="auto"/>
                  <w:vAlign w:val="center"/>
                </w:tcPr>
                <w:p w14:paraId="61DAA4D5" w14:textId="77777777" w:rsidR="00B41118" w:rsidRPr="0028367D" w:rsidRDefault="00B41118" w:rsidP="00352BA9">
                  <w:pPr>
                    <w:framePr w:hSpace="180" w:wrap="around" w:vAnchor="page" w:hAnchor="margin" w:y="347"/>
                    <w:tabs>
                      <w:tab w:val="left" w:pos="6120"/>
                    </w:tabs>
                    <w:rPr>
                      <w:sz w:val="20"/>
                    </w:rPr>
                  </w:pPr>
                </w:p>
                <w:p w14:paraId="3EAF8EC1" w14:textId="77777777" w:rsidR="00B41118" w:rsidRPr="0028367D" w:rsidRDefault="00B41118" w:rsidP="00352BA9">
                  <w:pPr>
                    <w:framePr w:hSpace="180" w:wrap="around" w:vAnchor="page" w:hAnchor="margin" w:y="347"/>
                    <w:rPr>
                      <w:sz w:val="20"/>
                    </w:rPr>
                  </w:pPr>
                  <w:r w:rsidRPr="0028367D">
                    <w:rPr>
                      <w:sz w:val="20"/>
                    </w:rPr>
                    <w:t>Semnat:_______________ Numele, Prenumele:_____________________________ În calitate de: ______________</w:t>
                  </w:r>
                </w:p>
                <w:p w14:paraId="2AEAF47F" w14:textId="77777777" w:rsidR="00B41118" w:rsidRPr="0028367D" w:rsidRDefault="00B41118" w:rsidP="00352BA9">
                  <w:pPr>
                    <w:framePr w:hSpace="180" w:wrap="around" w:vAnchor="page" w:hAnchor="margin" w:y="347"/>
                    <w:rPr>
                      <w:sz w:val="20"/>
                    </w:rPr>
                  </w:pPr>
                </w:p>
                <w:p w14:paraId="5DE0E6E1" w14:textId="77777777" w:rsidR="00B41118" w:rsidRPr="0028367D" w:rsidRDefault="00B41118" w:rsidP="00352BA9">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14:paraId="281B37BA" w14:textId="77777777" w:rsidR="00B41118" w:rsidRPr="006C1FA2" w:rsidRDefault="00B41118" w:rsidP="00352BA9">
                  <w:pPr>
                    <w:framePr w:hSpace="180" w:wrap="around" w:vAnchor="page" w:hAnchor="margin" w:y="347"/>
                    <w:tabs>
                      <w:tab w:val="left" w:pos="6120"/>
                    </w:tabs>
                    <w:rPr>
                      <w:sz w:val="20"/>
                    </w:rPr>
                  </w:pPr>
                </w:p>
              </w:tc>
              <w:tc>
                <w:tcPr>
                  <w:tcW w:w="1257" w:type="dxa"/>
                  <w:gridSpan w:val="3"/>
                  <w:tcBorders>
                    <w:top w:val="single" w:sz="4" w:space="0" w:color="auto"/>
                  </w:tcBorders>
                </w:tcPr>
                <w:p w14:paraId="2E500C74" w14:textId="77777777" w:rsidR="00B41118" w:rsidRPr="0028367D" w:rsidRDefault="00B41118" w:rsidP="00352BA9">
                  <w:pPr>
                    <w:framePr w:hSpace="180" w:wrap="around" w:vAnchor="page" w:hAnchor="margin" w:y="347"/>
                    <w:tabs>
                      <w:tab w:val="left" w:pos="6120"/>
                    </w:tabs>
                    <w:rPr>
                      <w:sz w:val="20"/>
                    </w:rPr>
                  </w:pPr>
                </w:p>
              </w:tc>
            </w:tr>
            <w:tr w:rsidR="00B41118" w:rsidRPr="00C00499" w14:paraId="74CD1D1F" w14:textId="77777777" w:rsidTr="0054559E">
              <w:trPr>
                <w:gridAfter w:val="15"/>
                <w:wAfter w:w="12348" w:type="dxa"/>
                <w:trHeight w:val="397"/>
              </w:trPr>
              <w:tc>
                <w:tcPr>
                  <w:tcW w:w="1962" w:type="dxa"/>
                  <w:gridSpan w:val="2"/>
                  <w:tcBorders>
                    <w:top w:val="single" w:sz="4" w:space="0" w:color="auto"/>
                  </w:tcBorders>
                </w:tcPr>
                <w:p w14:paraId="1C5BEDD8" w14:textId="77777777" w:rsidR="00B41118" w:rsidRPr="00C00499" w:rsidRDefault="00B41118" w:rsidP="00352BA9">
                  <w:pPr>
                    <w:framePr w:hSpace="180" w:wrap="around" w:vAnchor="page" w:hAnchor="margin" w:y="347"/>
                    <w:tabs>
                      <w:tab w:val="left" w:pos="6120"/>
                    </w:tabs>
                  </w:pPr>
                </w:p>
              </w:tc>
            </w:tr>
          </w:tbl>
          <w:p w14:paraId="02915484" w14:textId="77777777" w:rsidR="00B41118" w:rsidRPr="00C00499" w:rsidRDefault="00B41118" w:rsidP="00AE077C">
            <w:pPr>
              <w:rPr>
                <w:bCs/>
                <w:iCs/>
              </w:rPr>
            </w:pPr>
          </w:p>
        </w:tc>
      </w:tr>
    </w:tbl>
    <w:p w14:paraId="03B94F49" w14:textId="77777777" w:rsidR="00B41118" w:rsidRPr="00C00499" w:rsidRDefault="00B41118" w:rsidP="00B41118">
      <w:pPr>
        <w:rPr>
          <w:b/>
          <w:lang w:val="en-US"/>
        </w:rPr>
        <w:sectPr w:rsidR="00B41118" w:rsidRPr="00C00499" w:rsidSect="00AE077C">
          <w:headerReference w:type="default" r:id="rId16"/>
          <w:footerReference w:type="default" r:id="rId17"/>
          <w:headerReference w:type="first" r:id="rId18"/>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14:paraId="1E437B95" w14:textId="77777777" w:rsidTr="0022594E">
        <w:trPr>
          <w:trHeight w:val="850"/>
        </w:trPr>
        <w:tc>
          <w:tcPr>
            <w:tcW w:w="9747" w:type="dxa"/>
            <w:gridSpan w:val="2"/>
            <w:vAlign w:val="center"/>
          </w:tcPr>
          <w:p w14:paraId="303A8505" w14:textId="77777777" w:rsidR="00285830" w:rsidRPr="00C00499" w:rsidRDefault="00285830" w:rsidP="00285830">
            <w:pPr>
              <w:pStyle w:val="1"/>
              <w:numPr>
                <w:ilvl w:val="0"/>
                <w:numId w:val="0"/>
              </w:numPr>
              <w:ind w:left="720"/>
            </w:pPr>
            <w:bookmarkStart w:id="171" w:name="_Toc392180208"/>
            <w:bookmarkStart w:id="172" w:name="_Toc449539097"/>
            <w:r>
              <w:lastRenderedPageBreak/>
              <w:t>CAPITOLUL V</w:t>
            </w:r>
            <w:r w:rsidRPr="00C00499">
              <w:br w:type="textWrapping" w:clear="all"/>
              <w:t>FORMULARUL DE CONTRACT</w:t>
            </w:r>
            <w:bookmarkEnd w:id="171"/>
            <w:bookmarkEnd w:id="172"/>
          </w:p>
        </w:tc>
      </w:tr>
      <w:tr w:rsidR="00285830" w:rsidRPr="00C00499" w14:paraId="6D846F5D" w14:textId="77777777" w:rsidTr="0022594E">
        <w:trPr>
          <w:trHeight w:val="600"/>
        </w:trPr>
        <w:tc>
          <w:tcPr>
            <w:tcW w:w="9747" w:type="dxa"/>
            <w:gridSpan w:val="2"/>
            <w:vAlign w:val="center"/>
          </w:tcPr>
          <w:p w14:paraId="62F015AF" w14:textId="77777777" w:rsidR="00285830" w:rsidRPr="00C00499" w:rsidRDefault="00285830" w:rsidP="0022594E">
            <w:pPr>
              <w:pStyle w:val="2"/>
            </w:pPr>
          </w:p>
        </w:tc>
      </w:tr>
      <w:tr w:rsidR="00285830" w:rsidRPr="00C00499" w14:paraId="4843DE4F"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358DE5BE" w14:textId="77777777"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38A3EDFB" w14:textId="77777777"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14:paraId="773940F7" w14:textId="77777777" w:rsidTr="0022594E">
        <w:trPr>
          <w:trHeight w:val="552"/>
        </w:trPr>
        <w:tc>
          <w:tcPr>
            <w:tcW w:w="1788" w:type="dxa"/>
            <w:tcBorders>
              <w:top w:val="single" w:sz="4" w:space="0" w:color="auto"/>
              <w:left w:val="single" w:sz="4" w:space="0" w:color="auto"/>
              <w:bottom w:val="single" w:sz="4" w:space="0" w:color="auto"/>
              <w:right w:val="single" w:sz="4" w:space="0" w:color="auto"/>
            </w:tcBorders>
          </w:tcPr>
          <w:p w14:paraId="6B8A7640" w14:textId="77777777"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14:paraId="360B88A8" w14:textId="77777777" w:rsidR="00285830" w:rsidRPr="00C00499" w:rsidRDefault="00285830" w:rsidP="0022594E">
            <w:pPr>
              <w:spacing w:before="120" w:after="120"/>
              <w:ind w:left="619"/>
              <w:jc w:val="both"/>
            </w:pPr>
            <w:r w:rsidRPr="00C00499">
              <w:t>Contract-model</w:t>
            </w:r>
          </w:p>
        </w:tc>
      </w:tr>
      <w:tr w:rsidR="00285830" w:rsidRPr="00C00499" w14:paraId="1B15DD1D" w14:textId="77777777" w:rsidTr="0022594E">
        <w:trPr>
          <w:trHeight w:val="697"/>
        </w:trPr>
        <w:tc>
          <w:tcPr>
            <w:tcW w:w="9747" w:type="dxa"/>
            <w:gridSpan w:val="2"/>
          </w:tcPr>
          <w:p w14:paraId="6E681184" w14:textId="77777777" w:rsidR="00285830" w:rsidRPr="00C00499" w:rsidRDefault="00285830" w:rsidP="0022594E">
            <w:pPr>
              <w:spacing w:after="120"/>
              <w:jc w:val="both"/>
              <w:rPr>
                <w:bCs/>
                <w:i/>
              </w:rPr>
            </w:pPr>
          </w:p>
        </w:tc>
      </w:tr>
    </w:tbl>
    <w:p w14:paraId="230165FA" w14:textId="77777777"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14:paraId="4558756A" w14:textId="77777777" w:rsidTr="0022594E">
        <w:trPr>
          <w:gridBefore w:val="1"/>
          <w:wBefore w:w="34" w:type="dxa"/>
          <w:trHeight w:val="697"/>
        </w:trPr>
        <w:tc>
          <w:tcPr>
            <w:tcW w:w="9747" w:type="dxa"/>
            <w:gridSpan w:val="3"/>
            <w:vAlign w:val="center"/>
          </w:tcPr>
          <w:p w14:paraId="594E4EA7" w14:textId="77777777" w:rsidR="00285830" w:rsidRPr="00C00499" w:rsidRDefault="00285830" w:rsidP="0022594E">
            <w:pPr>
              <w:pStyle w:val="2"/>
            </w:pPr>
            <w:bookmarkStart w:id="173" w:name="_Toc392180209"/>
            <w:bookmarkStart w:id="174" w:name="_Toc449539098"/>
            <w:r w:rsidRPr="00C00499">
              <w:lastRenderedPageBreak/>
              <w:t>Contract-model (F5.1)</w:t>
            </w:r>
            <w:bookmarkEnd w:id="173"/>
            <w:bookmarkEnd w:id="174"/>
          </w:p>
        </w:tc>
      </w:tr>
      <w:tr w:rsidR="00285830" w:rsidRPr="00C00499" w14:paraId="3FE71FAC" w14:textId="77777777"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22132F81" w14:textId="77777777" w:rsidR="00285830" w:rsidRPr="00C00499" w:rsidRDefault="00285830" w:rsidP="0022594E">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CB33CA5" w14:textId="77777777" w:rsidR="00D3481A" w:rsidRDefault="00D3481A" w:rsidP="00285830">
                                  <w:r w:rsidRPr="00EC278C">
                                    <w:object w:dxaOrig="600" w:dyaOrig="750" w14:anchorId="4AD82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o:ole="" fillcolor="window">
                                        <v:imagedata r:id="rId19" o:title=""/>
                                      </v:shape>
                                      <o:OLEObject Type="Embed" ProgID="Word.Picture.8" ShapeID="_x0000_i1026" DrawAspect="Content" ObjectID="_1606200621" r:id="rId2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27922F"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7CB33CA5" w14:textId="77777777" w:rsidR="00D3481A" w:rsidRDefault="00D3481A" w:rsidP="00285830">
                            <w:r w:rsidRPr="00EC278C">
                              <w:object w:dxaOrig="600" w:dyaOrig="750" w14:anchorId="4AD82D6D">
                                <v:shape id="_x0000_i1025" type="#_x0000_t75" style="width:30pt;height:37.5pt" o:ole="" fillcolor="window">
                                  <v:imagedata r:id="rId21" o:title=""/>
                                </v:shape>
                                <o:OLEObject Type="Embed" ProgID="Word.Picture.8" ShapeID="_x0000_i1025" DrawAspect="Content" ObjectID="_1605599376" r:id="rId22"/>
                              </w:object>
                            </w:r>
                          </w:p>
                        </w:txbxContent>
                      </v:textbox>
                    </v:shape>
                  </w:pict>
                </mc:Fallback>
              </mc:AlternateContent>
            </w:r>
            <w:r w:rsidRPr="00C00499">
              <w:rPr>
                <w:spacing w:val="196"/>
                <w:sz w:val="44"/>
                <w:lang w:val="ro-RO"/>
              </w:rPr>
              <w:t>ACHIZIŢII PUBLICE</w:t>
            </w:r>
          </w:p>
        </w:tc>
      </w:tr>
      <w:tr w:rsidR="00285830" w:rsidRPr="00C00499" w14:paraId="781DF2CB" w14:textId="77777777" w:rsidTr="00984DE7">
        <w:trPr>
          <w:gridBefore w:val="1"/>
          <w:wBefore w:w="34" w:type="dxa"/>
          <w:trHeight w:val="588"/>
        </w:trPr>
        <w:tc>
          <w:tcPr>
            <w:tcW w:w="9747" w:type="dxa"/>
            <w:gridSpan w:val="3"/>
            <w:vAlign w:val="center"/>
          </w:tcPr>
          <w:p w14:paraId="16788234" w14:textId="77777777" w:rsidR="00285830" w:rsidRPr="00C00499" w:rsidRDefault="00285830" w:rsidP="0022594E">
            <w:pPr>
              <w:pStyle w:val="2"/>
            </w:pPr>
          </w:p>
        </w:tc>
      </w:tr>
      <w:tr w:rsidR="00285830" w:rsidRPr="00C00499" w14:paraId="3076C48C" w14:textId="77777777" w:rsidTr="0022594E">
        <w:trPr>
          <w:gridBefore w:val="1"/>
          <w:wBefore w:w="34" w:type="dxa"/>
          <w:trHeight w:val="697"/>
        </w:trPr>
        <w:tc>
          <w:tcPr>
            <w:tcW w:w="9747" w:type="dxa"/>
            <w:gridSpan w:val="3"/>
            <w:tcBorders>
              <w:bottom w:val="single" w:sz="4" w:space="0" w:color="auto"/>
            </w:tcBorders>
            <w:vAlign w:val="center"/>
          </w:tcPr>
          <w:p w14:paraId="57A6A0F0" w14:textId="77777777" w:rsidR="00285830" w:rsidRPr="00C00499" w:rsidRDefault="00285830" w:rsidP="0022594E">
            <w:pPr>
              <w:jc w:val="center"/>
              <w:rPr>
                <w:b/>
                <w:caps/>
                <w:sz w:val="40"/>
              </w:rPr>
            </w:pPr>
          </w:p>
          <w:p w14:paraId="44E6FEC6" w14:textId="77777777" w:rsidR="00285830" w:rsidRPr="00C00499" w:rsidRDefault="00285830" w:rsidP="0022594E">
            <w:pPr>
              <w:jc w:val="center"/>
              <w:rPr>
                <w:b/>
                <w:sz w:val="40"/>
              </w:rPr>
            </w:pPr>
            <w:r w:rsidRPr="00C00499">
              <w:rPr>
                <w:b/>
                <w:caps/>
                <w:sz w:val="40"/>
              </w:rPr>
              <w:t>Contract</w:t>
            </w:r>
            <w:r w:rsidRPr="00C00499">
              <w:rPr>
                <w:b/>
                <w:sz w:val="40"/>
              </w:rPr>
              <w:t xml:space="preserve"> Nr. _________</w:t>
            </w:r>
          </w:p>
          <w:p w14:paraId="7DF0CA62" w14:textId="77777777" w:rsidR="00285830" w:rsidRPr="00C00499" w:rsidRDefault="00285830" w:rsidP="0022594E">
            <w:pPr>
              <w:rPr>
                <w:sz w:val="28"/>
                <w:szCs w:val="28"/>
              </w:rPr>
            </w:pPr>
          </w:p>
          <w:p w14:paraId="5631D5E5" w14:textId="77777777"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14:paraId="54414E8C" w14:textId="77777777"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14:paraId="36EE29E8" w14:textId="77777777"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14:paraId="44BA3426" w14:textId="77777777" w:rsidR="00285830" w:rsidRPr="00C00499" w:rsidRDefault="00285830" w:rsidP="0022594E">
            <w:pPr>
              <w:tabs>
                <w:tab w:val="center" w:pos="-6663"/>
                <w:tab w:val="right" w:pos="9531"/>
              </w:tabs>
              <w:jc w:val="both"/>
            </w:pPr>
          </w:p>
          <w:p w14:paraId="4F49FCE1" w14:textId="77777777"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14:paraId="2F2B1D11" w14:textId="77777777" w:rsidR="00285830" w:rsidRPr="00C00499" w:rsidRDefault="00285830" w:rsidP="0022594E">
            <w:pPr>
              <w:ind w:firstLine="5812"/>
              <w:jc w:val="center"/>
              <w:rPr>
                <w:i/>
                <w:sz w:val="18"/>
                <w:szCs w:val="18"/>
              </w:rPr>
            </w:pPr>
            <w:r w:rsidRPr="00C00499">
              <w:rPr>
                <w:i/>
                <w:sz w:val="18"/>
                <w:szCs w:val="18"/>
              </w:rPr>
              <w:t>(localitataea)</w:t>
            </w:r>
          </w:p>
          <w:p w14:paraId="175D53C2" w14:textId="77777777" w:rsidR="00285830" w:rsidRPr="00C00499" w:rsidRDefault="00285830" w:rsidP="0022594E">
            <w:pPr>
              <w:ind w:firstLine="5812"/>
              <w:jc w:val="center"/>
              <w:rPr>
                <w:lang w:val="en-US"/>
              </w:rPr>
            </w:pPr>
          </w:p>
        </w:tc>
      </w:tr>
      <w:tr w:rsidR="00285830" w:rsidRPr="00C00499" w14:paraId="3ABA5B91"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9E7E8F5" w14:textId="77777777"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D2E9B2F" w14:textId="77777777" w:rsidR="00285830" w:rsidRPr="00C00499" w:rsidRDefault="00285830" w:rsidP="0022594E">
            <w:pPr>
              <w:jc w:val="center"/>
              <w:rPr>
                <w:b/>
                <w:caps/>
                <w:sz w:val="40"/>
              </w:rPr>
            </w:pPr>
            <w:r w:rsidRPr="00C00499">
              <w:rPr>
                <w:b/>
              </w:rPr>
              <w:t>Autoritatea contractantă</w:t>
            </w:r>
          </w:p>
        </w:tc>
      </w:tr>
      <w:tr w:rsidR="00285830" w:rsidRPr="00C00499" w14:paraId="27975616" w14:textId="77777777"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7DB1D1D4" w14:textId="77777777" w:rsidR="00285830" w:rsidRPr="00C00499" w:rsidRDefault="00285830" w:rsidP="0022594E">
            <w:pPr>
              <w:rPr>
                <w:b/>
              </w:rPr>
            </w:pPr>
          </w:p>
          <w:p w14:paraId="01763261" w14:textId="77777777" w:rsidR="00285830" w:rsidRPr="00C00499" w:rsidRDefault="00285830" w:rsidP="0022594E">
            <w:r w:rsidRPr="00C00499">
              <w:rPr>
                <w:b/>
              </w:rPr>
              <w:t>______________________________________</w:t>
            </w:r>
            <w:r w:rsidRPr="00C00499">
              <w:t>,</w:t>
            </w:r>
          </w:p>
          <w:p w14:paraId="51A10942" w14:textId="77777777"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14:paraId="4D485B80" w14:textId="77777777" w:rsidR="00285830" w:rsidRPr="00C00499" w:rsidRDefault="00285830" w:rsidP="0022594E">
            <w:r w:rsidRPr="00C00499">
              <w:t xml:space="preserve">reprezentată prin </w:t>
            </w:r>
            <w:r w:rsidRPr="00C00499">
              <w:rPr>
                <w:b/>
              </w:rPr>
              <w:t>________________________</w:t>
            </w:r>
            <w:r w:rsidRPr="00C00499">
              <w:t>,</w:t>
            </w:r>
          </w:p>
          <w:p w14:paraId="4E6FF43D" w14:textId="77777777"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14:paraId="024AD487" w14:textId="77777777" w:rsidR="00285830" w:rsidRPr="00C00499" w:rsidRDefault="00285830" w:rsidP="0022594E">
            <w:r w:rsidRPr="00C00499">
              <w:t xml:space="preserve">care acţionează în baza </w:t>
            </w:r>
            <w:r w:rsidRPr="00C00499">
              <w:rPr>
                <w:b/>
              </w:rPr>
              <w:t>___________________</w:t>
            </w:r>
            <w:r w:rsidRPr="00C00499">
              <w:t>,</w:t>
            </w:r>
          </w:p>
          <w:p w14:paraId="18D64EEA" w14:textId="77777777" w:rsidR="00285830" w:rsidRPr="00C00499" w:rsidRDefault="00285830" w:rsidP="0022594E">
            <w:pPr>
              <w:spacing w:line="360" w:lineRule="auto"/>
              <w:ind w:firstLine="2198"/>
              <w:rPr>
                <w:i/>
                <w:sz w:val="18"/>
                <w:szCs w:val="18"/>
              </w:rPr>
            </w:pPr>
            <w:r w:rsidRPr="00C00499">
              <w:rPr>
                <w:i/>
                <w:sz w:val="18"/>
                <w:szCs w:val="18"/>
              </w:rPr>
              <w:t>(statut, regulament, hotărîre etc.)</w:t>
            </w:r>
          </w:p>
          <w:p w14:paraId="253FBDA2" w14:textId="77777777"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14:paraId="7FC25B18" w14:textId="77777777" w:rsidR="00285830" w:rsidRPr="00C00499" w:rsidRDefault="00285830" w:rsidP="0022594E">
            <w:r w:rsidRPr="00C00499">
              <w:rPr>
                <w:b/>
              </w:rPr>
              <w:t>______________________________________</w:t>
            </w:r>
            <w:r w:rsidRPr="00C00499">
              <w:t>,</w:t>
            </w:r>
          </w:p>
          <w:p w14:paraId="0E8A756F" w14:textId="77777777"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14:paraId="7A714800" w14:textId="77777777"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0841E4F5" w14:textId="77777777" w:rsidR="00285830" w:rsidRPr="00C00499" w:rsidRDefault="00285830" w:rsidP="0022594E">
            <w:pPr>
              <w:rPr>
                <w:b/>
              </w:rPr>
            </w:pPr>
          </w:p>
          <w:p w14:paraId="26C3F6A0" w14:textId="77777777" w:rsidR="00285830" w:rsidRPr="00C00499" w:rsidRDefault="00285830" w:rsidP="0022594E">
            <w:r w:rsidRPr="00C00499">
              <w:rPr>
                <w:b/>
              </w:rPr>
              <w:t>______________________________________</w:t>
            </w:r>
            <w:r w:rsidRPr="00C00499">
              <w:t>,</w:t>
            </w:r>
          </w:p>
          <w:p w14:paraId="7CE90DC8" w14:textId="77777777"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14:paraId="0D55637F" w14:textId="77777777" w:rsidR="00285830" w:rsidRPr="00C00499" w:rsidRDefault="00285830" w:rsidP="0022594E">
            <w:r w:rsidRPr="00C00499">
              <w:t xml:space="preserve">reprezentată prin </w:t>
            </w:r>
            <w:r w:rsidRPr="00C00499">
              <w:rPr>
                <w:b/>
              </w:rPr>
              <w:t>________________________</w:t>
            </w:r>
            <w:r w:rsidRPr="00C00499">
              <w:t>,</w:t>
            </w:r>
          </w:p>
          <w:p w14:paraId="2D25359B" w14:textId="77777777"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14:paraId="51DAF24B" w14:textId="77777777" w:rsidR="00285830" w:rsidRPr="00C00499" w:rsidRDefault="00285830" w:rsidP="0022594E">
            <w:r w:rsidRPr="00C00499">
              <w:t xml:space="preserve">care acţionează în baza </w:t>
            </w:r>
            <w:r w:rsidRPr="00C00499">
              <w:rPr>
                <w:b/>
              </w:rPr>
              <w:t>___________________</w:t>
            </w:r>
            <w:r w:rsidRPr="00C00499">
              <w:t>,</w:t>
            </w:r>
          </w:p>
          <w:p w14:paraId="0A07E124" w14:textId="77777777" w:rsidR="00285830" w:rsidRPr="00C00499" w:rsidRDefault="00285830" w:rsidP="0022594E">
            <w:pPr>
              <w:spacing w:line="360" w:lineRule="auto"/>
              <w:ind w:firstLine="2198"/>
              <w:rPr>
                <w:i/>
                <w:sz w:val="18"/>
                <w:szCs w:val="18"/>
              </w:rPr>
            </w:pPr>
            <w:r w:rsidRPr="00C00499">
              <w:rPr>
                <w:i/>
                <w:sz w:val="18"/>
                <w:szCs w:val="18"/>
              </w:rPr>
              <w:t>(statut, regulament, hotărîre etc.)</w:t>
            </w:r>
          </w:p>
          <w:p w14:paraId="4438E3CD" w14:textId="77777777" w:rsidR="00285830" w:rsidRPr="00C00499" w:rsidRDefault="00285830" w:rsidP="0022594E">
            <w:pPr>
              <w:spacing w:line="360" w:lineRule="auto"/>
            </w:pPr>
            <w:r w:rsidRPr="00C00499">
              <w:t xml:space="preserve">denumit(a) în continuare </w:t>
            </w:r>
            <w:r>
              <w:rPr>
                <w:i/>
              </w:rPr>
              <w:t>Cumpărător</w:t>
            </w:r>
            <w:r w:rsidRPr="00C00499">
              <w:t xml:space="preserve"> </w:t>
            </w:r>
          </w:p>
          <w:p w14:paraId="79290A5E" w14:textId="77777777" w:rsidR="00285830" w:rsidRPr="00C00499" w:rsidRDefault="00285830" w:rsidP="0022594E">
            <w:r w:rsidRPr="00C00499">
              <w:rPr>
                <w:b/>
              </w:rPr>
              <w:t>______________________________________</w:t>
            </w:r>
            <w:r w:rsidRPr="00C00499">
              <w:t>,</w:t>
            </w:r>
          </w:p>
          <w:p w14:paraId="1C82D15D" w14:textId="77777777"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14:paraId="008E0EED" w14:textId="77777777"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14:paraId="711A9A35" w14:textId="77777777" w:rsidTr="0022594E">
        <w:trPr>
          <w:gridBefore w:val="1"/>
          <w:wBefore w:w="34" w:type="dxa"/>
          <w:trHeight w:val="283"/>
        </w:trPr>
        <w:tc>
          <w:tcPr>
            <w:tcW w:w="9747" w:type="dxa"/>
            <w:gridSpan w:val="3"/>
            <w:tcBorders>
              <w:top w:val="single" w:sz="4" w:space="0" w:color="auto"/>
            </w:tcBorders>
          </w:tcPr>
          <w:p w14:paraId="4EE333D4" w14:textId="77777777" w:rsidR="00285830" w:rsidRPr="00C00499" w:rsidRDefault="00285830" w:rsidP="0022594E">
            <w:pPr>
              <w:rPr>
                <w:b/>
              </w:rPr>
            </w:pPr>
          </w:p>
        </w:tc>
      </w:tr>
      <w:tr w:rsidR="00285830" w:rsidRPr="00C00499" w14:paraId="6F4091E3" w14:textId="77777777" w:rsidTr="0022594E">
        <w:trPr>
          <w:gridBefore w:val="1"/>
          <w:wBefore w:w="34" w:type="dxa"/>
          <w:trHeight w:val="567"/>
        </w:trPr>
        <w:tc>
          <w:tcPr>
            <w:tcW w:w="9747" w:type="dxa"/>
            <w:gridSpan w:val="3"/>
            <w:vAlign w:val="center"/>
          </w:tcPr>
          <w:p w14:paraId="23EB786C" w14:textId="77777777"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14:paraId="0D6BC734" w14:textId="77777777" w:rsidR="00285830" w:rsidRPr="00C00499" w:rsidRDefault="00285830" w:rsidP="0022594E">
            <w:pPr>
              <w:jc w:val="both"/>
            </w:pPr>
          </w:p>
          <w:p w14:paraId="02F00529" w14:textId="77777777" w:rsidR="00285830" w:rsidRPr="00C00499" w:rsidRDefault="00285830" w:rsidP="0022594E">
            <w:pPr>
              <w:numPr>
                <w:ilvl w:val="1"/>
                <w:numId w:val="28"/>
              </w:numPr>
              <w:ind w:left="426" w:hanging="426"/>
              <w:jc w:val="both"/>
            </w:pPr>
            <w:r w:rsidRPr="00C00499">
              <w:t>Achiziţionarea _______________________________________________________________,</w:t>
            </w:r>
          </w:p>
          <w:p w14:paraId="3DE7B57E" w14:textId="77777777"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14:paraId="1CABF5A1" w14:textId="77777777"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14:paraId="339061F4" w14:textId="77777777" w:rsidR="00285830" w:rsidRPr="00C00499" w:rsidRDefault="00285830" w:rsidP="0022594E">
            <w:pPr>
              <w:ind w:left="426"/>
            </w:pPr>
            <w:r w:rsidRPr="00C00499">
              <w:t xml:space="preserve">în baza deciziei grupului de lucru al Cumpărătorului/Beneficiarului din </w:t>
            </w:r>
          </w:p>
          <w:p w14:paraId="630BEE37" w14:textId="77777777" w:rsidR="00285830" w:rsidRPr="00C00499" w:rsidRDefault="00285830" w:rsidP="0022594E">
            <w:pPr>
              <w:ind w:left="426"/>
            </w:pPr>
            <w:r w:rsidRPr="00C00499">
              <w:t>„___” _______________________ 20__.</w:t>
            </w:r>
          </w:p>
          <w:p w14:paraId="34A104AC" w14:textId="77777777" w:rsidR="00285830" w:rsidRPr="00C00499" w:rsidRDefault="00285830" w:rsidP="0022594E">
            <w:pPr>
              <w:ind w:firstLine="720"/>
              <w:jc w:val="both"/>
            </w:pPr>
          </w:p>
          <w:p w14:paraId="431667D6" w14:textId="77777777"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14:paraId="114B4F84" w14:textId="77777777" w:rsidR="00285830" w:rsidRDefault="00285830" w:rsidP="0022594E">
            <w:pPr>
              <w:suppressAutoHyphens/>
              <w:ind w:left="1276"/>
              <w:jc w:val="both"/>
            </w:pPr>
          </w:p>
          <w:p w14:paraId="6C62AEC8" w14:textId="77777777" w:rsidR="00285830" w:rsidRPr="00C00499" w:rsidRDefault="00285830" w:rsidP="0022594E">
            <w:pPr>
              <w:numPr>
                <w:ilvl w:val="0"/>
                <w:numId w:val="21"/>
              </w:numPr>
              <w:suppressAutoHyphens/>
              <w:ind w:left="1276" w:hanging="425"/>
              <w:jc w:val="both"/>
            </w:pPr>
            <w:r w:rsidRPr="00C00499">
              <w:lastRenderedPageBreak/>
              <w:t>Specificaţia tehnică;</w:t>
            </w:r>
          </w:p>
          <w:p w14:paraId="3DEE88D5" w14:textId="77777777" w:rsidR="00285830" w:rsidRPr="00C00499" w:rsidRDefault="00285830" w:rsidP="0022594E">
            <w:pPr>
              <w:numPr>
                <w:ilvl w:val="0"/>
                <w:numId w:val="21"/>
              </w:numPr>
              <w:suppressAutoHyphens/>
              <w:ind w:left="1276" w:hanging="425"/>
              <w:jc w:val="both"/>
            </w:pPr>
            <w:r w:rsidRPr="00C00499">
              <w:t>Specificația de preț;</w:t>
            </w:r>
          </w:p>
          <w:p w14:paraId="429F25FC" w14:textId="77777777" w:rsidR="00285830" w:rsidRPr="00C00499" w:rsidRDefault="00285830" w:rsidP="0022594E">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14:paraId="1AABDC09" w14:textId="77777777" w:rsidR="00285830" w:rsidRPr="00C00499" w:rsidRDefault="00285830" w:rsidP="0022594E">
            <w:pPr>
              <w:ind w:firstLine="720"/>
              <w:jc w:val="both"/>
            </w:pPr>
          </w:p>
          <w:p w14:paraId="0D790C9C" w14:textId="77777777"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14:paraId="3F82752B" w14:textId="77777777" w:rsidR="00285830" w:rsidRPr="00C00499" w:rsidRDefault="00285830" w:rsidP="0022594E">
            <w:pPr>
              <w:suppressAutoHyphens/>
              <w:ind w:firstLine="720"/>
              <w:jc w:val="both"/>
            </w:pPr>
          </w:p>
          <w:p w14:paraId="65301ABD" w14:textId="77777777"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0A6959E7" w14:textId="77777777" w:rsidR="00285830" w:rsidRPr="00C00499" w:rsidRDefault="00285830" w:rsidP="0022594E">
            <w:pPr>
              <w:ind w:left="426" w:hanging="426"/>
              <w:jc w:val="both"/>
            </w:pPr>
            <w:r w:rsidRPr="00C00499">
              <w:t xml:space="preserve"> </w:t>
            </w:r>
          </w:p>
          <w:p w14:paraId="5A2063FB" w14:textId="77777777"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14:paraId="1A20E06E" w14:textId="77777777" w:rsidTr="0022594E">
        <w:trPr>
          <w:gridAfter w:val="1"/>
          <w:wAfter w:w="34" w:type="dxa"/>
          <w:trHeight w:val="697"/>
        </w:trPr>
        <w:tc>
          <w:tcPr>
            <w:tcW w:w="9747" w:type="dxa"/>
            <w:gridSpan w:val="3"/>
            <w:vAlign w:val="center"/>
          </w:tcPr>
          <w:p w14:paraId="3B42820D"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14:paraId="1558A47C" w14:textId="77777777" w:rsidTr="0022594E">
        <w:trPr>
          <w:gridAfter w:val="1"/>
          <w:wAfter w:w="34" w:type="dxa"/>
          <w:trHeight w:val="697"/>
        </w:trPr>
        <w:tc>
          <w:tcPr>
            <w:tcW w:w="9747" w:type="dxa"/>
            <w:gridSpan w:val="3"/>
            <w:vAlign w:val="center"/>
          </w:tcPr>
          <w:p w14:paraId="7077072D" w14:textId="77777777"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14:paraId="1FE71AC2" w14:textId="77777777"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14:paraId="33EBFAA7" w14:textId="77777777"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784DBF38" w14:textId="77777777"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14:paraId="31C2878B" w14:textId="77777777" w:rsidTr="0022594E">
        <w:trPr>
          <w:gridAfter w:val="1"/>
          <w:wAfter w:w="34" w:type="dxa"/>
          <w:trHeight w:val="697"/>
        </w:trPr>
        <w:tc>
          <w:tcPr>
            <w:tcW w:w="9747" w:type="dxa"/>
            <w:gridSpan w:val="3"/>
            <w:vAlign w:val="center"/>
          </w:tcPr>
          <w:p w14:paraId="3175D3F6"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14:paraId="1923E4D2" w14:textId="77777777" w:rsidTr="0022594E">
        <w:trPr>
          <w:gridAfter w:val="1"/>
          <w:wAfter w:w="34" w:type="dxa"/>
          <w:trHeight w:val="697"/>
        </w:trPr>
        <w:tc>
          <w:tcPr>
            <w:tcW w:w="9747" w:type="dxa"/>
            <w:gridSpan w:val="3"/>
            <w:vAlign w:val="center"/>
          </w:tcPr>
          <w:p w14:paraId="70AC8CA3" w14:textId="77777777"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14:paraId="6C5DF5A2" w14:textId="77777777" w:rsidR="00285830" w:rsidRPr="00C00499" w:rsidRDefault="00285830" w:rsidP="0022594E">
            <w:pPr>
              <w:numPr>
                <w:ilvl w:val="1"/>
                <w:numId w:val="22"/>
              </w:numPr>
              <w:tabs>
                <w:tab w:val="left" w:pos="1134"/>
              </w:tabs>
              <w:ind w:left="0" w:firstLine="567"/>
              <w:jc w:val="both"/>
            </w:pPr>
            <w:r w:rsidRPr="00C00499">
              <w:t>Documentaţia de însoţire a Bunurilor include:</w:t>
            </w:r>
          </w:p>
          <w:p w14:paraId="611C19BF" w14:textId="77777777"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6CA203BD" w14:textId="77777777" w:rsidR="00285830" w:rsidRPr="00C00499" w:rsidRDefault="00285830" w:rsidP="0022594E">
            <w:pPr>
              <w:tabs>
                <w:tab w:val="left" w:pos="1134"/>
              </w:tabs>
              <w:ind w:firstLine="567"/>
              <w:jc w:val="both"/>
              <w:rPr>
                <w:i/>
              </w:rPr>
            </w:pPr>
          </w:p>
          <w:p w14:paraId="67A6A4D6" w14:textId="77777777"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14:paraId="09AFF0DF" w14:textId="77777777" w:rsidTr="0022594E">
        <w:trPr>
          <w:gridAfter w:val="1"/>
          <w:wAfter w:w="34" w:type="dxa"/>
          <w:trHeight w:val="697"/>
        </w:trPr>
        <w:tc>
          <w:tcPr>
            <w:tcW w:w="9747" w:type="dxa"/>
            <w:gridSpan w:val="3"/>
            <w:vAlign w:val="center"/>
          </w:tcPr>
          <w:p w14:paraId="13187AC8"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14:paraId="64ECE15B" w14:textId="77777777" w:rsidTr="0022594E">
        <w:trPr>
          <w:gridAfter w:val="1"/>
          <w:wAfter w:w="34" w:type="dxa"/>
          <w:trHeight w:val="697"/>
        </w:trPr>
        <w:tc>
          <w:tcPr>
            <w:tcW w:w="9747" w:type="dxa"/>
            <w:gridSpan w:val="3"/>
            <w:vAlign w:val="center"/>
          </w:tcPr>
          <w:p w14:paraId="6CD2E2C4" w14:textId="77777777"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14:paraId="06DEBB73" w14:textId="77777777"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14:paraId="28DCEFA7" w14:textId="77777777"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14:paraId="1A3A4E20" w14:textId="77777777"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14:paraId="4FBE40B9" w14:textId="77777777"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14:paraId="1E166967" w14:textId="77777777" w:rsidR="00285830" w:rsidRPr="00C00499" w:rsidRDefault="00285830" w:rsidP="0022594E">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14:paraId="23D687C9" w14:textId="77777777"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14:paraId="141106E2" w14:textId="77777777" w:rsidTr="0022594E">
        <w:trPr>
          <w:gridAfter w:val="1"/>
          <w:wAfter w:w="34" w:type="dxa"/>
          <w:trHeight w:val="697"/>
        </w:trPr>
        <w:tc>
          <w:tcPr>
            <w:tcW w:w="9747" w:type="dxa"/>
            <w:gridSpan w:val="3"/>
            <w:vAlign w:val="center"/>
          </w:tcPr>
          <w:p w14:paraId="2CAFD0E5"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14:paraId="55774DC8" w14:textId="77777777" w:rsidTr="0022594E">
        <w:trPr>
          <w:gridAfter w:val="1"/>
          <w:wAfter w:w="34" w:type="dxa"/>
          <w:trHeight w:val="697"/>
        </w:trPr>
        <w:tc>
          <w:tcPr>
            <w:tcW w:w="9747" w:type="dxa"/>
            <w:gridSpan w:val="3"/>
            <w:vAlign w:val="center"/>
          </w:tcPr>
          <w:p w14:paraId="6D62999D" w14:textId="77777777"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28D6CD4F" w14:textId="77777777"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4933DB8E" w14:textId="77777777"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14:paraId="1A56359B" w14:textId="77777777"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14:paraId="513809AA" w14:textId="77777777"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14:paraId="62B14884" w14:textId="77777777" w:rsidTr="0022594E">
        <w:trPr>
          <w:gridAfter w:val="1"/>
          <w:wAfter w:w="34" w:type="dxa"/>
          <w:trHeight w:val="697"/>
        </w:trPr>
        <w:tc>
          <w:tcPr>
            <w:tcW w:w="9747" w:type="dxa"/>
            <w:gridSpan w:val="3"/>
            <w:vAlign w:val="center"/>
          </w:tcPr>
          <w:p w14:paraId="55A01F9A"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14:paraId="31FB646A" w14:textId="77777777" w:rsidTr="0022594E">
        <w:trPr>
          <w:gridAfter w:val="1"/>
          <w:wAfter w:w="34" w:type="dxa"/>
          <w:trHeight w:val="697"/>
        </w:trPr>
        <w:tc>
          <w:tcPr>
            <w:tcW w:w="9747" w:type="dxa"/>
            <w:gridSpan w:val="3"/>
            <w:vAlign w:val="center"/>
          </w:tcPr>
          <w:p w14:paraId="3EA1F2ED" w14:textId="77777777"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14:paraId="5B4C3E20" w14:textId="77777777"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14:paraId="2673D3E0" w14:textId="77777777" w:rsidTr="0022594E">
        <w:trPr>
          <w:gridAfter w:val="1"/>
          <w:wAfter w:w="34" w:type="dxa"/>
          <w:trHeight w:val="697"/>
        </w:trPr>
        <w:tc>
          <w:tcPr>
            <w:tcW w:w="9747" w:type="dxa"/>
            <w:gridSpan w:val="3"/>
            <w:vAlign w:val="center"/>
          </w:tcPr>
          <w:p w14:paraId="473F47C1"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14:paraId="30315DC4" w14:textId="77777777" w:rsidTr="0022594E">
        <w:trPr>
          <w:gridAfter w:val="1"/>
          <w:wAfter w:w="34" w:type="dxa"/>
          <w:trHeight w:val="697"/>
        </w:trPr>
        <w:tc>
          <w:tcPr>
            <w:tcW w:w="9747" w:type="dxa"/>
            <w:gridSpan w:val="3"/>
            <w:vAlign w:val="center"/>
          </w:tcPr>
          <w:p w14:paraId="3A3D6BD0" w14:textId="77777777"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14:paraId="7EEC7DFC" w14:textId="77777777"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14:paraId="021FC21F" w14:textId="77777777"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14:paraId="2DC83C30" w14:textId="77777777"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1FF37191" w14:textId="77777777"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094FA4F5" w14:textId="77777777"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14:paraId="2EBCE6E0" w14:textId="77777777"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5D31AD5D" w14:textId="77777777"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14:paraId="6059275A" w14:textId="77777777" w:rsidTr="0022594E">
        <w:trPr>
          <w:gridAfter w:val="1"/>
          <w:wAfter w:w="34" w:type="dxa"/>
          <w:trHeight w:val="697"/>
        </w:trPr>
        <w:tc>
          <w:tcPr>
            <w:tcW w:w="9747" w:type="dxa"/>
            <w:gridSpan w:val="3"/>
            <w:vAlign w:val="center"/>
          </w:tcPr>
          <w:p w14:paraId="0037CE02"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14:paraId="2E8394F8" w14:textId="77777777" w:rsidTr="0022594E">
        <w:trPr>
          <w:gridAfter w:val="1"/>
          <w:wAfter w:w="34" w:type="dxa"/>
          <w:trHeight w:val="697"/>
        </w:trPr>
        <w:tc>
          <w:tcPr>
            <w:tcW w:w="9747" w:type="dxa"/>
            <w:gridSpan w:val="3"/>
            <w:vAlign w:val="center"/>
          </w:tcPr>
          <w:p w14:paraId="64AF0AA8" w14:textId="77777777"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15AEF197" w14:textId="77777777"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7CA8285B" w14:textId="77777777" w:rsidR="00285830" w:rsidRPr="00923642" w:rsidRDefault="00285830" w:rsidP="0022594E">
            <w:pPr>
              <w:numPr>
                <w:ilvl w:val="1"/>
                <w:numId w:val="22"/>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14:paraId="1D065551" w14:textId="77777777" w:rsidTr="0022594E">
        <w:trPr>
          <w:gridAfter w:val="1"/>
          <w:wAfter w:w="34" w:type="dxa"/>
          <w:trHeight w:val="697"/>
        </w:trPr>
        <w:tc>
          <w:tcPr>
            <w:tcW w:w="9747" w:type="dxa"/>
            <w:gridSpan w:val="3"/>
            <w:vAlign w:val="center"/>
          </w:tcPr>
          <w:p w14:paraId="28E22C2A"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14:paraId="796646F6" w14:textId="77777777" w:rsidTr="0022594E">
        <w:trPr>
          <w:gridAfter w:val="1"/>
          <w:wAfter w:w="34" w:type="dxa"/>
          <w:trHeight w:val="697"/>
        </w:trPr>
        <w:tc>
          <w:tcPr>
            <w:tcW w:w="9747" w:type="dxa"/>
            <w:gridSpan w:val="3"/>
            <w:vAlign w:val="center"/>
          </w:tcPr>
          <w:p w14:paraId="39336ED5" w14:textId="77777777"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14:paraId="1CD82633" w14:textId="77777777"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14:paraId="0C685B2D" w14:textId="77777777"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2CD9FCC4" w14:textId="77777777"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14:paraId="2DE4C042" w14:textId="77777777"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49474CBF" w14:textId="77777777"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711703F1" w14:textId="77777777"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10388AD6" w14:textId="77777777"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14:paraId="4C5116E6" w14:textId="77777777" w:rsidTr="0022594E">
        <w:trPr>
          <w:gridAfter w:val="1"/>
          <w:wAfter w:w="34" w:type="dxa"/>
          <w:trHeight w:val="697"/>
        </w:trPr>
        <w:tc>
          <w:tcPr>
            <w:tcW w:w="9747" w:type="dxa"/>
            <w:gridSpan w:val="3"/>
            <w:vAlign w:val="center"/>
          </w:tcPr>
          <w:p w14:paraId="7DF33530"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14:paraId="1E2102A5" w14:textId="77777777" w:rsidTr="0022594E">
        <w:trPr>
          <w:gridAfter w:val="1"/>
          <w:wAfter w:w="34" w:type="dxa"/>
          <w:trHeight w:val="697"/>
        </w:trPr>
        <w:tc>
          <w:tcPr>
            <w:tcW w:w="9747" w:type="dxa"/>
            <w:gridSpan w:val="3"/>
            <w:vAlign w:val="center"/>
          </w:tcPr>
          <w:p w14:paraId="5D624C04" w14:textId="77777777"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57E2FA6F" w14:textId="77777777"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65CE3CB1" w14:textId="77777777"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6BC31FC5" w14:textId="77777777"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67D896E2" w14:textId="77777777"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14:paraId="781A8006" w14:textId="77777777"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1EEB5C65" w14:textId="77777777" w:rsidR="00285830" w:rsidRPr="00C00499" w:rsidRDefault="00285830" w:rsidP="0022594E">
            <w:pPr>
              <w:tabs>
                <w:tab w:val="left" w:pos="1134"/>
              </w:tabs>
              <w:ind w:firstLine="567"/>
              <w:jc w:val="both"/>
            </w:pPr>
          </w:p>
          <w:p w14:paraId="32028FB9" w14:textId="77777777" w:rsidR="00285830" w:rsidRPr="00C00499" w:rsidRDefault="00285830" w:rsidP="0022594E">
            <w:pPr>
              <w:numPr>
                <w:ilvl w:val="0"/>
                <w:numId w:val="22"/>
              </w:numPr>
              <w:tabs>
                <w:tab w:val="left" w:pos="1134"/>
              </w:tabs>
              <w:ind w:left="0" w:firstLine="567"/>
            </w:pPr>
            <w:r w:rsidRPr="00C00499">
              <w:rPr>
                <w:b/>
                <w:sz w:val="28"/>
                <w:szCs w:val="28"/>
              </w:rPr>
              <w:t>Sancţiuni</w:t>
            </w:r>
          </w:p>
          <w:p w14:paraId="62523914" w14:textId="77777777"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0C98EFCC" w14:textId="77777777"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53CE6AFB" w14:textId="77777777" w:rsidR="00285830" w:rsidRPr="00C00499" w:rsidRDefault="002F415C" w:rsidP="0022594E">
            <w:pPr>
              <w:numPr>
                <w:ilvl w:val="1"/>
                <w:numId w:val="22"/>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14:paraId="6891F325" w14:textId="77777777"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14:paraId="75E720B7" w14:textId="77777777" w:rsidTr="0022594E">
        <w:trPr>
          <w:gridAfter w:val="1"/>
          <w:wAfter w:w="34" w:type="dxa"/>
          <w:trHeight w:val="697"/>
        </w:trPr>
        <w:tc>
          <w:tcPr>
            <w:tcW w:w="9747" w:type="dxa"/>
            <w:gridSpan w:val="3"/>
            <w:vAlign w:val="center"/>
          </w:tcPr>
          <w:p w14:paraId="5165DA5E"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14:paraId="06DB8607" w14:textId="77777777" w:rsidTr="0022594E">
        <w:trPr>
          <w:gridAfter w:val="1"/>
          <w:wAfter w:w="34" w:type="dxa"/>
          <w:trHeight w:val="697"/>
        </w:trPr>
        <w:tc>
          <w:tcPr>
            <w:tcW w:w="9747" w:type="dxa"/>
            <w:gridSpan w:val="3"/>
            <w:vAlign w:val="center"/>
          </w:tcPr>
          <w:p w14:paraId="0995A20A" w14:textId="77777777"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14:paraId="646FDE14" w14:textId="77777777"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5582EAB0" w14:textId="77777777"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14:paraId="628224CD" w14:textId="77777777" w:rsidTr="0022594E">
        <w:trPr>
          <w:gridAfter w:val="1"/>
          <w:wAfter w:w="34" w:type="dxa"/>
          <w:trHeight w:val="697"/>
        </w:trPr>
        <w:tc>
          <w:tcPr>
            <w:tcW w:w="9747" w:type="dxa"/>
            <w:gridSpan w:val="3"/>
            <w:vAlign w:val="center"/>
          </w:tcPr>
          <w:p w14:paraId="4C9CD45D"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14:paraId="754FE633" w14:textId="77777777" w:rsidTr="0022594E">
        <w:trPr>
          <w:gridAfter w:val="1"/>
          <w:wAfter w:w="34" w:type="dxa"/>
          <w:trHeight w:val="697"/>
        </w:trPr>
        <w:tc>
          <w:tcPr>
            <w:tcW w:w="9747" w:type="dxa"/>
            <w:gridSpan w:val="3"/>
            <w:vAlign w:val="center"/>
          </w:tcPr>
          <w:p w14:paraId="4674FCDF" w14:textId="77777777"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41180B9B" w14:textId="77777777"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14:paraId="1FE2E6AF" w14:textId="77777777"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139FC72E" w14:textId="77777777"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65E897AE" w14:textId="77777777"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2D3087C9" w14:textId="77777777"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4C60C8EE" w14:textId="77777777" w:rsidR="00285830" w:rsidRPr="00C00499" w:rsidRDefault="00285830" w:rsidP="0022594E">
            <w:pPr>
              <w:numPr>
                <w:ilvl w:val="1"/>
                <w:numId w:val="22"/>
              </w:numPr>
              <w:tabs>
                <w:tab w:val="left" w:pos="1134"/>
              </w:tabs>
              <w:ind w:left="0" w:firstLine="567"/>
              <w:jc w:val="both"/>
            </w:pPr>
            <w:r>
              <w:t xml:space="preserve">Prezentul contract este </w:t>
            </w:r>
            <w:r w:rsidRPr="00C00499">
              <w:t xml:space="preserve">valabil pînă la 31 decembrie 20__.                         </w:t>
            </w:r>
          </w:p>
          <w:p w14:paraId="5EA828D7" w14:textId="77777777"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262652BE" w14:textId="77777777" w:rsidR="00285830" w:rsidRPr="00C00499"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27EFE50A" w14:textId="77777777" w:rsidR="00285830" w:rsidRDefault="00285830" w:rsidP="0022594E">
            <w:pPr>
              <w:tabs>
                <w:tab w:val="left" w:pos="1134"/>
              </w:tabs>
              <w:ind w:firstLine="567"/>
              <w:jc w:val="both"/>
            </w:pPr>
          </w:p>
          <w:p w14:paraId="44D1216F" w14:textId="77777777" w:rsidR="00285830" w:rsidRDefault="00285830" w:rsidP="0022594E">
            <w:pPr>
              <w:tabs>
                <w:tab w:val="left" w:pos="1134"/>
              </w:tabs>
              <w:ind w:firstLine="567"/>
              <w:jc w:val="both"/>
            </w:pPr>
          </w:p>
          <w:p w14:paraId="3517F98F" w14:textId="77777777" w:rsidR="00285830" w:rsidRDefault="00285830" w:rsidP="0022594E">
            <w:pPr>
              <w:tabs>
                <w:tab w:val="left" w:pos="1134"/>
              </w:tabs>
              <w:ind w:firstLine="567"/>
              <w:jc w:val="both"/>
            </w:pPr>
          </w:p>
          <w:p w14:paraId="34223B45" w14:textId="77777777" w:rsidR="00285830" w:rsidRDefault="00285830" w:rsidP="0022594E">
            <w:pPr>
              <w:tabs>
                <w:tab w:val="left" w:pos="1134"/>
              </w:tabs>
              <w:ind w:firstLine="567"/>
              <w:jc w:val="both"/>
            </w:pPr>
          </w:p>
          <w:p w14:paraId="539CD7A1" w14:textId="77777777" w:rsidR="00285830" w:rsidRDefault="00285830" w:rsidP="0022594E">
            <w:pPr>
              <w:tabs>
                <w:tab w:val="left" w:pos="1134"/>
              </w:tabs>
              <w:ind w:firstLine="567"/>
              <w:jc w:val="both"/>
            </w:pPr>
          </w:p>
          <w:p w14:paraId="6A9A2604" w14:textId="77777777" w:rsidR="00285830" w:rsidRDefault="00285830" w:rsidP="0022594E">
            <w:pPr>
              <w:tabs>
                <w:tab w:val="left" w:pos="1134"/>
              </w:tabs>
              <w:ind w:firstLine="567"/>
              <w:jc w:val="both"/>
            </w:pPr>
          </w:p>
          <w:p w14:paraId="3DD220FA" w14:textId="77777777" w:rsidR="00285830" w:rsidRPr="00C00499" w:rsidRDefault="00285830" w:rsidP="0022594E">
            <w:pPr>
              <w:tabs>
                <w:tab w:val="left" w:pos="1134"/>
              </w:tabs>
              <w:ind w:firstLine="567"/>
              <w:jc w:val="both"/>
            </w:pPr>
          </w:p>
        </w:tc>
      </w:tr>
      <w:tr w:rsidR="00285830" w:rsidRPr="00C00499" w14:paraId="41142F90" w14:textId="77777777" w:rsidTr="0022594E">
        <w:trPr>
          <w:gridAfter w:val="1"/>
          <w:wAfter w:w="34" w:type="dxa"/>
          <w:trHeight w:val="697"/>
        </w:trPr>
        <w:tc>
          <w:tcPr>
            <w:tcW w:w="9747" w:type="dxa"/>
            <w:gridSpan w:val="3"/>
            <w:vAlign w:val="center"/>
          </w:tcPr>
          <w:p w14:paraId="09C20B6E"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14:paraId="7B186A81" w14:textId="77777777" w:rsidTr="0022594E">
        <w:trPr>
          <w:gridBefore w:val="1"/>
          <w:wBefore w:w="34" w:type="dxa"/>
          <w:trHeight w:val="113"/>
        </w:trPr>
        <w:tc>
          <w:tcPr>
            <w:tcW w:w="9747" w:type="dxa"/>
            <w:gridSpan w:val="3"/>
            <w:vAlign w:val="center"/>
          </w:tcPr>
          <w:p w14:paraId="4F24943C" w14:textId="77777777" w:rsidR="00285830" w:rsidRPr="00C00499" w:rsidRDefault="00285830" w:rsidP="0022594E">
            <w:pPr>
              <w:tabs>
                <w:tab w:val="left" w:pos="1134"/>
              </w:tabs>
              <w:ind w:firstLine="567"/>
              <w:rPr>
                <w:b/>
                <w:sz w:val="28"/>
                <w:szCs w:val="28"/>
              </w:rPr>
            </w:pPr>
          </w:p>
        </w:tc>
      </w:tr>
      <w:tr w:rsidR="00285830" w:rsidRPr="00C00499" w14:paraId="0A307546"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5391A91" w14:textId="77777777"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CBB1FC9" w14:textId="77777777"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14:paraId="462E3928" w14:textId="77777777"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6EBCEFE4" w14:textId="77777777"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426F2443" w14:textId="77777777"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14:paraId="317DFFD3" w14:textId="77777777" w:rsidTr="0022594E">
        <w:trPr>
          <w:gridBefore w:val="1"/>
          <w:wBefore w:w="34" w:type="dxa"/>
          <w:trHeight w:val="373"/>
        </w:trPr>
        <w:tc>
          <w:tcPr>
            <w:tcW w:w="4873" w:type="dxa"/>
            <w:tcBorders>
              <w:left w:val="single" w:sz="4" w:space="0" w:color="auto"/>
              <w:right w:val="single" w:sz="4" w:space="0" w:color="auto"/>
            </w:tcBorders>
            <w:vAlign w:val="center"/>
          </w:tcPr>
          <w:p w14:paraId="7E0EEF42" w14:textId="77777777"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77C868D3" w14:textId="77777777"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14:paraId="6BA6FEBA" w14:textId="77777777" w:rsidTr="0022594E">
        <w:trPr>
          <w:gridBefore w:val="1"/>
          <w:wBefore w:w="34" w:type="dxa"/>
          <w:trHeight w:val="373"/>
        </w:trPr>
        <w:tc>
          <w:tcPr>
            <w:tcW w:w="4873" w:type="dxa"/>
            <w:tcBorders>
              <w:left w:val="single" w:sz="4" w:space="0" w:color="auto"/>
              <w:right w:val="single" w:sz="4" w:space="0" w:color="auto"/>
            </w:tcBorders>
            <w:vAlign w:val="center"/>
          </w:tcPr>
          <w:p w14:paraId="7B1C5833" w14:textId="77777777"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7E8FEAB0" w14:textId="77777777"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14:paraId="7291527E" w14:textId="77777777" w:rsidTr="0022594E">
        <w:trPr>
          <w:gridBefore w:val="1"/>
          <w:wBefore w:w="34" w:type="dxa"/>
          <w:trHeight w:val="373"/>
        </w:trPr>
        <w:tc>
          <w:tcPr>
            <w:tcW w:w="4873" w:type="dxa"/>
            <w:tcBorders>
              <w:left w:val="single" w:sz="4" w:space="0" w:color="auto"/>
              <w:right w:val="single" w:sz="4" w:space="0" w:color="auto"/>
            </w:tcBorders>
            <w:vAlign w:val="center"/>
          </w:tcPr>
          <w:p w14:paraId="02850A74" w14:textId="77777777"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205A8C59" w14:textId="77777777"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14:paraId="357E0B68" w14:textId="77777777" w:rsidTr="0022594E">
        <w:trPr>
          <w:gridBefore w:val="1"/>
          <w:wBefore w:w="34" w:type="dxa"/>
          <w:trHeight w:val="373"/>
        </w:trPr>
        <w:tc>
          <w:tcPr>
            <w:tcW w:w="4873" w:type="dxa"/>
            <w:tcBorders>
              <w:left w:val="single" w:sz="4" w:space="0" w:color="auto"/>
              <w:right w:val="single" w:sz="4" w:space="0" w:color="auto"/>
            </w:tcBorders>
            <w:vAlign w:val="center"/>
          </w:tcPr>
          <w:p w14:paraId="5C39B81C" w14:textId="77777777"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2E4A8B17" w14:textId="77777777"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14:paraId="3F0520E4" w14:textId="77777777" w:rsidTr="0022594E">
        <w:trPr>
          <w:gridBefore w:val="1"/>
          <w:wBefore w:w="34" w:type="dxa"/>
          <w:trHeight w:val="373"/>
        </w:trPr>
        <w:tc>
          <w:tcPr>
            <w:tcW w:w="4873" w:type="dxa"/>
            <w:tcBorders>
              <w:left w:val="single" w:sz="4" w:space="0" w:color="auto"/>
              <w:right w:val="single" w:sz="4" w:space="0" w:color="auto"/>
            </w:tcBorders>
            <w:vAlign w:val="center"/>
          </w:tcPr>
          <w:p w14:paraId="45547200" w14:textId="77777777"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14:paraId="707AACCA" w14:textId="77777777"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14:paraId="27239B7C" w14:textId="77777777"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2A2146A5" w14:textId="77777777"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70C2666C" w14:textId="77777777"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14:paraId="6AD9664E" w14:textId="77777777" w:rsidTr="0022594E">
        <w:trPr>
          <w:gridBefore w:val="1"/>
          <w:wBefore w:w="34" w:type="dxa"/>
          <w:trHeight w:val="113"/>
        </w:trPr>
        <w:tc>
          <w:tcPr>
            <w:tcW w:w="9747" w:type="dxa"/>
            <w:gridSpan w:val="3"/>
            <w:tcBorders>
              <w:top w:val="single" w:sz="4" w:space="0" w:color="auto"/>
            </w:tcBorders>
            <w:vAlign w:val="center"/>
          </w:tcPr>
          <w:p w14:paraId="6BF7610E" w14:textId="77777777" w:rsidR="00285830" w:rsidRPr="00C00499" w:rsidRDefault="00285830" w:rsidP="0022594E">
            <w:pPr>
              <w:tabs>
                <w:tab w:val="left" w:pos="1134"/>
              </w:tabs>
              <w:ind w:firstLine="567"/>
            </w:pPr>
          </w:p>
        </w:tc>
      </w:tr>
      <w:tr w:rsidR="00285830" w:rsidRPr="00C00499" w14:paraId="040E96C7" w14:textId="77777777" w:rsidTr="0022594E">
        <w:trPr>
          <w:gridBefore w:val="1"/>
          <w:wBefore w:w="34" w:type="dxa"/>
          <w:trHeight w:val="697"/>
        </w:trPr>
        <w:tc>
          <w:tcPr>
            <w:tcW w:w="9747" w:type="dxa"/>
            <w:gridSpan w:val="3"/>
            <w:vAlign w:val="center"/>
          </w:tcPr>
          <w:p w14:paraId="356A2234" w14:textId="77777777"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14:paraId="1204F17D" w14:textId="77777777"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265B4308" w14:textId="77777777"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A41981C" w14:textId="77777777"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14:paraId="228EF24F" w14:textId="77777777"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1EDF1BA1" w14:textId="77777777"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5083B7B5" w14:textId="77777777"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14:paraId="4031436A" w14:textId="77777777"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1070B2CD" w14:textId="77777777"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1D1BB3B5" w14:textId="77777777"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14:paraId="50C0CDC5" w14:textId="77777777" w:rsidTr="0022594E">
        <w:trPr>
          <w:gridBefore w:val="1"/>
          <w:wBefore w:w="34" w:type="dxa"/>
          <w:trHeight w:val="373"/>
        </w:trPr>
        <w:tc>
          <w:tcPr>
            <w:tcW w:w="4873" w:type="dxa"/>
            <w:tcBorders>
              <w:top w:val="single" w:sz="4" w:space="0" w:color="auto"/>
            </w:tcBorders>
            <w:vAlign w:val="center"/>
          </w:tcPr>
          <w:p w14:paraId="25DC539F" w14:textId="77777777"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7B200B65" w14:textId="77777777"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14:paraId="533BE6D0" w14:textId="77777777" w:rsidTr="0022594E">
        <w:trPr>
          <w:gridBefore w:val="1"/>
          <w:wBefore w:w="34" w:type="dxa"/>
          <w:trHeight w:val="373"/>
        </w:trPr>
        <w:tc>
          <w:tcPr>
            <w:tcW w:w="4873" w:type="dxa"/>
            <w:vAlign w:val="center"/>
          </w:tcPr>
          <w:p w14:paraId="63E83F18" w14:textId="77777777"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14:paraId="1E8CF940" w14:textId="77777777"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14:paraId="7710A08A" w14:textId="77777777" w:rsidTr="0022594E">
        <w:trPr>
          <w:gridBefore w:val="1"/>
          <w:wBefore w:w="34" w:type="dxa"/>
          <w:trHeight w:val="373"/>
        </w:trPr>
        <w:tc>
          <w:tcPr>
            <w:tcW w:w="4873" w:type="dxa"/>
            <w:vAlign w:val="center"/>
          </w:tcPr>
          <w:p w14:paraId="6FBAD364" w14:textId="77777777"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14:paraId="74DE6789" w14:textId="77777777"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14:paraId="70261B6C" w14:textId="77777777" w:rsidTr="0022594E">
        <w:trPr>
          <w:gridBefore w:val="1"/>
          <w:wBefore w:w="34" w:type="dxa"/>
          <w:trHeight w:val="373"/>
        </w:trPr>
        <w:tc>
          <w:tcPr>
            <w:tcW w:w="4873" w:type="dxa"/>
            <w:vAlign w:val="center"/>
          </w:tcPr>
          <w:p w14:paraId="5DC4596E" w14:textId="77777777"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14:paraId="3400BC14" w14:textId="77777777" w:rsidR="00285830" w:rsidRPr="00653EB7" w:rsidRDefault="00285830" w:rsidP="0022594E">
            <w:pPr>
              <w:tabs>
                <w:tab w:val="left" w:pos="1134"/>
                <w:tab w:val="left" w:pos="4680"/>
                <w:tab w:val="left" w:pos="7020"/>
              </w:tabs>
              <w:suppressAutoHyphens/>
              <w:ind w:firstLine="567"/>
            </w:pPr>
            <w:r w:rsidRPr="00C00499">
              <w:t>Data:</w:t>
            </w:r>
          </w:p>
        </w:tc>
      </w:tr>
    </w:tbl>
    <w:p w14:paraId="71E9947C" w14:textId="77777777" w:rsidR="00285830" w:rsidRDefault="00285830" w:rsidP="00285830"/>
    <w:p w14:paraId="1413D853" w14:textId="77777777" w:rsidR="00285830" w:rsidRPr="00B41118" w:rsidRDefault="00285830" w:rsidP="00285830"/>
    <w:p w14:paraId="2A7A9836" w14:textId="77777777" w:rsidR="00AE077C" w:rsidRPr="00B41118" w:rsidRDefault="00AE077C" w:rsidP="00B41118"/>
    <w:sectPr w:rsidR="00AE077C" w:rsidRPr="00B41118">
      <w:headerReference w:type="default" r:id="rId23"/>
      <w:footerReference w:type="default" r:id="rId24"/>
      <w:head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728A1" w14:textId="77777777" w:rsidR="00B827B3" w:rsidRDefault="00B827B3" w:rsidP="00B41118">
      <w:r>
        <w:separator/>
      </w:r>
    </w:p>
  </w:endnote>
  <w:endnote w:type="continuationSeparator" w:id="0">
    <w:p w14:paraId="525145E1" w14:textId="77777777" w:rsidR="00B827B3" w:rsidRDefault="00B827B3"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3CA51" w14:textId="77777777" w:rsidR="00D3481A" w:rsidRDefault="00D3481A" w:rsidP="00AE077C">
    <w:pPr>
      <w:pStyle w:val="a4"/>
      <w:jc w:val="center"/>
    </w:pPr>
    <w:r>
      <w:fldChar w:fldCharType="begin"/>
    </w:r>
    <w:r>
      <w:instrText xml:space="preserve"> PAGE   \* MERGEFORMAT </w:instrText>
    </w:r>
    <w:r>
      <w:fldChar w:fldCharType="separate"/>
    </w:r>
    <w:r w:rsidR="00352BA9">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213"/>
      <w:gridCol w:w="3213"/>
      <w:gridCol w:w="3213"/>
    </w:tblGrid>
    <w:tr w:rsidR="00D3481A" w14:paraId="59CFEC28" w14:textId="77777777" w:rsidTr="2BF109A2">
      <w:tc>
        <w:tcPr>
          <w:tcW w:w="3213" w:type="dxa"/>
        </w:tcPr>
        <w:p w14:paraId="4AA9470D" w14:textId="6C90C10F" w:rsidR="00D3481A" w:rsidRDefault="00D3481A" w:rsidP="2BF109A2">
          <w:pPr>
            <w:pStyle w:val="a9"/>
            <w:ind w:left="-115"/>
          </w:pPr>
        </w:p>
      </w:tc>
      <w:tc>
        <w:tcPr>
          <w:tcW w:w="3213" w:type="dxa"/>
        </w:tcPr>
        <w:p w14:paraId="536C399A" w14:textId="28F4BFAF" w:rsidR="00D3481A" w:rsidRDefault="00D3481A" w:rsidP="2BF109A2">
          <w:pPr>
            <w:pStyle w:val="a9"/>
            <w:jc w:val="center"/>
          </w:pPr>
        </w:p>
      </w:tc>
      <w:tc>
        <w:tcPr>
          <w:tcW w:w="3213" w:type="dxa"/>
        </w:tcPr>
        <w:p w14:paraId="022B392C" w14:textId="32ABA136" w:rsidR="00D3481A" w:rsidRDefault="00D3481A" w:rsidP="2BF109A2">
          <w:pPr>
            <w:pStyle w:val="a9"/>
            <w:ind w:right="-115"/>
            <w:jc w:val="right"/>
          </w:pPr>
        </w:p>
      </w:tc>
    </w:tr>
  </w:tbl>
  <w:p w14:paraId="4BEF5638" w14:textId="08A80CE1" w:rsidR="00D3481A" w:rsidRDefault="00D3481A" w:rsidP="2BF109A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BC73F" w14:textId="77777777" w:rsidR="00D3481A" w:rsidRDefault="00D3481A" w:rsidP="00AE077C">
    <w:pPr>
      <w:pStyle w:val="a4"/>
      <w:jc w:val="center"/>
    </w:pPr>
    <w:r>
      <w:fldChar w:fldCharType="begin"/>
    </w:r>
    <w:r>
      <w:instrText xml:space="preserve"> PAGE   \* MERGEFORMAT </w:instrText>
    </w:r>
    <w:r>
      <w:fldChar w:fldCharType="separate"/>
    </w:r>
    <w:r w:rsidR="00352BA9">
      <w:t>28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5251A" w14:textId="77777777" w:rsidR="00D3481A" w:rsidRDefault="00D3481A">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E7A2C" w14:textId="77777777" w:rsidR="00D3481A" w:rsidRDefault="00D348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BEDA0" w14:textId="77777777" w:rsidR="00B827B3" w:rsidRDefault="00B827B3" w:rsidP="00B41118">
      <w:r>
        <w:separator/>
      </w:r>
    </w:p>
  </w:footnote>
  <w:footnote w:type="continuationSeparator" w:id="0">
    <w:p w14:paraId="43ADAD56" w14:textId="77777777" w:rsidR="00B827B3" w:rsidRDefault="00B827B3" w:rsidP="00B41118">
      <w:r>
        <w:continuationSeparator/>
      </w:r>
    </w:p>
  </w:footnote>
  <w:footnote w:id="1">
    <w:p w14:paraId="72B87F4D" w14:textId="77777777" w:rsidR="00D3481A" w:rsidRPr="00540469" w:rsidRDefault="00D3481A"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213"/>
      <w:gridCol w:w="3213"/>
      <w:gridCol w:w="3213"/>
    </w:tblGrid>
    <w:tr w:rsidR="00D3481A" w14:paraId="1185FC32" w14:textId="77777777" w:rsidTr="2BF109A2">
      <w:tc>
        <w:tcPr>
          <w:tcW w:w="3213" w:type="dxa"/>
        </w:tcPr>
        <w:p w14:paraId="3B26191C" w14:textId="1CDEE62B" w:rsidR="00D3481A" w:rsidRDefault="00D3481A" w:rsidP="2BF109A2">
          <w:pPr>
            <w:pStyle w:val="a9"/>
            <w:ind w:left="-115"/>
          </w:pPr>
        </w:p>
      </w:tc>
      <w:tc>
        <w:tcPr>
          <w:tcW w:w="3213" w:type="dxa"/>
        </w:tcPr>
        <w:p w14:paraId="7702C5E6" w14:textId="7E012CAB" w:rsidR="00D3481A" w:rsidRDefault="00D3481A" w:rsidP="2BF109A2">
          <w:pPr>
            <w:pStyle w:val="a9"/>
            <w:jc w:val="center"/>
          </w:pPr>
        </w:p>
      </w:tc>
      <w:tc>
        <w:tcPr>
          <w:tcW w:w="3213" w:type="dxa"/>
        </w:tcPr>
        <w:p w14:paraId="6D1D67B9" w14:textId="084839C6" w:rsidR="00D3481A" w:rsidRDefault="00D3481A" w:rsidP="2BF109A2">
          <w:pPr>
            <w:pStyle w:val="a9"/>
            <w:ind w:right="-115"/>
            <w:jc w:val="right"/>
          </w:pPr>
        </w:p>
      </w:tc>
    </w:tr>
  </w:tbl>
  <w:p w14:paraId="7523E89B" w14:textId="46F3B6FC" w:rsidR="00D3481A" w:rsidRDefault="00D3481A" w:rsidP="2BF109A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213"/>
      <w:gridCol w:w="3213"/>
      <w:gridCol w:w="3213"/>
    </w:tblGrid>
    <w:tr w:rsidR="00D3481A" w14:paraId="043F27F5" w14:textId="77777777" w:rsidTr="2BF109A2">
      <w:tc>
        <w:tcPr>
          <w:tcW w:w="3213" w:type="dxa"/>
        </w:tcPr>
        <w:p w14:paraId="45918234" w14:textId="2774FFD8" w:rsidR="00D3481A" w:rsidRDefault="00D3481A" w:rsidP="2BF109A2">
          <w:pPr>
            <w:pStyle w:val="a9"/>
            <w:ind w:left="-115"/>
          </w:pPr>
        </w:p>
      </w:tc>
      <w:tc>
        <w:tcPr>
          <w:tcW w:w="3213" w:type="dxa"/>
        </w:tcPr>
        <w:p w14:paraId="4DBB8FAB" w14:textId="7F655215" w:rsidR="00D3481A" w:rsidRDefault="00D3481A" w:rsidP="2BF109A2">
          <w:pPr>
            <w:pStyle w:val="a9"/>
            <w:jc w:val="center"/>
          </w:pPr>
        </w:p>
      </w:tc>
      <w:tc>
        <w:tcPr>
          <w:tcW w:w="3213" w:type="dxa"/>
        </w:tcPr>
        <w:p w14:paraId="17B9A51A" w14:textId="06CDC318" w:rsidR="00D3481A" w:rsidRDefault="00D3481A" w:rsidP="2BF109A2">
          <w:pPr>
            <w:pStyle w:val="a9"/>
            <w:ind w:right="-115"/>
            <w:jc w:val="right"/>
          </w:pPr>
        </w:p>
      </w:tc>
    </w:tr>
  </w:tbl>
  <w:p w14:paraId="5C3C9045" w14:textId="483A6924" w:rsidR="00D3481A" w:rsidRDefault="00D3481A" w:rsidP="2BF109A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18"/>
      <w:gridCol w:w="3118"/>
      <w:gridCol w:w="3118"/>
    </w:tblGrid>
    <w:tr w:rsidR="00D3481A" w14:paraId="55AACD21" w14:textId="77777777" w:rsidTr="2BF109A2">
      <w:tc>
        <w:tcPr>
          <w:tcW w:w="3118" w:type="dxa"/>
        </w:tcPr>
        <w:p w14:paraId="6DB404D9" w14:textId="60134DB7" w:rsidR="00D3481A" w:rsidRDefault="00D3481A" w:rsidP="2BF109A2">
          <w:pPr>
            <w:pStyle w:val="a9"/>
            <w:ind w:left="-115"/>
          </w:pPr>
        </w:p>
      </w:tc>
      <w:tc>
        <w:tcPr>
          <w:tcW w:w="3118" w:type="dxa"/>
        </w:tcPr>
        <w:p w14:paraId="67DE73B2" w14:textId="1034F754" w:rsidR="00D3481A" w:rsidRDefault="00D3481A" w:rsidP="2BF109A2">
          <w:pPr>
            <w:pStyle w:val="a9"/>
            <w:jc w:val="center"/>
          </w:pPr>
        </w:p>
      </w:tc>
      <w:tc>
        <w:tcPr>
          <w:tcW w:w="3118" w:type="dxa"/>
        </w:tcPr>
        <w:p w14:paraId="0E529766" w14:textId="74B19B70" w:rsidR="00D3481A" w:rsidRDefault="00D3481A" w:rsidP="2BF109A2">
          <w:pPr>
            <w:pStyle w:val="a9"/>
            <w:ind w:right="-115"/>
            <w:jc w:val="right"/>
          </w:pPr>
        </w:p>
      </w:tc>
    </w:tr>
  </w:tbl>
  <w:p w14:paraId="55B9DD62" w14:textId="04EC940C" w:rsidR="00D3481A" w:rsidRDefault="00D3481A" w:rsidP="2BF109A2">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18"/>
      <w:gridCol w:w="3118"/>
      <w:gridCol w:w="3118"/>
    </w:tblGrid>
    <w:tr w:rsidR="00D3481A" w14:paraId="01BC2571" w14:textId="77777777" w:rsidTr="2BF109A2">
      <w:tc>
        <w:tcPr>
          <w:tcW w:w="3118" w:type="dxa"/>
        </w:tcPr>
        <w:p w14:paraId="16B9FD50" w14:textId="4599169B" w:rsidR="00D3481A" w:rsidRDefault="00D3481A" w:rsidP="2BF109A2">
          <w:pPr>
            <w:pStyle w:val="a9"/>
            <w:ind w:left="-115"/>
          </w:pPr>
        </w:p>
      </w:tc>
      <w:tc>
        <w:tcPr>
          <w:tcW w:w="3118" w:type="dxa"/>
        </w:tcPr>
        <w:p w14:paraId="084D0C0B" w14:textId="634EFB55" w:rsidR="00D3481A" w:rsidRDefault="00D3481A" w:rsidP="2BF109A2">
          <w:pPr>
            <w:pStyle w:val="a9"/>
            <w:jc w:val="center"/>
          </w:pPr>
        </w:p>
      </w:tc>
      <w:tc>
        <w:tcPr>
          <w:tcW w:w="3118" w:type="dxa"/>
        </w:tcPr>
        <w:p w14:paraId="645E072B" w14:textId="0E40D843" w:rsidR="00D3481A" w:rsidRDefault="00D3481A" w:rsidP="2BF109A2">
          <w:pPr>
            <w:pStyle w:val="a9"/>
            <w:ind w:right="-115"/>
            <w:jc w:val="right"/>
          </w:pPr>
        </w:p>
      </w:tc>
    </w:tr>
  </w:tbl>
  <w:p w14:paraId="71C85642" w14:textId="0A5BFB5A" w:rsidR="00D3481A" w:rsidRDefault="00D3481A" w:rsidP="2BF109A2">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5235"/>
      <w:gridCol w:w="5235"/>
      <w:gridCol w:w="5235"/>
    </w:tblGrid>
    <w:tr w:rsidR="00D3481A" w14:paraId="500A868C" w14:textId="77777777" w:rsidTr="2BF109A2">
      <w:tc>
        <w:tcPr>
          <w:tcW w:w="5235" w:type="dxa"/>
        </w:tcPr>
        <w:p w14:paraId="182890AF" w14:textId="00CD916F" w:rsidR="00D3481A" w:rsidRDefault="00D3481A" w:rsidP="2BF109A2">
          <w:pPr>
            <w:pStyle w:val="a9"/>
            <w:ind w:left="-115"/>
          </w:pPr>
        </w:p>
      </w:tc>
      <w:tc>
        <w:tcPr>
          <w:tcW w:w="5235" w:type="dxa"/>
        </w:tcPr>
        <w:p w14:paraId="048B4DFD" w14:textId="1D7915B2" w:rsidR="00D3481A" w:rsidRDefault="00D3481A" w:rsidP="2BF109A2">
          <w:pPr>
            <w:pStyle w:val="a9"/>
            <w:jc w:val="center"/>
          </w:pPr>
        </w:p>
      </w:tc>
      <w:tc>
        <w:tcPr>
          <w:tcW w:w="5235" w:type="dxa"/>
        </w:tcPr>
        <w:p w14:paraId="592F13BD" w14:textId="22C24CC0" w:rsidR="00D3481A" w:rsidRDefault="00D3481A" w:rsidP="2BF109A2">
          <w:pPr>
            <w:pStyle w:val="a9"/>
            <w:ind w:right="-115"/>
            <w:jc w:val="right"/>
          </w:pPr>
        </w:p>
      </w:tc>
    </w:tr>
  </w:tbl>
  <w:p w14:paraId="479A0FB7" w14:textId="3B7847A4" w:rsidR="00D3481A" w:rsidRDefault="00D3481A" w:rsidP="2BF109A2">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5235"/>
      <w:gridCol w:w="5235"/>
      <w:gridCol w:w="5235"/>
    </w:tblGrid>
    <w:tr w:rsidR="00D3481A" w14:paraId="0960AB6D" w14:textId="77777777" w:rsidTr="2BF109A2">
      <w:tc>
        <w:tcPr>
          <w:tcW w:w="5235" w:type="dxa"/>
        </w:tcPr>
        <w:p w14:paraId="6BCC1B85" w14:textId="552BF022" w:rsidR="00D3481A" w:rsidRDefault="00D3481A" w:rsidP="2BF109A2">
          <w:pPr>
            <w:pStyle w:val="a9"/>
            <w:ind w:left="-115"/>
          </w:pPr>
        </w:p>
      </w:tc>
      <w:tc>
        <w:tcPr>
          <w:tcW w:w="5235" w:type="dxa"/>
        </w:tcPr>
        <w:p w14:paraId="473E3A30" w14:textId="38A291EE" w:rsidR="00D3481A" w:rsidRDefault="00D3481A" w:rsidP="2BF109A2">
          <w:pPr>
            <w:pStyle w:val="a9"/>
            <w:jc w:val="center"/>
          </w:pPr>
        </w:p>
      </w:tc>
      <w:tc>
        <w:tcPr>
          <w:tcW w:w="5235" w:type="dxa"/>
        </w:tcPr>
        <w:p w14:paraId="5846A8A8" w14:textId="22FDB891" w:rsidR="00D3481A" w:rsidRDefault="00D3481A" w:rsidP="2BF109A2">
          <w:pPr>
            <w:pStyle w:val="a9"/>
            <w:ind w:right="-115"/>
            <w:jc w:val="right"/>
          </w:pPr>
        </w:p>
      </w:tc>
    </w:tr>
  </w:tbl>
  <w:p w14:paraId="791BCDD5" w14:textId="12116658" w:rsidR="00D3481A" w:rsidRDefault="00D3481A" w:rsidP="2BF109A2">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009"/>
      <w:gridCol w:w="3009"/>
      <w:gridCol w:w="3009"/>
    </w:tblGrid>
    <w:tr w:rsidR="00D3481A" w14:paraId="5FB939F2" w14:textId="77777777" w:rsidTr="2BF109A2">
      <w:tc>
        <w:tcPr>
          <w:tcW w:w="3009" w:type="dxa"/>
        </w:tcPr>
        <w:p w14:paraId="7CE6AA2F" w14:textId="45CEB7D2" w:rsidR="00D3481A" w:rsidRDefault="00D3481A" w:rsidP="2BF109A2">
          <w:pPr>
            <w:pStyle w:val="a9"/>
            <w:ind w:left="-115"/>
          </w:pPr>
        </w:p>
      </w:tc>
      <w:tc>
        <w:tcPr>
          <w:tcW w:w="3009" w:type="dxa"/>
        </w:tcPr>
        <w:p w14:paraId="60D786D3" w14:textId="7B048A55" w:rsidR="00D3481A" w:rsidRDefault="00D3481A" w:rsidP="2BF109A2">
          <w:pPr>
            <w:pStyle w:val="a9"/>
            <w:jc w:val="center"/>
          </w:pPr>
        </w:p>
      </w:tc>
      <w:tc>
        <w:tcPr>
          <w:tcW w:w="3009" w:type="dxa"/>
        </w:tcPr>
        <w:p w14:paraId="4F8654EA" w14:textId="45D66A60" w:rsidR="00D3481A" w:rsidRDefault="00D3481A" w:rsidP="2BF109A2">
          <w:pPr>
            <w:pStyle w:val="a9"/>
            <w:ind w:right="-115"/>
            <w:jc w:val="right"/>
          </w:pPr>
        </w:p>
      </w:tc>
    </w:tr>
  </w:tbl>
  <w:p w14:paraId="36E52732" w14:textId="2BBC650D" w:rsidR="00D3481A" w:rsidRDefault="00D3481A" w:rsidP="2BF109A2">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009"/>
      <w:gridCol w:w="3009"/>
      <w:gridCol w:w="3009"/>
    </w:tblGrid>
    <w:tr w:rsidR="00D3481A" w14:paraId="6A8782C6" w14:textId="77777777" w:rsidTr="2BF109A2">
      <w:tc>
        <w:tcPr>
          <w:tcW w:w="3009" w:type="dxa"/>
        </w:tcPr>
        <w:p w14:paraId="6B80CBF3" w14:textId="366A2F5C" w:rsidR="00D3481A" w:rsidRDefault="00D3481A" w:rsidP="2BF109A2">
          <w:pPr>
            <w:pStyle w:val="a9"/>
            <w:ind w:left="-115"/>
          </w:pPr>
        </w:p>
      </w:tc>
      <w:tc>
        <w:tcPr>
          <w:tcW w:w="3009" w:type="dxa"/>
        </w:tcPr>
        <w:p w14:paraId="60CBCB4D" w14:textId="1ECCF8F1" w:rsidR="00D3481A" w:rsidRDefault="00D3481A" w:rsidP="2BF109A2">
          <w:pPr>
            <w:pStyle w:val="a9"/>
            <w:jc w:val="center"/>
          </w:pPr>
        </w:p>
      </w:tc>
      <w:tc>
        <w:tcPr>
          <w:tcW w:w="3009" w:type="dxa"/>
        </w:tcPr>
        <w:p w14:paraId="7AD415C0" w14:textId="7B7AE975" w:rsidR="00D3481A" w:rsidRDefault="00D3481A" w:rsidP="2BF109A2">
          <w:pPr>
            <w:pStyle w:val="a9"/>
            <w:ind w:right="-115"/>
            <w:jc w:val="right"/>
          </w:pPr>
        </w:p>
      </w:tc>
    </w:tr>
  </w:tbl>
  <w:p w14:paraId="0D8CE283" w14:textId="6887CD40" w:rsidR="00D3481A" w:rsidRDefault="00D3481A" w:rsidP="2BF109A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lvlText w:val="%1.%2."/>
      <w:lvlJc w:val="left"/>
      <w:pPr>
        <w:ind w:left="1153" w:hanging="585"/>
      </w:pPr>
      <w:rPr>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lvlText w:val="%1.%2."/>
      <w:lvlJc w:val="left"/>
      <w:pPr>
        <w:ind w:left="1230" w:hanging="51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7"/>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8"/>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5"/>
  </w:num>
  <w:num w:numId="24">
    <w:abstractNumId w:val="25"/>
  </w:num>
  <w:num w:numId="25">
    <w:abstractNumId w:val="14"/>
  </w:num>
  <w:num w:numId="26">
    <w:abstractNumId w:val="18"/>
  </w:num>
  <w:num w:numId="27">
    <w:abstractNumId w:val="15"/>
  </w:num>
  <w:num w:numId="28">
    <w:abstractNumId w:val="40"/>
  </w:num>
  <w:num w:numId="29">
    <w:abstractNumId w:val="46"/>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6069C"/>
    <w:rsid w:val="00140A5D"/>
    <w:rsid w:val="001443D9"/>
    <w:rsid w:val="0022594E"/>
    <w:rsid w:val="00284B1E"/>
    <w:rsid w:val="00285830"/>
    <w:rsid w:val="002F415C"/>
    <w:rsid w:val="003153BF"/>
    <w:rsid w:val="00352BA9"/>
    <w:rsid w:val="004409FC"/>
    <w:rsid w:val="004459F1"/>
    <w:rsid w:val="00477C3D"/>
    <w:rsid w:val="0054188B"/>
    <w:rsid w:val="0054559E"/>
    <w:rsid w:val="005D1D61"/>
    <w:rsid w:val="007C791F"/>
    <w:rsid w:val="00984DE7"/>
    <w:rsid w:val="00A76B48"/>
    <w:rsid w:val="00AE077C"/>
    <w:rsid w:val="00B35349"/>
    <w:rsid w:val="00B41118"/>
    <w:rsid w:val="00B6678C"/>
    <w:rsid w:val="00B723AD"/>
    <w:rsid w:val="00B827B3"/>
    <w:rsid w:val="00BA39F4"/>
    <w:rsid w:val="00D3481A"/>
    <w:rsid w:val="00DC1938"/>
    <w:rsid w:val="00DF0397"/>
    <w:rsid w:val="00E245A4"/>
    <w:rsid w:val="00E34C5C"/>
    <w:rsid w:val="00E86277"/>
    <w:rsid w:val="00EA1F8A"/>
    <w:rsid w:val="00F749E3"/>
    <w:rsid w:val="00F80BB0"/>
    <w:rsid w:val="00FC6682"/>
    <w:rsid w:val="2BF10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74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C92D5-5BBF-46BD-B9C4-392A1B86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12204</Words>
  <Characters>69564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2</cp:revision>
  <cp:lastPrinted>2018-10-10T11:05:00Z</cp:lastPrinted>
  <dcterms:created xsi:type="dcterms:W3CDTF">2018-12-13T08:04:00Z</dcterms:created>
  <dcterms:modified xsi:type="dcterms:W3CDTF">2018-12-13T08:04:00Z</dcterms:modified>
</cp:coreProperties>
</file>