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0E" w:rsidRPr="00C32120" w:rsidRDefault="002B5A0E" w:rsidP="002B5A0E">
      <w:pPr>
        <w:pStyle w:val="Titlu1"/>
        <w:shd w:val="clear" w:color="auto" w:fill="FFFFFF" w:themeFill="background1"/>
        <w:spacing w:before="120"/>
        <w:rPr>
          <w:szCs w:val="22"/>
        </w:rPr>
      </w:pPr>
      <w:r w:rsidRPr="00C32120">
        <w:rPr>
          <w:szCs w:val="22"/>
        </w:rPr>
        <w:t>ANUNȚ DE PARTICIPARE</w:t>
      </w:r>
    </w:p>
    <w:p w:rsidR="002B5A0E" w:rsidRPr="00C32120" w:rsidRDefault="002B5A0E" w:rsidP="00E23BC7">
      <w:pPr>
        <w:rPr>
          <w:sz w:val="22"/>
          <w:szCs w:val="22"/>
          <w:lang w:eastAsia="ro-RO"/>
        </w:rPr>
      </w:pPr>
      <w:r w:rsidRPr="00C32120">
        <w:rPr>
          <w:sz w:val="22"/>
          <w:szCs w:val="22"/>
        </w:rPr>
        <w:br/>
      </w:r>
    </w:p>
    <w:p w:rsidR="00BA003A" w:rsidRPr="00C32120" w:rsidRDefault="00E23BC7" w:rsidP="00BA003A">
      <w:pPr>
        <w:shd w:val="clear" w:color="auto" w:fill="FFFFFF" w:themeFill="background1"/>
        <w:spacing w:before="120"/>
        <w:jc w:val="center"/>
        <w:rPr>
          <w:b/>
          <w:i/>
          <w:sz w:val="22"/>
          <w:szCs w:val="22"/>
        </w:rPr>
      </w:pPr>
      <w:r w:rsidRPr="00C32120">
        <w:rPr>
          <w:b/>
          <w:sz w:val="22"/>
          <w:szCs w:val="22"/>
        </w:rPr>
        <w:t>p</w:t>
      </w:r>
      <w:r w:rsidR="002B5A0E" w:rsidRPr="00C32120">
        <w:rPr>
          <w:b/>
          <w:sz w:val="22"/>
          <w:szCs w:val="22"/>
        </w:rPr>
        <w:t>rivind achiziționarea</w:t>
      </w:r>
      <w:r w:rsidR="002B5A0E" w:rsidRPr="00C32120">
        <w:rPr>
          <w:i/>
          <w:sz w:val="22"/>
          <w:szCs w:val="22"/>
        </w:rPr>
        <w:t>:</w:t>
      </w:r>
      <w:r w:rsidR="002B5A0E" w:rsidRPr="00C32120">
        <w:rPr>
          <w:sz w:val="22"/>
          <w:szCs w:val="22"/>
        </w:rPr>
        <w:t xml:space="preserve"> </w:t>
      </w:r>
      <w:r w:rsidR="003D7381" w:rsidRPr="00C32120">
        <w:rPr>
          <w:b/>
          <w:i/>
          <w:sz w:val="22"/>
          <w:szCs w:val="22"/>
        </w:rPr>
        <w:t>Generator</w:t>
      </w:r>
      <w:r w:rsidR="0048534D" w:rsidRPr="00C32120">
        <w:rPr>
          <w:b/>
          <w:i/>
          <w:sz w:val="22"/>
          <w:szCs w:val="22"/>
        </w:rPr>
        <w:t xml:space="preserve"> de curent grupul electrogen</w:t>
      </w:r>
    </w:p>
    <w:p w:rsidR="00BA003A" w:rsidRPr="00C32120" w:rsidRDefault="00BA003A" w:rsidP="00BA003A">
      <w:pPr>
        <w:shd w:val="clear" w:color="auto" w:fill="FFFFFF" w:themeFill="background1"/>
        <w:spacing w:before="120"/>
        <w:jc w:val="center"/>
        <w:rPr>
          <w:b/>
          <w:i/>
          <w:sz w:val="22"/>
          <w:szCs w:val="22"/>
        </w:rPr>
      </w:pPr>
    </w:p>
    <w:p w:rsidR="002B5A0E" w:rsidRPr="00C32120" w:rsidRDefault="00E23BC7" w:rsidP="00E23BC7">
      <w:pPr>
        <w:shd w:val="clear" w:color="auto" w:fill="FFFFFF" w:themeFill="background1"/>
        <w:spacing w:before="120"/>
        <w:rPr>
          <w:b/>
          <w:i/>
          <w:sz w:val="22"/>
          <w:szCs w:val="22"/>
        </w:rPr>
      </w:pPr>
      <w:r w:rsidRPr="00C32120">
        <w:rPr>
          <w:b/>
          <w:sz w:val="22"/>
          <w:szCs w:val="22"/>
        </w:rPr>
        <w:t>prin procedura de achiziție:</w:t>
      </w:r>
      <w:r w:rsidRPr="00C32120">
        <w:rPr>
          <w:b/>
          <w:i/>
          <w:sz w:val="22"/>
          <w:szCs w:val="22"/>
        </w:rPr>
        <w:t xml:space="preserve"> Cererea Ofertei de Preț</w:t>
      </w:r>
      <w:r w:rsidR="0032440D" w:rsidRPr="00C32120">
        <w:rPr>
          <w:b/>
          <w:i/>
          <w:sz w:val="22"/>
          <w:szCs w:val="22"/>
        </w:rPr>
        <w:t>uri</w:t>
      </w:r>
    </w:p>
    <w:p w:rsidR="002B5A0E" w:rsidRPr="00C32120" w:rsidRDefault="002B5A0E" w:rsidP="002B5A0E">
      <w:pPr>
        <w:pStyle w:val="Listparagraf"/>
        <w:numPr>
          <w:ilvl w:val="0"/>
          <w:numId w:val="1"/>
        </w:numPr>
        <w:shd w:val="clear" w:color="auto" w:fill="FFFFFF" w:themeFill="background1"/>
        <w:spacing w:before="120"/>
        <w:rPr>
          <w:b/>
          <w:sz w:val="22"/>
          <w:szCs w:val="22"/>
        </w:rPr>
      </w:pPr>
      <w:r w:rsidRPr="00C32120">
        <w:rPr>
          <w:b/>
          <w:sz w:val="22"/>
          <w:szCs w:val="22"/>
        </w:rPr>
        <w:t>Denumirea autorității contractante:</w:t>
      </w:r>
      <w:r w:rsidRPr="00C32120">
        <w:rPr>
          <w:b/>
          <w:i/>
          <w:sz w:val="22"/>
          <w:szCs w:val="22"/>
        </w:rPr>
        <w:t xml:space="preserve"> </w:t>
      </w:r>
      <w:r w:rsidRPr="00C32120">
        <w:rPr>
          <w:i/>
          <w:color w:val="333333"/>
          <w:sz w:val="22"/>
          <w:szCs w:val="22"/>
          <w:u w:val="single"/>
        </w:rPr>
        <w:t>IMSP Spitalul Raional Strășeni</w:t>
      </w:r>
    </w:p>
    <w:p w:rsidR="002B5A0E" w:rsidRPr="00C32120" w:rsidRDefault="002B5A0E" w:rsidP="002B5A0E">
      <w:pPr>
        <w:numPr>
          <w:ilvl w:val="0"/>
          <w:numId w:val="1"/>
        </w:numPr>
        <w:shd w:val="clear" w:color="auto" w:fill="FFFFFF" w:themeFill="background1"/>
        <w:tabs>
          <w:tab w:val="left" w:pos="284"/>
          <w:tab w:val="right" w:pos="9531"/>
        </w:tabs>
        <w:spacing w:before="120"/>
        <w:ind w:left="284" w:hanging="284"/>
        <w:rPr>
          <w:b/>
          <w:sz w:val="22"/>
          <w:szCs w:val="22"/>
        </w:rPr>
      </w:pPr>
      <w:r w:rsidRPr="00C32120">
        <w:rPr>
          <w:b/>
          <w:sz w:val="22"/>
          <w:szCs w:val="22"/>
        </w:rPr>
        <w:t xml:space="preserve">IDNO: </w:t>
      </w:r>
      <w:r w:rsidRPr="00C32120">
        <w:rPr>
          <w:i/>
          <w:color w:val="333333"/>
          <w:sz w:val="22"/>
          <w:szCs w:val="22"/>
          <w:u w:val="single"/>
          <w:shd w:val="clear" w:color="auto" w:fill="FFFFFF"/>
        </w:rPr>
        <w:t>1003600158309</w:t>
      </w:r>
    </w:p>
    <w:p w:rsidR="002B5A0E" w:rsidRPr="00C32120" w:rsidRDefault="002B5A0E" w:rsidP="002B5A0E">
      <w:pPr>
        <w:numPr>
          <w:ilvl w:val="0"/>
          <w:numId w:val="1"/>
        </w:numPr>
        <w:shd w:val="clear" w:color="auto" w:fill="FFFFFF" w:themeFill="background1"/>
        <w:tabs>
          <w:tab w:val="left" w:pos="284"/>
          <w:tab w:val="right" w:pos="9531"/>
        </w:tabs>
        <w:spacing w:before="120"/>
        <w:ind w:left="284" w:hanging="284"/>
        <w:rPr>
          <w:b/>
          <w:sz w:val="22"/>
          <w:szCs w:val="22"/>
        </w:rPr>
      </w:pPr>
      <w:r w:rsidRPr="00C32120">
        <w:rPr>
          <w:b/>
          <w:sz w:val="22"/>
          <w:szCs w:val="22"/>
        </w:rPr>
        <w:t xml:space="preserve">Adresa: </w:t>
      </w:r>
      <w:r w:rsidRPr="00C32120">
        <w:rPr>
          <w:color w:val="333333"/>
          <w:sz w:val="22"/>
          <w:szCs w:val="22"/>
          <w:shd w:val="clear" w:color="auto" w:fill="FFFFFF"/>
        </w:rPr>
        <w:t xml:space="preserve"> </w:t>
      </w:r>
      <w:r w:rsidRPr="00C32120">
        <w:rPr>
          <w:i/>
          <w:color w:val="333333"/>
          <w:sz w:val="22"/>
          <w:szCs w:val="22"/>
          <w:u w:val="single"/>
          <w:shd w:val="clear" w:color="auto" w:fill="FFFFFF"/>
        </w:rPr>
        <w:t>or. Strășeni, str. Toma Ciorba 11/1;</w:t>
      </w:r>
    </w:p>
    <w:p w:rsidR="002B5A0E" w:rsidRPr="00C32120" w:rsidRDefault="002B5A0E" w:rsidP="002B5A0E">
      <w:pPr>
        <w:numPr>
          <w:ilvl w:val="0"/>
          <w:numId w:val="1"/>
        </w:numPr>
        <w:shd w:val="clear" w:color="auto" w:fill="FFFFFF" w:themeFill="background1"/>
        <w:tabs>
          <w:tab w:val="left" w:pos="284"/>
          <w:tab w:val="right" w:pos="9531"/>
        </w:tabs>
        <w:spacing w:before="120"/>
        <w:ind w:left="284" w:hanging="284"/>
        <w:rPr>
          <w:b/>
          <w:sz w:val="22"/>
          <w:szCs w:val="22"/>
          <w:u w:val="single"/>
        </w:rPr>
      </w:pPr>
      <w:r w:rsidRPr="00C32120">
        <w:rPr>
          <w:b/>
          <w:sz w:val="22"/>
          <w:szCs w:val="22"/>
        </w:rPr>
        <w:t xml:space="preserve">Numărul de telefon/fax: </w:t>
      </w:r>
      <w:r w:rsidRPr="00C32120">
        <w:rPr>
          <w:i/>
          <w:sz w:val="22"/>
          <w:szCs w:val="22"/>
          <w:u w:val="single"/>
        </w:rPr>
        <w:t>067 412 255/0237 22 448</w:t>
      </w:r>
    </w:p>
    <w:p w:rsidR="002B5A0E" w:rsidRPr="00C32120" w:rsidRDefault="002B5A0E" w:rsidP="002B5A0E">
      <w:pPr>
        <w:numPr>
          <w:ilvl w:val="0"/>
          <w:numId w:val="1"/>
        </w:numPr>
        <w:shd w:val="clear" w:color="auto" w:fill="FFFFFF" w:themeFill="background1"/>
        <w:tabs>
          <w:tab w:val="left" w:pos="284"/>
          <w:tab w:val="right" w:pos="9531"/>
        </w:tabs>
        <w:spacing w:before="120"/>
        <w:ind w:left="284" w:hanging="284"/>
        <w:jc w:val="both"/>
        <w:rPr>
          <w:b/>
          <w:sz w:val="22"/>
          <w:szCs w:val="22"/>
          <w:u w:val="single"/>
        </w:rPr>
      </w:pPr>
      <w:r w:rsidRPr="00C32120">
        <w:rPr>
          <w:b/>
          <w:sz w:val="22"/>
          <w:szCs w:val="22"/>
        </w:rPr>
        <w:t xml:space="preserve">Adresa de e-mail și de internet a autorității contractante: </w:t>
      </w:r>
      <w:r w:rsidRPr="00C32120">
        <w:rPr>
          <w:i/>
          <w:sz w:val="22"/>
          <w:szCs w:val="22"/>
          <w:u w:val="single"/>
        </w:rPr>
        <w:t>ap.spitalulstraseni@gmail.com</w:t>
      </w:r>
    </w:p>
    <w:p w:rsidR="002B5A0E" w:rsidRPr="00C32120" w:rsidRDefault="002B5A0E" w:rsidP="002B5A0E">
      <w:pPr>
        <w:numPr>
          <w:ilvl w:val="0"/>
          <w:numId w:val="1"/>
        </w:numPr>
        <w:shd w:val="clear" w:color="auto" w:fill="FFFFFF" w:themeFill="background1"/>
        <w:tabs>
          <w:tab w:val="left" w:pos="284"/>
          <w:tab w:val="right" w:pos="9531"/>
        </w:tabs>
        <w:spacing w:before="120"/>
        <w:ind w:left="288" w:hanging="288"/>
        <w:rPr>
          <w:b/>
          <w:sz w:val="22"/>
          <w:szCs w:val="22"/>
        </w:rPr>
      </w:pPr>
      <w:r w:rsidRPr="00C32120">
        <w:rPr>
          <w:b/>
          <w:sz w:val="22"/>
          <w:szCs w:val="22"/>
        </w:rPr>
        <w:t xml:space="preserve">Adresa de e-mail sau de internet de la care se va putea obține accesul la documentația de atribuire: </w:t>
      </w:r>
      <w:r w:rsidRPr="00C32120">
        <w:rPr>
          <w:i/>
          <w:sz w:val="22"/>
          <w:szCs w:val="22"/>
          <w:u w:val="single"/>
        </w:rPr>
        <w:t>documentația de atribuire este anexată la procedură SIA RSAP(MTender)</w:t>
      </w:r>
    </w:p>
    <w:p w:rsidR="002B5A0E" w:rsidRPr="00C32120" w:rsidRDefault="002B5A0E" w:rsidP="002B5A0E">
      <w:pPr>
        <w:numPr>
          <w:ilvl w:val="0"/>
          <w:numId w:val="1"/>
        </w:numPr>
        <w:shd w:val="clear" w:color="auto" w:fill="FFFFFF" w:themeFill="background1"/>
        <w:tabs>
          <w:tab w:val="left" w:pos="284"/>
          <w:tab w:val="right" w:pos="9531"/>
        </w:tabs>
        <w:spacing w:before="120"/>
        <w:ind w:left="288" w:hanging="288"/>
        <w:rPr>
          <w:b/>
          <w:sz w:val="22"/>
          <w:szCs w:val="22"/>
        </w:rPr>
      </w:pPr>
      <w:r w:rsidRPr="00C32120">
        <w:rPr>
          <w:b/>
          <w:sz w:val="22"/>
          <w:szCs w:val="22"/>
        </w:rPr>
        <w:t xml:space="preserve">Tipul autorității contractante și obiectul principal de activitate (dacă este cazul, mențiunea că autoritatea contractantă este o autoritate centrală de achiziție sau că achiziția implică o altă formă de achiziție comună): </w:t>
      </w:r>
      <w:r w:rsidRPr="00C32120">
        <w:rPr>
          <w:i/>
          <w:sz w:val="22"/>
          <w:szCs w:val="22"/>
          <w:u w:val="single"/>
        </w:rPr>
        <w:t>Instituție Medico – Sanitară Publică;</w:t>
      </w:r>
    </w:p>
    <w:p w:rsidR="002B5A0E" w:rsidRPr="00C32120" w:rsidRDefault="002B5A0E" w:rsidP="002B5A0E">
      <w:pPr>
        <w:numPr>
          <w:ilvl w:val="0"/>
          <w:numId w:val="1"/>
        </w:numPr>
        <w:shd w:val="clear" w:color="auto" w:fill="FFFFFF" w:themeFill="background1"/>
        <w:tabs>
          <w:tab w:val="left" w:pos="284"/>
          <w:tab w:val="right" w:pos="426"/>
        </w:tabs>
        <w:spacing w:before="120"/>
        <w:ind w:left="284" w:hanging="284"/>
        <w:rPr>
          <w:b/>
          <w:sz w:val="22"/>
          <w:szCs w:val="22"/>
        </w:rPr>
      </w:pPr>
      <w:r w:rsidRPr="00C32120">
        <w:rPr>
          <w:b/>
          <w:sz w:val="22"/>
          <w:szCs w:val="22"/>
        </w:rPr>
        <w:t>Cumpărătorul invită operatorii economici interesați, care îi pot satisface necesitățile, să participe la procedura de achiziție privind livrarea următoarelor bunuri:</w:t>
      </w:r>
    </w:p>
    <w:p w:rsidR="005B563C" w:rsidRPr="00C32120" w:rsidRDefault="005B563C" w:rsidP="002B5A0E">
      <w:pPr>
        <w:shd w:val="clear" w:color="auto" w:fill="FFFFFF" w:themeFill="background1"/>
        <w:tabs>
          <w:tab w:val="left" w:pos="284"/>
          <w:tab w:val="right" w:pos="426"/>
        </w:tabs>
        <w:spacing w:before="120"/>
        <w:ind w:left="284"/>
        <w:rPr>
          <w:b/>
          <w:sz w:val="22"/>
          <w:szCs w:val="22"/>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18"/>
        <w:gridCol w:w="1417"/>
        <w:gridCol w:w="851"/>
        <w:gridCol w:w="850"/>
        <w:gridCol w:w="5103"/>
      </w:tblGrid>
      <w:tr w:rsidR="00C32120" w:rsidRPr="00C32120" w:rsidTr="00C32120">
        <w:trPr>
          <w:trHeight w:val="1070"/>
        </w:trPr>
        <w:tc>
          <w:tcPr>
            <w:tcW w:w="708" w:type="dxa"/>
            <w:shd w:val="clear" w:color="auto" w:fill="D9D9D9" w:themeFill="background1" w:themeFillShade="D9"/>
            <w:vAlign w:val="center"/>
          </w:tcPr>
          <w:p w:rsidR="00DC43F8" w:rsidRPr="00C32120" w:rsidRDefault="00DC43F8" w:rsidP="00C32120">
            <w:pPr>
              <w:spacing w:before="120"/>
              <w:jc w:val="center"/>
              <w:rPr>
                <w:b/>
                <w:sz w:val="22"/>
                <w:szCs w:val="22"/>
              </w:rPr>
            </w:pPr>
            <w:r w:rsidRPr="00C32120">
              <w:rPr>
                <w:b/>
                <w:sz w:val="22"/>
                <w:szCs w:val="22"/>
              </w:rPr>
              <w:t xml:space="preserve">Nr. </w:t>
            </w:r>
            <w:r w:rsidR="00C32120" w:rsidRPr="00C32120">
              <w:rPr>
                <w:b/>
                <w:sz w:val="22"/>
                <w:szCs w:val="22"/>
              </w:rPr>
              <w:t>Lot</w:t>
            </w:r>
          </w:p>
        </w:tc>
        <w:tc>
          <w:tcPr>
            <w:tcW w:w="1418" w:type="dxa"/>
            <w:shd w:val="clear" w:color="auto" w:fill="D9D9D9" w:themeFill="background1" w:themeFillShade="D9"/>
            <w:vAlign w:val="center"/>
          </w:tcPr>
          <w:p w:rsidR="00DC43F8" w:rsidRPr="00C32120" w:rsidRDefault="00DC43F8" w:rsidP="008C7370">
            <w:pPr>
              <w:spacing w:before="120"/>
              <w:jc w:val="center"/>
              <w:rPr>
                <w:b/>
                <w:sz w:val="22"/>
                <w:szCs w:val="22"/>
              </w:rPr>
            </w:pPr>
            <w:r w:rsidRPr="00C32120">
              <w:rPr>
                <w:b/>
                <w:sz w:val="22"/>
                <w:szCs w:val="22"/>
              </w:rPr>
              <w:t>Cod CPV</w:t>
            </w:r>
          </w:p>
        </w:tc>
        <w:tc>
          <w:tcPr>
            <w:tcW w:w="1417" w:type="dxa"/>
            <w:shd w:val="clear" w:color="auto" w:fill="D9D9D9" w:themeFill="background1" w:themeFillShade="D9"/>
            <w:vAlign w:val="center"/>
          </w:tcPr>
          <w:p w:rsidR="00DC43F8" w:rsidRPr="00C32120" w:rsidRDefault="00DC43F8" w:rsidP="008C7370">
            <w:pPr>
              <w:spacing w:before="120"/>
              <w:jc w:val="center"/>
              <w:rPr>
                <w:b/>
                <w:sz w:val="22"/>
                <w:szCs w:val="22"/>
              </w:rPr>
            </w:pPr>
            <w:r w:rsidRPr="00C32120">
              <w:rPr>
                <w:b/>
                <w:sz w:val="22"/>
                <w:szCs w:val="22"/>
              </w:rPr>
              <w:t>Denumirea bunurilor/serviciilor/lucrărilor solicitate</w:t>
            </w:r>
          </w:p>
        </w:tc>
        <w:tc>
          <w:tcPr>
            <w:tcW w:w="851" w:type="dxa"/>
            <w:shd w:val="clear" w:color="auto" w:fill="D9D9D9" w:themeFill="background1" w:themeFillShade="D9"/>
            <w:vAlign w:val="center"/>
          </w:tcPr>
          <w:p w:rsidR="00DC43F8" w:rsidRPr="00C32120" w:rsidRDefault="00DC43F8" w:rsidP="008C7370">
            <w:pPr>
              <w:spacing w:before="120"/>
              <w:jc w:val="center"/>
              <w:rPr>
                <w:b/>
                <w:sz w:val="22"/>
                <w:szCs w:val="22"/>
              </w:rPr>
            </w:pPr>
            <w:r w:rsidRPr="00C32120">
              <w:rPr>
                <w:b/>
                <w:sz w:val="22"/>
                <w:szCs w:val="22"/>
              </w:rPr>
              <w:t>Unitatea de măsură</w:t>
            </w:r>
          </w:p>
        </w:tc>
        <w:tc>
          <w:tcPr>
            <w:tcW w:w="850" w:type="dxa"/>
            <w:shd w:val="clear" w:color="auto" w:fill="D9D9D9" w:themeFill="background1" w:themeFillShade="D9"/>
            <w:vAlign w:val="center"/>
          </w:tcPr>
          <w:p w:rsidR="00DC43F8" w:rsidRPr="00C32120" w:rsidRDefault="00DC43F8" w:rsidP="008C7370">
            <w:pPr>
              <w:spacing w:before="120"/>
              <w:jc w:val="center"/>
              <w:rPr>
                <w:b/>
                <w:sz w:val="22"/>
                <w:szCs w:val="22"/>
              </w:rPr>
            </w:pPr>
            <w:r w:rsidRPr="00C32120">
              <w:rPr>
                <w:b/>
                <w:sz w:val="22"/>
                <w:szCs w:val="22"/>
              </w:rPr>
              <w:t>Cantitatea</w:t>
            </w:r>
          </w:p>
        </w:tc>
        <w:tc>
          <w:tcPr>
            <w:tcW w:w="5103" w:type="dxa"/>
            <w:shd w:val="clear" w:color="auto" w:fill="D9D9D9" w:themeFill="background1" w:themeFillShade="D9"/>
            <w:vAlign w:val="center"/>
          </w:tcPr>
          <w:p w:rsidR="00DC43F8" w:rsidRPr="00C32120" w:rsidRDefault="00DC43F8" w:rsidP="008C7370">
            <w:pPr>
              <w:spacing w:before="120"/>
              <w:jc w:val="center"/>
              <w:rPr>
                <w:b/>
                <w:sz w:val="22"/>
                <w:szCs w:val="22"/>
              </w:rPr>
            </w:pPr>
            <w:r w:rsidRPr="00C32120">
              <w:rPr>
                <w:b/>
                <w:sz w:val="22"/>
                <w:szCs w:val="22"/>
              </w:rPr>
              <w:t>Specificarea tehnică deplină solicitată, Standarde de referință</w:t>
            </w:r>
          </w:p>
        </w:tc>
      </w:tr>
      <w:tr w:rsidR="00DC43F8" w:rsidRPr="00C32120" w:rsidTr="00C32120">
        <w:trPr>
          <w:trHeight w:val="266"/>
        </w:trPr>
        <w:tc>
          <w:tcPr>
            <w:tcW w:w="708" w:type="dxa"/>
          </w:tcPr>
          <w:p w:rsidR="00DC43F8" w:rsidRPr="00C32120" w:rsidRDefault="00C32120" w:rsidP="008C7370">
            <w:pPr>
              <w:jc w:val="center"/>
              <w:rPr>
                <w:b/>
                <w:i/>
                <w:color w:val="000000" w:themeColor="text1"/>
                <w:sz w:val="22"/>
                <w:szCs w:val="22"/>
              </w:rPr>
            </w:pPr>
            <w:r w:rsidRPr="00C32120">
              <w:rPr>
                <w:b/>
                <w:i/>
                <w:color w:val="000000" w:themeColor="text1"/>
                <w:sz w:val="22"/>
                <w:szCs w:val="22"/>
              </w:rPr>
              <w:t>1</w:t>
            </w:r>
          </w:p>
        </w:tc>
        <w:tc>
          <w:tcPr>
            <w:tcW w:w="1418" w:type="dxa"/>
          </w:tcPr>
          <w:p w:rsidR="00DC43F8" w:rsidRPr="00C32120" w:rsidRDefault="00C32120" w:rsidP="008C7370">
            <w:pPr>
              <w:jc w:val="center"/>
              <w:rPr>
                <w:b/>
                <w:i/>
                <w:color w:val="000000" w:themeColor="text1"/>
                <w:sz w:val="22"/>
                <w:szCs w:val="22"/>
              </w:rPr>
            </w:pPr>
            <w:r w:rsidRPr="00C32120">
              <w:rPr>
                <w:b/>
                <w:i/>
                <w:color w:val="000000" w:themeColor="text1"/>
                <w:sz w:val="22"/>
                <w:szCs w:val="22"/>
              </w:rPr>
              <w:t>2</w:t>
            </w:r>
          </w:p>
        </w:tc>
        <w:tc>
          <w:tcPr>
            <w:tcW w:w="1417" w:type="dxa"/>
          </w:tcPr>
          <w:p w:rsidR="00DC43F8" w:rsidRPr="00C32120" w:rsidRDefault="00C32120" w:rsidP="008C7370">
            <w:pPr>
              <w:jc w:val="center"/>
              <w:rPr>
                <w:b/>
                <w:i/>
                <w:color w:val="000000" w:themeColor="text1"/>
                <w:sz w:val="22"/>
                <w:szCs w:val="22"/>
              </w:rPr>
            </w:pPr>
            <w:r w:rsidRPr="00C32120">
              <w:rPr>
                <w:b/>
                <w:i/>
                <w:color w:val="000000" w:themeColor="text1"/>
                <w:sz w:val="22"/>
                <w:szCs w:val="22"/>
              </w:rPr>
              <w:t>3</w:t>
            </w:r>
          </w:p>
        </w:tc>
        <w:tc>
          <w:tcPr>
            <w:tcW w:w="851" w:type="dxa"/>
          </w:tcPr>
          <w:p w:rsidR="00DC43F8" w:rsidRPr="00C32120" w:rsidRDefault="00C32120" w:rsidP="008C7370">
            <w:pPr>
              <w:jc w:val="center"/>
              <w:rPr>
                <w:b/>
                <w:i/>
                <w:color w:val="000000" w:themeColor="text1"/>
                <w:sz w:val="22"/>
                <w:szCs w:val="22"/>
              </w:rPr>
            </w:pPr>
            <w:r w:rsidRPr="00C32120">
              <w:rPr>
                <w:b/>
                <w:i/>
                <w:color w:val="000000" w:themeColor="text1"/>
                <w:sz w:val="22"/>
                <w:szCs w:val="22"/>
              </w:rPr>
              <w:t>4</w:t>
            </w:r>
          </w:p>
        </w:tc>
        <w:tc>
          <w:tcPr>
            <w:tcW w:w="850" w:type="dxa"/>
          </w:tcPr>
          <w:p w:rsidR="00DC43F8" w:rsidRPr="00C32120" w:rsidRDefault="00C32120" w:rsidP="008C7370">
            <w:pPr>
              <w:jc w:val="center"/>
              <w:rPr>
                <w:b/>
                <w:i/>
                <w:color w:val="000000" w:themeColor="text1"/>
                <w:sz w:val="22"/>
                <w:szCs w:val="22"/>
              </w:rPr>
            </w:pPr>
            <w:r w:rsidRPr="00C32120">
              <w:rPr>
                <w:b/>
                <w:i/>
                <w:color w:val="000000" w:themeColor="text1"/>
                <w:sz w:val="22"/>
                <w:szCs w:val="22"/>
              </w:rPr>
              <w:t>5</w:t>
            </w:r>
          </w:p>
        </w:tc>
        <w:tc>
          <w:tcPr>
            <w:tcW w:w="5103" w:type="dxa"/>
          </w:tcPr>
          <w:p w:rsidR="00DC43F8" w:rsidRPr="00C32120" w:rsidRDefault="00C32120" w:rsidP="008C7370">
            <w:pPr>
              <w:ind w:left="387"/>
              <w:jc w:val="center"/>
              <w:rPr>
                <w:b/>
                <w:i/>
                <w:color w:val="000000" w:themeColor="text1"/>
                <w:sz w:val="22"/>
                <w:szCs w:val="22"/>
              </w:rPr>
            </w:pPr>
            <w:r w:rsidRPr="00C32120">
              <w:rPr>
                <w:b/>
                <w:i/>
                <w:color w:val="000000" w:themeColor="text1"/>
                <w:sz w:val="22"/>
                <w:szCs w:val="22"/>
              </w:rPr>
              <w:t>6</w:t>
            </w:r>
          </w:p>
        </w:tc>
      </w:tr>
      <w:tr w:rsidR="008D4E2D" w:rsidRPr="00C32120" w:rsidTr="008D4E2D">
        <w:trPr>
          <w:trHeight w:val="57"/>
        </w:trPr>
        <w:tc>
          <w:tcPr>
            <w:tcW w:w="10347" w:type="dxa"/>
            <w:gridSpan w:val="6"/>
          </w:tcPr>
          <w:p w:rsidR="008D4E2D" w:rsidRPr="00C32120" w:rsidRDefault="008D4E2D" w:rsidP="008C7370">
            <w:pPr>
              <w:jc w:val="right"/>
              <w:rPr>
                <w:b/>
                <w:sz w:val="22"/>
                <w:szCs w:val="22"/>
              </w:rPr>
            </w:pPr>
          </w:p>
        </w:tc>
      </w:tr>
      <w:tr w:rsidR="00C32120" w:rsidRPr="00C32120" w:rsidTr="00C32120">
        <w:trPr>
          <w:trHeight w:val="98"/>
        </w:trPr>
        <w:tc>
          <w:tcPr>
            <w:tcW w:w="708" w:type="dxa"/>
            <w:vMerge w:val="restart"/>
          </w:tcPr>
          <w:p w:rsidR="00C32120" w:rsidRPr="00C32120" w:rsidRDefault="00C32120" w:rsidP="00C32120">
            <w:pPr>
              <w:rPr>
                <w:b/>
                <w:i/>
                <w:color w:val="000000" w:themeColor="text1"/>
                <w:sz w:val="22"/>
                <w:szCs w:val="22"/>
              </w:rPr>
            </w:pPr>
            <w:r w:rsidRPr="00C32120">
              <w:rPr>
                <w:b/>
                <w:i/>
                <w:color w:val="000000" w:themeColor="text1"/>
                <w:sz w:val="22"/>
                <w:szCs w:val="22"/>
              </w:rPr>
              <w:t xml:space="preserve"> 1</w:t>
            </w:r>
          </w:p>
          <w:p w:rsidR="00C32120" w:rsidRPr="00C32120" w:rsidRDefault="00C32120" w:rsidP="00C32120">
            <w:pPr>
              <w:jc w:val="center"/>
              <w:rPr>
                <w:color w:val="000000"/>
                <w:sz w:val="22"/>
                <w:szCs w:val="22"/>
              </w:rPr>
            </w:pPr>
          </w:p>
        </w:tc>
        <w:tc>
          <w:tcPr>
            <w:tcW w:w="1418" w:type="dxa"/>
            <w:vMerge w:val="restart"/>
          </w:tcPr>
          <w:p w:rsidR="00C32120" w:rsidRPr="00C32120" w:rsidRDefault="00C32120" w:rsidP="00BC32E4">
            <w:pPr>
              <w:rPr>
                <w:sz w:val="22"/>
                <w:szCs w:val="22"/>
              </w:rPr>
            </w:pPr>
            <w:r w:rsidRPr="00C32120">
              <w:rPr>
                <w:b/>
                <w:bCs/>
                <w:sz w:val="22"/>
                <w:szCs w:val="22"/>
              </w:rPr>
              <w:t>31100000-7</w:t>
            </w:r>
          </w:p>
        </w:tc>
        <w:tc>
          <w:tcPr>
            <w:tcW w:w="1417" w:type="dxa"/>
            <w:vMerge w:val="restart"/>
          </w:tcPr>
          <w:p w:rsidR="00C32120" w:rsidRPr="00C32120" w:rsidRDefault="00C32120" w:rsidP="00E21946">
            <w:pPr>
              <w:tabs>
                <w:tab w:val="left" w:pos="1014"/>
              </w:tabs>
              <w:rPr>
                <w:sz w:val="22"/>
                <w:szCs w:val="22"/>
              </w:rPr>
            </w:pPr>
            <w:r w:rsidRPr="00C32120">
              <w:rPr>
                <w:sz w:val="22"/>
                <w:szCs w:val="22"/>
              </w:rPr>
              <w:t>Generator de curent electric</w:t>
            </w:r>
            <w:r w:rsidRPr="00C32120">
              <w:rPr>
                <w:sz w:val="22"/>
                <w:szCs w:val="22"/>
              </w:rPr>
              <w:br/>
              <w:t>(grupul electrogen)</w:t>
            </w:r>
            <w:r w:rsidRPr="00C32120">
              <w:rPr>
                <w:sz w:val="22"/>
                <w:szCs w:val="22"/>
              </w:rPr>
              <w:tab/>
            </w:r>
          </w:p>
        </w:tc>
        <w:tc>
          <w:tcPr>
            <w:tcW w:w="851" w:type="dxa"/>
            <w:vMerge w:val="restart"/>
          </w:tcPr>
          <w:p w:rsidR="00C32120" w:rsidRPr="00C32120" w:rsidRDefault="00C32120" w:rsidP="008C7370">
            <w:pPr>
              <w:rPr>
                <w:sz w:val="22"/>
                <w:szCs w:val="22"/>
              </w:rPr>
            </w:pPr>
            <w:r w:rsidRPr="00C32120">
              <w:rPr>
                <w:sz w:val="22"/>
                <w:szCs w:val="22"/>
              </w:rPr>
              <w:t>Buc</w:t>
            </w:r>
          </w:p>
        </w:tc>
        <w:tc>
          <w:tcPr>
            <w:tcW w:w="850" w:type="dxa"/>
            <w:vMerge w:val="restart"/>
          </w:tcPr>
          <w:p w:rsidR="00C32120" w:rsidRPr="00C32120" w:rsidRDefault="00C32120" w:rsidP="005B563C">
            <w:pPr>
              <w:rPr>
                <w:sz w:val="22"/>
                <w:szCs w:val="22"/>
              </w:rPr>
            </w:pPr>
            <w:r w:rsidRPr="00C32120">
              <w:rPr>
                <w:sz w:val="22"/>
                <w:szCs w:val="22"/>
              </w:rPr>
              <w:t>1</w:t>
            </w:r>
          </w:p>
        </w:tc>
        <w:tc>
          <w:tcPr>
            <w:tcW w:w="5103" w:type="dxa"/>
          </w:tcPr>
          <w:p w:rsidR="00C32120" w:rsidRPr="003817ED" w:rsidRDefault="003817ED" w:rsidP="003817ED">
            <w:pPr>
              <w:pStyle w:val="Listparagraf"/>
              <w:ind w:left="104"/>
              <w:rPr>
                <w:b/>
                <w:sz w:val="22"/>
                <w:szCs w:val="22"/>
                <w:u w:val="single"/>
              </w:rPr>
            </w:pPr>
            <w:r>
              <w:rPr>
                <w:b/>
                <w:sz w:val="22"/>
                <w:szCs w:val="22"/>
                <w:u w:val="single"/>
              </w:rPr>
              <w:t>DATE GENERALE:</w:t>
            </w:r>
          </w:p>
        </w:tc>
      </w:tr>
      <w:tr w:rsidR="00C32120" w:rsidRPr="00C32120" w:rsidTr="00CB2B4A">
        <w:trPr>
          <w:trHeight w:val="516"/>
        </w:trPr>
        <w:tc>
          <w:tcPr>
            <w:tcW w:w="708" w:type="dxa"/>
            <w:vMerge/>
          </w:tcPr>
          <w:p w:rsidR="00C32120" w:rsidRPr="00C32120" w:rsidRDefault="00C32120" w:rsidP="00C32120">
            <w:pPr>
              <w:rPr>
                <w:sz w:val="22"/>
                <w:szCs w:val="22"/>
              </w:rPr>
            </w:pPr>
          </w:p>
        </w:tc>
        <w:tc>
          <w:tcPr>
            <w:tcW w:w="1418" w:type="dxa"/>
            <w:vMerge/>
          </w:tcPr>
          <w:p w:rsidR="00C32120" w:rsidRPr="00C32120" w:rsidRDefault="00C32120" w:rsidP="00C32120">
            <w:pPr>
              <w:rPr>
                <w:sz w:val="22"/>
                <w:szCs w:val="22"/>
              </w:rPr>
            </w:pPr>
          </w:p>
        </w:tc>
        <w:tc>
          <w:tcPr>
            <w:tcW w:w="1417" w:type="dxa"/>
            <w:vMerge/>
          </w:tcPr>
          <w:p w:rsidR="00C32120" w:rsidRPr="00C32120" w:rsidRDefault="00C32120" w:rsidP="00C32120">
            <w:pPr>
              <w:rPr>
                <w:sz w:val="22"/>
                <w:szCs w:val="22"/>
              </w:rPr>
            </w:pPr>
          </w:p>
        </w:tc>
        <w:tc>
          <w:tcPr>
            <w:tcW w:w="851" w:type="dxa"/>
            <w:vMerge/>
          </w:tcPr>
          <w:p w:rsidR="00C32120" w:rsidRPr="00C32120" w:rsidRDefault="00C32120" w:rsidP="00C32120">
            <w:pPr>
              <w:rPr>
                <w:sz w:val="22"/>
                <w:szCs w:val="22"/>
              </w:rPr>
            </w:pPr>
          </w:p>
        </w:tc>
        <w:tc>
          <w:tcPr>
            <w:tcW w:w="850" w:type="dxa"/>
            <w:vMerge/>
          </w:tcPr>
          <w:p w:rsidR="00C32120" w:rsidRPr="00C32120" w:rsidRDefault="00C32120" w:rsidP="00C32120">
            <w:pPr>
              <w:rPr>
                <w:sz w:val="22"/>
                <w:szCs w:val="22"/>
              </w:rPr>
            </w:pPr>
          </w:p>
        </w:tc>
        <w:tc>
          <w:tcPr>
            <w:tcW w:w="5103" w:type="dxa"/>
            <w:vAlign w:val="center"/>
          </w:tcPr>
          <w:p w:rsidR="00C32120" w:rsidRPr="00C32120" w:rsidRDefault="00C32120" w:rsidP="00C32120">
            <w:pPr>
              <w:pStyle w:val="Frspaiere"/>
              <w:rPr>
                <w:b/>
                <w:i/>
                <w:sz w:val="20"/>
                <w:szCs w:val="20"/>
                <w:lang w:val="ro-RO"/>
              </w:rPr>
            </w:pPr>
            <w:r w:rsidRPr="00C32120">
              <w:rPr>
                <w:b/>
                <w:i/>
                <w:sz w:val="20"/>
                <w:szCs w:val="20"/>
                <w:lang w:val="ro-RO"/>
              </w:rPr>
              <w:t xml:space="preserve">Putere in regim de avarie (stand </w:t>
            </w:r>
            <w:proofErr w:type="spellStart"/>
            <w:r w:rsidRPr="00C32120">
              <w:rPr>
                <w:b/>
                <w:i/>
                <w:sz w:val="20"/>
                <w:szCs w:val="20"/>
                <w:lang w:val="ro-RO"/>
              </w:rPr>
              <w:t>by</w:t>
            </w:r>
            <w:proofErr w:type="spellEnd"/>
            <w:r w:rsidRPr="00C32120">
              <w:rPr>
                <w:b/>
                <w:i/>
                <w:sz w:val="20"/>
                <w:szCs w:val="20"/>
                <w:lang w:val="ro-RO"/>
              </w:rPr>
              <w:t>)</w:t>
            </w:r>
          </w:p>
          <w:p w:rsidR="00C32120" w:rsidRPr="00C32120" w:rsidRDefault="00C32120" w:rsidP="00D13D97">
            <w:pPr>
              <w:pStyle w:val="Frspaiere"/>
              <w:numPr>
                <w:ilvl w:val="0"/>
                <w:numId w:val="20"/>
              </w:numPr>
              <w:ind w:left="274" w:hanging="142"/>
              <w:rPr>
                <w:b/>
                <w:i/>
                <w:sz w:val="20"/>
                <w:szCs w:val="20"/>
                <w:lang w:val="ro-RO"/>
              </w:rPr>
            </w:pPr>
            <w:r w:rsidRPr="00C32120">
              <w:rPr>
                <w:sz w:val="20"/>
                <w:szCs w:val="20"/>
                <w:lang w:val="ro-RO"/>
              </w:rPr>
              <w:t xml:space="preserve">Minim </w:t>
            </w:r>
            <w:r w:rsidR="00CE4EC8" w:rsidRPr="00D13D97">
              <w:rPr>
                <w:sz w:val="22"/>
                <w:szCs w:val="22"/>
                <w:lang w:val="en-US"/>
              </w:rPr>
              <w:t>110 kVA – 88 kW</w:t>
            </w:r>
          </w:p>
        </w:tc>
      </w:tr>
      <w:tr w:rsidR="00C32120" w:rsidRPr="00C32120" w:rsidTr="00FB51F2">
        <w:trPr>
          <w:trHeight w:val="611"/>
        </w:trPr>
        <w:tc>
          <w:tcPr>
            <w:tcW w:w="708" w:type="dxa"/>
            <w:vMerge/>
          </w:tcPr>
          <w:p w:rsidR="00C32120" w:rsidRPr="00C32120" w:rsidRDefault="00C32120" w:rsidP="00C32120">
            <w:pPr>
              <w:rPr>
                <w:sz w:val="22"/>
                <w:szCs w:val="22"/>
              </w:rPr>
            </w:pPr>
          </w:p>
        </w:tc>
        <w:tc>
          <w:tcPr>
            <w:tcW w:w="1418" w:type="dxa"/>
            <w:vMerge/>
          </w:tcPr>
          <w:p w:rsidR="00C32120" w:rsidRPr="00C32120" w:rsidRDefault="00C32120" w:rsidP="00C32120">
            <w:pPr>
              <w:rPr>
                <w:sz w:val="22"/>
                <w:szCs w:val="22"/>
              </w:rPr>
            </w:pPr>
          </w:p>
        </w:tc>
        <w:tc>
          <w:tcPr>
            <w:tcW w:w="1417" w:type="dxa"/>
            <w:vMerge/>
          </w:tcPr>
          <w:p w:rsidR="00C32120" w:rsidRPr="00C32120" w:rsidRDefault="00C32120" w:rsidP="00C32120">
            <w:pPr>
              <w:rPr>
                <w:sz w:val="22"/>
                <w:szCs w:val="22"/>
              </w:rPr>
            </w:pPr>
          </w:p>
        </w:tc>
        <w:tc>
          <w:tcPr>
            <w:tcW w:w="851" w:type="dxa"/>
            <w:vMerge/>
          </w:tcPr>
          <w:p w:rsidR="00C32120" w:rsidRPr="00C32120" w:rsidRDefault="00C32120" w:rsidP="00C32120">
            <w:pPr>
              <w:rPr>
                <w:sz w:val="22"/>
                <w:szCs w:val="22"/>
              </w:rPr>
            </w:pPr>
          </w:p>
        </w:tc>
        <w:tc>
          <w:tcPr>
            <w:tcW w:w="850" w:type="dxa"/>
            <w:vMerge/>
          </w:tcPr>
          <w:p w:rsidR="00C32120" w:rsidRPr="00C32120" w:rsidRDefault="00C32120" w:rsidP="00C32120">
            <w:pPr>
              <w:rPr>
                <w:sz w:val="22"/>
                <w:szCs w:val="22"/>
              </w:rPr>
            </w:pPr>
          </w:p>
        </w:tc>
        <w:tc>
          <w:tcPr>
            <w:tcW w:w="5103" w:type="dxa"/>
            <w:vAlign w:val="center"/>
          </w:tcPr>
          <w:p w:rsidR="00C32120" w:rsidRPr="00C32120" w:rsidRDefault="00C32120" w:rsidP="00C32120">
            <w:pPr>
              <w:pStyle w:val="Frspaiere"/>
              <w:rPr>
                <w:b/>
                <w:i/>
                <w:sz w:val="20"/>
                <w:szCs w:val="20"/>
                <w:lang w:val="ro-RO"/>
              </w:rPr>
            </w:pPr>
            <w:r w:rsidRPr="00C32120">
              <w:rPr>
                <w:b/>
                <w:i/>
                <w:sz w:val="20"/>
                <w:szCs w:val="20"/>
                <w:lang w:val="ro-RO"/>
              </w:rPr>
              <w:t>Putere in regim de producție (prime)</w:t>
            </w:r>
          </w:p>
          <w:p w:rsidR="00C32120" w:rsidRPr="00C32120" w:rsidRDefault="00C32120" w:rsidP="00D13D97">
            <w:pPr>
              <w:pStyle w:val="Frspaiere"/>
              <w:numPr>
                <w:ilvl w:val="0"/>
                <w:numId w:val="20"/>
              </w:numPr>
              <w:ind w:left="274" w:hanging="162"/>
              <w:rPr>
                <w:b/>
                <w:i/>
                <w:sz w:val="20"/>
                <w:szCs w:val="20"/>
                <w:lang w:val="ro-RO"/>
              </w:rPr>
            </w:pPr>
            <w:r w:rsidRPr="00C32120">
              <w:rPr>
                <w:sz w:val="20"/>
                <w:szCs w:val="20"/>
                <w:lang w:val="ro-RO"/>
              </w:rPr>
              <w:t xml:space="preserve">Minim </w:t>
            </w:r>
            <w:r w:rsidR="00CE4EC8" w:rsidRPr="00D13D97">
              <w:rPr>
                <w:sz w:val="22"/>
                <w:szCs w:val="22"/>
                <w:lang w:val="en-US"/>
              </w:rPr>
              <w:t>100 kVA – 80 kW</w:t>
            </w:r>
          </w:p>
        </w:tc>
      </w:tr>
      <w:tr w:rsidR="00C32120" w:rsidRPr="00C32120" w:rsidTr="00A53799">
        <w:trPr>
          <w:trHeight w:val="516"/>
        </w:trPr>
        <w:tc>
          <w:tcPr>
            <w:tcW w:w="708" w:type="dxa"/>
            <w:vMerge/>
          </w:tcPr>
          <w:p w:rsidR="00C32120" w:rsidRPr="00C32120" w:rsidRDefault="00C32120" w:rsidP="00C32120">
            <w:pPr>
              <w:rPr>
                <w:sz w:val="22"/>
                <w:szCs w:val="22"/>
              </w:rPr>
            </w:pPr>
          </w:p>
        </w:tc>
        <w:tc>
          <w:tcPr>
            <w:tcW w:w="1418" w:type="dxa"/>
            <w:vMerge/>
          </w:tcPr>
          <w:p w:rsidR="00C32120" w:rsidRPr="00C32120" w:rsidRDefault="00C32120" w:rsidP="00C32120">
            <w:pPr>
              <w:rPr>
                <w:sz w:val="22"/>
                <w:szCs w:val="22"/>
              </w:rPr>
            </w:pPr>
          </w:p>
        </w:tc>
        <w:tc>
          <w:tcPr>
            <w:tcW w:w="1417" w:type="dxa"/>
            <w:vMerge/>
          </w:tcPr>
          <w:p w:rsidR="00C32120" w:rsidRPr="00C32120" w:rsidRDefault="00C32120" w:rsidP="00C32120">
            <w:pPr>
              <w:rPr>
                <w:sz w:val="22"/>
                <w:szCs w:val="22"/>
              </w:rPr>
            </w:pPr>
          </w:p>
        </w:tc>
        <w:tc>
          <w:tcPr>
            <w:tcW w:w="851" w:type="dxa"/>
            <w:vMerge/>
          </w:tcPr>
          <w:p w:rsidR="00C32120" w:rsidRPr="00C32120" w:rsidRDefault="00C32120" w:rsidP="00C32120">
            <w:pPr>
              <w:rPr>
                <w:sz w:val="22"/>
                <w:szCs w:val="22"/>
              </w:rPr>
            </w:pPr>
          </w:p>
        </w:tc>
        <w:tc>
          <w:tcPr>
            <w:tcW w:w="850" w:type="dxa"/>
            <w:vMerge/>
          </w:tcPr>
          <w:p w:rsidR="00C32120" w:rsidRPr="00C32120" w:rsidRDefault="00C32120" w:rsidP="00C32120">
            <w:pPr>
              <w:rPr>
                <w:sz w:val="22"/>
                <w:szCs w:val="22"/>
              </w:rPr>
            </w:pPr>
          </w:p>
        </w:tc>
        <w:tc>
          <w:tcPr>
            <w:tcW w:w="5103" w:type="dxa"/>
            <w:vAlign w:val="center"/>
          </w:tcPr>
          <w:p w:rsidR="00C32120" w:rsidRPr="00C32120" w:rsidRDefault="00C32120" w:rsidP="00C32120">
            <w:pPr>
              <w:pStyle w:val="Frspaiere"/>
              <w:rPr>
                <w:b/>
                <w:i/>
                <w:sz w:val="20"/>
                <w:szCs w:val="20"/>
                <w:lang w:val="ro-RO"/>
              </w:rPr>
            </w:pPr>
            <w:r w:rsidRPr="00C32120">
              <w:rPr>
                <w:b/>
                <w:i/>
                <w:sz w:val="20"/>
                <w:szCs w:val="20"/>
                <w:lang w:val="ro-RO"/>
              </w:rPr>
              <w:t>Tensiune</w:t>
            </w:r>
          </w:p>
          <w:p w:rsidR="00C32120" w:rsidRPr="00CE4EC8" w:rsidRDefault="00C32120" w:rsidP="00C32120">
            <w:pPr>
              <w:pStyle w:val="Frspaiere"/>
              <w:numPr>
                <w:ilvl w:val="0"/>
                <w:numId w:val="20"/>
              </w:numPr>
              <w:ind w:left="274" w:hanging="162"/>
              <w:rPr>
                <w:b/>
                <w:i/>
                <w:sz w:val="20"/>
                <w:szCs w:val="20"/>
                <w:lang w:val="ro-RO"/>
              </w:rPr>
            </w:pPr>
            <w:r w:rsidRPr="00C32120">
              <w:rPr>
                <w:sz w:val="20"/>
                <w:szCs w:val="20"/>
                <w:lang w:val="ro-RO"/>
              </w:rPr>
              <w:t>400 V / 230 V</w:t>
            </w:r>
          </w:p>
          <w:p w:rsidR="00CE4EC8" w:rsidRPr="00C32120" w:rsidRDefault="00CE4EC8" w:rsidP="00C32120">
            <w:pPr>
              <w:pStyle w:val="Frspaiere"/>
              <w:numPr>
                <w:ilvl w:val="0"/>
                <w:numId w:val="20"/>
              </w:numPr>
              <w:ind w:left="274" w:hanging="162"/>
              <w:rPr>
                <w:b/>
                <w:i/>
                <w:sz w:val="20"/>
                <w:szCs w:val="20"/>
                <w:lang w:val="ro-RO"/>
              </w:rPr>
            </w:pPr>
            <w:r w:rsidRPr="00D13D97">
              <w:rPr>
                <w:sz w:val="20"/>
                <w:szCs w:val="20"/>
                <w:lang w:val="ro-RO"/>
              </w:rPr>
              <w:t>Disjunctor 200 A</w:t>
            </w:r>
          </w:p>
        </w:tc>
      </w:tr>
      <w:tr w:rsidR="00C32120" w:rsidRPr="00C32120" w:rsidTr="007E2790">
        <w:trPr>
          <w:trHeight w:val="531"/>
        </w:trPr>
        <w:tc>
          <w:tcPr>
            <w:tcW w:w="708" w:type="dxa"/>
            <w:vMerge/>
          </w:tcPr>
          <w:p w:rsidR="00C32120" w:rsidRPr="00C32120" w:rsidRDefault="00C32120" w:rsidP="00C32120">
            <w:pPr>
              <w:rPr>
                <w:sz w:val="22"/>
                <w:szCs w:val="22"/>
              </w:rPr>
            </w:pPr>
          </w:p>
        </w:tc>
        <w:tc>
          <w:tcPr>
            <w:tcW w:w="1418" w:type="dxa"/>
            <w:vMerge/>
          </w:tcPr>
          <w:p w:rsidR="00C32120" w:rsidRPr="00C32120" w:rsidRDefault="00C32120" w:rsidP="00C32120">
            <w:pPr>
              <w:rPr>
                <w:sz w:val="22"/>
                <w:szCs w:val="22"/>
              </w:rPr>
            </w:pPr>
          </w:p>
        </w:tc>
        <w:tc>
          <w:tcPr>
            <w:tcW w:w="1417" w:type="dxa"/>
            <w:vMerge/>
          </w:tcPr>
          <w:p w:rsidR="00C32120" w:rsidRPr="00C32120" w:rsidRDefault="00C32120" w:rsidP="00C32120">
            <w:pPr>
              <w:rPr>
                <w:sz w:val="22"/>
                <w:szCs w:val="22"/>
              </w:rPr>
            </w:pPr>
          </w:p>
        </w:tc>
        <w:tc>
          <w:tcPr>
            <w:tcW w:w="851" w:type="dxa"/>
            <w:vMerge/>
          </w:tcPr>
          <w:p w:rsidR="00C32120" w:rsidRPr="00C32120" w:rsidRDefault="00C32120" w:rsidP="00C32120">
            <w:pPr>
              <w:rPr>
                <w:sz w:val="22"/>
                <w:szCs w:val="22"/>
              </w:rPr>
            </w:pPr>
          </w:p>
        </w:tc>
        <w:tc>
          <w:tcPr>
            <w:tcW w:w="850" w:type="dxa"/>
            <w:vMerge/>
          </w:tcPr>
          <w:p w:rsidR="00C32120" w:rsidRPr="00C32120" w:rsidRDefault="00C32120" w:rsidP="00C32120">
            <w:pPr>
              <w:rPr>
                <w:sz w:val="22"/>
                <w:szCs w:val="22"/>
              </w:rPr>
            </w:pPr>
          </w:p>
        </w:tc>
        <w:tc>
          <w:tcPr>
            <w:tcW w:w="5103" w:type="dxa"/>
            <w:vAlign w:val="center"/>
          </w:tcPr>
          <w:p w:rsidR="00C32120" w:rsidRPr="00C32120" w:rsidRDefault="00C32120" w:rsidP="00C32120">
            <w:pPr>
              <w:pStyle w:val="Frspaiere"/>
              <w:rPr>
                <w:b/>
                <w:i/>
                <w:sz w:val="20"/>
                <w:szCs w:val="20"/>
                <w:lang w:val="ro-RO"/>
              </w:rPr>
            </w:pPr>
            <w:r w:rsidRPr="00C32120">
              <w:rPr>
                <w:b/>
                <w:i/>
                <w:sz w:val="20"/>
                <w:szCs w:val="20"/>
                <w:lang w:val="ro-RO"/>
              </w:rPr>
              <w:t>Frecven</w:t>
            </w:r>
            <w:r>
              <w:rPr>
                <w:b/>
                <w:i/>
                <w:sz w:val="20"/>
                <w:szCs w:val="20"/>
                <w:lang w:val="ro-RO"/>
              </w:rPr>
              <w:t>ț</w:t>
            </w:r>
            <w:r w:rsidRPr="00C32120">
              <w:rPr>
                <w:b/>
                <w:i/>
                <w:sz w:val="20"/>
                <w:szCs w:val="20"/>
                <w:lang w:val="ro-RO"/>
              </w:rPr>
              <w:t>a</w:t>
            </w:r>
          </w:p>
          <w:p w:rsidR="00C32120" w:rsidRPr="00C32120" w:rsidRDefault="00C32120" w:rsidP="00C32120">
            <w:pPr>
              <w:pStyle w:val="Frspaiere"/>
              <w:numPr>
                <w:ilvl w:val="0"/>
                <w:numId w:val="20"/>
              </w:numPr>
              <w:ind w:left="274" w:hanging="162"/>
              <w:rPr>
                <w:b/>
                <w:i/>
                <w:sz w:val="20"/>
                <w:szCs w:val="20"/>
                <w:lang w:val="ro-RO"/>
              </w:rPr>
            </w:pPr>
            <w:r>
              <w:rPr>
                <w:sz w:val="20"/>
                <w:szCs w:val="20"/>
                <w:lang w:val="ro-RO"/>
              </w:rPr>
              <w:t xml:space="preserve">Minim </w:t>
            </w:r>
            <w:r w:rsidRPr="00C32120">
              <w:rPr>
                <w:sz w:val="20"/>
                <w:szCs w:val="20"/>
                <w:lang w:val="ro-RO"/>
              </w:rPr>
              <w:t>50 Hz</w:t>
            </w:r>
          </w:p>
        </w:tc>
      </w:tr>
      <w:tr w:rsidR="00C32120" w:rsidRPr="00C32120" w:rsidTr="00D865F9">
        <w:trPr>
          <w:trHeight w:val="649"/>
        </w:trPr>
        <w:tc>
          <w:tcPr>
            <w:tcW w:w="708" w:type="dxa"/>
            <w:vMerge/>
          </w:tcPr>
          <w:p w:rsidR="00C32120" w:rsidRPr="00C32120" w:rsidRDefault="00C32120" w:rsidP="00C32120">
            <w:pPr>
              <w:rPr>
                <w:sz w:val="22"/>
                <w:szCs w:val="22"/>
              </w:rPr>
            </w:pPr>
          </w:p>
        </w:tc>
        <w:tc>
          <w:tcPr>
            <w:tcW w:w="1418" w:type="dxa"/>
            <w:vMerge/>
          </w:tcPr>
          <w:p w:rsidR="00C32120" w:rsidRPr="00C32120" w:rsidRDefault="00C32120" w:rsidP="00C32120">
            <w:pPr>
              <w:rPr>
                <w:sz w:val="22"/>
                <w:szCs w:val="22"/>
              </w:rPr>
            </w:pPr>
          </w:p>
        </w:tc>
        <w:tc>
          <w:tcPr>
            <w:tcW w:w="1417" w:type="dxa"/>
            <w:vMerge/>
          </w:tcPr>
          <w:p w:rsidR="00C32120" w:rsidRPr="00C32120" w:rsidRDefault="00C32120" w:rsidP="00C32120">
            <w:pPr>
              <w:rPr>
                <w:sz w:val="22"/>
                <w:szCs w:val="22"/>
              </w:rPr>
            </w:pPr>
          </w:p>
        </w:tc>
        <w:tc>
          <w:tcPr>
            <w:tcW w:w="851" w:type="dxa"/>
            <w:vMerge/>
          </w:tcPr>
          <w:p w:rsidR="00C32120" w:rsidRPr="00C32120" w:rsidRDefault="00C32120" w:rsidP="00C32120">
            <w:pPr>
              <w:rPr>
                <w:sz w:val="22"/>
                <w:szCs w:val="22"/>
              </w:rPr>
            </w:pPr>
          </w:p>
        </w:tc>
        <w:tc>
          <w:tcPr>
            <w:tcW w:w="850" w:type="dxa"/>
            <w:vMerge/>
          </w:tcPr>
          <w:p w:rsidR="00C32120" w:rsidRPr="00C32120" w:rsidRDefault="00C32120" w:rsidP="00C32120">
            <w:pPr>
              <w:rPr>
                <w:sz w:val="22"/>
                <w:szCs w:val="22"/>
              </w:rPr>
            </w:pPr>
          </w:p>
        </w:tc>
        <w:tc>
          <w:tcPr>
            <w:tcW w:w="5103" w:type="dxa"/>
            <w:vAlign w:val="center"/>
          </w:tcPr>
          <w:p w:rsidR="00C32120" w:rsidRPr="00C32120" w:rsidRDefault="00C32120" w:rsidP="00C32120">
            <w:pPr>
              <w:pStyle w:val="Frspaiere"/>
              <w:rPr>
                <w:b/>
                <w:i/>
                <w:sz w:val="20"/>
                <w:szCs w:val="20"/>
                <w:lang w:val="ro-RO"/>
              </w:rPr>
            </w:pPr>
            <w:r w:rsidRPr="00C32120">
              <w:rPr>
                <w:b/>
                <w:i/>
                <w:sz w:val="20"/>
                <w:szCs w:val="20"/>
                <w:lang w:val="ro-RO"/>
              </w:rPr>
              <w:t>Factor de putere</w:t>
            </w:r>
          </w:p>
          <w:p w:rsidR="00C32120" w:rsidRPr="00C32120" w:rsidRDefault="00C32120" w:rsidP="00C32120">
            <w:pPr>
              <w:pStyle w:val="Frspaiere"/>
              <w:numPr>
                <w:ilvl w:val="0"/>
                <w:numId w:val="20"/>
              </w:numPr>
              <w:ind w:left="274" w:hanging="162"/>
              <w:rPr>
                <w:b/>
                <w:i/>
                <w:sz w:val="20"/>
                <w:szCs w:val="20"/>
                <w:lang w:val="ro-RO"/>
              </w:rPr>
            </w:pPr>
            <w:r>
              <w:rPr>
                <w:sz w:val="20"/>
                <w:szCs w:val="20"/>
                <w:lang w:val="ro-RO"/>
              </w:rPr>
              <w:t xml:space="preserve">Minim </w:t>
            </w:r>
            <w:r w:rsidRPr="00C32120">
              <w:rPr>
                <w:sz w:val="20"/>
                <w:szCs w:val="20"/>
                <w:lang w:val="ro-RO"/>
              </w:rPr>
              <w:t>0.8</w:t>
            </w:r>
          </w:p>
        </w:tc>
      </w:tr>
      <w:tr w:rsidR="00C32120" w:rsidRPr="00C32120" w:rsidTr="00324475">
        <w:trPr>
          <w:trHeight w:val="516"/>
        </w:trPr>
        <w:tc>
          <w:tcPr>
            <w:tcW w:w="708" w:type="dxa"/>
            <w:vMerge/>
          </w:tcPr>
          <w:p w:rsidR="00C32120" w:rsidRPr="00C32120" w:rsidRDefault="00C32120" w:rsidP="00C32120">
            <w:pPr>
              <w:rPr>
                <w:sz w:val="22"/>
                <w:szCs w:val="22"/>
              </w:rPr>
            </w:pPr>
          </w:p>
        </w:tc>
        <w:tc>
          <w:tcPr>
            <w:tcW w:w="1418" w:type="dxa"/>
            <w:vMerge/>
          </w:tcPr>
          <w:p w:rsidR="00C32120" w:rsidRPr="00C32120" w:rsidRDefault="00C32120" w:rsidP="00C32120">
            <w:pPr>
              <w:rPr>
                <w:sz w:val="22"/>
                <w:szCs w:val="22"/>
              </w:rPr>
            </w:pPr>
          </w:p>
        </w:tc>
        <w:tc>
          <w:tcPr>
            <w:tcW w:w="1417" w:type="dxa"/>
            <w:vMerge/>
          </w:tcPr>
          <w:p w:rsidR="00C32120" w:rsidRPr="00C32120" w:rsidRDefault="00C32120" w:rsidP="00C32120">
            <w:pPr>
              <w:rPr>
                <w:sz w:val="22"/>
                <w:szCs w:val="22"/>
              </w:rPr>
            </w:pPr>
          </w:p>
        </w:tc>
        <w:tc>
          <w:tcPr>
            <w:tcW w:w="851" w:type="dxa"/>
            <w:vMerge/>
          </w:tcPr>
          <w:p w:rsidR="00C32120" w:rsidRPr="00C32120" w:rsidRDefault="00C32120" w:rsidP="00C32120">
            <w:pPr>
              <w:rPr>
                <w:sz w:val="22"/>
                <w:szCs w:val="22"/>
              </w:rPr>
            </w:pPr>
          </w:p>
        </w:tc>
        <w:tc>
          <w:tcPr>
            <w:tcW w:w="850" w:type="dxa"/>
            <w:vMerge/>
          </w:tcPr>
          <w:p w:rsidR="00C32120" w:rsidRPr="00C32120" w:rsidRDefault="00C32120" w:rsidP="00C32120">
            <w:pPr>
              <w:rPr>
                <w:sz w:val="22"/>
                <w:szCs w:val="22"/>
              </w:rPr>
            </w:pPr>
          </w:p>
        </w:tc>
        <w:tc>
          <w:tcPr>
            <w:tcW w:w="5103" w:type="dxa"/>
            <w:vAlign w:val="center"/>
          </w:tcPr>
          <w:p w:rsidR="00C32120" w:rsidRPr="00C32120" w:rsidRDefault="00C32120" w:rsidP="00C32120">
            <w:pPr>
              <w:pStyle w:val="Frspaiere"/>
              <w:rPr>
                <w:b/>
                <w:i/>
                <w:sz w:val="20"/>
                <w:szCs w:val="20"/>
                <w:lang w:val="ro-RO"/>
              </w:rPr>
            </w:pPr>
            <w:r w:rsidRPr="00C32120">
              <w:rPr>
                <w:b/>
                <w:i/>
                <w:sz w:val="20"/>
                <w:szCs w:val="20"/>
                <w:lang w:val="ro-RO"/>
              </w:rPr>
              <w:t>Turație</w:t>
            </w:r>
          </w:p>
          <w:p w:rsidR="00C32120" w:rsidRPr="00C32120" w:rsidRDefault="00C32120" w:rsidP="00C32120">
            <w:pPr>
              <w:pStyle w:val="Frspaiere"/>
              <w:numPr>
                <w:ilvl w:val="0"/>
                <w:numId w:val="20"/>
              </w:numPr>
              <w:ind w:left="274" w:hanging="162"/>
              <w:rPr>
                <w:b/>
                <w:i/>
                <w:sz w:val="20"/>
                <w:szCs w:val="20"/>
                <w:lang w:val="ro-RO"/>
              </w:rPr>
            </w:pPr>
            <w:r>
              <w:rPr>
                <w:sz w:val="20"/>
                <w:szCs w:val="20"/>
                <w:lang w:val="ro-RO"/>
              </w:rPr>
              <w:t xml:space="preserve">Minim </w:t>
            </w:r>
            <w:r w:rsidRPr="00C32120">
              <w:rPr>
                <w:sz w:val="20"/>
                <w:szCs w:val="20"/>
                <w:lang w:val="ro-RO"/>
              </w:rPr>
              <w:t xml:space="preserve">1500 </w:t>
            </w:r>
            <w:proofErr w:type="spellStart"/>
            <w:r w:rsidRPr="00C32120">
              <w:rPr>
                <w:sz w:val="20"/>
                <w:szCs w:val="20"/>
                <w:lang w:val="ro-RO"/>
              </w:rPr>
              <w:t>rot</w:t>
            </w:r>
            <w:proofErr w:type="spellEnd"/>
            <w:r w:rsidRPr="00C32120">
              <w:rPr>
                <w:sz w:val="20"/>
                <w:szCs w:val="20"/>
                <w:lang w:val="ro-RO"/>
              </w:rPr>
              <w:t>/min</w:t>
            </w:r>
          </w:p>
        </w:tc>
      </w:tr>
      <w:tr w:rsidR="00C32120" w:rsidRPr="00C32120" w:rsidTr="00C66BF6">
        <w:trPr>
          <w:trHeight w:val="516"/>
        </w:trPr>
        <w:tc>
          <w:tcPr>
            <w:tcW w:w="708" w:type="dxa"/>
            <w:vMerge/>
          </w:tcPr>
          <w:p w:rsidR="00C32120" w:rsidRPr="00C32120" w:rsidRDefault="00C32120" w:rsidP="00C32120">
            <w:pPr>
              <w:rPr>
                <w:sz w:val="22"/>
                <w:szCs w:val="22"/>
              </w:rPr>
            </w:pPr>
          </w:p>
        </w:tc>
        <w:tc>
          <w:tcPr>
            <w:tcW w:w="1418" w:type="dxa"/>
            <w:vMerge/>
          </w:tcPr>
          <w:p w:rsidR="00C32120" w:rsidRPr="00C32120" w:rsidRDefault="00C32120" w:rsidP="00C32120">
            <w:pPr>
              <w:rPr>
                <w:sz w:val="22"/>
                <w:szCs w:val="22"/>
              </w:rPr>
            </w:pPr>
          </w:p>
        </w:tc>
        <w:tc>
          <w:tcPr>
            <w:tcW w:w="1417" w:type="dxa"/>
            <w:vMerge/>
          </w:tcPr>
          <w:p w:rsidR="00C32120" w:rsidRPr="00C32120" w:rsidRDefault="00C32120" w:rsidP="00C32120">
            <w:pPr>
              <w:rPr>
                <w:sz w:val="22"/>
                <w:szCs w:val="22"/>
              </w:rPr>
            </w:pPr>
          </w:p>
        </w:tc>
        <w:tc>
          <w:tcPr>
            <w:tcW w:w="851" w:type="dxa"/>
            <w:vMerge/>
          </w:tcPr>
          <w:p w:rsidR="00C32120" w:rsidRPr="00C32120" w:rsidRDefault="00C32120" w:rsidP="00C32120">
            <w:pPr>
              <w:rPr>
                <w:sz w:val="22"/>
                <w:szCs w:val="22"/>
              </w:rPr>
            </w:pPr>
          </w:p>
        </w:tc>
        <w:tc>
          <w:tcPr>
            <w:tcW w:w="850" w:type="dxa"/>
            <w:vMerge/>
          </w:tcPr>
          <w:p w:rsidR="00C32120" w:rsidRPr="00C32120" w:rsidRDefault="00C32120" w:rsidP="00C32120">
            <w:pPr>
              <w:rPr>
                <w:sz w:val="22"/>
                <w:szCs w:val="22"/>
              </w:rPr>
            </w:pPr>
          </w:p>
        </w:tc>
        <w:tc>
          <w:tcPr>
            <w:tcW w:w="5103" w:type="dxa"/>
            <w:vAlign w:val="center"/>
          </w:tcPr>
          <w:p w:rsidR="00C32120" w:rsidRPr="00C32120" w:rsidRDefault="00C32120" w:rsidP="00C32120">
            <w:pPr>
              <w:pStyle w:val="Frspaiere"/>
              <w:rPr>
                <w:b/>
                <w:i/>
                <w:sz w:val="20"/>
                <w:szCs w:val="20"/>
                <w:lang w:val="ro-RO"/>
              </w:rPr>
            </w:pPr>
            <w:r w:rsidRPr="00C32120">
              <w:rPr>
                <w:b/>
                <w:i/>
                <w:sz w:val="20"/>
                <w:szCs w:val="20"/>
                <w:lang w:val="ro-RO"/>
              </w:rPr>
              <w:t>Număr faze</w:t>
            </w:r>
          </w:p>
          <w:p w:rsidR="00C32120" w:rsidRPr="00C32120" w:rsidRDefault="00C32120" w:rsidP="00C32120">
            <w:pPr>
              <w:pStyle w:val="Frspaiere"/>
              <w:numPr>
                <w:ilvl w:val="0"/>
                <w:numId w:val="20"/>
              </w:numPr>
              <w:ind w:left="274" w:hanging="141"/>
              <w:rPr>
                <w:b/>
                <w:i/>
                <w:sz w:val="20"/>
                <w:szCs w:val="20"/>
                <w:lang w:val="ro-RO"/>
              </w:rPr>
            </w:pPr>
            <w:r>
              <w:rPr>
                <w:sz w:val="20"/>
                <w:szCs w:val="20"/>
                <w:lang w:val="ro-RO"/>
              </w:rPr>
              <w:t xml:space="preserve">Minim </w:t>
            </w:r>
            <w:r w:rsidRPr="00C32120">
              <w:rPr>
                <w:sz w:val="20"/>
                <w:szCs w:val="20"/>
                <w:lang w:val="ro-RO"/>
              </w:rPr>
              <w:t>3+N</w:t>
            </w:r>
          </w:p>
        </w:tc>
      </w:tr>
      <w:tr w:rsidR="00C32120" w:rsidRPr="00C32120" w:rsidTr="00657E6C">
        <w:trPr>
          <w:trHeight w:val="516"/>
        </w:trPr>
        <w:tc>
          <w:tcPr>
            <w:tcW w:w="708" w:type="dxa"/>
            <w:vMerge/>
          </w:tcPr>
          <w:p w:rsidR="00C32120" w:rsidRPr="00C32120" w:rsidRDefault="00C32120" w:rsidP="00C32120">
            <w:pPr>
              <w:rPr>
                <w:sz w:val="22"/>
                <w:szCs w:val="22"/>
              </w:rPr>
            </w:pPr>
          </w:p>
        </w:tc>
        <w:tc>
          <w:tcPr>
            <w:tcW w:w="1418" w:type="dxa"/>
            <w:vMerge/>
          </w:tcPr>
          <w:p w:rsidR="00C32120" w:rsidRPr="00C32120" w:rsidRDefault="00C32120" w:rsidP="00C32120">
            <w:pPr>
              <w:rPr>
                <w:sz w:val="22"/>
                <w:szCs w:val="22"/>
              </w:rPr>
            </w:pPr>
          </w:p>
        </w:tc>
        <w:tc>
          <w:tcPr>
            <w:tcW w:w="1417" w:type="dxa"/>
            <w:vMerge/>
          </w:tcPr>
          <w:p w:rsidR="00C32120" w:rsidRPr="00C32120" w:rsidRDefault="00C32120" w:rsidP="00C32120">
            <w:pPr>
              <w:rPr>
                <w:sz w:val="22"/>
                <w:szCs w:val="22"/>
              </w:rPr>
            </w:pPr>
          </w:p>
        </w:tc>
        <w:tc>
          <w:tcPr>
            <w:tcW w:w="851" w:type="dxa"/>
            <w:vMerge/>
          </w:tcPr>
          <w:p w:rsidR="00C32120" w:rsidRPr="00C32120" w:rsidRDefault="00C32120" w:rsidP="00C32120">
            <w:pPr>
              <w:rPr>
                <w:sz w:val="22"/>
                <w:szCs w:val="22"/>
              </w:rPr>
            </w:pPr>
          </w:p>
        </w:tc>
        <w:tc>
          <w:tcPr>
            <w:tcW w:w="850" w:type="dxa"/>
            <w:vMerge/>
          </w:tcPr>
          <w:p w:rsidR="00C32120" w:rsidRPr="00C32120" w:rsidRDefault="00C32120" w:rsidP="00C32120">
            <w:pPr>
              <w:rPr>
                <w:sz w:val="22"/>
                <w:szCs w:val="22"/>
              </w:rPr>
            </w:pPr>
          </w:p>
        </w:tc>
        <w:tc>
          <w:tcPr>
            <w:tcW w:w="5103" w:type="dxa"/>
            <w:vAlign w:val="center"/>
          </w:tcPr>
          <w:p w:rsidR="00C32120" w:rsidRPr="00C32120" w:rsidRDefault="00C32120" w:rsidP="00C32120">
            <w:pPr>
              <w:pStyle w:val="Frspaiere"/>
              <w:rPr>
                <w:b/>
                <w:i/>
                <w:sz w:val="20"/>
                <w:szCs w:val="20"/>
                <w:lang w:val="ro-RO"/>
              </w:rPr>
            </w:pPr>
            <w:r w:rsidRPr="00C32120">
              <w:rPr>
                <w:b/>
                <w:i/>
                <w:sz w:val="20"/>
                <w:szCs w:val="20"/>
                <w:lang w:val="ro-RO"/>
              </w:rPr>
              <w:t>Regulator tensiune</w:t>
            </w:r>
          </w:p>
          <w:p w:rsidR="00C32120" w:rsidRPr="00C32120" w:rsidRDefault="00C32120" w:rsidP="00C32120">
            <w:pPr>
              <w:pStyle w:val="Frspaiere"/>
              <w:numPr>
                <w:ilvl w:val="0"/>
                <w:numId w:val="20"/>
              </w:numPr>
              <w:ind w:left="274" w:hanging="141"/>
              <w:rPr>
                <w:b/>
                <w:sz w:val="20"/>
                <w:szCs w:val="20"/>
                <w:lang w:val="ro-RO"/>
              </w:rPr>
            </w:pPr>
            <w:r w:rsidRPr="00C32120">
              <w:rPr>
                <w:sz w:val="20"/>
                <w:szCs w:val="20"/>
                <w:lang w:val="ro-RO"/>
              </w:rPr>
              <w:t>Electronic</w:t>
            </w:r>
          </w:p>
        </w:tc>
      </w:tr>
      <w:tr w:rsidR="00F85F5A" w:rsidRPr="00C32120" w:rsidTr="00F85F5A">
        <w:trPr>
          <w:trHeight w:val="609"/>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C32120" w:rsidRDefault="00F85F5A" w:rsidP="00C32120">
            <w:pPr>
              <w:pStyle w:val="Frspaiere"/>
              <w:rPr>
                <w:b/>
                <w:i/>
                <w:sz w:val="20"/>
                <w:szCs w:val="20"/>
                <w:lang w:val="ro-RO"/>
              </w:rPr>
            </w:pPr>
            <w:r w:rsidRPr="00C32120">
              <w:rPr>
                <w:b/>
                <w:i/>
                <w:sz w:val="20"/>
                <w:szCs w:val="20"/>
                <w:lang w:val="ro-RO"/>
              </w:rPr>
              <w:t>Temperatura maxima mediu ambiant</w:t>
            </w:r>
          </w:p>
          <w:p w:rsidR="00F85F5A" w:rsidRPr="00C32120" w:rsidRDefault="00F85F5A" w:rsidP="00C32120">
            <w:pPr>
              <w:pStyle w:val="Frspaiere"/>
              <w:numPr>
                <w:ilvl w:val="0"/>
                <w:numId w:val="21"/>
              </w:numPr>
              <w:ind w:left="274" w:hanging="162"/>
              <w:rPr>
                <w:sz w:val="20"/>
                <w:szCs w:val="20"/>
                <w:lang w:val="ro-RO"/>
              </w:rPr>
            </w:pPr>
            <w:r w:rsidRPr="00C32120">
              <w:rPr>
                <w:sz w:val="20"/>
                <w:szCs w:val="20"/>
                <w:lang w:val="ro-RO"/>
              </w:rPr>
              <w:t>Minim 45°C - Maxim 50°C</w:t>
            </w:r>
          </w:p>
        </w:tc>
      </w:tr>
      <w:tr w:rsidR="00F85F5A" w:rsidRPr="00C32120" w:rsidTr="00F85F5A">
        <w:trPr>
          <w:trHeight w:val="550"/>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i/>
                <w:sz w:val="20"/>
                <w:szCs w:val="20"/>
                <w:lang w:val="ro-RO"/>
              </w:rPr>
            </w:pPr>
            <w:r w:rsidRPr="00F85F5A">
              <w:rPr>
                <w:b/>
                <w:i/>
                <w:sz w:val="20"/>
                <w:szCs w:val="20"/>
                <w:lang w:val="ro-RO"/>
              </w:rPr>
              <w:t>Dimensiuni</w:t>
            </w:r>
          </w:p>
          <w:p w:rsidR="00F85F5A" w:rsidRDefault="00F85F5A" w:rsidP="00F85F5A">
            <w:pPr>
              <w:pStyle w:val="Frspaiere"/>
              <w:numPr>
                <w:ilvl w:val="0"/>
                <w:numId w:val="21"/>
              </w:numPr>
              <w:ind w:left="274" w:hanging="162"/>
              <w:rPr>
                <w:sz w:val="20"/>
                <w:szCs w:val="20"/>
                <w:lang w:val="ro-RO"/>
              </w:rPr>
            </w:pPr>
            <w:r w:rsidRPr="00C32120">
              <w:rPr>
                <w:sz w:val="20"/>
                <w:szCs w:val="20"/>
                <w:lang w:val="ro-RO"/>
              </w:rPr>
              <w:t>Maxim (</w:t>
            </w:r>
            <w:proofErr w:type="spellStart"/>
            <w:r w:rsidRPr="00C32120">
              <w:rPr>
                <w:sz w:val="20"/>
                <w:szCs w:val="20"/>
                <w:lang w:val="ro-RO"/>
              </w:rPr>
              <w:t>LxlxH</w:t>
            </w:r>
            <w:proofErr w:type="spellEnd"/>
            <w:r w:rsidRPr="00C32120">
              <w:rPr>
                <w:sz w:val="20"/>
                <w:szCs w:val="20"/>
                <w:lang w:val="ro-RO"/>
              </w:rPr>
              <w:t>): 2600x1100x1900 mm</w:t>
            </w:r>
          </w:p>
          <w:p w:rsidR="00D13D97" w:rsidRPr="00D13D97" w:rsidRDefault="00CE4EC8" w:rsidP="00D13D97">
            <w:pPr>
              <w:pStyle w:val="Frspaiere"/>
              <w:ind w:left="274"/>
              <w:rPr>
                <w:sz w:val="20"/>
                <w:szCs w:val="20"/>
                <w:lang w:val="ro-RO"/>
              </w:rPr>
            </w:pPr>
            <w:r>
              <w:rPr>
                <w:sz w:val="20"/>
                <w:szCs w:val="20"/>
                <w:lang w:val="ro-RO"/>
              </w:rPr>
              <w:t xml:space="preserve">                            </w:t>
            </w:r>
            <w:r w:rsidRPr="00D13D97">
              <w:rPr>
                <w:sz w:val="20"/>
                <w:szCs w:val="20"/>
                <w:lang w:val="ro-RO"/>
              </w:rPr>
              <w:t>2</w:t>
            </w:r>
            <w:r w:rsidR="00D13D97" w:rsidRPr="00D13D97">
              <w:rPr>
                <w:sz w:val="20"/>
                <w:szCs w:val="20"/>
                <w:lang w:val="ro-RO"/>
              </w:rPr>
              <w:t>300</w:t>
            </w:r>
            <w:r w:rsidRPr="00D13D97">
              <w:rPr>
                <w:sz w:val="20"/>
                <w:szCs w:val="20"/>
                <w:lang w:val="ro-RO"/>
              </w:rPr>
              <w:t>x1</w:t>
            </w:r>
            <w:r w:rsidR="00D13D97" w:rsidRPr="00D13D97">
              <w:rPr>
                <w:sz w:val="20"/>
                <w:szCs w:val="20"/>
                <w:lang w:val="ro-RO"/>
              </w:rPr>
              <w:t>100</w:t>
            </w:r>
            <w:r w:rsidRPr="00D13D97">
              <w:rPr>
                <w:sz w:val="20"/>
                <w:szCs w:val="20"/>
                <w:lang w:val="ro-RO"/>
              </w:rPr>
              <w:t>x1</w:t>
            </w:r>
            <w:r w:rsidR="00D13D97" w:rsidRPr="00D13D97">
              <w:rPr>
                <w:sz w:val="20"/>
                <w:szCs w:val="20"/>
                <w:lang w:val="ro-RO"/>
              </w:rPr>
              <w:t>600</w:t>
            </w:r>
            <w:r w:rsidRPr="00D13D97">
              <w:rPr>
                <w:sz w:val="20"/>
                <w:szCs w:val="20"/>
                <w:lang w:val="ro-RO"/>
              </w:rPr>
              <w:t xml:space="preserve"> mm</w:t>
            </w:r>
          </w:p>
          <w:p w:rsidR="003817ED" w:rsidRPr="00D13D97" w:rsidRDefault="00D13D97" w:rsidP="00D13D97">
            <w:pPr>
              <w:pStyle w:val="Frspaiere"/>
              <w:numPr>
                <w:ilvl w:val="0"/>
                <w:numId w:val="21"/>
              </w:numPr>
              <w:ind w:hanging="325"/>
              <w:rPr>
                <w:sz w:val="20"/>
                <w:szCs w:val="20"/>
                <w:lang w:val="ro-RO"/>
              </w:rPr>
            </w:pPr>
            <w:r>
              <w:rPr>
                <w:sz w:val="20"/>
                <w:szCs w:val="20"/>
                <w:lang w:val="ro-RO"/>
              </w:rPr>
              <w:t xml:space="preserve">Maxim </w:t>
            </w:r>
            <w:r w:rsidR="00CE4EC8" w:rsidRPr="00D13D97">
              <w:rPr>
                <w:sz w:val="20"/>
                <w:szCs w:val="20"/>
                <w:lang w:val="ro-RO"/>
              </w:rPr>
              <w:t xml:space="preserve">Greutate </w:t>
            </w:r>
            <w:r>
              <w:rPr>
                <w:sz w:val="20"/>
                <w:szCs w:val="20"/>
                <w:lang w:val="ro-RO"/>
              </w:rPr>
              <w:t xml:space="preserve">brută </w:t>
            </w:r>
            <w:r w:rsidRPr="00D13D97">
              <w:rPr>
                <w:sz w:val="20"/>
                <w:szCs w:val="20"/>
                <w:lang w:val="ro-RO"/>
              </w:rPr>
              <w:t>2000</w:t>
            </w:r>
            <w:r w:rsidR="00CE4EC8" w:rsidRPr="00D13D97">
              <w:rPr>
                <w:sz w:val="20"/>
                <w:szCs w:val="20"/>
                <w:lang w:val="ro-RO"/>
              </w:rPr>
              <w:t xml:space="preserve"> kg</w:t>
            </w:r>
          </w:p>
        </w:tc>
      </w:tr>
      <w:tr w:rsidR="003817ED" w:rsidRPr="00C32120" w:rsidTr="003817ED">
        <w:trPr>
          <w:trHeight w:val="274"/>
        </w:trPr>
        <w:tc>
          <w:tcPr>
            <w:tcW w:w="708" w:type="dxa"/>
            <w:vMerge/>
          </w:tcPr>
          <w:p w:rsidR="003817ED" w:rsidRPr="00C32120" w:rsidRDefault="003817ED" w:rsidP="00C32120">
            <w:pPr>
              <w:rPr>
                <w:sz w:val="22"/>
                <w:szCs w:val="22"/>
              </w:rPr>
            </w:pPr>
          </w:p>
        </w:tc>
        <w:tc>
          <w:tcPr>
            <w:tcW w:w="1418" w:type="dxa"/>
            <w:vMerge/>
          </w:tcPr>
          <w:p w:rsidR="003817ED" w:rsidRPr="00C32120" w:rsidRDefault="003817ED" w:rsidP="00C32120">
            <w:pPr>
              <w:rPr>
                <w:sz w:val="22"/>
                <w:szCs w:val="22"/>
              </w:rPr>
            </w:pPr>
          </w:p>
        </w:tc>
        <w:tc>
          <w:tcPr>
            <w:tcW w:w="1417" w:type="dxa"/>
            <w:vMerge/>
          </w:tcPr>
          <w:p w:rsidR="003817ED" w:rsidRPr="00C32120" w:rsidRDefault="003817ED" w:rsidP="00C32120">
            <w:pPr>
              <w:rPr>
                <w:sz w:val="22"/>
                <w:szCs w:val="22"/>
              </w:rPr>
            </w:pPr>
          </w:p>
        </w:tc>
        <w:tc>
          <w:tcPr>
            <w:tcW w:w="851" w:type="dxa"/>
            <w:vMerge/>
          </w:tcPr>
          <w:p w:rsidR="003817ED" w:rsidRPr="00C32120" w:rsidRDefault="003817ED" w:rsidP="00C32120">
            <w:pPr>
              <w:rPr>
                <w:sz w:val="22"/>
                <w:szCs w:val="22"/>
              </w:rPr>
            </w:pPr>
          </w:p>
        </w:tc>
        <w:tc>
          <w:tcPr>
            <w:tcW w:w="850" w:type="dxa"/>
            <w:vMerge/>
          </w:tcPr>
          <w:p w:rsidR="003817ED" w:rsidRPr="00C32120" w:rsidRDefault="003817ED" w:rsidP="00C32120">
            <w:pPr>
              <w:rPr>
                <w:sz w:val="22"/>
                <w:szCs w:val="22"/>
              </w:rPr>
            </w:pPr>
          </w:p>
        </w:tc>
        <w:tc>
          <w:tcPr>
            <w:tcW w:w="5103" w:type="dxa"/>
          </w:tcPr>
          <w:p w:rsidR="003817ED" w:rsidRPr="003817ED" w:rsidRDefault="003817ED" w:rsidP="003817ED">
            <w:pPr>
              <w:pStyle w:val="Frspaiere"/>
              <w:rPr>
                <w:b/>
                <w:sz w:val="20"/>
                <w:szCs w:val="20"/>
                <w:u w:val="single"/>
                <w:lang w:val="ro-RO"/>
              </w:rPr>
            </w:pPr>
            <w:r w:rsidRPr="003817ED">
              <w:rPr>
                <w:b/>
                <w:sz w:val="20"/>
                <w:szCs w:val="20"/>
                <w:u w:val="single"/>
                <w:lang w:val="ro-RO"/>
              </w:rPr>
              <w:t>MOTOR</w:t>
            </w:r>
            <w:r>
              <w:rPr>
                <w:b/>
                <w:sz w:val="20"/>
                <w:szCs w:val="20"/>
                <w:u w:val="single"/>
                <w:lang w:val="ro-RO"/>
              </w:rPr>
              <w:t>:</w:t>
            </w:r>
          </w:p>
        </w:tc>
      </w:tr>
      <w:tr w:rsidR="00F85F5A" w:rsidRPr="00C32120" w:rsidTr="00F85F5A">
        <w:trPr>
          <w:trHeight w:val="550"/>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i/>
                <w:sz w:val="20"/>
                <w:szCs w:val="20"/>
                <w:lang w:val="ro-RO"/>
              </w:rPr>
            </w:pPr>
            <w:r w:rsidRPr="00F85F5A">
              <w:rPr>
                <w:b/>
                <w:i/>
                <w:sz w:val="20"/>
                <w:szCs w:val="20"/>
                <w:lang w:val="ro-RO"/>
              </w:rPr>
              <w:t>Tip combustibil</w:t>
            </w:r>
          </w:p>
          <w:p w:rsidR="00F85F5A" w:rsidRPr="00C32120" w:rsidRDefault="00F85F5A" w:rsidP="00F85F5A">
            <w:pPr>
              <w:pStyle w:val="Frspaiere"/>
              <w:numPr>
                <w:ilvl w:val="0"/>
                <w:numId w:val="21"/>
              </w:numPr>
              <w:ind w:left="274" w:hanging="162"/>
              <w:rPr>
                <w:sz w:val="20"/>
                <w:szCs w:val="20"/>
                <w:lang w:val="ro-RO"/>
              </w:rPr>
            </w:pPr>
            <w:r w:rsidRPr="00C32120">
              <w:rPr>
                <w:sz w:val="20"/>
                <w:szCs w:val="20"/>
                <w:lang w:val="ro-RO"/>
              </w:rPr>
              <w:t>Motorina (Diesel)</w:t>
            </w:r>
          </w:p>
        </w:tc>
      </w:tr>
      <w:tr w:rsidR="00F85F5A" w:rsidRPr="00C32120" w:rsidTr="00F85F5A">
        <w:trPr>
          <w:trHeight w:val="551"/>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i/>
                <w:sz w:val="20"/>
                <w:szCs w:val="20"/>
                <w:lang w:val="ro-RO"/>
              </w:rPr>
            </w:pPr>
            <w:r w:rsidRPr="00F85F5A">
              <w:rPr>
                <w:b/>
                <w:i/>
                <w:sz w:val="20"/>
                <w:szCs w:val="20"/>
                <w:lang w:val="ro-RO"/>
              </w:rPr>
              <w:t>Regulator turație</w:t>
            </w:r>
          </w:p>
          <w:p w:rsidR="00F85F5A" w:rsidRPr="00C32120" w:rsidRDefault="00F85F5A" w:rsidP="00F85F5A">
            <w:pPr>
              <w:pStyle w:val="Frspaiere"/>
              <w:numPr>
                <w:ilvl w:val="0"/>
                <w:numId w:val="21"/>
              </w:numPr>
              <w:ind w:left="274" w:hanging="162"/>
              <w:rPr>
                <w:sz w:val="20"/>
                <w:szCs w:val="20"/>
                <w:lang w:val="ro-RO"/>
              </w:rPr>
            </w:pPr>
            <w:r w:rsidRPr="00C32120">
              <w:rPr>
                <w:sz w:val="20"/>
                <w:szCs w:val="20"/>
                <w:lang w:val="ro-RO"/>
              </w:rPr>
              <w:t>Electronic</w:t>
            </w:r>
          </w:p>
        </w:tc>
      </w:tr>
      <w:tr w:rsidR="00F85F5A" w:rsidRPr="00C32120" w:rsidTr="00F85F5A">
        <w:trPr>
          <w:trHeight w:val="573"/>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i/>
                <w:sz w:val="20"/>
                <w:szCs w:val="20"/>
                <w:lang w:val="ro-RO"/>
              </w:rPr>
            </w:pPr>
            <w:r w:rsidRPr="00F85F5A">
              <w:rPr>
                <w:b/>
                <w:i/>
                <w:sz w:val="20"/>
                <w:szCs w:val="20"/>
                <w:lang w:val="ro-RO"/>
              </w:rPr>
              <w:t>Configurație motor</w:t>
            </w:r>
          </w:p>
          <w:p w:rsidR="00F85F5A" w:rsidRPr="00C32120" w:rsidRDefault="00F85F5A" w:rsidP="00F85F5A">
            <w:pPr>
              <w:pStyle w:val="Frspaiere"/>
              <w:numPr>
                <w:ilvl w:val="0"/>
                <w:numId w:val="21"/>
              </w:numPr>
              <w:ind w:left="274" w:hanging="142"/>
              <w:rPr>
                <w:sz w:val="20"/>
                <w:szCs w:val="20"/>
                <w:lang w:val="ro-RO"/>
              </w:rPr>
            </w:pPr>
            <w:r w:rsidRPr="00C32120">
              <w:rPr>
                <w:sz w:val="20"/>
                <w:szCs w:val="20"/>
                <w:lang w:val="ro-RO"/>
              </w:rPr>
              <w:t>Minim 6 cilindri in linie</w:t>
            </w:r>
          </w:p>
        </w:tc>
      </w:tr>
      <w:tr w:rsidR="00F85F5A" w:rsidRPr="00C32120" w:rsidTr="00F85F5A">
        <w:trPr>
          <w:trHeight w:val="693"/>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i/>
                <w:sz w:val="20"/>
                <w:szCs w:val="20"/>
                <w:lang w:val="ro-RO"/>
              </w:rPr>
            </w:pPr>
            <w:r w:rsidRPr="00F85F5A">
              <w:rPr>
                <w:b/>
                <w:i/>
                <w:sz w:val="20"/>
                <w:szCs w:val="20"/>
                <w:lang w:val="ro-RO"/>
              </w:rPr>
              <w:t>Putere mecanic</w:t>
            </w:r>
            <w:r>
              <w:rPr>
                <w:b/>
                <w:i/>
                <w:sz w:val="20"/>
                <w:szCs w:val="20"/>
                <w:lang w:val="ro-RO"/>
              </w:rPr>
              <w:t>ă</w:t>
            </w:r>
            <w:r w:rsidRPr="00F85F5A">
              <w:rPr>
                <w:b/>
                <w:i/>
                <w:sz w:val="20"/>
                <w:szCs w:val="20"/>
                <w:lang w:val="ro-RO"/>
              </w:rPr>
              <w:t xml:space="preserve"> motor</w:t>
            </w:r>
          </w:p>
          <w:p w:rsidR="00F85F5A" w:rsidRPr="00D13D97" w:rsidRDefault="00F85F5A" w:rsidP="00F85F5A">
            <w:pPr>
              <w:pStyle w:val="Frspaiere"/>
              <w:numPr>
                <w:ilvl w:val="0"/>
                <w:numId w:val="21"/>
              </w:numPr>
              <w:ind w:left="274" w:hanging="162"/>
              <w:rPr>
                <w:sz w:val="20"/>
                <w:szCs w:val="20"/>
                <w:lang w:val="ro-RO"/>
              </w:rPr>
            </w:pPr>
            <w:r w:rsidRPr="00C32120">
              <w:rPr>
                <w:sz w:val="20"/>
                <w:szCs w:val="20"/>
                <w:lang w:val="ro-RO"/>
              </w:rPr>
              <w:t xml:space="preserve">Minim </w:t>
            </w:r>
            <w:r w:rsidR="00CE4EC8" w:rsidRPr="00D13D97">
              <w:rPr>
                <w:sz w:val="20"/>
                <w:szCs w:val="20"/>
                <w:lang w:val="ro-RO"/>
              </w:rPr>
              <w:t xml:space="preserve">90 </w:t>
            </w:r>
            <w:proofErr w:type="spellStart"/>
            <w:r w:rsidR="00CE4EC8" w:rsidRPr="00D13D97">
              <w:rPr>
                <w:sz w:val="20"/>
                <w:szCs w:val="20"/>
                <w:lang w:val="ro-RO"/>
              </w:rPr>
              <w:t>kWm</w:t>
            </w:r>
            <w:proofErr w:type="spellEnd"/>
          </w:p>
          <w:p w:rsidR="00F85F5A" w:rsidRPr="00C32120" w:rsidRDefault="00F85F5A" w:rsidP="00D13D97">
            <w:pPr>
              <w:pStyle w:val="Frspaiere"/>
              <w:numPr>
                <w:ilvl w:val="0"/>
                <w:numId w:val="21"/>
              </w:numPr>
              <w:ind w:left="274" w:hanging="162"/>
              <w:rPr>
                <w:sz w:val="20"/>
                <w:szCs w:val="20"/>
                <w:lang w:val="ro-RO"/>
              </w:rPr>
            </w:pPr>
            <w:r w:rsidRPr="00D13D97">
              <w:rPr>
                <w:sz w:val="20"/>
                <w:szCs w:val="20"/>
                <w:lang w:val="ro-RO"/>
              </w:rPr>
              <w:t xml:space="preserve">Maxim </w:t>
            </w:r>
            <w:r w:rsidR="00CE4EC8" w:rsidRPr="00D13D97">
              <w:rPr>
                <w:sz w:val="20"/>
                <w:szCs w:val="20"/>
                <w:lang w:val="ro-RO"/>
              </w:rPr>
              <w:t xml:space="preserve">102 </w:t>
            </w:r>
            <w:proofErr w:type="spellStart"/>
            <w:r w:rsidR="00CE4EC8" w:rsidRPr="00D13D97">
              <w:rPr>
                <w:sz w:val="20"/>
                <w:szCs w:val="20"/>
                <w:lang w:val="ro-RO"/>
              </w:rPr>
              <w:t>kWm</w:t>
            </w:r>
            <w:proofErr w:type="spellEnd"/>
            <w:r w:rsidR="00CE4EC8">
              <w:rPr>
                <w:sz w:val="20"/>
                <w:szCs w:val="20"/>
                <w:lang w:val="ro-RO"/>
              </w:rPr>
              <w:t xml:space="preserve"> </w:t>
            </w:r>
          </w:p>
        </w:tc>
      </w:tr>
      <w:tr w:rsidR="00F85F5A" w:rsidRPr="00C32120" w:rsidTr="00F85F5A">
        <w:trPr>
          <w:trHeight w:val="676"/>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i/>
                <w:sz w:val="20"/>
                <w:szCs w:val="20"/>
                <w:lang w:val="ro-RO"/>
              </w:rPr>
            </w:pPr>
            <w:r w:rsidRPr="00F85F5A">
              <w:rPr>
                <w:b/>
                <w:i/>
                <w:sz w:val="20"/>
                <w:szCs w:val="20"/>
                <w:lang w:val="ro-RO"/>
              </w:rPr>
              <w:t>Cilindre motor</w:t>
            </w:r>
          </w:p>
          <w:p w:rsidR="00F85F5A" w:rsidRPr="00C32120" w:rsidRDefault="00F85F5A" w:rsidP="00F85F5A">
            <w:pPr>
              <w:pStyle w:val="Frspaiere"/>
              <w:numPr>
                <w:ilvl w:val="0"/>
                <w:numId w:val="22"/>
              </w:numPr>
              <w:ind w:left="274" w:hanging="162"/>
              <w:rPr>
                <w:sz w:val="20"/>
                <w:szCs w:val="20"/>
                <w:lang w:val="ro-RO"/>
              </w:rPr>
            </w:pPr>
            <w:r w:rsidRPr="00C32120">
              <w:rPr>
                <w:sz w:val="20"/>
                <w:szCs w:val="20"/>
                <w:lang w:val="ro-RO"/>
              </w:rPr>
              <w:t>Minim 5.0 litri</w:t>
            </w:r>
          </w:p>
          <w:p w:rsidR="00F85F5A" w:rsidRPr="00C32120" w:rsidRDefault="00F85F5A" w:rsidP="00F85F5A">
            <w:pPr>
              <w:pStyle w:val="Frspaiere"/>
              <w:numPr>
                <w:ilvl w:val="0"/>
                <w:numId w:val="22"/>
              </w:numPr>
              <w:ind w:left="274" w:hanging="162"/>
              <w:rPr>
                <w:sz w:val="20"/>
                <w:szCs w:val="20"/>
                <w:lang w:val="ro-RO"/>
              </w:rPr>
            </w:pPr>
            <w:r w:rsidRPr="00C32120">
              <w:rPr>
                <w:sz w:val="20"/>
                <w:szCs w:val="20"/>
                <w:lang w:val="ro-RO"/>
              </w:rPr>
              <w:t>Maxim 6.0 litri</w:t>
            </w:r>
          </w:p>
        </w:tc>
      </w:tr>
      <w:tr w:rsidR="00F85F5A" w:rsidRPr="00C32120" w:rsidTr="00F85F5A">
        <w:trPr>
          <w:trHeight w:val="800"/>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sz w:val="20"/>
                <w:szCs w:val="20"/>
                <w:lang w:val="ro-RO"/>
              </w:rPr>
            </w:pPr>
            <w:r>
              <w:rPr>
                <w:b/>
                <w:sz w:val="20"/>
                <w:szCs w:val="20"/>
                <w:lang w:val="ro-RO"/>
              </w:rPr>
              <w:t>Pornire electrică</w:t>
            </w:r>
          </w:p>
          <w:p w:rsidR="00F85F5A" w:rsidRPr="00C32120" w:rsidRDefault="00F85F5A" w:rsidP="00F85F5A">
            <w:pPr>
              <w:pStyle w:val="Frspaiere"/>
              <w:numPr>
                <w:ilvl w:val="0"/>
                <w:numId w:val="23"/>
              </w:numPr>
              <w:ind w:left="274" w:hanging="162"/>
              <w:rPr>
                <w:sz w:val="20"/>
                <w:szCs w:val="20"/>
                <w:lang w:val="ro-RO"/>
              </w:rPr>
            </w:pPr>
            <w:r w:rsidRPr="00C32120">
              <w:rPr>
                <w:sz w:val="20"/>
                <w:szCs w:val="20"/>
                <w:lang w:val="ro-RO"/>
              </w:rPr>
              <w:t xml:space="preserve">Minim 12 V </w:t>
            </w:r>
            <w:proofErr w:type="spellStart"/>
            <w:r w:rsidRPr="00C32120">
              <w:rPr>
                <w:sz w:val="20"/>
                <w:szCs w:val="20"/>
                <w:lang w:val="ro-RO"/>
              </w:rPr>
              <w:t>c.c</w:t>
            </w:r>
            <w:proofErr w:type="spellEnd"/>
            <w:r w:rsidRPr="00C32120">
              <w:rPr>
                <w:sz w:val="20"/>
                <w:szCs w:val="20"/>
                <w:lang w:val="ro-RO"/>
              </w:rPr>
              <w:t xml:space="preserve">., </w:t>
            </w:r>
          </w:p>
          <w:p w:rsidR="00F85F5A" w:rsidRPr="00C32120" w:rsidRDefault="00F85F5A" w:rsidP="00F85F5A">
            <w:pPr>
              <w:pStyle w:val="Frspaiere"/>
              <w:numPr>
                <w:ilvl w:val="0"/>
                <w:numId w:val="23"/>
              </w:numPr>
              <w:ind w:left="274" w:hanging="162"/>
              <w:rPr>
                <w:sz w:val="20"/>
                <w:szCs w:val="20"/>
                <w:lang w:val="ro-RO"/>
              </w:rPr>
            </w:pPr>
            <w:r w:rsidRPr="00C32120">
              <w:rPr>
                <w:sz w:val="20"/>
                <w:szCs w:val="20"/>
                <w:lang w:val="ro-RO"/>
              </w:rPr>
              <w:t>Minim 10 porniri succesive</w:t>
            </w:r>
          </w:p>
        </w:tc>
      </w:tr>
      <w:tr w:rsidR="00F85F5A" w:rsidRPr="00C32120" w:rsidTr="00F85F5A">
        <w:trPr>
          <w:trHeight w:val="542"/>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i/>
                <w:sz w:val="20"/>
                <w:szCs w:val="20"/>
                <w:lang w:val="ro-RO"/>
              </w:rPr>
            </w:pPr>
            <w:r w:rsidRPr="00F85F5A">
              <w:rPr>
                <w:b/>
                <w:i/>
                <w:sz w:val="20"/>
                <w:szCs w:val="20"/>
                <w:lang w:val="ro-RO"/>
              </w:rPr>
              <w:t>Consum combustibil la 100%</w:t>
            </w:r>
          </w:p>
          <w:p w:rsidR="00F85F5A" w:rsidRPr="00C32120" w:rsidRDefault="00F85F5A" w:rsidP="00F85F5A">
            <w:pPr>
              <w:pStyle w:val="Frspaiere"/>
              <w:numPr>
                <w:ilvl w:val="0"/>
                <w:numId w:val="24"/>
              </w:numPr>
              <w:ind w:left="274" w:hanging="141"/>
              <w:rPr>
                <w:sz w:val="20"/>
                <w:szCs w:val="20"/>
                <w:lang w:val="ro-RO"/>
              </w:rPr>
            </w:pPr>
            <w:r w:rsidRPr="00C32120">
              <w:rPr>
                <w:sz w:val="20"/>
                <w:szCs w:val="20"/>
                <w:lang w:val="ro-RO"/>
              </w:rPr>
              <w:t>Maxim 35</w:t>
            </w:r>
            <w:r w:rsidR="00CE4EC8">
              <w:rPr>
                <w:sz w:val="20"/>
                <w:szCs w:val="20"/>
                <w:lang w:val="ro-RO"/>
              </w:rPr>
              <w:t xml:space="preserve"> L</w:t>
            </w:r>
            <w:r w:rsidRPr="00C32120">
              <w:rPr>
                <w:sz w:val="20"/>
                <w:szCs w:val="20"/>
                <w:lang w:val="ro-RO"/>
              </w:rPr>
              <w:t>/h</w:t>
            </w:r>
            <w:r w:rsidR="00CE4EC8">
              <w:rPr>
                <w:sz w:val="20"/>
                <w:szCs w:val="20"/>
                <w:lang w:val="ro-RO"/>
              </w:rPr>
              <w:t xml:space="preserve"> </w:t>
            </w:r>
            <w:r w:rsidR="00CE4EC8" w:rsidRPr="00D13D97">
              <w:rPr>
                <w:sz w:val="20"/>
                <w:szCs w:val="20"/>
                <w:lang w:val="ro-RO"/>
              </w:rPr>
              <w:t>28</w:t>
            </w:r>
          </w:p>
        </w:tc>
      </w:tr>
      <w:tr w:rsidR="00F85F5A" w:rsidRPr="00C32120" w:rsidTr="00F85F5A">
        <w:trPr>
          <w:trHeight w:val="563"/>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i/>
                <w:sz w:val="20"/>
                <w:szCs w:val="20"/>
                <w:lang w:val="ro-RO"/>
              </w:rPr>
            </w:pPr>
            <w:r w:rsidRPr="00F85F5A">
              <w:rPr>
                <w:b/>
                <w:i/>
                <w:sz w:val="20"/>
                <w:szCs w:val="20"/>
                <w:lang w:val="ro-RO"/>
              </w:rPr>
              <w:t>Capacitate rezervor</w:t>
            </w:r>
          </w:p>
          <w:p w:rsidR="00F85F5A" w:rsidRPr="00C32120" w:rsidRDefault="00F85F5A" w:rsidP="00F85F5A">
            <w:pPr>
              <w:pStyle w:val="Frspaiere"/>
              <w:numPr>
                <w:ilvl w:val="0"/>
                <w:numId w:val="24"/>
              </w:numPr>
              <w:ind w:left="242" w:hanging="194"/>
              <w:rPr>
                <w:sz w:val="20"/>
                <w:szCs w:val="20"/>
                <w:lang w:val="ro-RO"/>
              </w:rPr>
            </w:pPr>
            <w:r w:rsidRPr="00C32120">
              <w:rPr>
                <w:sz w:val="20"/>
                <w:szCs w:val="20"/>
                <w:lang w:val="ro-RO"/>
              </w:rPr>
              <w:t>Autonomie minim 11 ore la funcționare 100%</w:t>
            </w:r>
          </w:p>
        </w:tc>
      </w:tr>
      <w:tr w:rsidR="00F85F5A" w:rsidRPr="00C32120" w:rsidTr="00F85F5A">
        <w:trPr>
          <w:trHeight w:val="841"/>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F85F5A" w:rsidRDefault="00F85F5A" w:rsidP="00F85F5A">
            <w:pPr>
              <w:pStyle w:val="Frspaiere"/>
              <w:rPr>
                <w:b/>
                <w:i/>
                <w:sz w:val="20"/>
                <w:szCs w:val="20"/>
                <w:lang w:val="ro-RO"/>
              </w:rPr>
            </w:pPr>
            <w:r w:rsidRPr="00F85F5A">
              <w:rPr>
                <w:b/>
                <w:i/>
                <w:sz w:val="20"/>
                <w:szCs w:val="20"/>
                <w:lang w:val="ro-RO"/>
              </w:rPr>
              <w:t>Sistem preîncălzire</w:t>
            </w:r>
          </w:p>
          <w:p w:rsidR="00F85F5A" w:rsidRPr="00C32120" w:rsidRDefault="00F85F5A" w:rsidP="00F85F5A">
            <w:pPr>
              <w:pStyle w:val="Frspaiere"/>
              <w:numPr>
                <w:ilvl w:val="0"/>
                <w:numId w:val="24"/>
              </w:numPr>
              <w:ind w:left="242" w:hanging="194"/>
              <w:rPr>
                <w:sz w:val="20"/>
                <w:szCs w:val="20"/>
                <w:lang w:val="ro-RO"/>
              </w:rPr>
            </w:pPr>
            <w:r w:rsidRPr="00C32120">
              <w:rPr>
                <w:sz w:val="20"/>
                <w:szCs w:val="20"/>
                <w:lang w:val="ro-RO"/>
              </w:rPr>
              <w:t>Livrat cu sistem termostat de încălzire a lichidului de răcire</w:t>
            </w:r>
          </w:p>
        </w:tc>
      </w:tr>
      <w:tr w:rsidR="003817ED" w:rsidRPr="00C32120" w:rsidTr="003817ED">
        <w:trPr>
          <w:trHeight w:val="284"/>
        </w:trPr>
        <w:tc>
          <w:tcPr>
            <w:tcW w:w="708" w:type="dxa"/>
            <w:vMerge/>
          </w:tcPr>
          <w:p w:rsidR="003817ED" w:rsidRPr="00C32120" w:rsidRDefault="003817ED" w:rsidP="00C32120">
            <w:pPr>
              <w:rPr>
                <w:sz w:val="22"/>
                <w:szCs w:val="22"/>
              </w:rPr>
            </w:pPr>
          </w:p>
        </w:tc>
        <w:tc>
          <w:tcPr>
            <w:tcW w:w="1418" w:type="dxa"/>
            <w:vMerge/>
          </w:tcPr>
          <w:p w:rsidR="003817ED" w:rsidRPr="00C32120" w:rsidRDefault="003817ED" w:rsidP="00C32120">
            <w:pPr>
              <w:rPr>
                <w:sz w:val="22"/>
                <w:szCs w:val="22"/>
              </w:rPr>
            </w:pPr>
          </w:p>
        </w:tc>
        <w:tc>
          <w:tcPr>
            <w:tcW w:w="1417" w:type="dxa"/>
            <w:vMerge/>
          </w:tcPr>
          <w:p w:rsidR="003817ED" w:rsidRPr="00C32120" w:rsidRDefault="003817ED" w:rsidP="00C32120">
            <w:pPr>
              <w:rPr>
                <w:sz w:val="22"/>
                <w:szCs w:val="22"/>
              </w:rPr>
            </w:pPr>
          </w:p>
        </w:tc>
        <w:tc>
          <w:tcPr>
            <w:tcW w:w="851" w:type="dxa"/>
            <w:vMerge/>
          </w:tcPr>
          <w:p w:rsidR="003817ED" w:rsidRPr="00C32120" w:rsidRDefault="003817ED" w:rsidP="00C32120">
            <w:pPr>
              <w:rPr>
                <w:sz w:val="22"/>
                <w:szCs w:val="22"/>
              </w:rPr>
            </w:pPr>
          </w:p>
        </w:tc>
        <w:tc>
          <w:tcPr>
            <w:tcW w:w="850" w:type="dxa"/>
            <w:vMerge/>
          </w:tcPr>
          <w:p w:rsidR="003817ED" w:rsidRPr="00C32120" w:rsidRDefault="003817ED" w:rsidP="00C32120">
            <w:pPr>
              <w:rPr>
                <w:sz w:val="22"/>
                <w:szCs w:val="22"/>
              </w:rPr>
            </w:pPr>
          </w:p>
        </w:tc>
        <w:tc>
          <w:tcPr>
            <w:tcW w:w="5103" w:type="dxa"/>
          </w:tcPr>
          <w:p w:rsidR="003817ED" w:rsidRPr="003817ED" w:rsidRDefault="003817ED" w:rsidP="00F85F5A">
            <w:pPr>
              <w:pStyle w:val="Frspaiere"/>
              <w:rPr>
                <w:b/>
                <w:sz w:val="20"/>
                <w:szCs w:val="20"/>
                <w:u w:val="single"/>
                <w:lang w:val="ro-RO"/>
              </w:rPr>
            </w:pPr>
            <w:r w:rsidRPr="003817ED">
              <w:rPr>
                <w:b/>
                <w:sz w:val="20"/>
                <w:szCs w:val="20"/>
                <w:u w:val="single"/>
                <w:lang w:val="ro-RO"/>
              </w:rPr>
              <w:t>ALTERNATOR</w:t>
            </w:r>
            <w:r>
              <w:rPr>
                <w:b/>
                <w:sz w:val="20"/>
                <w:szCs w:val="20"/>
                <w:u w:val="single"/>
                <w:lang w:val="ro-RO"/>
              </w:rPr>
              <w:t>:</w:t>
            </w:r>
          </w:p>
        </w:tc>
      </w:tr>
      <w:tr w:rsidR="00F85F5A" w:rsidRPr="00C32120" w:rsidTr="00F85F5A">
        <w:trPr>
          <w:trHeight w:val="556"/>
        </w:trPr>
        <w:tc>
          <w:tcPr>
            <w:tcW w:w="708" w:type="dxa"/>
            <w:vMerge/>
          </w:tcPr>
          <w:p w:rsidR="00F85F5A" w:rsidRPr="00C32120" w:rsidRDefault="00F85F5A" w:rsidP="00C32120">
            <w:pPr>
              <w:rPr>
                <w:sz w:val="22"/>
                <w:szCs w:val="22"/>
              </w:rPr>
            </w:pPr>
          </w:p>
        </w:tc>
        <w:tc>
          <w:tcPr>
            <w:tcW w:w="1418" w:type="dxa"/>
            <w:vMerge/>
          </w:tcPr>
          <w:p w:rsidR="00F85F5A" w:rsidRPr="00C32120" w:rsidRDefault="00F85F5A" w:rsidP="00C32120">
            <w:pPr>
              <w:rPr>
                <w:sz w:val="22"/>
                <w:szCs w:val="22"/>
              </w:rPr>
            </w:pPr>
          </w:p>
        </w:tc>
        <w:tc>
          <w:tcPr>
            <w:tcW w:w="1417" w:type="dxa"/>
            <w:vMerge/>
          </w:tcPr>
          <w:p w:rsidR="00F85F5A" w:rsidRPr="00C32120" w:rsidRDefault="00F85F5A" w:rsidP="00C32120">
            <w:pPr>
              <w:rPr>
                <w:sz w:val="22"/>
                <w:szCs w:val="22"/>
              </w:rPr>
            </w:pPr>
          </w:p>
        </w:tc>
        <w:tc>
          <w:tcPr>
            <w:tcW w:w="851" w:type="dxa"/>
            <w:vMerge/>
          </w:tcPr>
          <w:p w:rsidR="00F85F5A" w:rsidRPr="00C32120" w:rsidRDefault="00F85F5A" w:rsidP="00C32120">
            <w:pPr>
              <w:rPr>
                <w:sz w:val="22"/>
                <w:szCs w:val="22"/>
              </w:rPr>
            </w:pPr>
          </w:p>
        </w:tc>
        <w:tc>
          <w:tcPr>
            <w:tcW w:w="850" w:type="dxa"/>
            <w:vMerge/>
          </w:tcPr>
          <w:p w:rsidR="00F85F5A" w:rsidRPr="00C32120" w:rsidRDefault="00F85F5A" w:rsidP="00C32120">
            <w:pPr>
              <w:rPr>
                <w:sz w:val="22"/>
                <w:szCs w:val="22"/>
              </w:rPr>
            </w:pPr>
          </w:p>
        </w:tc>
        <w:tc>
          <w:tcPr>
            <w:tcW w:w="5103" w:type="dxa"/>
          </w:tcPr>
          <w:p w:rsidR="00F85F5A" w:rsidRPr="00D13D97" w:rsidRDefault="00F85F5A" w:rsidP="00F85F5A">
            <w:pPr>
              <w:pStyle w:val="Frspaiere"/>
              <w:rPr>
                <w:b/>
                <w:i/>
                <w:sz w:val="20"/>
                <w:szCs w:val="20"/>
                <w:lang w:val="ro-RO"/>
              </w:rPr>
            </w:pPr>
            <w:r w:rsidRPr="00D13D97">
              <w:rPr>
                <w:b/>
                <w:i/>
                <w:sz w:val="20"/>
                <w:szCs w:val="20"/>
                <w:lang w:val="ro-RO"/>
              </w:rPr>
              <w:t>Tip alternator</w:t>
            </w:r>
          </w:p>
          <w:p w:rsidR="00F85F5A" w:rsidRPr="00D13D97" w:rsidRDefault="00F85F5A" w:rsidP="00F85F5A">
            <w:pPr>
              <w:pStyle w:val="Frspaiere"/>
              <w:numPr>
                <w:ilvl w:val="0"/>
                <w:numId w:val="24"/>
              </w:numPr>
              <w:ind w:left="242" w:hanging="142"/>
              <w:rPr>
                <w:sz w:val="20"/>
                <w:szCs w:val="20"/>
                <w:lang w:val="ro-RO"/>
              </w:rPr>
            </w:pPr>
            <w:r w:rsidRPr="00D13D97">
              <w:rPr>
                <w:sz w:val="20"/>
                <w:szCs w:val="20"/>
                <w:lang w:val="ro-RO"/>
              </w:rPr>
              <w:t>Sincron, fără perii, autoexcitat</w:t>
            </w:r>
            <w:r w:rsidR="00CE4EC8" w:rsidRPr="00D13D97">
              <w:rPr>
                <w:sz w:val="20"/>
                <w:szCs w:val="20"/>
                <w:lang w:val="ro-RO"/>
              </w:rPr>
              <w:t xml:space="preserve">, cu un singur rulment </w:t>
            </w:r>
          </w:p>
          <w:p w:rsidR="00A90C26" w:rsidRPr="00D13D97" w:rsidRDefault="00A90C26" w:rsidP="00F85F5A">
            <w:pPr>
              <w:pStyle w:val="Frspaiere"/>
              <w:numPr>
                <w:ilvl w:val="0"/>
                <w:numId w:val="24"/>
              </w:numPr>
              <w:ind w:left="242" w:hanging="142"/>
              <w:rPr>
                <w:sz w:val="20"/>
                <w:szCs w:val="20"/>
                <w:lang w:val="ro-RO"/>
              </w:rPr>
            </w:pPr>
            <w:r w:rsidRPr="00D13D97">
              <w:rPr>
                <w:sz w:val="20"/>
                <w:szCs w:val="20"/>
                <w:lang w:val="ro-RO"/>
              </w:rPr>
              <w:t xml:space="preserve">Distorsiuni totale datorate armonicelor &lt; 1.5 % </w:t>
            </w:r>
            <w:r w:rsidR="00D13D97" w:rsidRPr="00D13D97">
              <w:rPr>
                <w:sz w:val="20"/>
                <w:szCs w:val="20"/>
                <w:lang w:val="ro-RO"/>
              </w:rPr>
              <w:t>f</w:t>
            </w:r>
            <w:r w:rsidR="00D13D97">
              <w:rPr>
                <w:sz w:val="20"/>
                <w:szCs w:val="20"/>
                <w:lang w:val="ro-RO"/>
              </w:rPr>
              <w:t>ă</w:t>
            </w:r>
            <w:r w:rsidR="00D13D97" w:rsidRPr="00D13D97">
              <w:rPr>
                <w:sz w:val="20"/>
                <w:szCs w:val="20"/>
                <w:lang w:val="ro-RO"/>
              </w:rPr>
              <w:t>ră</w:t>
            </w:r>
            <w:r w:rsidRPr="00D13D97">
              <w:rPr>
                <w:sz w:val="20"/>
                <w:szCs w:val="20"/>
                <w:lang w:val="ro-RO"/>
              </w:rPr>
              <w:t xml:space="preserve"> sarcina. &lt; 5% sarcina liniara</w:t>
            </w:r>
          </w:p>
          <w:p w:rsidR="00A90C26" w:rsidRPr="00D13D97" w:rsidRDefault="00A90C26" w:rsidP="00F85F5A">
            <w:pPr>
              <w:pStyle w:val="Frspaiere"/>
              <w:numPr>
                <w:ilvl w:val="0"/>
                <w:numId w:val="24"/>
              </w:numPr>
              <w:ind w:left="242" w:hanging="142"/>
              <w:rPr>
                <w:sz w:val="20"/>
                <w:szCs w:val="20"/>
                <w:lang w:val="ro-RO"/>
              </w:rPr>
            </w:pPr>
            <w:r w:rsidRPr="00D13D97">
              <w:rPr>
                <w:sz w:val="20"/>
                <w:szCs w:val="20"/>
                <w:lang w:val="ro-RO"/>
              </w:rPr>
              <w:t xml:space="preserve">Domeniul de reglaj al frecventei ± 0.25% de la </w:t>
            </w:r>
            <w:r w:rsidR="00D13D97" w:rsidRPr="00D13D97">
              <w:rPr>
                <w:sz w:val="20"/>
                <w:szCs w:val="20"/>
                <w:lang w:val="ro-RO"/>
              </w:rPr>
              <w:t>f</w:t>
            </w:r>
            <w:r w:rsidR="00D13D97">
              <w:rPr>
                <w:sz w:val="20"/>
                <w:szCs w:val="20"/>
                <w:lang w:val="ro-RO"/>
              </w:rPr>
              <w:t>ă</w:t>
            </w:r>
            <w:r w:rsidR="00D13D97" w:rsidRPr="00D13D97">
              <w:rPr>
                <w:sz w:val="20"/>
                <w:szCs w:val="20"/>
                <w:lang w:val="ro-RO"/>
              </w:rPr>
              <w:t>ră</w:t>
            </w:r>
            <w:r w:rsidRPr="00D13D97">
              <w:rPr>
                <w:sz w:val="20"/>
                <w:szCs w:val="20"/>
                <w:lang w:val="ro-RO"/>
              </w:rPr>
              <w:t xml:space="preserve"> sarcina la sarcina maxima</w:t>
            </w:r>
          </w:p>
          <w:p w:rsidR="00A90C26" w:rsidRPr="00C32120" w:rsidRDefault="00A90C26" w:rsidP="00D13D97">
            <w:pPr>
              <w:pStyle w:val="Frspaiere"/>
              <w:numPr>
                <w:ilvl w:val="0"/>
                <w:numId w:val="24"/>
              </w:numPr>
              <w:ind w:left="242" w:hanging="142"/>
              <w:rPr>
                <w:sz w:val="20"/>
                <w:szCs w:val="20"/>
                <w:lang w:val="ro-RO"/>
              </w:rPr>
            </w:pPr>
            <w:r w:rsidRPr="00D13D97">
              <w:rPr>
                <w:sz w:val="20"/>
                <w:szCs w:val="20"/>
                <w:lang w:val="ro-RO"/>
              </w:rPr>
              <w:t xml:space="preserve">Domeniul de reglaj al tensiunii ± 1% de la </w:t>
            </w:r>
            <w:r w:rsidR="00D13D97" w:rsidRPr="00D13D97">
              <w:rPr>
                <w:sz w:val="20"/>
                <w:szCs w:val="20"/>
                <w:lang w:val="ro-RO"/>
              </w:rPr>
              <w:t>f</w:t>
            </w:r>
            <w:r w:rsidR="00D13D97">
              <w:rPr>
                <w:sz w:val="20"/>
                <w:szCs w:val="20"/>
                <w:lang w:val="ro-RO"/>
              </w:rPr>
              <w:t>ă</w:t>
            </w:r>
            <w:r w:rsidR="00D13D97" w:rsidRPr="00D13D97">
              <w:rPr>
                <w:sz w:val="20"/>
                <w:szCs w:val="20"/>
                <w:lang w:val="ro-RO"/>
              </w:rPr>
              <w:t>ră</w:t>
            </w:r>
            <w:r w:rsidRPr="00D13D97">
              <w:rPr>
                <w:sz w:val="20"/>
                <w:szCs w:val="20"/>
                <w:lang w:val="ro-RO"/>
              </w:rPr>
              <w:t xml:space="preserve"> sarcina la sarcina maxima</w:t>
            </w:r>
          </w:p>
        </w:tc>
      </w:tr>
      <w:tr w:rsidR="00A90C26" w:rsidRPr="00C32120" w:rsidTr="00F85F5A">
        <w:trPr>
          <w:trHeight w:val="564"/>
        </w:trPr>
        <w:tc>
          <w:tcPr>
            <w:tcW w:w="708" w:type="dxa"/>
            <w:vMerge/>
          </w:tcPr>
          <w:p w:rsidR="00A90C26" w:rsidRPr="00C32120" w:rsidRDefault="00A90C26" w:rsidP="00C32120">
            <w:pPr>
              <w:rPr>
                <w:sz w:val="22"/>
                <w:szCs w:val="22"/>
              </w:rPr>
            </w:pPr>
          </w:p>
        </w:tc>
        <w:tc>
          <w:tcPr>
            <w:tcW w:w="1418" w:type="dxa"/>
            <w:vMerge/>
          </w:tcPr>
          <w:p w:rsidR="00A90C26" w:rsidRPr="00C32120" w:rsidRDefault="00A90C26" w:rsidP="00C32120">
            <w:pPr>
              <w:rPr>
                <w:sz w:val="22"/>
                <w:szCs w:val="22"/>
              </w:rPr>
            </w:pPr>
          </w:p>
        </w:tc>
        <w:tc>
          <w:tcPr>
            <w:tcW w:w="1417" w:type="dxa"/>
            <w:vMerge/>
          </w:tcPr>
          <w:p w:rsidR="00A90C26" w:rsidRPr="00C32120" w:rsidRDefault="00A90C26" w:rsidP="00C32120">
            <w:pPr>
              <w:rPr>
                <w:sz w:val="22"/>
                <w:szCs w:val="22"/>
              </w:rPr>
            </w:pPr>
          </w:p>
        </w:tc>
        <w:tc>
          <w:tcPr>
            <w:tcW w:w="851" w:type="dxa"/>
            <w:vMerge/>
          </w:tcPr>
          <w:p w:rsidR="00A90C26" w:rsidRPr="00C32120" w:rsidRDefault="00A90C26" w:rsidP="00C32120">
            <w:pPr>
              <w:rPr>
                <w:sz w:val="22"/>
                <w:szCs w:val="22"/>
              </w:rPr>
            </w:pPr>
          </w:p>
        </w:tc>
        <w:tc>
          <w:tcPr>
            <w:tcW w:w="850" w:type="dxa"/>
            <w:vMerge/>
          </w:tcPr>
          <w:p w:rsidR="00A90C26" w:rsidRPr="00C32120" w:rsidRDefault="00A90C26" w:rsidP="00C32120">
            <w:pPr>
              <w:rPr>
                <w:sz w:val="22"/>
                <w:szCs w:val="22"/>
              </w:rPr>
            </w:pPr>
          </w:p>
        </w:tc>
        <w:tc>
          <w:tcPr>
            <w:tcW w:w="5103" w:type="dxa"/>
          </w:tcPr>
          <w:p w:rsidR="00A90C26" w:rsidRPr="00F85F5A" w:rsidRDefault="00A90C26" w:rsidP="00F85F5A">
            <w:pPr>
              <w:pStyle w:val="Frspaiere"/>
              <w:rPr>
                <w:b/>
                <w:i/>
                <w:sz w:val="20"/>
                <w:szCs w:val="20"/>
                <w:lang w:val="ro-RO"/>
              </w:rPr>
            </w:pPr>
            <w:r w:rsidRPr="00F85F5A">
              <w:rPr>
                <w:b/>
                <w:i/>
                <w:sz w:val="20"/>
                <w:szCs w:val="20"/>
                <w:lang w:val="ro-RO"/>
              </w:rPr>
              <w:t>Clasa de izolație</w:t>
            </w:r>
          </w:p>
          <w:p w:rsidR="00A90C26" w:rsidRPr="00C32120" w:rsidRDefault="00A90C26" w:rsidP="00F85F5A">
            <w:pPr>
              <w:pStyle w:val="Frspaiere"/>
              <w:numPr>
                <w:ilvl w:val="0"/>
                <w:numId w:val="24"/>
              </w:numPr>
              <w:ind w:left="242" w:hanging="142"/>
              <w:rPr>
                <w:sz w:val="20"/>
                <w:szCs w:val="20"/>
                <w:lang w:val="ro-RO"/>
              </w:rPr>
            </w:pPr>
            <w:r w:rsidRPr="00C32120">
              <w:rPr>
                <w:sz w:val="20"/>
                <w:szCs w:val="20"/>
                <w:lang w:val="ro-RO"/>
              </w:rPr>
              <w:t>H</w:t>
            </w:r>
          </w:p>
        </w:tc>
      </w:tr>
      <w:tr w:rsidR="00A90C26" w:rsidRPr="00C32120" w:rsidTr="00F85F5A">
        <w:trPr>
          <w:trHeight w:val="416"/>
        </w:trPr>
        <w:tc>
          <w:tcPr>
            <w:tcW w:w="708" w:type="dxa"/>
            <w:vMerge/>
          </w:tcPr>
          <w:p w:rsidR="00A90C26" w:rsidRPr="00C32120" w:rsidRDefault="00A90C26" w:rsidP="00C32120">
            <w:pPr>
              <w:rPr>
                <w:sz w:val="22"/>
                <w:szCs w:val="22"/>
              </w:rPr>
            </w:pPr>
          </w:p>
        </w:tc>
        <w:tc>
          <w:tcPr>
            <w:tcW w:w="1418" w:type="dxa"/>
            <w:vMerge/>
          </w:tcPr>
          <w:p w:rsidR="00A90C26" w:rsidRPr="00C32120" w:rsidRDefault="00A90C26" w:rsidP="00C32120">
            <w:pPr>
              <w:rPr>
                <w:sz w:val="22"/>
                <w:szCs w:val="22"/>
              </w:rPr>
            </w:pPr>
          </w:p>
        </w:tc>
        <w:tc>
          <w:tcPr>
            <w:tcW w:w="1417" w:type="dxa"/>
            <w:vMerge/>
          </w:tcPr>
          <w:p w:rsidR="00A90C26" w:rsidRPr="00C32120" w:rsidRDefault="00A90C26" w:rsidP="00C32120">
            <w:pPr>
              <w:rPr>
                <w:sz w:val="22"/>
                <w:szCs w:val="22"/>
              </w:rPr>
            </w:pPr>
          </w:p>
        </w:tc>
        <w:tc>
          <w:tcPr>
            <w:tcW w:w="851" w:type="dxa"/>
            <w:vMerge/>
          </w:tcPr>
          <w:p w:rsidR="00A90C26" w:rsidRPr="00C32120" w:rsidRDefault="00A90C26" w:rsidP="00C32120">
            <w:pPr>
              <w:rPr>
                <w:sz w:val="22"/>
                <w:szCs w:val="22"/>
              </w:rPr>
            </w:pPr>
          </w:p>
        </w:tc>
        <w:tc>
          <w:tcPr>
            <w:tcW w:w="850" w:type="dxa"/>
            <w:vMerge/>
          </w:tcPr>
          <w:p w:rsidR="00A90C26" w:rsidRPr="00C32120" w:rsidRDefault="00A90C26" w:rsidP="00C32120">
            <w:pPr>
              <w:rPr>
                <w:sz w:val="22"/>
                <w:szCs w:val="22"/>
              </w:rPr>
            </w:pPr>
          </w:p>
        </w:tc>
        <w:tc>
          <w:tcPr>
            <w:tcW w:w="5103" w:type="dxa"/>
          </w:tcPr>
          <w:p w:rsidR="00A90C26" w:rsidRPr="00F85F5A" w:rsidRDefault="00A90C26" w:rsidP="00F85F5A">
            <w:pPr>
              <w:pStyle w:val="Frspaiere"/>
              <w:rPr>
                <w:b/>
                <w:i/>
                <w:sz w:val="20"/>
                <w:szCs w:val="20"/>
                <w:lang w:val="ro-RO"/>
              </w:rPr>
            </w:pPr>
            <w:r w:rsidRPr="00F85F5A">
              <w:rPr>
                <w:b/>
                <w:i/>
                <w:sz w:val="20"/>
                <w:szCs w:val="20"/>
                <w:lang w:val="ro-RO"/>
              </w:rPr>
              <w:t>Standard de protecție</w:t>
            </w:r>
          </w:p>
          <w:p w:rsidR="00A90C26" w:rsidRPr="00C32120" w:rsidRDefault="00A90C26" w:rsidP="00F85F5A">
            <w:pPr>
              <w:pStyle w:val="Frspaiere"/>
              <w:numPr>
                <w:ilvl w:val="0"/>
                <w:numId w:val="24"/>
              </w:numPr>
              <w:ind w:left="242" w:hanging="142"/>
              <w:rPr>
                <w:sz w:val="20"/>
                <w:szCs w:val="20"/>
                <w:lang w:val="ro-RO"/>
              </w:rPr>
            </w:pPr>
            <w:r w:rsidRPr="00C32120">
              <w:rPr>
                <w:sz w:val="20"/>
                <w:szCs w:val="20"/>
                <w:lang w:val="ro-RO"/>
              </w:rPr>
              <w:t xml:space="preserve">IP23 </w:t>
            </w:r>
          </w:p>
        </w:tc>
      </w:tr>
      <w:tr w:rsidR="00A90C26" w:rsidRPr="00C32120" w:rsidTr="00D13D97">
        <w:trPr>
          <w:trHeight w:val="211"/>
        </w:trPr>
        <w:tc>
          <w:tcPr>
            <w:tcW w:w="708" w:type="dxa"/>
            <w:vMerge/>
          </w:tcPr>
          <w:p w:rsidR="00A90C26" w:rsidRPr="00C32120" w:rsidRDefault="00A90C26" w:rsidP="00C32120">
            <w:pPr>
              <w:rPr>
                <w:sz w:val="22"/>
                <w:szCs w:val="22"/>
              </w:rPr>
            </w:pPr>
          </w:p>
        </w:tc>
        <w:tc>
          <w:tcPr>
            <w:tcW w:w="1418" w:type="dxa"/>
            <w:vMerge/>
          </w:tcPr>
          <w:p w:rsidR="00A90C26" w:rsidRPr="00C32120" w:rsidRDefault="00A90C26" w:rsidP="00C32120">
            <w:pPr>
              <w:rPr>
                <w:sz w:val="22"/>
                <w:szCs w:val="22"/>
              </w:rPr>
            </w:pPr>
          </w:p>
        </w:tc>
        <w:tc>
          <w:tcPr>
            <w:tcW w:w="1417" w:type="dxa"/>
            <w:vMerge/>
          </w:tcPr>
          <w:p w:rsidR="00A90C26" w:rsidRPr="00C32120" w:rsidRDefault="00A90C26" w:rsidP="00C32120">
            <w:pPr>
              <w:rPr>
                <w:sz w:val="22"/>
                <w:szCs w:val="22"/>
              </w:rPr>
            </w:pPr>
          </w:p>
        </w:tc>
        <w:tc>
          <w:tcPr>
            <w:tcW w:w="851" w:type="dxa"/>
            <w:vMerge/>
          </w:tcPr>
          <w:p w:rsidR="00A90C26" w:rsidRPr="00C32120" w:rsidRDefault="00A90C26" w:rsidP="00C32120">
            <w:pPr>
              <w:rPr>
                <w:sz w:val="22"/>
                <w:szCs w:val="22"/>
              </w:rPr>
            </w:pPr>
          </w:p>
        </w:tc>
        <w:tc>
          <w:tcPr>
            <w:tcW w:w="850" w:type="dxa"/>
            <w:vMerge/>
          </w:tcPr>
          <w:p w:rsidR="00A90C26" w:rsidRPr="00C32120" w:rsidRDefault="00A90C26" w:rsidP="00C32120">
            <w:pPr>
              <w:rPr>
                <w:sz w:val="22"/>
                <w:szCs w:val="22"/>
              </w:rPr>
            </w:pPr>
          </w:p>
        </w:tc>
        <w:tc>
          <w:tcPr>
            <w:tcW w:w="5103" w:type="dxa"/>
          </w:tcPr>
          <w:p w:rsidR="00A90C26" w:rsidRPr="00C32120" w:rsidRDefault="00A90C26" w:rsidP="00D13D97">
            <w:pPr>
              <w:pStyle w:val="Frspaiere"/>
              <w:rPr>
                <w:sz w:val="20"/>
                <w:szCs w:val="20"/>
                <w:lang w:val="ro-RO"/>
              </w:rPr>
            </w:pPr>
            <w:r w:rsidRPr="003817ED">
              <w:rPr>
                <w:b/>
                <w:sz w:val="20"/>
                <w:szCs w:val="20"/>
                <w:u w:val="single"/>
                <w:lang w:val="ro-RO"/>
              </w:rPr>
              <w:t>PANOU DE COAMNDĂ:</w:t>
            </w:r>
          </w:p>
        </w:tc>
      </w:tr>
      <w:tr w:rsidR="00A90C26" w:rsidRPr="00C32120" w:rsidTr="003817ED">
        <w:trPr>
          <w:trHeight w:val="120"/>
        </w:trPr>
        <w:tc>
          <w:tcPr>
            <w:tcW w:w="708" w:type="dxa"/>
            <w:vMerge/>
          </w:tcPr>
          <w:p w:rsidR="00A90C26" w:rsidRPr="00C32120" w:rsidRDefault="00A90C26" w:rsidP="00C32120">
            <w:pPr>
              <w:rPr>
                <w:sz w:val="22"/>
                <w:szCs w:val="22"/>
              </w:rPr>
            </w:pPr>
          </w:p>
        </w:tc>
        <w:tc>
          <w:tcPr>
            <w:tcW w:w="1418" w:type="dxa"/>
            <w:vMerge/>
          </w:tcPr>
          <w:p w:rsidR="00A90C26" w:rsidRPr="00C32120" w:rsidRDefault="00A90C26" w:rsidP="00C32120">
            <w:pPr>
              <w:rPr>
                <w:sz w:val="22"/>
                <w:szCs w:val="22"/>
              </w:rPr>
            </w:pPr>
          </w:p>
        </w:tc>
        <w:tc>
          <w:tcPr>
            <w:tcW w:w="1417" w:type="dxa"/>
            <w:vMerge/>
          </w:tcPr>
          <w:p w:rsidR="00A90C26" w:rsidRPr="00C32120" w:rsidRDefault="00A90C26" w:rsidP="00C32120">
            <w:pPr>
              <w:rPr>
                <w:sz w:val="22"/>
                <w:szCs w:val="22"/>
              </w:rPr>
            </w:pPr>
          </w:p>
        </w:tc>
        <w:tc>
          <w:tcPr>
            <w:tcW w:w="851" w:type="dxa"/>
            <w:vMerge/>
          </w:tcPr>
          <w:p w:rsidR="00A90C26" w:rsidRPr="00C32120" w:rsidRDefault="00A90C26" w:rsidP="00C32120">
            <w:pPr>
              <w:rPr>
                <w:sz w:val="22"/>
                <w:szCs w:val="22"/>
              </w:rPr>
            </w:pPr>
          </w:p>
        </w:tc>
        <w:tc>
          <w:tcPr>
            <w:tcW w:w="850" w:type="dxa"/>
            <w:vMerge/>
          </w:tcPr>
          <w:p w:rsidR="00A90C26" w:rsidRPr="00C32120" w:rsidRDefault="00A90C26" w:rsidP="00C32120">
            <w:pPr>
              <w:rPr>
                <w:sz w:val="22"/>
                <w:szCs w:val="22"/>
              </w:rPr>
            </w:pPr>
          </w:p>
        </w:tc>
        <w:tc>
          <w:tcPr>
            <w:tcW w:w="5103" w:type="dxa"/>
          </w:tcPr>
          <w:p w:rsidR="00A90C26" w:rsidRPr="00A74694" w:rsidRDefault="00A90C26" w:rsidP="00A74694">
            <w:pPr>
              <w:pStyle w:val="Frspaiere"/>
              <w:rPr>
                <w:b/>
                <w:i/>
                <w:sz w:val="20"/>
                <w:szCs w:val="20"/>
                <w:lang w:val="ro-RO"/>
              </w:rPr>
            </w:pPr>
            <w:r w:rsidRPr="00A74694">
              <w:rPr>
                <w:b/>
                <w:i/>
                <w:sz w:val="20"/>
                <w:szCs w:val="20"/>
                <w:lang w:val="ro-RO"/>
              </w:rPr>
              <w:t>Panou de control</w:t>
            </w:r>
          </w:p>
          <w:p w:rsidR="00A90C26" w:rsidRPr="003817ED" w:rsidRDefault="00A90C26" w:rsidP="00D13D97">
            <w:pPr>
              <w:pStyle w:val="Frspaiere"/>
              <w:numPr>
                <w:ilvl w:val="0"/>
                <w:numId w:val="24"/>
              </w:numPr>
              <w:rPr>
                <w:b/>
                <w:sz w:val="20"/>
                <w:szCs w:val="20"/>
                <w:u w:val="single"/>
                <w:lang w:val="ro-RO"/>
              </w:rPr>
            </w:pPr>
            <w:r w:rsidRPr="00C32120">
              <w:rPr>
                <w:sz w:val="20"/>
                <w:szCs w:val="20"/>
                <w:lang w:val="ro-RO"/>
              </w:rPr>
              <w:t>Afișaj LCD</w:t>
            </w:r>
          </w:p>
        </w:tc>
      </w:tr>
      <w:tr w:rsidR="00A90C26" w:rsidRPr="00C32120" w:rsidTr="00A74694">
        <w:trPr>
          <w:trHeight w:val="415"/>
        </w:trPr>
        <w:tc>
          <w:tcPr>
            <w:tcW w:w="708" w:type="dxa"/>
            <w:vMerge/>
          </w:tcPr>
          <w:p w:rsidR="00A90C26" w:rsidRPr="00C32120" w:rsidRDefault="00A90C26" w:rsidP="00C32120">
            <w:pPr>
              <w:rPr>
                <w:sz w:val="22"/>
                <w:szCs w:val="22"/>
              </w:rPr>
            </w:pPr>
          </w:p>
        </w:tc>
        <w:tc>
          <w:tcPr>
            <w:tcW w:w="1418" w:type="dxa"/>
            <w:vMerge/>
          </w:tcPr>
          <w:p w:rsidR="00A90C26" w:rsidRPr="00C32120" w:rsidRDefault="00A90C26" w:rsidP="00C32120">
            <w:pPr>
              <w:rPr>
                <w:sz w:val="22"/>
                <w:szCs w:val="22"/>
              </w:rPr>
            </w:pPr>
          </w:p>
        </w:tc>
        <w:tc>
          <w:tcPr>
            <w:tcW w:w="1417" w:type="dxa"/>
            <w:vMerge/>
          </w:tcPr>
          <w:p w:rsidR="00A90C26" w:rsidRPr="00C32120" w:rsidRDefault="00A90C26" w:rsidP="00C32120">
            <w:pPr>
              <w:rPr>
                <w:sz w:val="22"/>
                <w:szCs w:val="22"/>
              </w:rPr>
            </w:pPr>
          </w:p>
        </w:tc>
        <w:tc>
          <w:tcPr>
            <w:tcW w:w="851" w:type="dxa"/>
            <w:vMerge/>
          </w:tcPr>
          <w:p w:rsidR="00A90C26" w:rsidRPr="00C32120" w:rsidRDefault="00A90C26" w:rsidP="00C32120">
            <w:pPr>
              <w:rPr>
                <w:sz w:val="22"/>
                <w:szCs w:val="22"/>
              </w:rPr>
            </w:pPr>
          </w:p>
        </w:tc>
        <w:tc>
          <w:tcPr>
            <w:tcW w:w="850" w:type="dxa"/>
            <w:vMerge/>
          </w:tcPr>
          <w:p w:rsidR="00A90C26" w:rsidRPr="00C32120" w:rsidRDefault="00A90C26" w:rsidP="00C32120">
            <w:pPr>
              <w:rPr>
                <w:sz w:val="22"/>
                <w:szCs w:val="22"/>
              </w:rPr>
            </w:pPr>
          </w:p>
        </w:tc>
        <w:tc>
          <w:tcPr>
            <w:tcW w:w="5103" w:type="dxa"/>
          </w:tcPr>
          <w:p w:rsidR="00A90C26" w:rsidRPr="00A74694" w:rsidRDefault="00A90C26" w:rsidP="00A74694">
            <w:pPr>
              <w:pStyle w:val="Frspaiere"/>
              <w:rPr>
                <w:b/>
                <w:i/>
                <w:sz w:val="20"/>
                <w:szCs w:val="20"/>
                <w:lang w:val="ro-RO"/>
              </w:rPr>
            </w:pPr>
            <w:r w:rsidRPr="00A74694">
              <w:rPr>
                <w:b/>
                <w:i/>
                <w:sz w:val="20"/>
                <w:szCs w:val="20"/>
                <w:lang w:val="ro-RO"/>
              </w:rPr>
              <w:t>Avertizare si protecție in caz de:</w:t>
            </w:r>
          </w:p>
          <w:p w:rsidR="00A90C26" w:rsidRPr="00C32120" w:rsidRDefault="00A90C26" w:rsidP="00A74694">
            <w:pPr>
              <w:pStyle w:val="Frspaiere"/>
              <w:numPr>
                <w:ilvl w:val="0"/>
                <w:numId w:val="24"/>
              </w:numPr>
              <w:ind w:left="242" w:hanging="194"/>
              <w:rPr>
                <w:sz w:val="20"/>
                <w:szCs w:val="20"/>
                <w:lang w:val="ro-RO"/>
              </w:rPr>
            </w:pPr>
            <w:r w:rsidRPr="00C32120">
              <w:rPr>
                <w:sz w:val="20"/>
                <w:szCs w:val="20"/>
                <w:lang w:val="ro-RO"/>
              </w:rPr>
              <w:t xml:space="preserve">Supra/sub tensiune, nivel scăzut baterie, suprasarcina, </w:t>
            </w:r>
            <w:proofErr w:type="spellStart"/>
            <w:r w:rsidRPr="00C32120">
              <w:rPr>
                <w:sz w:val="20"/>
                <w:szCs w:val="20"/>
                <w:lang w:val="ro-RO"/>
              </w:rPr>
              <w:t>supratura</w:t>
            </w:r>
            <w:r>
              <w:rPr>
                <w:sz w:val="20"/>
                <w:szCs w:val="20"/>
                <w:lang w:val="ro-RO"/>
              </w:rPr>
              <w:t>ț</w:t>
            </w:r>
            <w:r w:rsidRPr="00C32120">
              <w:rPr>
                <w:sz w:val="20"/>
                <w:szCs w:val="20"/>
                <w:lang w:val="ro-RO"/>
              </w:rPr>
              <w:t>ie</w:t>
            </w:r>
            <w:proofErr w:type="spellEnd"/>
          </w:p>
        </w:tc>
      </w:tr>
      <w:tr w:rsidR="00A90C26" w:rsidRPr="00C32120" w:rsidTr="00A74694">
        <w:trPr>
          <w:trHeight w:val="635"/>
        </w:trPr>
        <w:tc>
          <w:tcPr>
            <w:tcW w:w="708" w:type="dxa"/>
            <w:vMerge/>
          </w:tcPr>
          <w:p w:rsidR="00A90C26" w:rsidRPr="00C32120" w:rsidRDefault="00A90C26" w:rsidP="00C32120">
            <w:pPr>
              <w:rPr>
                <w:sz w:val="22"/>
                <w:szCs w:val="22"/>
              </w:rPr>
            </w:pPr>
          </w:p>
        </w:tc>
        <w:tc>
          <w:tcPr>
            <w:tcW w:w="1418" w:type="dxa"/>
            <w:vMerge/>
          </w:tcPr>
          <w:p w:rsidR="00A90C26" w:rsidRPr="00C32120" w:rsidRDefault="00A90C26" w:rsidP="00C32120">
            <w:pPr>
              <w:rPr>
                <w:sz w:val="22"/>
                <w:szCs w:val="22"/>
              </w:rPr>
            </w:pPr>
          </w:p>
        </w:tc>
        <w:tc>
          <w:tcPr>
            <w:tcW w:w="1417" w:type="dxa"/>
            <w:vMerge/>
          </w:tcPr>
          <w:p w:rsidR="00A90C26" w:rsidRPr="00C32120" w:rsidRDefault="00A90C26" w:rsidP="00C32120">
            <w:pPr>
              <w:rPr>
                <w:sz w:val="22"/>
                <w:szCs w:val="22"/>
              </w:rPr>
            </w:pPr>
          </w:p>
        </w:tc>
        <w:tc>
          <w:tcPr>
            <w:tcW w:w="851" w:type="dxa"/>
            <w:vMerge/>
          </w:tcPr>
          <w:p w:rsidR="00A90C26" w:rsidRPr="00C32120" w:rsidRDefault="00A90C26" w:rsidP="00C32120">
            <w:pPr>
              <w:rPr>
                <w:sz w:val="22"/>
                <w:szCs w:val="22"/>
              </w:rPr>
            </w:pPr>
          </w:p>
        </w:tc>
        <w:tc>
          <w:tcPr>
            <w:tcW w:w="850" w:type="dxa"/>
            <w:vMerge/>
          </w:tcPr>
          <w:p w:rsidR="00A90C26" w:rsidRPr="00C32120" w:rsidRDefault="00A90C26" w:rsidP="00C32120">
            <w:pPr>
              <w:rPr>
                <w:sz w:val="22"/>
                <w:szCs w:val="22"/>
              </w:rPr>
            </w:pPr>
          </w:p>
        </w:tc>
        <w:tc>
          <w:tcPr>
            <w:tcW w:w="5103" w:type="dxa"/>
          </w:tcPr>
          <w:p w:rsidR="00A90C26" w:rsidRPr="00A74694" w:rsidRDefault="00A90C26" w:rsidP="00A74694">
            <w:pPr>
              <w:pStyle w:val="Frspaiere"/>
              <w:rPr>
                <w:b/>
                <w:i/>
                <w:sz w:val="20"/>
                <w:szCs w:val="20"/>
                <w:lang w:val="ro-RO"/>
              </w:rPr>
            </w:pPr>
            <w:r w:rsidRPr="00A74694">
              <w:rPr>
                <w:b/>
                <w:i/>
                <w:sz w:val="20"/>
                <w:szCs w:val="20"/>
                <w:lang w:val="ro-RO"/>
              </w:rPr>
              <w:t>Afișare parametri display</w:t>
            </w:r>
          </w:p>
          <w:p w:rsidR="00A90C26" w:rsidRPr="00C32120" w:rsidRDefault="00A90C26" w:rsidP="00A74694">
            <w:pPr>
              <w:pStyle w:val="Frspaiere"/>
              <w:numPr>
                <w:ilvl w:val="0"/>
                <w:numId w:val="24"/>
              </w:numPr>
              <w:ind w:left="242" w:hanging="194"/>
              <w:rPr>
                <w:sz w:val="20"/>
                <w:szCs w:val="20"/>
                <w:lang w:val="ro-RO"/>
              </w:rPr>
            </w:pPr>
            <w:r w:rsidRPr="00C32120">
              <w:rPr>
                <w:sz w:val="20"/>
                <w:szCs w:val="20"/>
                <w:lang w:val="ro-RO"/>
              </w:rPr>
              <w:t>Tensiune, curent, putere, frecventa, tensiune baterie, ore de funcționare</w:t>
            </w:r>
          </w:p>
        </w:tc>
      </w:tr>
      <w:tr w:rsidR="00A90C26" w:rsidRPr="00C32120" w:rsidTr="00A74694">
        <w:trPr>
          <w:trHeight w:val="774"/>
        </w:trPr>
        <w:tc>
          <w:tcPr>
            <w:tcW w:w="708" w:type="dxa"/>
            <w:vMerge/>
          </w:tcPr>
          <w:p w:rsidR="00A90C26" w:rsidRPr="00C32120" w:rsidRDefault="00A90C26" w:rsidP="00C32120">
            <w:pPr>
              <w:rPr>
                <w:sz w:val="22"/>
                <w:szCs w:val="22"/>
              </w:rPr>
            </w:pPr>
          </w:p>
        </w:tc>
        <w:tc>
          <w:tcPr>
            <w:tcW w:w="1418" w:type="dxa"/>
            <w:vMerge/>
          </w:tcPr>
          <w:p w:rsidR="00A90C26" w:rsidRPr="00C32120" w:rsidRDefault="00A90C26" w:rsidP="00C32120">
            <w:pPr>
              <w:rPr>
                <w:sz w:val="22"/>
                <w:szCs w:val="22"/>
              </w:rPr>
            </w:pPr>
          </w:p>
        </w:tc>
        <w:tc>
          <w:tcPr>
            <w:tcW w:w="1417" w:type="dxa"/>
            <w:vMerge/>
          </w:tcPr>
          <w:p w:rsidR="00A90C26" w:rsidRPr="00C32120" w:rsidRDefault="00A90C26" w:rsidP="00C32120">
            <w:pPr>
              <w:rPr>
                <w:sz w:val="22"/>
                <w:szCs w:val="22"/>
              </w:rPr>
            </w:pPr>
          </w:p>
        </w:tc>
        <w:tc>
          <w:tcPr>
            <w:tcW w:w="851" w:type="dxa"/>
            <w:vMerge/>
          </w:tcPr>
          <w:p w:rsidR="00A90C26" w:rsidRPr="00C32120" w:rsidRDefault="00A90C26" w:rsidP="00C32120">
            <w:pPr>
              <w:rPr>
                <w:sz w:val="22"/>
                <w:szCs w:val="22"/>
              </w:rPr>
            </w:pPr>
          </w:p>
        </w:tc>
        <w:tc>
          <w:tcPr>
            <w:tcW w:w="850" w:type="dxa"/>
            <w:vMerge/>
          </w:tcPr>
          <w:p w:rsidR="00A90C26" w:rsidRPr="00C32120" w:rsidRDefault="00A90C26" w:rsidP="00C32120">
            <w:pPr>
              <w:rPr>
                <w:sz w:val="22"/>
                <w:szCs w:val="22"/>
              </w:rPr>
            </w:pPr>
          </w:p>
        </w:tc>
        <w:tc>
          <w:tcPr>
            <w:tcW w:w="5103" w:type="dxa"/>
          </w:tcPr>
          <w:p w:rsidR="00A90C26" w:rsidRPr="00A74694" w:rsidRDefault="00A90C26" w:rsidP="00A74694">
            <w:pPr>
              <w:pStyle w:val="Frspaiere"/>
              <w:rPr>
                <w:b/>
                <w:i/>
                <w:sz w:val="20"/>
                <w:szCs w:val="20"/>
                <w:lang w:val="ro-RO"/>
              </w:rPr>
            </w:pPr>
            <w:r w:rsidRPr="00A74694">
              <w:rPr>
                <w:b/>
                <w:i/>
                <w:sz w:val="20"/>
                <w:szCs w:val="20"/>
                <w:lang w:val="ro-RO"/>
              </w:rPr>
              <w:t>Mod operare dual</w:t>
            </w:r>
          </w:p>
          <w:p w:rsidR="00A90C26" w:rsidRDefault="00A90C26" w:rsidP="00A74694">
            <w:pPr>
              <w:pStyle w:val="Frspaiere"/>
              <w:numPr>
                <w:ilvl w:val="0"/>
                <w:numId w:val="24"/>
              </w:numPr>
              <w:ind w:left="242" w:hanging="194"/>
              <w:rPr>
                <w:sz w:val="20"/>
                <w:szCs w:val="20"/>
                <w:lang w:val="ro-RO"/>
              </w:rPr>
            </w:pPr>
            <w:r w:rsidRPr="00C32120">
              <w:rPr>
                <w:sz w:val="20"/>
                <w:szCs w:val="20"/>
                <w:lang w:val="ro-RO"/>
              </w:rPr>
              <w:t>Manual si automat</w:t>
            </w:r>
          </w:p>
          <w:p w:rsidR="00A90C26" w:rsidRPr="00D13D97" w:rsidRDefault="00A90C26" w:rsidP="00D13D97">
            <w:pPr>
              <w:pStyle w:val="Frspaiere"/>
              <w:numPr>
                <w:ilvl w:val="0"/>
                <w:numId w:val="24"/>
              </w:numPr>
              <w:ind w:left="242" w:hanging="194"/>
              <w:rPr>
                <w:sz w:val="20"/>
                <w:szCs w:val="20"/>
                <w:lang w:val="ro-RO"/>
              </w:rPr>
            </w:pPr>
            <w:proofErr w:type="spellStart"/>
            <w:r w:rsidRPr="00D13D97">
              <w:rPr>
                <w:sz w:val="20"/>
                <w:szCs w:val="20"/>
                <w:lang w:val="ro-RO"/>
              </w:rPr>
              <w:t>interblocaj</w:t>
            </w:r>
            <w:proofErr w:type="spellEnd"/>
            <w:r w:rsidRPr="00D13D97">
              <w:rPr>
                <w:sz w:val="20"/>
                <w:szCs w:val="20"/>
                <w:lang w:val="ro-RO"/>
              </w:rPr>
              <w:t xml:space="preserve"> mecanic si electric pentru a preveni conectarea accidental a celor doua surse </w:t>
            </w:r>
            <w:r w:rsidR="00D13D97" w:rsidRPr="00D13D97">
              <w:rPr>
                <w:sz w:val="20"/>
                <w:szCs w:val="20"/>
                <w:lang w:val="ro-RO"/>
              </w:rPr>
              <w:t>împreun</w:t>
            </w:r>
            <w:r w:rsidR="00D13D97">
              <w:rPr>
                <w:sz w:val="20"/>
                <w:szCs w:val="20"/>
                <w:lang w:val="ro-RO"/>
              </w:rPr>
              <w:t>ă</w:t>
            </w:r>
          </w:p>
        </w:tc>
      </w:tr>
      <w:tr w:rsidR="00A90C26" w:rsidRPr="00C32120" w:rsidTr="00A74694">
        <w:trPr>
          <w:trHeight w:val="558"/>
        </w:trPr>
        <w:tc>
          <w:tcPr>
            <w:tcW w:w="708" w:type="dxa"/>
            <w:vMerge/>
          </w:tcPr>
          <w:p w:rsidR="00A90C26" w:rsidRPr="00C32120" w:rsidRDefault="00A90C26" w:rsidP="00C32120">
            <w:pPr>
              <w:rPr>
                <w:sz w:val="22"/>
                <w:szCs w:val="22"/>
              </w:rPr>
            </w:pPr>
          </w:p>
        </w:tc>
        <w:tc>
          <w:tcPr>
            <w:tcW w:w="1418" w:type="dxa"/>
            <w:vMerge/>
          </w:tcPr>
          <w:p w:rsidR="00A90C26" w:rsidRPr="00C32120" w:rsidRDefault="00A90C26" w:rsidP="00C32120">
            <w:pPr>
              <w:rPr>
                <w:sz w:val="22"/>
                <w:szCs w:val="22"/>
              </w:rPr>
            </w:pPr>
          </w:p>
        </w:tc>
        <w:tc>
          <w:tcPr>
            <w:tcW w:w="1417" w:type="dxa"/>
            <w:vMerge/>
          </w:tcPr>
          <w:p w:rsidR="00A90C26" w:rsidRPr="00C32120" w:rsidRDefault="00A90C26" w:rsidP="00C32120">
            <w:pPr>
              <w:rPr>
                <w:sz w:val="22"/>
                <w:szCs w:val="22"/>
              </w:rPr>
            </w:pPr>
          </w:p>
        </w:tc>
        <w:tc>
          <w:tcPr>
            <w:tcW w:w="851" w:type="dxa"/>
            <w:vMerge/>
          </w:tcPr>
          <w:p w:rsidR="00A90C26" w:rsidRPr="00C32120" w:rsidRDefault="00A90C26" w:rsidP="00C32120">
            <w:pPr>
              <w:rPr>
                <w:sz w:val="22"/>
                <w:szCs w:val="22"/>
              </w:rPr>
            </w:pPr>
          </w:p>
        </w:tc>
        <w:tc>
          <w:tcPr>
            <w:tcW w:w="850" w:type="dxa"/>
            <w:vMerge/>
          </w:tcPr>
          <w:p w:rsidR="00A90C26" w:rsidRPr="00C32120" w:rsidRDefault="00A90C26" w:rsidP="00C32120">
            <w:pPr>
              <w:rPr>
                <w:sz w:val="22"/>
                <w:szCs w:val="22"/>
              </w:rPr>
            </w:pPr>
          </w:p>
        </w:tc>
        <w:tc>
          <w:tcPr>
            <w:tcW w:w="5103" w:type="dxa"/>
          </w:tcPr>
          <w:p w:rsidR="00A90C26" w:rsidRPr="00A74694" w:rsidRDefault="00A90C26" w:rsidP="00A74694">
            <w:pPr>
              <w:pStyle w:val="Frspaiere"/>
              <w:rPr>
                <w:b/>
                <w:i/>
                <w:sz w:val="20"/>
                <w:szCs w:val="20"/>
                <w:lang w:val="ro-RO"/>
              </w:rPr>
            </w:pPr>
            <w:r w:rsidRPr="00A74694">
              <w:rPr>
                <w:b/>
                <w:i/>
                <w:sz w:val="20"/>
                <w:szCs w:val="20"/>
                <w:lang w:val="ro-RO"/>
              </w:rPr>
              <w:t>Garanție</w:t>
            </w:r>
          </w:p>
          <w:p w:rsidR="00A90C26" w:rsidRPr="00D13D97" w:rsidRDefault="00A90C26" w:rsidP="00A74694">
            <w:pPr>
              <w:pStyle w:val="Frspaiere"/>
              <w:numPr>
                <w:ilvl w:val="0"/>
                <w:numId w:val="24"/>
              </w:numPr>
              <w:ind w:left="242" w:hanging="194"/>
              <w:rPr>
                <w:sz w:val="20"/>
                <w:szCs w:val="20"/>
                <w:lang w:val="ro-RO"/>
              </w:rPr>
            </w:pPr>
            <w:r w:rsidRPr="00D13D97">
              <w:rPr>
                <w:sz w:val="20"/>
                <w:szCs w:val="20"/>
                <w:lang w:val="ro-RO"/>
              </w:rPr>
              <w:t>Minim 24 luni sau 1000 ore lucru de la punerea in funcțiune,</w:t>
            </w:r>
            <w:r w:rsidR="00FA525C" w:rsidRPr="00D13D97">
              <w:rPr>
                <w:sz w:val="20"/>
                <w:szCs w:val="20"/>
                <w:lang w:val="ro-RO"/>
              </w:rPr>
              <w:t xml:space="preserve"> garan</w:t>
            </w:r>
            <w:r w:rsidR="00D13D97" w:rsidRPr="00D13D97">
              <w:rPr>
                <w:sz w:val="20"/>
                <w:szCs w:val="20"/>
                <w:lang w:val="ro-RO"/>
              </w:rPr>
              <w:t xml:space="preserve">ție </w:t>
            </w:r>
            <w:r w:rsidR="00FA525C" w:rsidRPr="00D13D97">
              <w:rPr>
                <w:sz w:val="20"/>
                <w:szCs w:val="20"/>
                <w:lang w:val="ro-RO"/>
              </w:rPr>
              <w:t>elibera</w:t>
            </w:r>
            <w:r w:rsidR="00D13D97" w:rsidRPr="00D13D97">
              <w:rPr>
                <w:sz w:val="20"/>
                <w:szCs w:val="20"/>
                <w:lang w:val="ro-RO"/>
              </w:rPr>
              <w:t>tă</w:t>
            </w:r>
            <w:r w:rsidR="00FA525C" w:rsidRPr="00D13D97">
              <w:rPr>
                <w:sz w:val="20"/>
                <w:szCs w:val="20"/>
                <w:lang w:val="ro-RO"/>
              </w:rPr>
              <w:t xml:space="preserve"> de </w:t>
            </w:r>
            <w:r w:rsidR="00D13D97" w:rsidRPr="00D13D97">
              <w:rPr>
                <w:sz w:val="20"/>
                <w:szCs w:val="20"/>
                <w:lang w:val="ro-RO"/>
              </w:rPr>
              <w:t xml:space="preserve">producător pentru modelul </w:t>
            </w:r>
            <w:r w:rsidR="00FA525C" w:rsidRPr="00D13D97">
              <w:rPr>
                <w:sz w:val="20"/>
                <w:szCs w:val="20"/>
                <w:lang w:val="ro-RO"/>
              </w:rPr>
              <w:t>ofertat cu seria lui</w:t>
            </w:r>
            <w:r w:rsidRPr="00D13D97">
              <w:rPr>
                <w:sz w:val="20"/>
                <w:szCs w:val="20"/>
                <w:lang w:val="ro-RO"/>
              </w:rPr>
              <w:t xml:space="preserve">     </w:t>
            </w:r>
          </w:p>
          <w:p w:rsidR="00A90C26" w:rsidRPr="00C32120" w:rsidRDefault="00A90C26" w:rsidP="00A74694">
            <w:pPr>
              <w:pStyle w:val="Frspaiere"/>
              <w:numPr>
                <w:ilvl w:val="0"/>
                <w:numId w:val="24"/>
              </w:numPr>
              <w:ind w:left="242" w:hanging="194"/>
              <w:rPr>
                <w:sz w:val="20"/>
                <w:szCs w:val="20"/>
                <w:lang w:val="ro-RO"/>
              </w:rPr>
            </w:pPr>
            <w:r w:rsidRPr="00D13D97">
              <w:rPr>
                <w:sz w:val="20"/>
                <w:szCs w:val="20"/>
                <w:lang w:val="ro-RO"/>
              </w:rPr>
              <w:t>Minim 30 de luni de la livrare</w:t>
            </w:r>
          </w:p>
        </w:tc>
      </w:tr>
      <w:tr w:rsidR="00D13D97" w:rsidRPr="00C32120" w:rsidTr="00D13D97">
        <w:trPr>
          <w:trHeight w:val="1480"/>
        </w:trPr>
        <w:tc>
          <w:tcPr>
            <w:tcW w:w="708" w:type="dxa"/>
            <w:vMerge/>
          </w:tcPr>
          <w:p w:rsidR="00D13D97" w:rsidRPr="00C32120" w:rsidRDefault="00D13D97" w:rsidP="00C32120">
            <w:pPr>
              <w:rPr>
                <w:sz w:val="22"/>
                <w:szCs w:val="22"/>
              </w:rPr>
            </w:pPr>
          </w:p>
        </w:tc>
        <w:tc>
          <w:tcPr>
            <w:tcW w:w="1418" w:type="dxa"/>
            <w:vMerge/>
          </w:tcPr>
          <w:p w:rsidR="00D13D97" w:rsidRPr="00C32120" w:rsidRDefault="00D13D97" w:rsidP="00C32120">
            <w:pPr>
              <w:rPr>
                <w:sz w:val="22"/>
                <w:szCs w:val="22"/>
              </w:rPr>
            </w:pPr>
          </w:p>
        </w:tc>
        <w:tc>
          <w:tcPr>
            <w:tcW w:w="1417" w:type="dxa"/>
            <w:vMerge/>
          </w:tcPr>
          <w:p w:rsidR="00D13D97" w:rsidRPr="00C32120" w:rsidRDefault="00D13D97" w:rsidP="00C32120">
            <w:pPr>
              <w:rPr>
                <w:sz w:val="22"/>
                <w:szCs w:val="22"/>
              </w:rPr>
            </w:pPr>
          </w:p>
        </w:tc>
        <w:tc>
          <w:tcPr>
            <w:tcW w:w="851" w:type="dxa"/>
            <w:vMerge/>
          </w:tcPr>
          <w:p w:rsidR="00D13D97" w:rsidRPr="00C32120" w:rsidRDefault="00D13D97" w:rsidP="00C32120">
            <w:pPr>
              <w:rPr>
                <w:sz w:val="22"/>
                <w:szCs w:val="22"/>
              </w:rPr>
            </w:pPr>
          </w:p>
        </w:tc>
        <w:tc>
          <w:tcPr>
            <w:tcW w:w="850" w:type="dxa"/>
            <w:vMerge/>
          </w:tcPr>
          <w:p w:rsidR="00D13D97" w:rsidRPr="00C32120" w:rsidRDefault="00D13D97" w:rsidP="00C32120">
            <w:pPr>
              <w:rPr>
                <w:sz w:val="22"/>
                <w:szCs w:val="22"/>
              </w:rPr>
            </w:pPr>
          </w:p>
        </w:tc>
        <w:tc>
          <w:tcPr>
            <w:tcW w:w="5103" w:type="dxa"/>
          </w:tcPr>
          <w:p w:rsidR="00D13D97" w:rsidRPr="00D13D97" w:rsidRDefault="00D13D97" w:rsidP="00A74694">
            <w:pPr>
              <w:pStyle w:val="Frspaiere"/>
              <w:rPr>
                <w:b/>
                <w:i/>
                <w:sz w:val="20"/>
                <w:szCs w:val="20"/>
                <w:lang w:val="ro-RO"/>
              </w:rPr>
            </w:pPr>
            <w:r w:rsidRPr="00D13D97">
              <w:rPr>
                <w:b/>
                <w:i/>
                <w:sz w:val="20"/>
                <w:szCs w:val="20"/>
                <w:lang w:val="ro-RO"/>
              </w:rPr>
              <w:t>Certificare</w:t>
            </w:r>
          </w:p>
          <w:p w:rsidR="00D13D97" w:rsidRPr="00D13D97" w:rsidRDefault="00D13D97" w:rsidP="00A74694">
            <w:pPr>
              <w:pStyle w:val="Frspaiere"/>
              <w:numPr>
                <w:ilvl w:val="0"/>
                <w:numId w:val="25"/>
              </w:numPr>
              <w:ind w:left="242" w:hanging="194"/>
              <w:rPr>
                <w:sz w:val="20"/>
                <w:szCs w:val="20"/>
                <w:lang w:val="ro-RO"/>
              </w:rPr>
            </w:pPr>
            <w:r w:rsidRPr="00D13D97">
              <w:rPr>
                <w:sz w:val="20"/>
                <w:szCs w:val="20"/>
                <w:lang w:val="ro-RO"/>
              </w:rPr>
              <w:t>Certificat CE</w:t>
            </w:r>
          </w:p>
          <w:p w:rsidR="00D13D97" w:rsidRPr="00D13D97" w:rsidRDefault="00D13D97" w:rsidP="00A74694">
            <w:pPr>
              <w:pStyle w:val="Frspaiere"/>
              <w:numPr>
                <w:ilvl w:val="0"/>
                <w:numId w:val="25"/>
              </w:numPr>
              <w:ind w:left="242" w:hanging="194"/>
              <w:rPr>
                <w:sz w:val="20"/>
                <w:szCs w:val="20"/>
                <w:lang w:val="ro-RO"/>
              </w:rPr>
            </w:pPr>
            <w:r w:rsidRPr="00D13D97">
              <w:rPr>
                <w:sz w:val="20"/>
                <w:szCs w:val="20"/>
                <w:lang w:val="ro-RO"/>
              </w:rPr>
              <w:t>Certificate ISO9001/ISO9002/ISO8528</w:t>
            </w:r>
          </w:p>
          <w:p w:rsidR="00D13D97" w:rsidRPr="00D13D97" w:rsidRDefault="00D13D97" w:rsidP="00A74694">
            <w:pPr>
              <w:pStyle w:val="Frspaiere"/>
              <w:numPr>
                <w:ilvl w:val="0"/>
                <w:numId w:val="25"/>
              </w:numPr>
              <w:ind w:left="242" w:hanging="194"/>
              <w:rPr>
                <w:sz w:val="20"/>
                <w:szCs w:val="20"/>
                <w:lang w:val="ro-RO"/>
              </w:rPr>
            </w:pPr>
            <w:r w:rsidRPr="00D13D97">
              <w:rPr>
                <w:sz w:val="20"/>
                <w:szCs w:val="20"/>
                <w:lang w:val="ro-RO"/>
              </w:rPr>
              <w:t>Certificat de autorizație de la producător pentru deservirea motor si alternator pentru grup electrogen, confirmat prin stampila si semnătura producătorului</w:t>
            </w:r>
          </w:p>
          <w:p w:rsidR="00D13D97" w:rsidRPr="00D13D97" w:rsidRDefault="00D13D97" w:rsidP="00A74694">
            <w:pPr>
              <w:pStyle w:val="Frspaiere"/>
              <w:ind w:left="48"/>
              <w:rPr>
                <w:sz w:val="20"/>
                <w:szCs w:val="20"/>
                <w:lang w:val="ro-RO"/>
              </w:rPr>
            </w:pPr>
          </w:p>
        </w:tc>
      </w:tr>
      <w:tr w:rsidR="00A90C26" w:rsidRPr="00C32120" w:rsidTr="008D4E2D">
        <w:trPr>
          <w:trHeight w:val="286"/>
        </w:trPr>
        <w:tc>
          <w:tcPr>
            <w:tcW w:w="10347" w:type="dxa"/>
            <w:gridSpan w:val="6"/>
            <w:shd w:val="clear" w:color="auto" w:fill="FFFF00"/>
          </w:tcPr>
          <w:p w:rsidR="00A90C26" w:rsidRPr="00A74694" w:rsidRDefault="00D13D97" w:rsidP="008D4E2D">
            <w:pPr>
              <w:pStyle w:val="Frspaiere"/>
              <w:jc w:val="center"/>
              <w:rPr>
                <w:b/>
                <w:i/>
                <w:sz w:val="20"/>
                <w:szCs w:val="20"/>
                <w:lang w:val="ro-RO"/>
              </w:rPr>
            </w:pPr>
            <w:r w:rsidRPr="00D13D97">
              <w:rPr>
                <w:b/>
                <w:i/>
                <w:sz w:val="20"/>
                <w:szCs w:val="20"/>
                <w:lang w:val="ro-RO"/>
              </w:rPr>
              <w:t>Valoare estimativă totală per lot</w:t>
            </w:r>
            <w:r>
              <w:rPr>
                <w:b/>
                <w:i/>
                <w:sz w:val="20"/>
                <w:szCs w:val="20"/>
                <w:lang w:val="ro-RO"/>
              </w:rPr>
              <w:t>,</w:t>
            </w:r>
            <w:r w:rsidRPr="00D13D97">
              <w:rPr>
                <w:b/>
                <w:i/>
                <w:sz w:val="20"/>
                <w:szCs w:val="20"/>
                <w:lang w:val="ro-RO"/>
              </w:rPr>
              <w:t xml:space="preserve"> fără TVA: 240 000,00 lei</w:t>
            </w:r>
          </w:p>
        </w:tc>
      </w:tr>
    </w:tbl>
    <w:p w:rsidR="00B81496" w:rsidRPr="00C32120" w:rsidRDefault="00B81496" w:rsidP="00B81496">
      <w:pPr>
        <w:tabs>
          <w:tab w:val="left" w:pos="1855"/>
        </w:tabs>
        <w:rPr>
          <w:sz w:val="22"/>
          <w:szCs w:val="22"/>
        </w:rPr>
      </w:pPr>
    </w:p>
    <w:p w:rsidR="0041000F" w:rsidRPr="00C32120" w:rsidRDefault="00B072A5" w:rsidP="00582E9A">
      <w:pPr>
        <w:numPr>
          <w:ilvl w:val="0"/>
          <w:numId w:val="1"/>
        </w:numPr>
        <w:shd w:val="clear" w:color="auto" w:fill="FFFFFF" w:themeFill="background1"/>
        <w:tabs>
          <w:tab w:val="right" w:pos="426"/>
        </w:tabs>
        <w:spacing w:before="120"/>
        <w:rPr>
          <w:b/>
          <w:sz w:val="22"/>
          <w:szCs w:val="22"/>
        </w:rPr>
      </w:pPr>
      <w:r w:rsidRPr="00C32120">
        <w:rPr>
          <w:b/>
          <w:sz w:val="22"/>
          <w:szCs w:val="22"/>
        </w:rPr>
        <w:t>În</w:t>
      </w:r>
      <w:r w:rsidR="00C348E9" w:rsidRPr="00C32120">
        <w:rPr>
          <w:b/>
          <w:sz w:val="22"/>
          <w:szCs w:val="22"/>
        </w:rPr>
        <w:t xml:space="preserve"> </w:t>
      </w:r>
      <w:r w:rsidRPr="00C32120">
        <w:rPr>
          <w:b/>
          <w:sz w:val="22"/>
          <w:szCs w:val="22"/>
        </w:rPr>
        <w:t>cazul</w:t>
      </w:r>
      <w:r w:rsidR="00C348E9" w:rsidRPr="00C32120">
        <w:rPr>
          <w:b/>
          <w:sz w:val="22"/>
          <w:szCs w:val="22"/>
        </w:rPr>
        <w:t xml:space="preserve"> </w:t>
      </w:r>
      <w:r w:rsidRPr="00C32120">
        <w:rPr>
          <w:b/>
          <w:sz w:val="22"/>
          <w:szCs w:val="22"/>
        </w:rPr>
        <w:t xml:space="preserve">în care </w:t>
      </w:r>
      <w:r w:rsidR="00C348E9" w:rsidRPr="00C32120">
        <w:rPr>
          <w:b/>
          <w:sz w:val="22"/>
          <w:szCs w:val="22"/>
        </w:rPr>
        <w:t xml:space="preserve">contractual </w:t>
      </w:r>
      <w:r w:rsidRPr="00C32120">
        <w:rPr>
          <w:b/>
          <w:sz w:val="22"/>
          <w:szCs w:val="22"/>
        </w:rPr>
        <w:t>este</w:t>
      </w:r>
      <w:r w:rsidR="00C348E9" w:rsidRPr="00C32120">
        <w:rPr>
          <w:b/>
          <w:sz w:val="22"/>
          <w:szCs w:val="22"/>
        </w:rPr>
        <w:t xml:space="preserve"> </w:t>
      </w:r>
      <w:r w:rsidR="004225A2" w:rsidRPr="00C32120">
        <w:rPr>
          <w:b/>
          <w:sz w:val="22"/>
          <w:szCs w:val="22"/>
        </w:rPr>
        <w:t>împărțit</w:t>
      </w:r>
      <w:r w:rsidR="00C348E9" w:rsidRPr="00C32120">
        <w:rPr>
          <w:b/>
          <w:sz w:val="22"/>
          <w:szCs w:val="22"/>
        </w:rPr>
        <w:t xml:space="preserve"> </w:t>
      </w:r>
      <w:r w:rsidRPr="00C32120">
        <w:rPr>
          <w:b/>
          <w:sz w:val="22"/>
          <w:szCs w:val="22"/>
        </w:rPr>
        <w:t>pe</w:t>
      </w:r>
      <w:r w:rsidR="00C348E9" w:rsidRPr="00C32120">
        <w:rPr>
          <w:b/>
          <w:sz w:val="22"/>
          <w:szCs w:val="22"/>
        </w:rPr>
        <w:t xml:space="preserve"> </w:t>
      </w:r>
      <w:r w:rsidRPr="00C32120">
        <w:rPr>
          <w:b/>
          <w:sz w:val="22"/>
          <w:szCs w:val="22"/>
        </w:rPr>
        <w:t>loturi u</w:t>
      </w:r>
      <w:r w:rsidR="00C348E9" w:rsidRPr="00C32120">
        <w:rPr>
          <w:b/>
          <w:sz w:val="22"/>
          <w:szCs w:val="22"/>
        </w:rPr>
        <w:t xml:space="preserve">n operator economic </w:t>
      </w:r>
      <w:r w:rsidR="00602AC3" w:rsidRPr="00C32120">
        <w:rPr>
          <w:b/>
          <w:sz w:val="22"/>
          <w:szCs w:val="22"/>
        </w:rPr>
        <w:t>poate</w:t>
      </w:r>
      <w:r w:rsidR="00C348E9" w:rsidRPr="00C32120">
        <w:rPr>
          <w:b/>
          <w:sz w:val="22"/>
          <w:szCs w:val="22"/>
        </w:rPr>
        <w:t xml:space="preserve"> </w:t>
      </w:r>
      <w:r w:rsidR="00602AC3" w:rsidRPr="00C32120">
        <w:rPr>
          <w:b/>
          <w:sz w:val="22"/>
          <w:szCs w:val="22"/>
        </w:rPr>
        <w:t>depune</w:t>
      </w:r>
      <w:r w:rsidR="00C348E9" w:rsidRPr="00C32120">
        <w:rPr>
          <w:b/>
          <w:sz w:val="22"/>
          <w:szCs w:val="22"/>
        </w:rPr>
        <w:t xml:space="preserve"> </w:t>
      </w:r>
      <w:r w:rsidR="00602AC3" w:rsidRPr="00C32120">
        <w:rPr>
          <w:b/>
          <w:sz w:val="22"/>
          <w:szCs w:val="22"/>
        </w:rPr>
        <w:t>oferta</w:t>
      </w:r>
      <w:r w:rsidR="007F1077" w:rsidRPr="00C32120">
        <w:rPr>
          <w:b/>
          <w:sz w:val="22"/>
          <w:szCs w:val="22"/>
        </w:rPr>
        <w:t xml:space="preserve"> (se va</w:t>
      </w:r>
      <w:r w:rsidR="00C348E9" w:rsidRPr="00C32120">
        <w:rPr>
          <w:b/>
          <w:sz w:val="22"/>
          <w:szCs w:val="22"/>
        </w:rPr>
        <w:t xml:space="preserve"> </w:t>
      </w:r>
      <w:r w:rsidR="007F1077" w:rsidRPr="00C32120">
        <w:rPr>
          <w:b/>
          <w:sz w:val="22"/>
          <w:szCs w:val="22"/>
        </w:rPr>
        <w:t>selecta)</w:t>
      </w:r>
      <w:r w:rsidR="00602AC3" w:rsidRPr="00C32120">
        <w:rPr>
          <w:b/>
          <w:sz w:val="22"/>
          <w:szCs w:val="22"/>
        </w:rPr>
        <w:t>:</w:t>
      </w:r>
    </w:p>
    <w:p w:rsidR="00602AC3" w:rsidRPr="00C32120" w:rsidRDefault="00E57155" w:rsidP="00E04ADA">
      <w:pPr>
        <w:pStyle w:val="Listparagraf"/>
        <w:numPr>
          <w:ilvl w:val="0"/>
          <w:numId w:val="2"/>
        </w:numPr>
        <w:shd w:val="clear" w:color="auto" w:fill="FFFFFF" w:themeFill="background1"/>
        <w:tabs>
          <w:tab w:val="right" w:pos="426"/>
        </w:tabs>
        <w:contextualSpacing w:val="0"/>
        <w:rPr>
          <w:sz w:val="22"/>
          <w:szCs w:val="22"/>
        </w:rPr>
      </w:pPr>
      <w:r w:rsidRPr="00C32120">
        <w:rPr>
          <w:sz w:val="22"/>
          <w:szCs w:val="22"/>
          <w:u w:val="single"/>
        </w:rPr>
        <w:t xml:space="preserve">Pentru </w:t>
      </w:r>
      <w:r w:rsidR="009E2245" w:rsidRPr="00C32120">
        <w:rPr>
          <w:sz w:val="22"/>
          <w:szCs w:val="22"/>
          <w:u w:val="single"/>
        </w:rPr>
        <w:t>un singur lot</w:t>
      </w:r>
      <w:r w:rsidR="00602AC3" w:rsidRPr="00C32120">
        <w:rPr>
          <w:sz w:val="22"/>
          <w:szCs w:val="22"/>
        </w:rPr>
        <w:t>;</w:t>
      </w:r>
    </w:p>
    <w:p w:rsidR="001224DA" w:rsidRPr="00C32120" w:rsidRDefault="001224DA" w:rsidP="00B81496">
      <w:pPr>
        <w:numPr>
          <w:ilvl w:val="0"/>
          <w:numId w:val="1"/>
        </w:numPr>
        <w:tabs>
          <w:tab w:val="right" w:pos="426"/>
        </w:tabs>
        <w:spacing w:before="120"/>
        <w:ind w:left="0" w:firstLine="0"/>
        <w:rPr>
          <w:b/>
          <w:sz w:val="22"/>
          <w:szCs w:val="22"/>
        </w:rPr>
      </w:pPr>
      <w:r w:rsidRPr="00C32120">
        <w:rPr>
          <w:b/>
          <w:sz w:val="22"/>
          <w:szCs w:val="22"/>
        </w:rPr>
        <w:t>Admiterea</w:t>
      </w:r>
      <w:r w:rsidR="00C348E9" w:rsidRPr="00C32120">
        <w:rPr>
          <w:b/>
          <w:sz w:val="22"/>
          <w:szCs w:val="22"/>
        </w:rPr>
        <w:t xml:space="preserve"> </w:t>
      </w:r>
      <w:r w:rsidRPr="00C32120">
        <w:rPr>
          <w:b/>
          <w:sz w:val="22"/>
          <w:szCs w:val="22"/>
        </w:rPr>
        <w:t>sau</w:t>
      </w:r>
      <w:r w:rsidR="00C348E9" w:rsidRPr="00C32120">
        <w:rPr>
          <w:b/>
          <w:sz w:val="22"/>
          <w:szCs w:val="22"/>
        </w:rPr>
        <w:t xml:space="preserve"> </w:t>
      </w:r>
      <w:r w:rsidRPr="00C32120">
        <w:rPr>
          <w:b/>
          <w:sz w:val="22"/>
          <w:szCs w:val="22"/>
        </w:rPr>
        <w:t>interzicerea</w:t>
      </w:r>
      <w:r w:rsidR="00C348E9" w:rsidRPr="00C32120">
        <w:rPr>
          <w:b/>
          <w:sz w:val="22"/>
          <w:szCs w:val="22"/>
        </w:rPr>
        <w:t xml:space="preserve"> </w:t>
      </w:r>
      <w:r w:rsidRPr="00C32120">
        <w:rPr>
          <w:b/>
          <w:sz w:val="22"/>
          <w:szCs w:val="22"/>
        </w:rPr>
        <w:t xml:space="preserve">ofertelor alternative: </w:t>
      </w:r>
      <w:r w:rsidR="007C3FCE" w:rsidRPr="00C32120">
        <w:rPr>
          <w:i/>
          <w:color w:val="000000"/>
          <w:sz w:val="22"/>
          <w:szCs w:val="22"/>
          <w:u w:val="single"/>
        </w:rPr>
        <w:t>nu se admite.</w:t>
      </w:r>
    </w:p>
    <w:p w:rsidR="003E3936" w:rsidRPr="00C32120" w:rsidRDefault="00193507" w:rsidP="003E3936">
      <w:pPr>
        <w:numPr>
          <w:ilvl w:val="0"/>
          <w:numId w:val="1"/>
        </w:numPr>
        <w:tabs>
          <w:tab w:val="left" w:pos="0"/>
          <w:tab w:val="left" w:pos="284"/>
          <w:tab w:val="left" w:pos="426"/>
        </w:tabs>
        <w:ind w:left="284" w:hanging="284"/>
        <w:jc w:val="both"/>
        <w:rPr>
          <w:b/>
          <w:sz w:val="22"/>
          <w:szCs w:val="22"/>
        </w:rPr>
      </w:pPr>
      <w:r w:rsidRPr="00C32120">
        <w:rPr>
          <w:b/>
          <w:sz w:val="22"/>
          <w:szCs w:val="22"/>
        </w:rPr>
        <w:t>Termenii</w:t>
      </w:r>
      <w:r w:rsidR="00C348E9" w:rsidRPr="00C32120">
        <w:rPr>
          <w:b/>
          <w:sz w:val="22"/>
          <w:szCs w:val="22"/>
        </w:rPr>
        <w:t xml:space="preserve"> </w:t>
      </w:r>
      <w:r w:rsidR="001224DA" w:rsidRPr="00C32120">
        <w:rPr>
          <w:b/>
          <w:sz w:val="22"/>
          <w:szCs w:val="22"/>
        </w:rPr>
        <w:t>și</w:t>
      </w:r>
      <w:r w:rsidR="00C348E9" w:rsidRPr="00C32120">
        <w:rPr>
          <w:b/>
          <w:sz w:val="22"/>
          <w:szCs w:val="22"/>
        </w:rPr>
        <w:t xml:space="preserve"> </w:t>
      </w:r>
      <w:r w:rsidR="001224DA" w:rsidRPr="00C32120">
        <w:rPr>
          <w:b/>
          <w:sz w:val="22"/>
          <w:szCs w:val="22"/>
        </w:rPr>
        <w:t>condițiile de livr</w:t>
      </w:r>
      <w:r w:rsidRPr="00C32120">
        <w:rPr>
          <w:b/>
          <w:sz w:val="22"/>
          <w:szCs w:val="22"/>
        </w:rPr>
        <w:t>are/prestare/executare</w:t>
      </w:r>
      <w:r w:rsidR="00C348E9" w:rsidRPr="00C32120">
        <w:rPr>
          <w:b/>
          <w:sz w:val="22"/>
          <w:szCs w:val="22"/>
        </w:rPr>
        <w:t xml:space="preserve"> </w:t>
      </w:r>
      <w:r w:rsidRPr="00C32120">
        <w:rPr>
          <w:b/>
          <w:sz w:val="22"/>
          <w:szCs w:val="22"/>
        </w:rPr>
        <w:t>solicitaț</w:t>
      </w:r>
      <w:r w:rsidR="002A430C" w:rsidRPr="00C32120">
        <w:rPr>
          <w:b/>
          <w:sz w:val="22"/>
          <w:szCs w:val="22"/>
        </w:rPr>
        <w:t xml:space="preserve">i: </w:t>
      </w:r>
      <w:r w:rsidR="003E3936" w:rsidRPr="00C32120">
        <w:rPr>
          <w:i/>
          <w:sz w:val="22"/>
          <w:szCs w:val="22"/>
          <w:u w:val="single"/>
        </w:rPr>
        <w:t>Livrarea se va efectua la sediul autorității contractante, conform comenzii  beneficiarului.</w:t>
      </w:r>
    </w:p>
    <w:p w:rsidR="003E3936" w:rsidRPr="00C32120" w:rsidRDefault="003E3936" w:rsidP="003E3936">
      <w:pPr>
        <w:tabs>
          <w:tab w:val="left" w:pos="0"/>
          <w:tab w:val="left" w:pos="284"/>
          <w:tab w:val="left" w:pos="426"/>
        </w:tabs>
        <w:ind w:left="284"/>
        <w:jc w:val="both"/>
        <w:rPr>
          <w:b/>
          <w:sz w:val="22"/>
          <w:szCs w:val="22"/>
        </w:rPr>
      </w:pPr>
    </w:p>
    <w:p w:rsidR="00086B34" w:rsidRPr="00C32120" w:rsidRDefault="001224DA" w:rsidP="003E3936">
      <w:pPr>
        <w:numPr>
          <w:ilvl w:val="0"/>
          <w:numId w:val="1"/>
        </w:numPr>
        <w:tabs>
          <w:tab w:val="left" w:pos="0"/>
          <w:tab w:val="left" w:pos="284"/>
          <w:tab w:val="left" w:pos="426"/>
        </w:tabs>
        <w:ind w:left="284" w:hanging="284"/>
        <w:jc w:val="both"/>
        <w:rPr>
          <w:b/>
          <w:sz w:val="22"/>
          <w:szCs w:val="22"/>
        </w:rPr>
      </w:pPr>
      <w:r w:rsidRPr="00C32120">
        <w:rPr>
          <w:b/>
          <w:sz w:val="22"/>
          <w:szCs w:val="22"/>
        </w:rPr>
        <w:t>Termenul de valabilitate a contractului:</w:t>
      </w:r>
      <w:r w:rsidR="0083582E" w:rsidRPr="00C32120">
        <w:rPr>
          <w:b/>
          <w:sz w:val="22"/>
          <w:szCs w:val="22"/>
        </w:rPr>
        <w:t xml:space="preserve"> </w:t>
      </w:r>
      <w:r w:rsidR="0043350F" w:rsidRPr="00C32120">
        <w:rPr>
          <w:i/>
          <w:sz w:val="22"/>
          <w:szCs w:val="22"/>
          <w:u w:val="single"/>
        </w:rPr>
        <w:t>31</w:t>
      </w:r>
      <w:r w:rsidR="0083582E" w:rsidRPr="00C32120">
        <w:rPr>
          <w:i/>
          <w:sz w:val="22"/>
          <w:szCs w:val="22"/>
          <w:u w:val="single"/>
        </w:rPr>
        <w:t>.</w:t>
      </w:r>
      <w:r w:rsidR="00BC32E4" w:rsidRPr="00C32120">
        <w:rPr>
          <w:i/>
          <w:sz w:val="22"/>
          <w:szCs w:val="22"/>
          <w:u w:val="single"/>
        </w:rPr>
        <w:t>12</w:t>
      </w:r>
      <w:r w:rsidR="0083582E" w:rsidRPr="00C32120">
        <w:rPr>
          <w:i/>
          <w:sz w:val="22"/>
          <w:szCs w:val="22"/>
          <w:u w:val="single"/>
        </w:rPr>
        <w:t>.</w:t>
      </w:r>
      <w:r w:rsidR="007C3FCE" w:rsidRPr="00C32120">
        <w:rPr>
          <w:i/>
          <w:sz w:val="22"/>
          <w:szCs w:val="22"/>
          <w:u w:val="single"/>
        </w:rPr>
        <w:t>20</w:t>
      </w:r>
      <w:r w:rsidR="00C038E3" w:rsidRPr="00C32120">
        <w:rPr>
          <w:i/>
          <w:sz w:val="22"/>
          <w:szCs w:val="22"/>
          <w:u w:val="single"/>
        </w:rPr>
        <w:t>2</w:t>
      </w:r>
      <w:r w:rsidR="009C3AC4" w:rsidRPr="00C32120">
        <w:rPr>
          <w:i/>
          <w:sz w:val="22"/>
          <w:szCs w:val="22"/>
          <w:u w:val="single"/>
        </w:rPr>
        <w:t>0</w:t>
      </w:r>
      <w:r w:rsidR="007850A7" w:rsidRPr="00C32120">
        <w:rPr>
          <w:i/>
          <w:sz w:val="22"/>
          <w:szCs w:val="22"/>
          <w:u w:val="single"/>
        </w:rPr>
        <w:t>.</w:t>
      </w:r>
    </w:p>
    <w:p w:rsidR="00086B34" w:rsidRPr="00C32120" w:rsidRDefault="00086B34" w:rsidP="00B81496">
      <w:pPr>
        <w:numPr>
          <w:ilvl w:val="0"/>
          <w:numId w:val="1"/>
        </w:numPr>
        <w:tabs>
          <w:tab w:val="right" w:pos="426"/>
        </w:tabs>
        <w:spacing w:before="120"/>
        <w:rPr>
          <w:b/>
          <w:sz w:val="22"/>
          <w:szCs w:val="22"/>
        </w:rPr>
      </w:pPr>
      <w:r w:rsidRPr="00C32120">
        <w:rPr>
          <w:b/>
          <w:sz w:val="22"/>
          <w:szCs w:val="22"/>
        </w:rPr>
        <w:t>Contract de achiziție</w:t>
      </w:r>
      <w:r w:rsidR="00C348E9" w:rsidRPr="00C32120">
        <w:rPr>
          <w:b/>
          <w:sz w:val="22"/>
          <w:szCs w:val="22"/>
        </w:rPr>
        <w:t xml:space="preserve"> </w:t>
      </w:r>
      <w:r w:rsidRPr="00C32120">
        <w:rPr>
          <w:b/>
          <w:sz w:val="22"/>
          <w:szCs w:val="22"/>
        </w:rPr>
        <w:t>rezervat</w:t>
      </w:r>
      <w:r w:rsidR="00C348E9" w:rsidRPr="00C32120">
        <w:rPr>
          <w:b/>
          <w:sz w:val="22"/>
          <w:szCs w:val="22"/>
        </w:rPr>
        <w:t xml:space="preserve"> </w:t>
      </w:r>
      <w:r w:rsidRPr="00C32120">
        <w:rPr>
          <w:b/>
          <w:sz w:val="22"/>
          <w:szCs w:val="22"/>
        </w:rPr>
        <w:t>atelierelor</w:t>
      </w:r>
      <w:r w:rsidR="00C348E9" w:rsidRPr="00C32120">
        <w:rPr>
          <w:b/>
          <w:sz w:val="22"/>
          <w:szCs w:val="22"/>
        </w:rPr>
        <w:t xml:space="preserve"> </w:t>
      </w:r>
      <w:r w:rsidRPr="00C32120">
        <w:rPr>
          <w:b/>
          <w:sz w:val="22"/>
          <w:szCs w:val="22"/>
        </w:rPr>
        <w:t>protejate</w:t>
      </w:r>
      <w:r w:rsidR="00C348E9" w:rsidRPr="00C32120">
        <w:rPr>
          <w:b/>
          <w:sz w:val="22"/>
          <w:szCs w:val="22"/>
        </w:rPr>
        <w:t xml:space="preserve"> </w:t>
      </w:r>
      <w:r w:rsidRPr="00C32120">
        <w:rPr>
          <w:b/>
          <w:sz w:val="22"/>
          <w:szCs w:val="22"/>
        </w:rPr>
        <w:t>sau</w:t>
      </w:r>
      <w:r w:rsidR="00C348E9" w:rsidRPr="00C32120">
        <w:rPr>
          <w:b/>
          <w:sz w:val="22"/>
          <w:szCs w:val="22"/>
        </w:rPr>
        <w:t xml:space="preserve"> </w:t>
      </w:r>
      <w:r w:rsidRPr="00C32120">
        <w:rPr>
          <w:b/>
          <w:sz w:val="22"/>
          <w:szCs w:val="22"/>
        </w:rPr>
        <w:t>că</w:t>
      </w:r>
      <w:r w:rsidR="00C348E9" w:rsidRPr="00C32120">
        <w:rPr>
          <w:b/>
          <w:sz w:val="22"/>
          <w:szCs w:val="22"/>
        </w:rPr>
        <w:t xml:space="preserve"> </w:t>
      </w:r>
      <w:r w:rsidRPr="00C32120">
        <w:rPr>
          <w:b/>
          <w:sz w:val="22"/>
          <w:szCs w:val="22"/>
        </w:rPr>
        <w:t>acesta</w:t>
      </w:r>
      <w:r w:rsidR="00C348E9" w:rsidRPr="00C32120">
        <w:rPr>
          <w:b/>
          <w:sz w:val="22"/>
          <w:szCs w:val="22"/>
        </w:rPr>
        <w:t xml:space="preserve"> </w:t>
      </w:r>
      <w:r w:rsidRPr="00C32120">
        <w:rPr>
          <w:b/>
          <w:sz w:val="22"/>
          <w:szCs w:val="22"/>
        </w:rPr>
        <w:t>poate fi executat</w:t>
      </w:r>
      <w:r w:rsidR="00C348E9" w:rsidRPr="00C32120">
        <w:rPr>
          <w:b/>
          <w:sz w:val="22"/>
          <w:szCs w:val="22"/>
        </w:rPr>
        <w:t xml:space="preserve"> </w:t>
      </w:r>
      <w:r w:rsidRPr="00C32120">
        <w:rPr>
          <w:b/>
          <w:sz w:val="22"/>
          <w:szCs w:val="22"/>
        </w:rPr>
        <w:t>numai</w:t>
      </w:r>
      <w:r w:rsidR="00C348E9" w:rsidRPr="00C32120">
        <w:rPr>
          <w:b/>
          <w:sz w:val="22"/>
          <w:szCs w:val="22"/>
        </w:rPr>
        <w:t xml:space="preserve"> </w:t>
      </w:r>
      <w:r w:rsidRPr="00C32120">
        <w:rPr>
          <w:b/>
          <w:sz w:val="22"/>
          <w:szCs w:val="22"/>
        </w:rPr>
        <w:t>în</w:t>
      </w:r>
      <w:r w:rsidR="00C348E9" w:rsidRPr="00C32120">
        <w:rPr>
          <w:b/>
          <w:sz w:val="22"/>
          <w:szCs w:val="22"/>
        </w:rPr>
        <w:t xml:space="preserve"> </w:t>
      </w:r>
      <w:r w:rsidRPr="00C32120">
        <w:rPr>
          <w:b/>
          <w:sz w:val="22"/>
          <w:szCs w:val="22"/>
        </w:rPr>
        <w:t>cadrul</w:t>
      </w:r>
      <w:r w:rsidR="00C348E9" w:rsidRPr="00C32120">
        <w:rPr>
          <w:b/>
          <w:sz w:val="22"/>
          <w:szCs w:val="22"/>
        </w:rPr>
        <w:t xml:space="preserve"> </w:t>
      </w:r>
      <w:r w:rsidRPr="00C32120">
        <w:rPr>
          <w:b/>
          <w:sz w:val="22"/>
          <w:szCs w:val="22"/>
        </w:rPr>
        <w:t>unor</w:t>
      </w:r>
      <w:r w:rsidR="00C348E9" w:rsidRPr="00C32120">
        <w:rPr>
          <w:b/>
          <w:sz w:val="22"/>
          <w:szCs w:val="22"/>
        </w:rPr>
        <w:t xml:space="preserve"> </w:t>
      </w:r>
      <w:r w:rsidRPr="00C32120">
        <w:rPr>
          <w:b/>
          <w:sz w:val="22"/>
          <w:szCs w:val="22"/>
        </w:rPr>
        <w:t>programe de angajare</w:t>
      </w:r>
      <w:r w:rsidR="00C348E9" w:rsidRPr="00C32120">
        <w:rPr>
          <w:b/>
          <w:sz w:val="22"/>
          <w:szCs w:val="22"/>
        </w:rPr>
        <w:t xml:space="preserve"> </w:t>
      </w:r>
      <w:r w:rsidRPr="00C32120">
        <w:rPr>
          <w:b/>
          <w:sz w:val="22"/>
          <w:szCs w:val="22"/>
        </w:rPr>
        <w:t>protejată</w:t>
      </w:r>
      <w:r w:rsidR="00444B84" w:rsidRPr="00C32120">
        <w:rPr>
          <w:b/>
          <w:sz w:val="22"/>
          <w:szCs w:val="22"/>
        </w:rPr>
        <w:t xml:space="preserve"> (după</w:t>
      </w:r>
      <w:r w:rsidR="002A430C" w:rsidRPr="00C32120">
        <w:rPr>
          <w:b/>
          <w:sz w:val="22"/>
          <w:szCs w:val="22"/>
        </w:rPr>
        <w:t xml:space="preserve"> </w:t>
      </w:r>
      <w:r w:rsidR="00444B84" w:rsidRPr="00C32120">
        <w:rPr>
          <w:b/>
          <w:sz w:val="22"/>
          <w:szCs w:val="22"/>
        </w:rPr>
        <w:t>caz)</w:t>
      </w:r>
      <w:r w:rsidRPr="00C32120">
        <w:rPr>
          <w:b/>
          <w:sz w:val="22"/>
          <w:szCs w:val="22"/>
        </w:rPr>
        <w:t xml:space="preserve">: </w:t>
      </w:r>
      <w:r w:rsidR="00C348E9" w:rsidRPr="00C32120">
        <w:rPr>
          <w:i/>
          <w:sz w:val="22"/>
          <w:szCs w:val="22"/>
          <w:u w:val="single"/>
        </w:rPr>
        <w:t>nu este cazul</w:t>
      </w:r>
      <w:r w:rsidR="00E23BC7" w:rsidRPr="00C32120">
        <w:rPr>
          <w:i/>
          <w:sz w:val="22"/>
          <w:szCs w:val="22"/>
          <w:u w:val="single"/>
        </w:rPr>
        <w:t>.</w:t>
      </w:r>
    </w:p>
    <w:p w:rsidR="00BA08AC" w:rsidRPr="00C32120" w:rsidRDefault="00BA08AC" w:rsidP="00B81496">
      <w:pPr>
        <w:numPr>
          <w:ilvl w:val="0"/>
          <w:numId w:val="1"/>
        </w:numPr>
        <w:tabs>
          <w:tab w:val="right" w:pos="426"/>
        </w:tabs>
        <w:spacing w:before="120"/>
        <w:rPr>
          <w:b/>
          <w:sz w:val="22"/>
          <w:szCs w:val="22"/>
        </w:rPr>
      </w:pPr>
      <w:r w:rsidRPr="00C32120">
        <w:rPr>
          <w:b/>
          <w:sz w:val="22"/>
          <w:szCs w:val="22"/>
        </w:rPr>
        <w:t xml:space="preserve">Prestarea serviciului este rezervată unei anumite profesii în temeiul unor acte cu putere de lege sau al unor acte administrative (după caz): </w:t>
      </w:r>
      <w:r w:rsidRPr="00C32120">
        <w:rPr>
          <w:i/>
          <w:sz w:val="22"/>
          <w:szCs w:val="22"/>
          <w:u w:val="single"/>
        </w:rPr>
        <w:t>nu este cazul</w:t>
      </w:r>
      <w:r w:rsidR="00E23BC7" w:rsidRPr="00C32120">
        <w:rPr>
          <w:i/>
          <w:sz w:val="22"/>
          <w:szCs w:val="22"/>
          <w:u w:val="single"/>
        </w:rPr>
        <w:t>.</w:t>
      </w:r>
    </w:p>
    <w:p w:rsidR="00444B84" w:rsidRPr="00C32120" w:rsidRDefault="004225A2" w:rsidP="00B81496">
      <w:pPr>
        <w:numPr>
          <w:ilvl w:val="0"/>
          <w:numId w:val="1"/>
        </w:numPr>
        <w:shd w:val="clear" w:color="auto" w:fill="FFFFFF" w:themeFill="background1"/>
        <w:tabs>
          <w:tab w:val="right" w:pos="426"/>
        </w:tabs>
        <w:spacing w:before="120"/>
        <w:rPr>
          <w:b/>
          <w:sz w:val="22"/>
          <w:szCs w:val="22"/>
        </w:rPr>
      </w:pPr>
      <w:r w:rsidRPr="00C32120">
        <w:rPr>
          <w:b/>
          <w:sz w:val="22"/>
          <w:szCs w:val="22"/>
        </w:rPr>
        <w:t>Scurta</w:t>
      </w:r>
      <w:r w:rsidR="00C348E9" w:rsidRPr="00C32120">
        <w:rPr>
          <w:b/>
          <w:sz w:val="22"/>
          <w:szCs w:val="22"/>
        </w:rPr>
        <w:t xml:space="preserve"> </w:t>
      </w:r>
      <w:r w:rsidRPr="00C32120">
        <w:rPr>
          <w:b/>
          <w:sz w:val="22"/>
          <w:szCs w:val="22"/>
        </w:rPr>
        <w:t>descriere a criteriilor</w:t>
      </w:r>
      <w:r w:rsidR="00C348E9" w:rsidRPr="00C32120">
        <w:rPr>
          <w:b/>
          <w:sz w:val="22"/>
          <w:szCs w:val="22"/>
        </w:rPr>
        <w:t xml:space="preserve"> </w:t>
      </w:r>
      <w:r w:rsidR="006C11CA" w:rsidRPr="00C32120">
        <w:rPr>
          <w:b/>
          <w:sz w:val="22"/>
          <w:szCs w:val="22"/>
        </w:rPr>
        <w:t>privind</w:t>
      </w:r>
      <w:r w:rsidR="00C348E9" w:rsidRPr="00C32120">
        <w:rPr>
          <w:b/>
          <w:sz w:val="22"/>
          <w:szCs w:val="22"/>
        </w:rPr>
        <w:t xml:space="preserve"> </w:t>
      </w:r>
      <w:r w:rsidR="006C11CA" w:rsidRPr="00C32120">
        <w:rPr>
          <w:b/>
          <w:sz w:val="22"/>
          <w:szCs w:val="22"/>
        </w:rPr>
        <w:t>eligibilitatea</w:t>
      </w:r>
      <w:r w:rsidR="00C348E9" w:rsidRPr="00C32120">
        <w:rPr>
          <w:b/>
          <w:sz w:val="22"/>
          <w:szCs w:val="22"/>
        </w:rPr>
        <w:t xml:space="preserve"> </w:t>
      </w:r>
      <w:r w:rsidR="006C11CA" w:rsidRPr="00C32120">
        <w:rPr>
          <w:b/>
          <w:sz w:val="22"/>
          <w:szCs w:val="22"/>
        </w:rPr>
        <w:t>operatorilor</w:t>
      </w:r>
      <w:r w:rsidR="00C348E9" w:rsidRPr="00C32120">
        <w:rPr>
          <w:b/>
          <w:sz w:val="22"/>
          <w:szCs w:val="22"/>
        </w:rPr>
        <w:t xml:space="preserve"> </w:t>
      </w:r>
      <w:r w:rsidR="006C11CA" w:rsidRPr="00C32120">
        <w:rPr>
          <w:b/>
          <w:sz w:val="22"/>
          <w:szCs w:val="22"/>
        </w:rPr>
        <w:t>economici care pot determina</w:t>
      </w:r>
      <w:r w:rsidR="00C348E9" w:rsidRPr="00C32120">
        <w:rPr>
          <w:b/>
          <w:sz w:val="22"/>
          <w:szCs w:val="22"/>
        </w:rPr>
        <w:t xml:space="preserve"> </w:t>
      </w:r>
      <w:r w:rsidR="006C11CA" w:rsidRPr="00C32120">
        <w:rPr>
          <w:b/>
          <w:sz w:val="22"/>
          <w:szCs w:val="22"/>
        </w:rPr>
        <w:t>eliminarea</w:t>
      </w:r>
      <w:r w:rsidR="00C348E9" w:rsidRPr="00C32120">
        <w:rPr>
          <w:b/>
          <w:sz w:val="22"/>
          <w:szCs w:val="22"/>
        </w:rPr>
        <w:t xml:space="preserve"> </w:t>
      </w:r>
      <w:r w:rsidR="006C11CA" w:rsidRPr="00C32120">
        <w:rPr>
          <w:b/>
          <w:sz w:val="22"/>
          <w:szCs w:val="22"/>
        </w:rPr>
        <w:t>acestora</w:t>
      </w:r>
      <w:r w:rsidR="00C348E9" w:rsidRPr="00C32120">
        <w:rPr>
          <w:b/>
          <w:sz w:val="22"/>
          <w:szCs w:val="22"/>
        </w:rPr>
        <w:t xml:space="preserve"> </w:t>
      </w:r>
      <w:r w:rsidR="00AC2788" w:rsidRPr="00C32120">
        <w:rPr>
          <w:b/>
          <w:sz w:val="22"/>
          <w:szCs w:val="22"/>
        </w:rPr>
        <w:t>și</w:t>
      </w:r>
      <w:r w:rsidR="006C11CA" w:rsidRPr="00C32120">
        <w:rPr>
          <w:b/>
          <w:sz w:val="22"/>
          <w:szCs w:val="22"/>
        </w:rPr>
        <w:t xml:space="preserve"> a criteriilor de </w:t>
      </w:r>
      <w:r w:rsidR="00AC2788" w:rsidRPr="00C32120">
        <w:rPr>
          <w:b/>
          <w:sz w:val="22"/>
          <w:szCs w:val="22"/>
        </w:rPr>
        <w:t>selecție</w:t>
      </w:r>
      <w:r w:rsidR="006C11CA" w:rsidRPr="00C32120">
        <w:rPr>
          <w:b/>
          <w:sz w:val="22"/>
          <w:szCs w:val="22"/>
        </w:rPr>
        <w:t>; nivelul minim (nivelurile</w:t>
      </w:r>
      <w:r w:rsidR="00C348E9" w:rsidRPr="00C32120">
        <w:rPr>
          <w:b/>
          <w:sz w:val="22"/>
          <w:szCs w:val="22"/>
        </w:rPr>
        <w:t xml:space="preserve"> </w:t>
      </w:r>
      <w:r w:rsidR="006C11CA" w:rsidRPr="00C32120">
        <w:rPr>
          <w:b/>
          <w:sz w:val="22"/>
          <w:szCs w:val="22"/>
        </w:rPr>
        <w:t xml:space="preserve">minime) al (ale) </w:t>
      </w:r>
      <w:r w:rsidR="00AC2788" w:rsidRPr="00C32120">
        <w:rPr>
          <w:b/>
          <w:sz w:val="22"/>
          <w:szCs w:val="22"/>
        </w:rPr>
        <w:t>cerințelor</w:t>
      </w:r>
      <w:r w:rsidR="006C11CA" w:rsidRPr="00C32120">
        <w:rPr>
          <w:b/>
          <w:sz w:val="22"/>
          <w:szCs w:val="22"/>
        </w:rPr>
        <w:t xml:space="preserve"> eventual impuse; se </w:t>
      </w:r>
      <w:r w:rsidR="00AC2788" w:rsidRPr="00C32120">
        <w:rPr>
          <w:b/>
          <w:sz w:val="22"/>
          <w:szCs w:val="22"/>
        </w:rPr>
        <w:t>menționează</w:t>
      </w:r>
      <w:r w:rsidR="002A430C" w:rsidRPr="00C32120">
        <w:rPr>
          <w:b/>
          <w:sz w:val="22"/>
          <w:szCs w:val="22"/>
        </w:rPr>
        <w:t xml:space="preserve"> </w:t>
      </w:r>
      <w:r w:rsidR="00AC2788" w:rsidRPr="00C32120">
        <w:rPr>
          <w:b/>
          <w:sz w:val="22"/>
          <w:szCs w:val="22"/>
        </w:rPr>
        <w:t>informațiile</w:t>
      </w:r>
      <w:r w:rsidR="002A430C" w:rsidRPr="00C32120">
        <w:rPr>
          <w:b/>
          <w:sz w:val="22"/>
          <w:szCs w:val="22"/>
        </w:rPr>
        <w:t xml:space="preserve"> </w:t>
      </w:r>
      <w:r w:rsidR="006C11CA" w:rsidRPr="00C32120">
        <w:rPr>
          <w:b/>
          <w:sz w:val="22"/>
          <w:szCs w:val="22"/>
        </w:rPr>
        <w:t xml:space="preserve">solicitate (DUAE, </w:t>
      </w:r>
      <w:r w:rsidR="00AC2788" w:rsidRPr="00C32120">
        <w:rPr>
          <w:b/>
          <w:sz w:val="22"/>
          <w:szCs w:val="22"/>
        </w:rPr>
        <w:t>documentație</w:t>
      </w:r>
      <w:r w:rsidR="006C11CA" w:rsidRPr="00C32120">
        <w:rPr>
          <w:b/>
          <w:sz w:val="22"/>
          <w:szCs w:val="22"/>
        </w:rPr>
        <w:t>)</w:t>
      </w:r>
      <w:r w:rsidR="00444B84" w:rsidRPr="00C32120">
        <w:rPr>
          <w:b/>
          <w:sz w:val="22"/>
          <w:szCs w:val="22"/>
        </w:rPr>
        <w:t xml:space="preserve">: </w:t>
      </w:r>
    </w:p>
    <w:tbl>
      <w:tblPr>
        <w:tblW w:w="10348" w:type="dxa"/>
        <w:tblInd w:w="392" w:type="dxa"/>
        <w:tblLayout w:type="fixed"/>
        <w:tblLook w:val="04A0" w:firstRow="1" w:lastRow="0" w:firstColumn="1" w:lastColumn="0" w:noHBand="0" w:noVBand="1"/>
      </w:tblPr>
      <w:tblGrid>
        <w:gridCol w:w="606"/>
        <w:gridCol w:w="3788"/>
        <w:gridCol w:w="5103"/>
        <w:gridCol w:w="851"/>
      </w:tblGrid>
      <w:tr w:rsidR="003E3936" w:rsidRPr="00C32120" w:rsidTr="00D13D97">
        <w:trPr>
          <w:trHeight w:val="400"/>
        </w:trPr>
        <w:tc>
          <w:tcPr>
            <w:tcW w:w="606"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ind w:left="-120" w:right="-108"/>
              <w:jc w:val="center"/>
              <w:rPr>
                <w:b/>
                <w:spacing w:val="-4"/>
                <w:sz w:val="22"/>
                <w:szCs w:val="22"/>
              </w:rPr>
            </w:pPr>
            <w:r w:rsidRPr="00C32120">
              <w:rPr>
                <w:b/>
                <w:spacing w:val="-4"/>
                <w:sz w:val="22"/>
                <w:szCs w:val="22"/>
              </w:rPr>
              <w:t>Nr.</w:t>
            </w:r>
          </w:p>
        </w:tc>
        <w:tc>
          <w:tcPr>
            <w:tcW w:w="3788"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pStyle w:val="Corptext"/>
              <w:tabs>
                <w:tab w:val="left" w:pos="567"/>
              </w:tabs>
              <w:ind w:left="-57" w:right="-57"/>
              <w:jc w:val="center"/>
              <w:rPr>
                <w:rStyle w:val="a"/>
                <w:b/>
                <w:i w:val="0"/>
                <w:szCs w:val="22"/>
              </w:rPr>
            </w:pPr>
            <w:bookmarkStart w:id="0" w:name="_Toc449692085"/>
          </w:p>
          <w:p w:rsidR="003E3936" w:rsidRPr="00C32120" w:rsidRDefault="003E3936" w:rsidP="008C7370">
            <w:pPr>
              <w:pStyle w:val="Corptext"/>
              <w:tabs>
                <w:tab w:val="left" w:pos="567"/>
              </w:tabs>
              <w:ind w:left="-57" w:right="-57"/>
              <w:jc w:val="center"/>
              <w:rPr>
                <w:i/>
                <w:sz w:val="22"/>
                <w:szCs w:val="22"/>
              </w:rPr>
            </w:pPr>
            <w:r w:rsidRPr="00C32120">
              <w:rPr>
                <w:rStyle w:val="a"/>
                <w:b/>
                <w:szCs w:val="22"/>
              </w:rPr>
              <w:t>Denumirea</w:t>
            </w:r>
            <w:r w:rsidRPr="00C32120">
              <w:rPr>
                <w:b/>
                <w:i/>
                <w:sz w:val="22"/>
                <w:szCs w:val="22"/>
              </w:rPr>
              <w:t xml:space="preserve"> documentului/cerințelor</w:t>
            </w:r>
            <w:bookmarkEnd w:id="0"/>
          </w:p>
          <w:p w:rsidR="003E3936" w:rsidRPr="00C32120" w:rsidRDefault="003E3936" w:rsidP="008C7370">
            <w:pPr>
              <w:pStyle w:val="Corptext"/>
              <w:tabs>
                <w:tab w:val="left" w:pos="567"/>
              </w:tabs>
              <w:ind w:left="-57" w:right="-57"/>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pStyle w:val="Corptext"/>
              <w:tabs>
                <w:tab w:val="left" w:pos="567"/>
              </w:tabs>
              <w:ind w:left="-57" w:right="-57"/>
              <w:jc w:val="center"/>
              <w:rPr>
                <w:b/>
                <w:sz w:val="22"/>
                <w:szCs w:val="22"/>
              </w:rPr>
            </w:pPr>
            <w:r w:rsidRPr="00C32120">
              <w:rPr>
                <w:rStyle w:val="a"/>
                <w:b/>
                <w:szCs w:val="22"/>
              </w:rPr>
              <w:t>Mod de demonstrare a îndeplinirii cerinţei:</w:t>
            </w:r>
          </w:p>
        </w:tc>
        <w:tc>
          <w:tcPr>
            <w:tcW w:w="851"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3E3936">
            <w:pPr>
              <w:pStyle w:val="Corptext"/>
              <w:tabs>
                <w:tab w:val="left" w:pos="567"/>
              </w:tabs>
              <w:ind w:left="-57" w:right="-57"/>
              <w:jc w:val="center"/>
              <w:rPr>
                <w:rStyle w:val="a"/>
                <w:b/>
                <w:szCs w:val="22"/>
              </w:rPr>
            </w:pPr>
            <w:r w:rsidRPr="00C32120">
              <w:rPr>
                <w:b/>
                <w:i/>
                <w:color w:val="000000"/>
                <w:sz w:val="22"/>
                <w:szCs w:val="22"/>
                <w:lang w:eastAsia="ro-RO"/>
              </w:rPr>
              <w:t>Obligativitatea</w:t>
            </w:r>
          </w:p>
        </w:tc>
      </w:tr>
      <w:tr w:rsidR="003E3936" w:rsidRPr="00C32120" w:rsidTr="00D13D97">
        <w:trPr>
          <w:trHeight w:val="275"/>
        </w:trPr>
        <w:tc>
          <w:tcPr>
            <w:tcW w:w="606" w:type="dxa"/>
            <w:vMerge w:val="restart"/>
            <w:tcBorders>
              <w:top w:val="single" w:sz="4" w:space="0" w:color="auto"/>
              <w:left w:val="single" w:sz="4" w:space="0" w:color="auto"/>
              <w:right w:val="single" w:sz="4" w:space="0" w:color="auto"/>
            </w:tcBorders>
            <w:vAlign w:val="center"/>
          </w:tcPr>
          <w:p w:rsidR="003E3936" w:rsidRPr="00C32120" w:rsidRDefault="003E3936" w:rsidP="008D44D7">
            <w:pPr>
              <w:pStyle w:val="Listparagraf"/>
              <w:numPr>
                <w:ilvl w:val="0"/>
                <w:numId w:val="12"/>
              </w:numPr>
              <w:tabs>
                <w:tab w:val="left" w:pos="1134"/>
              </w:tabs>
              <w:ind w:right="-108"/>
              <w:contextualSpacing w:val="0"/>
              <w:jc w:val="center"/>
              <w:rPr>
                <w:spacing w:val="-4"/>
                <w:sz w:val="22"/>
                <w:szCs w:val="22"/>
              </w:rPr>
            </w:pPr>
          </w:p>
        </w:tc>
        <w:tc>
          <w:tcPr>
            <w:tcW w:w="3788" w:type="dxa"/>
            <w:vMerge w:val="restart"/>
            <w:tcBorders>
              <w:top w:val="single" w:sz="4" w:space="0" w:color="auto"/>
              <w:left w:val="single" w:sz="4" w:space="0" w:color="auto"/>
              <w:right w:val="single" w:sz="4" w:space="0" w:color="auto"/>
            </w:tcBorders>
            <w:vAlign w:val="center"/>
          </w:tcPr>
          <w:p w:rsidR="003E3936" w:rsidRPr="00C32120" w:rsidRDefault="003E3936" w:rsidP="008C7370">
            <w:pPr>
              <w:tabs>
                <w:tab w:val="left" w:pos="540"/>
              </w:tabs>
              <w:suppressAutoHyphens/>
              <w:rPr>
                <w:rFonts w:eastAsia="PMingLiU"/>
                <w:b/>
                <w:bCs/>
                <w:sz w:val="22"/>
                <w:szCs w:val="22"/>
                <w:lang w:eastAsia="zh-CN"/>
              </w:rPr>
            </w:pPr>
            <w:r w:rsidRPr="00C32120">
              <w:rPr>
                <w:rFonts w:eastAsia="PMingLiU"/>
                <w:b/>
                <w:bCs/>
                <w:sz w:val="22"/>
                <w:szCs w:val="22"/>
                <w:lang w:eastAsia="zh-CN"/>
              </w:rPr>
              <w:t xml:space="preserve">Oferta financiară </w:t>
            </w:r>
          </w:p>
          <w:p w:rsidR="003E3936" w:rsidRPr="00C32120" w:rsidRDefault="003E3936" w:rsidP="008C7370">
            <w:pPr>
              <w:tabs>
                <w:tab w:val="left" w:pos="540"/>
              </w:tabs>
              <w:suppressAutoHyphens/>
              <w:rPr>
                <w:rFonts w:eastAsia="PMingLiU"/>
                <w:b/>
                <w:bCs/>
                <w:sz w:val="22"/>
                <w:szCs w:val="22"/>
                <w:lang w:eastAsia="zh-CN"/>
              </w:rPr>
            </w:pPr>
          </w:p>
          <w:p w:rsidR="003E3936" w:rsidRPr="00C32120" w:rsidRDefault="003E3936" w:rsidP="008C7370">
            <w:pPr>
              <w:tabs>
                <w:tab w:val="left" w:pos="540"/>
              </w:tabs>
              <w:suppressAutoHyphens/>
              <w:rPr>
                <w:rFonts w:eastAsia="PMingLiU"/>
                <w:b/>
                <w:bCs/>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jc w:val="both"/>
              <w:rPr>
                <w:sz w:val="22"/>
                <w:szCs w:val="22"/>
              </w:rPr>
            </w:pPr>
            <w:r w:rsidRPr="00C32120">
              <w:rPr>
                <w:sz w:val="22"/>
                <w:szCs w:val="22"/>
              </w:rPr>
              <w:t xml:space="preserve">1.Formularul ofertei (F3.1), </w:t>
            </w:r>
          </w:p>
          <w:p w:rsidR="003E3936" w:rsidRPr="00C32120" w:rsidRDefault="003E3936" w:rsidP="008C7370">
            <w:pPr>
              <w:jc w:val="both"/>
              <w:rPr>
                <w:i/>
                <w:sz w:val="22"/>
                <w:szCs w:val="22"/>
              </w:rPr>
            </w:pPr>
            <w:r w:rsidRPr="00C32120">
              <w:rPr>
                <w:i/>
                <w:sz w:val="22"/>
                <w:szCs w:val="22"/>
              </w:rPr>
              <w:t>Completat, semnat și ștampilat de către ofertant indicând:</w:t>
            </w:r>
          </w:p>
          <w:p w:rsidR="003E3936" w:rsidRPr="00C32120" w:rsidRDefault="003E3936" w:rsidP="00582341">
            <w:pPr>
              <w:pStyle w:val="Listparagraf"/>
              <w:numPr>
                <w:ilvl w:val="0"/>
                <w:numId w:val="6"/>
              </w:numPr>
              <w:tabs>
                <w:tab w:val="left" w:pos="1134"/>
              </w:tabs>
              <w:ind w:left="175" w:hanging="141"/>
              <w:contextualSpacing w:val="0"/>
              <w:jc w:val="both"/>
              <w:rPr>
                <w:rFonts w:eastAsia="PMingLiU"/>
                <w:bCs/>
                <w:i/>
                <w:sz w:val="22"/>
                <w:szCs w:val="22"/>
                <w:lang w:eastAsia="zh-CN"/>
              </w:rPr>
            </w:pPr>
            <w:r w:rsidRPr="00C32120">
              <w:rPr>
                <w:rFonts w:eastAsia="PMingLiU"/>
                <w:bCs/>
                <w:i/>
                <w:sz w:val="22"/>
                <w:szCs w:val="22"/>
                <w:lang w:eastAsia="zh-CN"/>
              </w:rPr>
              <w:t>valoarea fără TVA, ( lei)</w:t>
            </w:r>
          </w:p>
          <w:p w:rsidR="003E3936" w:rsidRPr="00C32120" w:rsidRDefault="003E3936" w:rsidP="00582341">
            <w:pPr>
              <w:pStyle w:val="Listparagraf"/>
              <w:numPr>
                <w:ilvl w:val="0"/>
                <w:numId w:val="6"/>
              </w:numPr>
              <w:tabs>
                <w:tab w:val="left" w:pos="1134"/>
              </w:tabs>
              <w:ind w:left="175" w:hanging="141"/>
              <w:contextualSpacing w:val="0"/>
              <w:jc w:val="both"/>
              <w:rPr>
                <w:rFonts w:eastAsia="PMingLiU"/>
                <w:bCs/>
                <w:i/>
                <w:sz w:val="22"/>
                <w:szCs w:val="22"/>
                <w:lang w:eastAsia="zh-CN"/>
              </w:rPr>
            </w:pPr>
            <w:r w:rsidRPr="00C32120">
              <w:rPr>
                <w:rFonts w:eastAsia="PMingLiU"/>
                <w:bCs/>
                <w:i/>
                <w:sz w:val="22"/>
                <w:szCs w:val="22"/>
                <w:lang w:eastAsia="zh-CN"/>
              </w:rPr>
              <w:t>valoarea cu TVA, ( lei)</w:t>
            </w:r>
          </w:p>
          <w:p w:rsidR="003E3936" w:rsidRPr="00C32120" w:rsidRDefault="003E3936" w:rsidP="00582341">
            <w:pPr>
              <w:pStyle w:val="Listparagraf"/>
              <w:numPr>
                <w:ilvl w:val="0"/>
                <w:numId w:val="5"/>
              </w:numPr>
              <w:tabs>
                <w:tab w:val="left" w:pos="1134"/>
              </w:tabs>
              <w:ind w:left="175" w:hanging="141"/>
              <w:contextualSpacing w:val="0"/>
              <w:jc w:val="both"/>
              <w:rPr>
                <w:rFonts w:eastAsia="PMingLiU"/>
                <w:bCs/>
                <w:i/>
                <w:sz w:val="22"/>
                <w:szCs w:val="22"/>
                <w:lang w:eastAsia="zh-CN"/>
              </w:rPr>
            </w:pPr>
            <w:r w:rsidRPr="00C32120">
              <w:rPr>
                <w:rFonts w:eastAsia="PMingLiU"/>
                <w:bCs/>
                <w:i/>
                <w:sz w:val="22"/>
                <w:szCs w:val="22"/>
                <w:lang w:eastAsia="zh-CN"/>
              </w:rPr>
              <w:t xml:space="preserve">termen de execuţie– </w:t>
            </w:r>
            <w:r w:rsidR="003D7381" w:rsidRPr="00FA525C">
              <w:rPr>
                <w:rFonts w:eastAsia="PMingLiU"/>
                <w:bCs/>
                <w:i/>
                <w:color w:val="FF0000"/>
                <w:sz w:val="22"/>
                <w:szCs w:val="22"/>
                <w:highlight w:val="yellow"/>
                <w:lang w:eastAsia="zh-CN"/>
              </w:rPr>
              <w:t>aprilie 2020-dec</w:t>
            </w:r>
            <w:r w:rsidR="005703F0" w:rsidRPr="00FA525C">
              <w:rPr>
                <w:rFonts w:eastAsia="PMingLiU"/>
                <w:bCs/>
                <w:i/>
                <w:color w:val="FF0000"/>
                <w:sz w:val="22"/>
                <w:szCs w:val="22"/>
                <w:highlight w:val="yellow"/>
                <w:lang w:eastAsia="zh-CN"/>
              </w:rPr>
              <w:t>e</w:t>
            </w:r>
            <w:r w:rsidR="003D7381" w:rsidRPr="00FA525C">
              <w:rPr>
                <w:rFonts w:eastAsia="PMingLiU"/>
                <w:bCs/>
                <w:i/>
                <w:color w:val="FF0000"/>
                <w:sz w:val="22"/>
                <w:szCs w:val="22"/>
                <w:highlight w:val="yellow"/>
                <w:lang w:eastAsia="zh-CN"/>
              </w:rPr>
              <w:t>mbrie 2020</w:t>
            </w:r>
          </w:p>
          <w:p w:rsidR="003E3936" w:rsidRPr="00C32120" w:rsidRDefault="003E3936" w:rsidP="00582341">
            <w:pPr>
              <w:pStyle w:val="Listparagraf"/>
              <w:numPr>
                <w:ilvl w:val="0"/>
                <w:numId w:val="5"/>
              </w:numPr>
              <w:tabs>
                <w:tab w:val="left" w:pos="1134"/>
              </w:tabs>
              <w:ind w:left="175" w:right="-57" w:hanging="141"/>
              <w:contextualSpacing w:val="0"/>
              <w:jc w:val="both"/>
              <w:rPr>
                <w:rFonts w:eastAsia="PMingLiU"/>
                <w:bCs/>
                <w:i/>
                <w:sz w:val="22"/>
                <w:szCs w:val="22"/>
                <w:lang w:eastAsia="zh-CN"/>
              </w:rPr>
            </w:pPr>
            <w:r w:rsidRPr="00C32120">
              <w:rPr>
                <w:rFonts w:eastAsia="PMingLiU"/>
                <w:bCs/>
                <w:i/>
                <w:sz w:val="22"/>
                <w:szCs w:val="22"/>
                <w:lang w:eastAsia="zh-CN"/>
              </w:rPr>
              <w:t>termen de valabilitate al ofertei–se solicită 45 zile</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391"/>
        </w:trPr>
        <w:tc>
          <w:tcPr>
            <w:tcW w:w="606" w:type="dxa"/>
            <w:vMerge/>
            <w:tcBorders>
              <w:left w:val="single" w:sz="4" w:space="0" w:color="auto"/>
              <w:right w:val="single" w:sz="4" w:space="0" w:color="auto"/>
            </w:tcBorders>
            <w:vAlign w:val="center"/>
          </w:tcPr>
          <w:p w:rsidR="003E3936" w:rsidRPr="00C32120" w:rsidRDefault="003E3936" w:rsidP="00582341">
            <w:pPr>
              <w:pStyle w:val="Listparagraf"/>
              <w:tabs>
                <w:tab w:val="left" w:pos="1134"/>
              </w:tabs>
              <w:ind w:left="240" w:right="-108" w:hanging="360"/>
              <w:contextualSpacing w:val="0"/>
              <w:jc w:val="both"/>
              <w:rPr>
                <w:spacing w:val="-4"/>
                <w:sz w:val="22"/>
                <w:szCs w:val="22"/>
              </w:rPr>
            </w:pPr>
          </w:p>
        </w:tc>
        <w:tc>
          <w:tcPr>
            <w:tcW w:w="3788" w:type="dxa"/>
            <w:vMerge/>
            <w:tcBorders>
              <w:left w:val="single" w:sz="4" w:space="0" w:color="auto"/>
              <w:right w:val="single" w:sz="4" w:space="0" w:color="auto"/>
            </w:tcBorders>
            <w:vAlign w:val="center"/>
          </w:tcPr>
          <w:p w:rsidR="003E3936" w:rsidRPr="00C32120" w:rsidRDefault="003E3936" w:rsidP="008C7370">
            <w:pPr>
              <w:tabs>
                <w:tab w:val="left" w:pos="540"/>
              </w:tabs>
              <w:suppressAutoHyphens/>
              <w:rPr>
                <w:rFonts w:eastAsia="PMingLiU"/>
                <w:b/>
                <w:bCs/>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jc w:val="both"/>
              <w:rPr>
                <w:sz w:val="22"/>
                <w:szCs w:val="22"/>
              </w:rPr>
            </w:pPr>
            <w:r w:rsidRPr="00C32120">
              <w:rPr>
                <w:sz w:val="22"/>
                <w:szCs w:val="22"/>
              </w:rPr>
              <w:t>2.Formularul (F4.1) Specificații tehnice,</w:t>
            </w:r>
          </w:p>
          <w:p w:rsidR="003E3936" w:rsidRPr="00C32120" w:rsidRDefault="003E3936" w:rsidP="008C7370">
            <w:pPr>
              <w:ind w:left="-57" w:right="-57"/>
              <w:rPr>
                <w:rFonts w:eastAsia="PMingLiU"/>
                <w:bCs/>
                <w:sz w:val="22"/>
                <w:szCs w:val="22"/>
                <w:lang w:eastAsia="zh-CN"/>
              </w:rPr>
            </w:pPr>
            <w:r w:rsidRPr="00C32120">
              <w:rPr>
                <w:i/>
                <w:sz w:val="22"/>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530"/>
        </w:trPr>
        <w:tc>
          <w:tcPr>
            <w:tcW w:w="606" w:type="dxa"/>
            <w:vMerge/>
            <w:tcBorders>
              <w:left w:val="single" w:sz="4" w:space="0" w:color="auto"/>
              <w:bottom w:val="single" w:sz="4" w:space="0" w:color="auto"/>
              <w:right w:val="single" w:sz="4" w:space="0" w:color="auto"/>
            </w:tcBorders>
            <w:vAlign w:val="center"/>
          </w:tcPr>
          <w:p w:rsidR="003E3936" w:rsidRPr="00C32120" w:rsidRDefault="003E3936" w:rsidP="00582341">
            <w:pPr>
              <w:pStyle w:val="Listparagraf"/>
              <w:tabs>
                <w:tab w:val="left" w:pos="1134"/>
              </w:tabs>
              <w:ind w:left="240" w:right="-108" w:hanging="360"/>
              <w:contextualSpacing w:val="0"/>
              <w:jc w:val="both"/>
              <w:rPr>
                <w:spacing w:val="-4"/>
                <w:sz w:val="22"/>
                <w:szCs w:val="22"/>
              </w:rPr>
            </w:pPr>
          </w:p>
        </w:tc>
        <w:tc>
          <w:tcPr>
            <w:tcW w:w="3788" w:type="dxa"/>
            <w:vMerge/>
            <w:tcBorders>
              <w:left w:val="single" w:sz="4" w:space="0" w:color="auto"/>
              <w:bottom w:val="single" w:sz="4" w:space="0" w:color="auto"/>
              <w:right w:val="single" w:sz="4" w:space="0" w:color="auto"/>
            </w:tcBorders>
            <w:vAlign w:val="center"/>
          </w:tcPr>
          <w:p w:rsidR="003E3936" w:rsidRPr="00C32120" w:rsidRDefault="003E3936" w:rsidP="008C7370">
            <w:pPr>
              <w:tabs>
                <w:tab w:val="left" w:pos="540"/>
              </w:tabs>
              <w:suppressAutoHyphens/>
              <w:rPr>
                <w:rFonts w:eastAsia="PMingLiU"/>
                <w:b/>
                <w:bCs/>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jc w:val="both"/>
              <w:rPr>
                <w:sz w:val="22"/>
                <w:szCs w:val="22"/>
              </w:rPr>
            </w:pPr>
            <w:r w:rsidRPr="00C32120">
              <w:rPr>
                <w:sz w:val="22"/>
                <w:szCs w:val="22"/>
              </w:rPr>
              <w:t>3.Formularul (F4.2) Specificații de preț,</w:t>
            </w:r>
          </w:p>
          <w:p w:rsidR="003E3936" w:rsidRPr="00C32120" w:rsidRDefault="003E3936" w:rsidP="008C7370">
            <w:pPr>
              <w:ind w:left="-57" w:right="-57"/>
              <w:rPr>
                <w:rFonts w:eastAsia="PMingLiU"/>
                <w:bCs/>
                <w:sz w:val="22"/>
                <w:szCs w:val="22"/>
                <w:lang w:eastAsia="zh-CN"/>
              </w:rPr>
            </w:pPr>
            <w:r w:rsidRPr="00C32120">
              <w:rPr>
                <w:i/>
                <w:sz w:val="22"/>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287"/>
        </w:trPr>
        <w:tc>
          <w:tcPr>
            <w:tcW w:w="606"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D44D7">
            <w:pPr>
              <w:pStyle w:val="Listparagraf"/>
              <w:numPr>
                <w:ilvl w:val="0"/>
                <w:numId w:val="12"/>
              </w:numPr>
              <w:tabs>
                <w:tab w:val="left" w:pos="1134"/>
              </w:tabs>
              <w:ind w:right="-108"/>
              <w:contextualSpacing w:val="0"/>
              <w:jc w:val="center"/>
              <w:rPr>
                <w:spacing w:val="-4"/>
                <w:sz w:val="22"/>
                <w:szCs w:val="22"/>
              </w:rPr>
            </w:pPr>
          </w:p>
        </w:tc>
        <w:tc>
          <w:tcPr>
            <w:tcW w:w="3788"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tabs>
                <w:tab w:val="left" w:pos="540"/>
              </w:tabs>
              <w:suppressAutoHyphens/>
              <w:rPr>
                <w:b/>
                <w:sz w:val="22"/>
                <w:szCs w:val="22"/>
              </w:rPr>
            </w:pPr>
            <w:r w:rsidRPr="00C32120">
              <w:rPr>
                <w:b/>
                <w:sz w:val="22"/>
                <w:szCs w:val="22"/>
              </w:rPr>
              <w:t xml:space="preserve">DUAE </w:t>
            </w:r>
          </w:p>
          <w:p w:rsidR="003E3936" w:rsidRPr="00C32120" w:rsidRDefault="003E3936" w:rsidP="008C7370">
            <w:pPr>
              <w:tabs>
                <w:tab w:val="left" w:pos="540"/>
              </w:tabs>
              <w:suppressAutoHyphens/>
              <w:rPr>
                <w:b/>
                <w:sz w:val="22"/>
                <w:szCs w:val="22"/>
              </w:rPr>
            </w:pPr>
          </w:p>
          <w:p w:rsidR="003E3936" w:rsidRPr="00C32120" w:rsidRDefault="003E3936" w:rsidP="008C7370">
            <w:pPr>
              <w:tabs>
                <w:tab w:val="left" w:pos="540"/>
              </w:tabs>
              <w:suppressAutoHyphens/>
              <w:rPr>
                <w:rStyle w:val="Bodytext29ptNotBold"/>
                <w:rFonts w:eastAsia="Calibri"/>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rPr>
                <w:rStyle w:val="Bodytext29ptNotBold"/>
                <w:rFonts w:eastAsia="Calibri"/>
                <w:i/>
                <w:sz w:val="22"/>
                <w:szCs w:val="22"/>
              </w:rPr>
            </w:pPr>
            <w:r w:rsidRPr="00C32120">
              <w:rPr>
                <w:sz w:val="22"/>
                <w:szCs w:val="22"/>
              </w:rPr>
              <w:t>4.Documentul Unic de Achiziţii European</w:t>
            </w:r>
          </w:p>
          <w:p w:rsidR="003E3936" w:rsidRPr="00C32120" w:rsidRDefault="003E3936" w:rsidP="008C7370">
            <w:pPr>
              <w:rPr>
                <w:rFonts w:eastAsia="PMingLiU"/>
                <w:bCs/>
                <w:sz w:val="22"/>
                <w:szCs w:val="22"/>
                <w:lang w:eastAsia="zh-CN"/>
              </w:rPr>
            </w:pPr>
            <w:r w:rsidRPr="00C32120">
              <w:rPr>
                <w:i/>
                <w:sz w:val="22"/>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1351"/>
        </w:trPr>
        <w:tc>
          <w:tcPr>
            <w:tcW w:w="606" w:type="dxa"/>
            <w:vMerge w:val="restart"/>
            <w:tcBorders>
              <w:top w:val="single" w:sz="4" w:space="0" w:color="auto"/>
              <w:left w:val="single" w:sz="4" w:space="0" w:color="auto"/>
              <w:right w:val="single" w:sz="4" w:space="0" w:color="auto"/>
            </w:tcBorders>
            <w:vAlign w:val="center"/>
          </w:tcPr>
          <w:p w:rsidR="003E3936" w:rsidRPr="00C32120" w:rsidRDefault="003E3936" w:rsidP="008D44D7">
            <w:pPr>
              <w:pStyle w:val="Listparagraf"/>
              <w:numPr>
                <w:ilvl w:val="0"/>
                <w:numId w:val="12"/>
              </w:numPr>
              <w:ind w:right="-108"/>
              <w:jc w:val="center"/>
              <w:rPr>
                <w:spacing w:val="-4"/>
                <w:sz w:val="22"/>
                <w:szCs w:val="22"/>
              </w:rPr>
            </w:pPr>
          </w:p>
        </w:tc>
        <w:tc>
          <w:tcPr>
            <w:tcW w:w="3788" w:type="dxa"/>
            <w:vMerge w:val="restart"/>
            <w:tcBorders>
              <w:top w:val="single" w:sz="4" w:space="0" w:color="auto"/>
              <w:left w:val="single" w:sz="4" w:space="0" w:color="auto"/>
              <w:right w:val="single" w:sz="4" w:space="0" w:color="auto"/>
            </w:tcBorders>
            <w:vAlign w:val="center"/>
          </w:tcPr>
          <w:p w:rsidR="003E3936" w:rsidRPr="00C32120" w:rsidRDefault="003E3936" w:rsidP="008C7370">
            <w:pPr>
              <w:tabs>
                <w:tab w:val="left" w:pos="540"/>
              </w:tabs>
              <w:suppressAutoHyphens/>
              <w:rPr>
                <w:rFonts w:eastAsia="PMingLiU"/>
                <w:b/>
                <w:bCs/>
                <w:i/>
                <w:sz w:val="22"/>
                <w:szCs w:val="22"/>
                <w:lang w:eastAsia="zh-CN"/>
              </w:rPr>
            </w:pPr>
            <w:r w:rsidRPr="00C32120">
              <w:rPr>
                <w:b/>
                <w:sz w:val="22"/>
                <w:szCs w:val="22"/>
              </w:rPr>
              <w:t>Demonstrarea eligibilității de către ofertant</w:t>
            </w:r>
            <w:r w:rsidRPr="00C32120" w:rsidDel="00A8012B">
              <w:rPr>
                <w:b/>
                <w:sz w:val="22"/>
                <w:szCs w:val="22"/>
              </w:rPr>
              <w:t xml:space="preserve"> </w:t>
            </w:r>
            <w:r w:rsidRPr="00C32120">
              <w:rPr>
                <w:b/>
                <w:sz w:val="22"/>
                <w:szCs w:val="22"/>
              </w:rPr>
              <w:t>/ candidat</w:t>
            </w: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ind w:left="-45" w:right="-57"/>
              <w:rPr>
                <w:rFonts w:eastAsia="PMingLiU"/>
                <w:bCs/>
                <w:sz w:val="22"/>
                <w:szCs w:val="22"/>
                <w:lang w:eastAsia="zh-CN"/>
              </w:rPr>
            </w:pPr>
            <w:r w:rsidRPr="00C32120">
              <w:rPr>
                <w:rFonts w:eastAsia="PMingLiU"/>
                <w:bCs/>
                <w:sz w:val="22"/>
                <w:szCs w:val="22"/>
                <w:lang w:eastAsia="zh-CN"/>
              </w:rPr>
              <w:t>5.Declarație de neîncadrare în situațiile ce determină excluderea de la procedura de atribuire, ce vin în aplicarea art. 18 din Legea nr. 131 din 03.07.2015, Formularul (F3.5)</w:t>
            </w:r>
          </w:p>
          <w:p w:rsidR="003E3936" w:rsidRPr="00C32120" w:rsidRDefault="003E3936" w:rsidP="008C7370">
            <w:pPr>
              <w:jc w:val="both"/>
              <w:rPr>
                <w:rFonts w:eastAsia="PMingLiU"/>
                <w:bCs/>
                <w:sz w:val="22"/>
                <w:szCs w:val="22"/>
                <w:lang w:eastAsia="zh-CN"/>
              </w:rPr>
            </w:pPr>
            <w:r w:rsidRPr="00C32120">
              <w:rPr>
                <w:i/>
                <w:sz w:val="22"/>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908"/>
        </w:trPr>
        <w:tc>
          <w:tcPr>
            <w:tcW w:w="606" w:type="dxa"/>
            <w:vMerge/>
            <w:tcBorders>
              <w:left w:val="single" w:sz="4" w:space="0" w:color="auto"/>
              <w:bottom w:val="single" w:sz="4" w:space="0" w:color="auto"/>
              <w:right w:val="single" w:sz="4" w:space="0" w:color="auto"/>
            </w:tcBorders>
            <w:vAlign w:val="center"/>
          </w:tcPr>
          <w:p w:rsidR="003E3936" w:rsidRPr="00C32120" w:rsidRDefault="003E3936" w:rsidP="008C7370">
            <w:pPr>
              <w:ind w:left="-120" w:right="-108"/>
              <w:jc w:val="center"/>
              <w:rPr>
                <w:spacing w:val="-4"/>
                <w:sz w:val="22"/>
                <w:szCs w:val="22"/>
              </w:rPr>
            </w:pPr>
          </w:p>
        </w:tc>
        <w:tc>
          <w:tcPr>
            <w:tcW w:w="3788" w:type="dxa"/>
            <w:vMerge/>
            <w:tcBorders>
              <w:left w:val="single" w:sz="4" w:space="0" w:color="auto"/>
              <w:bottom w:val="single" w:sz="4" w:space="0" w:color="auto"/>
              <w:right w:val="single" w:sz="4" w:space="0" w:color="auto"/>
            </w:tcBorders>
            <w:vAlign w:val="center"/>
          </w:tcPr>
          <w:p w:rsidR="003E3936" w:rsidRPr="00C32120" w:rsidRDefault="003E3936" w:rsidP="008C7370">
            <w:pPr>
              <w:tabs>
                <w:tab w:val="left" w:pos="540"/>
              </w:tabs>
              <w:suppressAutoHyphens/>
              <w:rPr>
                <w:b/>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3E3936">
            <w:pPr>
              <w:jc w:val="both"/>
              <w:rPr>
                <w:i/>
                <w:color w:val="000000" w:themeColor="text1"/>
                <w:sz w:val="22"/>
                <w:szCs w:val="22"/>
              </w:rPr>
            </w:pPr>
            <w:r w:rsidRPr="00C32120">
              <w:rPr>
                <w:sz w:val="22"/>
                <w:szCs w:val="22"/>
              </w:rPr>
              <w:t xml:space="preserve">6.Declarația privind conduita etică și neimplicarea în practici frauduloase și de corupere, Formularul (3.6), </w:t>
            </w:r>
          </w:p>
          <w:p w:rsidR="003E3936" w:rsidRPr="00C32120" w:rsidRDefault="003E3936" w:rsidP="003E3936">
            <w:pPr>
              <w:jc w:val="both"/>
              <w:rPr>
                <w:sz w:val="22"/>
                <w:szCs w:val="22"/>
              </w:rPr>
            </w:pPr>
            <w:r w:rsidRPr="00C32120">
              <w:rPr>
                <w:i/>
                <w:sz w:val="22"/>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278"/>
        </w:trPr>
        <w:tc>
          <w:tcPr>
            <w:tcW w:w="606" w:type="dxa"/>
            <w:vMerge w:val="restart"/>
            <w:tcBorders>
              <w:top w:val="single" w:sz="4" w:space="0" w:color="auto"/>
              <w:left w:val="single" w:sz="4" w:space="0" w:color="auto"/>
              <w:right w:val="single" w:sz="4" w:space="0" w:color="auto"/>
            </w:tcBorders>
            <w:vAlign w:val="center"/>
          </w:tcPr>
          <w:p w:rsidR="003E3936" w:rsidRPr="00C32120" w:rsidRDefault="003E3936" w:rsidP="008D44D7">
            <w:pPr>
              <w:pStyle w:val="Listparagraf"/>
              <w:numPr>
                <w:ilvl w:val="0"/>
                <w:numId w:val="12"/>
              </w:numPr>
              <w:ind w:right="-108"/>
              <w:jc w:val="center"/>
              <w:rPr>
                <w:spacing w:val="-4"/>
                <w:sz w:val="22"/>
                <w:szCs w:val="22"/>
              </w:rPr>
            </w:pPr>
          </w:p>
        </w:tc>
        <w:tc>
          <w:tcPr>
            <w:tcW w:w="3788" w:type="dxa"/>
            <w:vMerge w:val="restart"/>
            <w:tcBorders>
              <w:top w:val="single" w:sz="4" w:space="0" w:color="auto"/>
              <w:left w:val="single" w:sz="4" w:space="0" w:color="auto"/>
              <w:right w:val="single" w:sz="4" w:space="0" w:color="auto"/>
            </w:tcBorders>
            <w:vAlign w:val="center"/>
          </w:tcPr>
          <w:p w:rsidR="003E3936" w:rsidRPr="00C32120" w:rsidRDefault="003E3936" w:rsidP="008C7370">
            <w:pPr>
              <w:tabs>
                <w:tab w:val="left" w:pos="540"/>
              </w:tabs>
              <w:suppressAutoHyphens/>
              <w:rPr>
                <w:rFonts w:eastAsia="PMingLiU"/>
                <w:b/>
                <w:bCs/>
                <w:i/>
                <w:sz w:val="22"/>
                <w:szCs w:val="22"/>
                <w:lang w:eastAsia="zh-CN"/>
              </w:rPr>
            </w:pPr>
            <w:r w:rsidRPr="00C32120">
              <w:rPr>
                <w:b/>
                <w:sz w:val="22"/>
                <w:szCs w:val="22"/>
              </w:rPr>
              <w:t>Demonstrarea capacității de exercitare a activității profesionale</w:t>
            </w: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rPr>
                <w:rFonts w:eastAsia="PMingLiU"/>
                <w:bCs/>
                <w:sz w:val="22"/>
                <w:szCs w:val="22"/>
                <w:lang w:eastAsia="zh-CN"/>
              </w:rPr>
            </w:pPr>
            <w:r w:rsidRPr="00C32120">
              <w:rPr>
                <w:rFonts w:eastAsia="PMingLiU"/>
                <w:bCs/>
                <w:sz w:val="22"/>
                <w:szCs w:val="22"/>
                <w:lang w:eastAsia="zh-CN"/>
              </w:rPr>
              <w:t>7.Certificatul de înregistrare (copie),</w:t>
            </w:r>
          </w:p>
          <w:p w:rsidR="003E3936" w:rsidRPr="00C32120" w:rsidRDefault="003E3936" w:rsidP="008C7370">
            <w:pPr>
              <w:rPr>
                <w:sz w:val="22"/>
                <w:szCs w:val="22"/>
              </w:rPr>
            </w:pPr>
            <w:r w:rsidRPr="00C32120">
              <w:rPr>
                <w:i/>
                <w:sz w:val="22"/>
                <w:szCs w:val="22"/>
              </w:rPr>
              <w:t xml:space="preserve">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820"/>
        </w:trPr>
        <w:tc>
          <w:tcPr>
            <w:tcW w:w="606" w:type="dxa"/>
            <w:vMerge/>
            <w:tcBorders>
              <w:left w:val="single" w:sz="4" w:space="0" w:color="auto"/>
              <w:right w:val="single" w:sz="4" w:space="0" w:color="auto"/>
            </w:tcBorders>
            <w:vAlign w:val="center"/>
          </w:tcPr>
          <w:p w:rsidR="003E3936" w:rsidRPr="00C32120" w:rsidRDefault="003E3936" w:rsidP="008C7370">
            <w:pPr>
              <w:ind w:left="-120" w:right="-108"/>
              <w:jc w:val="center"/>
              <w:rPr>
                <w:spacing w:val="-4"/>
                <w:sz w:val="22"/>
                <w:szCs w:val="22"/>
              </w:rPr>
            </w:pPr>
          </w:p>
        </w:tc>
        <w:tc>
          <w:tcPr>
            <w:tcW w:w="3788" w:type="dxa"/>
            <w:vMerge/>
            <w:tcBorders>
              <w:left w:val="single" w:sz="4" w:space="0" w:color="auto"/>
              <w:right w:val="single" w:sz="4" w:space="0" w:color="auto"/>
            </w:tcBorders>
            <w:vAlign w:val="center"/>
          </w:tcPr>
          <w:p w:rsidR="003E3936" w:rsidRPr="00C32120" w:rsidRDefault="003E3936" w:rsidP="008C7370">
            <w:pPr>
              <w:tabs>
                <w:tab w:val="left" w:pos="540"/>
              </w:tabs>
              <w:suppressAutoHyphens/>
              <w:rPr>
                <w:b/>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rPr>
                <w:sz w:val="22"/>
                <w:szCs w:val="22"/>
              </w:rPr>
            </w:pPr>
            <w:r w:rsidRPr="00C32120">
              <w:rPr>
                <w:sz w:val="22"/>
                <w:szCs w:val="22"/>
              </w:rPr>
              <w:t>8.Extrasul din Registrul de Stat al persoanelor juridice,</w:t>
            </w:r>
          </w:p>
          <w:p w:rsidR="003E3936" w:rsidRPr="00C32120" w:rsidRDefault="003E3936" w:rsidP="008C7370">
            <w:pPr>
              <w:rPr>
                <w:rFonts w:eastAsia="PMingLiU"/>
                <w:bCs/>
                <w:sz w:val="22"/>
                <w:szCs w:val="22"/>
                <w:lang w:eastAsia="zh-CN"/>
              </w:rPr>
            </w:pPr>
            <w:r w:rsidRPr="00C32120">
              <w:rPr>
                <w:sz w:val="22"/>
                <w:szCs w:val="22"/>
              </w:rPr>
              <w:t xml:space="preserve"> </w:t>
            </w:r>
            <w:r w:rsidRPr="00C32120">
              <w:rPr>
                <w:i/>
                <w:sz w:val="22"/>
                <w:szCs w:val="22"/>
              </w:rPr>
              <w:t>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468"/>
        </w:trPr>
        <w:tc>
          <w:tcPr>
            <w:tcW w:w="606" w:type="dxa"/>
            <w:vMerge/>
            <w:tcBorders>
              <w:left w:val="single" w:sz="4" w:space="0" w:color="auto"/>
              <w:right w:val="single" w:sz="4" w:space="0" w:color="auto"/>
            </w:tcBorders>
            <w:vAlign w:val="center"/>
          </w:tcPr>
          <w:p w:rsidR="003E3936" w:rsidRPr="00C32120" w:rsidRDefault="003E3936" w:rsidP="008C7370">
            <w:pPr>
              <w:ind w:left="-120" w:right="-108"/>
              <w:jc w:val="center"/>
              <w:rPr>
                <w:spacing w:val="-4"/>
                <w:sz w:val="22"/>
                <w:szCs w:val="22"/>
              </w:rPr>
            </w:pPr>
          </w:p>
        </w:tc>
        <w:tc>
          <w:tcPr>
            <w:tcW w:w="3788" w:type="dxa"/>
            <w:vMerge/>
            <w:tcBorders>
              <w:left w:val="single" w:sz="4" w:space="0" w:color="auto"/>
              <w:right w:val="single" w:sz="4" w:space="0" w:color="auto"/>
            </w:tcBorders>
            <w:vAlign w:val="center"/>
          </w:tcPr>
          <w:p w:rsidR="003E3936" w:rsidRPr="00C32120" w:rsidRDefault="003E3936" w:rsidP="008C7370">
            <w:pPr>
              <w:tabs>
                <w:tab w:val="left" w:pos="540"/>
              </w:tabs>
              <w:suppressAutoHyphens/>
              <w:rPr>
                <w:b/>
                <w:sz w:val="22"/>
                <w:szCs w:val="22"/>
              </w:rPr>
            </w:pPr>
          </w:p>
        </w:tc>
        <w:tc>
          <w:tcPr>
            <w:tcW w:w="5103" w:type="dxa"/>
            <w:tcBorders>
              <w:top w:val="single" w:sz="4" w:space="0" w:color="auto"/>
              <w:left w:val="single" w:sz="4" w:space="0" w:color="auto"/>
              <w:right w:val="single" w:sz="4" w:space="0" w:color="auto"/>
            </w:tcBorders>
            <w:vAlign w:val="center"/>
          </w:tcPr>
          <w:p w:rsidR="003E3936" w:rsidRPr="00C32120" w:rsidRDefault="003E3936" w:rsidP="003E3936">
            <w:pPr>
              <w:spacing w:after="120"/>
              <w:ind w:left="-57" w:right="-57"/>
              <w:rPr>
                <w:i/>
                <w:sz w:val="22"/>
                <w:szCs w:val="22"/>
              </w:rPr>
            </w:pPr>
            <w:r w:rsidRPr="00C32120">
              <w:rPr>
                <w:rFonts w:eastAsia="PMingLiU"/>
                <w:bCs/>
                <w:sz w:val="22"/>
                <w:szCs w:val="22"/>
                <w:lang w:eastAsia="zh-CN"/>
              </w:rPr>
              <w:t>9.Informaţie generală despre ofertant,</w:t>
            </w:r>
            <w:r w:rsidRPr="00C32120">
              <w:rPr>
                <w:rFonts w:eastAsia="PMingLiU"/>
                <w:b/>
                <w:bCs/>
                <w:sz w:val="22"/>
                <w:szCs w:val="22"/>
                <w:lang w:eastAsia="zh-CN"/>
              </w:rPr>
              <w:t xml:space="preserve"> </w:t>
            </w:r>
            <w:r w:rsidRPr="00C32120">
              <w:rPr>
                <w:rFonts w:eastAsia="PMingLiU"/>
                <w:bCs/>
                <w:sz w:val="22"/>
                <w:szCs w:val="22"/>
                <w:lang w:eastAsia="zh-CN"/>
              </w:rPr>
              <w:t>Formularul informativ (F3.7)</w:t>
            </w:r>
            <w:r w:rsidRPr="00C32120">
              <w:rPr>
                <w:rFonts w:eastAsia="PMingLiU"/>
                <w:b/>
                <w:bCs/>
                <w:i/>
                <w:sz w:val="22"/>
                <w:szCs w:val="22"/>
                <w:lang w:eastAsia="zh-CN"/>
              </w:rPr>
              <w:t xml:space="preserve"> </w:t>
            </w:r>
          </w:p>
          <w:p w:rsidR="003E3936" w:rsidRPr="00C32120" w:rsidRDefault="003E3936" w:rsidP="003E3936">
            <w:pPr>
              <w:spacing w:after="120"/>
              <w:ind w:left="-57" w:right="-57"/>
              <w:rPr>
                <w:rFonts w:eastAsia="PMingLiU"/>
                <w:b/>
                <w:bCs/>
                <w:i/>
                <w:sz w:val="22"/>
                <w:szCs w:val="22"/>
                <w:lang w:eastAsia="zh-CN"/>
              </w:rPr>
            </w:pPr>
            <w:r w:rsidRPr="00C32120">
              <w:rPr>
                <w:i/>
                <w:sz w:val="22"/>
                <w:szCs w:val="22"/>
              </w:rPr>
              <w:t>Completat, semnat și ștampilat de către ofertant.</w:t>
            </w:r>
          </w:p>
        </w:tc>
        <w:tc>
          <w:tcPr>
            <w:tcW w:w="851" w:type="dxa"/>
            <w:tcBorders>
              <w:top w:val="single" w:sz="4" w:space="0" w:color="auto"/>
              <w:left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1157"/>
        </w:trPr>
        <w:tc>
          <w:tcPr>
            <w:tcW w:w="606" w:type="dxa"/>
            <w:tcBorders>
              <w:top w:val="single" w:sz="4" w:space="0" w:color="auto"/>
              <w:left w:val="single" w:sz="4" w:space="0" w:color="auto"/>
              <w:right w:val="single" w:sz="4" w:space="0" w:color="auto"/>
            </w:tcBorders>
            <w:vAlign w:val="center"/>
          </w:tcPr>
          <w:p w:rsidR="003E3936" w:rsidRPr="00C32120" w:rsidRDefault="003E3936" w:rsidP="008D44D7">
            <w:pPr>
              <w:pStyle w:val="Listparagraf"/>
              <w:numPr>
                <w:ilvl w:val="0"/>
                <w:numId w:val="12"/>
              </w:numPr>
              <w:ind w:right="-108"/>
              <w:jc w:val="center"/>
              <w:rPr>
                <w:b/>
                <w:spacing w:val="-4"/>
                <w:sz w:val="22"/>
                <w:szCs w:val="22"/>
              </w:rPr>
            </w:pPr>
          </w:p>
        </w:tc>
        <w:tc>
          <w:tcPr>
            <w:tcW w:w="3788" w:type="dxa"/>
            <w:tcBorders>
              <w:top w:val="single" w:sz="4" w:space="0" w:color="auto"/>
              <w:left w:val="single" w:sz="4" w:space="0" w:color="auto"/>
              <w:right w:val="single" w:sz="4" w:space="0" w:color="auto"/>
            </w:tcBorders>
            <w:vAlign w:val="center"/>
          </w:tcPr>
          <w:p w:rsidR="003E3936" w:rsidRPr="00C32120" w:rsidRDefault="003E3936" w:rsidP="008C7370">
            <w:pPr>
              <w:tabs>
                <w:tab w:val="left" w:pos="540"/>
              </w:tabs>
              <w:suppressAutoHyphens/>
              <w:rPr>
                <w:b/>
                <w:sz w:val="22"/>
                <w:szCs w:val="22"/>
              </w:rPr>
            </w:pPr>
          </w:p>
          <w:p w:rsidR="003E3936" w:rsidRPr="00C32120" w:rsidRDefault="003E3936" w:rsidP="008C7370">
            <w:pPr>
              <w:tabs>
                <w:tab w:val="left" w:pos="540"/>
              </w:tabs>
              <w:suppressAutoHyphens/>
              <w:rPr>
                <w:rFonts w:eastAsia="PMingLiU"/>
                <w:b/>
                <w:bCs/>
                <w:i/>
                <w:sz w:val="22"/>
                <w:szCs w:val="22"/>
                <w:lang w:eastAsia="zh-CN"/>
              </w:rPr>
            </w:pPr>
            <w:r w:rsidRPr="00C32120">
              <w:rPr>
                <w:b/>
                <w:sz w:val="22"/>
                <w:szCs w:val="22"/>
              </w:rPr>
              <w:t>Demonstrarea capacității economice și financiare</w:t>
            </w:r>
          </w:p>
        </w:tc>
        <w:tc>
          <w:tcPr>
            <w:tcW w:w="5103" w:type="dxa"/>
            <w:tcBorders>
              <w:top w:val="single" w:sz="4" w:space="0" w:color="auto"/>
              <w:left w:val="single" w:sz="4" w:space="0" w:color="auto"/>
              <w:right w:val="single" w:sz="4" w:space="0" w:color="auto"/>
            </w:tcBorders>
          </w:tcPr>
          <w:p w:rsidR="003E3936" w:rsidRPr="00C32120" w:rsidRDefault="003E3936" w:rsidP="00BA003A">
            <w:pPr>
              <w:jc w:val="both"/>
              <w:rPr>
                <w:sz w:val="22"/>
                <w:szCs w:val="22"/>
              </w:rPr>
            </w:pPr>
            <w:r w:rsidRPr="00C32120">
              <w:rPr>
                <w:sz w:val="22"/>
                <w:szCs w:val="22"/>
              </w:rPr>
              <w:t xml:space="preserve">10. Certificat de atribuire a contului bancar </w:t>
            </w:r>
            <w:r w:rsidRPr="00C32120">
              <w:rPr>
                <w:rFonts w:eastAsia="PMingLiU"/>
                <w:bCs/>
                <w:sz w:val="22"/>
                <w:szCs w:val="22"/>
                <w:lang w:eastAsia="zh-CN"/>
              </w:rPr>
              <w:t>(copie)</w:t>
            </w:r>
          </w:p>
          <w:p w:rsidR="003E3936" w:rsidRPr="00C32120" w:rsidRDefault="003E3936" w:rsidP="00BA003A">
            <w:pPr>
              <w:rPr>
                <w:rFonts w:eastAsia="PMingLiU"/>
                <w:bCs/>
                <w:i/>
                <w:sz w:val="22"/>
                <w:szCs w:val="22"/>
                <w:lang w:eastAsia="zh-CN"/>
              </w:rPr>
            </w:pPr>
            <w:r w:rsidRPr="00C32120">
              <w:rPr>
                <w:i/>
                <w:sz w:val="22"/>
                <w:szCs w:val="22"/>
              </w:rPr>
              <w:t>Semnat  și ștampilat de către ofertant,</w:t>
            </w:r>
            <w:r w:rsidRPr="00C32120">
              <w:rPr>
                <w:rFonts w:eastAsia="PMingLiU"/>
                <w:bCs/>
                <w:i/>
                <w:sz w:val="22"/>
                <w:szCs w:val="22"/>
                <w:lang w:eastAsia="zh-CN"/>
              </w:rPr>
              <w:t xml:space="preserve"> </w:t>
            </w:r>
            <w:r w:rsidRPr="00C32120">
              <w:rPr>
                <w:i/>
                <w:sz w:val="22"/>
                <w:szCs w:val="22"/>
              </w:rPr>
              <w:t>valabil la ziua desfășurării concursului.</w:t>
            </w:r>
          </w:p>
        </w:tc>
        <w:tc>
          <w:tcPr>
            <w:tcW w:w="851" w:type="dxa"/>
            <w:tcBorders>
              <w:top w:val="single" w:sz="4" w:space="0" w:color="auto"/>
              <w:left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3E3936" w:rsidRPr="00C32120" w:rsidTr="00D13D97">
        <w:trPr>
          <w:trHeight w:val="691"/>
        </w:trPr>
        <w:tc>
          <w:tcPr>
            <w:tcW w:w="606" w:type="dxa"/>
            <w:tcBorders>
              <w:top w:val="single" w:sz="4" w:space="0" w:color="auto"/>
              <w:left w:val="single" w:sz="4" w:space="0" w:color="auto"/>
              <w:right w:val="single" w:sz="4" w:space="0" w:color="auto"/>
            </w:tcBorders>
            <w:vAlign w:val="center"/>
          </w:tcPr>
          <w:p w:rsidR="003E3936" w:rsidRPr="00C32120" w:rsidRDefault="003E3936" w:rsidP="008D44D7">
            <w:pPr>
              <w:pStyle w:val="Listparagraf"/>
              <w:numPr>
                <w:ilvl w:val="0"/>
                <w:numId w:val="12"/>
              </w:numPr>
              <w:ind w:right="-108"/>
              <w:jc w:val="center"/>
              <w:rPr>
                <w:spacing w:val="-4"/>
                <w:sz w:val="22"/>
                <w:szCs w:val="22"/>
              </w:rPr>
            </w:pPr>
          </w:p>
        </w:tc>
        <w:tc>
          <w:tcPr>
            <w:tcW w:w="3788" w:type="dxa"/>
            <w:tcBorders>
              <w:top w:val="single" w:sz="4" w:space="0" w:color="auto"/>
              <w:left w:val="single" w:sz="4" w:space="0" w:color="auto"/>
              <w:right w:val="single" w:sz="4" w:space="0" w:color="auto"/>
            </w:tcBorders>
            <w:vAlign w:val="center"/>
          </w:tcPr>
          <w:p w:rsidR="003E3936" w:rsidRPr="00C32120" w:rsidRDefault="003E3936" w:rsidP="008C7370">
            <w:pPr>
              <w:pStyle w:val="Default"/>
              <w:tabs>
                <w:tab w:val="left" w:pos="1134"/>
              </w:tabs>
              <w:jc w:val="both"/>
              <w:rPr>
                <w:rFonts w:ascii="Times New Roman" w:eastAsia="Times New Roman" w:hAnsi="Times New Roman" w:cs="Times New Roman"/>
                <w:b/>
                <w:noProof/>
                <w:color w:val="auto"/>
                <w:sz w:val="22"/>
                <w:szCs w:val="22"/>
                <w:lang w:val="ro-RO" w:eastAsia="en-US"/>
              </w:rPr>
            </w:pPr>
            <w:r w:rsidRPr="00C32120">
              <w:rPr>
                <w:rFonts w:ascii="Times New Roman" w:eastAsia="Times New Roman" w:hAnsi="Times New Roman" w:cs="Times New Roman"/>
                <w:b/>
                <w:noProof/>
                <w:color w:val="auto"/>
                <w:sz w:val="22"/>
                <w:szCs w:val="22"/>
                <w:lang w:val="ro-RO" w:eastAsia="en-US"/>
              </w:rPr>
              <w:t xml:space="preserve">Asigurarea </w:t>
            </w:r>
          </w:p>
          <w:p w:rsidR="003E3936" w:rsidRPr="00C32120" w:rsidRDefault="003E3936" w:rsidP="008C7370">
            <w:pPr>
              <w:pStyle w:val="Default"/>
              <w:tabs>
                <w:tab w:val="left" w:pos="1134"/>
              </w:tabs>
              <w:jc w:val="both"/>
              <w:rPr>
                <w:rFonts w:ascii="Times New Roman" w:eastAsia="Times New Roman" w:hAnsi="Times New Roman" w:cs="Times New Roman"/>
                <w:b/>
                <w:noProof/>
                <w:color w:val="auto"/>
                <w:sz w:val="22"/>
                <w:szCs w:val="22"/>
                <w:lang w:val="ro-RO" w:eastAsia="en-US"/>
              </w:rPr>
            </w:pPr>
            <w:r w:rsidRPr="00C32120">
              <w:rPr>
                <w:rFonts w:ascii="Times New Roman" w:eastAsia="Times New Roman" w:hAnsi="Times New Roman" w:cs="Times New Roman"/>
                <w:b/>
                <w:noProof/>
                <w:color w:val="auto"/>
                <w:sz w:val="22"/>
                <w:szCs w:val="22"/>
                <w:lang w:val="ro-RO" w:eastAsia="en-US"/>
              </w:rPr>
              <w:t>standardelor calității</w:t>
            </w:r>
          </w:p>
          <w:p w:rsidR="003E3936" w:rsidRPr="00C32120" w:rsidRDefault="003E3936" w:rsidP="008C7370">
            <w:pPr>
              <w:tabs>
                <w:tab w:val="left" w:pos="540"/>
              </w:tabs>
              <w:suppressAutoHyphens/>
              <w:rPr>
                <w:rFonts w:eastAsia="PMingLiU"/>
                <w:b/>
                <w:bCs/>
                <w:i/>
                <w:sz w:val="22"/>
                <w:szCs w:val="22"/>
                <w:lang w:eastAsia="zh-CN"/>
              </w:rPr>
            </w:pPr>
          </w:p>
          <w:p w:rsidR="003E3936" w:rsidRPr="00C32120" w:rsidRDefault="003E3936" w:rsidP="008C7370">
            <w:pPr>
              <w:tabs>
                <w:tab w:val="left" w:pos="540"/>
              </w:tabs>
              <w:suppressAutoHyphens/>
              <w:rPr>
                <w:rFonts w:eastAsia="PMingLiU"/>
                <w:b/>
                <w:bCs/>
                <w:i/>
                <w:sz w:val="22"/>
                <w:szCs w:val="22"/>
                <w:lang w:eastAsia="zh-CN"/>
              </w:rPr>
            </w:pPr>
          </w:p>
        </w:tc>
        <w:tc>
          <w:tcPr>
            <w:tcW w:w="5103" w:type="dxa"/>
            <w:tcBorders>
              <w:top w:val="single" w:sz="4" w:space="0" w:color="auto"/>
              <w:left w:val="single" w:sz="4" w:space="0" w:color="auto"/>
              <w:right w:val="single" w:sz="4" w:space="0" w:color="auto"/>
            </w:tcBorders>
          </w:tcPr>
          <w:p w:rsidR="003E3936" w:rsidRPr="008D4E2D" w:rsidRDefault="003E3936" w:rsidP="00D13D97">
            <w:pPr>
              <w:tabs>
                <w:tab w:val="left" w:pos="1134"/>
              </w:tabs>
              <w:ind w:right="-57"/>
              <w:rPr>
                <w:sz w:val="22"/>
                <w:szCs w:val="22"/>
              </w:rPr>
            </w:pPr>
            <w:r w:rsidRPr="00C32120">
              <w:rPr>
                <w:sz w:val="22"/>
                <w:szCs w:val="22"/>
              </w:rPr>
              <w:t>11. Declarația de conformitate, certificat de conformitate sau alt document care confirmă calitatea produsului.</w:t>
            </w:r>
            <w:r w:rsidR="008D4E2D">
              <w:rPr>
                <w:sz w:val="22"/>
                <w:szCs w:val="22"/>
              </w:rPr>
              <w:br/>
              <w:t>12.</w:t>
            </w:r>
            <w:r w:rsidR="008D4E2D" w:rsidRPr="008D4E2D">
              <w:t xml:space="preserve"> </w:t>
            </w:r>
            <w:r w:rsidR="008D4E2D" w:rsidRPr="00D13D97">
              <w:rPr>
                <w:sz w:val="22"/>
                <w:szCs w:val="22"/>
              </w:rPr>
              <w:t xml:space="preserve">Certificat de autorizație de la producător </w:t>
            </w:r>
            <w:r w:rsidR="00FA525C" w:rsidRPr="00D13D97">
              <w:t xml:space="preserve">pentru deservirea motor si alternator al grup electrogen, confirmat prin </w:t>
            </w:r>
            <w:r w:rsidR="00D13D97" w:rsidRPr="00D13D97">
              <w:t>ș</w:t>
            </w:r>
            <w:r w:rsidR="00FA525C" w:rsidRPr="00D13D97">
              <w:t>tampila si semn</w:t>
            </w:r>
            <w:r w:rsidR="00D13D97" w:rsidRPr="00D13D97">
              <w:t>ă</w:t>
            </w:r>
            <w:r w:rsidR="00FA525C" w:rsidRPr="00D13D97">
              <w:t>tura producatorului</w:t>
            </w:r>
            <w:r w:rsidR="00FA525C" w:rsidRPr="00C32120">
              <w:rPr>
                <w:i/>
                <w:sz w:val="22"/>
                <w:szCs w:val="22"/>
              </w:rPr>
              <w:t xml:space="preserve"> </w:t>
            </w:r>
            <w:r w:rsidRPr="00C32120">
              <w:rPr>
                <w:i/>
                <w:sz w:val="22"/>
                <w:szCs w:val="22"/>
              </w:rPr>
              <w:t>Semnat și ștampilat de către ofertant.</w:t>
            </w:r>
          </w:p>
        </w:tc>
        <w:tc>
          <w:tcPr>
            <w:tcW w:w="851" w:type="dxa"/>
            <w:tcBorders>
              <w:top w:val="single" w:sz="4" w:space="0" w:color="auto"/>
              <w:left w:val="single" w:sz="4" w:space="0" w:color="auto"/>
              <w:right w:val="single" w:sz="4" w:space="0" w:color="auto"/>
            </w:tcBorders>
          </w:tcPr>
          <w:p w:rsidR="003E3936" w:rsidRPr="00C32120" w:rsidRDefault="003E3936" w:rsidP="003E3936">
            <w:pPr>
              <w:jc w:val="center"/>
              <w:rPr>
                <w:sz w:val="22"/>
                <w:szCs w:val="22"/>
              </w:rPr>
            </w:pPr>
            <w:r w:rsidRPr="00C32120">
              <w:rPr>
                <w:sz w:val="22"/>
                <w:szCs w:val="22"/>
              </w:rPr>
              <w:t>+</w:t>
            </w:r>
          </w:p>
        </w:tc>
      </w:tr>
      <w:tr w:rsidR="008D4E2D" w:rsidRPr="00C32120" w:rsidTr="00D13D97">
        <w:trPr>
          <w:trHeight w:val="691"/>
        </w:trPr>
        <w:tc>
          <w:tcPr>
            <w:tcW w:w="606" w:type="dxa"/>
            <w:tcBorders>
              <w:top w:val="single" w:sz="4" w:space="0" w:color="auto"/>
              <w:left w:val="single" w:sz="4" w:space="0" w:color="auto"/>
              <w:right w:val="single" w:sz="4" w:space="0" w:color="auto"/>
            </w:tcBorders>
            <w:vAlign w:val="center"/>
          </w:tcPr>
          <w:p w:rsidR="008D4E2D" w:rsidRPr="00C32120" w:rsidRDefault="008D4E2D" w:rsidP="008D44D7">
            <w:pPr>
              <w:pStyle w:val="Listparagraf"/>
              <w:numPr>
                <w:ilvl w:val="0"/>
                <w:numId w:val="12"/>
              </w:numPr>
              <w:ind w:right="-108"/>
              <w:jc w:val="center"/>
              <w:rPr>
                <w:spacing w:val="-4"/>
                <w:sz w:val="22"/>
                <w:szCs w:val="22"/>
              </w:rPr>
            </w:pPr>
          </w:p>
        </w:tc>
        <w:tc>
          <w:tcPr>
            <w:tcW w:w="3788" w:type="dxa"/>
            <w:tcBorders>
              <w:top w:val="single" w:sz="4" w:space="0" w:color="auto"/>
              <w:left w:val="single" w:sz="4" w:space="0" w:color="auto"/>
              <w:right w:val="single" w:sz="4" w:space="0" w:color="auto"/>
            </w:tcBorders>
            <w:vAlign w:val="center"/>
          </w:tcPr>
          <w:p w:rsidR="008D4E2D" w:rsidRPr="00C32120" w:rsidRDefault="008D4E2D" w:rsidP="008C7370">
            <w:pPr>
              <w:pStyle w:val="Default"/>
              <w:tabs>
                <w:tab w:val="left" w:pos="1134"/>
              </w:tabs>
              <w:jc w:val="both"/>
              <w:rPr>
                <w:rFonts w:ascii="Times New Roman" w:eastAsia="Times New Roman" w:hAnsi="Times New Roman" w:cs="Times New Roman"/>
                <w:b/>
                <w:noProof/>
                <w:color w:val="auto"/>
                <w:sz w:val="22"/>
                <w:szCs w:val="22"/>
                <w:lang w:val="ro-RO" w:eastAsia="en-US"/>
              </w:rPr>
            </w:pPr>
            <w:r>
              <w:rPr>
                <w:rFonts w:ascii="Times New Roman" w:eastAsia="Times New Roman" w:hAnsi="Times New Roman" w:cs="Times New Roman"/>
                <w:b/>
                <w:noProof/>
                <w:color w:val="auto"/>
                <w:sz w:val="22"/>
                <w:szCs w:val="22"/>
                <w:lang w:val="ro-RO" w:eastAsia="en-US"/>
              </w:rPr>
              <w:t>Asiguararea garanției</w:t>
            </w:r>
          </w:p>
        </w:tc>
        <w:tc>
          <w:tcPr>
            <w:tcW w:w="5103" w:type="dxa"/>
            <w:tcBorders>
              <w:top w:val="single" w:sz="4" w:space="0" w:color="auto"/>
              <w:left w:val="single" w:sz="4" w:space="0" w:color="auto"/>
              <w:right w:val="single" w:sz="4" w:space="0" w:color="auto"/>
            </w:tcBorders>
          </w:tcPr>
          <w:p w:rsidR="008D4E2D" w:rsidRPr="00FA525C" w:rsidRDefault="008D4E2D" w:rsidP="00D13D97">
            <w:pPr>
              <w:spacing w:line="276" w:lineRule="auto"/>
              <w:rPr>
                <w:highlight w:val="yellow"/>
              </w:rPr>
            </w:pPr>
            <w:r w:rsidRPr="00FA525C">
              <w:rPr>
                <w:sz w:val="22"/>
                <w:szCs w:val="22"/>
                <w:lang w:val="en-US"/>
              </w:rPr>
              <w:t>13.</w:t>
            </w:r>
            <w:r w:rsidRPr="00FA525C">
              <w:rPr>
                <w:b/>
                <w:i/>
              </w:rPr>
              <w:t xml:space="preserve"> </w:t>
            </w:r>
            <w:r w:rsidRPr="008D4E2D">
              <w:t xml:space="preserve">Certificat de Garanție pentru </w:t>
            </w:r>
            <w:r w:rsidR="00FA525C" w:rsidRPr="00D13D97">
              <w:t xml:space="preserve">24 de luni </w:t>
            </w:r>
            <w:r>
              <w:br/>
            </w:r>
            <w:r w:rsidRPr="008D4E2D">
              <w:rPr>
                <w:i/>
              </w:rPr>
              <w:t>Semnat și ștampilat de către ofertant.</w:t>
            </w:r>
          </w:p>
        </w:tc>
        <w:tc>
          <w:tcPr>
            <w:tcW w:w="851" w:type="dxa"/>
            <w:tcBorders>
              <w:top w:val="single" w:sz="4" w:space="0" w:color="auto"/>
              <w:left w:val="single" w:sz="4" w:space="0" w:color="auto"/>
              <w:right w:val="single" w:sz="4" w:space="0" w:color="auto"/>
            </w:tcBorders>
          </w:tcPr>
          <w:p w:rsidR="008D4E2D" w:rsidRPr="00C32120" w:rsidRDefault="008D4E2D" w:rsidP="003E3936">
            <w:pPr>
              <w:jc w:val="center"/>
              <w:rPr>
                <w:sz w:val="22"/>
                <w:szCs w:val="22"/>
              </w:rPr>
            </w:pPr>
          </w:p>
        </w:tc>
      </w:tr>
      <w:tr w:rsidR="003E3936" w:rsidRPr="00C32120" w:rsidTr="00D13D97">
        <w:trPr>
          <w:trHeight w:val="177"/>
        </w:trPr>
        <w:tc>
          <w:tcPr>
            <w:tcW w:w="606"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D44D7">
            <w:pPr>
              <w:pStyle w:val="Listparagraf"/>
              <w:numPr>
                <w:ilvl w:val="0"/>
                <w:numId w:val="12"/>
              </w:numPr>
              <w:ind w:right="-108"/>
              <w:jc w:val="center"/>
              <w:rPr>
                <w:spacing w:val="-4"/>
                <w:sz w:val="22"/>
                <w:szCs w:val="22"/>
              </w:rPr>
            </w:pPr>
          </w:p>
        </w:tc>
        <w:tc>
          <w:tcPr>
            <w:tcW w:w="3788"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tabs>
                <w:tab w:val="left" w:pos="540"/>
              </w:tabs>
              <w:suppressAutoHyphens/>
              <w:rPr>
                <w:rFonts w:eastAsia="PMingLiU"/>
                <w:b/>
                <w:bCs/>
                <w:sz w:val="22"/>
                <w:szCs w:val="22"/>
                <w:lang w:eastAsia="zh-CN"/>
              </w:rPr>
            </w:pPr>
            <w:r w:rsidRPr="00C32120">
              <w:rPr>
                <w:rFonts w:eastAsia="PMingLiU"/>
                <w:b/>
                <w:bCs/>
                <w:sz w:val="22"/>
                <w:szCs w:val="22"/>
                <w:lang w:eastAsia="zh-CN"/>
              </w:rPr>
              <w:t>Criteriul de evaluarea a ofertelor și atribuire a contractului de achiziție</w:t>
            </w:r>
          </w:p>
          <w:p w:rsidR="003E3936" w:rsidRPr="00C32120" w:rsidRDefault="003E3936" w:rsidP="008C7370">
            <w:pPr>
              <w:tabs>
                <w:tab w:val="left" w:pos="540"/>
              </w:tabs>
              <w:suppressAutoHyphens/>
              <w:rPr>
                <w:b/>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autoSpaceDE w:val="0"/>
              <w:autoSpaceDN w:val="0"/>
              <w:adjustRightInd w:val="0"/>
              <w:rPr>
                <w:rFonts w:eastAsia="PMingLiU"/>
                <w:bCs/>
                <w:sz w:val="22"/>
                <w:szCs w:val="22"/>
                <w:lang w:eastAsia="zh-CN"/>
              </w:rPr>
            </w:pPr>
            <w:r w:rsidRPr="00C32120">
              <w:rPr>
                <w:rFonts w:eastAsia="PMingLiU"/>
                <w:bCs/>
                <w:sz w:val="22"/>
                <w:szCs w:val="22"/>
                <w:lang w:eastAsia="zh-CN"/>
              </w:rPr>
              <w:t xml:space="preserve">Criteriul de evaluare: </w:t>
            </w:r>
            <w:r w:rsidRPr="00C32120">
              <w:rPr>
                <w:rFonts w:eastAsia="PMingLiU"/>
                <w:b/>
                <w:bCs/>
                <w:i/>
                <w:sz w:val="22"/>
                <w:szCs w:val="22"/>
                <w:lang w:eastAsia="zh-CN"/>
              </w:rPr>
              <w:t>Prețul cel mai scăzut</w:t>
            </w:r>
          </w:p>
          <w:p w:rsidR="003E3936" w:rsidRPr="00C32120" w:rsidRDefault="003E3936" w:rsidP="008C7370">
            <w:pPr>
              <w:ind w:left="360" w:right="-57" w:hanging="360"/>
              <w:rPr>
                <w:rFonts w:eastAsia="PMingLiU"/>
                <w:bCs/>
                <w:sz w:val="22"/>
                <w:szCs w:val="22"/>
                <w:lang w:eastAsia="zh-CN"/>
              </w:rPr>
            </w:pPr>
            <w:r w:rsidRPr="00C32120">
              <w:rPr>
                <w:rFonts w:eastAsia="PMingLiU"/>
                <w:bCs/>
                <w:sz w:val="22"/>
                <w:szCs w:val="22"/>
                <w:lang w:eastAsia="zh-CN"/>
              </w:rPr>
              <w:t>Autoritatea contractantă va respinge oferta în cazul în care:</w:t>
            </w:r>
          </w:p>
          <w:p w:rsidR="003E3936" w:rsidRPr="00C32120" w:rsidRDefault="003E3936" w:rsidP="00582341">
            <w:pPr>
              <w:pStyle w:val="Listparagraf"/>
              <w:numPr>
                <w:ilvl w:val="0"/>
                <w:numId w:val="7"/>
              </w:numPr>
              <w:tabs>
                <w:tab w:val="left" w:pos="1134"/>
              </w:tabs>
              <w:ind w:left="317" w:right="-57" w:hanging="142"/>
              <w:contextualSpacing w:val="0"/>
              <w:jc w:val="both"/>
              <w:rPr>
                <w:rFonts w:eastAsia="PMingLiU"/>
                <w:bCs/>
                <w:sz w:val="22"/>
                <w:szCs w:val="22"/>
                <w:lang w:eastAsia="zh-CN"/>
              </w:rPr>
            </w:pPr>
            <w:r w:rsidRPr="00C32120">
              <w:rPr>
                <w:rFonts w:eastAsia="PMingLiU"/>
                <w:bCs/>
                <w:sz w:val="22"/>
                <w:szCs w:val="22"/>
                <w:lang w:eastAsia="zh-CN"/>
              </w:rPr>
              <w:t xml:space="preserve"> oferta este anormal de scăzută potrivit art. 70 al Legii 131 din  03.07.2015. </w:t>
            </w:r>
          </w:p>
          <w:p w:rsidR="003E3936" w:rsidRPr="00C32120" w:rsidRDefault="003E3936" w:rsidP="00582341">
            <w:pPr>
              <w:pStyle w:val="Listparagraf"/>
              <w:numPr>
                <w:ilvl w:val="0"/>
                <w:numId w:val="7"/>
              </w:numPr>
              <w:tabs>
                <w:tab w:val="left" w:pos="1134"/>
              </w:tabs>
              <w:ind w:left="317" w:right="-57" w:hanging="142"/>
              <w:contextualSpacing w:val="0"/>
              <w:jc w:val="both"/>
              <w:rPr>
                <w:rFonts w:eastAsia="PMingLiU"/>
                <w:bCs/>
                <w:sz w:val="22"/>
                <w:szCs w:val="22"/>
                <w:lang w:eastAsia="zh-CN"/>
              </w:rPr>
            </w:pPr>
            <w:r w:rsidRPr="00C32120">
              <w:rPr>
                <w:rFonts w:eastAsia="PMingLiU"/>
                <w:bCs/>
                <w:sz w:val="22"/>
                <w:szCs w:val="22"/>
                <w:lang w:eastAsia="zh-CN"/>
              </w:rPr>
              <w:t xml:space="preserve"> oferta nu corespunde cerinţelor expuse în documentația de atribuire.</w:t>
            </w:r>
          </w:p>
          <w:p w:rsidR="003E3936" w:rsidRPr="00C32120" w:rsidRDefault="003E3936" w:rsidP="00582341">
            <w:pPr>
              <w:pStyle w:val="Listparagraf"/>
              <w:numPr>
                <w:ilvl w:val="0"/>
                <w:numId w:val="7"/>
              </w:numPr>
              <w:tabs>
                <w:tab w:val="left" w:pos="1134"/>
              </w:tabs>
              <w:ind w:left="317" w:right="-57" w:hanging="142"/>
              <w:contextualSpacing w:val="0"/>
              <w:jc w:val="both"/>
              <w:rPr>
                <w:rFonts w:eastAsia="PMingLiU"/>
                <w:bCs/>
                <w:sz w:val="22"/>
                <w:szCs w:val="22"/>
                <w:lang w:eastAsia="zh-CN"/>
              </w:rPr>
            </w:pPr>
            <w:r w:rsidRPr="00C32120">
              <w:rPr>
                <w:rFonts w:eastAsia="PMingLiU"/>
                <w:bCs/>
                <w:sz w:val="22"/>
                <w:szCs w:val="22"/>
                <w:lang w:eastAsia="zh-CN"/>
              </w:rPr>
              <w:t xml:space="preserve"> ofertantul nu îndeplinește cerinţele și criteriile de calificare și selecție.</w:t>
            </w:r>
          </w:p>
          <w:p w:rsidR="003E3936" w:rsidRPr="00C32120" w:rsidRDefault="003E3936" w:rsidP="00582341">
            <w:pPr>
              <w:pStyle w:val="Listparagraf"/>
              <w:numPr>
                <w:ilvl w:val="0"/>
                <w:numId w:val="7"/>
              </w:numPr>
              <w:tabs>
                <w:tab w:val="left" w:pos="1134"/>
              </w:tabs>
              <w:ind w:left="317" w:right="-57" w:hanging="142"/>
              <w:contextualSpacing w:val="0"/>
              <w:jc w:val="both"/>
              <w:rPr>
                <w:rFonts w:eastAsia="PMingLiU"/>
                <w:bCs/>
                <w:sz w:val="22"/>
                <w:szCs w:val="22"/>
                <w:lang w:eastAsia="zh-CN"/>
              </w:rPr>
            </w:pPr>
            <w:r w:rsidRPr="00C32120">
              <w:rPr>
                <w:rFonts w:eastAsia="PMingLiU"/>
                <w:bCs/>
                <w:sz w:val="22"/>
                <w:szCs w:val="22"/>
                <w:lang w:eastAsia="zh-CN"/>
              </w:rPr>
              <w:t>Oferta financiară nu are un preț fixat</w:t>
            </w:r>
          </w:p>
          <w:p w:rsidR="003E3936" w:rsidRPr="00C32120" w:rsidRDefault="003E3936" w:rsidP="00582341">
            <w:pPr>
              <w:pStyle w:val="Listparagraf"/>
              <w:numPr>
                <w:ilvl w:val="0"/>
                <w:numId w:val="7"/>
              </w:numPr>
              <w:tabs>
                <w:tab w:val="left" w:pos="1134"/>
              </w:tabs>
              <w:ind w:left="317" w:right="-57" w:hanging="142"/>
              <w:contextualSpacing w:val="0"/>
              <w:jc w:val="both"/>
              <w:rPr>
                <w:rFonts w:eastAsia="PMingLiU"/>
                <w:bCs/>
                <w:sz w:val="22"/>
                <w:szCs w:val="22"/>
                <w:lang w:eastAsia="zh-CN"/>
              </w:rPr>
            </w:pPr>
            <w:r w:rsidRPr="00C32120">
              <w:rPr>
                <w:rFonts w:eastAsia="PMingLiU"/>
                <w:bCs/>
                <w:sz w:val="22"/>
                <w:szCs w:val="22"/>
                <w:lang w:eastAsia="zh-CN"/>
              </w:rPr>
              <w:t xml:space="preserve"> s-a constatat comiterea unor acte de corupere.</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8C7370">
            <w:pPr>
              <w:autoSpaceDE w:val="0"/>
              <w:autoSpaceDN w:val="0"/>
              <w:adjustRightInd w:val="0"/>
              <w:rPr>
                <w:rFonts w:eastAsia="PMingLiU"/>
                <w:bCs/>
                <w:sz w:val="22"/>
                <w:szCs w:val="22"/>
                <w:lang w:eastAsia="zh-CN"/>
              </w:rPr>
            </w:pPr>
          </w:p>
        </w:tc>
      </w:tr>
      <w:tr w:rsidR="003E3936" w:rsidRPr="00C32120" w:rsidTr="00D13D97">
        <w:trPr>
          <w:trHeight w:val="1989"/>
        </w:trPr>
        <w:tc>
          <w:tcPr>
            <w:tcW w:w="606"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D44D7">
            <w:pPr>
              <w:pStyle w:val="Listparagraf"/>
              <w:numPr>
                <w:ilvl w:val="0"/>
                <w:numId w:val="12"/>
              </w:numPr>
              <w:ind w:right="-108"/>
              <w:jc w:val="center"/>
              <w:rPr>
                <w:spacing w:val="-4"/>
                <w:sz w:val="22"/>
                <w:szCs w:val="22"/>
              </w:rPr>
            </w:pPr>
          </w:p>
        </w:tc>
        <w:tc>
          <w:tcPr>
            <w:tcW w:w="3788"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8C7370">
            <w:pPr>
              <w:tabs>
                <w:tab w:val="left" w:pos="540"/>
              </w:tabs>
              <w:suppressAutoHyphens/>
              <w:rPr>
                <w:b/>
                <w:sz w:val="22"/>
                <w:szCs w:val="22"/>
              </w:rPr>
            </w:pPr>
            <w:r w:rsidRPr="00C32120">
              <w:rPr>
                <w:rFonts w:eastAsia="PMingLiU"/>
                <w:b/>
                <w:bCs/>
                <w:sz w:val="22"/>
                <w:szCs w:val="22"/>
                <w:lang w:eastAsia="zh-CN"/>
              </w:rPr>
              <w:t>Cerințe obligatorii</w:t>
            </w:r>
          </w:p>
        </w:tc>
        <w:tc>
          <w:tcPr>
            <w:tcW w:w="5103" w:type="dxa"/>
            <w:tcBorders>
              <w:top w:val="single" w:sz="4" w:space="0" w:color="auto"/>
              <w:left w:val="single" w:sz="4" w:space="0" w:color="auto"/>
              <w:bottom w:val="single" w:sz="4" w:space="0" w:color="auto"/>
              <w:right w:val="single" w:sz="4" w:space="0" w:color="auto"/>
            </w:tcBorders>
            <w:vAlign w:val="center"/>
          </w:tcPr>
          <w:p w:rsidR="003E3936" w:rsidRPr="00C32120" w:rsidRDefault="003E3936" w:rsidP="0048534D">
            <w:pPr>
              <w:pStyle w:val="Listparagraf"/>
              <w:numPr>
                <w:ilvl w:val="0"/>
                <w:numId w:val="10"/>
              </w:numPr>
              <w:tabs>
                <w:tab w:val="left" w:pos="1134"/>
              </w:tabs>
              <w:ind w:right="-57"/>
              <w:contextualSpacing w:val="0"/>
              <w:jc w:val="both"/>
              <w:rPr>
                <w:rFonts w:eastAsia="PMingLiU"/>
                <w:bCs/>
                <w:color w:val="000000" w:themeColor="text1"/>
                <w:sz w:val="22"/>
                <w:szCs w:val="22"/>
                <w:lang w:eastAsia="zh-CN"/>
              </w:rPr>
            </w:pPr>
            <w:r w:rsidRPr="00C32120">
              <w:rPr>
                <w:rFonts w:eastAsia="PMingLiU"/>
                <w:bCs/>
                <w:color w:val="000000" w:themeColor="text1"/>
                <w:sz w:val="22"/>
                <w:szCs w:val="22"/>
                <w:lang w:eastAsia="zh-CN"/>
              </w:rPr>
              <w:t>Pentru eficientizarea examinării, evaluării și comparării ofertelor, autoritatea contractantă recomandă ofertanților să posede și să  depună în sistemul electronic SIA “RSAP” (MTender), toate documentele solicitate în documentele de atribuire, la momentul depunerii ofertei.</w:t>
            </w:r>
          </w:p>
          <w:p w:rsidR="003E3936" w:rsidRPr="00C32120" w:rsidRDefault="003E3936" w:rsidP="0048534D">
            <w:pPr>
              <w:pStyle w:val="Listparagraf"/>
              <w:numPr>
                <w:ilvl w:val="0"/>
                <w:numId w:val="10"/>
              </w:numPr>
              <w:tabs>
                <w:tab w:val="left" w:pos="1134"/>
              </w:tabs>
              <w:spacing w:after="120"/>
              <w:ind w:right="-57"/>
              <w:contextualSpacing w:val="0"/>
              <w:jc w:val="both"/>
              <w:rPr>
                <w:sz w:val="22"/>
                <w:szCs w:val="22"/>
              </w:rPr>
            </w:pPr>
            <w:r w:rsidRPr="00C32120">
              <w:rPr>
                <w:rFonts w:eastAsia="PMingLiU"/>
                <w:bCs/>
                <w:color w:val="000000" w:themeColor="text1"/>
                <w:sz w:val="22"/>
                <w:szCs w:val="22"/>
                <w:lang w:eastAsia="zh-CN"/>
              </w:rPr>
              <w:t>Documentele din ofertă, în cazul când vor fi solicitate de autoritatea contractantă pentru confirmarea,</w:t>
            </w:r>
            <w:r w:rsidRPr="00C32120">
              <w:rPr>
                <w:color w:val="000000" w:themeColor="text1"/>
                <w:sz w:val="22"/>
                <w:szCs w:val="22"/>
              </w:rPr>
              <w:t xml:space="preserve"> privind corespunderea operatorului economic</w:t>
            </w:r>
            <w:r w:rsidRPr="00C32120">
              <w:rPr>
                <w:rFonts w:eastAsia="PMingLiU"/>
                <w:bCs/>
                <w:color w:val="000000" w:themeColor="text1"/>
                <w:sz w:val="22"/>
                <w:szCs w:val="22"/>
                <w:lang w:eastAsia="zh-CN"/>
              </w:rPr>
              <w:t xml:space="preserve"> clasat pe primul loc cu cerințele stabilite în documentația de atribuire, să fie prezentate în ordinea solicitată în tabel. </w:t>
            </w:r>
          </w:p>
          <w:p w:rsidR="003E3936" w:rsidRPr="00C32120" w:rsidRDefault="0020763E" w:rsidP="00D13D97">
            <w:pPr>
              <w:pStyle w:val="Listparagraf"/>
              <w:numPr>
                <w:ilvl w:val="0"/>
                <w:numId w:val="10"/>
              </w:numPr>
              <w:spacing w:line="276" w:lineRule="auto"/>
              <w:ind w:right="34"/>
              <w:jc w:val="both"/>
              <w:rPr>
                <w:b/>
                <w:i/>
                <w:color w:val="FF0000"/>
                <w:sz w:val="22"/>
                <w:szCs w:val="22"/>
              </w:rPr>
            </w:pPr>
            <w:r w:rsidRPr="00C32120">
              <w:rPr>
                <w:b/>
                <w:i/>
                <w:color w:val="FF0000"/>
                <w:sz w:val="22"/>
                <w:szCs w:val="22"/>
              </w:rPr>
              <w:t xml:space="preserve">În preț trebuie să </w:t>
            </w:r>
            <w:r w:rsidR="008D4E2D">
              <w:rPr>
                <w:b/>
                <w:i/>
                <w:color w:val="FF0000"/>
                <w:sz w:val="22"/>
                <w:szCs w:val="22"/>
              </w:rPr>
              <w:t xml:space="preserve">includă: </w:t>
            </w:r>
            <w:r w:rsidRPr="00C32120">
              <w:rPr>
                <w:b/>
                <w:i/>
                <w:color w:val="FF0000"/>
                <w:sz w:val="22"/>
                <w:szCs w:val="22"/>
              </w:rPr>
              <w:t xml:space="preserve">Panoul inversor de sursă </w:t>
            </w:r>
          </w:p>
        </w:tc>
        <w:tc>
          <w:tcPr>
            <w:tcW w:w="851" w:type="dxa"/>
            <w:tcBorders>
              <w:top w:val="single" w:sz="4" w:space="0" w:color="auto"/>
              <w:left w:val="single" w:sz="4" w:space="0" w:color="auto"/>
              <w:bottom w:val="single" w:sz="4" w:space="0" w:color="auto"/>
              <w:right w:val="single" w:sz="4" w:space="0" w:color="auto"/>
            </w:tcBorders>
          </w:tcPr>
          <w:p w:rsidR="003E3936" w:rsidRPr="00C32120" w:rsidRDefault="003E3936" w:rsidP="003E3936">
            <w:pPr>
              <w:pStyle w:val="Listparagraf"/>
              <w:tabs>
                <w:tab w:val="left" w:pos="1134"/>
              </w:tabs>
              <w:ind w:left="360" w:right="-57"/>
              <w:contextualSpacing w:val="0"/>
              <w:jc w:val="both"/>
              <w:rPr>
                <w:rFonts w:eastAsia="PMingLiU"/>
                <w:bCs/>
                <w:color w:val="000000" w:themeColor="text1"/>
                <w:sz w:val="22"/>
                <w:szCs w:val="22"/>
                <w:lang w:eastAsia="zh-CN"/>
              </w:rPr>
            </w:pPr>
            <w:r w:rsidRPr="00C32120">
              <w:rPr>
                <w:rFonts w:eastAsia="PMingLiU"/>
                <w:bCs/>
                <w:color w:val="000000" w:themeColor="text1"/>
                <w:sz w:val="22"/>
                <w:szCs w:val="22"/>
                <w:lang w:eastAsia="zh-CN"/>
              </w:rPr>
              <w:t>+</w:t>
            </w:r>
          </w:p>
        </w:tc>
      </w:tr>
    </w:tbl>
    <w:p w:rsidR="00676E09" w:rsidRPr="00C32120" w:rsidRDefault="00676E09" w:rsidP="00676E09">
      <w:pPr>
        <w:shd w:val="clear" w:color="auto" w:fill="FFFFFF" w:themeFill="background1"/>
        <w:tabs>
          <w:tab w:val="right" w:pos="426"/>
        </w:tabs>
        <w:spacing w:before="120"/>
        <w:ind w:left="360"/>
        <w:rPr>
          <w:b/>
          <w:sz w:val="22"/>
          <w:szCs w:val="22"/>
        </w:rPr>
      </w:pPr>
    </w:p>
    <w:p w:rsidR="00F53932" w:rsidRPr="00C32120" w:rsidRDefault="00F53932" w:rsidP="005545E2">
      <w:pPr>
        <w:numPr>
          <w:ilvl w:val="0"/>
          <w:numId w:val="1"/>
        </w:numPr>
        <w:shd w:val="clear" w:color="auto" w:fill="FFFFFF" w:themeFill="background1"/>
        <w:tabs>
          <w:tab w:val="right" w:pos="426"/>
        </w:tabs>
        <w:spacing w:before="120"/>
        <w:jc w:val="both"/>
        <w:rPr>
          <w:b/>
          <w:sz w:val="22"/>
          <w:szCs w:val="22"/>
        </w:rPr>
      </w:pPr>
      <w:r w:rsidRPr="00C32120">
        <w:rPr>
          <w:b/>
          <w:sz w:val="22"/>
          <w:szCs w:val="22"/>
        </w:rPr>
        <w:t>Motivul</w:t>
      </w:r>
      <w:r w:rsidR="00C348E9" w:rsidRPr="00C32120">
        <w:rPr>
          <w:b/>
          <w:sz w:val="22"/>
          <w:szCs w:val="22"/>
        </w:rPr>
        <w:t xml:space="preserve"> </w:t>
      </w:r>
      <w:r w:rsidRPr="00C32120">
        <w:rPr>
          <w:b/>
          <w:sz w:val="22"/>
          <w:szCs w:val="22"/>
        </w:rPr>
        <w:t>recurgerii la procedura</w:t>
      </w:r>
      <w:r w:rsidR="00C348E9" w:rsidRPr="00C32120">
        <w:rPr>
          <w:b/>
          <w:sz w:val="22"/>
          <w:szCs w:val="22"/>
        </w:rPr>
        <w:t xml:space="preserve"> </w:t>
      </w:r>
      <w:r w:rsidRPr="00C32120">
        <w:rPr>
          <w:b/>
          <w:sz w:val="22"/>
          <w:szCs w:val="22"/>
        </w:rPr>
        <w:t>accelerată (în</w:t>
      </w:r>
      <w:r w:rsidR="002A430C" w:rsidRPr="00C32120">
        <w:rPr>
          <w:b/>
          <w:sz w:val="22"/>
          <w:szCs w:val="22"/>
        </w:rPr>
        <w:t xml:space="preserve"> </w:t>
      </w:r>
      <w:r w:rsidRPr="00C32120">
        <w:rPr>
          <w:b/>
          <w:sz w:val="22"/>
          <w:szCs w:val="22"/>
        </w:rPr>
        <w:t>cazul</w:t>
      </w:r>
      <w:r w:rsidR="00C348E9" w:rsidRPr="00C32120">
        <w:rPr>
          <w:b/>
          <w:sz w:val="22"/>
          <w:szCs w:val="22"/>
        </w:rPr>
        <w:t xml:space="preserve"> </w:t>
      </w:r>
      <w:r w:rsidR="00AC2788" w:rsidRPr="00C32120">
        <w:rPr>
          <w:b/>
          <w:sz w:val="22"/>
          <w:szCs w:val="22"/>
        </w:rPr>
        <w:t>licitației</w:t>
      </w:r>
      <w:r w:rsidR="00C348E9" w:rsidRPr="00C32120">
        <w:rPr>
          <w:b/>
          <w:sz w:val="22"/>
          <w:szCs w:val="22"/>
        </w:rPr>
        <w:t xml:space="preserve"> </w:t>
      </w:r>
      <w:r w:rsidRPr="00C32120">
        <w:rPr>
          <w:b/>
          <w:sz w:val="22"/>
          <w:szCs w:val="22"/>
        </w:rPr>
        <w:t xml:space="preserve">deschise, </w:t>
      </w:r>
      <w:r w:rsidR="002A430C" w:rsidRPr="00C32120">
        <w:rPr>
          <w:b/>
          <w:sz w:val="22"/>
          <w:szCs w:val="22"/>
        </w:rPr>
        <w:t>restrânse</w:t>
      </w:r>
      <w:r w:rsidR="00C34ADA" w:rsidRPr="00C32120">
        <w:rPr>
          <w:b/>
          <w:sz w:val="22"/>
          <w:szCs w:val="22"/>
        </w:rPr>
        <w:t xml:space="preserve"> </w:t>
      </w:r>
      <w:r w:rsidR="00AC2788" w:rsidRPr="00C32120">
        <w:rPr>
          <w:b/>
          <w:sz w:val="22"/>
          <w:szCs w:val="22"/>
        </w:rPr>
        <w:t>și</w:t>
      </w:r>
      <w:r w:rsidRPr="00C32120">
        <w:rPr>
          <w:b/>
          <w:sz w:val="22"/>
          <w:szCs w:val="22"/>
        </w:rPr>
        <w:t xml:space="preserve"> al </w:t>
      </w:r>
      <w:r w:rsidR="007F1077" w:rsidRPr="00C32120">
        <w:rPr>
          <w:b/>
          <w:sz w:val="22"/>
          <w:szCs w:val="22"/>
        </w:rPr>
        <w:t>procedurii</w:t>
      </w:r>
      <w:r w:rsidR="00C34ADA" w:rsidRPr="00C32120">
        <w:rPr>
          <w:b/>
          <w:sz w:val="22"/>
          <w:szCs w:val="22"/>
        </w:rPr>
        <w:t xml:space="preserve"> negociate)</w:t>
      </w:r>
      <w:r w:rsidR="005545E2" w:rsidRPr="00C32120">
        <w:rPr>
          <w:b/>
          <w:sz w:val="22"/>
          <w:szCs w:val="22"/>
        </w:rPr>
        <w:t xml:space="preserve">: </w:t>
      </w:r>
      <w:r w:rsidR="00BA08AC" w:rsidRPr="00C32120">
        <w:rPr>
          <w:i/>
          <w:sz w:val="22"/>
          <w:szCs w:val="22"/>
          <w:u w:val="single"/>
        </w:rPr>
        <w:t>nu este cazul</w:t>
      </w:r>
      <w:r w:rsidR="002A430C" w:rsidRPr="00C32120">
        <w:rPr>
          <w:i/>
          <w:sz w:val="22"/>
          <w:szCs w:val="22"/>
          <w:u w:val="single"/>
        </w:rPr>
        <w:t>;</w:t>
      </w:r>
    </w:p>
    <w:p w:rsidR="00641319" w:rsidRPr="00C32120" w:rsidRDefault="00BA08AC" w:rsidP="005545E2">
      <w:pPr>
        <w:pStyle w:val="Listparagraf"/>
        <w:numPr>
          <w:ilvl w:val="0"/>
          <w:numId w:val="1"/>
        </w:numPr>
        <w:shd w:val="clear" w:color="auto" w:fill="FFFFFF" w:themeFill="background1"/>
        <w:spacing w:before="120"/>
        <w:jc w:val="both"/>
        <w:rPr>
          <w:b/>
          <w:sz w:val="22"/>
          <w:szCs w:val="22"/>
          <w:u w:val="single"/>
        </w:rPr>
      </w:pPr>
      <w:r w:rsidRPr="00C32120">
        <w:rPr>
          <w:b/>
          <w:sz w:val="22"/>
          <w:szCs w:val="22"/>
        </w:rPr>
        <w:t>Tehnici și instrumente specifice de atribuire (dacă este cazul specificați dacă se va utiliza acordul-cadru, sistemul dinamic de achiziție sau licitația electronică):</w:t>
      </w:r>
      <w:r w:rsidR="00641319" w:rsidRPr="00C32120">
        <w:rPr>
          <w:b/>
          <w:sz w:val="22"/>
          <w:szCs w:val="22"/>
        </w:rPr>
        <w:t xml:space="preserve"> </w:t>
      </w:r>
      <w:r w:rsidR="00B121EE" w:rsidRPr="00C32120">
        <w:rPr>
          <w:i/>
          <w:sz w:val="22"/>
          <w:szCs w:val="22"/>
          <w:u w:val="single"/>
        </w:rPr>
        <w:t>Licitație electronică</w:t>
      </w:r>
      <w:r w:rsidR="005545E2" w:rsidRPr="00C32120">
        <w:rPr>
          <w:i/>
          <w:sz w:val="22"/>
          <w:szCs w:val="22"/>
          <w:u w:val="single"/>
        </w:rPr>
        <w:t>.</w:t>
      </w:r>
    </w:p>
    <w:p w:rsidR="00654065" w:rsidRPr="008D4E2D" w:rsidRDefault="004225A2" w:rsidP="008D4E2D">
      <w:pPr>
        <w:numPr>
          <w:ilvl w:val="0"/>
          <w:numId w:val="1"/>
        </w:numPr>
        <w:shd w:val="clear" w:color="auto" w:fill="FFFFFF" w:themeFill="background1"/>
        <w:tabs>
          <w:tab w:val="right" w:pos="426"/>
        </w:tabs>
        <w:spacing w:before="120"/>
        <w:rPr>
          <w:i/>
          <w:sz w:val="22"/>
          <w:szCs w:val="22"/>
          <w:u w:val="single"/>
        </w:rPr>
      </w:pPr>
      <w:r w:rsidRPr="00C32120">
        <w:rPr>
          <w:b/>
          <w:sz w:val="22"/>
          <w:szCs w:val="22"/>
        </w:rPr>
        <w:t>Condiții</w:t>
      </w:r>
      <w:r w:rsidR="00C348E9" w:rsidRPr="00C32120">
        <w:rPr>
          <w:b/>
          <w:sz w:val="22"/>
          <w:szCs w:val="22"/>
        </w:rPr>
        <w:t xml:space="preserve"> </w:t>
      </w:r>
      <w:r w:rsidR="00654065" w:rsidRPr="00C32120">
        <w:rPr>
          <w:b/>
          <w:sz w:val="22"/>
          <w:szCs w:val="22"/>
        </w:rPr>
        <w:t>speciale de care depinde</w:t>
      </w:r>
      <w:r w:rsidR="00C348E9" w:rsidRPr="00C32120">
        <w:rPr>
          <w:b/>
          <w:sz w:val="22"/>
          <w:szCs w:val="22"/>
        </w:rPr>
        <w:t xml:space="preserve"> </w:t>
      </w:r>
      <w:r w:rsidR="00654065" w:rsidRPr="00C32120">
        <w:rPr>
          <w:b/>
          <w:sz w:val="22"/>
          <w:szCs w:val="22"/>
        </w:rPr>
        <w:t>îndeplinirea</w:t>
      </w:r>
      <w:r w:rsidR="00C348E9" w:rsidRPr="00C32120">
        <w:rPr>
          <w:b/>
          <w:sz w:val="22"/>
          <w:szCs w:val="22"/>
        </w:rPr>
        <w:t xml:space="preserve"> </w:t>
      </w:r>
      <w:r w:rsidR="00654065" w:rsidRPr="00C32120">
        <w:rPr>
          <w:b/>
          <w:sz w:val="22"/>
          <w:szCs w:val="22"/>
        </w:rPr>
        <w:t>contractului (</w:t>
      </w:r>
      <w:r w:rsidR="007F1077" w:rsidRPr="00C32120">
        <w:rPr>
          <w:b/>
          <w:sz w:val="22"/>
          <w:szCs w:val="22"/>
        </w:rPr>
        <w:t>după</w:t>
      </w:r>
      <w:r w:rsidR="00C348E9" w:rsidRPr="00C32120">
        <w:rPr>
          <w:b/>
          <w:sz w:val="22"/>
          <w:szCs w:val="22"/>
        </w:rPr>
        <w:t xml:space="preserve"> </w:t>
      </w:r>
      <w:r w:rsidR="007F1077" w:rsidRPr="00C32120">
        <w:rPr>
          <w:b/>
          <w:sz w:val="22"/>
          <w:szCs w:val="22"/>
        </w:rPr>
        <w:t xml:space="preserve">caz): </w:t>
      </w:r>
      <w:r w:rsidR="0048534D" w:rsidRPr="00C32120">
        <w:rPr>
          <w:i/>
          <w:sz w:val="22"/>
          <w:szCs w:val="22"/>
          <w:u w:val="single"/>
        </w:rPr>
        <w:t>În preț trebuie să includă:</w:t>
      </w:r>
      <w:r w:rsidR="0048534D" w:rsidRPr="008D4E2D">
        <w:rPr>
          <w:i/>
          <w:sz w:val="22"/>
          <w:szCs w:val="22"/>
          <w:u w:val="single"/>
        </w:rPr>
        <w:t xml:space="preserve"> Panou inversor de sursă și Intalarea.</w:t>
      </w:r>
    </w:p>
    <w:p w:rsidR="0085462A" w:rsidRPr="008D4E2D" w:rsidRDefault="00654065" w:rsidP="0085462A">
      <w:pPr>
        <w:numPr>
          <w:ilvl w:val="0"/>
          <w:numId w:val="1"/>
        </w:numPr>
        <w:shd w:val="clear" w:color="auto" w:fill="FFFFFF" w:themeFill="background1"/>
        <w:tabs>
          <w:tab w:val="right" w:pos="426"/>
        </w:tabs>
        <w:spacing w:before="120"/>
        <w:ind w:left="0" w:firstLine="0"/>
        <w:rPr>
          <w:b/>
          <w:sz w:val="22"/>
          <w:szCs w:val="22"/>
        </w:rPr>
      </w:pPr>
      <w:r w:rsidRPr="00C32120">
        <w:rPr>
          <w:b/>
          <w:sz w:val="22"/>
          <w:szCs w:val="22"/>
        </w:rPr>
        <w:lastRenderedPageBreak/>
        <w:t>Criteriul de evaluare</w:t>
      </w:r>
      <w:r w:rsidR="00C348E9" w:rsidRPr="00C32120">
        <w:rPr>
          <w:b/>
          <w:sz w:val="22"/>
          <w:szCs w:val="22"/>
        </w:rPr>
        <w:t xml:space="preserve"> </w:t>
      </w:r>
      <w:r w:rsidRPr="00C32120">
        <w:rPr>
          <w:b/>
          <w:sz w:val="22"/>
          <w:szCs w:val="22"/>
        </w:rPr>
        <w:t>aplicat</w:t>
      </w:r>
      <w:r w:rsidR="00C348E9" w:rsidRPr="00C32120">
        <w:rPr>
          <w:b/>
          <w:sz w:val="22"/>
          <w:szCs w:val="22"/>
        </w:rPr>
        <w:t xml:space="preserve"> </w:t>
      </w:r>
      <w:r w:rsidRPr="00C32120">
        <w:rPr>
          <w:b/>
          <w:sz w:val="22"/>
          <w:szCs w:val="22"/>
        </w:rPr>
        <w:t>pentr</w:t>
      </w:r>
      <w:r w:rsidR="0074622B" w:rsidRPr="00C32120">
        <w:rPr>
          <w:b/>
          <w:sz w:val="22"/>
          <w:szCs w:val="22"/>
        </w:rPr>
        <w:t>u</w:t>
      </w:r>
      <w:r w:rsidR="00C348E9" w:rsidRPr="00C32120">
        <w:rPr>
          <w:b/>
          <w:sz w:val="22"/>
          <w:szCs w:val="22"/>
        </w:rPr>
        <w:t xml:space="preserve"> </w:t>
      </w:r>
      <w:r w:rsidR="0074622B" w:rsidRPr="00C32120">
        <w:rPr>
          <w:b/>
          <w:sz w:val="22"/>
          <w:szCs w:val="22"/>
        </w:rPr>
        <w:t>adjudecarea</w:t>
      </w:r>
      <w:r w:rsidR="00C348E9" w:rsidRPr="00C32120">
        <w:rPr>
          <w:b/>
          <w:sz w:val="22"/>
          <w:szCs w:val="22"/>
        </w:rPr>
        <w:t xml:space="preserve"> </w:t>
      </w:r>
      <w:r w:rsidR="0074622B" w:rsidRPr="00C32120">
        <w:rPr>
          <w:b/>
          <w:sz w:val="22"/>
          <w:szCs w:val="22"/>
        </w:rPr>
        <w:t>contractului</w:t>
      </w:r>
      <w:r w:rsidR="0043350F" w:rsidRPr="00C32120">
        <w:rPr>
          <w:b/>
          <w:sz w:val="22"/>
          <w:szCs w:val="22"/>
        </w:rPr>
        <w:t>:</w:t>
      </w:r>
      <w:r w:rsidR="00C34ADA" w:rsidRPr="00C32120">
        <w:rPr>
          <w:b/>
          <w:sz w:val="22"/>
          <w:szCs w:val="22"/>
        </w:rPr>
        <w:t xml:space="preserve"> </w:t>
      </w:r>
      <w:r w:rsidR="007C3FCE" w:rsidRPr="00C32120">
        <w:rPr>
          <w:i/>
          <w:sz w:val="22"/>
          <w:szCs w:val="22"/>
          <w:u w:val="single"/>
        </w:rPr>
        <w:t>cel</w:t>
      </w:r>
      <w:r w:rsidR="00C348E9" w:rsidRPr="00C32120">
        <w:rPr>
          <w:i/>
          <w:sz w:val="22"/>
          <w:szCs w:val="22"/>
          <w:u w:val="single"/>
        </w:rPr>
        <w:t xml:space="preserve"> </w:t>
      </w:r>
      <w:r w:rsidR="007C3FCE" w:rsidRPr="00C32120">
        <w:rPr>
          <w:i/>
          <w:sz w:val="22"/>
          <w:szCs w:val="22"/>
          <w:u w:val="single"/>
        </w:rPr>
        <w:t>mai</w:t>
      </w:r>
      <w:r w:rsidR="00C348E9" w:rsidRPr="00C32120">
        <w:rPr>
          <w:i/>
          <w:sz w:val="22"/>
          <w:szCs w:val="22"/>
          <w:u w:val="single"/>
        </w:rPr>
        <w:t xml:space="preserve"> </w:t>
      </w:r>
      <w:r w:rsidR="007C3FCE" w:rsidRPr="00C32120">
        <w:rPr>
          <w:i/>
          <w:sz w:val="22"/>
          <w:szCs w:val="22"/>
          <w:u w:val="single"/>
        </w:rPr>
        <w:t>mic</w:t>
      </w:r>
      <w:r w:rsidR="00C348E9" w:rsidRPr="00C32120">
        <w:rPr>
          <w:i/>
          <w:sz w:val="22"/>
          <w:szCs w:val="22"/>
          <w:u w:val="single"/>
        </w:rPr>
        <w:t xml:space="preserve"> </w:t>
      </w:r>
      <w:r w:rsidR="007C3FCE" w:rsidRPr="00C32120">
        <w:rPr>
          <w:i/>
          <w:sz w:val="22"/>
          <w:szCs w:val="22"/>
          <w:u w:val="single"/>
        </w:rPr>
        <w:t>preț</w:t>
      </w:r>
      <w:r w:rsidR="003E3936" w:rsidRPr="00C32120">
        <w:rPr>
          <w:i/>
          <w:sz w:val="22"/>
          <w:szCs w:val="22"/>
          <w:u w:val="single"/>
        </w:rPr>
        <w:t xml:space="preserve"> și corespunderea cerințelor înaintate</w:t>
      </w:r>
      <w:r w:rsidR="007C3FCE" w:rsidRPr="00C32120">
        <w:rPr>
          <w:i/>
          <w:sz w:val="22"/>
          <w:szCs w:val="22"/>
          <w:u w:val="single"/>
        </w:rPr>
        <w:t>;</w:t>
      </w:r>
    </w:p>
    <w:p w:rsidR="00297F99" w:rsidRPr="00C32120" w:rsidRDefault="00297F99" w:rsidP="005545E2">
      <w:pPr>
        <w:numPr>
          <w:ilvl w:val="0"/>
          <w:numId w:val="1"/>
        </w:numPr>
        <w:shd w:val="clear" w:color="auto" w:fill="FFFFFF" w:themeFill="background1"/>
        <w:tabs>
          <w:tab w:val="right" w:pos="426"/>
        </w:tabs>
        <w:spacing w:before="120"/>
        <w:ind w:left="0" w:firstLine="0"/>
        <w:rPr>
          <w:b/>
          <w:sz w:val="22"/>
          <w:szCs w:val="22"/>
        </w:rPr>
      </w:pPr>
      <w:r w:rsidRPr="00C32120">
        <w:rPr>
          <w:b/>
          <w:sz w:val="22"/>
          <w:szCs w:val="22"/>
        </w:rPr>
        <w:t>Termenul</w:t>
      </w:r>
      <w:r w:rsidR="00FD0C5D" w:rsidRPr="00C32120">
        <w:rPr>
          <w:b/>
          <w:sz w:val="22"/>
          <w:szCs w:val="22"/>
        </w:rPr>
        <w:t xml:space="preserve"> </w:t>
      </w:r>
      <w:r w:rsidR="0074622B" w:rsidRPr="00C32120">
        <w:rPr>
          <w:b/>
          <w:sz w:val="22"/>
          <w:szCs w:val="22"/>
        </w:rPr>
        <w:t>limită</w:t>
      </w:r>
      <w:r w:rsidRPr="00C32120">
        <w:rPr>
          <w:b/>
          <w:sz w:val="22"/>
          <w:szCs w:val="22"/>
        </w:rPr>
        <w:t xml:space="preserve"> de depunere/deschidere a ofertelor:</w:t>
      </w:r>
    </w:p>
    <w:p w:rsidR="00297F99" w:rsidRPr="00C32120" w:rsidRDefault="004225A2" w:rsidP="00DE64F4">
      <w:pPr>
        <w:pStyle w:val="Listparagraf"/>
        <w:numPr>
          <w:ilvl w:val="0"/>
          <w:numId w:val="3"/>
        </w:numPr>
        <w:shd w:val="clear" w:color="auto" w:fill="FFFFFF" w:themeFill="background1"/>
        <w:tabs>
          <w:tab w:val="right" w:pos="426"/>
        </w:tabs>
        <w:spacing w:before="120"/>
        <w:contextualSpacing w:val="0"/>
        <w:rPr>
          <w:b/>
          <w:sz w:val="22"/>
          <w:szCs w:val="22"/>
        </w:rPr>
      </w:pPr>
      <w:r w:rsidRPr="00C32120">
        <w:rPr>
          <w:b/>
          <w:sz w:val="22"/>
          <w:szCs w:val="22"/>
        </w:rPr>
        <w:t>până</w:t>
      </w:r>
      <w:r w:rsidR="00297F99" w:rsidRPr="00C32120">
        <w:rPr>
          <w:b/>
          <w:sz w:val="22"/>
          <w:szCs w:val="22"/>
        </w:rPr>
        <w:t xml:space="preserve"> la:</w:t>
      </w:r>
      <w:r w:rsidR="00C13666" w:rsidRPr="00C32120">
        <w:rPr>
          <w:b/>
          <w:i/>
          <w:sz w:val="22"/>
          <w:szCs w:val="22"/>
        </w:rPr>
        <w:t xml:space="preserve"> </w:t>
      </w:r>
      <w:r w:rsidR="00DE64F4" w:rsidRPr="00C32120">
        <w:rPr>
          <w:b/>
          <w:i/>
          <w:sz w:val="22"/>
          <w:szCs w:val="22"/>
        </w:rPr>
        <w:t>Informația o găsiți în SIA RSAP;</w:t>
      </w:r>
    </w:p>
    <w:p w:rsidR="00654065" w:rsidRPr="00C32120" w:rsidRDefault="00297F99" w:rsidP="00DE64F4">
      <w:pPr>
        <w:pStyle w:val="Listparagraf"/>
        <w:numPr>
          <w:ilvl w:val="0"/>
          <w:numId w:val="3"/>
        </w:numPr>
        <w:rPr>
          <w:b/>
          <w:i/>
          <w:sz w:val="22"/>
          <w:szCs w:val="22"/>
        </w:rPr>
      </w:pPr>
      <w:r w:rsidRPr="00C32120">
        <w:rPr>
          <w:b/>
          <w:i/>
          <w:sz w:val="22"/>
          <w:szCs w:val="22"/>
        </w:rPr>
        <w:t xml:space="preserve">pe: </w:t>
      </w:r>
      <w:r w:rsidR="00DE64F4" w:rsidRPr="00C32120">
        <w:rPr>
          <w:b/>
          <w:i/>
          <w:sz w:val="22"/>
          <w:szCs w:val="22"/>
        </w:rPr>
        <w:t>Informația o găsiți în SIA RSAP;</w:t>
      </w:r>
    </w:p>
    <w:p w:rsidR="00033638" w:rsidRPr="00C32120" w:rsidRDefault="00DD1FB6" w:rsidP="00B81496">
      <w:pPr>
        <w:pStyle w:val="Listparagraf"/>
        <w:numPr>
          <w:ilvl w:val="0"/>
          <w:numId w:val="3"/>
        </w:numPr>
        <w:shd w:val="clear" w:color="auto" w:fill="FFFFFF" w:themeFill="background1"/>
        <w:tabs>
          <w:tab w:val="right" w:pos="426"/>
        </w:tabs>
        <w:spacing w:before="120"/>
        <w:contextualSpacing w:val="0"/>
        <w:rPr>
          <w:b/>
          <w:i/>
          <w:sz w:val="22"/>
          <w:szCs w:val="22"/>
        </w:rPr>
      </w:pPr>
      <w:r w:rsidRPr="00C32120">
        <w:rPr>
          <w:b/>
          <w:i/>
          <w:sz w:val="22"/>
          <w:szCs w:val="22"/>
        </w:rPr>
        <w:t>licitația</w:t>
      </w:r>
      <w:r w:rsidR="00033638" w:rsidRPr="00C32120">
        <w:rPr>
          <w:b/>
          <w:i/>
          <w:sz w:val="22"/>
          <w:szCs w:val="22"/>
        </w:rPr>
        <w:t xml:space="preserve"> electronică </w:t>
      </w:r>
      <w:r w:rsidRPr="00C32120">
        <w:rPr>
          <w:b/>
          <w:i/>
          <w:sz w:val="22"/>
          <w:szCs w:val="22"/>
        </w:rPr>
        <w:t xml:space="preserve">–informație </w:t>
      </w:r>
      <w:r w:rsidR="00CB34E6" w:rsidRPr="00C32120">
        <w:rPr>
          <w:b/>
          <w:i/>
          <w:sz w:val="22"/>
          <w:szCs w:val="22"/>
        </w:rPr>
        <w:t xml:space="preserve">găsiți în </w:t>
      </w:r>
      <w:r w:rsidRPr="00C32120">
        <w:rPr>
          <w:b/>
          <w:i/>
          <w:sz w:val="22"/>
          <w:szCs w:val="22"/>
        </w:rPr>
        <w:t>SIA RSAP</w:t>
      </w:r>
      <w:r w:rsidR="00DE64F4" w:rsidRPr="00C32120">
        <w:rPr>
          <w:b/>
          <w:i/>
          <w:sz w:val="22"/>
          <w:szCs w:val="22"/>
        </w:rPr>
        <w:t>.</w:t>
      </w:r>
    </w:p>
    <w:p w:rsidR="003647B8" w:rsidRPr="00C32120" w:rsidRDefault="003647B8" w:rsidP="00B81496">
      <w:pPr>
        <w:numPr>
          <w:ilvl w:val="0"/>
          <w:numId w:val="1"/>
        </w:numPr>
        <w:shd w:val="clear" w:color="auto" w:fill="FFFFFF" w:themeFill="background1"/>
        <w:tabs>
          <w:tab w:val="right" w:pos="426"/>
        </w:tabs>
        <w:spacing w:before="120"/>
        <w:ind w:left="0" w:firstLine="0"/>
        <w:rPr>
          <w:b/>
          <w:sz w:val="22"/>
          <w:szCs w:val="22"/>
        </w:rPr>
      </w:pPr>
      <w:r w:rsidRPr="00C32120">
        <w:rPr>
          <w:b/>
          <w:sz w:val="22"/>
          <w:szCs w:val="22"/>
        </w:rPr>
        <w:t>Adresa la care trebuie</w:t>
      </w:r>
      <w:r w:rsidR="00FD0C5D" w:rsidRPr="00C32120">
        <w:rPr>
          <w:b/>
          <w:sz w:val="22"/>
          <w:szCs w:val="22"/>
        </w:rPr>
        <w:t xml:space="preserve"> </w:t>
      </w:r>
      <w:r w:rsidRPr="00C32120">
        <w:rPr>
          <w:b/>
          <w:sz w:val="22"/>
          <w:szCs w:val="22"/>
        </w:rPr>
        <w:t>transmise</w:t>
      </w:r>
      <w:r w:rsidR="00FD0C5D" w:rsidRPr="00C32120">
        <w:rPr>
          <w:b/>
          <w:sz w:val="22"/>
          <w:szCs w:val="22"/>
        </w:rPr>
        <w:t xml:space="preserve"> </w:t>
      </w:r>
      <w:r w:rsidRPr="00C32120">
        <w:rPr>
          <w:b/>
          <w:sz w:val="22"/>
          <w:szCs w:val="22"/>
        </w:rPr>
        <w:t>ofertele</w:t>
      </w:r>
      <w:r w:rsidR="00FD0C5D" w:rsidRPr="00C32120">
        <w:rPr>
          <w:b/>
          <w:sz w:val="22"/>
          <w:szCs w:val="22"/>
        </w:rPr>
        <w:t xml:space="preserve"> </w:t>
      </w:r>
      <w:r w:rsidRPr="00C32120">
        <w:rPr>
          <w:b/>
          <w:sz w:val="22"/>
          <w:szCs w:val="22"/>
        </w:rPr>
        <w:t>sau</w:t>
      </w:r>
      <w:r w:rsidR="00FD0C5D" w:rsidRPr="00C32120">
        <w:rPr>
          <w:b/>
          <w:sz w:val="22"/>
          <w:szCs w:val="22"/>
        </w:rPr>
        <w:t xml:space="preserve"> </w:t>
      </w:r>
      <w:r w:rsidRPr="00C32120">
        <w:rPr>
          <w:b/>
          <w:sz w:val="22"/>
          <w:szCs w:val="22"/>
        </w:rPr>
        <w:t>cererile de participare</w:t>
      </w:r>
      <w:r w:rsidR="0096527B" w:rsidRPr="00C32120">
        <w:rPr>
          <w:b/>
          <w:sz w:val="22"/>
          <w:szCs w:val="22"/>
        </w:rPr>
        <w:t xml:space="preserve">: </w:t>
      </w:r>
      <w:r w:rsidR="00FD0C5D" w:rsidRPr="00C32120">
        <w:rPr>
          <w:b/>
          <w:sz w:val="22"/>
          <w:szCs w:val="22"/>
        </w:rPr>
        <w:t xml:space="preserve"> </w:t>
      </w:r>
    </w:p>
    <w:p w:rsidR="0096527B" w:rsidRPr="00C32120" w:rsidRDefault="003647B8" w:rsidP="00EF534D">
      <w:pPr>
        <w:shd w:val="clear" w:color="auto" w:fill="FFFFFF" w:themeFill="background1"/>
        <w:tabs>
          <w:tab w:val="right" w:pos="426"/>
        </w:tabs>
        <w:spacing w:before="120"/>
        <w:ind w:left="450"/>
        <w:rPr>
          <w:b/>
          <w:sz w:val="22"/>
          <w:szCs w:val="22"/>
          <w:u w:val="single"/>
        </w:rPr>
      </w:pPr>
      <w:r w:rsidRPr="00C32120">
        <w:rPr>
          <w:i/>
          <w:sz w:val="22"/>
          <w:szCs w:val="22"/>
          <w:u w:val="single"/>
        </w:rPr>
        <w:t>Ofertele</w:t>
      </w:r>
      <w:r w:rsidR="00FD0C5D" w:rsidRPr="00C32120">
        <w:rPr>
          <w:i/>
          <w:sz w:val="22"/>
          <w:szCs w:val="22"/>
          <w:u w:val="single"/>
        </w:rPr>
        <w:t xml:space="preserve"> </w:t>
      </w:r>
      <w:r w:rsidR="008876C3" w:rsidRPr="00C32120">
        <w:rPr>
          <w:i/>
          <w:sz w:val="22"/>
          <w:szCs w:val="22"/>
          <w:u w:val="single"/>
        </w:rPr>
        <w:t>sau</w:t>
      </w:r>
      <w:r w:rsidR="00FD0C5D" w:rsidRPr="00C32120">
        <w:rPr>
          <w:i/>
          <w:sz w:val="22"/>
          <w:szCs w:val="22"/>
          <w:u w:val="single"/>
        </w:rPr>
        <w:t xml:space="preserve"> </w:t>
      </w:r>
      <w:r w:rsidR="008876C3" w:rsidRPr="00C32120">
        <w:rPr>
          <w:i/>
          <w:sz w:val="22"/>
          <w:szCs w:val="22"/>
          <w:u w:val="single"/>
        </w:rPr>
        <w:t>cererile de participare</w:t>
      </w:r>
      <w:r w:rsidR="002A430C" w:rsidRPr="00C32120">
        <w:rPr>
          <w:i/>
          <w:sz w:val="22"/>
          <w:szCs w:val="22"/>
          <w:u w:val="single"/>
        </w:rPr>
        <w:t xml:space="preserve"> </w:t>
      </w:r>
      <w:r w:rsidRPr="00C32120">
        <w:rPr>
          <w:i/>
          <w:sz w:val="22"/>
          <w:szCs w:val="22"/>
          <w:u w:val="single"/>
        </w:rPr>
        <w:t>vor fi depuse electronic prin</w:t>
      </w:r>
      <w:r w:rsidR="00FD0C5D" w:rsidRPr="00C32120">
        <w:rPr>
          <w:i/>
          <w:sz w:val="22"/>
          <w:szCs w:val="22"/>
          <w:u w:val="single"/>
        </w:rPr>
        <w:t xml:space="preserve"> </w:t>
      </w:r>
      <w:r w:rsidRPr="00C32120">
        <w:rPr>
          <w:i/>
          <w:sz w:val="22"/>
          <w:szCs w:val="22"/>
          <w:u w:val="single"/>
        </w:rPr>
        <w:t>intermediul SIA</w:t>
      </w:r>
      <w:r w:rsidRPr="00C32120">
        <w:rPr>
          <w:b/>
          <w:i/>
          <w:sz w:val="22"/>
          <w:szCs w:val="22"/>
          <w:u w:val="single"/>
        </w:rPr>
        <w:t xml:space="preserve"> </w:t>
      </w:r>
      <w:r w:rsidRPr="00C32120">
        <w:rPr>
          <w:i/>
          <w:sz w:val="22"/>
          <w:szCs w:val="22"/>
          <w:u w:val="single"/>
        </w:rPr>
        <w:t>RSAP</w:t>
      </w:r>
    </w:p>
    <w:p w:rsidR="00B86AD1" w:rsidRPr="00C32120" w:rsidRDefault="00B86AD1" w:rsidP="00B81496">
      <w:pPr>
        <w:numPr>
          <w:ilvl w:val="0"/>
          <w:numId w:val="1"/>
        </w:numPr>
        <w:shd w:val="clear" w:color="auto" w:fill="FFFFFF" w:themeFill="background1"/>
        <w:tabs>
          <w:tab w:val="right" w:pos="426"/>
        </w:tabs>
        <w:spacing w:before="120"/>
        <w:ind w:left="0" w:firstLine="0"/>
        <w:rPr>
          <w:b/>
          <w:sz w:val="22"/>
          <w:szCs w:val="22"/>
        </w:rPr>
      </w:pPr>
      <w:r w:rsidRPr="00C32120">
        <w:rPr>
          <w:b/>
          <w:sz w:val="22"/>
          <w:szCs w:val="22"/>
        </w:rPr>
        <w:t>Termenul de valabilitate a ofertelor:</w:t>
      </w:r>
      <w:r w:rsidR="00FD0C5D" w:rsidRPr="00C32120">
        <w:rPr>
          <w:b/>
          <w:sz w:val="22"/>
          <w:szCs w:val="22"/>
        </w:rPr>
        <w:t xml:space="preserve"> 45</w:t>
      </w:r>
      <w:r w:rsidR="007C3FCE" w:rsidRPr="00C32120">
        <w:rPr>
          <w:b/>
          <w:sz w:val="22"/>
          <w:szCs w:val="22"/>
        </w:rPr>
        <w:t xml:space="preserve"> zile</w:t>
      </w:r>
    </w:p>
    <w:p w:rsidR="00B86AD1" w:rsidRPr="00C32120" w:rsidRDefault="0074622B" w:rsidP="007850A7">
      <w:pPr>
        <w:numPr>
          <w:ilvl w:val="0"/>
          <w:numId w:val="1"/>
        </w:numPr>
        <w:shd w:val="clear" w:color="auto" w:fill="FFFFFF" w:themeFill="background1"/>
        <w:tabs>
          <w:tab w:val="right" w:pos="426"/>
        </w:tabs>
        <w:spacing w:before="120"/>
        <w:ind w:left="0" w:firstLine="0"/>
        <w:rPr>
          <w:b/>
          <w:sz w:val="22"/>
          <w:szCs w:val="22"/>
        </w:rPr>
      </w:pPr>
      <w:r w:rsidRPr="00C32120">
        <w:rPr>
          <w:b/>
          <w:sz w:val="22"/>
          <w:szCs w:val="22"/>
        </w:rPr>
        <w:t>L</w:t>
      </w:r>
      <w:r w:rsidR="00B86AD1" w:rsidRPr="00C32120">
        <w:rPr>
          <w:b/>
          <w:sz w:val="22"/>
          <w:szCs w:val="22"/>
        </w:rPr>
        <w:t>ocul</w:t>
      </w:r>
      <w:r w:rsidR="00FD0C5D" w:rsidRPr="00C32120">
        <w:rPr>
          <w:b/>
          <w:sz w:val="22"/>
          <w:szCs w:val="22"/>
        </w:rPr>
        <w:t xml:space="preserve"> </w:t>
      </w:r>
      <w:r w:rsidR="00B86AD1" w:rsidRPr="00C32120">
        <w:rPr>
          <w:b/>
          <w:sz w:val="22"/>
          <w:szCs w:val="22"/>
        </w:rPr>
        <w:t>deschiderii</w:t>
      </w:r>
      <w:r w:rsidR="00FD0C5D" w:rsidRPr="00C32120">
        <w:rPr>
          <w:b/>
          <w:sz w:val="22"/>
          <w:szCs w:val="22"/>
        </w:rPr>
        <w:t xml:space="preserve"> </w:t>
      </w:r>
      <w:r w:rsidR="00B86AD1" w:rsidRPr="00C32120">
        <w:rPr>
          <w:b/>
          <w:sz w:val="22"/>
          <w:szCs w:val="22"/>
        </w:rPr>
        <w:t>ofertelor:</w:t>
      </w:r>
      <w:r w:rsidR="00FD0C5D" w:rsidRPr="00C32120">
        <w:rPr>
          <w:sz w:val="22"/>
          <w:szCs w:val="22"/>
        </w:rPr>
        <w:t xml:space="preserve"> </w:t>
      </w:r>
      <w:r w:rsidR="00FD0C5D" w:rsidRPr="00C32120">
        <w:rPr>
          <w:i/>
          <w:sz w:val="22"/>
          <w:szCs w:val="22"/>
          <w:u w:val="single"/>
        </w:rPr>
        <w:t>prin intermediul SIA</w:t>
      </w:r>
      <w:r w:rsidR="00FD0C5D" w:rsidRPr="00C32120">
        <w:rPr>
          <w:b/>
          <w:i/>
          <w:sz w:val="22"/>
          <w:szCs w:val="22"/>
          <w:u w:val="single"/>
        </w:rPr>
        <w:t xml:space="preserve"> </w:t>
      </w:r>
      <w:r w:rsidR="00FD0C5D" w:rsidRPr="00C32120">
        <w:rPr>
          <w:i/>
          <w:sz w:val="22"/>
          <w:szCs w:val="22"/>
          <w:u w:val="single"/>
        </w:rPr>
        <w:t>RSAP</w:t>
      </w:r>
      <w:r w:rsidR="0043350F" w:rsidRPr="00C32120">
        <w:rPr>
          <w:i/>
          <w:sz w:val="22"/>
          <w:szCs w:val="22"/>
          <w:u w:val="single"/>
        </w:rPr>
        <w:t>.</w:t>
      </w:r>
      <w:r w:rsidR="007850A7" w:rsidRPr="00C32120">
        <w:rPr>
          <w:b/>
          <w:sz w:val="22"/>
          <w:szCs w:val="22"/>
        </w:rPr>
        <w:t xml:space="preserve"> </w:t>
      </w:r>
      <w:r w:rsidR="00B86AD1" w:rsidRPr="00C32120">
        <w:rPr>
          <w:i/>
          <w:sz w:val="22"/>
          <w:szCs w:val="22"/>
          <w:u w:val="single"/>
        </w:rPr>
        <w:t>Ofertele</w:t>
      </w:r>
      <w:r w:rsidR="00A30834" w:rsidRPr="00C32120">
        <w:rPr>
          <w:i/>
          <w:sz w:val="22"/>
          <w:szCs w:val="22"/>
          <w:u w:val="single"/>
        </w:rPr>
        <w:t xml:space="preserve"> </w:t>
      </w:r>
      <w:r w:rsidR="002A430C" w:rsidRPr="00C32120">
        <w:rPr>
          <w:i/>
          <w:sz w:val="22"/>
          <w:szCs w:val="22"/>
          <w:u w:val="single"/>
        </w:rPr>
        <w:t>întârziate</w:t>
      </w:r>
      <w:r w:rsidR="00A30834" w:rsidRPr="00C32120">
        <w:rPr>
          <w:i/>
          <w:sz w:val="22"/>
          <w:szCs w:val="22"/>
          <w:u w:val="single"/>
        </w:rPr>
        <w:t xml:space="preserve"> </w:t>
      </w:r>
      <w:r w:rsidR="00B86AD1" w:rsidRPr="00C32120">
        <w:rPr>
          <w:i/>
          <w:sz w:val="22"/>
          <w:szCs w:val="22"/>
          <w:u w:val="single"/>
        </w:rPr>
        <w:t>vor fi respinse.</w:t>
      </w:r>
    </w:p>
    <w:p w:rsidR="00FD0C5D" w:rsidRPr="00C32120" w:rsidRDefault="00B86AD1" w:rsidP="00B81496">
      <w:pPr>
        <w:numPr>
          <w:ilvl w:val="0"/>
          <w:numId w:val="1"/>
        </w:numPr>
        <w:shd w:val="clear" w:color="auto" w:fill="FFFFFF" w:themeFill="background1"/>
        <w:tabs>
          <w:tab w:val="right" w:pos="426"/>
        </w:tabs>
        <w:spacing w:before="120"/>
        <w:ind w:left="450" w:hanging="450"/>
        <w:rPr>
          <w:b/>
          <w:sz w:val="22"/>
          <w:szCs w:val="22"/>
        </w:rPr>
      </w:pPr>
      <w:r w:rsidRPr="00C32120">
        <w:rPr>
          <w:b/>
          <w:sz w:val="22"/>
          <w:szCs w:val="22"/>
        </w:rPr>
        <w:t>Persoanele</w:t>
      </w:r>
      <w:r w:rsidR="00FD0C5D" w:rsidRPr="00C32120">
        <w:rPr>
          <w:b/>
          <w:sz w:val="22"/>
          <w:szCs w:val="22"/>
        </w:rPr>
        <w:t xml:space="preserve"> </w:t>
      </w:r>
      <w:r w:rsidRPr="00C32120">
        <w:rPr>
          <w:b/>
          <w:sz w:val="22"/>
          <w:szCs w:val="22"/>
        </w:rPr>
        <w:t>autorizate</w:t>
      </w:r>
      <w:r w:rsidR="00FD0C5D" w:rsidRPr="00C32120">
        <w:rPr>
          <w:b/>
          <w:sz w:val="22"/>
          <w:szCs w:val="22"/>
        </w:rPr>
        <w:t xml:space="preserve"> </w:t>
      </w:r>
      <w:r w:rsidRPr="00C32120">
        <w:rPr>
          <w:b/>
          <w:sz w:val="22"/>
          <w:szCs w:val="22"/>
        </w:rPr>
        <w:t>să</w:t>
      </w:r>
      <w:r w:rsidR="00FD0C5D" w:rsidRPr="00C32120">
        <w:rPr>
          <w:b/>
          <w:sz w:val="22"/>
          <w:szCs w:val="22"/>
        </w:rPr>
        <w:t xml:space="preserve"> </w:t>
      </w:r>
      <w:r w:rsidRPr="00C32120">
        <w:rPr>
          <w:b/>
          <w:sz w:val="22"/>
          <w:szCs w:val="22"/>
        </w:rPr>
        <w:t>asiste la deschiderea</w:t>
      </w:r>
      <w:r w:rsidR="00FD0C5D" w:rsidRPr="00C32120">
        <w:rPr>
          <w:b/>
          <w:sz w:val="22"/>
          <w:szCs w:val="22"/>
        </w:rPr>
        <w:t xml:space="preserve"> </w:t>
      </w:r>
      <w:r w:rsidRPr="00C32120">
        <w:rPr>
          <w:b/>
          <w:sz w:val="22"/>
          <w:szCs w:val="22"/>
        </w:rPr>
        <w:t xml:space="preserve">ofertelor: </w:t>
      </w:r>
    </w:p>
    <w:p w:rsidR="00B86AD1" w:rsidRPr="00C32120" w:rsidRDefault="00AC2788" w:rsidP="005545E2">
      <w:pPr>
        <w:shd w:val="clear" w:color="auto" w:fill="FFFFFF" w:themeFill="background1"/>
        <w:tabs>
          <w:tab w:val="right" w:pos="426"/>
        </w:tabs>
        <w:spacing w:before="120"/>
        <w:ind w:left="450"/>
        <w:jc w:val="both"/>
        <w:rPr>
          <w:i/>
          <w:sz w:val="22"/>
          <w:szCs w:val="22"/>
          <w:u w:val="single"/>
        </w:rPr>
      </w:pPr>
      <w:r w:rsidRPr="00C32120">
        <w:rPr>
          <w:i/>
          <w:sz w:val="22"/>
          <w:szCs w:val="22"/>
          <w:u w:val="single"/>
        </w:rPr>
        <w:t>Ofertanții</w:t>
      </w:r>
      <w:r w:rsidR="00FD0C5D" w:rsidRPr="00C32120">
        <w:rPr>
          <w:i/>
          <w:sz w:val="22"/>
          <w:szCs w:val="22"/>
          <w:u w:val="single"/>
        </w:rPr>
        <w:t xml:space="preserve"> </w:t>
      </w:r>
      <w:r w:rsidR="00207B3C" w:rsidRPr="00C32120">
        <w:rPr>
          <w:i/>
          <w:sz w:val="22"/>
          <w:szCs w:val="22"/>
          <w:u w:val="single"/>
        </w:rPr>
        <w:t>sau</w:t>
      </w:r>
      <w:r w:rsidR="00FD0C5D" w:rsidRPr="00C32120">
        <w:rPr>
          <w:i/>
          <w:sz w:val="22"/>
          <w:szCs w:val="22"/>
          <w:u w:val="single"/>
        </w:rPr>
        <w:t xml:space="preserve"> </w:t>
      </w:r>
      <w:r w:rsidRPr="00C32120">
        <w:rPr>
          <w:i/>
          <w:sz w:val="22"/>
          <w:szCs w:val="22"/>
          <w:u w:val="single"/>
        </w:rPr>
        <w:t>reprezentanții</w:t>
      </w:r>
      <w:r w:rsidR="00FD0C5D" w:rsidRPr="00C32120">
        <w:rPr>
          <w:i/>
          <w:sz w:val="22"/>
          <w:szCs w:val="22"/>
          <w:u w:val="single"/>
        </w:rPr>
        <w:t xml:space="preserve"> </w:t>
      </w:r>
      <w:r w:rsidR="00207B3C" w:rsidRPr="00C32120">
        <w:rPr>
          <w:i/>
          <w:sz w:val="22"/>
          <w:szCs w:val="22"/>
          <w:u w:val="single"/>
        </w:rPr>
        <w:t>acestora au dreptul</w:t>
      </w:r>
      <w:r w:rsidR="00FD0C5D" w:rsidRPr="00C32120">
        <w:rPr>
          <w:i/>
          <w:sz w:val="22"/>
          <w:szCs w:val="22"/>
          <w:u w:val="single"/>
        </w:rPr>
        <w:t xml:space="preserve"> </w:t>
      </w:r>
      <w:r w:rsidR="00207B3C" w:rsidRPr="00C32120">
        <w:rPr>
          <w:i/>
          <w:sz w:val="22"/>
          <w:szCs w:val="22"/>
          <w:u w:val="single"/>
        </w:rPr>
        <w:t>să</w:t>
      </w:r>
      <w:r w:rsidR="00FD0C5D" w:rsidRPr="00C32120">
        <w:rPr>
          <w:i/>
          <w:sz w:val="22"/>
          <w:szCs w:val="22"/>
          <w:u w:val="single"/>
        </w:rPr>
        <w:t xml:space="preserve"> </w:t>
      </w:r>
      <w:r w:rsidR="00207B3C" w:rsidRPr="00C32120">
        <w:rPr>
          <w:i/>
          <w:sz w:val="22"/>
          <w:szCs w:val="22"/>
          <w:u w:val="single"/>
        </w:rPr>
        <w:t>participe la deschiderea</w:t>
      </w:r>
      <w:r w:rsidR="00FD0C5D" w:rsidRPr="00C32120">
        <w:rPr>
          <w:i/>
          <w:sz w:val="22"/>
          <w:szCs w:val="22"/>
          <w:u w:val="single"/>
        </w:rPr>
        <w:t xml:space="preserve"> </w:t>
      </w:r>
      <w:r w:rsidR="00207B3C" w:rsidRPr="00C32120">
        <w:rPr>
          <w:i/>
          <w:sz w:val="22"/>
          <w:szCs w:val="22"/>
          <w:u w:val="single"/>
        </w:rPr>
        <w:t xml:space="preserve">ofertelor, cu </w:t>
      </w:r>
      <w:r w:rsidRPr="00C32120">
        <w:rPr>
          <w:i/>
          <w:sz w:val="22"/>
          <w:szCs w:val="22"/>
          <w:u w:val="single"/>
        </w:rPr>
        <w:t>excepția</w:t>
      </w:r>
      <w:r w:rsidR="00FD0C5D" w:rsidRPr="00C32120">
        <w:rPr>
          <w:i/>
          <w:sz w:val="22"/>
          <w:szCs w:val="22"/>
          <w:u w:val="single"/>
        </w:rPr>
        <w:t xml:space="preserve"> </w:t>
      </w:r>
      <w:r w:rsidR="00207B3C" w:rsidRPr="00C32120">
        <w:rPr>
          <w:i/>
          <w:sz w:val="22"/>
          <w:szCs w:val="22"/>
          <w:u w:val="single"/>
        </w:rPr>
        <w:t>cazului</w:t>
      </w:r>
      <w:r w:rsidR="00FD0C5D" w:rsidRPr="00C32120">
        <w:rPr>
          <w:i/>
          <w:sz w:val="22"/>
          <w:szCs w:val="22"/>
          <w:u w:val="single"/>
        </w:rPr>
        <w:t xml:space="preserve"> </w:t>
      </w:r>
      <w:r w:rsidR="007850A7" w:rsidRPr="00C32120">
        <w:rPr>
          <w:i/>
          <w:sz w:val="22"/>
          <w:szCs w:val="22"/>
          <w:u w:val="single"/>
        </w:rPr>
        <w:t>când</w:t>
      </w:r>
      <w:r w:rsidR="00FD0C5D" w:rsidRPr="00C32120">
        <w:rPr>
          <w:i/>
          <w:sz w:val="22"/>
          <w:szCs w:val="22"/>
          <w:u w:val="single"/>
        </w:rPr>
        <w:t xml:space="preserve"> </w:t>
      </w:r>
      <w:r w:rsidR="00207B3C" w:rsidRPr="00C32120">
        <w:rPr>
          <w:i/>
          <w:sz w:val="22"/>
          <w:szCs w:val="22"/>
          <w:u w:val="single"/>
        </w:rPr>
        <w:t>ofertele au fost</w:t>
      </w:r>
      <w:r w:rsidR="00FD0C5D" w:rsidRPr="00C32120">
        <w:rPr>
          <w:i/>
          <w:sz w:val="22"/>
          <w:szCs w:val="22"/>
          <w:u w:val="single"/>
        </w:rPr>
        <w:t xml:space="preserve"> </w:t>
      </w:r>
      <w:r w:rsidR="00207B3C" w:rsidRPr="00C32120">
        <w:rPr>
          <w:i/>
          <w:sz w:val="22"/>
          <w:szCs w:val="22"/>
          <w:u w:val="single"/>
        </w:rPr>
        <w:t>depuse</w:t>
      </w:r>
      <w:r w:rsidR="00FD0C5D" w:rsidRPr="00C32120">
        <w:rPr>
          <w:i/>
          <w:sz w:val="22"/>
          <w:szCs w:val="22"/>
          <w:u w:val="single"/>
        </w:rPr>
        <w:t xml:space="preserve"> </w:t>
      </w:r>
      <w:r w:rsidR="00207B3C" w:rsidRPr="00C32120">
        <w:rPr>
          <w:i/>
          <w:sz w:val="22"/>
          <w:szCs w:val="22"/>
          <w:u w:val="single"/>
        </w:rPr>
        <w:t>prin SIA “RSAP”</w:t>
      </w:r>
      <w:r w:rsidR="00B86AD1" w:rsidRPr="00C32120">
        <w:rPr>
          <w:i/>
          <w:sz w:val="22"/>
          <w:szCs w:val="22"/>
          <w:u w:val="single"/>
        </w:rPr>
        <w:t>.</w:t>
      </w:r>
    </w:p>
    <w:p w:rsidR="005140ED" w:rsidRPr="00C32120" w:rsidRDefault="000056FD" w:rsidP="00B81496">
      <w:pPr>
        <w:numPr>
          <w:ilvl w:val="0"/>
          <w:numId w:val="1"/>
        </w:numPr>
        <w:shd w:val="clear" w:color="auto" w:fill="FFFFFF" w:themeFill="background1"/>
        <w:tabs>
          <w:tab w:val="right" w:pos="426"/>
        </w:tabs>
        <w:spacing w:before="120"/>
        <w:ind w:left="450" w:hanging="450"/>
        <w:rPr>
          <w:i/>
          <w:sz w:val="22"/>
          <w:szCs w:val="22"/>
          <w:u w:val="single"/>
        </w:rPr>
      </w:pPr>
      <w:r w:rsidRPr="00C32120">
        <w:rPr>
          <w:b/>
          <w:sz w:val="22"/>
          <w:szCs w:val="22"/>
        </w:rPr>
        <w:t>Limba</w:t>
      </w:r>
      <w:r w:rsidR="00FD0C5D" w:rsidRPr="00C32120">
        <w:rPr>
          <w:b/>
          <w:sz w:val="22"/>
          <w:szCs w:val="22"/>
        </w:rPr>
        <w:t xml:space="preserve"> </w:t>
      </w:r>
      <w:r w:rsidRPr="00C32120">
        <w:rPr>
          <w:b/>
          <w:sz w:val="22"/>
          <w:szCs w:val="22"/>
        </w:rPr>
        <w:t>sau</w:t>
      </w:r>
      <w:r w:rsidR="00FD0C5D" w:rsidRPr="00C32120">
        <w:rPr>
          <w:b/>
          <w:sz w:val="22"/>
          <w:szCs w:val="22"/>
        </w:rPr>
        <w:t xml:space="preserve"> </w:t>
      </w:r>
      <w:r w:rsidRPr="00C32120">
        <w:rPr>
          <w:b/>
          <w:sz w:val="22"/>
          <w:szCs w:val="22"/>
        </w:rPr>
        <w:t>limbile</w:t>
      </w:r>
      <w:r w:rsidR="00FD0C5D" w:rsidRPr="00C32120">
        <w:rPr>
          <w:b/>
          <w:sz w:val="22"/>
          <w:szCs w:val="22"/>
        </w:rPr>
        <w:t xml:space="preserve"> </w:t>
      </w:r>
      <w:r w:rsidRPr="00C32120">
        <w:rPr>
          <w:b/>
          <w:sz w:val="22"/>
          <w:szCs w:val="22"/>
        </w:rPr>
        <w:t>în care trebuie</w:t>
      </w:r>
      <w:r w:rsidR="00FD0C5D" w:rsidRPr="00C32120">
        <w:rPr>
          <w:b/>
          <w:sz w:val="22"/>
          <w:szCs w:val="22"/>
        </w:rPr>
        <w:t xml:space="preserve"> </w:t>
      </w:r>
      <w:r w:rsidRPr="00C32120">
        <w:rPr>
          <w:b/>
          <w:sz w:val="22"/>
          <w:szCs w:val="22"/>
        </w:rPr>
        <w:t>redactate</w:t>
      </w:r>
      <w:r w:rsidR="00FD0C5D" w:rsidRPr="00C32120">
        <w:rPr>
          <w:b/>
          <w:sz w:val="22"/>
          <w:szCs w:val="22"/>
        </w:rPr>
        <w:t xml:space="preserve"> </w:t>
      </w:r>
      <w:r w:rsidRPr="00C32120">
        <w:rPr>
          <w:b/>
          <w:sz w:val="22"/>
          <w:szCs w:val="22"/>
        </w:rPr>
        <w:t>ofertele</w:t>
      </w:r>
      <w:r w:rsidR="00FD0C5D" w:rsidRPr="00C32120">
        <w:rPr>
          <w:b/>
          <w:sz w:val="22"/>
          <w:szCs w:val="22"/>
        </w:rPr>
        <w:t xml:space="preserve"> </w:t>
      </w:r>
      <w:r w:rsidRPr="00C32120">
        <w:rPr>
          <w:b/>
          <w:sz w:val="22"/>
          <w:szCs w:val="22"/>
        </w:rPr>
        <w:t>sau</w:t>
      </w:r>
      <w:r w:rsidR="00FD0C5D" w:rsidRPr="00C32120">
        <w:rPr>
          <w:b/>
          <w:sz w:val="22"/>
          <w:szCs w:val="22"/>
        </w:rPr>
        <w:t xml:space="preserve"> </w:t>
      </w:r>
      <w:r w:rsidRPr="00C32120">
        <w:rPr>
          <w:b/>
          <w:sz w:val="22"/>
          <w:szCs w:val="22"/>
        </w:rPr>
        <w:t>cererile de participare</w:t>
      </w:r>
      <w:r w:rsidR="004F6142" w:rsidRPr="00C32120">
        <w:rPr>
          <w:b/>
          <w:sz w:val="22"/>
          <w:szCs w:val="22"/>
        </w:rPr>
        <w:t xml:space="preserve">: </w:t>
      </w:r>
      <w:r w:rsidR="00FD0C5D" w:rsidRPr="00C32120">
        <w:rPr>
          <w:i/>
          <w:sz w:val="22"/>
          <w:szCs w:val="22"/>
          <w:u w:val="single"/>
        </w:rPr>
        <w:t>Limba de stat</w:t>
      </w:r>
      <w:r w:rsidR="005545E2" w:rsidRPr="00C32120">
        <w:rPr>
          <w:i/>
          <w:sz w:val="22"/>
          <w:szCs w:val="22"/>
          <w:u w:val="single"/>
        </w:rPr>
        <w:t>.</w:t>
      </w:r>
    </w:p>
    <w:p w:rsidR="0074622B" w:rsidRPr="00C32120" w:rsidRDefault="005140ED" w:rsidP="005545E2">
      <w:pPr>
        <w:numPr>
          <w:ilvl w:val="0"/>
          <w:numId w:val="1"/>
        </w:numPr>
        <w:shd w:val="clear" w:color="auto" w:fill="FFFFFF" w:themeFill="background1"/>
        <w:tabs>
          <w:tab w:val="right" w:pos="426"/>
        </w:tabs>
        <w:spacing w:before="120"/>
        <w:jc w:val="both"/>
        <w:rPr>
          <w:b/>
          <w:sz w:val="22"/>
          <w:szCs w:val="22"/>
        </w:rPr>
      </w:pPr>
      <w:r w:rsidRPr="00C32120">
        <w:rPr>
          <w:b/>
          <w:sz w:val="22"/>
          <w:szCs w:val="22"/>
        </w:rPr>
        <w:t>Respectivul contract se referă la un proiect</w:t>
      </w:r>
      <w:r w:rsidR="002A430C" w:rsidRPr="00C32120">
        <w:rPr>
          <w:b/>
          <w:sz w:val="22"/>
          <w:szCs w:val="22"/>
        </w:rPr>
        <w:t xml:space="preserve"> </w:t>
      </w:r>
      <w:r w:rsidR="00AC2788" w:rsidRPr="00C32120">
        <w:rPr>
          <w:b/>
          <w:sz w:val="22"/>
          <w:szCs w:val="22"/>
        </w:rPr>
        <w:t>și</w:t>
      </w:r>
      <w:r w:rsidRPr="00C32120">
        <w:rPr>
          <w:b/>
          <w:sz w:val="22"/>
          <w:szCs w:val="22"/>
        </w:rPr>
        <w:t xml:space="preserve">/sau program </w:t>
      </w:r>
      <w:r w:rsidR="004225A2" w:rsidRPr="00C32120">
        <w:rPr>
          <w:b/>
          <w:sz w:val="22"/>
          <w:szCs w:val="22"/>
        </w:rPr>
        <w:t>finanțat</w:t>
      </w:r>
      <w:r w:rsidRPr="00C32120">
        <w:rPr>
          <w:b/>
          <w:sz w:val="22"/>
          <w:szCs w:val="22"/>
        </w:rPr>
        <w:t xml:space="preserve"> din fonduri ale Uniunii</w:t>
      </w:r>
      <w:r w:rsidR="002A430C" w:rsidRPr="00C32120">
        <w:rPr>
          <w:b/>
          <w:sz w:val="22"/>
          <w:szCs w:val="22"/>
        </w:rPr>
        <w:t xml:space="preserve"> </w:t>
      </w:r>
      <w:r w:rsidRPr="00C32120">
        <w:rPr>
          <w:b/>
          <w:sz w:val="22"/>
          <w:szCs w:val="22"/>
        </w:rPr>
        <w:t xml:space="preserve">Europene: </w:t>
      </w:r>
      <w:r w:rsidR="00B720ED" w:rsidRPr="00C32120">
        <w:rPr>
          <w:i/>
          <w:sz w:val="22"/>
          <w:szCs w:val="22"/>
          <w:u w:val="single"/>
        </w:rPr>
        <w:t>Nu</w:t>
      </w:r>
      <w:r w:rsidR="005545E2" w:rsidRPr="00C32120">
        <w:rPr>
          <w:i/>
          <w:sz w:val="22"/>
          <w:szCs w:val="22"/>
          <w:u w:val="single"/>
        </w:rPr>
        <w:t>.</w:t>
      </w:r>
    </w:p>
    <w:p w:rsidR="005140ED" w:rsidRPr="00C32120" w:rsidRDefault="005140ED" w:rsidP="00B81496">
      <w:pPr>
        <w:numPr>
          <w:ilvl w:val="0"/>
          <w:numId w:val="1"/>
        </w:numPr>
        <w:shd w:val="clear" w:color="auto" w:fill="FFFFFF" w:themeFill="background1"/>
        <w:tabs>
          <w:tab w:val="right" w:pos="426"/>
        </w:tabs>
        <w:spacing w:before="120"/>
        <w:ind w:left="0" w:firstLine="0"/>
        <w:rPr>
          <w:b/>
          <w:sz w:val="22"/>
          <w:szCs w:val="22"/>
        </w:rPr>
      </w:pPr>
      <w:r w:rsidRPr="00C32120">
        <w:rPr>
          <w:b/>
          <w:sz w:val="22"/>
          <w:szCs w:val="22"/>
        </w:rPr>
        <w:t>Denumirea</w:t>
      </w:r>
      <w:r w:rsidR="00AD76E2" w:rsidRPr="00C32120">
        <w:rPr>
          <w:b/>
          <w:sz w:val="22"/>
          <w:szCs w:val="22"/>
        </w:rPr>
        <w:t xml:space="preserve"> </w:t>
      </w:r>
      <w:r w:rsidR="00AC2788" w:rsidRPr="00C32120">
        <w:rPr>
          <w:b/>
          <w:sz w:val="22"/>
          <w:szCs w:val="22"/>
        </w:rPr>
        <w:t>și</w:t>
      </w:r>
      <w:r w:rsidR="00AD76E2" w:rsidRPr="00C32120">
        <w:rPr>
          <w:b/>
          <w:sz w:val="22"/>
          <w:szCs w:val="22"/>
        </w:rPr>
        <w:t xml:space="preserve"> </w:t>
      </w:r>
      <w:r w:rsidRPr="00C32120">
        <w:rPr>
          <w:b/>
          <w:sz w:val="22"/>
          <w:szCs w:val="22"/>
        </w:rPr>
        <w:t>adresa</w:t>
      </w:r>
      <w:r w:rsidR="00AD76E2" w:rsidRPr="00C32120">
        <w:rPr>
          <w:b/>
          <w:sz w:val="22"/>
          <w:szCs w:val="22"/>
        </w:rPr>
        <w:t xml:space="preserve"> </w:t>
      </w:r>
      <w:r w:rsidRPr="00C32120">
        <w:rPr>
          <w:b/>
          <w:sz w:val="22"/>
          <w:szCs w:val="22"/>
        </w:rPr>
        <w:t xml:space="preserve">organismului competent de soluționare a </w:t>
      </w:r>
      <w:r w:rsidR="00AC2788" w:rsidRPr="00C32120">
        <w:rPr>
          <w:b/>
          <w:sz w:val="22"/>
          <w:szCs w:val="22"/>
        </w:rPr>
        <w:t>contestațiilor</w:t>
      </w:r>
      <w:r w:rsidRPr="00C32120">
        <w:rPr>
          <w:b/>
          <w:sz w:val="22"/>
          <w:szCs w:val="22"/>
        </w:rPr>
        <w:t xml:space="preserve">: </w:t>
      </w:r>
    </w:p>
    <w:p w:rsidR="005140ED" w:rsidRPr="00C32120" w:rsidRDefault="005140ED" w:rsidP="00EF534D">
      <w:pPr>
        <w:shd w:val="clear" w:color="auto" w:fill="FFFFFF" w:themeFill="background1"/>
        <w:tabs>
          <w:tab w:val="right" w:pos="426"/>
        </w:tabs>
        <w:ind w:left="450"/>
        <w:rPr>
          <w:b/>
          <w:i/>
          <w:sz w:val="22"/>
          <w:szCs w:val="22"/>
        </w:rPr>
      </w:pPr>
      <w:r w:rsidRPr="00C32120">
        <w:rPr>
          <w:b/>
          <w:i/>
          <w:sz w:val="22"/>
          <w:szCs w:val="22"/>
        </w:rPr>
        <w:t>Agenția</w:t>
      </w:r>
      <w:r w:rsidR="00AD76E2" w:rsidRPr="00C32120">
        <w:rPr>
          <w:b/>
          <w:i/>
          <w:sz w:val="22"/>
          <w:szCs w:val="22"/>
        </w:rPr>
        <w:t xml:space="preserve"> </w:t>
      </w:r>
      <w:r w:rsidRPr="00C32120">
        <w:rPr>
          <w:b/>
          <w:i/>
          <w:sz w:val="22"/>
          <w:szCs w:val="22"/>
        </w:rPr>
        <w:t>Națională</w:t>
      </w:r>
      <w:r w:rsidR="00AD76E2" w:rsidRPr="00C32120">
        <w:rPr>
          <w:b/>
          <w:i/>
          <w:sz w:val="22"/>
          <w:szCs w:val="22"/>
        </w:rPr>
        <w:t xml:space="preserve"> </w:t>
      </w:r>
      <w:r w:rsidRPr="00C32120">
        <w:rPr>
          <w:b/>
          <w:i/>
          <w:sz w:val="22"/>
          <w:szCs w:val="22"/>
        </w:rPr>
        <w:t>pentru</w:t>
      </w:r>
      <w:r w:rsidR="00AD76E2" w:rsidRPr="00C32120">
        <w:rPr>
          <w:b/>
          <w:i/>
          <w:sz w:val="22"/>
          <w:szCs w:val="22"/>
        </w:rPr>
        <w:t xml:space="preserve"> </w:t>
      </w:r>
      <w:r w:rsidRPr="00C32120">
        <w:rPr>
          <w:b/>
          <w:i/>
          <w:sz w:val="22"/>
          <w:szCs w:val="22"/>
        </w:rPr>
        <w:t>Soluționarea</w:t>
      </w:r>
      <w:r w:rsidR="00AD76E2" w:rsidRPr="00C32120">
        <w:rPr>
          <w:b/>
          <w:i/>
          <w:sz w:val="22"/>
          <w:szCs w:val="22"/>
        </w:rPr>
        <w:t xml:space="preserve"> </w:t>
      </w:r>
      <w:r w:rsidRPr="00C32120">
        <w:rPr>
          <w:b/>
          <w:i/>
          <w:sz w:val="22"/>
          <w:szCs w:val="22"/>
        </w:rPr>
        <w:t>Contestațiilor</w:t>
      </w:r>
    </w:p>
    <w:p w:rsidR="005140ED" w:rsidRPr="00C32120" w:rsidRDefault="005140ED" w:rsidP="00EF534D">
      <w:pPr>
        <w:shd w:val="clear" w:color="auto" w:fill="FFFFFF" w:themeFill="background1"/>
        <w:tabs>
          <w:tab w:val="right" w:pos="426"/>
        </w:tabs>
        <w:ind w:left="450"/>
        <w:rPr>
          <w:b/>
          <w:i/>
          <w:sz w:val="22"/>
          <w:szCs w:val="22"/>
        </w:rPr>
      </w:pPr>
      <w:r w:rsidRPr="00C32120">
        <w:rPr>
          <w:b/>
          <w:i/>
          <w:sz w:val="22"/>
          <w:szCs w:val="22"/>
        </w:rPr>
        <w:t>Adresa: mun. Chișinău, bd. Ștefan</w:t>
      </w:r>
      <w:r w:rsidR="002A430C" w:rsidRPr="00C32120">
        <w:rPr>
          <w:b/>
          <w:i/>
          <w:sz w:val="22"/>
          <w:szCs w:val="22"/>
        </w:rPr>
        <w:t xml:space="preserve"> </w:t>
      </w:r>
      <w:r w:rsidRPr="00C32120">
        <w:rPr>
          <w:b/>
          <w:i/>
          <w:sz w:val="22"/>
          <w:szCs w:val="22"/>
        </w:rPr>
        <w:t>cel Mare și</w:t>
      </w:r>
      <w:r w:rsidR="00AD76E2" w:rsidRPr="00C32120">
        <w:rPr>
          <w:b/>
          <w:i/>
          <w:sz w:val="22"/>
          <w:szCs w:val="22"/>
        </w:rPr>
        <w:t xml:space="preserve"> </w:t>
      </w:r>
      <w:r w:rsidRPr="00C32120">
        <w:rPr>
          <w:b/>
          <w:i/>
          <w:sz w:val="22"/>
          <w:szCs w:val="22"/>
        </w:rPr>
        <w:t>Sfânt nr.124 (et.4), MD 2001;</w:t>
      </w:r>
    </w:p>
    <w:p w:rsidR="000056FD" w:rsidRPr="00C32120" w:rsidRDefault="005140ED" w:rsidP="00EF534D">
      <w:pPr>
        <w:shd w:val="clear" w:color="auto" w:fill="FFFFFF" w:themeFill="background1"/>
        <w:tabs>
          <w:tab w:val="right" w:pos="426"/>
        </w:tabs>
        <w:ind w:left="450"/>
        <w:rPr>
          <w:b/>
          <w:i/>
          <w:sz w:val="22"/>
          <w:szCs w:val="22"/>
        </w:rPr>
      </w:pPr>
      <w:r w:rsidRPr="00C32120">
        <w:rPr>
          <w:b/>
          <w:i/>
          <w:sz w:val="22"/>
          <w:szCs w:val="22"/>
        </w:rPr>
        <w:t>Tel/Fax/email:022-820 652, 022 820-651, contestatii@ansc.md</w:t>
      </w:r>
    </w:p>
    <w:p w:rsidR="005140ED" w:rsidRPr="00C32120" w:rsidRDefault="005140ED" w:rsidP="005545E2">
      <w:pPr>
        <w:numPr>
          <w:ilvl w:val="0"/>
          <w:numId w:val="1"/>
        </w:numPr>
        <w:shd w:val="clear" w:color="auto" w:fill="FFFFFF" w:themeFill="background1"/>
        <w:tabs>
          <w:tab w:val="right" w:pos="426"/>
        </w:tabs>
        <w:spacing w:before="120"/>
        <w:jc w:val="both"/>
        <w:rPr>
          <w:b/>
          <w:sz w:val="22"/>
          <w:szCs w:val="22"/>
        </w:rPr>
      </w:pPr>
      <w:r w:rsidRPr="00C32120">
        <w:rPr>
          <w:b/>
          <w:sz w:val="22"/>
          <w:szCs w:val="22"/>
        </w:rPr>
        <w:t xml:space="preserve">Data (datele) </w:t>
      </w:r>
      <w:r w:rsidR="00AC2788" w:rsidRPr="00C32120">
        <w:rPr>
          <w:b/>
          <w:sz w:val="22"/>
          <w:szCs w:val="22"/>
        </w:rPr>
        <w:t>și</w:t>
      </w:r>
      <w:r w:rsidR="00FD0C5D" w:rsidRPr="00C32120">
        <w:rPr>
          <w:b/>
          <w:sz w:val="22"/>
          <w:szCs w:val="22"/>
        </w:rPr>
        <w:t xml:space="preserve"> </w:t>
      </w:r>
      <w:r w:rsidR="00AC2788" w:rsidRPr="00C32120">
        <w:rPr>
          <w:b/>
          <w:sz w:val="22"/>
          <w:szCs w:val="22"/>
        </w:rPr>
        <w:t>referința</w:t>
      </w:r>
      <w:r w:rsidRPr="00C32120">
        <w:rPr>
          <w:b/>
          <w:sz w:val="22"/>
          <w:szCs w:val="22"/>
        </w:rPr>
        <w:t xml:space="preserve"> (</w:t>
      </w:r>
      <w:r w:rsidR="00AC2788" w:rsidRPr="00C32120">
        <w:rPr>
          <w:b/>
          <w:sz w:val="22"/>
          <w:szCs w:val="22"/>
        </w:rPr>
        <w:t>referințele</w:t>
      </w:r>
      <w:r w:rsidRPr="00C32120">
        <w:rPr>
          <w:b/>
          <w:sz w:val="22"/>
          <w:szCs w:val="22"/>
        </w:rPr>
        <w:t>) publicărilor</w:t>
      </w:r>
      <w:r w:rsidR="00FD0C5D" w:rsidRPr="00C32120">
        <w:rPr>
          <w:b/>
          <w:sz w:val="22"/>
          <w:szCs w:val="22"/>
        </w:rPr>
        <w:t xml:space="preserve">  </w:t>
      </w:r>
      <w:r w:rsidRPr="00C32120">
        <w:rPr>
          <w:b/>
          <w:sz w:val="22"/>
          <w:szCs w:val="22"/>
        </w:rPr>
        <w:t xml:space="preserve"> al Uniunii</w:t>
      </w:r>
      <w:r w:rsidR="00FD0C5D" w:rsidRPr="00C32120">
        <w:rPr>
          <w:b/>
          <w:sz w:val="22"/>
          <w:szCs w:val="22"/>
        </w:rPr>
        <w:t xml:space="preserve"> </w:t>
      </w:r>
      <w:r w:rsidRPr="00C32120">
        <w:rPr>
          <w:b/>
          <w:sz w:val="22"/>
          <w:szCs w:val="22"/>
        </w:rPr>
        <w:t>Europene</w:t>
      </w:r>
      <w:r w:rsidR="00FD0C5D" w:rsidRPr="00C32120">
        <w:rPr>
          <w:b/>
          <w:sz w:val="22"/>
          <w:szCs w:val="22"/>
        </w:rPr>
        <w:t xml:space="preserve"> </w:t>
      </w:r>
      <w:r w:rsidRPr="00C32120">
        <w:rPr>
          <w:b/>
          <w:sz w:val="22"/>
          <w:szCs w:val="22"/>
        </w:rPr>
        <w:t>privind</w:t>
      </w:r>
      <w:r w:rsidR="00FD0C5D" w:rsidRPr="00C32120">
        <w:rPr>
          <w:b/>
          <w:sz w:val="22"/>
          <w:szCs w:val="22"/>
        </w:rPr>
        <w:t xml:space="preserve"> </w:t>
      </w:r>
      <w:r w:rsidRPr="00C32120">
        <w:rPr>
          <w:b/>
          <w:sz w:val="22"/>
          <w:szCs w:val="22"/>
        </w:rPr>
        <w:t>contractul (contractele) la care se referă</w:t>
      </w:r>
      <w:r w:rsidR="00FD0C5D" w:rsidRPr="00C32120">
        <w:rPr>
          <w:b/>
          <w:sz w:val="22"/>
          <w:szCs w:val="22"/>
        </w:rPr>
        <w:t xml:space="preserve"> </w:t>
      </w:r>
      <w:r w:rsidR="00AC2788" w:rsidRPr="00C32120">
        <w:rPr>
          <w:b/>
          <w:sz w:val="22"/>
          <w:szCs w:val="22"/>
        </w:rPr>
        <w:t>anunțul</w:t>
      </w:r>
      <w:r w:rsidRPr="00C32120">
        <w:rPr>
          <w:b/>
          <w:sz w:val="22"/>
          <w:szCs w:val="22"/>
        </w:rPr>
        <w:t xml:space="preserve"> respective</w:t>
      </w:r>
      <w:r w:rsidR="00207B3C" w:rsidRPr="00C32120">
        <w:rPr>
          <w:b/>
          <w:sz w:val="22"/>
          <w:szCs w:val="22"/>
        </w:rPr>
        <w:t xml:space="preserve"> (dacă</w:t>
      </w:r>
      <w:r w:rsidR="00FD0C5D" w:rsidRPr="00C32120">
        <w:rPr>
          <w:b/>
          <w:sz w:val="22"/>
          <w:szCs w:val="22"/>
        </w:rPr>
        <w:t xml:space="preserve"> </w:t>
      </w:r>
      <w:r w:rsidR="00207B3C" w:rsidRPr="00C32120">
        <w:rPr>
          <w:b/>
          <w:sz w:val="22"/>
          <w:szCs w:val="22"/>
        </w:rPr>
        <w:t>este</w:t>
      </w:r>
      <w:r w:rsidR="00FD0C5D" w:rsidRPr="00C32120">
        <w:rPr>
          <w:b/>
          <w:sz w:val="22"/>
          <w:szCs w:val="22"/>
        </w:rPr>
        <w:t xml:space="preserve"> </w:t>
      </w:r>
      <w:r w:rsidR="00207B3C" w:rsidRPr="00C32120">
        <w:rPr>
          <w:b/>
          <w:sz w:val="22"/>
          <w:szCs w:val="22"/>
        </w:rPr>
        <w:t>cazul</w:t>
      </w:r>
      <w:r w:rsidR="00EF534D" w:rsidRPr="00C32120">
        <w:rPr>
          <w:b/>
          <w:sz w:val="22"/>
          <w:szCs w:val="22"/>
        </w:rPr>
        <w:t xml:space="preserve">): </w:t>
      </w:r>
      <w:r w:rsidR="00FD0C5D" w:rsidRPr="00C32120">
        <w:rPr>
          <w:i/>
          <w:sz w:val="22"/>
          <w:szCs w:val="22"/>
          <w:u w:val="single"/>
        </w:rPr>
        <w:t>nu este cazul</w:t>
      </w:r>
      <w:r w:rsidR="00EF534D" w:rsidRPr="00C32120">
        <w:rPr>
          <w:i/>
          <w:sz w:val="22"/>
          <w:szCs w:val="22"/>
          <w:u w:val="single"/>
        </w:rPr>
        <w:t>;</w:t>
      </w:r>
    </w:p>
    <w:p w:rsidR="005140ED" w:rsidRPr="00C32120" w:rsidRDefault="005140ED" w:rsidP="005545E2">
      <w:pPr>
        <w:numPr>
          <w:ilvl w:val="0"/>
          <w:numId w:val="1"/>
        </w:numPr>
        <w:shd w:val="clear" w:color="auto" w:fill="FFFFFF" w:themeFill="background1"/>
        <w:tabs>
          <w:tab w:val="right" w:pos="426"/>
        </w:tabs>
        <w:spacing w:before="120"/>
        <w:jc w:val="both"/>
        <w:rPr>
          <w:b/>
          <w:sz w:val="22"/>
          <w:szCs w:val="22"/>
        </w:rPr>
      </w:pPr>
      <w:r w:rsidRPr="00C32120">
        <w:rPr>
          <w:b/>
          <w:sz w:val="22"/>
          <w:szCs w:val="22"/>
        </w:rPr>
        <w:t>În</w:t>
      </w:r>
      <w:r w:rsidR="00FD0C5D" w:rsidRPr="00C32120">
        <w:rPr>
          <w:b/>
          <w:sz w:val="22"/>
          <w:szCs w:val="22"/>
        </w:rPr>
        <w:t xml:space="preserve"> </w:t>
      </w:r>
      <w:r w:rsidRPr="00C32120">
        <w:rPr>
          <w:b/>
          <w:sz w:val="22"/>
          <w:szCs w:val="22"/>
        </w:rPr>
        <w:t>cazul</w:t>
      </w:r>
      <w:r w:rsidR="00FD0C5D" w:rsidRPr="00C32120">
        <w:rPr>
          <w:b/>
          <w:sz w:val="22"/>
          <w:szCs w:val="22"/>
        </w:rPr>
        <w:t xml:space="preserve"> </w:t>
      </w:r>
      <w:r w:rsidR="00AC2788" w:rsidRPr="00C32120">
        <w:rPr>
          <w:b/>
          <w:sz w:val="22"/>
          <w:szCs w:val="22"/>
        </w:rPr>
        <w:t>achizițiilor</w:t>
      </w:r>
      <w:r w:rsidR="00FD0C5D" w:rsidRPr="00C32120">
        <w:rPr>
          <w:b/>
          <w:sz w:val="22"/>
          <w:szCs w:val="22"/>
        </w:rPr>
        <w:t xml:space="preserve"> </w:t>
      </w:r>
      <w:r w:rsidRPr="00C32120">
        <w:rPr>
          <w:b/>
          <w:sz w:val="22"/>
          <w:szCs w:val="22"/>
        </w:rPr>
        <w:t>periodice, calendarul</w:t>
      </w:r>
      <w:r w:rsidR="00FD0C5D" w:rsidRPr="00C32120">
        <w:rPr>
          <w:b/>
          <w:sz w:val="22"/>
          <w:szCs w:val="22"/>
        </w:rPr>
        <w:t xml:space="preserve"> estimate </w:t>
      </w:r>
      <w:r w:rsidRPr="00C32120">
        <w:rPr>
          <w:b/>
          <w:sz w:val="22"/>
          <w:szCs w:val="22"/>
        </w:rPr>
        <w:t>pentru</w:t>
      </w:r>
      <w:r w:rsidR="00FD0C5D" w:rsidRPr="00C32120">
        <w:rPr>
          <w:b/>
          <w:sz w:val="22"/>
          <w:szCs w:val="22"/>
        </w:rPr>
        <w:t xml:space="preserve"> </w:t>
      </w:r>
      <w:r w:rsidRPr="00C32120">
        <w:rPr>
          <w:b/>
          <w:sz w:val="22"/>
          <w:szCs w:val="22"/>
        </w:rPr>
        <w:t>publicarea</w:t>
      </w:r>
      <w:r w:rsidR="00FD0C5D" w:rsidRPr="00C32120">
        <w:rPr>
          <w:b/>
          <w:sz w:val="22"/>
          <w:szCs w:val="22"/>
        </w:rPr>
        <w:t xml:space="preserve"> </w:t>
      </w:r>
      <w:r w:rsidR="00AC2788" w:rsidRPr="00C32120">
        <w:rPr>
          <w:b/>
          <w:sz w:val="22"/>
          <w:szCs w:val="22"/>
        </w:rPr>
        <w:t>anunțurilor</w:t>
      </w:r>
      <w:r w:rsidR="00FD0C5D" w:rsidRPr="00C32120">
        <w:rPr>
          <w:b/>
          <w:sz w:val="22"/>
          <w:szCs w:val="22"/>
        </w:rPr>
        <w:t xml:space="preserve"> </w:t>
      </w:r>
      <w:r w:rsidRPr="00C32120">
        <w:rPr>
          <w:b/>
          <w:sz w:val="22"/>
          <w:szCs w:val="22"/>
        </w:rPr>
        <w:t>viitoare</w:t>
      </w:r>
      <w:r w:rsidR="00207B3C" w:rsidRPr="00C32120">
        <w:rPr>
          <w:b/>
          <w:sz w:val="22"/>
          <w:szCs w:val="22"/>
        </w:rPr>
        <w:t>:</w:t>
      </w:r>
      <w:r w:rsidR="0048534D" w:rsidRPr="00C32120">
        <w:rPr>
          <w:i/>
          <w:sz w:val="22"/>
          <w:szCs w:val="22"/>
          <w:u w:val="single"/>
        </w:rPr>
        <w:t xml:space="preserve"> nu este cazul;</w:t>
      </w:r>
    </w:p>
    <w:p w:rsidR="00F84760" w:rsidRPr="00C32120" w:rsidRDefault="005140ED" w:rsidP="006A6096">
      <w:pPr>
        <w:numPr>
          <w:ilvl w:val="0"/>
          <w:numId w:val="1"/>
        </w:numPr>
        <w:shd w:val="clear" w:color="auto" w:fill="FFFFFF" w:themeFill="background1"/>
        <w:tabs>
          <w:tab w:val="right" w:pos="426"/>
        </w:tabs>
        <w:spacing w:before="120"/>
        <w:jc w:val="both"/>
        <w:rPr>
          <w:i/>
          <w:sz w:val="22"/>
          <w:szCs w:val="22"/>
          <w:u w:val="single"/>
        </w:rPr>
      </w:pPr>
      <w:r w:rsidRPr="00C32120">
        <w:rPr>
          <w:b/>
          <w:sz w:val="22"/>
          <w:szCs w:val="22"/>
        </w:rPr>
        <w:t>Data publicării</w:t>
      </w:r>
      <w:r w:rsidR="00FD0C5D" w:rsidRPr="00C32120">
        <w:rPr>
          <w:b/>
          <w:sz w:val="22"/>
          <w:szCs w:val="22"/>
        </w:rPr>
        <w:t xml:space="preserve"> </w:t>
      </w:r>
      <w:r w:rsidR="00AC2788" w:rsidRPr="00C32120">
        <w:rPr>
          <w:b/>
          <w:sz w:val="22"/>
          <w:szCs w:val="22"/>
        </w:rPr>
        <w:t>anunțului</w:t>
      </w:r>
      <w:r w:rsidRPr="00C32120">
        <w:rPr>
          <w:b/>
          <w:sz w:val="22"/>
          <w:szCs w:val="22"/>
        </w:rPr>
        <w:t xml:space="preserve"> de </w:t>
      </w:r>
      <w:r w:rsidR="00AC2788" w:rsidRPr="00C32120">
        <w:rPr>
          <w:b/>
          <w:sz w:val="22"/>
          <w:szCs w:val="22"/>
        </w:rPr>
        <w:t>intenție</w:t>
      </w:r>
      <w:r w:rsidR="00FD0C5D" w:rsidRPr="00C32120">
        <w:rPr>
          <w:b/>
          <w:sz w:val="22"/>
          <w:szCs w:val="22"/>
        </w:rPr>
        <w:t xml:space="preserve"> </w:t>
      </w:r>
      <w:r w:rsidRPr="00C32120">
        <w:rPr>
          <w:b/>
          <w:sz w:val="22"/>
          <w:szCs w:val="22"/>
        </w:rPr>
        <w:t>sau, după</w:t>
      </w:r>
      <w:r w:rsidR="002A430C" w:rsidRPr="00C32120">
        <w:rPr>
          <w:b/>
          <w:sz w:val="22"/>
          <w:szCs w:val="22"/>
        </w:rPr>
        <w:t xml:space="preserve"> </w:t>
      </w:r>
      <w:r w:rsidRPr="00C32120">
        <w:rPr>
          <w:b/>
          <w:sz w:val="22"/>
          <w:szCs w:val="22"/>
        </w:rPr>
        <w:t>caz, precizarea</w:t>
      </w:r>
      <w:r w:rsidR="002A430C" w:rsidRPr="00C32120">
        <w:rPr>
          <w:b/>
          <w:sz w:val="22"/>
          <w:szCs w:val="22"/>
        </w:rPr>
        <w:t xml:space="preserve"> </w:t>
      </w:r>
      <w:r w:rsidRPr="00C32120">
        <w:rPr>
          <w:b/>
          <w:sz w:val="22"/>
          <w:szCs w:val="22"/>
        </w:rPr>
        <w:t>că nu a fost</w:t>
      </w:r>
      <w:r w:rsidR="00FD0C5D" w:rsidRPr="00C32120">
        <w:rPr>
          <w:b/>
          <w:sz w:val="22"/>
          <w:szCs w:val="22"/>
        </w:rPr>
        <w:t xml:space="preserve"> </w:t>
      </w:r>
      <w:r w:rsidRPr="00C32120">
        <w:rPr>
          <w:b/>
          <w:sz w:val="22"/>
          <w:szCs w:val="22"/>
        </w:rPr>
        <w:t>publicat un astfel de anunţ</w:t>
      </w:r>
      <w:r w:rsidR="004F6142" w:rsidRPr="00C32120">
        <w:rPr>
          <w:b/>
          <w:sz w:val="22"/>
          <w:szCs w:val="22"/>
        </w:rPr>
        <w:t>:</w:t>
      </w:r>
      <w:r w:rsidR="002A430C" w:rsidRPr="00C32120">
        <w:rPr>
          <w:b/>
          <w:sz w:val="22"/>
          <w:szCs w:val="22"/>
        </w:rPr>
        <w:t xml:space="preserve"> </w:t>
      </w:r>
      <w:r w:rsidR="006A6096" w:rsidRPr="00C32120">
        <w:rPr>
          <w:i/>
          <w:sz w:val="22"/>
          <w:szCs w:val="22"/>
          <w:u w:val="single"/>
        </w:rPr>
        <w:t>nu.</w:t>
      </w:r>
    </w:p>
    <w:p w:rsidR="00E23BC7" w:rsidRPr="00C32120" w:rsidRDefault="005140ED" w:rsidP="00E23BC7">
      <w:pPr>
        <w:numPr>
          <w:ilvl w:val="0"/>
          <w:numId w:val="1"/>
        </w:numPr>
        <w:shd w:val="clear" w:color="auto" w:fill="FFFFFF" w:themeFill="background1"/>
        <w:tabs>
          <w:tab w:val="right" w:pos="426"/>
        </w:tabs>
        <w:spacing w:before="120"/>
        <w:ind w:left="0" w:firstLine="0"/>
        <w:rPr>
          <w:b/>
          <w:sz w:val="22"/>
          <w:szCs w:val="22"/>
        </w:rPr>
      </w:pPr>
      <w:r w:rsidRPr="00C32120">
        <w:rPr>
          <w:b/>
          <w:sz w:val="22"/>
          <w:szCs w:val="22"/>
        </w:rPr>
        <w:t>Data transmiterii</w:t>
      </w:r>
      <w:r w:rsidR="00FD0C5D" w:rsidRPr="00C32120">
        <w:rPr>
          <w:b/>
          <w:sz w:val="22"/>
          <w:szCs w:val="22"/>
        </w:rPr>
        <w:t xml:space="preserve"> </w:t>
      </w:r>
      <w:r w:rsidRPr="00C32120">
        <w:rPr>
          <w:b/>
          <w:sz w:val="22"/>
          <w:szCs w:val="22"/>
        </w:rPr>
        <w:t>spre</w:t>
      </w:r>
      <w:r w:rsidR="00FD0C5D" w:rsidRPr="00C32120">
        <w:rPr>
          <w:b/>
          <w:sz w:val="22"/>
          <w:szCs w:val="22"/>
        </w:rPr>
        <w:t xml:space="preserve"> </w:t>
      </w:r>
      <w:r w:rsidRPr="00C32120">
        <w:rPr>
          <w:b/>
          <w:sz w:val="22"/>
          <w:szCs w:val="22"/>
        </w:rPr>
        <w:t xml:space="preserve">publicare a </w:t>
      </w:r>
      <w:r w:rsidR="00AC2788" w:rsidRPr="00C32120">
        <w:rPr>
          <w:b/>
          <w:sz w:val="22"/>
          <w:szCs w:val="22"/>
        </w:rPr>
        <w:t>anunțului</w:t>
      </w:r>
      <w:r w:rsidRPr="00C32120">
        <w:rPr>
          <w:b/>
          <w:sz w:val="22"/>
          <w:szCs w:val="22"/>
        </w:rPr>
        <w:t xml:space="preserve"> de participare:</w:t>
      </w:r>
      <w:r w:rsidR="00EF534D" w:rsidRPr="00C32120">
        <w:rPr>
          <w:sz w:val="22"/>
          <w:szCs w:val="22"/>
        </w:rPr>
        <w:t xml:space="preserve"> </w:t>
      </w:r>
      <w:r w:rsidR="005703F0" w:rsidRPr="00C32120">
        <w:rPr>
          <w:i/>
          <w:sz w:val="22"/>
          <w:szCs w:val="22"/>
          <w:u w:val="single"/>
        </w:rPr>
        <w:t>2</w:t>
      </w:r>
      <w:r w:rsidR="00A148A5">
        <w:rPr>
          <w:i/>
          <w:sz w:val="22"/>
          <w:szCs w:val="22"/>
          <w:u w:val="single"/>
        </w:rPr>
        <w:t>5</w:t>
      </w:r>
      <w:bookmarkStart w:id="1" w:name="_GoBack"/>
      <w:bookmarkEnd w:id="1"/>
      <w:r w:rsidR="006C5F79" w:rsidRPr="00C32120">
        <w:rPr>
          <w:i/>
          <w:sz w:val="22"/>
          <w:szCs w:val="22"/>
          <w:u w:val="single"/>
        </w:rPr>
        <w:t>.</w:t>
      </w:r>
      <w:r w:rsidR="005545E2" w:rsidRPr="00C32120">
        <w:rPr>
          <w:i/>
          <w:sz w:val="22"/>
          <w:szCs w:val="22"/>
          <w:u w:val="single"/>
        </w:rPr>
        <w:t>03</w:t>
      </w:r>
      <w:r w:rsidR="006C5F79" w:rsidRPr="00C32120">
        <w:rPr>
          <w:i/>
          <w:sz w:val="22"/>
          <w:szCs w:val="22"/>
          <w:u w:val="single"/>
        </w:rPr>
        <w:t>.20</w:t>
      </w:r>
      <w:r w:rsidR="005545E2" w:rsidRPr="00C32120">
        <w:rPr>
          <w:i/>
          <w:sz w:val="22"/>
          <w:szCs w:val="22"/>
          <w:u w:val="single"/>
        </w:rPr>
        <w:t>20.</w:t>
      </w:r>
    </w:p>
    <w:p w:rsidR="00207B3C" w:rsidRPr="00C32120" w:rsidRDefault="00700A2F" w:rsidP="00B81496">
      <w:pPr>
        <w:numPr>
          <w:ilvl w:val="0"/>
          <w:numId w:val="1"/>
        </w:numPr>
        <w:shd w:val="clear" w:color="auto" w:fill="FFFFFF" w:themeFill="background1"/>
        <w:tabs>
          <w:tab w:val="right" w:pos="426"/>
        </w:tabs>
        <w:spacing w:before="120"/>
        <w:ind w:left="0" w:firstLine="0"/>
        <w:rPr>
          <w:b/>
          <w:sz w:val="22"/>
          <w:szCs w:val="22"/>
        </w:rPr>
      </w:pPr>
      <w:r w:rsidRPr="00C32120">
        <w:rPr>
          <w:b/>
          <w:sz w:val="22"/>
          <w:szCs w:val="22"/>
        </w:rPr>
        <w:t>În</w:t>
      </w:r>
      <w:r w:rsidR="00FD0C5D" w:rsidRPr="00C32120">
        <w:rPr>
          <w:b/>
          <w:sz w:val="22"/>
          <w:szCs w:val="22"/>
        </w:rPr>
        <w:t xml:space="preserve"> </w:t>
      </w:r>
      <w:r w:rsidRPr="00C32120">
        <w:rPr>
          <w:b/>
          <w:sz w:val="22"/>
          <w:szCs w:val="22"/>
        </w:rPr>
        <w:t>cadrul</w:t>
      </w:r>
      <w:r w:rsidR="00FD0C5D" w:rsidRPr="00C32120">
        <w:rPr>
          <w:b/>
          <w:sz w:val="22"/>
          <w:szCs w:val="22"/>
        </w:rPr>
        <w:t xml:space="preserve"> </w:t>
      </w:r>
      <w:r w:rsidRPr="00C32120">
        <w:rPr>
          <w:b/>
          <w:sz w:val="22"/>
          <w:szCs w:val="22"/>
        </w:rPr>
        <w:t xml:space="preserve">procedurii de </w:t>
      </w:r>
      <w:r w:rsidR="004225A2" w:rsidRPr="00C32120">
        <w:rPr>
          <w:b/>
          <w:sz w:val="22"/>
          <w:szCs w:val="22"/>
        </w:rPr>
        <w:t>achiziție</w:t>
      </w:r>
      <w:r w:rsidR="00FD0C5D" w:rsidRPr="00C32120">
        <w:rPr>
          <w:b/>
          <w:sz w:val="22"/>
          <w:szCs w:val="22"/>
        </w:rPr>
        <w:t xml:space="preserve"> </w:t>
      </w:r>
      <w:r w:rsidR="004225A2" w:rsidRPr="00C32120">
        <w:rPr>
          <w:b/>
          <w:sz w:val="22"/>
          <w:szCs w:val="22"/>
        </w:rPr>
        <w:t>publică se va</w:t>
      </w:r>
      <w:r w:rsidR="00FD0C5D" w:rsidRPr="00C32120">
        <w:rPr>
          <w:b/>
          <w:sz w:val="22"/>
          <w:szCs w:val="22"/>
        </w:rPr>
        <w:t xml:space="preserve"> </w:t>
      </w:r>
      <w:r w:rsidR="004225A2" w:rsidRPr="00C32120">
        <w:rPr>
          <w:b/>
          <w:sz w:val="22"/>
          <w:szCs w:val="22"/>
        </w:rPr>
        <w:t>utiliza</w:t>
      </w:r>
      <w:r w:rsidRPr="00C32120">
        <w:rPr>
          <w:b/>
          <w:sz w:val="22"/>
          <w:szCs w:val="22"/>
        </w:rPr>
        <w:t>/accepta</w:t>
      </w:r>
      <w:r w:rsidR="00207B3C" w:rsidRPr="00C32120">
        <w:rPr>
          <w:b/>
          <w:sz w:val="22"/>
          <w:szCs w:val="22"/>
        </w:rPr>
        <w:t>:</w:t>
      </w:r>
    </w:p>
    <w:p w:rsidR="00FD0C5D" w:rsidRPr="00C32120" w:rsidRDefault="00FD0C5D" w:rsidP="00FD0C5D">
      <w:pPr>
        <w:shd w:val="clear" w:color="auto" w:fill="FFFFFF" w:themeFill="background1"/>
        <w:tabs>
          <w:tab w:val="right" w:pos="426"/>
        </w:tabs>
        <w:spacing w:before="120"/>
        <w:rPr>
          <w:b/>
          <w:sz w:val="22"/>
          <w:szCs w:val="22"/>
        </w:rPr>
      </w:pPr>
    </w:p>
    <w:tbl>
      <w:tblPr>
        <w:tblStyle w:val="GrilTabel"/>
        <w:tblW w:w="0" w:type="auto"/>
        <w:tblInd w:w="445" w:type="dxa"/>
        <w:tblLook w:val="04A0" w:firstRow="1" w:lastRow="0" w:firstColumn="1" w:lastColumn="0" w:noHBand="0" w:noVBand="1"/>
      </w:tblPr>
      <w:tblGrid>
        <w:gridCol w:w="5305"/>
        <w:gridCol w:w="3785"/>
      </w:tblGrid>
      <w:tr w:rsidR="00700A2F" w:rsidRPr="00C32120" w:rsidTr="00EF534D">
        <w:tc>
          <w:tcPr>
            <w:tcW w:w="5305" w:type="dxa"/>
            <w:shd w:val="clear" w:color="auto" w:fill="E7E6E6" w:themeFill="background2"/>
          </w:tcPr>
          <w:p w:rsidR="00700A2F" w:rsidRPr="00C32120" w:rsidRDefault="00700A2F" w:rsidP="00EF534D">
            <w:pPr>
              <w:shd w:val="clear" w:color="auto" w:fill="FFFFFF" w:themeFill="background1"/>
              <w:tabs>
                <w:tab w:val="right" w:pos="426"/>
              </w:tabs>
              <w:rPr>
                <w:b/>
                <w:sz w:val="22"/>
                <w:szCs w:val="22"/>
              </w:rPr>
            </w:pPr>
            <w:r w:rsidRPr="00C32120">
              <w:rPr>
                <w:b/>
                <w:sz w:val="22"/>
                <w:szCs w:val="22"/>
              </w:rPr>
              <w:t>Denumirea</w:t>
            </w:r>
            <w:r w:rsidR="00AD76E2" w:rsidRPr="00C32120">
              <w:rPr>
                <w:b/>
                <w:sz w:val="22"/>
                <w:szCs w:val="22"/>
              </w:rPr>
              <w:t xml:space="preserve"> </w:t>
            </w:r>
            <w:r w:rsidRPr="00C32120">
              <w:rPr>
                <w:b/>
                <w:sz w:val="22"/>
                <w:szCs w:val="22"/>
              </w:rPr>
              <w:t>instrumentului</w:t>
            </w:r>
            <w:r w:rsidR="00AD76E2" w:rsidRPr="00C32120">
              <w:rPr>
                <w:b/>
                <w:sz w:val="22"/>
                <w:szCs w:val="22"/>
              </w:rPr>
              <w:t xml:space="preserve"> </w:t>
            </w:r>
            <w:r w:rsidRPr="00C32120">
              <w:rPr>
                <w:b/>
                <w:sz w:val="22"/>
                <w:szCs w:val="22"/>
              </w:rPr>
              <w:t>electronic</w:t>
            </w:r>
          </w:p>
        </w:tc>
        <w:tc>
          <w:tcPr>
            <w:tcW w:w="3785" w:type="dxa"/>
            <w:shd w:val="clear" w:color="auto" w:fill="auto"/>
          </w:tcPr>
          <w:p w:rsidR="00700A2F" w:rsidRPr="00C32120" w:rsidRDefault="00700A2F" w:rsidP="00EF534D">
            <w:pPr>
              <w:shd w:val="clear" w:color="auto" w:fill="FFFFFF" w:themeFill="background1"/>
              <w:tabs>
                <w:tab w:val="right" w:pos="426"/>
              </w:tabs>
              <w:rPr>
                <w:b/>
                <w:sz w:val="22"/>
                <w:szCs w:val="22"/>
              </w:rPr>
            </w:pPr>
            <w:r w:rsidRPr="00C32120">
              <w:rPr>
                <w:b/>
                <w:sz w:val="22"/>
                <w:szCs w:val="22"/>
              </w:rPr>
              <w:t>Se va</w:t>
            </w:r>
            <w:r w:rsidR="00AD76E2" w:rsidRPr="00C32120">
              <w:rPr>
                <w:b/>
                <w:sz w:val="22"/>
                <w:szCs w:val="22"/>
              </w:rPr>
              <w:t xml:space="preserve"> </w:t>
            </w:r>
            <w:r w:rsidRPr="00C32120">
              <w:rPr>
                <w:b/>
                <w:sz w:val="22"/>
                <w:szCs w:val="22"/>
              </w:rPr>
              <w:t>utiliza/accepta</w:t>
            </w:r>
            <w:r w:rsidR="00AD76E2" w:rsidRPr="00C32120">
              <w:rPr>
                <w:b/>
                <w:sz w:val="22"/>
                <w:szCs w:val="22"/>
              </w:rPr>
              <w:t xml:space="preserve"> </w:t>
            </w:r>
            <w:r w:rsidRPr="00C32120">
              <w:rPr>
                <w:b/>
                <w:sz w:val="22"/>
                <w:szCs w:val="22"/>
              </w:rPr>
              <w:t>sau nu</w:t>
            </w:r>
          </w:p>
        </w:tc>
      </w:tr>
      <w:tr w:rsidR="00700A2F" w:rsidRPr="00C32120" w:rsidTr="00EF534D">
        <w:tc>
          <w:tcPr>
            <w:tcW w:w="5305" w:type="dxa"/>
          </w:tcPr>
          <w:p w:rsidR="00700A2F" w:rsidRPr="00C32120" w:rsidRDefault="00AD76E2" w:rsidP="00EF534D">
            <w:pPr>
              <w:shd w:val="clear" w:color="auto" w:fill="FFFFFF" w:themeFill="background1"/>
              <w:tabs>
                <w:tab w:val="right" w:pos="426"/>
              </w:tabs>
              <w:rPr>
                <w:sz w:val="22"/>
                <w:szCs w:val="22"/>
              </w:rPr>
            </w:pPr>
            <w:r w:rsidRPr="00C32120">
              <w:rPr>
                <w:sz w:val="22"/>
                <w:szCs w:val="22"/>
              </w:rPr>
              <w:t>D</w:t>
            </w:r>
            <w:r w:rsidR="00700A2F" w:rsidRPr="00C32120">
              <w:rPr>
                <w:sz w:val="22"/>
                <w:szCs w:val="22"/>
              </w:rPr>
              <w:t>epunerea</w:t>
            </w:r>
            <w:r w:rsidRPr="00C32120">
              <w:rPr>
                <w:sz w:val="22"/>
                <w:szCs w:val="22"/>
              </w:rPr>
              <w:t xml:space="preserve"> </w:t>
            </w:r>
            <w:r w:rsidR="00700A2F" w:rsidRPr="00C32120">
              <w:rPr>
                <w:sz w:val="22"/>
                <w:szCs w:val="22"/>
              </w:rPr>
              <w:t>electronică a ofertelor</w:t>
            </w:r>
            <w:r w:rsidRPr="00C32120">
              <w:rPr>
                <w:sz w:val="22"/>
                <w:szCs w:val="22"/>
              </w:rPr>
              <w:t xml:space="preserve"> </w:t>
            </w:r>
            <w:r w:rsidR="00700A2F" w:rsidRPr="00C32120">
              <w:rPr>
                <w:sz w:val="22"/>
                <w:szCs w:val="22"/>
              </w:rPr>
              <w:t>sau a cererilor de participare</w:t>
            </w:r>
          </w:p>
        </w:tc>
        <w:tc>
          <w:tcPr>
            <w:tcW w:w="3785" w:type="dxa"/>
            <w:shd w:val="clear" w:color="auto" w:fill="auto"/>
          </w:tcPr>
          <w:p w:rsidR="00700A2F" w:rsidRPr="00C32120" w:rsidRDefault="00AD76E2" w:rsidP="00AD76E2">
            <w:pPr>
              <w:shd w:val="clear" w:color="auto" w:fill="FFFFFF" w:themeFill="background1"/>
              <w:tabs>
                <w:tab w:val="right" w:pos="426"/>
              </w:tabs>
              <w:rPr>
                <w:sz w:val="22"/>
                <w:szCs w:val="22"/>
              </w:rPr>
            </w:pPr>
            <w:r w:rsidRPr="00C32120">
              <w:rPr>
                <w:sz w:val="22"/>
                <w:szCs w:val="22"/>
              </w:rPr>
              <w:t>da</w:t>
            </w:r>
          </w:p>
        </w:tc>
      </w:tr>
      <w:tr w:rsidR="00700A2F" w:rsidRPr="00C32120" w:rsidTr="00EF534D">
        <w:tc>
          <w:tcPr>
            <w:tcW w:w="5305" w:type="dxa"/>
          </w:tcPr>
          <w:p w:rsidR="00700A2F" w:rsidRPr="00C32120" w:rsidRDefault="00AD76E2" w:rsidP="00EF534D">
            <w:pPr>
              <w:shd w:val="clear" w:color="auto" w:fill="FFFFFF" w:themeFill="background1"/>
              <w:tabs>
                <w:tab w:val="right" w:pos="426"/>
              </w:tabs>
              <w:rPr>
                <w:sz w:val="22"/>
                <w:szCs w:val="22"/>
              </w:rPr>
            </w:pPr>
            <w:r w:rsidRPr="00C32120">
              <w:rPr>
                <w:sz w:val="22"/>
                <w:szCs w:val="22"/>
              </w:rPr>
              <w:t>S</w:t>
            </w:r>
            <w:r w:rsidR="00700A2F" w:rsidRPr="00C32120">
              <w:rPr>
                <w:sz w:val="22"/>
                <w:szCs w:val="22"/>
              </w:rPr>
              <w:t>istemul</w:t>
            </w:r>
            <w:r w:rsidRPr="00C32120">
              <w:rPr>
                <w:sz w:val="22"/>
                <w:szCs w:val="22"/>
              </w:rPr>
              <w:t xml:space="preserve"> </w:t>
            </w:r>
            <w:r w:rsidR="00700A2F" w:rsidRPr="00C32120">
              <w:rPr>
                <w:sz w:val="22"/>
                <w:szCs w:val="22"/>
              </w:rPr>
              <w:t>de</w:t>
            </w:r>
            <w:r w:rsidRPr="00C32120">
              <w:rPr>
                <w:sz w:val="22"/>
                <w:szCs w:val="22"/>
              </w:rPr>
              <w:t xml:space="preserve"> </w:t>
            </w:r>
            <w:r w:rsidR="00700A2F" w:rsidRPr="00C32120">
              <w:rPr>
                <w:sz w:val="22"/>
                <w:szCs w:val="22"/>
              </w:rPr>
              <w:t>comenzi</w:t>
            </w:r>
            <w:r w:rsidRPr="00C32120">
              <w:rPr>
                <w:sz w:val="22"/>
                <w:szCs w:val="22"/>
              </w:rPr>
              <w:t xml:space="preserve"> </w:t>
            </w:r>
            <w:r w:rsidR="00700A2F" w:rsidRPr="00C32120">
              <w:rPr>
                <w:sz w:val="22"/>
                <w:szCs w:val="22"/>
              </w:rPr>
              <w:t>electronice</w:t>
            </w:r>
          </w:p>
        </w:tc>
        <w:tc>
          <w:tcPr>
            <w:tcW w:w="3785" w:type="dxa"/>
            <w:shd w:val="clear" w:color="auto" w:fill="auto"/>
          </w:tcPr>
          <w:p w:rsidR="00700A2F" w:rsidRPr="00C32120" w:rsidRDefault="00AD76E2" w:rsidP="00AD76E2">
            <w:pPr>
              <w:shd w:val="clear" w:color="auto" w:fill="FFFFFF" w:themeFill="background1"/>
              <w:tabs>
                <w:tab w:val="right" w:pos="426"/>
              </w:tabs>
              <w:rPr>
                <w:sz w:val="22"/>
                <w:szCs w:val="22"/>
              </w:rPr>
            </w:pPr>
            <w:r w:rsidRPr="00C32120">
              <w:rPr>
                <w:sz w:val="22"/>
                <w:szCs w:val="22"/>
              </w:rPr>
              <w:t>nu</w:t>
            </w:r>
          </w:p>
        </w:tc>
      </w:tr>
      <w:tr w:rsidR="00700A2F" w:rsidRPr="00C32120" w:rsidTr="00EF534D">
        <w:tc>
          <w:tcPr>
            <w:tcW w:w="5305" w:type="dxa"/>
          </w:tcPr>
          <w:p w:rsidR="00700A2F" w:rsidRPr="00C32120" w:rsidRDefault="00AD76E2" w:rsidP="00AD76E2">
            <w:pPr>
              <w:shd w:val="clear" w:color="auto" w:fill="FFFFFF" w:themeFill="background1"/>
              <w:tabs>
                <w:tab w:val="right" w:pos="426"/>
              </w:tabs>
              <w:rPr>
                <w:sz w:val="22"/>
                <w:szCs w:val="22"/>
              </w:rPr>
            </w:pPr>
            <w:r w:rsidRPr="00C32120">
              <w:rPr>
                <w:sz w:val="22"/>
                <w:szCs w:val="22"/>
              </w:rPr>
              <w:t xml:space="preserve">Factura </w:t>
            </w:r>
            <w:r w:rsidR="00700A2F" w:rsidRPr="00C32120">
              <w:rPr>
                <w:sz w:val="22"/>
                <w:szCs w:val="22"/>
              </w:rPr>
              <w:t>electronică</w:t>
            </w:r>
          </w:p>
        </w:tc>
        <w:tc>
          <w:tcPr>
            <w:tcW w:w="3785" w:type="dxa"/>
            <w:shd w:val="clear" w:color="auto" w:fill="auto"/>
          </w:tcPr>
          <w:p w:rsidR="00700A2F" w:rsidRPr="00C32120" w:rsidRDefault="00B720ED" w:rsidP="00EF534D">
            <w:pPr>
              <w:shd w:val="clear" w:color="auto" w:fill="FFFFFF" w:themeFill="background1"/>
              <w:tabs>
                <w:tab w:val="right" w:pos="426"/>
              </w:tabs>
              <w:rPr>
                <w:sz w:val="22"/>
                <w:szCs w:val="22"/>
              </w:rPr>
            </w:pPr>
            <w:r w:rsidRPr="00C32120">
              <w:rPr>
                <w:sz w:val="22"/>
                <w:szCs w:val="22"/>
              </w:rPr>
              <w:t>da</w:t>
            </w:r>
          </w:p>
        </w:tc>
      </w:tr>
      <w:tr w:rsidR="00700A2F" w:rsidRPr="00C32120" w:rsidTr="00EF534D">
        <w:tc>
          <w:tcPr>
            <w:tcW w:w="5305" w:type="dxa"/>
          </w:tcPr>
          <w:p w:rsidR="00700A2F" w:rsidRPr="00C32120" w:rsidRDefault="00AC2788" w:rsidP="00EF534D">
            <w:pPr>
              <w:shd w:val="clear" w:color="auto" w:fill="FFFFFF" w:themeFill="background1"/>
              <w:tabs>
                <w:tab w:val="right" w:pos="426"/>
              </w:tabs>
              <w:rPr>
                <w:sz w:val="22"/>
                <w:szCs w:val="22"/>
              </w:rPr>
            </w:pPr>
            <w:r w:rsidRPr="00C32120">
              <w:rPr>
                <w:sz w:val="22"/>
                <w:szCs w:val="22"/>
              </w:rPr>
              <w:t>plățile</w:t>
            </w:r>
            <w:r w:rsidR="00AD76E2" w:rsidRPr="00C32120">
              <w:rPr>
                <w:sz w:val="22"/>
                <w:szCs w:val="22"/>
              </w:rPr>
              <w:t xml:space="preserve"> </w:t>
            </w:r>
            <w:r w:rsidR="00700A2F" w:rsidRPr="00C32120">
              <w:rPr>
                <w:sz w:val="22"/>
                <w:szCs w:val="22"/>
              </w:rPr>
              <w:t>electronice</w:t>
            </w:r>
          </w:p>
        </w:tc>
        <w:tc>
          <w:tcPr>
            <w:tcW w:w="3785" w:type="dxa"/>
            <w:shd w:val="clear" w:color="auto" w:fill="auto"/>
          </w:tcPr>
          <w:p w:rsidR="00700A2F" w:rsidRPr="00C32120" w:rsidRDefault="00B720ED" w:rsidP="00EF534D">
            <w:pPr>
              <w:shd w:val="clear" w:color="auto" w:fill="FFFFFF" w:themeFill="background1"/>
              <w:tabs>
                <w:tab w:val="right" w:pos="426"/>
              </w:tabs>
              <w:rPr>
                <w:sz w:val="22"/>
                <w:szCs w:val="22"/>
              </w:rPr>
            </w:pPr>
            <w:r w:rsidRPr="00C32120">
              <w:rPr>
                <w:sz w:val="22"/>
                <w:szCs w:val="22"/>
              </w:rPr>
              <w:t>da</w:t>
            </w:r>
          </w:p>
        </w:tc>
      </w:tr>
    </w:tbl>
    <w:p w:rsidR="002B5A0E" w:rsidRPr="00C32120" w:rsidRDefault="00207B3C" w:rsidP="00BA003A">
      <w:pPr>
        <w:numPr>
          <w:ilvl w:val="0"/>
          <w:numId w:val="1"/>
        </w:numPr>
        <w:shd w:val="clear" w:color="auto" w:fill="FFFFFF" w:themeFill="background1"/>
        <w:tabs>
          <w:tab w:val="right" w:pos="426"/>
        </w:tabs>
        <w:spacing w:before="120"/>
        <w:jc w:val="both"/>
        <w:rPr>
          <w:b/>
          <w:sz w:val="22"/>
          <w:szCs w:val="22"/>
        </w:rPr>
      </w:pPr>
      <w:r w:rsidRPr="00C32120">
        <w:rPr>
          <w:b/>
          <w:sz w:val="22"/>
          <w:szCs w:val="22"/>
        </w:rPr>
        <w:t>Contractul</w:t>
      </w:r>
      <w:r w:rsidR="00F60544" w:rsidRPr="00C32120">
        <w:rPr>
          <w:b/>
          <w:sz w:val="22"/>
          <w:szCs w:val="22"/>
        </w:rPr>
        <w:t xml:space="preserve"> </w:t>
      </w:r>
      <w:r w:rsidRPr="00C32120">
        <w:rPr>
          <w:b/>
          <w:sz w:val="22"/>
          <w:szCs w:val="22"/>
        </w:rPr>
        <w:t>intră sub incidența</w:t>
      </w:r>
      <w:r w:rsidR="002A430C" w:rsidRPr="00C32120">
        <w:rPr>
          <w:b/>
          <w:sz w:val="22"/>
          <w:szCs w:val="22"/>
        </w:rPr>
        <w:t xml:space="preserve"> </w:t>
      </w:r>
      <w:r w:rsidRPr="00C32120">
        <w:rPr>
          <w:b/>
          <w:sz w:val="22"/>
          <w:szCs w:val="22"/>
        </w:rPr>
        <w:t>Acordului</w:t>
      </w:r>
      <w:r w:rsidR="00F60544" w:rsidRPr="00C32120">
        <w:rPr>
          <w:b/>
          <w:sz w:val="22"/>
          <w:szCs w:val="22"/>
        </w:rPr>
        <w:t xml:space="preserve"> </w:t>
      </w:r>
      <w:r w:rsidRPr="00C32120">
        <w:rPr>
          <w:b/>
          <w:sz w:val="22"/>
          <w:szCs w:val="22"/>
        </w:rPr>
        <w:t>privind</w:t>
      </w:r>
      <w:r w:rsidR="00F60544" w:rsidRPr="00C32120">
        <w:rPr>
          <w:b/>
          <w:sz w:val="22"/>
          <w:szCs w:val="22"/>
        </w:rPr>
        <w:t xml:space="preserve"> </w:t>
      </w:r>
      <w:r w:rsidR="00AC2788" w:rsidRPr="00C32120">
        <w:rPr>
          <w:b/>
          <w:sz w:val="22"/>
          <w:szCs w:val="22"/>
        </w:rPr>
        <w:t>achizițiile</w:t>
      </w:r>
      <w:r w:rsidR="00F60544" w:rsidRPr="00C32120">
        <w:rPr>
          <w:b/>
          <w:sz w:val="22"/>
          <w:szCs w:val="22"/>
        </w:rPr>
        <w:t xml:space="preserve"> </w:t>
      </w:r>
      <w:r w:rsidRPr="00C32120">
        <w:rPr>
          <w:b/>
          <w:sz w:val="22"/>
          <w:szCs w:val="22"/>
        </w:rPr>
        <w:t xml:space="preserve">guvernamentale al </w:t>
      </w:r>
      <w:r w:rsidR="00AC2788" w:rsidRPr="00C32120">
        <w:rPr>
          <w:b/>
          <w:sz w:val="22"/>
          <w:szCs w:val="22"/>
        </w:rPr>
        <w:t>Organizației</w:t>
      </w:r>
      <w:r w:rsidR="002A430C" w:rsidRPr="00C32120">
        <w:rPr>
          <w:b/>
          <w:sz w:val="22"/>
          <w:szCs w:val="22"/>
        </w:rPr>
        <w:t xml:space="preserve"> </w:t>
      </w:r>
      <w:r w:rsidRPr="00C32120">
        <w:rPr>
          <w:b/>
          <w:sz w:val="22"/>
          <w:szCs w:val="22"/>
        </w:rPr>
        <w:t xml:space="preserve">Mondiale a </w:t>
      </w:r>
      <w:r w:rsidR="00AC2788" w:rsidRPr="00C32120">
        <w:rPr>
          <w:b/>
          <w:sz w:val="22"/>
          <w:szCs w:val="22"/>
        </w:rPr>
        <w:t>Comerțului</w:t>
      </w:r>
      <w:r w:rsidR="00EE19A9" w:rsidRPr="00C32120">
        <w:rPr>
          <w:b/>
          <w:sz w:val="22"/>
          <w:szCs w:val="22"/>
        </w:rPr>
        <w:t xml:space="preserve"> </w:t>
      </w:r>
      <w:r w:rsidRPr="00C32120">
        <w:rPr>
          <w:b/>
          <w:sz w:val="22"/>
          <w:szCs w:val="22"/>
        </w:rPr>
        <w:t>(numai</w:t>
      </w:r>
      <w:r w:rsidR="00EE19A9" w:rsidRPr="00C32120">
        <w:rPr>
          <w:b/>
          <w:sz w:val="22"/>
          <w:szCs w:val="22"/>
        </w:rPr>
        <w:t xml:space="preserve"> </w:t>
      </w:r>
      <w:r w:rsidRPr="00C32120">
        <w:rPr>
          <w:b/>
          <w:sz w:val="22"/>
          <w:szCs w:val="22"/>
        </w:rPr>
        <w:t>în</w:t>
      </w:r>
      <w:r w:rsidR="00EE19A9" w:rsidRPr="00C32120">
        <w:rPr>
          <w:b/>
          <w:sz w:val="22"/>
          <w:szCs w:val="22"/>
        </w:rPr>
        <w:t xml:space="preserve"> </w:t>
      </w:r>
      <w:r w:rsidRPr="00C32120">
        <w:rPr>
          <w:b/>
          <w:sz w:val="22"/>
          <w:szCs w:val="22"/>
        </w:rPr>
        <w:t>cazul</w:t>
      </w:r>
      <w:r w:rsidR="00EE19A9" w:rsidRPr="00C32120">
        <w:rPr>
          <w:b/>
          <w:sz w:val="22"/>
          <w:szCs w:val="22"/>
        </w:rPr>
        <w:t xml:space="preserve"> </w:t>
      </w:r>
      <w:r w:rsidR="00AC2788" w:rsidRPr="00C32120">
        <w:rPr>
          <w:b/>
          <w:sz w:val="22"/>
          <w:szCs w:val="22"/>
        </w:rPr>
        <w:t>anunțurilor</w:t>
      </w:r>
      <w:r w:rsidR="00EE19A9" w:rsidRPr="00C32120">
        <w:rPr>
          <w:b/>
          <w:sz w:val="22"/>
          <w:szCs w:val="22"/>
        </w:rPr>
        <w:t xml:space="preserve"> </w:t>
      </w:r>
      <w:r w:rsidRPr="00C32120">
        <w:rPr>
          <w:b/>
          <w:sz w:val="22"/>
          <w:szCs w:val="22"/>
        </w:rPr>
        <w:t>transmise</w:t>
      </w:r>
      <w:r w:rsidR="00EE19A9" w:rsidRPr="00C32120">
        <w:rPr>
          <w:b/>
          <w:sz w:val="22"/>
          <w:szCs w:val="22"/>
        </w:rPr>
        <w:t xml:space="preserve"> </w:t>
      </w:r>
      <w:r w:rsidRPr="00C32120">
        <w:rPr>
          <w:b/>
          <w:sz w:val="22"/>
          <w:szCs w:val="22"/>
        </w:rPr>
        <w:t>spre</w:t>
      </w:r>
      <w:r w:rsidR="00EE19A9" w:rsidRPr="00C32120">
        <w:rPr>
          <w:b/>
          <w:sz w:val="22"/>
          <w:szCs w:val="22"/>
        </w:rPr>
        <w:t xml:space="preserve"> </w:t>
      </w:r>
      <w:r w:rsidRPr="00C32120">
        <w:rPr>
          <w:b/>
          <w:sz w:val="22"/>
          <w:szCs w:val="22"/>
        </w:rPr>
        <w:t>publicare</w:t>
      </w:r>
      <w:r w:rsidR="00EE19A9" w:rsidRPr="00C32120">
        <w:rPr>
          <w:b/>
          <w:sz w:val="22"/>
          <w:szCs w:val="22"/>
        </w:rPr>
        <w:t xml:space="preserve"> </w:t>
      </w:r>
      <w:r w:rsidRPr="00C32120">
        <w:rPr>
          <w:b/>
          <w:sz w:val="22"/>
          <w:szCs w:val="22"/>
        </w:rPr>
        <w:t>în</w:t>
      </w:r>
      <w:r w:rsidR="00EE19A9" w:rsidRPr="00C32120">
        <w:rPr>
          <w:b/>
          <w:sz w:val="22"/>
          <w:szCs w:val="22"/>
        </w:rPr>
        <w:t xml:space="preserve"> </w:t>
      </w:r>
      <w:r w:rsidRPr="00C32120">
        <w:rPr>
          <w:b/>
          <w:sz w:val="22"/>
          <w:szCs w:val="22"/>
        </w:rPr>
        <w:t>Jurnalul</w:t>
      </w:r>
      <w:r w:rsidR="00EE19A9" w:rsidRPr="00C32120">
        <w:rPr>
          <w:b/>
          <w:sz w:val="22"/>
          <w:szCs w:val="22"/>
        </w:rPr>
        <w:t xml:space="preserve"> </w:t>
      </w:r>
      <w:r w:rsidRPr="00C32120">
        <w:rPr>
          <w:b/>
          <w:sz w:val="22"/>
          <w:szCs w:val="22"/>
        </w:rPr>
        <w:t>Oficial al Uniunii</w:t>
      </w:r>
      <w:r w:rsidR="00F60544" w:rsidRPr="00C32120">
        <w:rPr>
          <w:b/>
          <w:sz w:val="22"/>
          <w:szCs w:val="22"/>
        </w:rPr>
        <w:t xml:space="preserve"> </w:t>
      </w:r>
      <w:r w:rsidRPr="00C32120">
        <w:rPr>
          <w:b/>
          <w:sz w:val="22"/>
          <w:szCs w:val="22"/>
        </w:rPr>
        <w:t xml:space="preserve">Europene): </w:t>
      </w:r>
      <w:r w:rsidR="00B720ED" w:rsidRPr="00C32120">
        <w:rPr>
          <w:i/>
          <w:sz w:val="22"/>
          <w:szCs w:val="22"/>
          <w:u w:val="single"/>
        </w:rPr>
        <w:t>Nu</w:t>
      </w:r>
      <w:r w:rsidR="005545E2" w:rsidRPr="00C32120">
        <w:rPr>
          <w:i/>
          <w:sz w:val="22"/>
          <w:szCs w:val="22"/>
          <w:u w:val="single"/>
        </w:rPr>
        <w:t>.</w:t>
      </w:r>
    </w:p>
    <w:p w:rsidR="00700A2F" w:rsidRPr="00C32120" w:rsidRDefault="00700A2F" w:rsidP="00BA003A">
      <w:pPr>
        <w:numPr>
          <w:ilvl w:val="0"/>
          <w:numId w:val="1"/>
        </w:numPr>
        <w:shd w:val="clear" w:color="auto" w:fill="FFFFFF" w:themeFill="background1"/>
        <w:tabs>
          <w:tab w:val="right" w:pos="426"/>
        </w:tabs>
        <w:spacing w:before="120"/>
        <w:ind w:left="0" w:firstLine="0"/>
        <w:rPr>
          <w:b/>
          <w:sz w:val="22"/>
          <w:szCs w:val="22"/>
        </w:rPr>
      </w:pPr>
      <w:r w:rsidRPr="00C32120">
        <w:rPr>
          <w:b/>
          <w:sz w:val="22"/>
          <w:szCs w:val="22"/>
        </w:rPr>
        <w:t>Alte</w:t>
      </w:r>
      <w:r w:rsidR="00AC2788" w:rsidRPr="00C32120">
        <w:rPr>
          <w:b/>
          <w:sz w:val="22"/>
          <w:szCs w:val="22"/>
        </w:rPr>
        <w:t>i</w:t>
      </w:r>
      <w:r w:rsidR="00EE19A9" w:rsidRPr="00C32120">
        <w:rPr>
          <w:b/>
          <w:sz w:val="22"/>
          <w:szCs w:val="22"/>
        </w:rPr>
        <w:t xml:space="preserve"> </w:t>
      </w:r>
      <w:r w:rsidR="002A430C" w:rsidRPr="00C32120">
        <w:rPr>
          <w:b/>
          <w:sz w:val="22"/>
          <w:szCs w:val="22"/>
        </w:rPr>
        <w:t>i</w:t>
      </w:r>
      <w:r w:rsidR="00AC2788" w:rsidRPr="00C32120">
        <w:rPr>
          <w:b/>
          <w:sz w:val="22"/>
          <w:szCs w:val="22"/>
        </w:rPr>
        <w:t>nformații</w:t>
      </w:r>
      <w:r w:rsidR="00EE19A9" w:rsidRPr="00C32120">
        <w:rPr>
          <w:b/>
          <w:sz w:val="22"/>
          <w:szCs w:val="22"/>
        </w:rPr>
        <w:t xml:space="preserve"> </w:t>
      </w:r>
      <w:r w:rsidRPr="00C32120">
        <w:rPr>
          <w:b/>
          <w:sz w:val="22"/>
          <w:szCs w:val="22"/>
        </w:rPr>
        <w:t xml:space="preserve">relevante: </w:t>
      </w:r>
      <w:r w:rsidR="005545E2" w:rsidRPr="00C32120">
        <w:rPr>
          <w:i/>
          <w:sz w:val="22"/>
          <w:szCs w:val="22"/>
          <w:u w:val="single"/>
        </w:rPr>
        <w:t>nu sunt.</w:t>
      </w:r>
      <w:r w:rsidR="00EE19A9" w:rsidRPr="00C32120">
        <w:rPr>
          <w:b/>
          <w:sz w:val="22"/>
          <w:szCs w:val="22"/>
        </w:rPr>
        <w:tab/>
      </w:r>
    </w:p>
    <w:p w:rsidR="00BA003A" w:rsidRPr="00C32120" w:rsidRDefault="00BA003A" w:rsidP="00BA003A">
      <w:pPr>
        <w:shd w:val="clear" w:color="auto" w:fill="FFFFFF" w:themeFill="background1"/>
        <w:tabs>
          <w:tab w:val="right" w:pos="426"/>
        </w:tabs>
        <w:spacing w:before="120"/>
        <w:rPr>
          <w:b/>
          <w:sz w:val="22"/>
          <w:szCs w:val="22"/>
        </w:rPr>
      </w:pPr>
    </w:p>
    <w:p w:rsidR="00D06E18" w:rsidRPr="00C32120" w:rsidRDefault="00F73036" w:rsidP="00BA003A">
      <w:pPr>
        <w:shd w:val="clear" w:color="auto" w:fill="FFFFFF" w:themeFill="background1"/>
        <w:tabs>
          <w:tab w:val="right" w:pos="426"/>
        </w:tabs>
        <w:spacing w:before="120"/>
        <w:rPr>
          <w:b/>
          <w:sz w:val="22"/>
          <w:szCs w:val="22"/>
        </w:rPr>
      </w:pPr>
      <w:r w:rsidRPr="00C32120">
        <w:rPr>
          <w:b/>
          <w:sz w:val="22"/>
          <w:szCs w:val="22"/>
        </w:rPr>
        <w:t xml:space="preserve">Conducătorul grupului de lucru:                                                    Olga CEAGLEI ________________   </w:t>
      </w:r>
      <w:r w:rsidRPr="00C32120">
        <w:rPr>
          <w:b/>
          <w:sz w:val="22"/>
          <w:szCs w:val="22"/>
        </w:rPr>
        <w:br/>
        <w:t xml:space="preserve">                                                                                                                                         </w:t>
      </w:r>
      <w:r w:rsidR="00BA003A" w:rsidRPr="00C32120">
        <w:rPr>
          <w:b/>
          <w:sz w:val="22"/>
          <w:szCs w:val="22"/>
        </w:rPr>
        <w:t xml:space="preserve">                           L.Ș.</w:t>
      </w:r>
    </w:p>
    <w:p w:rsidR="002A430C" w:rsidRPr="00C32120" w:rsidRDefault="002A430C">
      <w:pPr>
        <w:shd w:val="clear" w:color="auto" w:fill="FFFFFF" w:themeFill="background1"/>
        <w:spacing w:before="120" w:after="120"/>
        <w:rPr>
          <w:b/>
          <w:sz w:val="22"/>
          <w:szCs w:val="22"/>
        </w:rPr>
      </w:pPr>
    </w:p>
    <w:sectPr w:rsidR="002A430C" w:rsidRPr="00C32120" w:rsidSect="007850A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62" w:rsidRDefault="005C0262">
      <w:r>
        <w:separator/>
      </w:r>
    </w:p>
  </w:endnote>
  <w:endnote w:type="continuationSeparator" w:id="0">
    <w:p w:rsidR="005C0262" w:rsidRDefault="005C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70106"/>
      <w:docPartObj>
        <w:docPartGallery w:val="Page Numbers (Bottom of Page)"/>
        <w:docPartUnique/>
      </w:docPartObj>
    </w:sdtPr>
    <w:sdtEndPr/>
    <w:sdtContent>
      <w:p w:rsidR="009B0740" w:rsidRDefault="009B0740">
        <w:pPr>
          <w:pStyle w:val="Subsol"/>
          <w:jc w:val="right"/>
        </w:pPr>
        <w:r>
          <w:fldChar w:fldCharType="begin"/>
        </w:r>
        <w:r>
          <w:instrText>PAGE   \* MERGEFORMAT</w:instrText>
        </w:r>
        <w:r>
          <w:fldChar w:fldCharType="separate"/>
        </w:r>
        <w:r w:rsidR="00A148A5">
          <w:t>5</w:t>
        </w:r>
        <w:r>
          <w:fldChar w:fldCharType="end"/>
        </w:r>
      </w:p>
    </w:sdtContent>
  </w:sdt>
  <w:p w:rsidR="00C348E9" w:rsidRDefault="00C348E9" w:rsidP="00C348E9">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62" w:rsidRDefault="005C0262">
      <w:r>
        <w:separator/>
      </w:r>
    </w:p>
  </w:footnote>
  <w:footnote w:type="continuationSeparator" w:id="0">
    <w:p w:rsidR="005C0262" w:rsidRDefault="005C0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683"/>
    <w:multiLevelType w:val="hybridMultilevel"/>
    <w:tmpl w:val="518E1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1D3548"/>
    <w:multiLevelType w:val="hybridMultilevel"/>
    <w:tmpl w:val="45623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6879DF"/>
    <w:multiLevelType w:val="hybridMultilevel"/>
    <w:tmpl w:val="DC82FE48"/>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F6503"/>
    <w:multiLevelType w:val="hybridMultilevel"/>
    <w:tmpl w:val="CB2022D4"/>
    <w:lvl w:ilvl="0" w:tplc="04180001">
      <w:start w:val="1"/>
      <w:numFmt w:val="bullet"/>
      <w:lvlText w:val=""/>
      <w:lvlJc w:val="left"/>
      <w:pPr>
        <w:ind w:left="50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FF5122"/>
    <w:multiLevelType w:val="hybridMultilevel"/>
    <w:tmpl w:val="2670EFAE"/>
    <w:lvl w:ilvl="0" w:tplc="0419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6">
    <w:nsid w:val="1DBE499B"/>
    <w:multiLevelType w:val="hybridMultilevel"/>
    <w:tmpl w:val="14403D06"/>
    <w:lvl w:ilvl="0" w:tplc="163664F0">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214C1102"/>
    <w:multiLevelType w:val="hybridMultilevel"/>
    <w:tmpl w:val="08C026FC"/>
    <w:lvl w:ilvl="0" w:tplc="163664F0">
      <w:start w:val="2"/>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35D649A"/>
    <w:multiLevelType w:val="hybridMultilevel"/>
    <w:tmpl w:val="9ED03F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5146AC"/>
    <w:multiLevelType w:val="hybridMultilevel"/>
    <w:tmpl w:val="5BC03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D049B"/>
    <w:multiLevelType w:val="hybridMultilevel"/>
    <w:tmpl w:val="0B8C6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E3316D5"/>
    <w:multiLevelType w:val="hybridMultilevel"/>
    <w:tmpl w:val="F91083E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254937"/>
    <w:multiLevelType w:val="hybridMultilevel"/>
    <w:tmpl w:val="227896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CA70329"/>
    <w:multiLevelType w:val="hybridMultilevel"/>
    <w:tmpl w:val="07605832"/>
    <w:lvl w:ilvl="0" w:tplc="0D0246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E3D6768"/>
    <w:multiLevelType w:val="hybridMultilevel"/>
    <w:tmpl w:val="9A32FB90"/>
    <w:lvl w:ilvl="0" w:tplc="6E9CE7A4">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E0721A"/>
    <w:multiLevelType w:val="hybridMultilevel"/>
    <w:tmpl w:val="CAB06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3826A8"/>
    <w:multiLevelType w:val="hybridMultilevel"/>
    <w:tmpl w:val="625CD066"/>
    <w:lvl w:ilvl="0" w:tplc="3BD48CCA">
      <w:start w:val="1"/>
      <w:numFmt w:val="bullet"/>
      <w:lvlText w:val=""/>
      <w:lvlJc w:val="left"/>
      <w:pPr>
        <w:ind w:left="720" w:hanging="360"/>
      </w:pPr>
      <w:rPr>
        <w:rFonts w:ascii="Symbol" w:hAnsi="Symbol" w:hint="default"/>
      </w:rPr>
    </w:lvl>
    <w:lvl w:ilvl="1" w:tplc="905809B8"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9">
    <w:nsid w:val="69B91E2C"/>
    <w:multiLevelType w:val="hybridMultilevel"/>
    <w:tmpl w:val="6E368ED6"/>
    <w:lvl w:ilvl="0" w:tplc="3BD48CCA">
      <w:start w:val="5"/>
      <w:numFmt w:val="bullet"/>
      <w:lvlText w:val="-"/>
      <w:lvlJc w:val="left"/>
      <w:pPr>
        <w:ind w:left="720" w:hanging="360"/>
      </w:pPr>
      <w:rPr>
        <w:rFonts w:ascii="Times New Roman" w:eastAsia="Times New Roman" w:hAnsi="Times New Roman" w:cs="Times New Roman" w:hint="default"/>
        <w:i/>
      </w:rPr>
    </w:lvl>
    <w:lvl w:ilvl="1" w:tplc="905809B8"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0">
    <w:nsid w:val="6E812702"/>
    <w:multiLevelType w:val="hybridMultilevel"/>
    <w:tmpl w:val="D95E9BC2"/>
    <w:lvl w:ilvl="0" w:tplc="1A2C8BC0">
      <w:start w:val="1"/>
      <w:numFmt w:val="decimal"/>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F5F53EF"/>
    <w:multiLevelType w:val="hybridMultilevel"/>
    <w:tmpl w:val="407E773C"/>
    <w:lvl w:ilvl="0" w:tplc="CF84A782">
      <w:start w:val="1"/>
      <w:numFmt w:val="decimal"/>
      <w:lvlText w:val="%1."/>
      <w:lvlJc w:val="left"/>
      <w:pPr>
        <w:ind w:left="360" w:hanging="360"/>
      </w:pPr>
      <w:rPr>
        <w:rFonts w:hint="default"/>
        <w:b/>
      </w:rPr>
    </w:lvl>
    <w:lvl w:ilvl="1" w:tplc="04180019" w:tentative="1">
      <w:start w:val="1"/>
      <w:numFmt w:val="lowerLetter"/>
      <w:lvlText w:val="%2."/>
      <w:lvlJc w:val="left"/>
      <w:pPr>
        <w:ind w:left="960" w:hanging="360"/>
      </w:pPr>
    </w:lvl>
    <w:lvl w:ilvl="2" w:tplc="0418001B" w:tentative="1">
      <w:start w:val="1"/>
      <w:numFmt w:val="lowerRoman"/>
      <w:lvlText w:val="%3."/>
      <w:lvlJc w:val="right"/>
      <w:pPr>
        <w:ind w:left="1680" w:hanging="180"/>
      </w:pPr>
    </w:lvl>
    <w:lvl w:ilvl="3" w:tplc="0418000F" w:tentative="1">
      <w:start w:val="1"/>
      <w:numFmt w:val="decimal"/>
      <w:lvlText w:val="%4."/>
      <w:lvlJc w:val="left"/>
      <w:pPr>
        <w:ind w:left="2400" w:hanging="360"/>
      </w:pPr>
    </w:lvl>
    <w:lvl w:ilvl="4" w:tplc="04180019" w:tentative="1">
      <w:start w:val="1"/>
      <w:numFmt w:val="lowerLetter"/>
      <w:lvlText w:val="%5."/>
      <w:lvlJc w:val="left"/>
      <w:pPr>
        <w:ind w:left="3120" w:hanging="360"/>
      </w:pPr>
    </w:lvl>
    <w:lvl w:ilvl="5" w:tplc="0418001B" w:tentative="1">
      <w:start w:val="1"/>
      <w:numFmt w:val="lowerRoman"/>
      <w:lvlText w:val="%6."/>
      <w:lvlJc w:val="right"/>
      <w:pPr>
        <w:ind w:left="3840" w:hanging="180"/>
      </w:pPr>
    </w:lvl>
    <w:lvl w:ilvl="6" w:tplc="0418000F" w:tentative="1">
      <w:start w:val="1"/>
      <w:numFmt w:val="decimal"/>
      <w:lvlText w:val="%7."/>
      <w:lvlJc w:val="left"/>
      <w:pPr>
        <w:ind w:left="4560" w:hanging="360"/>
      </w:pPr>
    </w:lvl>
    <w:lvl w:ilvl="7" w:tplc="04180019" w:tentative="1">
      <w:start w:val="1"/>
      <w:numFmt w:val="lowerLetter"/>
      <w:lvlText w:val="%8."/>
      <w:lvlJc w:val="left"/>
      <w:pPr>
        <w:ind w:left="5280" w:hanging="360"/>
      </w:pPr>
    </w:lvl>
    <w:lvl w:ilvl="8" w:tplc="0418001B" w:tentative="1">
      <w:start w:val="1"/>
      <w:numFmt w:val="lowerRoman"/>
      <w:lvlText w:val="%9."/>
      <w:lvlJc w:val="right"/>
      <w:pPr>
        <w:ind w:left="6000" w:hanging="180"/>
      </w:pPr>
    </w:lvl>
  </w:abstractNum>
  <w:abstractNum w:abstractNumId="22">
    <w:nsid w:val="730A0E28"/>
    <w:multiLevelType w:val="hybridMultilevel"/>
    <w:tmpl w:val="6FDEF252"/>
    <w:lvl w:ilvl="0" w:tplc="04180001">
      <w:start w:val="1"/>
      <w:numFmt w:val="bullet"/>
      <w:lvlText w:val=""/>
      <w:lvlJc w:val="left"/>
      <w:pPr>
        <w:ind w:left="50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5E80DCD"/>
    <w:multiLevelType w:val="hybridMultilevel"/>
    <w:tmpl w:val="3B5C8E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0269D6"/>
    <w:multiLevelType w:val="hybridMultilevel"/>
    <w:tmpl w:val="439286E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7EED1292"/>
    <w:multiLevelType w:val="hybridMultilevel"/>
    <w:tmpl w:val="3FA04A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9"/>
  </w:num>
  <w:num w:numId="4">
    <w:abstractNumId w:val="1"/>
  </w:num>
  <w:num w:numId="5">
    <w:abstractNumId w:val="3"/>
  </w:num>
  <w:num w:numId="6">
    <w:abstractNumId w:val="16"/>
  </w:num>
  <w:num w:numId="7">
    <w:abstractNumId w:val="9"/>
  </w:num>
  <w:num w:numId="8">
    <w:abstractNumId w:val="18"/>
  </w:num>
  <w:num w:numId="9">
    <w:abstractNumId w:val="17"/>
  </w:num>
  <w:num w:numId="10">
    <w:abstractNumId w:val="10"/>
  </w:num>
  <w:num w:numId="11">
    <w:abstractNumId w:val="0"/>
  </w:num>
  <w:num w:numId="12">
    <w:abstractNumId w:val="21"/>
  </w:num>
  <w:num w:numId="13">
    <w:abstractNumId w:val="12"/>
  </w:num>
  <w:num w:numId="14">
    <w:abstractNumId w:val="5"/>
  </w:num>
  <w:num w:numId="15">
    <w:abstractNumId w:val="7"/>
  </w:num>
  <w:num w:numId="16">
    <w:abstractNumId w:val="6"/>
  </w:num>
  <w:num w:numId="17">
    <w:abstractNumId w:val="20"/>
  </w:num>
  <w:num w:numId="18">
    <w:abstractNumId w:val="24"/>
  </w:num>
  <w:num w:numId="19">
    <w:abstractNumId w:val="14"/>
  </w:num>
  <w:num w:numId="20">
    <w:abstractNumId w:val="23"/>
  </w:num>
  <w:num w:numId="21">
    <w:abstractNumId w:val="22"/>
  </w:num>
  <w:num w:numId="22">
    <w:abstractNumId w:val="25"/>
  </w:num>
  <w:num w:numId="23">
    <w:abstractNumId w:val="8"/>
  </w:num>
  <w:num w:numId="24">
    <w:abstractNumId w:val="4"/>
  </w:num>
  <w:num w:numId="25">
    <w:abstractNumId w:val="13"/>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E"/>
    <w:rsid w:val="000056FD"/>
    <w:rsid w:val="000121EA"/>
    <w:rsid w:val="00031422"/>
    <w:rsid w:val="00033638"/>
    <w:rsid w:val="00045B90"/>
    <w:rsid w:val="00046B07"/>
    <w:rsid w:val="0005388A"/>
    <w:rsid w:val="00053DE7"/>
    <w:rsid w:val="000630AE"/>
    <w:rsid w:val="00080488"/>
    <w:rsid w:val="00081285"/>
    <w:rsid w:val="00081785"/>
    <w:rsid w:val="00082348"/>
    <w:rsid w:val="00086B34"/>
    <w:rsid w:val="000A571D"/>
    <w:rsid w:val="000A6E73"/>
    <w:rsid w:val="000B2D7E"/>
    <w:rsid w:val="000B4282"/>
    <w:rsid w:val="000C3889"/>
    <w:rsid w:val="000D1DB4"/>
    <w:rsid w:val="000F3A11"/>
    <w:rsid w:val="0012091B"/>
    <w:rsid w:val="001224DA"/>
    <w:rsid w:val="00137A58"/>
    <w:rsid w:val="001451D1"/>
    <w:rsid w:val="00166DF2"/>
    <w:rsid w:val="00180E87"/>
    <w:rsid w:val="00193032"/>
    <w:rsid w:val="00193507"/>
    <w:rsid w:val="00195757"/>
    <w:rsid w:val="00195A29"/>
    <w:rsid w:val="001A0F78"/>
    <w:rsid w:val="001C70BA"/>
    <w:rsid w:val="001D48E7"/>
    <w:rsid w:val="001D53F3"/>
    <w:rsid w:val="001F0C14"/>
    <w:rsid w:val="001F244D"/>
    <w:rsid w:val="001F3238"/>
    <w:rsid w:val="0020763E"/>
    <w:rsid w:val="00207B3C"/>
    <w:rsid w:val="002278F9"/>
    <w:rsid w:val="00235953"/>
    <w:rsid w:val="00246C27"/>
    <w:rsid w:val="002476F8"/>
    <w:rsid w:val="00250436"/>
    <w:rsid w:val="00251011"/>
    <w:rsid w:val="002546EC"/>
    <w:rsid w:val="002608F8"/>
    <w:rsid w:val="00264A64"/>
    <w:rsid w:val="00281E59"/>
    <w:rsid w:val="00294418"/>
    <w:rsid w:val="00296754"/>
    <w:rsid w:val="0029767F"/>
    <w:rsid w:val="00297F99"/>
    <w:rsid w:val="002A074C"/>
    <w:rsid w:val="002A3952"/>
    <w:rsid w:val="002A430C"/>
    <w:rsid w:val="002A764A"/>
    <w:rsid w:val="002B5A0E"/>
    <w:rsid w:val="002B7BF3"/>
    <w:rsid w:val="002D2B32"/>
    <w:rsid w:val="002D66C0"/>
    <w:rsid w:val="002E4204"/>
    <w:rsid w:val="002E606A"/>
    <w:rsid w:val="002E78FE"/>
    <w:rsid w:val="002F3A70"/>
    <w:rsid w:val="00302BE5"/>
    <w:rsid w:val="00313363"/>
    <w:rsid w:val="0031584A"/>
    <w:rsid w:val="0032440D"/>
    <w:rsid w:val="00330D65"/>
    <w:rsid w:val="00337F8C"/>
    <w:rsid w:val="00340BA2"/>
    <w:rsid w:val="00353A69"/>
    <w:rsid w:val="003647B8"/>
    <w:rsid w:val="003817ED"/>
    <w:rsid w:val="003941A2"/>
    <w:rsid w:val="003972CF"/>
    <w:rsid w:val="003A0DF6"/>
    <w:rsid w:val="003A69A6"/>
    <w:rsid w:val="003D7381"/>
    <w:rsid w:val="003E1130"/>
    <w:rsid w:val="003E3936"/>
    <w:rsid w:val="003E547C"/>
    <w:rsid w:val="003F3D81"/>
    <w:rsid w:val="003F3E9B"/>
    <w:rsid w:val="00403FE6"/>
    <w:rsid w:val="00404D1F"/>
    <w:rsid w:val="004065C6"/>
    <w:rsid w:val="0041000F"/>
    <w:rsid w:val="004225A2"/>
    <w:rsid w:val="00423EE7"/>
    <w:rsid w:val="0042484E"/>
    <w:rsid w:val="004274EC"/>
    <w:rsid w:val="0043023D"/>
    <w:rsid w:val="0043350F"/>
    <w:rsid w:val="00442D1E"/>
    <w:rsid w:val="00443919"/>
    <w:rsid w:val="00444B84"/>
    <w:rsid w:val="00453D06"/>
    <w:rsid w:val="0045517F"/>
    <w:rsid w:val="0048534D"/>
    <w:rsid w:val="00493A84"/>
    <w:rsid w:val="004C5BB0"/>
    <w:rsid w:val="004D29C1"/>
    <w:rsid w:val="004F54D6"/>
    <w:rsid w:val="004F6142"/>
    <w:rsid w:val="00506D5A"/>
    <w:rsid w:val="00512111"/>
    <w:rsid w:val="00513307"/>
    <w:rsid w:val="005140ED"/>
    <w:rsid w:val="005160EE"/>
    <w:rsid w:val="00525A84"/>
    <w:rsid w:val="005421FA"/>
    <w:rsid w:val="00546FDF"/>
    <w:rsid w:val="005518F6"/>
    <w:rsid w:val="00551A63"/>
    <w:rsid w:val="005545E2"/>
    <w:rsid w:val="005560D1"/>
    <w:rsid w:val="005654D7"/>
    <w:rsid w:val="005703F0"/>
    <w:rsid w:val="00582341"/>
    <w:rsid w:val="00582E9A"/>
    <w:rsid w:val="005836C8"/>
    <w:rsid w:val="00584DD4"/>
    <w:rsid w:val="00585530"/>
    <w:rsid w:val="00587C14"/>
    <w:rsid w:val="00592729"/>
    <w:rsid w:val="005B0108"/>
    <w:rsid w:val="005B450C"/>
    <w:rsid w:val="005B563C"/>
    <w:rsid w:val="005C0262"/>
    <w:rsid w:val="005D181B"/>
    <w:rsid w:val="005D2F0B"/>
    <w:rsid w:val="005E2215"/>
    <w:rsid w:val="005F61AE"/>
    <w:rsid w:val="00600DDE"/>
    <w:rsid w:val="00602AC3"/>
    <w:rsid w:val="00604322"/>
    <w:rsid w:val="00610EA1"/>
    <w:rsid w:val="0062221E"/>
    <w:rsid w:val="00627F0A"/>
    <w:rsid w:val="00641319"/>
    <w:rsid w:val="006466C0"/>
    <w:rsid w:val="00654065"/>
    <w:rsid w:val="00657CD8"/>
    <w:rsid w:val="006604EB"/>
    <w:rsid w:val="00662C7D"/>
    <w:rsid w:val="00667A33"/>
    <w:rsid w:val="00674F67"/>
    <w:rsid w:val="00676E09"/>
    <w:rsid w:val="00683E17"/>
    <w:rsid w:val="0069001F"/>
    <w:rsid w:val="006A498C"/>
    <w:rsid w:val="006A6096"/>
    <w:rsid w:val="006A6405"/>
    <w:rsid w:val="006B1F67"/>
    <w:rsid w:val="006C0939"/>
    <w:rsid w:val="006C0F54"/>
    <w:rsid w:val="006C11CA"/>
    <w:rsid w:val="006C5F79"/>
    <w:rsid w:val="006D0911"/>
    <w:rsid w:val="006D56ED"/>
    <w:rsid w:val="006E53A8"/>
    <w:rsid w:val="00700A2F"/>
    <w:rsid w:val="00713433"/>
    <w:rsid w:val="00713ABF"/>
    <w:rsid w:val="00717C93"/>
    <w:rsid w:val="007201DC"/>
    <w:rsid w:val="0072330A"/>
    <w:rsid w:val="007315C1"/>
    <w:rsid w:val="00733B13"/>
    <w:rsid w:val="007348E7"/>
    <w:rsid w:val="00744A89"/>
    <w:rsid w:val="0074622B"/>
    <w:rsid w:val="00756B91"/>
    <w:rsid w:val="00766708"/>
    <w:rsid w:val="007800A8"/>
    <w:rsid w:val="007801E1"/>
    <w:rsid w:val="007801FA"/>
    <w:rsid w:val="0078399B"/>
    <w:rsid w:val="007850A7"/>
    <w:rsid w:val="00787DBD"/>
    <w:rsid w:val="0079247C"/>
    <w:rsid w:val="00794E2A"/>
    <w:rsid w:val="00796324"/>
    <w:rsid w:val="007964F2"/>
    <w:rsid w:val="007C0EF4"/>
    <w:rsid w:val="007C3FCE"/>
    <w:rsid w:val="007C7B99"/>
    <w:rsid w:val="007D4473"/>
    <w:rsid w:val="007E4F4C"/>
    <w:rsid w:val="007F0653"/>
    <w:rsid w:val="007F0E46"/>
    <w:rsid w:val="007F1077"/>
    <w:rsid w:val="00820A78"/>
    <w:rsid w:val="0083582E"/>
    <w:rsid w:val="00850118"/>
    <w:rsid w:val="00852445"/>
    <w:rsid w:val="00854115"/>
    <w:rsid w:val="0085462A"/>
    <w:rsid w:val="00863B37"/>
    <w:rsid w:val="00884C3A"/>
    <w:rsid w:val="008876C3"/>
    <w:rsid w:val="00892BD2"/>
    <w:rsid w:val="008A11B6"/>
    <w:rsid w:val="008A6A20"/>
    <w:rsid w:val="008B463C"/>
    <w:rsid w:val="008D44D7"/>
    <w:rsid w:val="008D4E2D"/>
    <w:rsid w:val="008E3286"/>
    <w:rsid w:val="0090083E"/>
    <w:rsid w:val="00926C64"/>
    <w:rsid w:val="00936455"/>
    <w:rsid w:val="00945FB6"/>
    <w:rsid w:val="009635E9"/>
    <w:rsid w:val="0096527B"/>
    <w:rsid w:val="009778B0"/>
    <w:rsid w:val="00984544"/>
    <w:rsid w:val="00987692"/>
    <w:rsid w:val="00995857"/>
    <w:rsid w:val="009967F3"/>
    <w:rsid w:val="009A2818"/>
    <w:rsid w:val="009B0740"/>
    <w:rsid w:val="009B0943"/>
    <w:rsid w:val="009C3AC4"/>
    <w:rsid w:val="009D5F69"/>
    <w:rsid w:val="009E2245"/>
    <w:rsid w:val="009E244E"/>
    <w:rsid w:val="00A02472"/>
    <w:rsid w:val="00A148A5"/>
    <w:rsid w:val="00A14925"/>
    <w:rsid w:val="00A20A47"/>
    <w:rsid w:val="00A20C0D"/>
    <w:rsid w:val="00A30834"/>
    <w:rsid w:val="00A51BAD"/>
    <w:rsid w:val="00A54060"/>
    <w:rsid w:val="00A61F2B"/>
    <w:rsid w:val="00A6269D"/>
    <w:rsid w:val="00A6520C"/>
    <w:rsid w:val="00A74694"/>
    <w:rsid w:val="00A77BED"/>
    <w:rsid w:val="00A83D20"/>
    <w:rsid w:val="00A90C26"/>
    <w:rsid w:val="00A93CC3"/>
    <w:rsid w:val="00AA14E6"/>
    <w:rsid w:val="00AA3967"/>
    <w:rsid w:val="00AA54E8"/>
    <w:rsid w:val="00AA5DFF"/>
    <w:rsid w:val="00AA7E96"/>
    <w:rsid w:val="00AC2788"/>
    <w:rsid w:val="00AC2C30"/>
    <w:rsid w:val="00AC49C4"/>
    <w:rsid w:val="00AD5C91"/>
    <w:rsid w:val="00AD76E2"/>
    <w:rsid w:val="00AE4794"/>
    <w:rsid w:val="00AE62D1"/>
    <w:rsid w:val="00AE6B4D"/>
    <w:rsid w:val="00AF44E7"/>
    <w:rsid w:val="00B072A5"/>
    <w:rsid w:val="00B07EB3"/>
    <w:rsid w:val="00B10426"/>
    <w:rsid w:val="00B121EE"/>
    <w:rsid w:val="00B1222A"/>
    <w:rsid w:val="00B13BC9"/>
    <w:rsid w:val="00B1606A"/>
    <w:rsid w:val="00B17B93"/>
    <w:rsid w:val="00B342ED"/>
    <w:rsid w:val="00B4421E"/>
    <w:rsid w:val="00B4453B"/>
    <w:rsid w:val="00B53265"/>
    <w:rsid w:val="00B5443B"/>
    <w:rsid w:val="00B61B82"/>
    <w:rsid w:val="00B64DDF"/>
    <w:rsid w:val="00B65510"/>
    <w:rsid w:val="00B713A4"/>
    <w:rsid w:val="00B720ED"/>
    <w:rsid w:val="00B81496"/>
    <w:rsid w:val="00B86AD1"/>
    <w:rsid w:val="00B87C8A"/>
    <w:rsid w:val="00B90896"/>
    <w:rsid w:val="00B90EB5"/>
    <w:rsid w:val="00B917A2"/>
    <w:rsid w:val="00B92677"/>
    <w:rsid w:val="00BA003A"/>
    <w:rsid w:val="00BA08AC"/>
    <w:rsid w:val="00BA4A87"/>
    <w:rsid w:val="00BB054C"/>
    <w:rsid w:val="00BB49AF"/>
    <w:rsid w:val="00BC32E4"/>
    <w:rsid w:val="00BC3DE8"/>
    <w:rsid w:val="00BD5455"/>
    <w:rsid w:val="00BF1620"/>
    <w:rsid w:val="00BF1BCC"/>
    <w:rsid w:val="00C03320"/>
    <w:rsid w:val="00C038E3"/>
    <w:rsid w:val="00C04C66"/>
    <w:rsid w:val="00C06E8F"/>
    <w:rsid w:val="00C116F9"/>
    <w:rsid w:val="00C13666"/>
    <w:rsid w:val="00C22322"/>
    <w:rsid w:val="00C32120"/>
    <w:rsid w:val="00C348E9"/>
    <w:rsid w:val="00C34ADA"/>
    <w:rsid w:val="00C55B3E"/>
    <w:rsid w:val="00C74A9C"/>
    <w:rsid w:val="00C75DEF"/>
    <w:rsid w:val="00C801DA"/>
    <w:rsid w:val="00C85CD4"/>
    <w:rsid w:val="00CB34E6"/>
    <w:rsid w:val="00CE4EC8"/>
    <w:rsid w:val="00CE56BF"/>
    <w:rsid w:val="00CE79C8"/>
    <w:rsid w:val="00CF62DC"/>
    <w:rsid w:val="00D058BE"/>
    <w:rsid w:val="00D06E18"/>
    <w:rsid w:val="00D10289"/>
    <w:rsid w:val="00D13D97"/>
    <w:rsid w:val="00D17B85"/>
    <w:rsid w:val="00D41D8A"/>
    <w:rsid w:val="00D43FF2"/>
    <w:rsid w:val="00D51126"/>
    <w:rsid w:val="00D55018"/>
    <w:rsid w:val="00D60D5A"/>
    <w:rsid w:val="00D65CFE"/>
    <w:rsid w:val="00D85B8C"/>
    <w:rsid w:val="00DB0825"/>
    <w:rsid w:val="00DB2FA4"/>
    <w:rsid w:val="00DB6E8D"/>
    <w:rsid w:val="00DC43F8"/>
    <w:rsid w:val="00DD0791"/>
    <w:rsid w:val="00DD1FB6"/>
    <w:rsid w:val="00DD5CA9"/>
    <w:rsid w:val="00DD6A5F"/>
    <w:rsid w:val="00DE22D2"/>
    <w:rsid w:val="00DE2B13"/>
    <w:rsid w:val="00DE64F4"/>
    <w:rsid w:val="00E04ADA"/>
    <w:rsid w:val="00E21946"/>
    <w:rsid w:val="00E23BC7"/>
    <w:rsid w:val="00E263FA"/>
    <w:rsid w:val="00E301E7"/>
    <w:rsid w:val="00E3075D"/>
    <w:rsid w:val="00E43F86"/>
    <w:rsid w:val="00E55E71"/>
    <w:rsid w:val="00E57155"/>
    <w:rsid w:val="00E61961"/>
    <w:rsid w:val="00E7049C"/>
    <w:rsid w:val="00E74B46"/>
    <w:rsid w:val="00EB01E6"/>
    <w:rsid w:val="00EC0060"/>
    <w:rsid w:val="00ED3FD5"/>
    <w:rsid w:val="00ED4D8D"/>
    <w:rsid w:val="00ED6202"/>
    <w:rsid w:val="00EE19A9"/>
    <w:rsid w:val="00EE251F"/>
    <w:rsid w:val="00EE5245"/>
    <w:rsid w:val="00EE6136"/>
    <w:rsid w:val="00EF534D"/>
    <w:rsid w:val="00EF58AE"/>
    <w:rsid w:val="00EF6AA2"/>
    <w:rsid w:val="00EF7226"/>
    <w:rsid w:val="00F10B1B"/>
    <w:rsid w:val="00F1644B"/>
    <w:rsid w:val="00F33CA7"/>
    <w:rsid w:val="00F37FB9"/>
    <w:rsid w:val="00F421DC"/>
    <w:rsid w:val="00F424E8"/>
    <w:rsid w:val="00F4795B"/>
    <w:rsid w:val="00F53932"/>
    <w:rsid w:val="00F539AB"/>
    <w:rsid w:val="00F560A5"/>
    <w:rsid w:val="00F60544"/>
    <w:rsid w:val="00F66C03"/>
    <w:rsid w:val="00F6797F"/>
    <w:rsid w:val="00F72C2A"/>
    <w:rsid w:val="00F73036"/>
    <w:rsid w:val="00F84760"/>
    <w:rsid w:val="00F85F5A"/>
    <w:rsid w:val="00F92CDB"/>
    <w:rsid w:val="00F95C9C"/>
    <w:rsid w:val="00FA20EE"/>
    <w:rsid w:val="00FA525C"/>
    <w:rsid w:val="00FB099F"/>
    <w:rsid w:val="00FB232C"/>
    <w:rsid w:val="00FB5C76"/>
    <w:rsid w:val="00FB700C"/>
    <w:rsid w:val="00FC33F0"/>
    <w:rsid w:val="00FD0C5D"/>
    <w:rsid w:val="00FD6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noProof/>
      <w:sz w:val="20"/>
      <w:szCs w:val="20"/>
      <w:lang w:eastAsia="ru-RU"/>
    </w:rPr>
  </w:style>
  <w:style w:type="paragraph" w:styleId="Titlu1">
    <w:name w:val="heading 1"/>
    <w:basedOn w:val="Corptext"/>
    <w:next w:val="Normal"/>
    <w:link w:val="Titlu1Caracter"/>
    <w:qFormat/>
    <w:rsid w:val="009E244E"/>
    <w:pPr>
      <w:spacing w:after="0"/>
      <w:jc w:val="center"/>
      <w:outlineLvl w:val="0"/>
    </w:pPr>
    <w:rPr>
      <w:b/>
      <w:sz w:val="32"/>
      <w:szCs w:val="32"/>
    </w:rPr>
  </w:style>
  <w:style w:type="paragraph" w:styleId="Titlu2">
    <w:name w:val="heading 2"/>
    <w:basedOn w:val="Normal"/>
    <w:next w:val="Normal"/>
    <w:link w:val="Titlu2Caracter"/>
    <w:qFormat/>
    <w:rsid w:val="00B81496"/>
    <w:pPr>
      <w:keepNext/>
      <w:ind w:firstLine="284"/>
      <w:jc w:val="both"/>
      <w:outlineLvl w:val="1"/>
    </w:pPr>
    <w:rPr>
      <w:b/>
      <w:sz w:val="24"/>
    </w:rPr>
  </w:style>
  <w:style w:type="paragraph" w:styleId="Titlu3">
    <w:name w:val="heading 3"/>
    <w:basedOn w:val="Normal"/>
    <w:next w:val="Normal"/>
    <w:link w:val="Titlu3Caracter"/>
    <w:qFormat/>
    <w:rsid w:val="00B81496"/>
    <w:pPr>
      <w:keepNext/>
      <w:jc w:val="right"/>
      <w:outlineLvl w:val="2"/>
    </w:pPr>
    <w:rPr>
      <w:b/>
      <w:sz w:val="32"/>
      <w:lang w:val="en-US"/>
    </w:rPr>
  </w:style>
  <w:style w:type="paragraph" w:styleId="Titlu4">
    <w:name w:val="heading 4"/>
    <w:basedOn w:val="Normal"/>
    <w:next w:val="Normal"/>
    <w:link w:val="Titlu4Caracter"/>
    <w:qFormat/>
    <w:rsid w:val="00B81496"/>
    <w:pPr>
      <w:keepNext/>
      <w:ind w:firstLine="284"/>
      <w:jc w:val="both"/>
      <w:outlineLvl w:val="3"/>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uiPriority w:val="99"/>
    <w:rsid w:val="009E244E"/>
    <w:pPr>
      <w:tabs>
        <w:tab w:val="center" w:pos="4677"/>
        <w:tab w:val="right" w:pos="9355"/>
      </w:tabs>
    </w:pPr>
  </w:style>
  <w:style w:type="character" w:customStyle="1" w:styleId="SubsolCaracter">
    <w:name w:val="Subsol Caracter"/>
    <w:basedOn w:val="Fontdeparagrafimplicit"/>
    <w:link w:val="Subsol"/>
    <w:uiPriority w:val="99"/>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GrilTabel">
    <w:name w:val="Table Grid"/>
    <w:basedOn w:val="TabelNormal"/>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paragraph" w:styleId="Antet">
    <w:name w:val="header"/>
    <w:basedOn w:val="Normal"/>
    <w:link w:val="AntetCaracter"/>
    <w:uiPriority w:val="99"/>
    <w:unhideWhenUsed/>
    <w:rsid w:val="00FD0C5D"/>
    <w:pPr>
      <w:tabs>
        <w:tab w:val="center" w:pos="4844"/>
        <w:tab w:val="right" w:pos="9689"/>
      </w:tabs>
    </w:pPr>
  </w:style>
  <w:style w:type="character" w:customStyle="1" w:styleId="AntetCaracter">
    <w:name w:val="Antet Caracter"/>
    <w:basedOn w:val="Fontdeparagrafimplicit"/>
    <w:link w:val="Antet"/>
    <w:uiPriority w:val="99"/>
    <w:rsid w:val="00FD0C5D"/>
    <w:rPr>
      <w:rFonts w:ascii="Times New Roman" w:eastAsia="Times New Roman" w:hAnsi="Times New Roman" w:cs="Times New Roman"/>
      <w:sz w:val="20"/>
      <w:szCs w:val="20"/>
      <w:lang w:val="ru-RU" w:eastAsia="ru-RU"/>
    </w:rPr>
  </w:style>
  <w:style w:type="paragraph" w:customStyle="1" w:styleId="Default">
    <w:name w:val="Default"/>
    <w:rsid w:val="00676E09"/>
    <w:pPr>
      <w:autoSpaceDE w:val="0"/>
      <w:autoSpaceDN w:val="0"/>
      <w:adjustRightInd w:val="0"/>
      <w:spacing w:after="0" w:line="240" w:lineRule="auto"/>
    </w:pPr>
    <w:rPr>
      <w:rFonts w:ascii="EUAlbertina" w:eastAsia="PMingLiU" w:hAnsi="EUAlbertina" w:cs="EUAlbertina"/>
      <w:color w:val="000000"/>
      <w:sz w:val="24"/>
      <w:szCs w:val="24"/>
      <w:lang w:val="en-US"/>
    </w:rPr>
  </w:style>
  <w:style w:type="character" w:customStyle="1" w:styleId="Bodytext29ptNotBold">
    <w:name w:val="Body text (2) + 9 pt;Not Bold"/>
    <w:basedOn w:val="Fontdeparagrafimplicit"/>
    <w:rsid w:val="00676E0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a">
    <w:name w:val="Основной текст + Курсив"/>
    <w:rsid w:val="00676E09"/>
    <w:rPr>
      <w:rFonts w:ascii="Times New Roman" w:hAnsi="Times New Roman"/>
      <w:i/>
      <w:color w:val="000000"/>
      <w:spacing w:val="0"/>
      <w:w w:val="100"/>
      <w:position w:val="0"/>
      <w:sz w:val="22"/>
      <w:u w:val="none"/>
      <w:lang w:val="ro-RO" w:eastAsia="ro-RO"/>
    </w:rPr>
  </w:style>
  <w:style w:type="character" w:customStyle="1" w:styleId="1">
    <w:name w:val="Основной текст1"/>
    <w:rsid w:val="00676E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85pt">
    <w:name w:val="Body text (2) + 8;5 pt"/>
    <w:basedOn w:val="Fontdeparagrafimplicit"/>
    <w:rsid w:val="00676E0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Titlu2Caracter">
    <w:name w:val="Titlu 2 Caracter"/>
    <w:basedOn w:val="Fontdeparagrafimplicit"/>
    <w:link w:val="Titlu2"/>
    <w:rsid w:val="00B81496"/>
    <w:rPr>
      <w:rFonts w:ascii="Times New Roman" w:eastAsia="Times New Roman" w:hAnsi="Times New Roman" w:cs="Times New Roman"/>
      <w:b/>
      <w:sz w:val="24"/>
      <w:szCs w:val="20"/>
      <w:lang w:eastAsia="ru-RU"/>
    </w:rPr>
  </w:style>
  <w:style w:type="character" w:customStyle="1" w:styleId="Titlu3Caracter">
    <w:name w:val="Titlu 3 Caracter"/>
    <w:basedOn w:val="Fontdeparagrafimplicit"/>
    <w:link w:val="Titlu3"/>
    <w:rsid w:val="00B81496"/>
    <w:rPr>
      <w:rFonts w:ascii="Times New Roman" w:eastAsia="Times New Roman" w:hAnsi="Times New Roman" w:cs="Times New Roman"/>
      <w:b/>
      <w:sz w:val="32"/>
      <w:szCs w:val="20"/>
      <w:lang w:val="en-US" w:eastAsia="ru-RU"/>
    </w:rPr>
  </w:style>
  <w:style w:type="character" w:customStyle="1" w:styleId="Titlu4Caracter">
    <w:name w:val="Titlu 4 Caracter"/>
    <w:basedOn w:val="Fontdeparagrafimplicit"/>
    <w:link w:val="Titlu4"/>
    <w:rsid w:val="00B81496"/>
    <w:rPr>
      <w:rFonts w:ascii="Times New Roman" w:eastAsia="Times New Roman" w:hAnsi="Times New Roman" w:cs="Times New Roman"/>
      <w:sz w:val="28"/>
      <w:szCs w:val="20"/>
      <w:lang w:eastAsia="ru-RU"/>
    </w:rPr>
  </w:style>
  <w:style w:type="paragraph" w:styleId="Indentcorptext">
    <w:name w:val="Body Text Indent"/>
    <w:basedOn w:val="Normal"/>
    <w:link w:val="IndentcorptextCaracter"/>
    <w:rsid w:val="00B81496"/>
    <w:pPr>
      <w:ind w:left="426" w:hanging="426"/>
      <w:jc w:val="both"/>
    </w:pPr>
    <w:rPr>
      <w:sz w:val="24"/>
    </w:rPr>
  </w:style>
  <w:style w:type="character" w:customStyle="1" w:styleId="IndentcorptextCaracter">
    <w:name w:val="Indent corp text Caracter"/>
    <w:basedOn w:val="Fontdeparagrafimplicit"/>
    <w:link w:val="Indentcorptext"/>
    <w:rsid w:val="00B81496"/>
    <w:rPr>
      <w:rFonts w:ascii="Times New Roman" w:eastAsia="Times New Roman" w:hAnsi="Times New Roman" w:cs="Times New Roman"/>
      <w:sz w:val="24"/>
      <w:szCs w:val="20"/>
      <w:lang w:eastAsia="ru-RU"/>
    </w:rPr>
  </w:style>
  <w:style w:type="paragraph" w:styleId="Indentcorptext2">
    <w:name w:val="Body Text Indent 2"/>
    <w:basedOn w:val="Normal"/>
    <w:link w:val="Indentcorptext2Caracter"/>
    <w:rsid w:val="00B81496"/>
    <w:pPr>
      <w:ind w:firstLine="284"/>
      <w:jc w:val="both"/>
    </w:pPr>
    <w:rPr>
      <w:sz w:val="28"/>
    </w:rPr>
  </w:style>
  <w:style w:type="character" w:customStyle="1" w:styleId="Indentcorptext2Caracter">
    <w:name w:val="Indent corp text 2 Caracter"/>
    <w:basedOn w:val="Fontdeparagrafimplicit"/>
    <w:link w:val="Indentcorptext2"/>
    <w:rsid w:val="00B81496"/>
    <w:rPr>
      <w:rFonts w:ascii="Times New Roman" w:eastAsia="Times New Roman" w:hAnsi="Times New Roman" w:cs="Times New Roman"/>
      <w:sz w:val="28"/>
      <w:szCs w:val="20"/>
      <w:lang w:eastAsia="ru-RU"/>
    </w:rPr>
  </w:style>
  <w:style w:type="paragraph" w:styleId="Indentcorptext3">
    <w:name w:val="Body Text Indent 3"/>
    <w:basedOn w:val="Normal"/>
    <w:link w:val="Indentcorptext3Caracter"/>
    <w:rsid w:val="00B81496"/>
    <w:pPr>
      <w:ind w:firstLine="284"/>
      <w:jc w:val="both"/>
    </w:pPr>
  </w:style>
  <w:style w:type="character" w:customStyle="1" w:styleId="Indentcorptext3Caracter">
    <w:name w:val="Indent corp text 3 Caracter"/>
    <w:basedOn w:val="Fontdeparagrafimplicit"/>
    <w:link w:val="Indentcorptext3"/>
    <w:rsid w:val="00B81496"/>
    <w:rPr>
      <w:rFonts w:ascii="Times New Roman" w:eastAsia="Times New Roman" w:hAnsi="Times New Roman" w:cs="Times New Roman"/>
      <w:sz w:val="20"/>
      <w:szCs w:val="20"/>
      <w:lang w:eastAsia="ru-RU"/>
    </w:rPr>
  </w:style>
  <w:style w:type="paragraph" w:styleId="Plandocument">
    <w:name w:val="Document Map"/>
    <w:basedOn w:val="Normal"/>
    <w:link w:val="PlandocumentCaracter"/>
    <w:rsid w:val="00B81496"/>
    <w:rPr>
      <w:rFonts w:ascii="Tahoma" w:hAnsi="Tahoma" w:cs="Tahoma"/>
      <w:sz w:val="16"/>
      <w:szCs w:val="16"/>
    </w:rPr>
  </w:style>
  <w:style w:type="character" w:customStyle="1" w:styleId="PlandocumentCaracter">
    <w:name w:val="Plan document Caracter"/>
    <w:basedOn w:val="Fontdeparagrafimplicit"/>
    <w:link w:val="Plandocument"/>
    <w:rsid w:val="00B81496"/>
    <w:rPr>
      <w:rFonts w:ascii="Tahoma" w:eastAsia="Times New Roman" w:hAnsi="Tahoma" w:cs="Tahoma"/>
      <w:sz w:val="16"/>
      <w:szCs w:val="16"/>
      <w:lang w:val="ru-RU" w:eastAsia="ru-RU"/>
    </w:rPr>
  </w:style>
  <w:style w:type="character" w:styleId="Accentuat">
    <w:name w:val="Emphasis"/>
    <w:basedOn w:val="Fontdeparagrafimplicit"/>
    <w:qFormat/>
    <w:rsid w:val="00FB5C76"/>
    <w:rPr>
      <w:i/>
      <w:iCs/>
    </w:rPr>
  </w:style>
  <w:style w:type="character" w:styleId="Hyperlink">
    <w:name w:val="Hyperlink"/>
    <w:basedOn w:val="Fontdeparagrafimplicit"/>
    <w:uiPriority w:val="99"/>
    <w:unhideWhenUsed/>
    <w:rsid w:val="00F73036"/>
    <w:rPr>
      <w:color w:val="0000FF"/>
      <w:u w:val="single"/>
    </w:rPr>
  </w:style>
  <w:style w:type="character" w:customStyle="1" w:styleId="tenderitemrowtitle">
    <w:name w:val="tender__item__row__title"/>
    <w:basedOn w:val="Fontdeparagrafimplicit"/>
    <w:rsid w:val="00F73036"/>
  </w:style>
  <w:style w:type="paragraph" w:styleId="Frspaiere">
    <w:name w:val="No Spacing"/>
    <w:link w:val="FrspaiereCaracter"/>
    <w:uiPriority w:val="1"/>
    <w:qFormat/>
    <w:rsid w:val="00C32120"/>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C3212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noProof/>
      <w:sz w:val="20"/>
      <w:szCs w:val="20"/>
      <w:lang w:eastAsia="ru-RU"/>
    </w:rPr>
  </w:style>
  <w:style w:type="paragraph" w:styleId="Titlu1">
    <w:name w:val="heading 1"/>
    <w:basedOn w:val="Corptext"/>
    <w:next w:val="Normal"/>
    <w:link w:val="Titlu1Caracter"/>
    <w:qFormat/>
    <w:rsid w:val="009E244E"/>
    <w:pPr>
      <w:spacing w:after="0"/>
      <w:jc w:val="center"/>
      <w:outlineLvl w:val="0"/>
    </w:pPr>
    <w:rPr>
      <w:b/>
      <w:sz w:val="32"/>
      <w:szCs w:val="32"/>
    </w:rPr>
  </w:style>
  <w:style w:type="paragraph" w:styleId="Titlu2">
    <w:name w:val="heading 2"/>
    <w:basedOn w:val="Normal"/>
    <w:next w:val="Normal"/>
    <w:link w:val="Titlu2Caracter"/>
    <w:qFormat/>
    <w:rsid w:val="00B81496"/>
    <w:pPr>
      <w:keepNext/>
      <w:ind w:firstLine="284"/>
      <w:jc w:val="both"/>
      <w:outlineLvl w:val="1"/>
    </w:pPr>
    <w:rPr>
      <w:b/>
      <w:sz w:val="24"/>
    </w:rPr>
  </w:style>
  <w:style w:type="paragraph" w:styleId="Titlu3">
    <w:name w:val="heading 3"/>
    <w:basedOn w:val="Normal"/>
    <w:next w:val="Normal"/>
    <w:link w:val="Titlu3Caracter"/>
    <w:qFormat/>
    <w:rsid w:val="00B81496"/>
    <w:pPr>
      <w:keepNext/>
      <w:jc w:val="right"/>
      <w:outlineLvl w:val="2"/>
    </w:pPr>
    <w:rPr>
      <w:b/>
      <w:sz w:val="32"/>
      <w:lang w:val="en-US"/>
    </w:rPr>
  </w:style>
  <w:style w:type="paragraph" w:styleId="Titlu4">
    <w:name w:val="heading 4"/>
    <w:basedOn w:val="Normal"/>
    <w:next w:val="Normal"/>
    <w:link w:val="Titlu4Caracter"/>
    <w:qFormat/>
    <w:rsid w:val="00B81496"/>
    <w:pPr>
      <w:keepNext/>
      <w:ind w:firstLine="284"/>
      <w:jc w:val="both"/>
      <w:outlineLvl w:val="3"/>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uiPriority w:val="99"/>
    <w:rsid w:val="009E244E"/>
    <w:pPr>
      <w:tabs>
        <w:tab w:val="center" w:pos="4677"/>
        <w:tab w:val="right" w:pos="9355"/>
      </w:tabs>
    </w:pPr>
  </w:style>
  <w:style w:type="character" w:customStyle="1" w:styleId="SubsolCaracter">
    <w:name w:val="Subsol Caracter"/>
    <w:basedOn w:val="Fontdeparagrafimplicit"/>
    <w:link w:val="Subsol"/>
    <w:uiPriority w:val="99"/>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GrilTabel">
    <w:name w:val="Table Grid"/>
    <w:basedOn w:val="TabelNormal"/>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paragraph" w:styleId="Antet">
    <w:name w:val="header"/>
    <w:basedOn w:val="Normal"/>
    <w:link w:val="AntetCaracter"/>
    <w:uiPriority w:val="99"/>
    <w:unhideWhenUsed/>
    <w:rsid w:val="00FD0C5D"/>
    <w:pPr>
      <w:tabs>
        <w:tab w:val="center" w:pos="4844"/>
        <w:tab w:val="right" w:pos="9689"/>
      </w:tabs>
    </w:pPr>
  </w:style>
  <w:style w:type="character" w:customStyle="1" w:styleId="AntetCaracter">
    <w:name w:val="Antet Caracter"/>
    <w:basedOn w:val="Fontdeparagrafimplicit"/>
    <w:link w:val="Antet"/>
    <w:uiPriority w:val="99"/>
    <w:rsid w:val="00FD0C5D"/>
    <w:rPr>
      <w:rFonts w:ascii="Times New Roman" w:eastAsia="Times New Roman" w:hAnsi="Times New Roman" w:cs="Times New Roman"/>
      <w:sz w:val="20"/>
      <w:szCs w:val="20"/>
      <w:lang w:val="ru-RU" w:eastAsia="ru-RU"/>
    </w:rPr>
  </w:style>
  <w:style w:type="paragraph" w:customStyle="1" w:styleId="Default">
    <w:name w:val="Default"/>
    <w:rsid w:val="00676E09"/>
    <w:pPr>
      <w:autoSpaceDE w:val="0"/>
      <w:autoSpaceDN w:val="0"/>
      <w:adjustRightInd w:val="0"/>
      <w:spacing w:after="0" w:line="240" w:lineRule="auto"/>
    </w:pPr>
    <w:rPr>
      <w:rFonts w:ascii="EUAlbertina" w:eastAsia="PMingLiU" w:hAnsi="EUAlbertina" w:cs="EUAlbertina"/>
      <w:color w:val="000000"/>
      <w:sz w:val="24"/>
      <w:szCs w:val="24"/>
      <w:lang w:val="en-US"/>
    </w:rPr>
  </w:style>
  <w:style w:type="character" w:customStyle="1" w:styleId="Bodytext29ptNotBold">
    <w:name w:val="Body text (2) + 9 pt;Not Bold"/>
    <w:basedOn w:val="Fontdeparagrafimplicit"/>
    <w:rsid w:val="00676E0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a">
    <w:name w:val="Основной текст + Курсив"/>
    <w:rsid w:val="00676E09"/>
    <w:rPr>
      <w:rFonts w:ascii="Times New Roman" w:hAnsi="Times New Roman"/>
      <w:i/>
      <w:color w:val="000000"/>
      <w:spacing w:val="0"/>
      <w:w w:val="100"/>
      <w:position w:val="0"/>
      <w:sz w:val="22"/>
      <w:u w:val="none"/>
      <w:lang w:val="ro-RO" w:eastAsia="ro-RO"/>
    </w:rPr>
  </w:style>
  <w:style w:type="character" w:customStyle="1" w:styleId="1">
    <w:name w:val="Основной текст1"/>
    <w:rsid w:val="00676E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85pt">
    <w:name w:val="Body text (2) + 8;5 pt"/>
    <w:basedOn w:val="Fontdeparagrafimplicit"/>
    <w:rsid w:val="00676E0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Titlu2Caracter">
    <w:name w:val="Titlu 2 Caracter"/>
    <w:basedOn w:val="Fontdeparagrafimplicit"/>
    <w:link w:val="Titlu2"/>
    <w:rsid w:val="00B81496"/>
    <w:rPr>
      <w:rFonts w:ascii="Times New Roman" w:eastAsia="Times New Roman" w:hAnsi="Times New Roman" w:cs="Times New Roman"/>
      <w:b/>
      <w:sz w:val="24"/>
      <w:szCs w:val="20"/>
      <w:lang w:eastAsia="ru-RU"/>
    </w:rPr>
  </w:style>
  <w:style w:type="character" w:customStyle="1" w:styleId="Titlu3Caracter">
    <w:name w:val="Titlu 3 Caracter"/>
    <w:basedOn w:val="Fontdeparagrafimplicit"/>
    <w:link w:val="Titlu3"/>
    <w:rsid w:val="00B81496"/>
    <w:rPr>
      <w:rFonts w:ascii="Times New Roman" w:eastAsia="Times New Roman" w:hAnsi="Times New Roman" w:cs="Times New Roman"/>
      <w:b/>
      <w:sz w:val="32"/>
      <w:szCs w:val="20"/>
      <w:lang w:val="en-US" w:eastAsia="ru-RU"/>
    </w:rPr>
  </w:style>
  <w:style w:type="character" w:customStyle="1" w:styleId="Titlu4Caracter">
    <w:name w:val="Titlu 4 Caracter"/>
    <w:basedOn w:val="Fontdeparagrafimplicit"/>
    <w:link w:val="Titlu4"/>
    <w:rsid w:val="00B81496"/>
    <w:rPr>
      <w:rFonts w:ascii="Times New Roman" w:eastAsia="Times New Roman" w:hAnsi="Times New Roman" w:cs="Times New Roman"/>
      <w:sz w:val="28"/>
      <w:szCs w:val="20"/>
      <w:lang w:eastAsia="ru-RU"/>
    </w:rPr>
  </w:style>
  <w:style w:type="paragraph" w:styleId="Indentcorptext">
    <w:name w:val="Body Text Indent"/>
    <w:basedOn w:val="Normal"/>
    <w:link w:val="IndentcorptextCaracter"/>
    <w:rsid w:val="00B81496"/>
    <w:pPr>
      <w:ind w:left="426" w:hanging="426"/>
      <w:jc w:val="both"/>
    </w:pPr>
    <w:rPr>
      <w:sz w:val="24"/>
    </w:rPr>
  </w:style>
  <w:style w:type="character" w:customStyle="1" w:styleId="IndentcorptextCaracter">
    <w:name w:val="Indent corp text Caracter"/>
    <w:basedOn w:val="Fontdeparagrafimplicit"/>
    <w:link w:val="Indentcorptext"/>
    <w:rsid w:val="00B81496"/>
    <w:rPr>
      <w:rFonts w:ascii="Times New Roman" w:eastAsia="Times New Roman" w:hAnsi="Times New Roman" w:cs="Times New Roman"/>
      <w:sz w:val="24"/>
      <w:szCs w:val="20"/>
      <w:lang w:eastAsia="ru-RU"/>
    </w:rPr>
  </w:style>
  <w:style w:type="paragraph" w:styleId="Indentcorptext2">
    <w:name w:val="Body Text Indent 2"/>
    <w:basedOn w:val="Normal"/>
    <w:link w:val="Indentcorptext2Caracter"/>
    <w:rsid w:val="00B81496"/>
    <w:pPr>
      <w:ind w:firstLine="284"/>
      <w:jc w:val="both"/>
    </w:pPr>
    <w:rPr>
      <w:sz w:val="28"/>
    </w:rPr>
  </w:style>
  <w:style w:type="character" w:customStyle="1" w:styleId="Indentcorptext2Caracter">
    <w:name w:val="Indent corp text 2 Caracter"/>
    <w:basedOn w:val="Fontdeparagrafimplicit"/>
    <w:link w:val="Indentcorptext2"/>
    <w:rsid w:val="00B81496"/>
    <w:rPr>
      <w:rFonts w:ascii="Times New Roman" w:eastAsia="Times New Roman" w:hAnsi="Times New Roman" w:cs="Times New Roman"/>
      <w:sz w:val="28"/>
      <w:szCs w:val="20"/>
      <w:lang w:eastAsia="ru-RU"/>
    </w:rPr>
  </w:style>
  <w:style w:type="paragraph" w:styleId="Indentcorptext3">
    <w:name w:val="Body Text Indent 3"/>
    <w:basedOn w:val="Normal"/>
    <w:link w:val="Indentcorptext3Caracter"/>
    <w:rsid w:val="00B81496"/>
    <w:pPr>
      <w:ind w:firstLine="284"/>
      <w:jc w:val="both"/>
    </w:pPr>
  </w:style>
  <w:style w:type="character" w:customStyle="1" w:styleId="Indentcorptext3Caracter">
    <w:name w:val="Indent corp text 3 Caracter"/>
    <w:basedOn w:val="Fontdeparagrafimplicit"/>
    <w:link w:val="Indentcorptext3"/>
    <w:rsid w:val="00B81496"/>
    <w:rPr>
      <w:rFonts w:ascii="Times New Roman" w:eastAsia="Times New Roman" w:hAnsi="Times New Roman" w:cs="Times New Roman"/>
      <w:sz w:val="20"/>
      <w:szCs w:val="20"/>
      <w:lang w:eastAsia="ru-RU"/>
    </w:rPr>
  </w:style>
  <w:style w:type="paragraph" w:styleId="Plandocument">
    <w:name w:val="Document Map"/>
    <w:basedOn w:val="Normal"/>
    <w:link w:val="PlandocumentCaracter"/>
    <w:rsid w:val="00B81496"/>
    <w:rPr>
      <w:rFonts w:ascii="Tahoma" w:hAnsi="Tahoma" w:cs="Tahoma"/>
      <w:sz w:val="16"/>
      <w:szCs w:val="16"/>
    </w:rPr>
  </w:style>
  <w:style w:type="character" w:customStyle="1" w:styleId="PlandocumentCaracter">
    <w:name w:val="Plan document Caracter"/>
    <w:basedOn w:val="Fontdeparagrafimplicit"/>
    <w:link w:val="Plandocument"/>
    <w:rsid w:val="00B81496"/>
    <w:rPr>
      <w:rFonts w:ascii="Tahoma" w:eastAsia="Times New Roman" w:hAnsi="Tahoma" w:cs="Tahoma"/>
      <w:sz w:val="16"/>
      <w:szCs w:val="16"/>
      <w:lang w:val="ru-RU" w:eastAsia="ru-RU"/>
    </w:rPr>
  </w:style>
  <w:style w:type="character" w:styleId="Accentuat">
    <w:name w:val="Emphasis"/>
    <w:basedOn w:val="Fontdeparagrafimplicit"/>
    <w:qFormat/>
    <w:rsid w:val="00FB5C76"/>
    <w:rPr>
      <w:i/>
      <w:iCs/>
    </w:rPr>
  </w:style>
  <w:style w:type="character" w:styleId="Hyperlink">
    <w:name w:val="Hyperlink"/>
    <w:basedOn w:val="Fontdeparagrafimplicit"/>
    <w:uiPriority w:val="99"/>
    <w:unhideWhenUsed/>
    <w:rsid w:val="00F73036"/>
    <w:rPr>
      <w:color w:val="0000FF"/>
      <w:u w:val="single"/>
    </w:rPr>
  </w:style>
  <w:style w:type="character" w:customStyle="1" w:styleId="tenderitemrowtitle">
    <w:name w:val="tender__item__row__title"/>
    <w:basedOn w:val="Fontdeparagrafimplicit"/>
    <w:rsid w:val="00F73036"/>
  </w:style>
  <w:style w:type="paragraph" w:styleId="Frspaiere">
    <w:name w:val="No Spacing"/>
    <w:link w:val="FrspaiereCaracter"/>
    <w:uiPriority w:val="1"/>
    <w:qFormat/>
    <w:rsid w:val="00C32120"/>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C3212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1079">
      <w:bodyDiv w:val="1"/>
      <w:marLeft w:val="0"/>
      <w:marRight w:val="0"/>
      <w:marTop w:val="0"/>
      <w:marBottom w:val="0"/>
      <w:divBdr>
        <w:top w:val="none" w:sz="0" w:space="0" w:color="auto"/>
        <w:left w:val="none" w:sz="0" w:space="0" w:color="auto"/>
        <w:bottom w:val="none" w:sz="0" w:space="0" w:color="auto"/>
        <w:right w:val="none" w:sz="0" w:space="0" w:color="auto"/>
      </w:divBdr>
    </w:div>
    <w:div w:id="621347593">
      <w:bodyDiv w:val="1"/>
      <w:marLeft w:val="0"/>
      <w:marRight w:val="0"/>
      <w:marTop w:val="0"/>
      <w:marBottom w:val="0"/>
      <w:divBdr>
        <w:top w:val="none" w:sz="0" w:space="0" w:color="auto"/>
        <w:left w:val="none" w:sz="0" w:space="0" w:color="auto"/>
        <w:bottom w:val="none" w:sz="0" w:space="0" w:color="auto"/>
        <w:right w:val="none" w:sz="0" w:space="0" w:color="auto"/>
      </w:divBdr>
    </w:div>
    <w:div w:id="683820149">
      <w:bodyDiv w:val="1"/>
      <w:marLeft w:val="0"/>
      <w:marRight w:val="0"/>
      <w:marTop w:val="0"/>
      <w:marBottom w:val="0"/>
      <w:divBdr>
        <w:top w:val="none" w:sz="0" w:space="0" w:color="auto"/>
        <w:left w:val="none" w:sz="0" w:space="0" w:color="auto"/>
        <w:bottom w:val="none" w:sz="0" w:space="0" w:color="auto"/>
        <w:right w:val="none" w:sz="0" w:space="0" w:color="auto"/>
      </w:divBdr>
      <w:divsChild>
        <w:div w:id="1805271236">
          <w:marLeft w:val="0"/>
          <w:marRight w:val="0"/>
          <w:marTop w:val="0"/>
          <w:marBottom w:val="0"/>
          <w:divBdr>
            <w:top w:val="none" w:sz="0" w:space="0" w:color="auto"/>
            <w:left w:val="none" w:sz="0" w:space="0" w:color="auto"/>
            <w:bottom w:val="none" w:sz="0" w:space="0" w:color="auto"/>
            <w:right w:val="none" w:sz="0" w:space="0" w:color="auto"/>
          </w:divBdr>
        </w:div>
      </w:divsChild>
    </w:div>
    <w:div w:id="716779439">
      <w:bodyDiv w:val="1"/>
      <w:marLeft w:val="0"/>
      <w:marRight w:val="0"/>
      <w:marTop w:val="0"/>
      <w:marBottom w:val="0"/>
      <w:divBdr>
        <w:top w:val="none" w:sz="0" w:space="0" w:color="auto"/>
        <w:left w:val="none" w:sz="0" w:space="0" w:color="auto"/>
        <w:bottom w:val="none" w:sz="0" w:space="0" w:color="auto"/>
        <w:right w:val="none" w:sz="0" w:space="0" w:color="auto"/>
      </w:divBdr>
      <w:divsChild>
        <w:div w:id="486438950">
          <w:marLeft w:val="0"/>
          <w:marRight w:val="0"/>
          <w:marTop w:val="0"/>
          <w:marBottom w:val="105"/>
          <w:divBdr>
            <w:top w:val="none" w:sz="0" w:space="0" w:color="auto"/>
            <w:left w:val="none" w:sz="0" w:space="0" w:color="auto"/>
            <w:bottom w:val="none" w:sz="0" w:space="0" w:color="auto"/>
            <w:right w:val="none" w:sz="0" w:space="0" w:color="auto"/>
          </w:divBdr>
          <w:divsChild>
            <w:div w:id="1093472621">
              <w:marLeft w:val="0"/>
              <w:marRight w:val="0"/>
              <w:marTop w:val="0"/>
              <w:marBottom w:val="0"/>
              <w:divBdr>
                <w:top w:val="none" w:sz="0" w:space="0" w:color="auto"/>
                <w:left w:val="none" w:sz="0" w:space="0" w:color="auto"/>
                <w:bottom w:val="none" w:sz="0" w:space="0" w:color="auto"/>
                <w:right w:val="none" w:sz="0" w:space="0" w:color="auto"/>
              </w:divBdr>
            </w:div>
          </w:divsChild>
        </w:div>
        <w:div w:id="759302120">
          <w:marLeft w:val="0"/>
          <w:marRight w:val="0"/>
          <w:marTop w:val="0"/>
          <w:marBottom w:val="105"/>
          <w:divBdr>
            <w:top w:val="none" w:sz="0" w:space="0" w:color="auto"/>
            <w:left w:val="none" w:sz="0" w:space="0" w:color="auto"/>
            <w:bottom w:val="none" w:sz="0" w:space="0" w:color="auto"/>
            <w:right w:val="none" w:sz="0" w:space="0" w:color="auto"/>
          </w:divBdr>
          <w:divsChild>
            <w:div w:id="2080245441">
              <w:marLeft w:val="0"/>
              <w:marRight w:val="0"/>
              <w:marTop w:val="0"/>
              <w:marBottom w:val="0"/>
              <w:divBdr>
                <w:top w:val="none" w:sz="0" w:space="0" w:color="auto"/>
                <w:left w:val="none" w:sz="0" w:space="0" w:color="auto"/>
                <w:bottom w:val="none" w:sz="0" w:space="0" w:color="auto"/>
                <w:right w:val="none" w:sz="0" w:space="0" w:color="auto"/>
              </w:divBdr>
            </w:div>
          </w:divsChild>
        </w:div>
        <w:div w:id="851262572">
          <w:marLeft w:val="0"/>
          <w:marRight w:val="0"/>
          <w:marTop w:val="0"/>
          <w:marBottom w:val="105"/>
          <w:divBdr>
            <w:top w:val="none" w:sz="0" w:space="0" w:color="auto"/>
            <w:left w:val="none" w:sz="0" w:space="0" w:color="auto"/>
            <w:bottom w:val="none" w:sz="0" w:space="0" w:color="auto"/>
            <w:right w:val="none" w:sz="0" w:space="0" w:color="auto"/>
          </w:divBdr>
          <w:divsChild>
            <w:div w:id="1219710646">
              <w:marLeft w:val="0"/>
              <w:marRight w:val="0"/>
              <w:marTop w:val="0"/>
              <w:marBottom w:val="0"/>
              <w:divBdr>
                <w:top w:val="none" w:sz="0" w:space="0" w:color="auto"/>
                <w:left w:val="none" w:sz="0" w:space="0" w:color="auto"/>
                <w:bottom w:val="none" w:sz="0" w:space="0" w:color="auto"/>
                <w:right w:val="none" w:sz="0" w:space="0" w:color="auto"/>
              </w:divBdr>
            </w:div>
          </w:divsChild>
        </w:div>
        <w:div w:id="1888955658">
          <w:marLeft w:val="0"/>
          <w:marRight w:val="0"/>
          <w:marTop w:val="0"/>
          <w:marBottom w:val="105"/>
          <w:divBdr>
            <w:top w:val="none" w:sz="0" w:space="0" w:color="auto"/>
            <w:left w:val="none" w:sz="0" w:space="0" w:color="auto"/>
            <w:bottom w:val="none" w:sz="0" w:space="0" w:color="auto"/>
            <w:right w:val="none" w:sz="0" w:space="0" w:color="auto"/>
          </w:divBdr>
          <w:divsChild>
            <w:div w:id="367343486">
              <w:marLeft w:val="0"/>
              <w:marRight w:val="0"/>
              <w:marTop w:val="0"/>
              <w:marBottom w:val="0"/>
              <w:divBdr>
                <w:top w:val="none" w:sz="0" w:space="0" w:color="auto"/>
                <w:left w:val="none" w:sz="0" w:space="0" w:color="auto"/>
                <w:bottom w:val="none" w:sz="0" w:space="0" w:color="auto"/>
                <w:right w:val="none" w:sz="0" w:space="0" w:color="auto"/>
              </w:divBdr>
            </w:div>
          </w:divsChild>
        </w:div>
        <w:div w:id="1391733908">
          <w:marLeft w:val="0"/>
          <w:marRight w:val="0"/>
          <w:marTop w:val="0"/>
          <w:marBottom w:val="105"/>
          <w:divBdr>
            <w:top w:val="none" w:sz="0" w:space="0" w:color="auto"/>
            <w:left w:val="none" w:sz="0" w:space="0" w:color="auto"/>
            <w:bottom w:val="none" w:sz="0" w:space="0" w:color="auto"/>
            <w:right w:val="none" w:sz="0" w:space="0" w:color="auto"/>
          </w:divBdr>
          <w:divsChild>
            <w:div w:id="1603490160">
              <w:marLeft w:val="0"/>
              <w:marRight w:val="0"/>
              <w:marTop w:val="0"/>
              <w:marBottom w:val="0"/>
              <w:divBdr>
                <w:top w:val="none" w:sz="0" w:space="0" w:color="auto"/>
                <w:left w:val="none" w:sz="0" w:space="0" w:color="auto"/>
                <w:bottom w:val="none" w:sz="0" w:space="0" w:color="auto"/>
                <w:right w:val="none" w:sz="0" w:space="0" w:color="auto"/>
              </w:divBdr>
            </w:div>
          </w:divsChild>
        </w:div>
        <w:div w:id="1672952629">
          <w:marLeft w:val="0"/>
          <w:marRight w:val="0"/>
          <w:marTop w:val="0"/>
          <w:marBottom w:val="105"/>
          <w:divBdr>
            <w:top w:val="none" w:sz="0" w:space="0" w:color="auto"/>
            <w:left w:val="none" w:sz="0" w:space="0" w:color="auto"/>
            <w:bottom w:val="none" w:sz="0" w:space="0" w:color="auto"/>
            <w:right w:val="none" w:sz="0" w:space="0" w:color="auto"/>
          </w:divBdr>
          <w:divsChild>
            <w:div w:id="1318001655">
              <w:marLeft w:val="0"/>
              <w:marRight w:val="0"/>
              <w:marTop w:val="0"/>
              <w:marBottom w:val="0"/>
              <w:divBdr>
                <w:top w:val="none" w:sz="0" w:space="0" w:color="auto"/>
                <w:left w:val="none" w:sz="0" w:space="0" w:color="auto"/>
                <w:bottom w:val="none" w:sz="0" w:space="0" w:color="auto"/>
                <w:right w:val="none" w:sz="0" w:space="0" w:color="auto"/>
              </w:divBdr>
            </w:div>
          </w:divsChild>
        </w:div>
        <w:div w:id="712461662">
          <w:marLeft w:val="0"/>
          <w:marRight w:val="0"/>
          <w:marTop w:val="0"/>
          <w:marBottom w:val="105"/>
          <w:divBdr>
            <w:top w:val="none" w:sz="0" w:space="0" w:color="auto"/>
            <w:left w:val="none" w:sz="0" w:space="0" w:color="auto"/>
            <w:bottom w:val="none" w:sz="0" w:space="0" w:color="auto"/>
            <w:right w:val="none" w:sz="0" w:space="0" w:color="auto"/>
          </w:divBdr>
          <w:divsChild>
            <w:div w:id="20834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4443">
      <w:bodyDiv w:val="1"/>
      <w:marLeft w:val="0"/>
      <w:marRight w:val="0"/>
      <w:marTop w:val="0"/>
      <w:marBottom w:val="0"/>
      <w:divBdr>
        <w:top w:val="none" w:sz="0" w:space="0" w:color="auto"/>
        <w:left w:val="none" w:sz="0" w:space="0" w:color="auto"/>
        <w:bottom w:val="none" w:sz="0" w:space="0" w:color="auto"/>
        <w:right w:val="none" w:sz="0" w:space="0" w:color="auto"/>
      </w:divBdr>
      <w:divsChild>
        <w:div w:id="1421683149">
          <w:marLeft w:val="0"/>
          <w:marRight w:val="0"/>
          <w:marTop w:val="0"/>
          <w:marBottom w:val="0"/>
          <w:divBdr>
            <w:top w:val="none" w:sz="0" w:space="0" w:color="auto"/>
            <w:left w:val="none" w:sz="0" w:space="0" w:color="auto"/>
            <w:bottom w:val="none" w:sz="0" w:space="0" w:color="auto"/>
            <w:right w:val="none" w:sz="0" w:space="0" w:color="auto"/>
          </w:divBdr>
        </w:div>
      </w:divsChild>
    </w:div>
    <w:div w:id="1170949605">
      <w:bodyDiv w:val="1"/>
      <w:marLeft w:val="0"/>
      <w:marRight w:val="0"/>
      <w:marTop w:val="0"/>
      <w:marBottom w:val="0"/>
      <w:divBdr>
        <w:top w:val="none" w:sz="0" w:space="0" w:color="auto"/>
        <w:left w:val="none" w:sz="0" w:space="0" w:color="auto"/>
        <w:bottom w:val="none" w:sz="0" w:space="0" w:color="auto"/>
        <w:right w:val="none" w:sz="0" w:space="0" w:color="auto"/>
      </w:divBdr>
      <w:divsChild>
        <w:div w:id="978999247">
          <w:marLeft w:val="0"/>
          <w:marRight w:val="0"/>
          <w:marTop w:val="0"/>
          <w:marBottom w:val="105"/>
          <w:divBdr>
            <w:top w:val="none" w:sz="0" w:space="0" w:color="auto"/>
            <w:left w:val="none" w:sz="0" w:space="0" w:color="auto"/>
            <w:bottom w:val="none" w:sz="0" w:space="0" w:color="auto"/>
            <w:right w:val="none" w:sz="0" w:space="0" w:color="auto"/>
          </w:divBdr>
          <w:divsChild>
            <w:div w:id="1205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46259097">
      <w:bodyDiv w:val="1"/>
      <w:marLeft w:val="0"/>
      <w:marRight w:val="0"/>
      <w:marTop w:val="0"/>
      <w:marBottom w:val="0"/>
      <w:divBdr>
        <w:top w:val="none" w:sz="0" w:space="0" w:color="auto"/>
        <w:left w:val="none" w:sz="0" w:space="0" w:color="auto"/>
        <w:bottom w:val="none" w:sz="0" w:space="0" w:color="auto"/>
        <w:right w:val="none" w:sz="0" w:space="0" w:color="auto"/>
      </w:divBdr>
      <w:divsChild>
        <w:div w:id="1624654845">
          <w:marLeft w:val="0"/>
          <w:marRight w:val="0"/>
          <w:marTop w:val="0"/>
          <w:marBottom w:val="0"/>
          <w:divBdr>
            <w:top w:val="none" w:sz="0" w:space="0" w:color="auto"/>
            <w:left w:val="none" w:sz="0" w:space="0" w:color="auto"/>
            <w:bottom w:val="none" w:sz="0" w:space="0" w:color="auto"/>
            <w:right w:val="none" w:sz="0" w:space="0" w:color="auto"/>
          </w:divBdr>
        </w:div>
      </w:divsChild>
    </w:div>
    <w:div w:id="1331176529">
      <w:bodyDiv w:val="1"/>
      <w:marLeft w:val="0"/>
      <w:marRight w:val="0"/>
      <w:marTop w:val="0"/>
      <w:marBottom w:val="0"/>
      <w:divBdr>
        <w:top w:val="none" w:sz="0" w:space="0" w:color="auto"/>
        <w:left w:val="none" w:sz="0" w:space="0" w:color="auto"/>
        <w:bottom w:val="none" w:sz="0" w:space="0" w:color="auto"/>
        <w:right w:val="none" w:sz="0" w:space="0" w:color="auto"/>
      </w:divBdr>
      <w:divsChild>
        <w:div w:id="1582521055">
          <w:marLeft w:val="0"/>
          <w:marRight w:val="0"/>
          <w:marTop w:val="0"/>
          <w:marBottom w:val="105"/>
          <w:divBdr>
            <w:top w:val="none" w:sz="0" w:space="0" w:color="auto"/>
            <w:left w:val="none" w:sz="0" w:space="0" w:color="auto"/>
            <w:bottom w:val="none" w:sz="0" w:space="0" w:color="auto"/>
            <w:right w:val="none" w:sz="0" w:space="0" w:color="auto"/>
          </w:divBdr>
          <w:divsChild>
            <w:div w:id="12143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7870">
      <w:bodyDiv w:val="1"/>
      <w:marLeft w:val="0"/>
      <w:marRight w:val="0"/>
      <w:marTop w:val="0"/>
      <w:marBottom w:val="0"/>
      <w:divBdr>
        <w:top w:val="none" w:sz="0" w:space="0" w:color="auto"/>
        <w:left w:val="none" w:sz="0" w:space="0" w:color="auto"/>
        <w:bottom w:val="none" w:sz="0" w:space="0" w:color="auto"/>
        <w:right w:val="none" w:sz="0" w:space="0" w:color="auto"/>
      </w:divBdr>
      <w:divsChild>
        <w:div w:id="1026171808">
          <w:marLeft w:val="0"/>
          <w:marRight w:val="0"/>
          <w:marTop w:val="0"/>
          <w:marBottom w:val="105"/>
          <w:divBdr>
            <w:top w:val="none" w:sz="0" w:space="0" w:color="auto"/>
            <w:left w:val="none" w:sz="0" w:space="0" w:color="auto"/>
            <w:bottom w:val="none" w:sz="0" w:space="0" w:color="auto"/>
            <w:right w:val="none" w:sz="0" w:space="0" w:color="auto"/>
          </w:divBdr>
          <w:divsChild>
            <w:div w:id="5168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4189">
      <w:bodyDiv w:val="1"/>
      <w:marLeft w:val="0"/>
      <w:marRight w:val="0"/>
      <w:marTop w:val="0"/>
      <w:marBottom w:val="0"/>
      <w:divBdr>
        <w:top w:val="none" w:sz="0" w:space="0" w:color="auto"/>
        <w:left w:val="none" w:sz="0" w:space="0" w:color="auto"/>
        <w:bottom w:val="none" w:sz="0" w:space="0" w:color="auto"/>
        <w:right w:val="none" w:sz="0" w:space="0" w:color="auto"/>
      </w:divBdr>
      <w:divsChild>
        <w:div w:id="2013487240">
          <w:marLeft w:val="0"/>
          <w:marRight w:val="0"/>
          <w:marTop w:val="0"/>
          <w:marBottom w:val="0"/>
          <w:divBdr>
            <w:top w:val="none" w:sz="0" w:space="0" w:color="auto"/>
            <w:left w:val="none" w:sz="0" w:space="0" w:color="auto"/>
            <w:bottom w:val="none" w:sz="0" w:space="0" w:color="auto"/>
            <w:right w:val="none" w:sz="0" w:space="0" w:color="auto"/>
          </w:divBdr>
        </w:div>
      </w:divsChild>
    </w:div>
    <w:div w:id="1970015207">
      <w:bodyDiv w:val="1"/>
      <w:marLeft w:val="0"/>
      <w:marRight w:val="0"/>
      <w:marTop w:val="0"/>
      <w:marBottom w:val="0"/>
      <w:divBdr>
        <w:top w:val="none" w:sz="0" w:space="0" w:color="auto"/>
        <w:left w:val="none" w:sz="0" w:space="0" w:color="auto"/>
        <w:bottom w:val="none" w:sz="0" w:space="0" w:color="auto"/>
        <w:right w:val="none" w:sz="0" w:space="0" w:color="auto"/>
      </w:divBdr>
      <w:divsChild>
        <w:div w:id="5355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AEA3-67DF-4192-BA73-76E49730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1605</Words>
  <Characters>9311</Characters>
  <Application>Microsoft Office Word</Application>
  <DocSecurity>0</DocSecurity>
  <Lines>77</Lines>
  <Paragraphs>21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AAP</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Cristina Mamaliga</cp:lastModifiedBy>
  <cp:revision>9</cp:revision>
  <cp:lastPrinted>2020-03-23T12:04:00Z</cp:lastPrinted>
  <dcterms:created xsi:type="dcterms:W3CDTF">2020-03-24T15:49:00Z</dcterms:created>
  <dcterms:modified xsi:type="dcterms:W3CDTF">2020-03-25T14:54:00Z</dcterms:modified>
</cp:coreProperties>
</file>