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1AA7" w14:textId="77777777" w:rsidR="00BF32E8" w:rsidRPr="00BF32E8" w:rsidRDefault="00BF32E8" w:rsidP="00BF32E8">
      <w:pPr>
        <w:jc w:val="right"/>
        <w:rPr>
          <w:b/>
          <w:bCs/>
          <w:i/>
          <w:iCs/>
          <w:noProof w:val="0"/>
          <w:sz w:val="22"/>
          <w:szCs w:val="22"/>
          <w:lang w:val="ro-MD"/>
        </w:rPr>
      </w:pPr>
      <w:bookmarkStart w:id="0" w:name="_Toc449692095"/>
      <w:bookmarkStart w:id="1" w:name="_Toc449692096"/>
      <w:r w:rsidRPr="00BF32E8">
        <w:rPr>
          <w:b/>
          <w:bCs/>
          <w:i/>
          <w:iCs/>
          <w:noProof w:val="0"/>
          <w:lang w:val="ro-MD"/>
        </w:rPr>
        <w:t>Anexa nr. 7</w:t>
      </w:r>
    </w:p>
    <w:p w14:paraId="7D38D11D" w14:textId="77777777" w:rsidR="00BF32E8" w:rsidRPr="0062238B" w:rsidRDefault="00BF32E8" w:rsidP="00BF32E8">
      <w:pPr>
        <w:tabs>
          <w:tab w:val="left" w:pos="5103"/>
          <w:tab w:val="left" w:pos="10348"/>
        </w:tabs>
        <w:jc w:val="right"/>
        <w:rPr>
          <w:b/>
          <w:bCs/>
          <w:i/>
          <w:iCs/>
          <w:lang w:val="en-US"/>
        </w:rPr>
      </w:pPr>
      <w:r w:rsidRPr="0062238B">
        <w:rPr>
          <w:b/>
          <w:i/>
          <w:iCs/>
          <w:lang w:val="en-US"/>
        </w:rPr>
        <w:t>la</w:t>
      </w:r>
      <w:r w:rsidRPr="0062238B">
        <w:rPr>
          <w:b/>
          <w:bCs/>
          <w:i/>
          <w:iCs/>
          <w:noProof w:val="0"/>
          <w:lang w:val="en-US" w:eastAsia="ru-RU"/>
        </w:rPr>
        <w:t xml:space="preserve"> </w:t>
      </w:r>
      <w:proofErr w:type="spellStart"/>
      <w:r w:rsidRPr="0062238B">
        <w:rPr>
          <w:b/>
          <w:bCs/>
          <w:i/>
          <w:iCs/>
          <w:noProof w:val="0"/>
          <w:lang w:val="en-US" w:eastAsia="ru-RU"/>
        </w:rPr>
        <w:t>Documentația</w:t>
      </w:r>
      <w:proofErr w:type="spellEnd"/>
      <w:r w:rsidRPr="0062238B">
        <w:rPr>
          <w:b/>
          <w:bCs/>
          <w:i/>
          <w:iCs/>
          <w:noProof w:val="0"/>
          <w:lang w:val="en-US" w:eastAsia="ru-RU"/>
        </w:rPr>
        <w:t xml:space="preserve"> standard</w:t>
      </w:r>
      <w:r w:rsidRPr="0062238B">
        <w:rPr>
          <w:b/>
          <w:bCs/>
          <w:i/>
          <w:iCs/>
          <w:lang w:val="en-US"/>
        </w:rPr>
        <w:t xml:space="preserve"> </w:t>
      </w:r>
      <w:proofErr w:type="spellStart"/>
      <w:r w:rsidRPr="0062238B">
        <w:rPr>
          <w:b/>
          <w:bCs/>
          <w:i/>
          <w:iCs/>
          <w:noProof w:val="0"/>
          <w:lang w:val="en-US" w:eastAsia="ru-RU"/>
        </w:rPr>
        <w:t>aprobată</w:t>
      </w:r>
      <w:proofErr w:type="spellEnd"/>
      <w:r w:rsidRPr="0062238B">
        <w:rPr>
          <w:b/>
          <w:bCs/>
          <w:i/>
          <w:iCs/>
          <w:noProof w:val="0"/>
          <w:lang w:val="en-US" w:eastAsia="ru-RU"/>
        </w:rPr>
        <w:t xml:space="preserve"> </w:t>
      </w:r>
      <w:proofErr w:type="spellStart"/>
      <w:r w:rsidRPr="0062238B">
        <w:rPr>
          <w:b/>
          <w:bCs/>
          <w:i/>
          <w:iCs/>
          <w:noProof w:val="0"/>
          <w:lang w:val="en-US" w:eastAsia="ru-RU"/>
        </w:rPr>
        <w:t>prin</w:t>
      </w:r>
      <w:proofErr w:type="spellEnd"/>
      <w:r w:rsidRPr="0062238B">
        <w:rPr>
          <w:b/>
          <w:bCs/>
          <w:i/>
          <w:iCs/>
          <w:noProof w:val="0"/>
          <w:lang w:val="en-US" w:eastAsia="ru-RU"/>
        </w:rPr>
        <w:t xml:space="preserve"> </w:t>
      </w:r>
      <w:proofErr w:type="spellStart"/>
      <w:r w:rsidRPr="0062238B">
        <w:rPr>
          <w:b/>
          <w:bCs/>
          <w:i/>
          <w:iCs/>
          <w:noProof w:val="0"/>
          <w:lang w:val="en-US" w:eastAsia="ru-RU"/>
        </w:rPr>
        <w:t>Ordinul</w:t>
      </w:r>
      <w:proofErr w:type="spellEnd"/>
      <w:r w:rsidRPr="0062238B">
        <w:rPr>
          <w:b/>
          <w:bCs/>
          <w:i/>
          <w:iCs/>
          <w:noProof w:val="0"/>
          <w:lang w:val="en-US" w:eastAsia="ru-RU"/>
        </w:rPr>
        <w:t xml:space="preserve"> </w:t>
      </w:r>
    </w:p>
    <w:p w14:paraId="07BB528E" w14:textId="77777777" w:rsidR="00BF32E8" w:rsidRPr="0062238B" w:rsidRDefault="00BF32E8" w:rsidP="00BF32E8">
      <w:pPr>
        <w:tabs>
          <w:tab w:val="left" w:pos="5103"/>
          <w:tab w:val="left" w:pos="10348"/>
        </w:tabs>
        <w:jc w:val="right"/>
        <w:rPr>
          <w:b/>
          <w:bCs/>
          <w:i/>
          <w:iCs/>
          <w:noProof w:val="0"/>
          <w:lang w:val="en-US" w:eastAsia="ru-RU"/>
        </w:rPr>
      </w:pPr>
      <w:proofErr w:type="spellStart"/>
      <w:r w:rsidRPr="0062238B">
        <w:rPr>
          <w:b/>
          <w:bCs/>
          <w:i/>
          <w:iCs/>
          <w:noProof w:val="0"/>
          <w:lang w:val="en-US" w:eastAsia="ru-RU"/>
        </w:rPr>
        <w:t>Ministrului</w:t>
      </w:r>
      <w:proofErr w:type="spellEnd"/>
      <w:r w:rsidRPr="0062238B">
        <w:rPr>
          <w:b/>
          <w:bCs/>
          <w:i/>
          <w:iCs/>
          <w:noProof w:val="0"/>
          <w:lang w:val="en-US" w:eastAsia="ru-RU"/>
        </w:rPr>
        <w:t xml:space="preserve"> </w:t>
      </w:r>
      <w:proofErr w:type="spellStart"/>
      <w:r w:rsidRPr="0062238B">
        <w:rPr>
          <w:b/>
          <w:bCs/>
          <w:i/>
          <w:iCs/>
          <w:noProof w:val="0"/>
          <w:lang w:val="en-US" w:eastAsia="ru-RU"/>
        </w:rPr>
        <w:t>Finanţelor</w:t>
      </w:r>
      <w:proofErr w:type="spellEnd"/>
      <w:r w:rsidRPr="0062238B">
        <w:rPr>
          <w:b/>
          <w:bCs/>
          <w:i/>
          <w:iCs/>
          <w:lang w:val="en-US"/>
        </w:rPr>
        <w:t xml:space="preserve"> </w:t>
      </w:r>
      <w:r w:rsidRPr="0062238B">
        <w:rPr>
          <w:b/>
          <w:bCs/>
          <w:i/>
          <w:iCs/>
          <w:noProof w:val="0"/>
          <w:lang w:val="en-US" w:eastAsia="ru-RU"/>
        </w:rPr>
        <w:t xml:space="preserve">nr. 69 din 7 </w:t>
      </w:r>
      <w:proofErr w:type="spellStart"/>
      <w:r w:rsidRPr="0062238B">
        <w:rPr>
          <w:b/>
          <w:bCs/>
          <w:i/>
          <w:iCs/>
          <w:noProof w:val="0"/>
          <w:lang w:val="en-US" w:eastAsia="ru-RU"/>
        </w:rPr>
        <w:t>mai</w:t>
      </w:r>
      <w:proofErr w:type="spellEnd"/>
      <w:r w:rsidRPr="0062238B">
        <w:rPr>
          <w:b/>
          <w:bCs/>
          <w:i/>
          <w:iCs/>
          <w:noProof w:val="0"/>
          <w:lang w:val="en-US" w:eastAsia="ru-RU"/>
        </w:rPr>
        <w:t xml:space="preserve"> 2021</w:t>
      </w:r>
    </w:p>
    <w:p w14:paraId="0F12BD8B" w14:textId="77777777" w:rsidR="00BF32E8" w:rsidRPr="00BF32E8" w:rsidRDefault="00BF32E8" w:rsidP="00BF32E8">
      <w:pPr>
        <w:pStyle w:val="Style3"/>
        <w:tabs>
          <w:tab w:val="left" w:pos="567"/>
        </w:tabs>
        <w:spacing w:before="0" w:beforeAutospacing="0" w:after="0"/>
        <w:ind w:left="0" w:firstLine="0"/>
        <w:rPr>
          <w:rFonts w:eastAsia="PMingLiU"/>
          <w:lang w:eastAsia="zh-CN"/>
        </w:rPr>
      </w:pPr>
    </w:p>
    <w:p w14:paraId="5CFE2D4D" w14:textId="77777777" w:rsidR="00BF32E8" w:rsidRPr="00FF430B" w:rsidRDefault="00BF32E8" w:rsidP="00BF32E8">
      <w:pPr>
        <w:pStyle w:val="Style3"/>
        <w:tabs>
          <w:tab w:val="left" w:pos="567"/>
        </w:tabs>
        <w:spacing w:before="0" w:beforeAutospacing="0" w:after="0"/>
        <w:ind w:left="0" w:firstLine="0"/>
        <w:jc w:val="center"/>
        <w:rPr>
          <w:rFonts w:eastAsia="PMingLiU"/>
          <w:lang w:val="ro-MD" w:eastAsia="zh-CN"/>
        </w:rPr>
      </w:pPr>
    </w:p>
    <w:bookmarkEnd w:id="0"/>
    <w:p w14:paraId="1E1CB878" w14:textId="34A047EE" w:rsidR="00BF32E8" w:rsidRDefault="00BF32E8" w:rsidP="00BF32E8">
      <w:pPr>
        <w:pStyle w:val="a8"/>
        <w:tabs>
          <w:tab w:val="left" w:pos="567"/>
        </w:tabs>
        <w:rPr>
          <w:rFonts w:asciiTheme="majorHAnsi" w:hAnsiTheme="majorHAnsi" w:cstheme="majorHAnsi"/>
          <w:b/>
          <w:szCs w:val="24"/>
          <w:lang w:val="ro-MD"/>
        </w:rPr>
      </w:pPr>
    </w:p>
    <w:p w14:paraId="08415A8E" w14:textId="77777777" w:rsidR="009E0B6F" w:rsidRPr="0063316E" w:rsidRDefault="009E0B6F" w:rsidP="009E0B6F">
      <w:pPr>
        <w:pStyle w:val="a8"/>
        <w:tabs>
          <w:tab w:val="left" w:pos="567"/>
        </w:tabs>
        <w:spacing w:line="360" w:lineRule="auto"/>
        <w:rPr>
          <w:rFonts w:ascii="Times New Roman" w:hAnsi="Times New Roman"/>
          <w:b/>
          <w:sz w:val="28"/>
          <w:szCs w:val="28"/>
        </w:rPr>
      </w:pPr>
      <w:r>
        <w:rPr>
          <w:rFonts w:ascii="Times New Roman" w:hAnsi="Times New Roman"/>
          <w:b/>
          <w:i/>
          <w:iCs/>
          <w:color w:val="2E74B5" w:themeColor="accent1" w:themeShade="BF"/>
          <w:sz w:val="28"/>
          <w:szCs w:val="28"/>
        </w:rPr>
        <w:t>Se</w:t>
      </w:r>
      <w:r w:rsidRPr="0063316E">
        <w:rPr>
          <w:rFonts w:ascii="Times New Roman" w:hAnsi="Times New Roman"/>
          <w:b/>
          <w:i/>
          <w:iCs/>
          <w:color w:val="2E74B5" w:themeColor="accent1" w:themeShade="BF"/>
          <w:sz w:val="28"/>
          <w:szCs w:val="28"/>
        </w:rPr>
        <w:t xml:space="preserve"> completează de către operatorul economic.</w:t>
      </w:r>
    </w:p>
    <w:p w14:paraId="03F43B13" w14:textId="4B8AF190" w:rsidR="009E0B6F" w:rsidRPr="009E0B6F" w:rsidRDefault="009E0B6F" w:rsidP="00BF32E8">
      <w:pPr>
        <w:pStyle w:val="a8"/>
        <w:tabs>
          <w:tab w:val="left" w:pos="567"/>
        </w:tabs>
        <w:rPr>
          <w:rFonts w:asciiTheme="majorHAnsi" w:hAnsiTheme="majorHAnsi" w:cstheme="majorHAnsi"/>
          <w:b/>
          <w:szCs w:val="24"/>
        </w:rPr>
      </w:pPr>
    </w:p>
    <w:p w14:paraId="2C61FADA" w14:textId="45E1595B" w:rsidR="009E0B6F" w:rsidRDefault="009E0B6F" w:rsidP="00BF32E8">
      <w:pPr>
        <w:pStyle w:val="a8"/>
        <w:tabs>
          <w:tab w:val="left" w:pos="567"/>
        </w:tabs>
        <w:rPr>
          <w:rFonts w:asciiTheme="majorHAnsi" w:hAnsiTheme="majorHAnsi" w:cstheme="majorHAnsi"/>
          <w:b/>
          <w:szCs w:val="24"/>
          <w:lang w:val="ro-MD"/>
        </w:rPr>
      </w:pPr>
    </w:p>
    <w:p w14:paraId="712DE1EE" w14:textId="77777777" w:rsidR="009E0B6F" w:rsidRPr="00FF430B" w:rsidRDefault="009E0B6F" w:rsidP="00BF32E8">
      <w:pPr>
        <w:pStyle w:val="a8"/>
        <w:tabs>
          <w:tab w:val="left" w:pos="567"/>
        </w:tabs>
        <w:rPr>
          <w:rFonts w:asciiTheme="majorHAnsi" w:hAnsiTheme="majorHAnsi" w:cstheme="majorHAnsi"/>
          <w:b/>
          <w:szCs w:val="24"/>
          <w:lang w:val="ro-MD"/>
        </w:rPr>
      </w:pPr>
    </w:p>
    <w:p w14:paraId="4EDD90BC" w14:textId="77777777" w:rsidR="00BF32E8" w:rsidRPr="00FF430B" w:rsidRDefault="00BF32E8" w:rsidP="00BF32E8">
      <w:pPr>
        <w:pStyle w:val="a8"/>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5065E88" w14:textId="77777777" w:rsidR="00BF32E8" w:rsidRPr="00FF430B" w:rsidRDefault="00BF32E8" w:rsidP="00BF32E8">
      <w:pPr>
        <w:pStyle w:val="a8"/>
        <w:tabs>
          <w:tab w:val="left" w:pos="-142"/>
        </w:tabs>
        <w:spacing w:before="240"/>
        <w:jc w:val="center"/>
        <w:rPr>
          <w:rFonts w:asciiTheme="majorHAnsi" w:hAnsiTheme="majorHAnsi" w:cstheme="majorHAnsi"/>
          <w:szCs w:val="24"/>
          <w:lang w:val="ro-MD"/>
        </w:rPr>
      </w:pPr>
    </w:p>
    <w:p w14:paraId="00653FE8" w14:textId="77777777" w:rsidR="00BF32E8" w:rsidRPr="00FF430B" w:rsidRDefault="00BF32E8" w:rsidP="00BF32E8">
      <w:pPr>
        <w:pStyle w:val="a8"/>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4751591C" w14:textId="77777777" w:rsidR="00BF32E8" w:rsidRPr="00FF430B" w:rsidRDefault="00BF32E8" w:rsidP="00BF32E8">
      <w:pPr>
        <w:pStyle w:val="a8"/>
        <w:tabs>
          <w:tab w:val="left" w:pos="567"/>
        </w:tabs>
        <w:spacing w:line="360" w:lineRule="auto"/>
        <w:jc w:val="both"/>
        <w:rPr>
          <w:rFonts w:ascii="Times New Roman" w:hAnsi="Times New Roman"/>
          <w:szCs w:val="24"/>
          <w:lang w:val="ro-MD"/>
        </w:rPr>
      </w:pPr>
    </w:p>
    <w:p w14:paraId="16D458FF" w14:textId="77777777" w:rsidR="00BF32E8" w:rsidRPr="00FF430B" w:rsidRDefault="00BF32E8" w:rsidP="00BF32E8">
      <w:pPr>
        <w:pStyle w:val="a8"/>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6B66FDFC" w14:textId="77777777" w:rsidR="00BF32E8" w:rsidRPr="00FF430B" w:rsidRDefault="00BF32E8" w:rsidP="00BF32E8">
      <w:pPr>
        <w:pStyle w:val="a8"/>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de cerințele expuse în documentația de atribuire și ne </w:t>
      </w:r>
      <w:r w:rsidRPr="00FF430B">
        <w:rPr>
          <w:rFonts w:ascii="Times New Roman" w:hAnsi="Times New Roman"/>
          <w:lang w:val="ro-MD"/>
        </w:rPr>
        <w:t xml:space="preserve">exprimăm,  prin prezenta,  interesul de a participa, în calitate de ofertant/candidat, </w:t>
      </w:r>
      <w:r w:rsidRPr="00FF430B">
        <w:rPr>
          <w:rFonts w:ascii="Times New Roman" w:hAnsi="Times New Roman"/>
          <w:szCs w:val="24"/>
          <w:lang w:val="ro-MD"/>
        </w:rPr>
        <w:t xml:space="preserve"> neavînd obiecții la documentația de atribuire. </w:t>
      </w:r>
    </w:p>
    <w:p w14:paraId="692A9418"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21805E1F" w14:textId="77777777" w:rsidR="00BF32E8" w:rsidRPr="00FF430B" w:rsidRDefault="00BF32E8" w:rsidP="00BF32E8">
      <w:pPr>
        <w:pStyle w:val="a8"/>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54A79956" w14:textId="77777777" w:rsidR="00BF32E8" w:rsidRPr="00FF430B" w:rsidRDefault="00BF32E8" w:rsidP="00BF32E8">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3CB25C6C" w14:textId="77777777" w:rsidR="00BF32E8" w:rsidRPr="00FF430B" w:rsidRDefault="00BF32E8" w:rsidP="00BF32E8">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21906F75" w14:textId="77777777" w:rsidR="00BF32E8" w:rsidRPr="00FF430B" w:rsidRDefault="00BF32E8" w:rsidP="00BF32E8">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D109546"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403B79FE"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44C3DDC4"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291F6F89"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3606B19D"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39D89B84"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45D2FBBB"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4A101A89" w14:textId="77777777" w:rsidR="00BF32E8" w:rsidRPr="00FF430B" w:rsidRDefault="00BF32E8" w:rsidP="00BF32E8">
      <w:pPr>
        <w:pStyle w:val="a8"/>
        <w:tabs>
          <w:tab w:val="left" w:pos="567"/>
        </w:tabs>
        <w:spacing w:line="360" w:lineRule="auto"/>
        <w:rPr>
          <w:rFonts w:ascii="Times New Roman" w:hAnsi="Times New Roman"/>
          <w:szCs w:val="24"/>
          <w:lang w:val="ro-MD"/>
        </w:rPr>
      </w:pPr>
    </w:p>
    <w:p w14:paraId="196FDCB2" w14:textId="77777777" w:rsidR="00BF32E8" w:rsidRDefault="00BF32E8" w:rsidP="00BA7FF4">
      <w:pPr>
        <w:jc w:val="right"/>
        <w:rPr>
          <w:b/>
          <w:bCs/>
          <w:i/>
          <w:iCs/>
          <w:noProof w:val="0"/>
          <w:lang w:val="ro-MD"/>
        </w:rPr>
      </w:pPr>
    </w:p>
    <w:p w14:paraId="0407E56F" w14:textId="77777777" w:rsidR="00BF32E8" w:rsidRDefault="00BF32E8" w:rsidP="00BA7FF4">
      <w:pPr>
        <w:jc w:val="right"/>
        <w:rPr>
          <w:b/>
          <w:bCs/>
          <w:i/>
          <w:iCs/>
          <w:noProof w:val="0"/>
          <w:lang w:val="ro-MD"/>
        </w:rPr>
      </w:pPr>
    </w:p>
    <w:p w14:paraId="2847FD10" w14:textId="77777777" w:rsidR="00BF32E8" w:rsidRDefault="00BF32E8" w:rsidP="00BA7FF4">
      <w:pPr>
        <w:jc w:val="right"/>
        <w:rPr>
          <w:b/>
          <w:bCs/>
          <w:i/>
          <w:iCs/>
          <w:noProof w:val="0"/>
          <w:lang w:val="ro-MD"/>
        </w:rPr>
      </w:pPr>
    </w:p>
    <w:p w14:paraId="37001DE6" w14:textId="77777777" w:rsidR="00BF32E8" w:rsidRDefault="00BF32E8" w:rsidP="00BA7FF4">
      <w:pPr>
        <w:jc w:val="right"/>
        <w:rPr>
          <w:b/>
          <w:bCs/>
          <w:i/>
          <w:iCs/>
          <w:noProof w:val="0"/>
          <w:lang w:val="ro-MD"/>
        </w:rPr>
      </w:pPr>
    </w:p>
    <w:p w14:paraId="05A6EBE2" w14:textId="7D263234" w:rsidR="00BA7FF4" w:rsidRPr="00BA2145" w:rsidRDefault="00BA7FF4" w:rsidP="00BA7FF4">
      <w:pPr>
        <w:jc w:val="right"/>
        <w:rPr>
          <w:b/>
          <w:bCs/>
          <w:i/>
          <w:iCs/>
          <w:noProof w:val="0"/>
          <w:sz w:val="22"/>
          <w:szCs w:val="22"/>
          <w:lang w:val="ro-MD"/>
        </w:rPr>
      </w:pPr>
      <w:r w:rsidRPr="00BA2145">
        <w:rPr>
          <w:b/>
          <w:bCs/>
          <w:i/>
          <w:iCs/>
          <w:noProof w:val="0"/>
          <w:lang w:val="ro-MD"/>
        </w:rPr>
        <w:lastRenderedPageBreak/>
        <w:t>Anexa nr.</w:t>
      </w:r>
      <w:r w:rsidR="00FF430B" w:rsidRPr="00BA2145">
        <w:rPr>
          <w:b/>
          <w:bCs/>
          <w:i/>
          <w:iCs/>
          <w:noProof w:val="0"/>
          <w:lang w:val="ro-MD"/>
        </w:rPr>
        <w:t xml:space="preserve"> </w:t>
      </w:r>
      <w:r w:rsidRPr="00BA2145">
        <w:rPr>
          <w:b/>
          <w:bCs/>
          <w:i/>
          <w:iCs/>
          <w:noProof w:val="0"/>
          <w:lang w:val="ro-MD"/>
        </w:rPr>
        <w:t>8</w:t>
      </w:r>
    </w:p>
    <w:p w14:paraId="4E3291AE" w14:textId="77777777" w:rsidR="00BA2145" w:rsidRPr="0062238B" w:rsidRDefault="00BA2145" w:rsidP="00BA2145">
      <w:pPr>
        <w:tabs>
          <w:tab w:val="left" w:pos="5103"/>
          <w:tab w:val="left" w:pos="10348"/>
        </w:tabs>
        <w:jc w:val="right"/>
        <w:rPr>
          <w:b/>
          <w:bCs/>
          <w:i/>
          <w:iCs/>
          <w:lang w:val="en-US"/>
        </w:rPr>
      </w:pPr>
      <w:r w:rsidRPr="0062238B">
        <w:rPr>
          <w:b/>
          <w:i/>
          <w:iCs/>
          <w:lang w:val="en-US"/>
        </w:rPr>
        <w:t>la</w:t>
      </w:r>
      <w:r w:rsidRPr="0062238B">
        <w:rPr>
          <w:b/>
          <w:bCs/>
          <w:i/>
          <w:iCs/>
          <w:noProof w:val="0"/>
          <w:lang w:val="en-US" w:eastAsia="ru-RU"/>
        </w:rPr>
        <w:t xml:space="preserve"> </w:t>
      </w:r>
      <w:proofErr w:type="spellStart"/>
      <w:r w:rsidRPr="0062238B">
        <w:rPr>
          <w:b/>
          <w:bCs/>
          <w:i/>
          <w:iCs/>
          <w:noProof w:val="0"/>
          <w:lang w:val="en-US" w:eastAsia="ru-RU"/>
        </w:rPr>
        <w:t>Documentația</w:t>
      </w:r>
      <w:proofErr w:type="spellEnd"/>
      <w:r w:rsidRPr="0062238B">
        <w:rPr>
          <w:b/>
          <w:bCs/>
          <w:i/>
          <w:iCs/>
          <w:noProof w:val="0"/>
          <w:lang w:val="en-US" w:eastAsia="ru-RU"/>
        </w:rPr>
        <w:t xml:space="preserve"> standard</w:t>
      </w:r>
      <w:r w:rsidRPr="0062238B">
        <w:rPr>
          <w:b/>
          <w:bCs/>
          <w:i/>
          <w:iCs/>
          <w:lang w:val="en-US"/>
        </w:rPr>
        <w:t xml:space="preserve"> </w:t>
      </w:r>
      <w:proofErr w:type="spellStart"/>
      <w:r w:rsidRPr="0062238B">
        <w:rPr>
          <w:b/>
          <w:bCs/>
          <w:i/>
          <w:iCs/>
          <w:noProof w:val="0"/>
          <w:lang w:val="en-US" w:eastAsia="ru-RU"/>
        </w:rPr>
        <w:t>aprobată</w:t>
      </w:r>
      <w:proofErr w:type="spellEnd"/>
      <w:r w:rsidRPr="0062238B">
        <w:rPr>
          <w:b/>
          <w:bCs/>
          <w:i/>
          <w:iCs/>
          <w:noProof w:val="0"/>
          <w:lang w:val="en-US" w:eastAsia="ru-RU"/>
        </w:rPr>
        <w:t xml:space="preserve"> </w:t>
      </w:r>
      <w:proofErr w:type="spellStart"/>
      <w:r w:rsidRPr="0062238B">
        <w:rPr>
          <w:b/>
          <w:bCs/>
          <w:i/>
          <w:iCs/>
          <w:noProof w:val="0"/>
          <w:lang w:val="en-US" w:eastAsia="ru-RU"/>
        </w:rPr>
        <w:t>prin</w:t>
      </w:r>
      <w:proofErr w:type="spellEnd"/>
      <w:r w:rsidRPr="0062238B">
        <w:rPr>
          <w:b/>
          <w:bCs/>
          <w:i/>
          <w:iCs/>
          <w:noProof w:val="0"/>
          <w:lang w:val="en-US" w:eastAsia="ru-RU"/>
        </w:rPr>
        <w:t xml:space="preserve"> </w:t>
      </w:r>
      <w:proofErr w:type="spellStart"/>
      <w:r w:rsidRPr="0062238B">
        <w:rPr>
          <w:b/>
          <w:bCs/>
          <w:i/>
          <w:iCs/>
          <w:noProof w:val="0"/>
          <w:lang w:val="en-US" w:eastAsia="ru-RU"/>
        </w:rPr>
        <w:t>Ordinul</w:t>
      </w:r>
      <w:proofErr w:type="spellEnd"/>
      <w:r w:rsidRPr="0062238B">
        <w:rPr>
          <w:b/>
          <w:bCs/>
          <w:i/>
          <w:iCs/>
          <w:noProof w:val="0"/>
          <w:lang w:val="en-US" w:eastAsia="ru-RU"/>
        </w:rPr>
        <w:t xml:space="preserve"> </w:t>
      </w:r>
    </w:p>
    <w:p w14:paraId="050BA30C" w14:textId="77777777" w:rsidR="00BA2145" w:rsidRPr="0062238B" w:rsidRDefault="00BA2145" w:rsidP="00BA2145">
      <w:pPr>
        <w:tabs>
          <w:tab w:val="left" w:pos="5103"/>
          <w:tab w:val="left" w:pos="10348"/>
        </w:tabs>
        <w:jc w:val="right"/>
        <w:rPr>
          <w:b/>
          <w:bCs/>
          <w:i/>
          <w:iCs/>
          <w:noProof w:val="0"/>
          <w:lang w:val="en-US" w:eastAsia="ru-RU"/>
        </w:rPr>
      </w:pPr>
      <w:proofErr w:type="spellStart"/>
      <w:r w:rsidRPr="0062238B">
        <w:rPr>
          <w:b/>
          <w:bCs/>
          <w:i/>
          <w:iCs/>
          <w:noProof w:val="0"/>
          <w:lang w:val="en-US" w:eastAsia="ru-RU"/>
        </w:rPr>
        <w:t>Ministrului</w:t>
      </w:r>
      <w:proofErr w:type="spellEnd"/>
      <w:r w:rsidRPr="0062238B">
        <w:rPr>
          <w:b/>
          <w:bCs/>
          <w:i/>
          <w:iCs/>
          <w:noProof w:val="0"/>
          <w:lang w:val="en-US" w:eastAsia="ru-RU"/>
        </w:rPr>
        <w:t xml:space="preserve"> </w:t>
      </w:r>
      <w:proofErr w:type="spellStart"/>
      <w:r w:rsidRPr="0062238B">
        <w:rPr>
          <w:b/>
          <w:bCs/>
          <w:i/>
          <w:iCs/>
          <w:noProof w:val="0"/>
          <w:lang w:val="en-US" w:eastAsia="ru-RU"/>
        </w:rPr>
        <w:t>Finanţelor</w:t>
      </w:r>
      <w:proofErr w:type="spellEnd"/>
      <w:r w:rsidRPr="0062238B">
        <w:rPr>
          <w:b/>
          <w:bCs/>
          <w:i/>
          <w:iCs/>
          <w:lang w:val="en-US"/>
        </w:rPr>
        <w:t xml:space="preserve"> </w:t>
      </w:r>
      <w:r w:rsidRPr="0062238B">
        <w:rPr>
          <w:b/>
          <w:bCs/>
          <w:i/>
          <w:iCs/>
          <w:noProof w:val="0"/>
          <w:lang w:val="en-US" w:eastAsia="ru-RU"/>
        </w:rPr>
        <w:t xml:space="preserve">nr. 69 din 7 </w:t>
      </w:r>
      <w:proofErr w:type="spellStart"/>
      <w:r w:rsidRPr="0062238B">
        <w:rPr>
          <w:b/>
          <w:bCs/>
          <w:i/>
          <w:iCs/>
          <w:noProof w:val="0"/>
          <w:lang w:val="en-US" w:eastAsia="ru-RU"/>
        </w:rPr>
        <w:t>mai</w:t>
      </w:r>
      <w:proofErr w:type="spellEnd"/>
      <w:r w:rsidRPr="0062238B">
        <w:rPr>
          <w:b/>
          <w:bCs/>
          <w:i/>
          <w:iCs/>
          <w:noProof w:val="0"/>
          <w:lang w:val="en-US" w:eastAsia="ru-RU"/>
        </w:rPr>
        <w:t xml:space="preserve"> 2021</w:t>
      </w:r>
    </w:p>
    <w:p w14:paraId="0DF2F1BB" w14:textId="43E48CA2" w:rsidR="00B65C93" w:rsidRPr="00BA2145" w:rsidRDefault="00B65C93" w:rsidP="00BA2145">
      <w:pPr>
        <w:jc w:val="right"/>
        <w:rPr>
          <w:lang w:val="en-US"/>
        </w:rPr>
      </w:pPr>
    </w:p>
    <w:p w14:paraId="61F72C0F" w14:textId="77777777" w:rsidR="00F961E2" w:rsidRDefault="00F961E2" w:rsidP="0028109E">
      <w:pPr>
        <w:pStyle w:val="a8"/>
        <w:tabs>
          <w:tab w:val="left" w:pos="567"/>
        </w:tabs>
        <w:spacing w:line="360" w:lineRule="auto"/>
        <w:rPr>
          <w:rFonts w:ascii="Times New Roman" w:hAnsi="Times New Roman"/>
          <w:b/>
          <w:i/>
          <w:iCs/>
          <w:color w:val="2E74B5" w:themeColor="accent1" w:themeShade="BF"/>
          <w:sz w:val="28"/>
          <w:szCs w:val="28"/>
        </w:rPr>
      </w:pPr>
    </w:p>
    <w:p w14:paraId="2B776929" w14:textId="1ED4BA2E" w:rsidR="0028109E" w:rsidRPr="0063316E" w:rsidRDefault="0028109E" w:rsidP="0028109E">
      <w:pPr>
        <w:pStyle w:val="a8"/>
        <w:tabs>
          <w:tab w:val="left" w:pos="567"/>
        </w:tabs>
        <w:spacing w:line="360" w:lineRule="auto"/>
        <w:rPr>
          <w:rFonts w:ascii="Times New Roman" w:hAnsi="Times New Roman"/>
          <w:b/>
          <w:sz w:val="28"/>
          <w:szCs w:val="28"/>
        </w:rPr>
      </w:pPr>
      <w:r>
        <w:rPr>
          <w:rFonts w:ascii="Times New Roman" w:hAnsi="Times New Roman"/>
          <w:b/>
          <w:i/>
          <w:iCs/>
          <w:color w:val="2E74B5" w:themeColor="accent1" w:themeShade="BF"/>
          <w:sz w:val="28"/>
          <w:szCs w:val="28"/>
        </w:rPr>
        <w:t>Se</w:t>
      </w:r>
      <w:r w:rsidRPr="0063316E">
        <w:rPr>
          <w:rFonts w:ascii="Times New Roman" w:hAnsi="Times New Roman"/>
          <w:b/>
          <w:i/>
          <w:iCs/>
          <w:color w:val="2E74B5" w:themeColor="accent1" w:themeShade="BF"/>
          <w:sz w:val="28"/>
          <w:szCs w:val="28"/>
        </w:rPr>
        <w:t xml:space="preserve"> completează de către operatorul economic.</w:t>
      </w:r>
    </w:p>
    <w:p w14:paraId="3C3054B9" w14:textId="77777777" w:rsidR="00BE49DD" w:rsidRPr="0028109E" w:rsidRDefault="00BE49DD" w:rsidP="00950D18">
      <w:pPr>
        <w:pStyle w:val="a8"/>
        <w:tabs>
          <w:tab w:val="left" w:pos="567"/>
        </w:tabs>
        <w:spacing w:line="360" w:lineRule="auto"/>
        <w:rPr>
          <w:rFonts w:ascii="Times New Roman" w:hAnsi="Times New Roman"/>
          <w:szCs w:val="24"/>
        </w:rPr>
      </w:pPr>
    </w:p>
    <w:p w14:paraId="345D6EA2" w14:textId="77777777" w:rsidR="0028109E" w:rsidRDefault="0028109E" w:rsidP="00BB1EC7">
      <w:pPr>
        <w:pStyle w:val="2"/>
        <w:tabs>
          <w:tab w:val="left" w:pos="567"/>
        </w:tabs>
        <w:spacing w:before="0"/>
        <w:jc w:val="center"/>
        <w:rPr>
          <w:rFonts w:ascii="Times New Roman" w:hAnsi="Times New Roman" w:cs="Times New Roman"/>
          <w:color w:val="auto"/>
          <w:sz w:val="28"/>
          <w:szCs w:val="28"/>
          <w:lang w:val="ro-MD"/>
        </w:rPr>
      </w:pPr>
    </w:p>
    <w:p w14:paraId="24C16CCB" w14:textId="77777777" w:rsidR="0028109E" w:rsidRDefault="0028109E" w:rsidP="00BB1EC7">
      <w:pPr>
        <w:pStyle w:val="2"/>
        <w:tabs>
          <w:tab w:val="left" w:pos="567"/>
        </w:tabs>
        <w:spacing w:before="0"/>
        <w:jc w:val="center"/>
        <w:rPr>
          <w:rFonts w:ascii="Times New Roman" w:hAnsi="Times New Roman" w:cs="Times New Roman"/>
          <w:color w:val="auto"/>
          <w:sz w:val="28"/>
          <w:szCs w:val="28"/>
          <w:lang w:val="ro-MD"/>
        </w:rPr>
      </w:pPr>
    </w:p>
    <w:p w14:paraId="252F031E" w14:textId="7F6A1C02" w:rsidR="00BB1EC7" w:rsidRPr="00BA2145" w:rsidRDefault="00BB1EC7" w:rsidP="00BB1EC7">
      <w:pPr>
        <w:pStyle w:val="2"/>
        <w:tabs>
          <w:tab w:val="left" w:pos="567"/>
        </w:tabs>
        <w:spacing w:before="0"/>
        <w:jc w:val="center"/>
        <w:rPr>
          <w:rFonts w:ascii="Times New Roman" w:hAnsi="Times New Roman" w:cs="Times New Roman"/>
          <w:color w:val="auto"/>
          <w:sz w:val="28"/>
          <w:szCs w:val="28"/>
          <w:lang w:val="ro-MD"/>
        </w:rPr>
      </w:pPr>
      <w:r w:rsidRPr="00BA2145">
        <w:rPr>
          <w:rFonts w:ascii="Times New Roman" w:hAnsi="Times New Roman" w:cs="Times New Roman"/>
          <w:color w:val="auto"/>
          <w:sz w:val="28"/>
          <w:szCs w:val="28"/>
          <w:lang w:val="ro-MD"/>
        </w:rPr>
        <w:t>DECLARAŢIE</w:t>
      </w:r>
    </w:p>
    <w:p w14:paraId="17975B6F" w14:textId="1ABD12CF" w:rsidR="003F2E01" w:rsidRPr="001121C6" w:rsidRDefault="00BB1EC7" w:rsidP="00BB1EC7">
      <w:pPr>
        <w:pStyle w:val="a8"/>
        <w:tabs>
          <w:tab w:val="left" w:pos="567"/>
        </w:tabs>
        <w:spacing w:line="360" w:lineRule="auto"/>
        <w:jc w:val="center"/>
        <w:rPr>
          <w:rFonts w:ascii="Times New Roman" w:hAnsi="Times New Roman"/>
          <w:b/>
          <w:szCs w:val="24"/>
          <w:lang w:val="ro-MD"/>
        </w:rPr>
      </w:pPr>
      <w:r w:rsidRPr="001121C6">
        <w:rPr>
          <w:rFonts w:ascii="Times New Roman" w:hAnsi="Times New Roman"/>
          <w:b/>
          <w:szCs w:val="24"/>
          <w:lang w:val="ro-MD"/>
        </w:rPr>
        <w:t>privind valabilitatea ofertei</w:t>
      </w:r>
    </w:p>
    <w:p w14:paraId="249B7A62"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7BB2B8E5" w14:textId="77777777" w:rsidR="00211C74" w:rsidRPr="00BA2145" w:rsidRDefault="00211C74" w:rsidP="00211C74">
      <w:pPr>
        <w:pStyle w:val="a8"/>
        <w:tabs>
          <w:tab w:val="left" w:pos="-142"/>
        </w:tabs>
        <w:spacing w:before="240"/>
        <w:jc w:val="center"/>
        <w:rPr>
          <w:rFonts w:ascii="Times New Roman" w:hAnsi="Times New Roman"/>
          <w:sz w:val="20"/>
          <w:lang w:val="ro-MD"/>
        </w:rPr>
      </w:pPr>
      <w:r w:rsidRPr="00BA2145">
        <w:rPr>
          <w:rFonts w:ascii="Times New Roman" w:hAnsi="Times New Roman"/>
          <w:szCs w:val="24"/>
          <w:lang w:val="ro-MD"/>
        </w:rPr>
        <w:t>Către_________________________________________________________________________</w:t>
      </w:r>
      <w:r w:rsidRPr="00BA2145">
        <w:rPr>
          <w:rFonts w:ascii="Times New Roman" w:hAnsi="Times New Roman"/>
          <w:szCs w:val="24"/>
          <w:lang w:val="ro-MD"/>
        </w:rPr>
        <w:softHyphen/>
      </w:r>
      <w:r w:rsidRPr="00BA2145">
        <w:rPr>
          <w:rFonts w:ascii="Times New Roman" w:hAnsi="Times New Roman"/>
          <w:szCs w:val="24"/>
          <w:lang w:val="ro-MD"/>
        </w:rPr>
        <w:softHyphen/>
      </w:r>
      <w:r w:rsidRPr="00BA2145">
        <w:rPr>
          <w:rFonts w:ascii="Times New Roman" w:hAnsi="Times New Roman"/>
          <w:szCs w:val="24"/>
          <w:lang w:val="ro-MD"/>
        </w:rPr>
        <w:softHyphen/>
      </w:r>
      <w:r w:rsidRPr="00BA2145">
        <w:rPr>
          <w:rFonts w:ascii="Times New Roman" w:hAnsi="Times New Roman"/>
          <w:sz w:val="20"/>
          <w:lang w:val="ro-MD"/>
        </w:rPr>
        <w:t>(</w:t>
      </w:r>
      <w:r w:rsidRPr="00BA2145">
        <w:rPr>
          <w:rFonts w:ascii="Times New Roman" w:hAnsi="Times New Roman"/>
          <w:i/>
          <w:sz w:val="20"/>
          <w:lang w:val="ro-MD"/>
        </w:rPr>
        <w:t>denumirea autorităţii contractante şi adresa completă</w:t>
      </w:r>
      <w:r w:rsidRPr="00BA2145">
        <w:rPr>
          <w:rFonts w:ascii="Times New Roman" w:hAnsi="Times New Roman"/>
          <w:sz w:val="20"/>
          <w:lang w:val="ro-MD"/>
        </w:rPr>
        <w:t>)</w:t>
      </w:r>
    </w:p>
    <w:p w14:paraId="126C2B58" w14:textId="77777777" w:rsidR="00211C74" w:rsidRPr="00BA2145" w:rsidRDefault="00211C74" w:rsidP="00211C74">
      <w:pPr>
        <w:pStyle w:val="a8"/>
        <w:tabs>
          <w:tab w:val="left" w:pos="567"/>
        </w:tabs>
        <w:spacing w:line="360" w:lineRule="auto"/>
        <w:jc w:val="both"/>
        <w:rPr>
          <w:rFonts w:ascii="Times New Roman" w:hAnsi="Times New Roman"/>
          <w:szCs w:val="24"/>
          <w:lang w:val="ro-MD"/>
        </w:rPr>
      </w:pPr>
    </w:p>
    <w:p w14:paraId="5AC79613" w14:textId="77777777" w:rsidR="00211C74" w:rsidRPr="00BA2145" w:rsidRDefault="00211C74" w:rsidP="00211C74">
      <w:pPr>
        <w:pStyle w:val="a8"/>
        <w:tabs>
          <w:tab w:val="left" w:pos="567"/>
        </w:tabs>
        <w:spacing w:line="360" w:lineRule="auto"/>
        <w:jc w:val="both"/>
        <w:rPr>
          <w:rFonts w:ascii="Times New Roman" w:hAnsi="Times New Roman"/>
          <w:szCs w:val="24"/>
          <w:lang w:val="ro-MD"/>
        </w:rPr>
      </w:pPr>
    </w:p>
    <w:p w14:paraId="35D53F34" w14:textId="77777777" w:rsidR="00211C74" w:rsidRPr="00BA2145" w:rsidRDefault="00211C74" w:rsidP="00211C74">
      <w:pPr>
        <w:pStyle w:val="a8"/>
        <w:tabs>
          <w:tab w:val="left" w:pos="567"/>
        </w:tabs>
        <w:spacing w:line="360" w:lineRule="auto"/>
        <w:jc w:val="both"/>
        <w:rPr>
          <w:rFonts w:ascii="Times New Roman" w:hAnsi="Times New Roman"/>
          <w:szCs w:val="24"/>
          <w:lang w:val="ro-MD"/>
        </w:rPr>
      </w:pPr>
      <w:r w:rsidRPr="00BA2145">
        <w:rPr>
          <w:rFonts w:ascii="Times New Roman" w:hAnsi="Times New Roman"/>
          <w:b/>
          <w:szCs w:val="24"/>
          <w:lang w:val="ro-MD"/>
        </w:rPr>
        <w:t>Stimaţi domni</w:t>
      </w:r>
      <w:r w:rsidRPr="00BA2145">
        <w:rPr>
          <w:rFonts w:ascii="Times New Roman" w:hAnsi="Times New Roman"/>
          <w:szCs w:val="24"/>
          <w:lang w:val="ro-MD"/>
        </w:rPr>
        <w:t>,</w:t>
      </w:r>
    </w:p>
    <w:p w14:paraId="50E681BC"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360BECF4" w14:textId="1C3D9974" w:rsidR="00211C74" w:rsidRPr="00BA2145" w:rsidRDefault="00211C74" w:rsidP="00211C74">
      <w:pPr>
        <w:shd w:val="clear" w:color="auto" w:fill="FFFFFF" w:themeFill="background1"/>
        <w:spacing w:before="120"/>
        <w:rPr>
          <w:b/>
          <w:noProof w:val="0"/>
          <w:lang w:val="ro-MD" w:eastAsia="ru-RU"/>
        </w:rPr>
      </w:pPr>
      <w:r w:rsidRPr="00BA2145">
        <w:rPr>
          <w:rFonts w:eastAsia="Calibri"/>
          <w:lang w:val="ro-MD"/>
        </w:rPr>
        <w:t>Ne angajăm să menț</w:t>
      </w:r>
      <w:r w:rsidR="00BB1EC7" w:rsidRPr="00BA2145">
        <w:rPr>
          <w:rFonts w:eastAsia="Calibri"/>
          <w:lang w:val="ro-MD"/>
        </w:rPr>
        <w:t>inem ofert</w:t>
      </w:r>
      <w:r w:rsidRPr="00BA2145">
        <w:rPr>
          <w:rFonts w:eastAsia="Calibri"/>
          <w:lang w:val="ro-MD"/>
        </w:rPr>
        <w:t>a</w:t>
      </w:r>
      <w:r w:rsidR="00BB1EC7" w:rsidRPr="00BA2145">
        <w:rPr>
          <w:rFonts w:eastAsia="Calibri"/>
          <w:lang w:val="ro-MD"/>
        </w:rPr>
        <w:t xml:space="preserve"> valabil</w:t>
      </w:r>
      <w:r w:rsidRPr="00BA2145">
        <w:rPr>
          <w:rFonts w:eastAsia="Calibri"/>
          <w:lang w:val="ro-MD"/>
        </w:rPr>
        <w:t>ă,</w:t>
      </w:r>
      <w:r w:rsidR="00E706C1" w:rsidRPr="00BA2145">
        <w:rPr>
          <w:rFonts w:eastAsia="Calibri"/>
          <w:lang w:val="ro-MD"/>
        </w:rPr>
        <w:t xml:space="preserve"> </w:t>
      </w:r>
      <w:r w:rsidRPr="00BA2145">
        <w:rPr>
          <w:b/>
          <w:noProof w:val="0"/>
          <w:lang w:val="ro-MD" w:eastAsia="ru-RU"/>
        </w:rPr>
        <w:t xml:space="preserve">privind achiziționarea </w:t>
      </w:r>
      <w:r w:rsidRPr="00BA2145">
        <w:rPr>
          <w:b/>
          <w:noProof w:val="0"/>
          <w:shd w:val="clear" w:color="auto" w:fill="FFFFFF" w:themeFill="background1"/>
          <w:lang w:val="ro-MD" w:eastAsia="ru-RU"/>
        </w:rPr>
        <w:t>_______________________</w:t>
      </w:r>
      <w:r w:rsidRPr="00BA2145">
        <w:rPr>
          <w:b/>
          <w:noProof w:val="0"/>
          <w:shd w:val="clear" w:color="auto" w:fill="FFFFFF" w:themeFill="background1"/>
          <w:lang w:val="ro-MD" w:eastAsia="ru-RU"/>
        </w:rPr>
        <w:br/>
      </w:r>
      <w:r w:rsidR="00E706C1" w:rsidRPr="00BA2145">
        <w:rPr>
          <w:noProof w:val="0"/>
          <w:lang w:val="ro-MD" w:eastAsia="ru-RU"/>
        </w:rPr>
        <w:t xml:space="preserve">                                                                                                              </w:t>
      </w:r>
      <w:r w:rsidRPr="00BA2145">
        <w:rPr>
          <w:noProof w:val="0"/>
          <w:sz w:val="20"/>
          <w:szCs w:val="20"/>
          <w:lang w:val="ro-MD" w:eastAsia="ru-RU"/>
        </w:rPr>
        <w:t>(se indică obiectul achiziției)</w:t>
      </w:r>
      <w:r w:rsidRPr="00BA2145">
        <w:rPr>
          <w:b/>
          <w:noProof w:val="0"/>
          <w:sz w:val="20"/>
          <w:szCs w:val="20"/>
          <w:lang w:val="ro-MD" w:eastAsia="ru-RU"/>
        </w:rPr>
        <w:br/>
      </w:r>
      <w:r w:rsidRPr="00BA2145">
        <w:rPr>
          <w:b/>
          <w:noProof w:val="0"/>
          <w:lang w:val="ro-MD" w:eastAsia="ru-RU"/>
        </w:rPr>
        <w:t>prin procedura de achiziție__________________________</w:t>
      </w:r>
      <w:r w:rsidR="002927B7" w:rsidRPr="00BA2145">
        <w:rPr>
          <w:b/>
          <w:noProof w:val="0"/>
          <w:lang w:val="ro-MD" w:eastAsia="ru-RU"/>
        </w:rPr>
        <w:t>___________,</w:t>
      </w:r>
      <w:r w:rsidRPr="00BA2145">
        <w:rPr>
          <w:b/>
          <w:noProof w:val="0"/>
          <w:lang w:val="ro-MD" w:eastAsia="ru-RU"/>
        </w:rPr>
        <w:br/>
      </w:r>
      <w:r w:rsidR="00E706C1" w:rsidRPr="00BA2145">
        <w:rPr>
          <w:noProof w:val="0"/>
          <w:lang w:val="ro-MD" w:eastAsia="ru-RU"/>
        </w:rPr>
        <w:t xml:space="preserve">                                                        </w:t>
      </w:r>
      <w:r w:rsidRPr="00BA2145">
        <w:rPr>
          <w:noProof w:val="0"/>
          <w:sz w:val="20"/>
          <w:szCs w:val="20"/>
          <w:lang w:val="ro-MD" w:eastAsia="ru-RU"/>
        </w:rPr>
        <w:t>(tipul procedurii de achiziție)</w:t>
      </w:r>
    </w:p>
    <w:p w14:paraId="028E1673" w14:textId="77777777" w:rsidR="00BB1EC7" w:rsidRPr="00BA2145" w:rsidRDefault="00BB1EC7" w:rsidP="00BB1EC7">
      <w:pPr>
        <w:autoSpaceDN w:val="0"/>
        <w:adjustRightInd w:val="0"/>
        <w:jc w:val="both"/>
        <w:rPr>
          <w:rFonts w:eastAsia="Calibri"/>
          <w:lang w:val="ro-MD"/>
        </w:rPr>
      </w:pPr>
      <w:r w:rsidRPr="00BA2145">
        <w:rPr>
          <w:rFonts w:eastAsia="Calibri"/>
          <w:lang w:val="ro-MD"/>
        </w:rPr>
        <w:t>pentru o durat</w:t>
      </w:r>
      <w:r w:rsidR="00211C74" w:rsidRPr="00BA2145">
        <w:rPr>
          <w:rFonts w:eastAsia="Calibri"/>
          <w:lang w:val="ro-MD"/>
        </w:rPr>
        <w:t>ă de _______</w:t>
      </w:r>
      <w:r w:rsidR="002927B7" w:rsidRPr="00BA2145">
        <w:rPr>
          <w:rFonts w:eastAsia="Calibri"/>
          <w:lang w:val="ro-MD"/>
        </w:rPr>
        <w:t>______</w:t>
      </w:r>
      <w:r w:rsidR="00211C74" w:rsidRPr="00BA2145">
        <w:rPr>
          <w:rFonts w:eastAsia="Calibri"/>
          <w:lang w:val="ro-MD"/>
        </w:rPr>
        <w:t xml:space="preserve"> zile, (durata în litere ș</w:t>
      </w:r>
      <w:r w:rsidRPr="00BA2145">
        <w:rPr>
          <w:rFonts w:eastAsia="Calibri"/>
          <w:lang w:val="ro-MD"/>
        </w:rPr>
        <w:t>i cifre), respectiv p</w:t>
      </w:r>
      <w:r w:rsidR="00211C74" w:rsidRPr="00BA2145">
        <w:rPr>
          <w:rFonts w:eastAsia="Calibri"/>
          <w:lang w:val="ro-MD"/>
        </w:rPr>
        <w:t>ână</w:t>
      </w:r>
      <w:r w:rsidRPr="00BA2145">
        <w:rPr>
          <w:rFonts w:eastAsia="Calibri"/>
          <w:lang w:val="ro-MD"/>
        </w:rPr>
        <w:t xml:space="preserve"> la data de _______</w:t>
      </w:r>
      <w:r w:rsidR="00211C74" w:rsidRPr="00BA2145">
        <w:rPr>
          <w:rFonts w:eastAsia="Calibri"/>
          <w:lang w:val="ro-MD"/>
        </w:rPr>
        <w:t>____________ (ziua/luna/anul), și ea va rămâne obligatorie pentru noi ș</w:t>
      </w:r>
      <w:r w:rsidRPr="00BA2145">
        <w:rPr>
          <w:rFonts w:eastAsia="Calibri"/>
          <w:lang w:val="ro-MD"/>
        </w:rPr>
        <w:t>i poate fi acceptat</w:t>
      </w:r>
      <w:r w:rsidR="00211C74" w:rsidRPr="00BA2145">
        <w:rPr>
          <w:rFonts w:eastAsia="Calibri"/>
          <w:lang w:val="ro-MD"/>
        </w:rPr>
        <w:t>ă</w:t>
      </w:r>
      <w:r w:rsidRPr="00BA2145">
        <w:rPr>
          <w:rFonts w:eastAsia="Calibri"/>
          <w:lang w:val="ro-MD"/>
        </w:rPr>
        <w:t xml:space="preserve"> oric</w:t>
      </w:r>
      <w:r w:rsidR="00211C74" w:rsidRPr="00BA2145">
        <w:rPr>
          <w:rFonts w:eastAsia="Calibri"/>
          <w:lang w:val="ro-MD"/>
        </w:rPr>
        <w:t>ând î</w:t>
      </w:r>
      <w:r w:rsidRPr="00BA2145">
        <w:rPr>
          <w:rFonts w:eastAsia="Calibri"/>
          <w:lang w:val="ro-MD"/>
        </w:rPr>
        <w:t>nainte de expirarea perioadei de valabilitate.</w:t>
      </w:r>
    </w:p>
    <w:p w14:paraId="1FFFEA09"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37C20DD9"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2A9A1F9D"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75BBA572"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3AC6F755" w14:textId="77777777" w:rsidR="00BE49DD" w:rsidRPr="00BA2145" w:rsidRDefault="00BE49DD" w:rsidP="00950D18">
      <w:pPr>
        <w:pStyle w:val="a8"/>
        <w:tabs>
          <w:tab w:val="left" w:pos="567"/>
        </w:tabs>
        <w:spacing w:line="360" w:lineRule="auto"/>
        <w:rPr>
          <w:rFonts w:ascii="Times New Roman" w:hAnsi="Times New Roman"/>
          <w:szCs w:val="24"/>
          <w:lang w:val="ro-MD"/>
        </w:rPr>
      </w:pPr>
    </w:p>
    <w:p w14:paraId="7E0B4786" w14:textId="77777777" w:rsidR="00BE49DD" w:rsidRPr="00BA2145" w:rsidRDefault="00BE49DD" w:rsidP="00950D18">
      <w:pPr>
        <w:pStyle w:val="a8"/>
        <w:tabs>
          <w:tab w:val="left" w:pos="567"/>
        </w:tabs>
        <w:spacing w:line="360" w:lineRule="auto"/>
        <w:rPr>
          <w:rFonts w:ascii="Times New Roman" w:hAnsi="Times New Roman"/>
          <w:szCs w:val="24"/>
          <w:lang w:val="ro-MD"/>
        </w:rPr>
      </w:pPr>
    </w:p>
    <w:p w14:paraId="11C3E31B" w14:textId="77777777" w:rsidR="00211C74" w:rsidRPr="00BA2145" w:rsidRDefault="00211C74" w:rsidP="00211C74">
      <w:pPr>
        <w:pStyle w:val="a8"/>
        <w:tabs>
          <w:tab w:val="left" w:pos="567"/>
        </w:tabs>
        <w:spacing w:line="360" w:lineRule="auto"/>
        <w:rPr>
          <w:rFonts w:ascii="Times New Roman" w:hAnsi="Times New Roman"/>
          <w:szCs w:val="24"/>
          <w:lang w:val="ro-MD"/>
        </w:rPr>
      </w:pPr>
      <w:r w:rsidRPr="00BA2145">
        <w:rPr>
          <w:rFonts w:ascii="Times New Roman" w:hAnsi="Times New Roman"/>
          <w:szCs w:val="24"/>
          <w:lang w:val="ro-MD"/>
        </w:rPr>
        <w:t>Data completării . . . . . . . . . . . . .</w:t>
      </w:r>
      <w:r w:rsidRPr="00BA2145">
        <w:rPr>
          <w:rFonts w:ascii="Times New Roman" w:hAnsi="Times New Roman"/>
          <w:szCs w:val="24"/>
          <w:lang w:val="ro-MD"/>
        </w:rPr>
        <w:tab/>
        <w:t>Cu stimă,</w:t>
      </w:r>
    </w:p>
    <w:p w14:paraId="22EC4D5D" w14:textId="77777777" w:rsidR="00211C74" w:rsidRPr="00BA2145" w:rsidRDefault="00211C74" w:rsidP="00211C74">
      <w:pPr>
        <w:pStyle w:val="a8"/>
        <w:tabs>
          <w:tab w:val="left" w:pos="567"/>
        </w:tabs>
        <w:spacing w:line="360" w:lineRule="auto"/>
        <w:jc w:val="right"/>
        <w:rPr>
          <w:rFonts w:ascii="Times New Roman" w:hAnsi="Times New Roman"/>
          <w:szCs w:val="24"/>
          <w:lang w:val="ro-MD"/>
        </w:rPr>
      </w:pPr>
      <w:r w:rsidRPr="00BA2145">
        <w:rPr>
          <w:rFonts w:ascii="Times New Roman" w:hAnsi="Times New Roman"/>
          <w:szCs w:val="24"/>
          <w:lang w:val="ro-MD"/>
        </w:rPr>
        <w:t>Ofertant/candidat</w:t>
      </w:r>
    </w:p>
    <w:p w14:paraId="5E60B85C" w14:textId="77777777" w:rsidR="00211C74" w:rsidRPr="00BA2145" w:rsidRDefault="00211C74" w:rsidP="00211C74">
      <w:pPr>
        <w:pStyle w:val="a8"/>
        <w:tabs>
          <w:tab w:val="left" w:pos="567"/>
        </w:tabs>
        <w:spacing w:line="360" w:lineRule="auto"/>
        <w:jc w:val="right"/>
        <w:rPr>
          <w:rFonts w:ascii="Times New Roman" w:hAnsi="Times New Roman"/>
          <w:szCs w:val="24"/>
          <w:lang w:val="ro-MD"/>
        </w:rPr>
      </w:pPr>
      <w:r w:rsidRPr="00BA2145">
        <w:rPr>
          <w:rFonts w:ascii="Times New Roman" w:hAnsi="Times New Roman"/>
          <w:szCs w:val="24"/>
          <w:lang w:val="ro-MD"/>
        </w:rPr>
        <w:t>. . . . . . . . . . . . . . . . . . . . . . . .</w:t>
      </w:r>
    </w:p>
    <w:p w14:paraId="3F8D7784" w14:textId="77777777" w:rsidR="00211C74" w:rsidRPr="00BA2145" w:rsidRDefault="00211C74" w:rsidP="00211C74">
      <w:pPr>
        <w:pStyle w:val="a8"/>
        <w:tabs>
          <w:tab w:val="left" w:pos="567"/>
        </w:tabs>
        <w:spacing w:line="360" w:lineRule="auto"/>
        <w:jc w:val="right"/>
        <w:rPr>
          <w:rFonts w:ascii="Times New Roman" w:hAnsi="Times New Roman"/>
          <w:szCs w:val="24"/>
          <w:lang w:val="ro-MD"/>
        </w:rPr>
      </w:pPr>
      <w:r w:rsidRPr="00BA2145">
        <w:rPr>
          <w:rFonts w:ascii="Times New Roman" w:hAnsi="Times New Roman"/>
          <w:szCs w:val="24"/>
          <w:lang w:val="ro-MD"/>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72A365B" w14:textId="77777777" w:rsidR="006360BB" w:rsidRPr="006360BB" w:rsidRDefault="006360BB" w:rsidP="006360BB">
      <w:pPr>
        <w:jc w:val="right"/>
        <w:rPr>
          <w:b/>
          <w:bCs/>
          <w:i/>
          <w:iCs/>
          <w:noProof w:val="0"/>
          <w:sz w:val="22"/>
          <w:szCs w:val="22"/>
          <w:lang w:val="ro-MD"/>
        </w:rPr>
      </w:pPr>
      <w:bookmarkStart w:id="2" w:name="_Toc449692097"/>
      <w:bookmarkEnd w:id="1"/>
      <w:r w:rsidRPr="006360BB">
        <w:rPr>
          <w:b/>
          <w:bCs/>
          <w:i/>
          <w:iCs/>
          <w:noProof w:val="0"/>
          <w:lang w:val="ro-MD"/>
        </w:rPr>
        <w:lastRenderedPageBreak/>
        <w:t>Anexa nr. 9</w:t>
      </w:r>
    </w:p>
    <w:p w14:paraId="04A8CE2E" w14:textId="77777777" w:rsidR="006360BB" w:rsidRPr="0062238B" w:rsidRDefault="006360BB" w:rsidP="006360BB">
      <w:pPr>
        <w:tabs>
          <w:tab w:val="left" w:pos="5103"/>
          <w:tab w:val="left" w:pos="10348"/>
        </w:tabs>
        <w:jc w:val="right"/>
        <w:rPr>
          <w:b/>
          <w:bCs/>
          <w:i/>
          <w:iCs/>
          <w:lang w:val="en-US"/>
        </w:rPr>
      </w:pPr>
      <w:r w:rsidRPr="0062238B">
        <w:rPr>
          <w:b/>
          <w:i/>
          <w:iCs/>
          <w:lang w:val="en-US"/>
        </w:rPr>
        <w:t>la</w:t>
      </w:r>
      <w:r w:rsidRPr="0062238B">
        <w:rPr>
          <w:b/>
          <w:bCs/>
          <w:i/>
          <w:iCs/>
          <w:noProof w:val="0"/>
          <w:lang w:val="en-US" w:eastAsia="ru-RU"/>
        </w:rPr>
        <w:t xml:space="preserve"> </w:t>
      </w:r>
      <w:proofErr w:type="spellStart"/>
      <w:r w:rsidRPr="0062238B">
        <w:rPr>
          <w:b/>
          <w:bCs/>
          <w:i/>
          <w:iCs/>
          <w:noProof w:val="0"/>
          <w:lang w:val="en-US" w:eastAsia="ru-RU"/>
        </w:rPr>
        <w:t>Documentația</w:t>
      </w:r>
      <w:proofErr w:type="spellEnd"/>
      <w:r w:rsidRPr="0062238B">
        <w:rPr>
          <w:b/>
          <w:bCs/>
          <w:i/>
          <w:iCs/>
          <w:noProof w:val="0"/>
          <w:lang w:val="en-US" w:eastAsia="ru-RU"/>
        </w:rPr>
        <w:t xml:space="preserve"> standard</w:t>
      </w:r>
      <w:r w:rsidRPr="0062238B">
        <w:rPr>
          <w:b/>
          <w:bCs/>
          <w:i/>
          <w:iCs/>
          <w:lang w:val="en-US"/>
        </w:rPr>
        <w:t xml:space="preserve"> </w:t>
      </w:r>
      <w:proofErr w:type="spellStart"/>
      <w:r w:rsidRPr="0062238B">
        <w:rPr>
          <w:b/>
          <w:bCs/>
          <w:i/>
          <w:iCs/>
          <w:noProof w:val="0"/>
          <w:lang w:val="en-US" w:eastAsia="ru-RU"/>
        </w:rPr>
        <w:t>aprobată</w:t>
      </w:r>
      <w:proofErr w:type="spellEnd"/>
      <w:r w:rsidRPr="0062238B">
        <w:rPr>
          <w:b/>
          <w:bCs/>
          <w:i/>
          <w:iCs/>
          <w:noProof w:val="0"/>
          <w:lang w:val="en-US" w:eastAsia="ru-RU"/>
        </w:rPr>
        <w:t xml:space="preserve"> </w:t>
      </w:r>
      <w:proofErr w:type="spellStart"/>
      <w:r w:rsidRPr="0062238B">
        <w:rPr>
          <w:b/>
          <w:bCs/>
          <w:i/>
          <w:iCs/>
          <w:noProof w:val="0"/>
          <w:lang w:val="en-US" w:eastAsia="ru-RU"/>
        </w:rPr>
        <w:t>prin</w:t>
      </w:r>
      <w:proofErr w:type="spellEnd"/>
      <w:r w:rsidRPr="0062238B">
        <w:rPr>
          <w:b/>
          <w:bCs/>
          <w:i/>
          <w:iCs/>
          <w:noProof w:val="0"/>
          <w:lang w:val="en-US" w:eastAsia="ru-RU"/>
        </w:rPr>
        <w:t xml:space="preserve"> </w:t>
      </w:r>
      <w:proofErr w:type="spellStart"/>
      <w:r w:rsidRPr="0062238B">
        <w:rPr>
          <w:b/>
          <w:bCs/>
          <w:i/>
          <w:iCs/>
          <w:noProof w:val="0"/>
          <w:lang w:val="en-US" w:eastAsia="ru-RU"/>
        </w:rPr>
        <w:t>Ordinul</w:t>
      </w:r>
      <w:proofErr w:type="spellEnd"/>
      <w:r w:rsidRPr="0062238B">
        <w:rPr>
          <w:b/>
          <w:bCs/>
          <w:i/>
          <w:iCs/>
          <w:noProof w:val="0"/>
          <w:lang w:val="en-US" w:eastAsia="ru-RU"/>
        </w:rPr>
        <w:t xml:space="preserve"> </w:t>
      </w:r>
    </w:p>
    <w:p w14:paraId="5AFA5EAD" w14:textId="77777777" w:rsidR="006360BB" w:rsidRPr="0062238B" w:rsidRDefault="006360BB" w:rsidP="006360BB">
      <w:pPr>
        <w:tabs>
          <w:tab w:val="left" w:pos="5103"/>
          <w:tab w:val="left" w:pos="10348"/>
        </w:tabs>
        <w:jc w:val="right"/>
        <w:rPr>
          <w:b/>
          <w:bCs/>
          <w:i/>
          <w:iCs/>
          <w:noProof w:val="0"/>
          <w:lang w:val="en-US" w:eastAsia="ru-RU"/>
        </w:rPr>
      </w:pPr>
      <w:proofErr w:type="spellStart"/>
      <w:r w:rsidRPr="0062238B">
        <w:rPr>
          <w:b/>
          <w:bCs/>
          <w:i/>
          <w:iCs/>
          <w:noProof w:val="0"/>
          <w:lang w:val="en-US" w:eastAsia="ru-RU"/>
        </w:rPr>
        <w:t>Ministrului</w:t>
      </w:r>
      <w:proofErr w:type="spellEnd"/>
      <w:r w:rsidRPr="0062238B">
        <w:rPr>
          <w:b/>
          <w:bCs/>
          <w:i/>
          <w:iCs/>
          <w:noProof w:val="0"/>
          <w:lang w:val="en-US" w:eastAsia="ru-RU"/>
        </w:rPr>
        <w:t xml:space="preserve"> </w:t>
      </w:r>
      <w:proofErr w:type="spellStart"/>
      <w:r w:rsidRPr="0062238B">
        <w:rPr>
          <w:b/>
          <w:bCs/>
          <w:i/>
          <w:iCs/>
          <w:noProof w:val="0"/>
          <w:lang w:val="en-US" w:eastAsia="ru-RU"/>
        </w:rPr>
        <w:t>Finanţelor</w:t>
      </w:r>
      <w:proofErr w:type="spellEnd"/>
      <w:r w:rsidRPr="0062238B">
        <w:rPr>
          <w:b/>
          <w:bCs/>
          <w:i/>
          <w:iCs/>
          <w:lang w:val="en-US"/>
        </w:rPr>
        <w:t xml:space="preserve"> </w:t>
      </w:r>
      <w:r w:rsidRPr="0062238B">
        <w:rPr>
          <w:b/>
          <w:bCs/>
          <w:i/>
          <w:iCs/>
          <w:noProof w:val="0"/>
          <w:lang w:val="en-US" w:eastAsia="ru-RU"/>
        </w:rPr>
        <w:t xml:space="preserve">nr. 69 din 7 </w:t>
      </w:r>
      <w:proofErr w:type="spellStart"/>
      <w:r w:rsidRPr="0062238B">
        <w:rPr>
          <w:b/>
          <w:bCs/>
          <w:i/>
          <w:iCs/>
          <w:noProof w:val="0"/>
          <w:lang w:val="en-US" w:eastAsia="ru-RU"/>
        </w:rPr>
        <w:t>mai</w:t>
      </w:r>
      <w:proofErr w:type="spellEnd"/>
      <w:r w:rsidRPr="0062238B">
        <w:rPr>
          <w:b/>
          <w:bCs/>
          <w:i/>
          <w:iCs/>
          <w:noProof w:val="0"/>
          <w:lang w:val="en-US" w:eastAsia="ru-RU"/>
        </w:rPr>
        <w:t xml:space="preserve"> 2021</w:t>
      </w:r>
    </w:p>
    <w:p w14:paraId="2B0F6E81" w14:textId="77777777" w:rsidR="006360BB" w:rsidRDefault="006360BB" w:rsidP="006360BB">
      <w:pPr>
        <w:pStyle w:val="a8"/>
        <w:tabs>
          <w:tab w:val="left" w:pos="567"/>
        </w:tabs>
        <w:spacing w:line="360" w:lineRule="auto"/>
        <w:rPr>
          <w:rFonts w:ascii="Times New Roman" w:hAnsi="Times New Roman"/>
          <w:b/>
          <w:i/>
          <w:iCs/>
          <w:color w:val="2E74B5" w:themeColor="accent1" w:themeShade="BF"/>
          <w:sz w:val="28"/>
          <w:szCs w:val="28"/>
        </w:rPr>
      </w:pPr>
    </w:p>
    <w:p w14:paraId="22AEE132" w14:textId="2A020891" w:rsidR="006360BB" w:rsidRPr="0063316E" w:rsidRDefault="006360BB" w:rsidP="006360BB">
      <w:pPr>
        <w:pStyle w:val="a8"/>
        <w:tabs>
          <w:tab w:val="left" w:pos="567"/>
        </w:tabs>
        <w:spacing w:line="360" w:lineRule="auto"/>
        <w:rPr>
          <w:rFonts w:ascii="Times New Roman" w:hAnsi="Times New Roman"/>
          <w:b/>
          <w:sz w:val="28"/>
          <w:szCs w:val="28"/>
        </w:rPr>
      </w:pPr>
      <w:r>
        <w:rPr>
          <w:rFonts w:ascii="Times New Roman" w:hAnsi="Times New Roman"/>
          <w:b/>
          <w:i/>
          <w:iCs/>
          <w:color w:val="2E74B5" w:themeColor="accent1" w:themeShade="BF"/>
          <w:sz w:val="28"/>
          <w:szCs w:val="28"/>
        </w:rPr>
        <w:t>Se</w:t>
      </w:r>
      <w:r w:rsidRPr="0063316E">
        <w:rPr>
          <w:rFonts w:ascii="Times New Roman" w:hAnsi="Times New Roman"/>
          <w:b/>
          <w:i/>
          <w:iCs/>
          <w:color w:val="2E74B5" w:themeColor="accent1" w:themeShade="BF"/>
          <w:sz w:val="28"/>
          <w:szCs w:val="28"/>
        </w:rPr>
        <w:t xml:space="preserve"> completează de către operatorul economic.</w:t>
      </w:r>
    </w:p>
    <w:p w14:paraId="3364315C" w14:textId="77777777" w:rsidR="006360BB" w:rsidRPr="006360BB" w:rsidRDefault="006360BB" w:rsidP="006360BB">
      <w:pPr>
        <w:pStyle w:val="a8"/>
        <w:tabs>
          <w:tab w:val="left" w:pos="567"/>
        </w:tabs>
        <w:spacing w:line="360" w:lineRule="auto"/>
        <w:rPr>
          <w:rFonts w:ascii="Times New Roman" w:hAnsi="Times New Roman"/>
          <w:szCs w:val="24"/>
        </w:rPr>
      </w:pPr>
    </w:p>
    <w:p w14:paraId="4857B150" w14:textId="77777777" w:rsidR="006360BB" w:rsidRPr="00FF430B" w:rsidRDefault="006360BB" w:rsidP="006360BB">
      <w:pPr>
        <w:pStyle w:val="a8"/>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673A32F6"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3EC1EC99"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309E6C45" w14:textId="77777777" w:rsidR="006360BB" w:rsidRPr="00FF430B" w:rsidRDefault="006360BB" w:rsidP="006360BB">
      <w:pPr>
        <w:pStyle w:val="a8"/>
        <w:tabs>
          <w:tab w:val="left" w:pos="567"/>
        </w:tabs>
        <w:rPr>
          <w:rFonts w:ascii="Times New Roman" w:hAnsi="Times New Roman"/>
          <w:b/>
          <w:szCs w:val="24"/>
          <w:lang w:val="ro-MD"/>
        </w:rPr>
      </w:pPr>
    </w:p>
    <w:p w14:paraId="48AC5FDE" w14:textId="77777777" w:rsidR="006360BB" w:rsidRPr="00FF430B" w:rsidRDefault="006360BB" w:rsidP="006360BB">
      <w:pPr>
        <w:pStyle w:val="a8"/>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17E6A875" w14:textId="77777777" w:rsidR="006360BB" w:rsidRPr="00FF430B" w:rsidRDefault="006360BB" w:rsidP="006360BB">
      <w:pPr>
        <w:pStyle w:val="a8"/>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06D95E0F" w14:textId="77777777" w:rsidR="006360BB" w:rsidRPr="00FF430B" w:rsidRDefault="006360BB" w:rsidP="006360BB">
      <w:pPr>
        <w:pStyle w:val="a8"/>
        <w:tabs>
          <w:tab w:val="left" w:pos="567"/>
        </w:tabs>
        <w:rPr>
          <w:rFonts w:ascii="Times New Roman" w:hAnsi="Times New Roman"/>
          <w:szCs w:val="24"/>
          <w:lang w:val="ro-MD"/>
        </w:rPr>
      </w:pPr>
    </w:p>
    <w:p w14:paraId="5BFA18D9" w14:textId="77777777" w:rsidR="006360BB" w:rsidRPr="00FF430B" w:rsidRDefault="006360BB" w:rsidP="006360BB">
      <w:pPr>
        <w:pStyle w:val="a8"/>
        <w:tabs>
          <w:tab w:val="left" w:pos="567"/>
        </w:tabs>
        <w:rPr>
          <w:rFonts w:ascii="Times New Roman" w:hAnsi="Times New Roman"/>
          <w:szCs w:val="24"/>
          <w:lang w:val="ro-MD"/>
        </w:rPr>
      </w:pPr>
    </w:p>
    <w:p w14:paraId="24982DE7"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7D25AE10"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t xml:space="preserve">                        (denumirea autorităţii contractante şi adresa completă)</w:t>
      </w:r>
    </w:p>
    <w:p w14:paraId="29939007"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1D092BE5"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03E5B162"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             (denumirea contractului de achiziţie publică)</w:t>
      </w:r>
    </w:p>
    <w:p w14:paraId="1DD2B121" w14:textId="77777777" w:rsidR="006360BB" w:rsidRPr="00FF430B" w:rsidRDefault="006360BB" w:rsidP="006360BB">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36E1FF21" w14:textId="77777777" w:rsidR="006360BB" w:rsidRPr="00FF430B" w:rsidRDefault="006360BB" w:rsidP="006360BB">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17055B0D"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la__________________________________________________________________,</w:t>
      </w:r>
    </w:p>
    <w:p w14:paraId="4382AED4" w14:textId="77777777" w:rsidR="006360BB" w:rsidRPr="00FF430B" w:rsidRDefault="006360BB" w:rsidP="006360BB">
      <w:pPr>
        <w:pStyle w:val="a8"/>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0779E232"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69E75035"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p>
    <w:p w14:paraId="69FCFC5C" w14:textId="77777777" w:rsidR="006360BB" w:rsidRPr="00FF430B" w:rsidRDefault="006360BB" w:rsidP="006360BB">
      <w:pPr>
        <w:pStyle w:val="a8"/>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296A3FF9"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6C24F22B" w14:textId="77777777" w:rsidR="006360BB" w:rsidRPr="00FF430B" w:rsidRDefault="006360BB" w:rsidP="006360BB">
      <w:pPr>
        <w:pStyle w:val="a8"/>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606B5D18" w14:textId="77777777" w:rsidR="006360BB" w:rsidRPr="00FF430B" w:rsidRDefault="006360BB" w:rsidP="006360BB">
      <w:pPr>
        <w:pStyle w:val="a8"/>
        <w:numPr>
          <w:ilvl w:val="0"/>
          <w:numId w:val="5"/>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11DF5D21" w14:textId="77777777" w:rsidR="006360BB" w:rsidRPr="00FF430B" w:rsidRDefault="006360BB" w:rsidP="006360BB">
      <w:pPr>
        <w:pStyle w:val="a8"/>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410474AF" w14:textId="77777777" w:rsidR="006360BB" w:rsidRPr="00FF430B" w:rsidRDefault="006360BB" w:rsidP="006360BB">
      <w:pPr>
        <w:pStyle w:val="a8"/>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62FD322B" w14:textId="77777777" w:rsidR="006360BB" w:rsidRPr="00FF430B" w:rsidRDefault="006360BB" w:rsidP="006360BB">
      <w:pPr>
        <w:pStyle w:val="a8"/>
        <w:tabs>
          <w:tab w:val="left" w:pos="567"/>
        </w:tabs>
        <w:ind w:left="-284"/>
        <w:jc w:val="both"/>
        <w:rPr>
          <w:rFonts w:ascii="Times New Roman" w:hAnsi="Times New Roman"/>
          <w:szCs w:val="24"/>
          <w:lang w:val="ro-MD"/>
        </w:rPr>
      </w:pPr>
      <w:r w:rsidRPr="00FF430B">
        <w:rPr>
          <w:rFonts w:ascii="Times New Roman" w:hAnsi="Times New Roman"/>
          <w:szCs w:val="24"/>
          <w:lang w:val="ro-MD"/>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14:paraId="267A783C" w14:textId="77777777" w:rsidR="006360BB" w:rsidRPr="00FF430B" w:rsidRDefault="006360BB" w:rsidP="006360BB">
      <w:pPr>
        <w:pStyle w:val="a8"/>
        <w:numPr>
          <w:ilvl w:val="0"/>
          <w:numId w:val="5"/>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3635CC1"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 ofertantului)</w:t>
      </w:r>
    </w:p>
    <w:p w14:paraId="55EA327A" w14:textId="77777777" w:rsidR="006360BB" w:rsidRPr="00FF430B" w:rsidRDefault="006360BB" w:rsidP="006360BB">
      <w:pPr>
        <w:pStyle w:val="a8"/>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149F4E69" w14:textId="77777777" w:rsidR="006360BB" w:rsidRPr="00FF430B" w:rsidRDefault="006360BB" w:rsidP="006360BB">
      <w:pPr>
        <w:pStyle w:val="a8"/>
        <w:numPr>
          <w:ilvl w:val="0"/>
          <w:numId w:val="5"/>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3E8FCEB0" w14:textId="77777777" w:rsidR="006360BB" w:rsidRPr="00FF430B" w:rsidRDefault="006360BB" w:rsidP="006360BB">
      <w:pPr>
        <w:pStyle w:val="a8"/>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t xml:space="preserve">                                                                              (denumirea ofertantului) </w:t>
      </w:r>
    </w:p>
    <w:p w14:paraId="2DF906C9" w14:textId="77777777" w:rsidR="006360BB" w:rsidRPr="00FF430B" w:rsidRDefault="006360BB" w:rsidP="006360BB">
      <w:pPr>
        <w:pStyle w:val="a8"/>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586267C" w14:textId="77777777" w:rsidR="006360BB" w:rsidRPr="00FF430B" w:rsidRDefault="006360BB" w:rsidP="006360BB">
      <w:pPr>
        <w:pStyle w:val="a8"/>
        <w:tabs>
          <w:tab w:val="left" w:pos="567"/>
        </w:tabs>
        <w:ind w:hanging="502"/>
        <w:rPr>
          <w:rFonts w:ascii="Times New Roman" w:hAnsi="Times New Roman"/>
          <w:szCs w:val="24"/>
          <w:lang w:val="ro-MD"/>
        </w:rPr>
      </w:pPr>
    </w:p>
    <w:p w14:paraId="467F383E" w14:textId="77777777" w:rsidR="006360BB" w:rsidRPr="00FF430B" w:rsidRDefault="006360BB" w:rsidP="006360BB">
      <w:pPr>
        <w:pStyle w:val="a8"/>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documenația de atribuire înainte de semnarea contractului de achiziţie publică de lucrări.</w:t>
      </w:r>
    </w:p>
    <w:p w14:paraId="199D6A28"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Prezenta garanţie este valabilă până la data de _______________________________________</w:t>
      </w:r>
    </w:p>
    <w:p w14:paraId="46FE4CE2" w14:textId="77777777" w:rsidR="006360BB" w:rsidRPr="00FF430B" w:rsidRDefault="006360BB" w:rsidP="006360BB">
      <w:pPr>
        <w:pStyle w:val="a8"/>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705BBF9" w14:textId="3BF4988B" w:rsidR="006360BB" w:rsidRDefault="006360BB" w:rsidP="006360BB">
      <w:pPr>
        <w:pStyle w:val="a8"/>
        <w:tabs>
          <w:tab w:val="left" w:pos="567"/>
        </w:tabs>
        <w:rPr>
          <w:b/>
          <w:bCs/>
          <w:i/>
          <w:iCs/>
          <w:lang w:val="ro-MD"/>
        </w:rPr>
      </w:pPr>
      <w:r w:rsidRPr="00FF430B">
        <w:rPr>
          <w:rFonts w:ascii="Times New Roman" w:hAnsi="Times New Roman"/>
          <w:szCs w:val="24"/>
          <w:lang w:val="ro-MD"/>
        </w:rPr>
        <w:t xml:space="preserve">                                          (semnătura autorizată)</w:t>
      </w:r>
    </w:p>
    <w:p w14:paraId="037DDA61" w14:textId="77777777" w:rsidR="006360BB" w:rsidRDefault="006360BB" w:rsidP="00BA7FF4">
      <w:pPr>
        <w:jc w:val="right"/>
        <w:rPr>
          <w:b/>
          <w:bCs/>
          <w:i/>
          <w:iCs/>
          <w:noProof w:val="0"/>
          <w:lang w:val="ro-MD"/>
        </w:rPr>
      </w:pPr>
    </w:p>
    <w:p w14:paraId="54002888" w14:textId="2AB893AB" w:rsidR="00BA7FF4" w:rsidRPr="00EA1EFE" w:rsidRDefault="00BA7FF4" w:rsidP="00BA7FF4">
      <w:pPr>
        <w:jc w:val="right"/>
        <w:rPr>
          <w:b/>
          <w:bCs/>
          <w:i/>
          <w:iCs/>
          <w:noProof w:val="0"/>
          <w:sz w:val="22"/>
          <w:szCs w:val="22"/>
          <w:lang w:val="ro-MD"/>
        </w:rPr>
      </w:pPr>
      <w:r w:rsidRPr="00EA1EFE">
        <w:rPr>
          <w:b/>
          <w:bCs/>
          <w:i/>
          <w:iCs/>
          <w:noProof w:val="0"/>
          <w:lang w:val="ro-MD"/>
        </w:rPr>
        <w:lastRenderedPageBreak/>
        <w:t>Anexa nr.</w:t>
      </w:r>
      <w:r w:rsidR="00FF430B" w:rsidRPr="00EA1EFE">
        <w:rPr>
          <w:b/>
          <w:bCs/>
          <w:i/>
          <w:iCs/>
          <w:noProof w:val="0"/>
          <w:lang w:val="ro-MD"/>
        </w:rPr>
        <w:t xml:space="preserve"> </w:t>
      </w:r>
      <w:r w:rsidR="00BE49DD" w:rsidRPr="00EA1EFE">
        <w:rPr>
          <w:b/>
          <w:bCs/>
          <w:i/>
          <w:iCs/>
          <w:noProof w:val="0"/>
          <w:lang w:val="ro-MD"/>
        </w:rPr>
        <w:t>10</w:t>
      </w:r>
    </w:p>
    <w:p w14:paraId="452E5BEC" w14:textId="77777777" w:rsidR="00EA1EFE" w:rsidRDefault="00EA1EFE" w:rsidP="00EA1EFE">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1E894441" w14:textId="77777777" w:rsidR="00EA1EFE" w:rsidRDefault="00EA1EFE" w:rsidP="00EA1EFE">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FEA5B9D" w14:textId="77777777" w:rsidR="00D60021" w:rsidRDefault="00D60021" w:rsidP="00D60021">
      <w:pPr>
        <w:pStyle w:val="a8"/>
        <w:tabs>
          <w:tab w:val="left" w:pos="567"/>
        </w:tabs>
        <w:spacing w:line="360" w:lineRule="auto"/>
        <w:jc w:val="both"/>
        <w:rPr>
          <w:b/>
          <w:i/>
          <w:iCs/>
          <w:color w:val="2E74B5" w:themeColor="accent1" w:themeShade="BF"/>
          <w:sz w:val="28"/>
          <w:szCs w:val="28"/>
        </w:rPr>
      </w:pPr>
    </w:p>
    <w:p w14:paraId="23C3F65B" w14:textId="16052F0A" w:rsidR="00D60021" w:rsidRDefault="00D60021" w:rsidP="00D60021">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596DAC67" w14:textId="77777777" w:rsidR="00950D18" w:rsidRPr="00D60021" w:rsidRDefault="00950D18" w:rsidP="00D60021">
      <w:pPr>
        <w:jc w:val="both"/>
        <w:rPr>
          <w:lang w:eastAsia="zh-CN"/>
        </w:rPr>
      </w:pPr>
    </w:p>
    <w:bookmarkEnd w:id="2"/>
    <w:p w14:paraId="5F7BC614" w14:textId="77777777" w:rsidR="008B330F" w:rsidRPr="00FF430B" w:rsidRDefault="008B330F" w:rsidP="00950D18">
      <w:pPr>
        <w:jc w:val="center"/>
        <w:rPr>
          <w:b/>
          <w:lang w:val="ro-MD"/>
        </w:rPr>
      </w:pPr>
    </w:p>
    <w:p w14:paraId="2A6AE53A" w14:textId="77777777" w:rsidR="00AA1372" w:rsidRPr="00EA1EFE" w:rsidRDefault="00A227F2" w:rsidP="00950D18">
      <w:pPr>
        <w:pStyle w:val="a8"/>
        <w:tabs>
          <w:tab w:val="left" w:pos="567"/>
        </w:tabs>
        <w:jc w:val="center"/>
        <w:rPr>
          <w:rFonts w:ascii="Times New Roman" w:hAnsi="Times New Roman"/>
          <w:b/>
          <w:sz w:val="28"/>
          <w:szCs w:val="28"/>
          <w:lang w:val="ro-MD"/>
        </w:rPr>
      </w:pPr>
      <w:r w:rsidRPr="00EA1EFE">
        <w:rPr>
          <w:rFonts w:ascii="Times New Roman" w:hAnsi="Times New Roman"/>
          <w:b/>
          <w:sz w:val="28"/>
          <w:szCs w:val="28"/>
          <w:lang w:val="ro-MD"/>
        </w:rPr>
        <w:t>GRAFIC DE  EXECUTARE A LUCRĂRILOR</w:t>
      </w:r>
    </w:p>
    <w:p w14:paraId="61E8B47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EA1EFE" w:rsidRDefault="00A227F2" w:rsidP="00950D18">
      <w:pPr>
        <w:pStyle w:val="a8"/>
        <w:tabs>
          <w:tab w:val="left" w:pos="567"/>
        </w:tabs>
        <w:jc w:val="center"/>
        <w:rPr>
          <w:rFonts w:ascii="Times New Roman" w:hAnsi="Times New Roman"/>
          <w:sz w:val="20"/>
          <w:lang w:val="ro-MD"/>
        </w:rPr>
      </w:pPr>
      <w:r w:rsidRPr="00EA1EFE">
        <w:rPr>
          <w:rFonts w:ascii="Times New Roman" w:hAnsi="Times New Roman"/>
          <w:sz w:val="20"/>
          <w:lang w:val="ro-MD"/>
        </w:rPr>
        <w:t>(denumirea lucrărilor)</w:t>
      </w:r>
    </w:p>
    <w:p w14:paraId="22E728A4" w14:textId="77777777" w:rsidR="00AA1372" w:rsidRPr="00FF430B" w:rsidRDefault="00AA1372" w:rsidP="00950D18">
      <w:pPr>
        <w:pStyle w:val="a8"/>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907"/>
        <w:gridCol w:w="1088"/>
        <w:gridCol w:w="46"/>
        <w:gridCol w:w="1199"/>
      </w:tblGrid>
      <w:tr w:rsidR="00AA1372" w:rsidRPr="00EC30C2" w14:paraId="3463AAA9" w14:textId="77777777" w:rsidTr="00EA1EFE">
        <w:trPr>
          <w:cantSplit/>
          <w:trHeight w:val="300"/>
        </w:trPr>
        <w:tc>
          <w:tcPr>
            <w:tcW w:w="709" w:type="dxa"/>
            <w:vMerge w:val="restart"/>
            <w:shd w:val="clear" w:color="auto" w:fill="D9D9D9" w:themeFill="background1" w:themeFillShade="D9"/>
          </w:tcPr>
          <w:p w14:paraId="190EEB14"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shd w:val="clear" w:color="auto" w:fill="D9D9D9" w:themeFill="background1" w:themeFillShade="D9"/>
          </w:tcPr>
          <w:p w14:paraId="4DA327F9" w14:textId="77777777" w:rsidR="00AA1372" w:rsidRPr="00FF430B" w:rsidRDefault="00A227F2" w:rsidP="00EA1EFE">
            <w:pPr>
              <w:pStyle w:val="a8"/>
              <w:tabs>
                <w:tab w:val="left" w:pos="567"/>
              </w:tabs>
              <w:jc w:val="center"/>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57" w:type="dxa"/>
            <w:gridSpan w:val="3"/>
            <w:shd w:val="clear" w:color="auto" w:fill="D9D9D9" w:themeFill="background1" w:themeFillShade="D9"/>
          </w:tcPr>
          <w:p w14:paraId="074162C9"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134" w:type="dxa"/>
            <w:gridSpan w:val="2"/>
            <w:shd w:val="clear" w:color="auto" w:fill="D9D9D9" w:themeFill="background1" w:themeFillShade="D9"/>
          </w:tcPr>
          <w:p w14:paraId="72777F0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199" w:type="dxa"/>
            <w:shd w:val="clear" w:color="auto" w:fill="D9D9D9" w:themeFill="background1" w:themeFillShade="D9"/>
          </w:tcPr>
          <w:p w14:paraId="6D5015DD"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EA1EFE">
        <w:trPr>
          <w:cantSplit/>
          <w:trHeight w:val="240"/>
        </w:trPr>
        <w:tc>
          <w:tcPr>
            <w:tcW w:w="709" w:type="dxa"/>
            <w:vMerge/>
            <w:shd w:val="clear" w:color="auto" w:fill="D9D9D9" w:themeFill="background1" w:themeFillShade="D9"/>
          </w:tcPr>
          <w:p w14:paraId="6E96D41B" w14:textId="77777777" w:rsidR="00AA1372" w:rsidRPr="00FF430B" w:rsidRDefault="00AA1372" w:rsidP="00950D18">
            <w:pPr>
              <w:pStyle w:val="a8"/>
              <w:tabs>
                <w:tab w:val="left" w:pos="567"/>
              </w:tabs>
              <w:rPr>
                <w:rFonts w:ascii="Times New Roman" w:hAnsi="Times New Roman"/>
                <w:b/>
                <w:szCs w:val="24"/>
                <w:lang w:val="ro-MD"/>
              </w:rPr>
            </w:pPr>
          </w:p>
        </w:tc>
        <w:tc>
          <w:tcPr>
            <w:tcW w:w="2825" w:type="dxa"/>
            <w:vMerge/>
            <w:shd w:val="clear" w:color="auto" w:fill="D9D9D9" w:themeFill="background1" w:themeFillShade="D9"/>
          </w:tcPr>
          <w:p w14:paraId="2B541149" w14:textId="77777777" w:rsidR="00AA1372" w:rsidRPr="00FF430B" w:rsidRDefault="00AA1372" w:rsidP="00950D18">
            <w:pPr>
              <w:pStyle w:val="a8"/>
              <w:tabs>
                <w:tab w:val="left" w:pos="567"/>
              </w:tabs>
              <w:rPr>
                <w:rFonts w:ascii="Times New Roman" w:hAnsi="Times New Roman"/>
                <w:b/>
                <w:szCs w:val="24"/>
                <w:lang w:val="ro-MD"/>
              </w:rPr>
            </w:pPr>
          </w:p>
        </w:tc>
        <w:tc>
          <w:tcPr>
            <w:tcW w:w="5490" w:type="dxa"/>
            <w:gridSpan w:val="6"/>
            <w:shd w:val="clear" w:color="auto" w:fill="D9D9D9" w:themeFill="background1" w:themeFillShade="D9"/>
          </w:tcPr>
          <w:p w14:paraId="5327F29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EA1EFE">
        <w:trPr>
          <w:cantSplit/>
          <w:trHeight w:val="120"/>
        </w:trPr>
        <w:tc>
          <w:tcPr>
            <w:tcW w:w="709" w:type="dxa"/>
            <w:vMerge/>
            <w:shd w:val="clear" w:color="auto" w:fill="D9D9D9" w:themeFill="background1" w:themeFillShade="D9"/>
          </w:tcPr>
          <w:p w14:paraId="69DE371B" w14:textId="77777777" w:rsidR="00AA1372" w:rsidRPr="00FF430B" w:rsidRDefault="00AA1372" w:rsidP="00950D18">
            <w:pPr>
              <w:pStyle w:val="a8"/>
              <w:tabs>
                <w:tab w:val="left" w:pos="567"/>
              </w:tabs>
              <w:rPr>
                <w:rFonts w:ascii="Times New Roman" w:hAnsi="Times New Roman"/>
                <w:b/>
                <w:szCs w:val="24"/>
                <w:lang w:val="ro-MD"/>
              </w:rPr>
            </w:pPr>
          </w:p>
        </w:tc>
        <w:tc>
          <w:tcPr>
            <w:tcW w:w="2825" w:type="dxa"/>
            <w:vMerge/>
            <w:shd w:val="clear" w:color="auto" w:fill="D9D9D9" w:themeFill="background1" w:themeFillShade="D9"/>
          </w:tcPr>
          <w:p w14:paraId="0CF4E36C" w14:textId="77777777" w:rsidR="00AA1372" w:rsidRPr="00FF430B" w:rsidRDefault="00AA1372" w:rsidP="00950D18">
            <w:pPr>
              <w:pStyle w:val="a8"/>
              <w:tabs>
                <w:tab w:val="left" w:pos="567"/>
              </w:tabs>
              <w:rPr>
                <w:rFonts w:ascii="Times New Roman" w:hAnsi="Times New Roman"/>
                <w:b/>
                <w:szCs w:val="24"/>
                <w:lang w:val="ro-MD"/>
              </w:rPr>
            </w:pPr>
          </w:p>
        </w:tc>
        <w:tc>
          <w:tcPr>
            <w:tcW w:w="1035" w:type="dxa"/>
            <w:shd w:val="clear" w:color="auto" w:fill="D9D9D9" w:themeFill="background1" w:themeFillShade="D9"/>
          </w:tcPr>
          <w:p w14:paraId="29C56D31"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shd w:val="clear" w:color="auto" w:fill="D9D9D9" w:themeFill="background1" w:themeFillShade="D9"/>
          </w:tcPr>
          <w:p w14:paraId="15FACB2B"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2</w:t>
            </w:r>
          </w:p>
        </w:tc>
        <w:tc>
          <w:tcPr>
            <w:tcW w:w="907" w:type="dxa"/>
            <w:shd w:val="clear" w:color="auto" w:fill="D9D9D9" w:themeFill="background1" w:themeFillShade="D9"/>
          </w:tcPr>
          <w:p w14:paraId="5150E658"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3</w:t>
            </w:r>
          </w:p>
        </w:tc>
        <w:tc>
          <w:tcPr>
            <w:tcW w:w="1088" w:type="dxa"/>
            <w:shd w:val="clear" w:color="auto" w:fill="D9D9D9" w:themeFill="background1" w:themeFillShade="D9"/>
          </w:tcPr>
          <w:p w14:paraId="27A1A0E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gridSpan w:val="2"/>
            <w:shd w:val="clear" w:color="auto" w:fill="D9D9D9" w:themeFill="background1" w:themeFillShade="D9"/>
          </w:tcPr>
          <w:p w14:paraId="7EA58238" w14:textId="77777777" w:rsidR="00AA1372" w:rsidRPr="00FF430B" w:rsidRDefault="00087114"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EA1EFE">
        <w:trPr>
          <w:cantSplit/>
          <w:trHeight w:val="180"/>
        </w:trPr>
        <w:tc>
          <w:tcPr>
            <w:tcW w:w="709" w:type="dxa"/>
          </w:tcPr>
          <w:p w14:paraId="3D9DD35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0E34ECD3"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1F6E08F6"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5B5A8295"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2CFBB607" w14:textId="77777777" w:rsidTr="00EA1EFE">
        <w:trPr>
          <w:cantSplit/>
          <w:trHeight w:val="1372"/>
        </w:trPr>
        <w:tc>
          <w:tcPr>
            <w:tcW w:w="709" w:type="dxa"/>
          </w:tcPr>
          <w:p w14:paraId="3BFEAC41"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8"/>
              <w:tabs>
                <w:tab w:val="left" w:pos="567"/>
              </w:tabs>
              <w:rPr>
                <w:rFonts w:ascii="Times New Roman" w:hAnsi="Times New Roman"/>
                <w:szCs w:val="24"/>
                <w:lang w:val="ro-MD"/>
              </w:rPr>
            </w:pPr>
          </w:p>
          <w:p w14:paraId="407D3D03" w14:textId="77777777" w:rsidR="00AA1372" w:rsidRPr="00FF430B" w:rsidRDefault="00AA1372" w:rsidP="00950D18">
            <w:pPr>
              <w:pStyle w:val="a8"/>
              <w:tabs>
                <w:tab w:val="left" w:pos="567"/>
              </w:tabs>
              <w:rPr>
                <w:rFonts w:ascii="Times New Roman" w:hAnsi="Times New Roman"/>
                <w:szCs w:val="24"/>
                <w:lang w:val="ro-MD"/>
              </w:rPr>
            </w:pPr>
          </w:p>
          <w:p w14:paraId="1F9A6ED0" w14:textId="77777777" w:rsidR="00AA1372" w:rsidRPr="00FF430B" w:rsidRDefault="00AA1372" w:rsidP="00950D18">
            <w:pPr>
              <w:pStyle w:val="a8"/>
              <w:tabs>
                <w:tab w:val="left" w:pos="567"/>
              </w:tabs>
              <w:rPr>
                <w:rFonts w:ascii="Times New Roman" w:hAnsi="Times New Roman"/>
                <w:szCs w:val="24"/>
                <w:lang w:val="ro-MD"/>
              </w:rPr>
            </w:pPr>
          </w:p>
          <w:p w14:paraId="0299E96C" w14:textId="77777777" w:rsidR="00AA1372" w:rsidRPr="00FF430B" w:rsidRDefault="00AA1372" w:rsidP="00950D18">
            <w:pPr>
              <w:pStyle w:val="a8"/>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585A9500"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2612FB4A"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413F1B00"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03E55A56" w14:textId="77777777" w:rsidTr="00EA1EFE">
        <w:trPr>
          <w:cantSplit/>
          <w:trHeight w:val="1412"/>
        </w:trPr>
        <w:tc>
          <w:tcPr>
            <w:tcW w:w="709" w:type="dxa"/>
          </w:tcPr>
          <w:p w14:paraId="4F82FB0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8"/>
              <w:tabs>
                <w:tab w:val="left" w:pos="567"/>
              </w:tabs>
              <w:rPr>
                <w:rFonts w:ascii="Times New Roman" w:hAnsi="Times New Roman"/>
                <w:szCs w:val="24"/>
                <w:lang w:val="ro-MD"/>
              </w:rPr>
            </w:pPr>
          </w:p>
          <w:p w14:paraId="54ABA37C" w14:textId="77777777" w:rsidR="00AA1372" w:rsidRPr="00FF430B" w:rsidRDefault="00AA1372" w:rsidP="00950D18">
            <w:pPr>
              <w:pStyle w:val="a8"/>
              <w:tabs>
                <w:tab w:val="left" w:pos="567"/>
              </w:tabs>
              <w:rPr>
                <w:rFonts w:ascii="Times New Roman" w:hAnsi="Times New Roman"/>
                <w:szCs w:val="24"/>
                <w:lang w:val="ro-MD"/>
              </w:rPr>
            </w:pPr>
          </w:p>
          <w:p w14:paraId="57ABB82B" w14:textId="77777777" w:rsidR="00AA1372" w:rsidRPr="00FF430B" w:rsidRDefault="00AA1372" w:rsidP="00950D18">
            <w:pPr>
              <w:pStyle w:val="a8"/>
              <w:tabs>
                <w:tab w:val="left" w:pos="567"/>
              </w:tabs>
              <w:rPr>
                <w:rFonts w:ascii="Times New Roman" w:hAnsi="Times New Roman"/>
                <w:szCs w:val="24"/>
                <w:lang w:val="ro-MD"/>
              </w:rPr>
            </w:pPr>
          </w:p>
          <w:p w14:paraId="71C52794" w14:textId="77777777" w:rsidR="00AA1372" w:rsidRPr="00FF430B" w:rsidRDefault="00AA1372" w:rsidP="00950D18">
            <w:pPr>
              <w:pStyle w:val="a8"/>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2601C0AC"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2C49505D"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139CDD60"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0F101322" w14:textId="77777777" w:rsidTr="00EA1EFE">
        <w:trPr>
          <w:cantSplit/>
          <w:trHeight w:val="1593"/>
        </w:trPr>
        <w:tc>
          <w:tcPr>
            <w:tcW w:w="709" w:type="dxa"/>
          </w:tcPr>
          <w:p w14:paraId="10C73A09"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0995AFA5"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4E7FF33B"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1DA2F14F" w14:textId="77777777" w:rsidR="00AA1372" w:rsidRPr="00FF430B" w:rsidRDefault="00AA1372" w:rsidP="00950D18">
            <w:pPr>
              <w:pStyle w:val="a8"/>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3"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B9DB3C8" w14:textId="77777777" w:rsidR="002D6E71" w:rsidRPr="00FF430B" w:rsidRDefault="002D6E71" w:rsidP="00856C7B">
      <w:pPr>
        <w:spacing w:line="276" w:lineRule="auto"/>
        <w:rPr>
          <w:rFonts w:eastAsia="PMingLiU"/>
          <w:b/>
          <w:lang w:val="ro-MD" w:eastAsia="zh-CN"/>
        </w:rPr>
      </w:pPr>
      <w:bookmarkStart w:id="4" w:name="_Toc449692110"/>
      <w:bookmarkEnd w:id="3"/>
    </w:p>
    <w:p w14:paraId="2C06CA23" w14:textId="77777777" w:rsidR="002D6E71" w:rsidRPr="00FF430B" w:rsidRDefault="002D6E71" w:rsidP="00284ED0">
      <w:pPr>
        <w:spacing w:line="276" w:lineRule="auto"/>
        <w:jc w:val="center"/>
        <w:rPr>
          <w:rFonts w:eastAsia="PMingLiU"/>
          <w:b/>
          <w:lang w:val="ro-MD" w:eastAsia="zh-CN"/>
        </w:rPr>
      </w:pPr>
    </w:p>
    <w:p w14:paraId="3DDFA763" w14:textId="77777777" w:rsidR="00CB6C61" w:rsidRPr="00CB6C61" w:rsidRDefault="00CB6C61" w:rsidP="00CB6C61">
      <w:pPr>
        <w:jc w:val="right"/>
        <w:rPr>
          <w:b/>
          <w:bCs/>
          <w:i/>
          <w:iCs/>
          <w:noProof w:val="0"/>
          <w:sz w:val="22"/>
          <w:szCs w:val="22"/>
          <w:lang w:val="ro-MD"/>
        </w:rPr>
      </w:pPr>
      <w:r w:rsidRPr="00CB6C61">
        <w:rPr>
          <w:b/>
          <w:bCs/>
          <w:i/>
          <w:iCs/>
          <w:noProof w:val="0"/>
          <w:lang w:val="ro-MD"/>
        </w:rPr>
        <w:lastRenderedPageBreak/>
        <w:t>Anexa nr. 12</w:t>
      </w:r>
    </w:p>
    <w:p w14:paraId="453744DC" w14:textId="77777777" w:rsidR="00CB6C61" w:rsidRDefault="00CB6C61" w:rsidP="00CB6C61">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74598A1B" w14:textId="77777777" w:rsidR="00CB6C61" w:rsidRDefault="00CB6C61" w:rsidP="00CB6C61">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2A141403" w14:textId="77777777" w:rsidR="00CB6C61" w:rsidRDefault="00CB6C61" w:rsidP="00CB6C61">
      <w:pPr>
        <w:pStyle w:val="a8"/>
        <w:tabs>
          <w:tab w:val="left" w:pos="567"/>
        </w:tabs>
        <w:spacing w:line="360" w:lineRule="auto"/>
        <w:jc w:val="both"/>
        <w:rPr>
          <w:b/>
          <w:i/>
          <w:iCs/>
          <w:color w:val="2E74B5" w:themeColor="accent1" w:themeShade="BF"/>
          <w:sz w:val="28"/>
          <w:szCs w:val="28"/>
        </w:rPr>
      </w:pPr>
    </w:p>
    <w:p w14:paraId="5F5087A3" w14:textId="77777777" w:rsidR="00CB6C61" w:rsidRDefault="00CB6C61" w:rsidP="00CB6C61">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47759510" w14:textId="77777777" w:rsidR="00CB6C61" w:rsidRPr="00CB6C61" w:rsidRDefault="00CB6C61" w:rsidP="00CB6C61">
      <w:pPr>
        <w:rPr>
          <w:rFonts w:eastAsia="PMingLiU"/>
          <w:b/>
          <w:lang w:eastAsia="zh-CN"/>
        </w:rPr>
      </w:pPr>
    </w:p>
    <w:p w14:paraId="04E45BB6" w14:textId="77777777" w:rsidR="00CB6C61" w:rsidRPr="00FF430B" w:rsidRDefault="00CB6C61" w:rsidP="00CB6C61">
      <w:pPr>
        <w:jc w:val="center"/>
        <w:rPr>
          <w:rFonts w:eastAsia="PMingLiU"/>
          <w:b/>
          <w:noProof w:val="0"/>
          <w:lang w:val="ro-MD" w:eastAsia="zh-CN"/>
        </w:rPr>
      </w:pPr>
      <w:r w:rsidRPr="00FF430B">
        <w:rPr>
          <w:rFonts w:eastAsia="PMingLiU"/>
          <w:b/>
          <w:lang w:val="ro-MD" w:eastAsia="zh-CN"/>
        </w:rPr>
        <w:t>DECLARAȚIE</w:t>
      </w:r>
    </w:p>
    <w:p w14:paraId="479F00E0" w14:textId="77777777" w:rsidR="00CB6C61" w:rsidRPr="00FF430B" w:rsidRDefault="00CB6C61" w:rsidP="00CB6C61">
      <w:pPr>
        <w:pStyle w:val="a8"/>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9F16E36" w14:textId="77777777" w:rsidR="00CB6C61" w:rsidRPr="00FF430B" w:rsidRDefault="00CB6C61" w:rsidP="00CB6C61">
      <w:pPr>
        <w:pStyle w:val="a8"/>
        <w:tabs>
          <w:tab w:val="left" w:pos="567"/>
        </w:tabs>
        <w:jc w:val="center"/>
        <w:rPr>
          <w:rFonts w:ascii="Times New Roman" w:hAnsi="Times New Roman"/>
          <w:b/>
          <w:szCs w:val="24"/>
          <w:lang w:val="ro-MD"/>
        </w:rPr>
      </w:pPr>
    </w:p>
    <w:p w14:paraId="7E1DE97A" w14:textId="77777777" w:rsidR="00CB6C61" w:rsidRPr="00FF430B" w:rsidRDefault="00CB6C61" w:rsidP="00CB6C61">
      <w:pPr>
        <w:pStyle w:val="a8"/>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5C92E1AF" w14:textId="77777777" w:rsidR="00CB6C61" w:rsidRPr="00FF430B" w:rsidRDefault="00CB6C61" w:rsidP="00CB6C61">
      <w:pPr>
        <w:pStyle w:val="a8"/>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09E8D3DD" w14:textId="77777777" w:rsidR="00CB6C61" w:rsidRPr="00FF430B" w:rsidRDefault="00CB6C61" w:rsidP="00CB6C61">
      <w:pPr>
        <w:pStyle w:val="a8"/>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44147E3B" w14:textId="77777777" w:rsidR="00CB6C61" w:rsidRPr="00FF430B" w:rsidRDefault="00CB6C61" w:rsidP="00CB6C61">
      <w:pPr>
        <w:pStyle w:val="a8"/>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613B7912" w14:textId="77777777" w:rsidR="00CB6C61" w:rsidRPr="00FF430B" w:rsidRDefault="00CB6C61" w:rsidP="00CB6C61">
      <w:pPr>
        <w:pStyle w:val="a8"/>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1A086FF" w14:textId="77777777" w:rsidR="00CB6C61" w:rsidRPr="00FF430B" w:rsidRDefault="00CB6C61" w:rsidP="00CB6C61">
      <w:pPr>
        <w:pStyle w:val="a8"/>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67CE36" w14:textId="77777777" w:rsidR="00CB6C61" w:rsidRPr="00FF430B" w:rsidRDefault="00CB6C61" w:rsidP="00CB6C61">
      <w:pPr>
        <w:pStyle w:val="a8"/>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175EC4D6" w14:textId="77777777" w:rsidR="00CB6C61" w:rsidRPr="00FF430B" w:rsidRDefault="00CB6C61" w:rsidP="00CB6C61">
      <w:pPr>
        <w:pStyle w:val="a8"/>
        <w:numPr>
          <w:ilvl w:val="0"/>
          <w:numId w:val="6"/>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29B209B4" w14:textId="77777777" w:rsidR="00CB6C61" w:rsidRPr="00FF430B" w:rsidRDefault="00CB6C61" w:rsidP="00CB6C61">
      <w:pPr>
        <w:pStyle w:val="a8"/>
        <w:numPr>
          <w:ilvl w:val="0"/>
          <w:numId w:val="6"/>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2E2B0E91" w14:textId="77777777" w:rsidR="00CB6C61" w:rsidRPr="00FF430B" w:rsidRDefault="00CB6C61" w:rsidP="00CB6C61">
      <w:pPr>
        <w:pStyle w:val="a8"/>
        <w:numPr>
          <w:ilvl w:val="0"/>
          <w:numId w:val="6"/>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44DA91CA"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1017C64E"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7B1F6298" w14:textId="77777777" w:rsidR="00CB6C61" w:rsidRPr="00FF430B" w:rsidRDefault="00CB6C61" w:rsidP="00CB6C61">
      <w:pPr>
        <w:pStyle w:val="a8"/>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7E164D43"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 xml:space="preserve">a) iniţială (la data semnării contractului )    _________________ </w:t>
      </w:r>
      <w:r w:rsidRPr="00FF430B">
        <w:rPr>
          <w:rFonts w:ascii="Times New Roman" w:hAnsi="Times New Roman"/>
          <w:szCs w:val="24"/>
          <w:lang w:val="ro-MD"/>
        </w:rPr>
        <w:tab/>
        <w:t xml:space="preserve">        __________________</w:t>
      </w:r>
    </w:p>
    <w:p w14:paraId="389F00D8"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 xml:space="preserve">b) finală </w:t>
      </w:r>
      <w:r w:rsidRPr="00FF430B">
        <w:rPr>
          <w:lang w:val="ro-MD"/>
        </w:rPr>
        <w:t>(la data  finaliz</w:t>
      </w:r>
      <w:r w:rsidRPr="00FF430B">
        <w:rPr>
          <w:rFonts w:hint="eastAsia"/>
          <w:lang w:val="ro-MD"/>
        </w:rPr>
        <w:t>ă</w:t>
      </w:r>
      <w:r w:rsidRPr="00FF430B">
        <w:rPr>
          <w:lang w:val="ro-MD"/>
        </w:rPr>
        <w:t>rii contractului) __________________</w:t>
      </w:r>
      <w:r w:rsidRPr="00FF430B">
        <w:rPr>
          <w:lang w:val="ro-MD"/>
        </w:rPr>
        <w:tab/>
        <w:t xml:space="preserve">    ____________________</w:t>
      </w:r>
    </w:p>
    <w:p w14:paraId="46F041E6"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0A1CEFD2"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132907E9" w14:textId="77777777" w:rsidR="00CB6C61" w:rsidRPr="00FF430B" w:rsidRDefault="00CB6C61" w:rsidP="00CB6C61">
      <w:pPr>
        <w:pStyle w:val="a8"/>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28212719" w14:textId="77777777" w:rsidR="00CB6C61" w:rsidRPr="00FF430B" w:rsidRDefault="00CB6C61" w:rsidP="00CB6C61">
      <w:pPr>
        <w:pStyle w:val="a8"/>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1AE5BF6E" w14:textId="77777777" w:rsidR="00CB6C61" w:rsidRPr="00FF430B" w:rsidRDefault="00CB6C61" w:rsidP="00CB6C61">
      <w:pPr>
        <w:pStyle w:val="a8"/>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7AED8E2A"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0673CBBC"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235BA31F"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0D8D9C1B" w14:textId="77777777" w:rsidR="00CB6C61" w:rsidRPr="00FF430B" w:rsidRDefault="00CB6C61" w:rsidP="00CB6C61">
      <w:pPr>
        <w:pStyle w:val="a8"/>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Pr>
          <w:rFonts w:ascii="Times New Roman" w:hAnsi="Times New Roman"/>
          <w:szCs w:val="24"/>
          <w:lang w:val="ro-MD"/>
        </w:rPr>
        <w:t xml:space="preserve"> </w:t>
      </w:r>
      <w:r w:rsidRPr="00FF430B">
        <w:rPr>
          <w:rFonts w:ascii="Times New Roman" w:hAnsi="Times New Roman"/>
          <w:szCs w:val="24"/>
          <w:lang w:val="ro-MD"/>
        </w:rPr>
        <w:t>susţine</w:t>
      </w:r>
      <w:r>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0CAA61FF" w14:textId="77777777" w:rsidR="00CB6C61" w:rsidRPr="00FF430B" w:rsidRDefault="00CB6C61" w:rsidP="00CB6C61">
      <w:pPr>
        <w:rPr>
          <w:rFonts w:eastAsia="MS Mincho"/>
          <w:lang w:val="ro-MD" w:eastAsia="zh-CN"/>
        </w:rPr>
      </w:pPr>
    </w:p>
    <w:p w14:paraId="7F7E3139" w14:textId="77777777" w:rsidR="00CB6C61" w:rsidRPr="00FF430B" w:rsidRDefault="00CB6C61" w:rsidP="00CB6C61">
      <w:pPr>
        <w:rPr>
          <w:rFonts w:eastAsia="MS Mincho"/>
          <w:lang w:val="ro-MD" w:eastAsia="zh-CN"/>
        </w:rPr>
      </w:pPr>
      <w:r w:rsidRPr="00FF430B">
        <w:rPr>
          <w:rFonts w:eastAsia="MS Mincho"/>
          <w:lang w:val="ro-MD" w:eastAsia="zh-CN"/>
        </w:rPr>
        <w:t>Data completării:______________________</w:t>
      </w:r>
    </w:p>
    <w:p w14:paraId="273363C0" w14:textId="77777777" w:rsidR="00CB6C61" w:rsidRPr="00FF430B" w:rsidRDefault="00CB6C61" w:rsidP="00CB6C61">
      <w:pPr>
        <w:jc w:val="both"/>
        <w:rPr>
          <w:rFonts w:eastAsia="PMingLiU"/>
          <w:lang w:val="ro-MD" w:eastAsia="zh-CN"/>
        </w:rPr>
      </w:pPr>
      <w:r w:rsidRPr="00FF430B">
        <w:rPr>
          <w:rFonts w:eastAsia="PMingLiU"/>
          <w:lang w:val="ro-MD" w:eastAsia="zh-CN"/>
        </w:rPr>
        <w:t>Semnat: _____________________________</w:t>
      </w:r>
    </w:p>
    <w:p w14:paraId="798682F4" w14:textId="77777777" w:rsidR="00CB6C61" w:rsidRPr="00FF430B" w:rsidRDefault="00CB6C61" w:rsidP="00CB6C61">
      <w:pPr>
        <w:jc w:val="both"/>
        <w:rPr>
          <w:rFonts w:eastAsia="PMingLiU"/>
          <w:lang w:val="ro-MD" w:eastAsia="zh-CN"/>
        </w:rPr>
      </w:pPr>
      <w:r w:rsidRPr="00FF430B">
        <w:rPr>
          <w:rFonts w:eastAsia="PMingLiU"/>
          <w:lang w:val="ro-MD" w:eastAsia="zh-CN"/>
        </w:rPr>
        <w:t>Nume: ______________________________</w:t>
      </w:r>
    </w:p>
    <w:p w14:paraId="385AD269" w14:textId="77777777" w:rsidR="00CB6C61" w:rsidRPr="00FF430B" w:rsidRDefault="00CB6C61" w:rsidP="00CB6C61">
      <w:pPr>
        <w:jc w:val="both"/>
        <w:rPr>
          <w:rFonts w:eastAsia="PMingLiU"/>
          <w:lang w:val="ro-MD" w:eastAsia="zh-CN"/>
        </w:rPr>
      </w:pPr>
      <w:r w:rsidRPr="00FF430B">
        <w:rPr>
          <w:rFonts w:eastAsia="PMingLiU"/>
          <w:lang w:val="ro-MD" w:eastAsia="zh-CN"/>
        </w:rPr>
        <w:t>Funcţia în cadrul întreprinderii: ____________________________</w:t>
      </w:r>
    </w:p>
    <w:p w14:paraId="0F46E515" w14:textId="77777777" w:rsidR="00CB6C61" w:rsidRPr="00FF430B" w:rsidRDefault="00CB6C61" w:rsidP="00CB6C61">
      <w:pPr>
        <w:jc w:val="both"/>
        <w:rPr>
          <w:rFonts w:eastAsia="PMingLiU"/>
          <w:b/>
          <w:lang w:val="ro-MD" w:eastAsia="zh-CN"/>
        </w:rPr>
      </w:pPr>
      <w:r w:rsidRPr="00FF430B">
        <w:rPr>
          <w:rFonts w:eastAsia="PMingLiU"/>
          <w:lang w:val="ro-MD" w:eastAsia="zh-CN"/>
        </w:rPr>
        <w:t>Denumirea întreprinderii: __________________________</w:t>
      </w:r>
    </w:p>
    <w:p w14:paraId="2DCF0F6D" w14:textId="77777777" w:rsidR="00CB6C61" w:rsidRPr="00FF430B" w:rsidRDefault="00CB6C61" w:rsidP="00CB6C61">
      <w:pPr>
        <w:spacing w:after="200" w:line="276" w:lineRule="auto"/>
        <w:rPr>
          <w:rFonts w:eastAsia="PMingLiU"/>
          <w:lang w:val="ro-MD" w:eastAsia="zh-CN"/>
        </w:rPr>
      </w:pPr>
      <w:bookmarkStart w:id="5" w:name="_Toc449692109"/>
    </w:p>
    <w:p w14:paraId="7B8F964C" w14:textId="77777777" w:rsidR="00CB6C61" w:rsidRPr="00FF430B" w:rsidRDefault="00CB6C61" w:rsidP="00CB6C61">
      <w:pPr>
        <w:jc w:val="center"/>
        <w:rPr>
          <w:rFonts w:eastAsia="PMingLiU"/>
          <w:b/>
          <w:lang w:val="ro-MD" w:eastAsia="zh-CN"/>
        </w:rPr>
      </w:pPr>
    </w:p>
    <w:p w14:paraId="4E85C94F" w14:textId="77777777" w:rsidR="00CB6C61" w:rsidRPr="00FF430B" w:rsidRDefault="00CB6C61" w:rsidP="00CB6C61">
      <w:pPr>
        <w:jc w:val="center"/>
        <w:rPr>
          <w:rFonts w:eastAsia="PMingLiU"/>
          <w:b/>
          <w:lang w:val="ro-MD" w:eastAsia="zh-CN"/>
        </w:rPr>
      </w:pPr>
    </w:p>
    <w:p w14:paraId="7D88C485" w14:textId="77777777" w:rsidR="00CB6C61" w:rsidRPr="00FF430B" w:rsidRDefault="00CB6C61" w:rsidP="00CB6C61">
      <w:pPr>
        <w:jc w:val="center"/>
        <w:rPr>
          <w:rFonts w:eastAsia="PMingLiU"/>
          <w:b/>
          <w:lang w:val="ro-MD" w:eastAsia="zh-CN"/>
        </w:rPr>
      </w:pPr>
    </w:p>
    <w:p w14:paraId="02E826F2" w14:textId="77777777" w:rsidR="00CB6C61" w:rsidRPr="00FF430B" w:rsidRDefault="00CB6C61" w:rsidP="00CB6C61">
      <w:pPr>
        <w:jc w:val="center"/>
        <w:rPr>
          <w:rFonts w:eastAsia="PMingLiU"/>
          <w:b/>
          <w:lang w:val="ro-MD" w:eastAsia="zh-CN"/>
        </w:rPr>
      </w:pPr>
    </w:p>
    <w:p w14:paraId="1F2AB283" w14:textId="77777777" w:rsidR="00CB6C61" w:rsidRPr="00FF430B" w:rsidRDefault="00CB6C61" w:rsidP="00CB6C61">
      <w:pPr>
        <w:jc w:val="center"/>
        <w:rPr>
          <w:rFonts w:eastAsia="PMingLiU"/>
          <w:b/>
          <w:lang w:val="ro-MD" w:eastAsia="zh-CN"/>
        </w:rPr>
      </w:pPr>
    </w:p>
    <w:p w14:paraId="440EFF98" w14:textId="77777777" w:rsidR="00CB6C61" w:rsidRPr="00FF430B" w:rsidRDefault="00CB6C61" w:rsidP="00CB6C61">
      <w:pPr>
        <w:jc w:val="center"/>
        <w:rPr>
          <w:rFonts w:eastAsia="PMingLiU"/>
          <w:b/>
          <w:lang w:val="ro-MD" w:eastAsia="zh-CN"/>
        </w:rPr>
      </w:pPr>
    </w:p>
    <w:p w14:paraId="37227F44" w14:textId="77777777" w:rsidR="00CB6C61" w:rsidRPr="009C460A" w:rsidRDefault="00CB6C61" w:rsidP="00CB6C61">
      <w:pPr>
        <w:jc w:val="right"/>
        <w:rPr>
          <w:b/>
          <w:bCs/>
          <w:i/>
          <w:iCs/>
          <w:noProof w:val="0"/>
          <w:sz w:val="22"/>
          <w:szCs w:val="22"/>
          <w:lang w:val="ro-MD"/>
        </w:rPr>
      </w:pPr>
      <w:r w:rsidRPr="009C460A">
        <w:rPr>
          <w:b/>
          <w:bCs/>
          <w:i/>
          <w:iCs/>
          <w:noProof w:val="0"/>
          <w:lang w:val="ro-MD"/>
        </w:rPr>
        <w:lastRenderedPageBreak/>
        <w:t>Anexa nr. 13</w:t>
      </w:r>
    </w:p>
    <w:p w14:paraId="41ADC077" w14:textId="77777777" w:rsidR="009C460A" w:rsidRDefault="009C460A" w:rsidP="009C460A">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41BD6B2C" w14:textId="77777777" w:rsidR="009C460A" w:rsidRDefault="009C460A" w:rsidP="009C460A">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1AC55DF0" w14:textId="77777777" w:rsidR="009C460A" w:rsidRDefault="009C460A" w:rsidP="009C460A">
      <w:pPr>
        <w:pStyle w:val="a8"/>
        <w:tabs>
          <w:tab w:val="left" w:pos="567"/>
        </w:tabs>
        <w:spacing w:line="360" w:lineRule="auto"/>
        <w:jc w:val="both"/>
        <w:rPr>
          <w:b/>
          <w:i/>
          <w:iCs/>
          <w:color w:val="2E74B5" w:themeColor="accent1" w:themeShade="BF"/>
          <w:sz w:val="28"/>
          <w:szCs w:val="28"/>
        </w:rPr>
      </w:pPr>
    </w:p>
    <w:p w14:paraId="20B189B2" w14:textId="77777777" w:rsidR="009C460A" w:rsidRDefault="009C460A" w:rsidP="009C460A">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08378D7D" w14:textId="77777777" w:rsidR="00CB6C61" w:rsidRPr="009C460A" w:rsidRDefault="00CB6C61" w:rsidP="00CB6C61">
      <w:pPr>
        <w:jc w:val="center"/>
        <w:rPr>
          <w:rFonts w:eastAsia="PMingLiU"/>
          <w:b/>
          <w:lang w:eastAsia="zh-CN"/>
        </w:rPr>
      </w:pPr>
    </w:p>
    <w:p w14:paraId="563BB812" w14:textId="77777777" w:rsidR="00CB6C61" w:rsidRPr="00FF430B" w:rsidRDefault="00CB6C61" w:rsidP="00CB6C61">
      <w:pPr>
        <w:jc w:val="center"/>
        <w:rPr>
          <w:rFonts w:eastAsia="PMingLiU"/>
          <w:b/>
          <w:lang w:val="ro-MD" w:eastAsia="zh-CN"/>
        </w:rPr>
      </w:pPr>
    </w:p>
    <w:bookmarkEnd w:id="5"/>
    <w:p w14:paraId="4C116534" w14:textId="77777777" w:rsidR="00CB6C61" w:rsidRPr="00FF430B" w:rsidRDefault="00CB6C61" w:rsidP="00CB6C61">
      <w:pPr>
        <w:jc w:val="center"/>
        <w:rPr>
          <w:b/>
          <w:lang w:val="ro-MD"/>
        </w:rPr>
      </w:pPr>
    </w:p>
    <w:p w14:paraId="52644D7D" w14:textId="77777777" w:rsidR="00CB6C61" w:rsidRPr="00FF430B" w:rsidRDefault="00CB6C61" w:rsidP="00CB6C61">
      <w:pPr>
        <w:pStyle w:val="a8"/>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6CFD86D4" w14:textId="77777777" w:rsidR="00CB6C61" w:rsidRPr="00FF430B" w:rsidRDefault="00CB6C61" w:rsidP="00CB6C61">
      <w:pPr>
        <w:pStyle w:val="a8"/>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552A6BB9" w14:textId="77777777" w:rsidR="00CB6C61" w:rsidRPr="00FF430B" w:rsidRDefault="00CB6C61" w:rsidP="00CB6C61">
      <w:pPr>
        <w:pStyle w:val="a8"/>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123"/>
        <w:gridCol w:w="1397"/>
        <w:gridCol w:w="1863"/>
        <w:gridCol w:w="1560"/>
        <w:gridCol w:w="1247"/>
        <w:gridCol w:w="1417"/>
      </w:tblGrid>
      <w:tr w:rsidR="00CB6C61" w:rsidRPr="00EC30C2" w14:paraId="67772D7A" w14:textId="77777777" w:rsidTr="00C30DB4">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8A06" w14:textId="77777777" w:rsidR="00CB6C61" w:rsidRPr="00FF430B" w:rsidRDefault="00CB6C61" w:rsidP="0064235E">
            <w:pPr>
              <w:jc w:val="center"/>
              <w:rPr>
                <w:b/>
                <w:bCs/>
                <w:lang w:val="ro-MD"/>
              </w:rPr>
            </w:pPr>
            <w:r w:rsidRPr="00FF430B">
              <w:rPr>
                <w:b/>
                <w:bCs/>
                <w:lang w:val="ro-MD"/>
              </w:rPr>
              <w:t>Nr</w:t>
            </w:r>
          </w:p>
          <w:p w14:paraId="0682DEA7" w14:textId="77777777" w:rsidR="00CB6C61" w:rsidRPr="00FF430B" w:rsidRDefault="00CB6C61" w:rsidP="0064235E">
            <w:pPr>
              <w:jc w:val="center"/>
              <w:rPr>
                <w:b/>
                <w:bCs/>
                <w:lang w:val="ro-MD" w:eastAsia="zh-CN"/>
              </w:rPr>
            </w:pPr>
            <w:r w:rsidRPr="00FF430B">
              <w:rPr>
                <w:b/>
                <w:bCs/>
                <w:lang w:val="ro-MD"/>
              </w:rPr>
              <w:t>d/o</w:t>
            </w:r>
          </w:p>
        </w:tc>
        <w:tc>
          <w:tcPr>
            <w:tcW w:w="11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4514E" w14:textId="77777777" w:rsidR="00CB6C61" w:rsidRPr="00FF430B" w:rsidRDefault="00CB6C61" w:rsidP="0064235E">
            <w:pPr>
              <w:jc w:val="center"/>
              <w:rPr>
                <w:b/>
                <w:bCs/>
                <w:lang w:val="ro-MD"/>
              </w:rPr>
            </w:pPr>
            <w:r w:rsidRPr="00FF430B">
              <w:rPr>
                <w:b/>
                <w:bCs/>
                <w:lang w:val="ro-MD"/>
              </w:rPr>
              <w:t>Obiectul contractului</w:t>
            </w:r>
          </w:p>
        </w:tc>
        <w:tc>
          <w:tcPr>
            <w:tcW w:w="1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D016B8" w14:textId="77777777" w:rsidR="00CB6C61" w:rsidRPr="00FF430B" w:rsidRDefault="00CB6C61" w:rsidP="0064235E">
            <w:pPr>
              <w:jc w:val="center"/>
              <w:rPr>
                <w:b/>
                <w:bCs/>
                <w:lang w:val="ro-MD"/>
              </w:rPr>
            </w:pPr>
            <w:r w:rsidRPr="00FF430B">
              <w:rPr>
                <w:b/>
                <w:bCs/>
                <w:lang w:val="ro-MD"/>
              </w:rPr>
              <w:t>Denumirea/numele beneficiarului/Adresa</w:t>
            </w:r>
          </w:p>
        </w:tc>
        <w:tc>
          <w:tcPr>
            <w:tcW w:w="18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1A35B" w14:textId="77777777" w:rsidR="00C30DB4" w:rsidRDefault="00CB6C61" w:rsidP="0064235E">
            <w:pPr>
              <w:jc w:val="center"/>
              <w:rPr>
                <w:b/>
                <w:bCs/>
                <w:lang w:val="ro-MD"/>
              </w:rPr>
            </w:pPr>
            <w:r w:rsidRPr="00FF430B">
              <w:rPr>
                <w:b/>
                <w:bCs/>
                <w:lang w:val="ro-MD"/>
              </w:rPr>
              <w:t>Calitatea antrepreno</w:t>
            </w:r>
          </w:p>
          <w:p w14:paraId="29047493" w14:textId="668BE1C8" w:rsidR="00CB6C61" w:rsidRPr="00FF430B" w:rsidRDefault="00CB6C61" w:rsidP="0064235E">
            <w:pPr>
              <w:jc w:val="center"/>
              <w:rPr>
                <w:b/>
                <w:bCs/>
                <w:lang w:val="ro-MD"/>
              </w:rPr>
            </w:pPr>
            <w:r w:rsidRPr="00FF430B">
              <w:rPr>
                <w:b/>
                <w:bCs/>
                <w:lang w:val="ro-MD"/>
              </w:rPr>
              <w:t>rului</w:t>
            </w:r>
            <w:r w:rsidRPr="00FF430B">
              <w:rPr>
                <w:b/>
                <w:bCs/>
                <w:vertAlign w:val="superscript"/>
                <w:lang w:val="ro-MD"/>
              </w:rPr>
              <w: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F8FC40" w14:textId="77777777" w:rsidR="00CB6C61" w:rsidRPr="00FF430B" w:rsidRDefault="00CB6C61" w:rsidP="0064235E">
            <w:pPr>
              <w:jc w:val="center"/>
              <w:rPr>
                <w:b/>
                <w:bCs/>
                <w:lang w:val="ro-MD"/>
              </w:rPr>
            </w:pPr>
            <w:r w:rsidRPr="00FF430B">
              <w:rPr>
                <w:b/>
                <w:bCs/>
                <w:lang w:val="ro-MD"/>
              </w:rPr>
              <w:t xml:space="preserve">Preţul contractului/ valoarea lucrărilor executate </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F1FCB7" w14:textId="77777777" w:rsidR="00CB6C61" w:rsidRPr="00FF430B" w:rsidRDefault="00CB6C61" w:rsidP="0064235E">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78CDAC" w14:textId="77777777" w:rsidR="00CB6C61" w:rsidRPr="00FF430B" w:rsidRDefault="00CB6C61" w:rsidP="0064235E">
            <w:pPr>
              <w:jc w:val="center"/>
              <w:rPr>
                <w:b/>
                <w:bCs/>
                <w:lang w:val="ro-MD"/>
              </w:rPr>
            </w:pPr>
            <w:r w:rsidRPr="00FF430B">
              <w:rPr>
                <w:b/>
                <w:bCs/>
                <w:lang w:val="ro-MD"/>
              </w:rPr>
              <w:t>Numărul şi data procesului-verbal de recepţie la terminarea lucrărilor</w:t>
            </w:r>
          </w:p>
        </w:tc>
      </w:tr>
      <w:tr w:rsidR="00CB6C61" w:rsidRPr="00EC30C2" w14:paraId="71CDF0FA" w14:textId="77777777" w:rsidTr="00C30DB4">
        <w:trPr>
          <w:trHeight w:val="300"/>
        </w:trPr>
        <w:tc>
          <w:tcPr>
            <w:tcW w:w="607" w:type="dxa"/>
            <w:tcBorders>
              <w:top w:val="nil"/>
              <w:left w:val="single" w:sz="4" w:space="0" w:color="auto"/>
              <w:bottom w:val="single" w:sz="4" w:space="0" w:color="auto"/>
              <w:right w:val="single" w:sz="4" w:space="0" w:color="auto"/>
            </w:tcBorders>
            <w:vAlign w:val="center"/>
          </w:tcPr>
          <w:p w14:paraId="62189409" w14:textId="77777777" w:rsidR="00CB6C61" w:rsidRPr="00FF430B" w:rsidRDefault="00CB6C61" w:rsidP="0064235E">
            <w:pPr>
              <w:jc w:val="center"/>
              <w:rPr>
                <w:b/>
                <w:bCs/>
                <w:lang w:val="ro-MD"/>
              </w:rPr>
            </w:pPr>
            <w:r w:rsidRPr="00FF430B">
              <w:rPr>
                <w:b/>
                <w:bCs/>
                <w:lang w:val="ro-MD"/>
              </w:rPr>
              <w:t>1</w:t>
            </w:r>
          </w:p>
        </w:tc>
        <w:tc>
          <w:tcPr>
            <w:tcW w:w="1123" w:type="dxa"/>
            <w:tcBorders>
              <w:top w:val="nil"/>
              <w:left w:val="nil"/>
              <w:bottom w:val="single" w:sz="4" w:space="0" w:color="auto"/>
              <w:right w:val="single" w:sz="4" w:space="0" w:color="auto"/>
            </w:tcBorders>
            <w:vAlign w:val="center"/>
          </w:tcPr>
          <w:p w14:paraId="63F3FAA1" w14:textId="77777777" w:rsidR="00CB6C61" w:rsidRPr="00FF430B" w:rsidRDefault="00CB6C61" w:rsidP="0064235E">
            <w:pPr>
              <w:jc w:val="center"/>
              <w:rPr>
                <w:lang w:val="ro-MD"/>
              </w:rPr>
            </w:pPr>
            <w:r w:rsidRPr="00FF430B">
              <w:rPr>
                <w:lang w:val="ro-MD"/>
              </w:rPr>
              <w:t> </w:t>
            </w:r>
          </w:p>
        </w:tc>
        <w:tc>
          <w:tcPr>
            <w:tcW w:w="1397" w:type="dxa"/>
            <w:tcBorders>
              <w:top w:val="nil"/>
              <w:left w:val="nil"/>
              <w:bottom w:val="single" w:sz="4" w:space="0" w:color="auto"/>
              <w:right w:val="single" w:sz="4" w:space="0" w:color="auto"/>
            </w:tcBorders>
            <w:vAlign w:val="center"/>
          </w:tcPr>
          <w:p w14:paraId="21E2D8C4" w14:textId="77777777" w:rsidR="00CB6C61" w:rsidRPr="00FF430B" w:rsidRDefault="00CB6C61" w:rsidP="0064235E">
            <w:pPr>
              <w:jc w:val="center"/>
              <w:rPr>
                <w:lang w:val="ro-MD"/>
              </w:rPr>
            </w:pPr>
            <w:r w:rsidRPr="00FF430B">
              <w:rPr>
                <w:lang w:val="ro-MD"/>
              </w:rPr>
              <w:t> </w:t>
            </w:r>
          </w:p>
        </w:tc>
        <w:tc>
          <w:tcPr>
            <w:tcW w:w="1863" w:type="dxa"/>
            <w:tcBorders>
              <w:top w:val="nil"/>
              <w:left w:val="nil"/>
              <w:bottom w:val="single" w:sz="4" w:space="0" w:color="auto"/>
              <w:right w:val="single" w:sz="4" w:space="0" w:color="auto"/>
            </w:tcBorders>
            <w:vAlign w:val="center"/>
          </w:tcPr>
          <w:p w14:paraId="16A2AEB9" w14:textId="77777777" w:rsidR="00CB6C61" w:rsidRPr="00FF430B" w:rsidRDefault="00CB6C61" w:rsidP="0064235E">
            <w:pPr>
              <w:jc w:val="center"/>
              <w:rPr>
                <w:lang w:val="ro-MD"/>
              </w:rPr>
            </w:pPr>
            <w:r w:rsidRPr="00FF430B">
              <w:rPr>
                <w:lang w:val="ro-MD"/>
              </w:rPr>
              <w:t> </w:t>
            </w:r>
          </w:p>
        </w:tc>
        <w:tc>
          <w:tcPr>
            <w:tcW w:w="1560" w:type="dxa"/>
            <w:tcBorders>
              <w:top w:val="nil"/>
              <w:left w:val="nil"/>
              <w:bottom w:val="single" w:sz="4" w:space="0" w:color="auto"/>
              <w:right w:val="single" w:sz="4" w:space="0" w:color="auto"/>
            </w:tcBorders>
            <w:vAlign w:val="center"/>
          </w:tcPr>
          <w:p w14:paraId="7A15A8AC" w14:textId="77777777" w:rsidR="00CB6C61" w:rsidRPr="00FF430B" w:rsidRDefault="00CB6C61" w:rsidP="0064235E">
            <w:pPr>
              <w:jc w:val="center"/>
              <w:rPr>
                <w:lang w:val="ro-MD"/>
              </w:rPr>
            </w:pPr>
            <w:r w:rsidRPr="00FF430B">
              <w:rPr>
                <w:lang w:val="ro-MD"/>
              </w:rPr>
              <w:t> </w:t>
            </w:r>
          </w:p>
        </w:tc>
        <w:tc>
          <w:tcPr>
            <w:tcW w:w="1247" w:type="dxa"/>
            <w:tcBorders>
              <w:top w:val="nil"/>
              <w:left w:val="nil"/>
              <w:bottom w:val="single" w:sz="4" w:space="0" w:color="auto"/>
              <w:right w:val="single" w:sz="4" w:space="0" w:color="auto"/>
            </w:tcBorders>
            <w:vAlign w:val="center"/>
          </w:tcPr>
          <w:p w14:paraId="2BF4DAE7" w14:textId="77777777" w:rsidR="00CB6C61" w:rsidRPr="00FF430B" w:rsidRDefault="00CB6C61" w:rsidP="0064235E">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6B7E92AD" w14:textId="77777777" w:rsidR="00CB6C61" w:rsidRPr="00FF430B" w:rsidRDefault="00CB6C61" w:rsidP="0064235E">
            <w:pPr>
              <w:jc w:val="center"/>
              <w:rPr>
                <w:lang w:val="ro-MD"/>
              </w:rPr>
            </w:pPr>
            <w:r w:rsidRPr="00FF430B">
              <w:rPr>
                <w:lang w:val="ro-MD"/>
              </w:rPr>
              <w:t> </w:t>
            </w:r>
          </w:p>
        </w:tc>
      </w:tr>
      <w:tr w:rsidR="00CB6C61" w:rsidRPr="00EC30C2" w14:paraId="289C2EB7" w14:textId="77777777" w:rsidTr="00C30DB4">
        <w:trPr>
          <w:trHeight w:val="300"/>
        </w:trPr>
        <w:tc>
          <w:tcPr>
            <w:tcW w:w="607" w:type="dxa"/>
            <w:tcBorders>
              <w:top w:val="nil"/>
              <w:left w:val="single" w:sz="4" w:space="0" w:color="auto"/>
              <w:bottom w:val="single" w:sz="4" w:space="0" w:color="auto"/>
              <w:right w:val="single" w:sz="4" w:space="0" w:color="auto"/>
            </w:tcBorders>
            <w:vAlign w:val="center"/>
          </w:tcPr>
          <w:p w14:paraId="04A2AA06" w14:textId="77777777" w:rsidR="00CB6C61" w:rsidRPr="00FF430B" w:rsidRDefault="00CB6C61" w:rsidP="0064235E">
            <w:pPr>
              <w:jc w:val="center"/>
              <w:rPr>
                <w:b/>
                <w:bCs/>
                <w:lang w:val="ro-MD"/>
              </w:rPr>
            </w:pPr>
            <w:r w:rsidRPr="00FF430B">
              <w:rPr>
                <w:b/>
                <w:bCs/>
                <w:lang w:val="ro-MD"/>
              </w:rPr>
              <w:t>2</w:t>
            </w:r>
          </w:p>
        </w:tc>
        <w:tc>
          <w:tcPr>
            <w:tcW w:w="1123" w:type="dxa"/>
            <w:tcBorders>
              <w:top w:val="nil"/>
              <w:left w:val="nil"/>
              <w:bottom w:val="single" w:sz="4" w:space="0" w:color="auto"/>
              <w:right w:val="single" w:sz="4" w:space="0" w:color="auto"/>
            </w:tcBorders>
            <w:vAlign w:val="center"/>
          </w:tcPr>
          <w:p w14:paraId="6F615DC0" w14:textId="77777777" w:rsidR="00CB6C61" w:rsidRPr="00FF430B" w:rsidRDefault="00CB6C61" w:rsidP="0064235E">
            <w:pPr>
              <w:jc w:val="center"/>
              <w:rPr>
                <w:lang w:val="ro-MD"/>
              </w:rPr>
            </w:pPr>
            <w:r w:rsidRPr="00FF430B">
              <w:rPr>
                <w:lang w:val="ro-MD"/>
              </w:rPr>
              <w:t> </w:t>
            </w:r>
          </w:p>
        </w:tc>
        <w:tc>
          <w:tcPr>
            <w:tcW w:w="1397" w:type="dxa"/>
            <w:tcBorders>
              <w:top w:val="nil"/>
              <w:left w:val="nil"/>
              <w:bottom w:val="single" w:sz="4" w:space="0" w:color="auto"/>
              <w:right w:val="single" w:sz="4" w:space="0" w:color="auto"/>
            </w:tcBorders>
            <w:vAlign w:val="center"/>
          </w:tcPr>
          <w:p w14:paraId="05568A16" w14:textId="77777777" w:rsidR="00CB6C61" w:rsidRPr="00FF430B" w:rsidRDefault="00CB6C61" w:rsidP="0064235E">
            <w:pPr>
              <w:jc w:val="center"/>
              <w:rPr>
                <w:lang w:val="ro-MD"/>
              </w:rPr>
            </w:pPr>
            <w:r w:rsidRPr="00FF430B">
              <w:rPr>
                <w:lang w:val="ro-MD"/>
              </w:rPr>
              <w:t> </w:t>
            </w:r>
          </w:p>
        </w:tc>
        <w:tc>
          <w:tcPr>
            <w:tcW w:w="1863" w:type="dxa"/>
            <w:tcBorders>
              <w:top w:val="nil"/>
              <w:left w:val="nil"/>
              <w:bottom w:val="single" w:sz="4" w:space="0" w:color="auto"/>
              <w:right w:val="single" w:sz="4" w:space="0" w:color="auto"/>
            </w:tcBorders>
            <w:vAlign w:val="center"/>
          </w:tcPr>
          <w:p w14:paraId="63FC20DE" w14:textId="77777777" w:rsidR="00CB6C61" w:rsidRPr="00FF430B" w:rsidRDefault="00CB6C61" w:rsidP="0064235E">
            <w:pPr>
              <w:jc w:val="center"/>
              <w:rPr>
                <w:lang w:val="ro-MD"/>
              </w:rPr>
            </w:pPr>
            <w:r w:rsidRPr="00FF430B">
              <w:rPr>
                <w:lang w:val="ro-MD"/>
              </w:rPr>
              <w:t> </w:t>
            </w:r>
          </w:p>
        </w:tc>
        <w:tc>
          <w:tcPr>
            <w:tcW w:w="1560" w:type="dxa"/>
            <w:tcBorders>
              <w:top w:val="nil"/>
              <w:left w:val="nil"/>
              <w:bottom w:val="single" w:sz="4" w:space="0" w:color="auto"/>
              <w:right w:val="single" w:sz="4" w:space="0" w:color="auto"/>
            </w:tcBorders>
            <w:vAlign w:val="center"/>
          </w:tcPr>
          <w:p w14:paraId="5A85CB4D" w14:textId="77777777" w:rsidR="00CB6C61" w:rsidRPr="00FF430B" w:rsidRDefault="00CB6C61" w:rsidP="0064235E">
            <w:pPr>
              <w:jc w:val="center"/>
              <w:rPr>
                <w:lang w:val="ro-MD"/>
              </w:rPr>
            </w:pPr>
            <w:r w:rsidRPr="00FF430B">
              <w:rPr>
                <w:lang w:val="ro-MD"/>
              </w:rPr>
              <w:t> </w:t>
            </w:r>
          </w:p>
        </w:tc>
        <w:tc>
          <w:tcPr>
            <w:tcW w:w="1247" w:type="dxa"/>
            <w:tcBorders>
              <w:top w:val="nil"/>
              <w:left w:val="nil"/>
              <w:bottom w:val="single" w:sz="4" w:space="0" w:color="auto"/>
              <w:right w:val="single" w:sz="4" w:space="0" w:color="auto"/>
            </w:tcBorders>
            <w:vAlign w:val="center"/>
          </w:tcPr>
          <w:p w14:paraId="59D51CF7" w14:textId="77777777" w:rsidR="00CB6C61" w:rsidRPr="00FF430B" w:rsidRDefault="00CB6C61" w:rsidP="0064235E">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FC52152" w14:textId="77777777" w:rsidR="00CB6C61" w:rsidRPr="00FF430B" w:rsidRDefault="00CB6C61" w:rsidP="0064235E">
            <w:pPr>
              <w:jc w:val="center"/>
              <w:rPr>
                <w:lang w:val="ro-MD"/>
              </w:rPr>
            </w:pPr>
            <w:r w:rsidRPr="00FF430B">
              <w:rPr>
                <w:lang w:val="ro-MD"/>
              </w:rPr>
              <w:t> </w:t>
            </w:r>
          </w:p>
        </w:tc>
      </w:tr>
      <w:tr w:rsidR="00CB6C61" w:rsidRPr="00EC30C2" w14:paraId="60879DC3" w14:textId="77777777" w:rsidTr="00C30DB4">
        <w:trPr>
          <w:trHeight w:val="300"/>
        </w:trPr>
        <w:tc>
          <w:tcPr>
            <w:tcW w:w="607" w:type="dxa"/>
            <w:tcBorders>
              <w:top w:val="nil"/>
              <w:left w:val="single" w:sz="4" w:space="0" w:color="auto"/>
              <w:bottom w:val="single" w:sz="4" w:space="0" w:color="auto"/>
              <w:right w:val="single" w:sz="4" w:space="0" w:color="auto"/>
            </w:tcBorders>
            <w:vAlign w:val="center"/>
          </w:tcPr>
          <w:p w14:paraId="0AB8F9DA" w14:textId="77777777" w:rsidR="00CB6C61" w:rsidRPr="00FF430B" w:rsidRDefault="00CB6C61" w:rsidP="0064235E">
            <w:pPr>
              <w:jc w:val="center"/>
              <w:rPr>
                <w:b/>
                <w:bCs/>
                <w:lang w:val="ro-MD"/>
              </w:rPr>
            </w:pPr>
            <w:r w:rsidRPr="00FF430B">
              <w:rPr>
                <w:b/>
                <w:bCs/>
                <w:lang w:val="ro-MD"/>
              </w:rPr>
              <w:t>...</w:t>
            </w:r>
          </w:p>
        </w:tc>
        <w:tc>
          <w:tcPr>
            <w:tcW w:w="1123" w:type="dxa"/>
            <w:tcBorders>
              <w:top w:val="nil"/>
              <w:left w:val="nil"/>
              <w:bottom w:val="single" w:sz="4" w:space="0" w:color="auto"/>
              <w:right w:val="single" w:sz="4" w:space="0" w:color="auto"/>
            </w:tcBorders>
            <w:vAlign w:val="center"/>
          </w:tcPr>
          <w:p w14:paraId="7555CBBA" w14:textId="77777777" w:rsidR="00CB6C61" w:rsidRPr="00FF430B" w:rsidRDefault="00CB6C61" w:rsidP="0064235E">
            <w:pPr>
              <w:jc w:val="center"/>
              <w:rPr>
                <w:lang w:val="ro-MD"/>
              </w:rPr>
            </w:pPr>
            <w:r w:rsidRPr="00FF430B">
              <w:rPr>
                <w:lang w:val="ro-MD"/>
              </w:rPr>
              <w:t> </w:t>
            </w:r>
          </w:p>
        </w:tc>
        <w:tc>
          <w:tcPr>
            <w:tcW w:w="1397" w:type="dxa"/>
            <w:tcBorders>
              <w:top w:val="nil"/>
              <w:left w:val="nil"/>
              <w:bottom w:val="single" w:sz="4" w:space="0" w:color="auto"/>
              <w:right w:val="single" w:sz="4" w:space="0" w:color="auto"/>
            </w:tcBorders>
            <w:vAlign w:val="center"/>
          </w:tcPr>
          <w:p w14:paraId="77758CDD" w14:textId="77777777" w:rsidR="00CB6C61" w:rsidRPr="00FF430B" w:rsidRDefault="00CB6C61" w:rsidP="0064235E">
            <w:pPr>
              <w:jc w:val="center"/>
              <w:rPr>
                <w:lang w:val="ro-MD"/>
              </w:rPr>
            </w:pPr>
            <w:r w:rsidRPr="00FF430B">
              <w:rPr>
                <w:lang w:val="ro-MD"/>
              </w:rPr>
              <w:t> </w:t>
            </w:r>
          </w:p>
        </w:tc>
        <w:tc>
          <w:tcPr>
            <w:tcW w:w="1863" w:type="dxa"/>
            <w:tcBorders>
              <w:top w:val="nil"/>
              <w:left w:val="nil"/>
              <w:bottom w:val="single" w:sz="4" w:space="0" w:color="auto"/>
              <w:right w:val="single" w:sz="4" w:space="0" w:color="auto"/>
            </w:tcBorders>
            <w:vAlign w:val="center"/>
          </w:tcPr>
          <w:p w14:paraId="73A9E282" w14:textId="77777777" w:rsidR="00CB6C61" w:rsidRPr="00FF430B" w:rsidRDefault="00CB6C61" w:rsidP="0064235E">
            <w:pPr>
              <w:jc w:val="center"/>
              <w:rPr>
                <w:lang w:val="ro-MD"/>
              </w:rPr>
            </w:pPr>
            <w:r w:rsidRPr="00FF430B">
              <w:rPr>
                <w:lang w:val="ro-MD"/>
              </w:rPr>
              <w:t> </w:t>
            </w:r>
          </w:p>
        </w:tc>
        <w:tc>
          <w:tcPr>
            <w:tcW w:w="1560" w:type="dxa"/>
            <w:tcBorders>
              <w:top w:val="nil"/>
              <w:left w:val="nil"/>
              <w:bottom w:val="single" w:sz="4" w:space="0" w:color="auto"/>
              <w:right w:val="single" w:sz="4" w:space="0" w:color="auto"/>
            </w:tcBorders>
            <w:vAlign w:val="center"/>
          </w:tcPr>
          <w:p w14:paraId="5763888A" w14:textId="77777777" w:rsidR="00CB6C61" w:rsidRPr="00FF430B" w:rsidRDefault="00CB6C61" w:rsidP="0064235E">
            <w:pPr>
              <w:jc w:val="center"/>
              <w:rPr>
                <w:lang w:val="ro-MD"/>
              </w:rPr>
            </w:pPr>
            <w:r w:rsidRPr="00FF430B">
              <w:rPr>
                <w:lang w:val="ro-MD"/>
              </w:rPr>
              <w:t> </w:t>
            </w:r>
          </w:p>
        </w:tc>
        <w:tc>
          <w:tcPr>
            <w:tcW w:w="1247" w:type="dxa"/>
            <w:tcBorders>
              <w:top w:val="nil"/>
              <w:left w:val="nil"/>
              <w:bottom w:val="single" w:sz="4" w:space="0" w:color="auto"/>
              <w:right w:val="single" w:sz="4" w:space="0" w:color="auto"/>
            </w:tcBorders>
            <w:vAlign w:val="center"/>
          </w:tcPr>
          <w:p w14:paraId="207A04F4" w14:textId="77777777" w:rsidR="00CB6C61" w:rsidRPr="00FF430B" w:rsidRDefault="00CB6C61" w:rsidP="0064235E">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41CD0EC" w14:textId="77777777" w:rsidR="00CB6C61" w:rsidRPr="00FF430B" w:rsidRDefault="00CB6C61" w:rsidP="0064235E">
            <w:pPr>
              <w:jc w:val="center"/>
              <w:rPr>
                <w:lang w:val="ro-MD"/>
              </w:rPr>
            </w:pPr>
            <w:r w:rsidRPr="00FF430B">
              <w:rPr>
                <w:lang w:val="ro-MD"/>
              </w:rPr>
              <w:t> </w:t>
            </w:r>
          </w:p>
        </w:tc>
      </w:tr>
    </w:tbl>
    <w:p w14:paraId="4DBC2C3D" w14:textId="77777777" w:rsidR="00CB6C61" w:rsidRPr="00FF430B" w:rsidRDefault="00CB6C61" w:rsidP="00CB6C61">
      <w:pPr>
        <w:jc w:val="both"/>
        <w:rPr>
          <w:lang w:val="ro-MD"/>
        </w:rPr>
      </w:pPr>
    </w:p>
    <w:p w14:paraId="46F9F74D" w14:textId="77777777" w:rsidR="00CB6C61" w:rsidRPr="00FF430B" w:rsidRDefault="00CB6C61" w:rsidP="00CB6C61">
      <w:pPr>
        <w:jc w:val="both"/>
        <w:rPr>
          <w:lang w:val="ro-MD"/>
        </w:rPr>
      </w:pPr>
      <w:r w:rsidRPr="00FF430B">
        <w:rPr>
          <w:rStyle w:val="af8"/>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7E912853" w14:textId="77777777" w:rsidR="00CB6C61" w:rsidRPr="00FF430B" w:rsidRDefault="00CB6C61" w:rsidP="00CB6C61">
      <w:pPr>
        <w:jc w:val="both"/>
        <w:rPr>
          <w:rFonts w:eastAsia="PMingLiU"/>
          <w:lang w:val="ro-MD" w:eastAsia="zh-CN"/>
        </w:rPr>
      </w:pPr>
    </w:p>
    <w:p w14:paraId="21C4F2D0" w14:textId="77777777" w:rsidR="00CB6C61" w:rsidRPr="00FF430B" w:rsidRDefault="00CB6C61" w:rsidP="00CB6C61">
      <w:pPr>
        <w:jc w:val="both"/>
        <w:rPr>
          <w:rFonts w:eastAsia="PMingLiU"/>
          <w:lang w:val="ro-MD" w:eastAsia="zh-CN"/>
        </w:rPr>
      </w:pPr>
      <w:r w:rsidRPr="00FF430B">
        <w:rPr>
          <w:rFonts w:eastAsia="PMingLiU"/>
          <w:lang w:val="ro-MD" w:eastAsia="zh-CN"/>
        </w:rPr>
        <w:t>Semnat: ________________________________________</w:t>
      </w:r>
    </w:p>
    <w:p w14:paraId="1BA3D661" w14:textId="77777777" w:rsidR="00CB6C61" w:rsidRPr="00FF430B" w:rsidRDefault="00CB6C61" w:rsidP="00CB6C61">
      <w:pPr>
        <w:jc w:val="both"/>
        <w:rPr>
          <w:rFonts w:eastAsia="PMingLiU"/>
          <w:lang w:val="ro-MD" w:eastAsia="zh-CN"/>
        </w:rPr>
      </w:pPr>
      <w:r w:rsidRPr="00FF430B">
        <w:rPr>
          <w:rFonts w:eastAsia="PMingLiU"/>
          <w:lang w:val="ro-MD" w:eastAsia="zh-CN"/>
        </w:rPr>
        <w:t>Nume: _________________________________________</w:t>
      </w:r>
    </w:p>
    <w:p w14:paraId="7763FF48" w14:textId="77777777" w:rsidR="00CB6C61" w:rsidRPr="00FF430B" w:rsidRDefault="00CB6C61" w:rsidP="00CB6C61">
      <w:pPr>
        <w:jc w:val="both"/>
        <w:rPr>
          <w:rFonts w:eastAsia="PMingLiU"/>
          <w:lang w:val="ro-MD" w:eastAsia="zh-CN"/>
        </w:rPr>
      </w:pPr>
      <w:r w:rsidRPr="00FF430B">
        <w:rPr>
          <w:rFonts w:eastAsia="PMingLiU"/>
          <w:lang w:val="ro-MD" w:eastAsia="zh-CN"/>
        </w:rPr>
        <w:t>Funcţia în cadrul întreprinderii: ___________________________</w:t>
      </w:r>
    </w:p>
    <w:p w14:paraId="52456843" w14:textId="77777777" w:rsidR="00CB6C61" w:rsidRPr="00FF430B" w:rsidRDefault="00CB6C61" w:rsidP="00CB6C61">
      <w:pPr>
        <w:jc w:val="both"/>
        <w:rPr>
          <w:rFonts w:eastAsia="PMingLiU"/>
          <w:lang w:val="ro-MD" w:eastAsia="zh-CN"/>
        </w:rPr>
      </w:pPr>
      <w:r w:rsidRPr="00FF430B">
        <w:rPr>
          <w:rFonts w:eastAsia="PMingLiU"/>
          <w:lang w:val="ro-MD" w:eastAsia="zh-CN"/>
        </w:rPr>
        <w:t>Denumirea întreprinderii: ________________________________</w:t>
      </w:r>
    </w:p>
    <w:p w14:paraId="4BBDBCF6" w14:textId="77777777" w:rsidR="00CB6C61" w:rsidRPr="00FF430B" w:rsidRDefault="00CB6C61" w:rsidP="00CB6C61">
      <w:pPr>
        <w:spacing w:after="200" w:line="276" w:lineRule="auto"/>
        <w:rPr>
          <w:rFonts w:eastAsia="PMingLiU"/>
          <w:lang w:val="ro-MD" w:eastAsia="zh-CN"/>
        </w:rPr>
      </w:pPr>
    </w:p>
    <w:p w14:paraId="4907156A" w14:textId="77777777" w:rsidR="00CB6C61" w:rsidRPr="00FF430B" w:rsidRDefault="00CB6C61" w:rsidP="00CB6C61">
      <w:pPr>
        <w:spacing w:line="276" w:lineRule="auto"/>
        <w:jc w:val="center"/>
        <w:rPr>
          <w:rFonts w:eastAsia="PMingLiU"/>
          <w:b/>
          <w:lang w:val="ro-MD" w:eastAsia="zh-CN"/>
        </w:rPr>
      </w:pPr>
    </w:p>
    <w:p w14:paraId="2FCD5A80" w14:textId="77777777" w:rsidR="00CB6C61" w:rsidRPr="00FF430B" w:rsidRDefault="00CB6C61" w:rsidP="00CB6C61">
      <w:pPr>
        <w:spacing w:line="276" w:lineRule="auto"/>
        <w:jc w:val="center"/>
        <w:rPr>
          <w:rFonts w:eastAsia="PMingLiU"/>
          <w:b/>
          <w:lang w:val="ro-MD" w:eastAsia="zh-CN"/>
        </w:rPr>
      </w:pPr>
    </w:p>
    <w:p w14:paraId="7415B5EA" w14:textId="77777777" w:rsidR="00CB6C61" w:rsidRPr="00FF430B" w:rsidRDefault="00CB6C61" w:rsidP="00CB6C61">
      <w:pPr>
        <w:spacing w:line="276" w:lineRule="auto"/>
        <w:jc w:val="center"/>
        <w:rPr>
          <w:rFonts w:eastAsia="PMingLiU"/>
          <w:b/>
          <w:lang w:val="ro-MD" w:eastAsia="zh-CN"/>
        </w:rPr>
      </w:pPr>
    </w:p>
    <w:p w14:paraId="7FF0D4E7" w14:textId="77777777" w:rsidR="00CB6C61" w:rsidRPr="00FF430B" w:rsidRDefault="00CB6C61" w:rsidP="00CB6C61">
      <w:pPr>
        <w:spacing w:line="276" w:lineRule="auto"/>
        <w:jc w:val="center"/>
        <w:rPr>
          <w:rFonts w:eastAsia="PMingLiU"/>
          <w:b/>
          <w:lang w:val="ro-MD" w:eastAsia="zh-CN"/>
        </w:rPr>
      </w:pPr>
    </w:p>
    <w:p w14:paraId="5524AEB5" w14:textId="77777777" w:rsidR="00CB6C61" w:rsidRPr="00FF430B" w:rsidRDefault="00CB6C61" w:rsidP="00CB6C61">
      <w:pPr>
        <w:spacing w:line="276" w:lineRule="auto"/>
        <w:jc w:val="center"/>
        <w:rPr>
          <w:rFonts w:eastAsia="PMingLiU"/>
          <w:b/>
          <w:lang w:val="ro-MD" w:eastAsia="zh-CN"/>
        </w:rPr>
      </w:pPr>
    </w:p>
    <w:p w14:paraId="7B4F3B47" w14:textId="77777777" w:rsidR="00CB6C61" w:rsidRPr="00FF430B" w:rsidRDefault="00CB6C61" w:rsidP="00CB6C61">
      <w:pPr>
        <w:spacing w:line="276" w:lineRule="auto"/>
        <w:jc w:val="center"/>
        <w:rPr>
          <w:rFonts w:eastAsia="PMingLiU"/>
          <w:b/>
          <w:lang w:val="ro-MD" w:eastAsia="zh-CN"/>
        </w:rPr>
      </w:pPr>
    </w:p>
    <w:p w14:paraId="29A217B8" w14:textId="77777777" w:rsidR="00CB6C61" w:rsidRPr="00FF430B" w:rsidRDefault="00CB6C61" w:rsidP="00CB6C61">
      <w:pPr>
        <w:spacing w:line="276" w:lineRule="auto"/>
        <w:jc w:val="center"/>
        <w:rPr>
          <w:rFonts w:eastAsia="PMingLiU"/>
          <w:b/>
          <w:lang w:val="ro-MD" w:eastAsia="zh-CN"/>
        </w:rPr>
      </w:pPr>
    </w:p>
    <w:p w14:paraId="4A74AA50" w14:textId="77777777" w:rsidR="00CB6C61" w:rsidRPr="00FF430B" w:rsidRDefault="00CB6C61" w:rsidP="00CB6C61">
      <w:pPr>
        <w:spacing w:line="276" w:lineRule="auto"/>
        <w:jc w:val="center"/>
        <w:rPr>
          <w:rFonts w:eastAsia="PMingLiU"/>
          <w:b/>
          <w:lang w:val="ro-MD" w:eastAsia="zh-CN"/>
        </w:rPr>
      </w:pPr>
    </w:p>
    <w:p w14:paraId="78B688F0" w14:textId="77777777" w:rsidR="00CB6C61" w:rsidRPr="00FF430B" w:rsidRDefault="00CB6C61" w:rsidP="00CB6C61">
      <w:pPr>
        <w:spacing w:line="276" w:lineRule="auto"/>
        <w:jc w:val="center"/>
        <w:rPr>
          <w:rFonts w:eastAsia="PMingLiU"/>
          <w:b/>
          <w:lang w:val="ro-MD" w:eastAsia="zh-CN"/>
        </w:rPr>
      </w:pPr>
    </w:p>
    <w:p w14:paraId="0DB06324" w14:textId="77777777" w:rsidR="00CB6C61" w:rsidRPr="00FF430B" w:rsidRDefault="00CB6C61" w:rsidP="00CB6C61">
      <w:pPr>
        <w:spacing w:line="276" w:lineRule="auto"/>
        <w:jc w:val="center"/>
        <w:rPr>
          <w:rFonts w:eastAsia="PMingLiU"/>
          <w:b/>
          <w:lang w:val="ro-MD" w:eastAsia="zh-CN"/>
        </w:rPr>
      </w:pPr>
    </w:p>
    <w:p w14:paraId="42D80A9C" w14:textId="77777777" w:rsidR="00CB6C61" w:rsidRPr="00FF430B" w:rsidRDefault="00CB6C61" w:rsidP="00CB6C61">
      <w:pPr>
        <w:spacing w:line="276" w:lineRule="auto"/>
        <w:jc w:val="center"/>
        <w:rPr>
          <w:rFonts w:eastAsia="PMingLiU"/>
          <w:b/>
          <w:lang w:val="ro-MD" w:eastAsia="zh-CN"/>
        </w:rPr>
      </w:pPr>
    </w:p>
    <w:p w14:paraId="751BD4CA" w14:textId="77777777" w:rsidR="00CB6C61" w:rsidRPr="00FF430B" w:rsidRDefault="00CB6C61" w:rsidP="00CB6C61">
      <w:pPr>
        <w:spacing w:line="276" w:lineRule="auto"/>
        <w:jc w:val="center"/>
        <w:rPr>
          <w:rFonts w:eastAsia="PMingLiU"/>
          <w:b/>
          <w:lang w:val="ro-MD" w:eastAsia="zh-CN"/>
        </w:rPr>
      </w:pPr>
    </w:p>
    <w:p w14:paraId="47BF4C95" w14:textId="77777777" w:rsidR="00CB6C61" w:rsidRPr="00FF430B" w:rsidRDefault="00CB6C61" w:rsidP="00CB6C61">
      <w:pPr>
        <w:spacing w:line="276" w:lineRule="auto"/>
        <w:jc w:val="center"/>
        <w:rPr>
          <w:rFonts w:eastAsia="PMingLiU"/>
          <w:b/>
          <w:lang w:val="ro-MD" w:eastAsia="zh-CN"/>
        </w:rPr>
      </w:pPr>
    </w:p>
    <w:p w14:paraId="10E9CC12" w14:textId="77777777" w:rsidR="00CB6C61" w:rsidRPr="00FF430B" w:rsidRDefault="00CB6C61" w:rsidP="00CB6C61">
      <w:pPr>
        <w:spacing w:line="276" w:lineRule="auto"/>
        <w:jc w:val="center"/>
        <w:rPr>
          <w:rFonts w:eastAsia="PMingLiU"/>
          <w:b/>
          <w:lang w:val="ro-MD" w:eastAsia="zh-CN"/>
        </w:rPr>
      </w:pPr>
    </w:p>
    <w:p w14:paraId="74467D24" w14:textId="77777777" w:rsidR="00CB6C61" w:rsidRPr="00FF430B" w:rsidRDefault="00CB6C61" w:rsidP="00CB6C61">
      <w:pPr>
        <w:spacing w:line="276" w:lineRule="auto"/>
        <w:jc w:val="center"/>
        <w:rPr>
          <w:rFonts w:eastAsia="PMingLiU"/>
          <w:b/>
          <w:lang w:val="ro-MD" w:eastAsia="zh-CN"/>
        </w:rPr>
      </w:pPr>
    </w:p>
    <w:p w14:paraId="4F3BCD88" w14:textId="77777777" w:rsidR="00CB6C61" w:rsidRPr="00FF430B" w:rsidRDefault="00CB6C61" w:rsidP="00CB6C61">
      <w:pPr>
        <w:spacing w:line="276" w:lineRule="auto"/>
        <w:jc w:val="center"/>
        <w:rPr>
          <w:rFonts w:eastAsia="PMingLiU"/>
          <w:b/>
          <w:lang w:val="ro-MD" w:eastAsia="zh-CN"/>
        </w:rPr>
      </w:pPr>
    </w:p>
    <w:p w14:paraId="4448B332" w14:textId="77777777" w:rsidR="00CB6C61" w:rsidRPr="00FF430B" w:rsidRDefault="00CB6C61" w:rsidP="00CB6C61">
      <w:pPr>
        <w:spacing w:line="276" w:lineRule="auto"/>
        <w:jc w:val="center"/>
        <w:rPr>
          <w:rFonts w:eastAsia="PMingLiU"/>
          <w:b/>
          <w:lang w:val="ro-MD" w:eastAsia="zh-CN"/>
        </w:rPr>
      </w:pPr>
    </w:p>
    <w:p w14:paraId="340F685F" w14:textId="77777777" w:rsidR="00CB6C61" w:rsidRPr="00FF430B" w:rsidRDefault="00CB6C61" w:rsidP="00CB6C61">
      <w:pPr>
        <w:spacing w:line="276" w:lineRule="auto"/>
        <w:jc w:val="center"/>
        <w:rPr>
          <w:rFonts w:eastAsia="PMingLiU"/>
          <w:b/>
          <w:lang w:val="ro-MD" w:eastAsia="zh-CN"/>
        </w:rPr>
      </w:pPr>
    </w:p>
    <w:p w14:paraId="4E23CADE" w14:textId="77777777" w:rsidR="00CB6C61" w:rsidRPr="00FF430B" w:rsidRDefault="00CB6C61" w:rsidP="00CB6C61">
      <w:pPr>
        <w:spacing w:line="276" w:lineRule="auto"/>
        <w:jc w:val="center"/>
        <w:rPr>
          <w:rFonts w:eastAsia="PMingLiU"/>
          <w:b/>
          <w:lang w:val="ro-MD" w:eastAsia="zh-CN"/>
        </w:rPr>
      </w:pPr>
    </w:p>
    <w:p w14:paraId="7F2AF2A6" w14:textId="77777777" w:rsidR="00CB6C61" w:rsidRPr="00C30DB4" w:rsidRDefault="00CB6C61" w:rsidP="00CB6C61">
      <w:pPr>
        <w:jc w:val="right"/>
        <w:rPr>
          <w:b/>
          <w:bCs/>
          <w:i/>
          <w:iCs/>
          <w:noProof w:val="0"/>
          <w:sz w:val="22"/>
          <w:szCs w:val="22"/>
          <w:lang w:val="ro-MD"/>
        </w:rPr>
      </w:pPr>
      <w:r w:rsidRPr="00C30DB4">
        <w:rPr>
          <w:b/>
          <w:bCs/>
          <w:i/>
          <w:iCs/>
          <w:noProof w:val="0"/>
          <w:lang w:val="ro-MD"/>
        </w:rPr>
        <w:lastRenderedPageBreak/>
        <w:t>Anexa nr. 14</w:t>
      </w:r>
    </w:p>
    <w:p w14:paraId="7FC48A89" w14:textId="77777777" w:rsidR="00C30DB4" w:rsidRDefault="00C30DB4" w:rsidP="00C30DB4">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3203979E" w14:textId="77777777" w:rsidR="00C30DB4" w:rsidRDefault="00C30DB4" w:rsidP="00C30DB4">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4EDC46F7" w14:textId="77777777" w:rsidR="00C30DB4" w:rsidRDefault="00C30DB4" w:rsidP="00C30DB4">
      <w:pPr>
        <w:pStyle w:val="a8"/>
        <w:tabs>
          <w:tab w:val="left" w:pos="567"/>
        </w:tabs>
        <w:spacing w:line="360" w:lineRule="auto"/>
        <w:jc w:val="both"/>
        <w:rPr>
          <w:b/>
          <w:i/>
          <w:iCs/>
          <w:color w:val="2E74B5" w:themeColor="accent1" w:themeShade="BF"/>
          <w:sz w:val="28"/>
          <w:szCs w:val="28"/>
        </w:rPr>
      </w:pPr>
    </w:p>
    <w:p w14:paraId="739B3EE7" w14:textId="77777777" w:rsidR="00C30DB4" w:rsidRDefault="00C30DB4" w:rsidP="00C30DB4">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001014E9" w14:textId="77777777" w:rsidR="00CB6C61" w:rsidRPr="00C30DB4" w:rsidRDefault="00CB6C61" w:rsidP="00CB6C61">
      <w:pPr>
        <w:spacing w:line="276" w:lineRule="auto"/>
        <w:jc w:val="center"/>
        <w:rPr>
          <w:rFonts w:eastAsia="PMingLiU"/>
          <w:b/>
          <w:lang w:eastAsia="zh-CN"/>
        </w:rPr>
      </w:pPr>
    </w:p>
    <w:p w14:paraId="03FED65C" w14:textId="77777777" w:rsidR="00CB6C61" w:rsidRPr="00FF430B" w:rsidRDefault="00CB6C61" w:rsidP="00CB6C61">
      <w:pPr>
        <w:spacing w:line="276" w:lineRule="auto"/>
        <w:jc w:val="center"/>
        <w:rPr>
          <w:rFonts w:eastAsia="PMingLiU"/>
          <w:b/>
          <w:noProof w:val="0"/>
          <w:lang w:val="ro-MD" w:eastAsia="zh-CN"/>
        </w:rPr>
      </w:pPr>
    </w:p>
    <w:p w14:paraId="6272453D" w14:textId="77777777" w:rsidR="00CB6C61" w:rsidRPr="00FF430B" w:rsidRDefault="00CB6C61" w:rsidP="00CB6C61">
      <w:pPr>
        <w:keepNext/>
        <w:ind w:firstLine="1"/>
        <w:jc w:val="center"/>
        <w:outlineLvl w:val="1"/>
        <w:rPr>
          <w:rFonts w:eastAsia="PMingLiU"/>
          <w:b/>
          <w:bCs/>
          <w:iCs/>
          <w:lang w:val="ro-MD" w:eastAsia="zh-CN"/>
        </w:rPr>
      </w:pPr>
      <w:bookmarkStart w:id="6" w:name="_Toc449632664"/>
      <w:bookmarkStart w:id="7" w:name="_Toc449633156"/>
      <w:bookmarkStart w:id="8" w:name="_Toc449692111"/>
      <w:r w:rsidRPr="00FF430B">
        <w:rPr>
          <w:rFonts w:eastAsia="PMingLiU"/>
          <w:b/>
          <w:bCs/>
          <w:iCs/>
          <w:lang w:val="ro-MD" w:eastAsia="zh-CN"/>
        </w:rPr>
        <w:t>DECLARAŢIE</w:t>
      </w:r>
      <w:bookmarkEnd w:id="6"/>
      <w:bookmarkEnd w:id="7"/>
      <w:bookmarkEnd w:id="8"/>
    </w:p>
    <w:p w14:paraId="54D71709" w14:textId="77777777" w:rsidR="00CB6C61" w:rsidRPr="00FF430B" w:rsidRDefault="00CB6C61" w:rsidP="00CB6C61">
      <w:pPr>
        <w:tabs>
          <w:tab w:val="left" w:pos="720"/>
        </w:tabs>
        <w:jc w:val="center"/>
        <w:outlineLvl w:val="1"/>
        <w:rPr>
          <w:rFonts w:eastAsia="PMingLiU"/>
          <w:b/>
          <w:lang w:val="ro-MD" w:eastAsia="zh-CN"/>
        </w:rPr>
      </w:pPr>
      <w:bookmarkStart w:id="9" w:name="_Toc449632665"/>
      <w:bookmarkStart w:id="10" w:name="_Toc449633157"/>
      <w:bookmarkStart w:id="11"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9"/>
      <w:bookmarkEnd w:id="10"/>
      <w:bookmarkEnd w:id="11"/>
    </w:p>
    <w:p w14:paraId="5A9B8EC8" w14:textId="77777777" w:rsidR="00CB6C61" w:rsidRPr="00FF430B" w:rsidRDefault="00CB6C61" w:rsidP="00CB6C61">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CB6C61" w:rsidRPr="00EC30C2" w14:paraId="08EEC70E" w14:textId="77777777" w:rsidTr="00C30DB4">
        <w:trPr>
          <w:trHeight w:val="700"/>
        </w:trPr>
        <w:tc>
          <w:tcPr>
            <w:tcW w:w="720" w:type="dxa"/>
            <w:shd w:val="clear" w:color="auto" w:fill="D9D9D9" w:themeFill="background1" w:themeFillShade="D9"/>
          </w:tcPr>
          <w:p w14:paraId="1CC178AF" w14:textId="77777777" w:rsidR="00CB6C61" w:rsidRPr="00FF430B" w:rsidRDefault="00CB6C61" w:rsidP="0064235E">
            <w:pPr>
              <w:tabs>
                <w:tab w:val="left" w:pos="567"/>
                <w:tab w:val="left" w:pos="1134"/>
              </w:tabs>
              <w:ind w:left="360"/>
              <w:jc w:val="both"/>
              <w:outlineLvl w:val="0"/>
              <w:rPr>
                <w:b/>
                <w:lang w:val="ro-MD"/>
              </w:rPr>
            </w:pPr>
          </w:p>
          <w:p w14:paraId="453F85E0" w14:textId="77777777" w:rsidR="00CB6C61" w:rsidRPr="00FF430B" w:rsidRDefault="00CB6C61" w:rsidP="0064235E">
            <w:pPr>
              <w:tabs>
                <w:tab w:val="left" w:pos="567"/>
              </w:tabs>
              <w:jc w:val="both"/>
              <w:rPr>
                <w:b/>
                <w:lang w:val="ro-MD"/>
              </w:rPr>
            </w:pPr>
            <w:r w:rsidRPr="00FF430B">
              <w:rPr>
                <w:b/>
                <w:lang w:val="ro-MD"/>
              </w:rPr>
              <w:t>Nr.</w:t>
            </w:r>
          </w:p>
          <w:p w14:paraId="30FFB3F9" w14:textId="77777777" w:rsidR="00CB6C61" w:rsidRPr="00FF430B" w:rsidRDefault="00CB6C61" w:rsidP="0064235E">
            <w:pPr>
              <w:tabs>
                <w:tab w:val="left" w:pos="567"/>
              </w:tabs>
              <w:jc w:val="both"/>
              <w:rPr>
                <w:b/>
                <w:lang w:val="ro-MD"/>
              </w:rPr>
            </w:pPr>
            <w:r w:rsidRPr="00FF430B">
              <w:rPr>
                <w:b/>
                <w:lang w:val="ro-MD"/>
              </w:rPr>
              <w:t>d/o</w:t>
            </w:r>
          </w:p>
        </w:tc>
        <w:tc>
          <w:tcPr>
            <w:tcW w:w="4680" w:type="dxa"/>
            <w:shd w:val="clear" w:color="auto" w:fill="D9D9D9" w:themeFill="background1" w:themeFillShade="D9"/>
            <w:vAlign w:val="center"/>
          </w:tcPr>
          <w:p w14:paraId="5CA829E0" w14:textId="77777777" w:rsidR="00CB6C61" w:rsidRPr="00FF430B" w:rsidRDefault="00CB6C61" w:rsidP="0064235E">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shd w:val="clear" w:color="auto" w:fill="D9D9D9" w:themeFill="background1" w:themeFillShade="D9"/>
            <w:vAlign w:val="center"/>
          </w:tcPr>
          <w:p w14:paraId="3A5B6F16" w14:textId="77777777" w:rsidR="00CB6C61" w:rsidRPr="00FF430B" w:rsidRDefault="00CB6C61" w:rsidP="0064235E">
            <w:pPr>
              <w:tabs>
                <w:tab w:val="left" w:pos="567"/>
                <w:tab w:val="left" w:pos="1134"/>
              </w:tabs>
              <w:ind w:left="360"/>
              <w:jc w:val="center"/>
              <w:outlineLvl w:val="0"/>
              <w:rPr>
                <w:b/>
                <w:lang w:val="ro-MD"/>
              </w:rPr>
            </w:pPr>
          </w:p>
          <w:p w14:paraId="60C16A5E" w14:textId="77777777" w:rsidR="00CB6C61" w:rsidRPr="00FF430B" w:rsidRDefault="00CB6C61" w:rsidP="0064235E">
            <w:pPr>
              <w:tabs>
                <w:tab w:val="left" w:pos="567"/>
              </w:tabs>
              <w:jc w:val="center"/>
              <w:rPr>
                <w:b/>
                <w:lang w:val="ro-MD"/>
              </w:rPr>
            </w:pPr>
            <w:r w:rsidRPr="00FF430B">
              <w:rPr>
                <w:b/>
                <w:lang w:val="ro-MD"/>
              </w:rPr>
              <w:t>Unitatea de măsură</w:t>
            </w:r>
          </w:p>
          <w:p w14:paraId="771A8E02" w14:textId="77777777" w:rsidR="00CB6C61" w:rsidRPr="00FF430B" w:rsidRDefault="00CB6C61" w:rsidP="0064235E">
            <w:pPr>
              <w:tabs>
                <w:tab w:val="left" w:pos="567"/>
              </w:tabs>
              <w:jc w:val="center"/>
              <w:rPr>
                <w:b/>
                <w:lang w:val="ro-MD"/>
              </w:rPr>
            </w:pPr>
            <w:r w:rsidRPr="00FF430B">
              <w:rPr>
                <w:b/>
                <w:lang w:val="ro-MD"/>
              </w:rPr>
              <w:t>(bucăţi şi seturi)</w:t>
            </w:r>
          </w:p>
        </w:tc>
        <w:tc>
          <w:tcPr>
            <w:tcW w:w="1289" w:type="dxa"/>
            <w:shd w:val="clear" w:color="auto" w:fill="D9D9D9" w:themeFill="background1" w:themeFillShade="D9"/>
            <w:vAlign w:val="center"/>
          </w:tcPr>
          <w:p w14:paraId="50C6D837" w14:textId="77777777" w:rsidR="00CB6C61" w:rsidRPr="00FF430B" w:rsidRDefault="00CB6C61" w:rsidP="0064235E">
            <w:pPr>
              <w:tabs>
                <w:tab w:val="left" w:pos="567"/>
                <w:tab w:val="left" w:pos="1134"/>
              </w:tabs>
              <w:ind w:left="360"/>
              <w:jc w:val="center"/>
              <w:outlineLvl w:val="0"/>
              <w:rPr>
                <w:b/>
                <w:lang w:val="ro-MD"/>
              </w:rPr>
            </w:pPr>
          </w:p>
          <w:p w14:paraId="776188A0" w14:textId="77777777" w:rsidR="00CB6C61" w:rsidRPr="00FF430B" w:rsidRDefault="00CB6C61" w:rsidP="0064235E">
            <w:pPr>
              <w:tabs>
                <w:tab w:val="left" w:pos="567"/>
              </w:tabs>
              <w:jc w:val="center"/>
              <w:rPr>
                <w:b/>
                <w:lang w:val="ro-MD"/>
              </w:rPr>
            </w:pPr>
            <w:r w:rsidRPr="00FF430B">
              <w:rPr>
                <w:b/>
                <w:lang w:val="ro-MD"/>
              </w:rPr>
              <w:t>Asigurate din dotare</w:t>
            </w:r>
          </w:p>
        </w:tc>
        <w:tc>
          <w:tcPr>
            <w:tcW w:w="1544" w:type="dxa"/>
            <w:shd w:val="clear" w:color="auto" w:fill="D9D9D9" w:themeFill="background1" w:themeFillShade="D9"/>
            <w:vAlign w:val="center"/>
          </w:tcPr>
          <w:p w14:paraId="73C34960" w14:textId="77777777" w:rsidR="00CB6C61" w:rsidRPr="00FF430B" w:rsidRDefault="00CB6C61" w:rsidP="0064235E">
            <w:pPr>
              <w:tabs>
                <w:tab w:val="left" w:pos="567"/>
                <w:tab w:val="left" w:pos="1134"/>
              </w:tabs>
              <w:ind w:left="360"/>
              <w:jc w:val="center"/>
              <w:outlineLvl w:val="0"/>
              <w:rPr>
                <w:b/>
                <w:lang w:val="ro-MD"/>
              </w:rPr>
            </w:pPr>
          </w:p>
          <w:p w14:paraId="25E2CD68" w14:textId="77777777" w:rsidR="00CB6C61" w:rsidRPr="00FF430B" w:rsidRDefault="00CB6C61" w:rsidP="0064235E">
            <w:pPr>
              <w:tabs>
                <w:tab w:val="left" w:pos="567"/>
              </w:tabs>
              <w:jc w:val="center"/>
              <w:rPr>
                <w:b/>
                <w:lang w:val="ro-MD"/>
              </w:rPr>
            </w:pPr>
            <w:r w:rsidRPr="00FF430B">
              <w:rPr>
                <w:b/>
                <w:lang w:val="ro-MD"/>
              </w:rPr>
              <w:t>Asigurate de la terţi sau din alte surse</w:t>
            </w:r>
          </w:p>
        </w:tc>
      </w:tr>
      <w:tr w:rsidR="00CB6C61" w:rsidRPr="00EC30C2" w14:paraId="5273AA93" w14:textId="77777777" w:rsidTr="0064235E">
        <w:trPr>
          <w:trHeight w:val="240"/>
        </w:trPr>
        <w:tc>
          <w:tcPr>
            <w:tcW w:w="720" w:type="dxa"/>
          </w:tcPr>
          <w:p w14:paraId="4B57275F" w14:textId="77777777" w:rsidR="00CB6C61" w:rsidRPr="00FF430B" w:rsidRDefault="00CB6C61" w:rsidP="0064235E">
            <w:pPr>
              <w:tabs>
                <w:tab w:val="left" w:pos="567"/>
              </w:tabs>
              <w:jc w:val="both"/>
              <w:rPr>
                <w:b/>
                <w:lang w:val="ro-MD"/>
              </w:rPr>
            </w:pPr>
            <w:r w:rsidRPr="00FF430B">
              <w:rPr>
                <w:b/>
                <w:lang w:val="ro-MD"/>
              </w:rPr>
              <w:t>0</w:t>
            </w:r>
          </w:p>
        </w:tc>
        <w:tc>
          <w:tcPr>
            <w:tcW w:w="4680" w:type="dxa"/>
          </w:tcPr>
          <w:p w14:paraId="698E45B2" w14:textId="77777777" w:rsidR="00CB6C61" w:rsidRPr="00FF430B" w:rsidRDefault="00CB6C61" w:rsidP="0064235E">
            <w:pPr>
              <w:tabs>
                <w:tab w:val="left" w:pos="567"/>
              </w:tabs>
              <w:jc w:val="both"/>
              <w:rPr>
                <w:b/>
                <w:lang w:val="ro-MD"/>
              </w:rPr>
            </w:pPr>
            <w:r w:rsidRPr="00FF430B">
              <w:rPr>
                <w:b/>
                <w:lang w:val="ro-MD"/>
              </w:rPr>
              <w:t xml:space="preserve">                             1</w:t>
            </w:r>
          </w:p>
        </w:tc>
        <w:tc>
          <w:tcPr>
            <w:tcW w:w="1260" w:type="dxa"/>
          </w:tcPr>
          <w:p w14:paraId="1214A3DF" w14:textId="77777777" w:rsidR="00CB6C61" w:rsidRPr="00FF430B" w:rsidRDefault="00CB6C61" w:rsidP="0064235E">
            <w:pPr>
              <w:tabs>
                <w:tab w:val="left" w:pos="567"/>
              </w:tabs>
              <w:jc w:val="both"/>
              <w:rPr>
                <w:b/>
                <w:lang w:val="ro-MD"/>
              </w:rPr>
            </w:pPr>
            <w:r w:rsidRPr="00FF430B">
              <w:rPr>
                <w:b/>
                <w:lang w:val="ro-MD"/>
              </w:rPr>
              <w:t>2</w:t>
            </w:r>
          </w:p>
        </w:tc>
        <w:tc>
          <w:tcPr>
            <w:tcW w:w="1289" w:type="dxa"/>
          </w:tcPr>
          <w:p w14:paraId="3CDF4C32" w14:textId="77777777" w:rsidR="00CB6C61" w:rsidRPr="00FF430B" w:rsidRDefault="00CB6C61" w:rsidP="0064235E">
            <w:pPr>
              <w:tabs>
                <w:tab w:val="left" w:pos="567"/>
              </w:tabs>
              <w:jc w:val="both"/>
              <w:rPr>
                <w:b/>
                <w:lang w:val="ro-MD"/>
              </w:rPr>
            </w:pPr>
            <w:r w:rsidRPr="00FF430B">
              <w:rPr>
                <w:b/>
                <w:lang w:val="ro-MD"/>
              </w:rPr>
              <w:t>3</w:t>
            </w:r>
          </w:p>
        </w:tc>
        <w:tc>
          <w:tcPr>
            <w:tcW w:w="1544" w:type="dxa"/>
          </w:tcPr>
          <w:p w14:paraId="5D7AFE1E" w14:textId="77777777" w:rsidR="00CB6C61" w:rsidRPr="00FF430B" w:rsidRDefault="00CB6C61" w:rsidP="0064235E">
            <w:pPr>
              <w:tabs>
                <w:tab w:val="left" w:pos="567"/>
              </w:tabs>
              <w:jc w:val="both"/>
              <w:rPr>
                <w:b/>
                <w:lang w:val="ro-MD"/>
              </w:rPr>
            </w:pPr>
            <w:r w:rsidRPr="00FF430B">
              <w:rPr>
                <w:b/>
                <w:lang w:val="ro-MD"/>
              </w:rPr>
              <w:t>4</w:t>
            </w:r>
          </w:p>
        </w:tc>
      </w:tr>
      <w:tr w:rsidR="00CB6C61" w:rsidRPr="00EC30C2" w14:paraId="3516BCA6" w14:textId="77777777" w:rsidTr="0064235E">
        <w:trPr>
          <w:trHeight w:val="240"/>
        </w:trPr>
        <w:tc>
          <w:tcPr>
            <w:tcW w:w="720" w:type="dxa"/>
          </w:tcPr>
          <w:p w14:paraId="3A63B5E6" w14:textId="77777777" w:rsidR="00CB6C61" w:rsidRPr="00FF430B" w:rsidRDefault="00CB6C61" w:rsidP="0064235E">
            <w:pPr>
              <w:tabs>
                <w:tab w:val="left" w:pos="567"/>
              </w:tabs>
              <w:jc w:val="both"/>
              <w:rPr>
                <w:lang w:val="ro-MD"/>
              </w:rPr>
            </w:pPr>
            <w:r w:rsidRPr="00FF430B">
              <w:rPr>
                <w:lang w:val="ro-MD"/>
              </w:rPr>
              <w:t>1.</w:t>
            </w:r>
          </w:p>
        </w:tc>
        <w:tc>
          <w:tcPr>
            <w:tcW w:w="4680" w:type="dxa"/>
          </w:tcPr>
          <w:p w14:paraId="1E4612FF" w14:textId="77777777" w:rsidR="00CB6C61" w:rsidRPr="00FF430B" w:rsidRDefault="00CB6C61" w:rsidP="0064235E">
            <w:pPr>
              <w:keepNext/>
              <w:keepLines/>
              <w:tabs>
                <w:tab w:val="left" w:pos="567"/>
              </w:tabs>
              <w:spacing w:before="200"/>
              <w:jc w:val="both"/>
              <w:outlineLvl w:val="2"/>
              <w:rPr>
                <w:lang w:val="ro-MD"/>
              </w:rPr>
            </w:pPr>
          </w:p>
        </w:tc>
        <w:tc>
          <w:tcPr>
            <w:tcW w:w="1260" w:type="dxa"/>
          </w:tcPr>
          <w:p w14:paraId="01537D55" w14:textId="77777777" w:rsidR="00CB6C61" w:rsidRPr="00FF430B" w:rsidRDefault="00CB6C61" w:rsidP="0064235E">
            <w:pPr>
              <w:keepNext/>
              <w:keepLines/>
              <w:tabs>
                <w:tab w:val="left" w:pos="567"/>
              </w:tabs>
              <w:spacing w:before="200"/>
              <w:jc w:val="both"/>
              <w:outlineLvl w:val="2"/>
              <w:rPr>
                <w:lang w:val="ro-MD"/>
              </w:rPr>
            </w:pPr>
          </w:p>
        </w:tc>
        <w:tc>
          <w:tcPr>
            <w:tcW w:w="1289" w:type="dxa"/>
          </w:tcPr>
          <w:p w14:paraId="7AFBDE4C" w14:textId="77777777" w:rsidR="00CB6C61" w:rsidRPr="00FF430B" w:rsidRDefault="00CB6C61" w:rsidP="0064235E">
            <w:pPr>
              <w:keepNext/>
              <w:keepLines/>
              <w:tabs>
                <w:tab w:val="left" w:pos="567"/>
              </w:tabs>
              <w:spacing w:before="200"/>
              <w:jc w:val="both"/>
              <w:outlineLvl w:val="2"/>
              <w:rPr>
                <w:lang w:val="ro-MD"/>
              </w:rPr>
            </w:pPr>
          </w:p>
        </w:tc>
        <w:tc>
          <w:tcPr>
            <w:tcW w:w="1544" w:type="dxa"/>
          </w:tcPr>
          <w:p w14:paraId="2B8C0133" w14:textId="77777777" w:rsidR="00CB6C61" w:rsidRPr="00FF430B" w:rsidRDefault="00CB6C61" w:rsidP="0064235E">
            <w:pPr>
              <w:keepNext/>
              <w:keepLines/>
              <w:tabs>
                <w:tab w:val="left" w:pos="567"/>
              </w:tabs>
              <w:spacing w:before="200"/>
              <w:jc w:val="both"/>
              <w:outlineLvl w:val="2"/>
              <w:rPr>
                <w:lang w:val="ro-MD"/>
              </w:rPr>
            </w:pPr>
          </w:p>
        </w:tc>
      </w:tr>
      <w:tr w:rsidR="00CB6C61" w:rsidRPr="00EC30C2" w14:paraId="2DE51519" w14:textId="77777777" w:rsidTr="0064235E">
        <w:trPr>
          <w:trHeight w:val="240"/>
        </w:trPr>
        <w:tc>
          <w:tcPr>
            <w:tcW w:w="720" w:type="dxa"/>
          </w:tcPr>
          <w:p w14:paraId="444FEBD8" w14:textId="77777777" w:rsidR="00CB6C61" w:rsidRPr="00FF430B" w:rsidRDefault="00CB6C61" w:rsidP="0064235E">
            <w:pPr>
              <w:tabs>
                <w:tab w:val="left" w:pos="567"/>
              </w:tabs>
              <w:jc w:val="both"/>
              <w:rPr>
                <w:lang w:val="ro-MD"/>
              </w:rPr>
            </w:pPr>
            <w:r w:rsidRPr="00FF430B">
              <w:rPr>
                <w:lang w:val="ro-MD"/>
              </w:rPr>
              <w:t>2.</w:t>
            </w:r>
          </w:p>
        </w:tc>
        <w:tc>
          <w:tcPr>
            <w:tcW w:w="4680" w:type="dxa"/>
          </w:tcPr>
          <w:p w14:paraId="49179882" w14:textId="77777777" w:rsidR="00CB6C61" w:rsidRPr="00FF430B" w:rsidRDefault="00CB6C61" w:rsidP="0064235E">
            <w:pPr>
              <w:keepNext/>
              <w:keepLines/>
              <w:tabs>
                <w:tab w:val="left" w:pos="567"/>
              </w:tabs>
              <w:spacing w:before="200"/>
              <w:jc w:val="both"/>
              <w:outlineLvl w:val="2"/>
              <w:rPr>
                <w:lang w:val="ro-MD"/>
              </w:rPr>
            </w:pPr>
          </w:p>
        </w:tc>
        <w:tc>
          <w:tcPr>
            <w:tcW w:w="1260" w:type="dxa"/>
          </w:tcPr>
          <w:p w14:paraId="2942814E" w14:textId="77777777" w:rsidR="00CB6C61" w:rsidRPr="00FF430B" w:rsidRDefault="00CB6C61" w:rsidP="0064235E">
            <w:pPr>
              <w:keepNext/>
              <w:keepLines/>
              <w:tabs>
                <w:tab w:val="left" w:pos="567"/>
              </w:tabs>
              <w:spacing w:before="200"/>
              <w:jc w:val="both"/>
              <w:outlineLvl w:val="2"/>
              <w:rPr>
                <w:lang w:val="ro-MD"/>
              </w:rPr>
            </w:pPr>
          </w:p>
        </w:tc>
        <w:tc>
          <w:tcPr>
            <w:tcW w:w="1289" w:type="dxa"/>
          </w:tcPr>
          <w:p w14:paraId="77674B26" w14:textId="77777777" w:rsidR="00CB6C61" w:rsidRPr="00FF430B" w:rsidRDefault="00CB6C61" w:rsidP="0064235E">
            <w:pPr>
              <w:keepNext/>
              <w:keepLines/>
              <w:tabs>
                <w:tab w:val="left" w:pos="567"/>
              </w:tabs>
              <w:spacing w:before="200"/>
              <w:jc w:val="both"/>
              <w:outlineLvl w:val="2"/>
              <w:rPr>
                <w:lang w:val="ro-MD"/>
              </w:rPr>
            </w:pPr>
          </w:p>
        </w:tc>
        <w:tc>
          <w:tcPr>
            <w:tcW w:w="1544" w:type="dxa"/>
          </w:tcPr>
          <w:p w14:paraId="50BAEB63" w14:textId="77777777" w:rsidR="00CB6C61" w:rsidRPr="00FF430B" w:rsidRDefault="00CB6C61" w:rsidP="0064235E">
            <w:pPr>
              <w:keepNext/>
              <w:keepLines/>
              <w:tabs>
                <w:tab w:val="left" w:pos="567"/>
              </w:tabs>
              <w:spacing w:before="200"/>
              <w:jc w:val="both"/>
              <w:outlineLvl w:val="2"/>
              <w:rPr>
                <w:lang w:val="ro-MD"/>
              </w:rPr>
            </w:pPr>
          </w:p>
        </w:tc>
      </w:tr>
      <w:tr w:rsidR="00CB6C61" w:rsidRPr="00EC30C2" w14:paraId="7F0DE77C" w14:textId="77777777" w:rsidTr="0064235E">
        <w:trPr>
          <w:trHeight w:val="240"/>
        </w:trPr>
        <w:tc>
          <w:tcPr>
            <w:tcW w:w="720" w:type="dxa"/>
          </w:tcPr>
          <w:p w14:paraId="48673BA5" w14:textId="77777777" w:rsidR="00CB6C61" w:rsidRPr="00FF430B" w:rsidRDefault="00CB6C61" w:rsidP="0064235E">
            <w:pPr>
              <w:tabs>
                <w:tab w:val="left" w:pos="567"/>
              </w:tabs>
              <w:jc w:val="both"/>
              <w:rPr>
                <w:lang w:val="ro-MD"/>
              </w:rPr>
            </w:pPr>
            <w:r w:rsidRPr="00FF430B">
              <w:rPr>
                <w:lang w:val="ro-MD"/>
              </w:rPr>
              <w:t>3.</w:t>
            </w:r>
          </w:p>
        </w:tc>
        <w:tc>
          <w:tcPr>
            <w:tcW w:w="4680" w:type="dxa"/>
          </w:tcPr>
          <w:p w14:paraId="3B68016F" w14:textId="77777777" w:rsidR="00CB6C61" w:rsidRPr="00FF430B" w:rsidRDefault="00CB6C61" w:rsidP="0064235E">
            <w:pPr>
              <w:keepNext/>
              <w:keepLines/>
              <w:tabs>
                <w:tab w:val="left" w:pos="567"/>
              </w:tabs>
              <w:spacing w:before="200"/>
              <w:jc w:val="both"/>
              <w:outlineLvl w:val="2"/>
              <w:rPr>
                <w:lang w:val="ro-MD"/>
              </w:rPr>
            </w:pPr>
          </w:p>
        </w:tc>
        <w:tc>
          <w:tcPr>
            <w:tcW w:w="1260" w:type="dxa"/>
          </w:tcPr>
          <w:p w14:paraId="200BC6A9" w14:textId="77777777" w:rsidR="00CB6C61" w:rsidRPr="00FF430B" w:rsidRDefault="00CB6C61" w:rsidP="0064235E">
            <w:pPr>
              <w:keepNext/>
              <w:keepLines/>
              <w:tabs>
                <w:tab w:val="left" w:pos="567"/>
              </w:tabs>
              <w:spacing w:before="200"/>
              <w:jc w:val="both"/>
              <w:outlineLvl w:val="2"/>
              <w:rPr>
                <w:lang w:val="ro-MD"/>
              </w:rPr>
            </w:pPr>
          </w:p>
        </w:tc>
        <w:tc>
          <w:tcPr>
            <w:tcW w:w="1289" w:type="dxa"/>
          </w:tcPr>
          <w:p w14:paraId="7ED0F1DF" w14:textId="77777777" w:rsidR="00CB6C61" w:rsidRPr="00FF430B" w:rsidRDefault="00CB6C61" w:rsidP="0064235E">
            <w:pPr>
              <w:keepNext/>
              <w:keepLines/>
              <w:tabs>
                <w:tab w:val="left" w:pos="567"/>
              </w:tabs>
              <w:spacing w:before="200"/>
              <w:jc w:val="both"/>
              <w:outlineLvl w:val="2"/>
              <w:rPr>
                <w:lang w:val="ro-MD"/>
              </w:rPr>
            </w:pPr>
          </w:p>
        </w:tc>
        <w:tc>
          <w:tcPr>
            <w:tcW w:w="1544" w:type="dxa"/>
          </w:tcPr>
          <w:p w14:paraId="30DBE5DC" w14:textId="77777777" w:rsidR="00CB6C61" w:rsidRPr="00FF430B" w:rsidRDefault="00CB6C61" w:rsidP="0064235E">
            <w:pPr>
              <w:keepNext/>
              <w:keepLines/>
              <w:tabs>
                <w:tab w:val="left" w:pos="567"/>
              </w:tabs>
              <w:spacing w:before="200"/>
              <w:jc w:val="both"/>
              <w:outlineLvl w:val="2"/>
              <w:rPr>
                <w:lang w:val="ro-MD"/>
              </w:rPr>
            </w:pPr>
          </w:p>
        </w:tc>
      </w:tr>
      <w:tr w:rsidR="00CB6C61" w:rsidRPr="00EC30C2" w14:paraId="58F1AC2D" w14:textId="77777777" w:rsidTr="0064235E">
        <w:trPr>
          <w:trHeight w:val="240"/>
        </w:trPr>
        <w:tc>
          <w:tcPr>
            <w:tcW w:w="720" w:type="dxa"/>
          </w:tcPr>
          <w:p w14:paraId="53767396" w14:textId="77777777" w:rsidR="00CB6C61" w:rsidRPr="00FF430B" w:rsidRDefault="00CB6C61" w:rsidP="0064235E">
            <w:pPr>
              <w:tabs>
                <w:tab w:val="left" w:pos="567"/>
              </w:tabs>
              <w:jc w:val="both"/>
              <w:rPr>
                <w:lang w:val="ro-MD"/>
              </w:rPr>
            </w:pPr>
            <w:r w:rsidRPr="00FF430B">
              <w:rPr>
                <w:lang w:val="ro-MD"/>
              </w:rPr>
              <w:t>.</w:t>
            </w:r>
          </w:p>
        </w:tc>
        <w:tc>
          <w:tcPr>
            <w:tcW w:w="4680" w:type="dxa"/>
          </w:tcPr>
          <w:p w14:paraId="023D1EEF" w14:textId="77777777" w:rsidR="00CB6C61" w:rsidRPr="00FF430B" w:rsidRDefault="00CB6C61" w:rsidP="0064235E">
            <w:pPr>
              <w:keepNext/>
              <w:keepLines/>
              <w:tabs>
                <w:tab w:val="left" w:pos="567"/>
              </w:tabs>
              <w:spacing w:before="200"/>
              <w:jc w:val="both"/>
              <w:outlineLvl w:val="2"/>
              <w:rPr>
                <w:lang w:val="ro-MD"/>
              </w:rPr>
            </w:pPr>
          </w:p>
        </w:tc>
        <w:tc>
          <w:tcPr>
            <w:tcW w:w="1260" w:type="dxa"/>
          </w:tcPr>
          <w:p w14:paraId="7DD85757" w14:textId="77777777" w:rsidR="00CB6C61" w:rsidRPr="00FF430B" w:rsidRDefault="00CB6C61" w:rsidP="0064235E">
            <w:pPr>
              <w:keepNext/>
              <w:keepLines/>
              <w:tabs>
                <w:tab w:val="left" w:pos="567"/>
              </w:tabs>
              <w:spacing w:before="200"/>
              <w:jc w:val="both"/>
              <w:outlineLvl w:val="2"/>
              <w:rPr>
                <w:lang w:val="ro-MD"/>
              </w:rPr>
            </w:pPr>
          </w:p>
        </w:tc>
        <w:tc>
          <w:tcPr>
            <w:tcW w:w="1289" w:type="dxa"/>
          </w:tcPr>
          <w:p w14:paraId="6F9B9E5D" w14:textId="77777777" w:rsidR="00CB6C61" w:rsidRPr="00FF430B" w:rsidRDefault="00CB6C61" w:rsidP="0064235E">
            <w:pPr>
              <w:keepNext/>
              <w:keepLines/>
              <w:tabs>
                <w:tab w:val="left" w:pos="567"/>
              </w:tabs>
              <w:spacing w:before="200"/>
              <w:jc w:val="both"/>
              <w:outlineLvl w:val="2"/>
              <w:rPr>
                <w:lang w:val="ro-MD"/>
              </w:rPr>
            </w:pPr>
          </w:p>
        </w:tc>
        <w:tc>
          <w:tcPr>
            <w:tcW w:w="1544" w:type="dxa"/>
          </w:tcPr>
          <w:p w14:paraId="40174CFF" w14:textId="77777777" w:rsidR="00CB6C61" w:rsidRPr="00FF430B" w:rsidRDefault="00CB6C61" w:rsidP="0064235E">
            <w:pPr>
              <w:keepNext/>
              <w:keepLines/>
              <w:tabs>
                <w:tab w:val="left" w:pos="567"/>
              </w:tabs>
              <w:spacing w:before="200"/>
              <w:jc w:val="both"/>
              <w:outlineLvl w:val="2"/>
              <w:rPr>
                <w:lang w:val="ro-MD"/>
              </w:rPr>
            </w:pPr>
          </w:p>
        </w:tc>
      </w:tr>
      <w:tr w:rsidR="00CB6C61" w:rsidRPr="00EC30C2" w14:paraId="1E9EFF8B" w14:textId="77777777" w:rsidTr="0064235E">
        <w:trPr>
          <w:trHeight w:val="240"/>
        </w:trPr>
        <w:tc>
          <w:tcPr>
            <w:tcW w:w="720" w:type="dxa"/>
          </w:tcPr>
          <w:p w14:paraId="4A671682" w14:textId="77777777" w:rsidR="00CB6C61" w:rsidRPr="00FF430B" w:rsidRDefault="00CB6C61" w:rsidP="0064235E">
            <w:pPr>
              <w:keepNext/>
              <w:keepLines/>
              <w:tabs>
                <w:tab w:val="left" w:pos="567"/>
              </w:tabs>
              <w:spacing w:before="200"/>
              <w:jc w:val="both"/>
              <w:outlineLvl w:val="2"/>
              <w:rPr>
                <w:lang w:val="ro-MD"/>
              </w:rPr>
            </w:pPr>
          </w:p>
        </w:tc>
        <w:tc>
          <w:tcPr>
            <w:tcW w:w="4680" w:type="dxa"/>
          </w:tcPr>
          <w:p w14:paraId="6FD76319" w14:textId="77777777" w:rsidR="00CB6C61" w:rsidRPr="00FF430B" w:rsidRDefault="00CB6C61" w:rsidP="0064235E">
            <w:pPr>
              <w:keepNext/>
              <w:keepLines/>
              <w:tabs>
                <w:tab w:val="left" w:pos="567"/>
              </w:tabs>
              <w:spacing w:before="200"/>
              <w:jc w:val="both"/>
              <w:outlineLvl w:val="2"/>
              <w:rPr>
                <w:lang w:val="ro-MD"/>
              </w:rPr>
            </w:pPr>
          </w:p>
        </w:tc>
        <w:tc>
          <w:tcPr>
            <w:tcW w:w="1260" w:type="dxa"/>
          </w:tcPr>
          <w:p w14:paraId="3501A92C" w14:textId="77777777" w:rsidR="00CB6C61" w:rsidRPr="00FF430B" w:rsidRDefault="00CB6C61" w:rsidP="0064235E">
            <w:pPr>
              <w:keepNext/>
              <w:keepLines/>
              <w:tabs>
                <w:tab w:val="left" w:pos="567"/>
              </w:tabs>
              <w:spacing w:before="200"/>
              <w:jc w:val="both"/>
              <w:outlineLvl w:val="2"/>
              <w:rPr>
                <w:lang w:val="ro-MD"/>
              </w:rPr>
            </w:pPr>
          </w:p>
        </w:tc>
        <w:tc>
          <w:tcPr>
            <w:tcW w:w="1289" w:type="dxa"/>
          </w:tcPr>
          <w:p w14:paraId="1BC3D6D3" w14:textId="77777777" w:rsidR="00CB6C61" w:rsidRPr="00FF430B" w:rsidRDefault="00CB6C61" w:rsidP="0064235E">
            <w:pPr>
              <w:keepNext/>
              <w:keepLines/>
              <w:tabs>
                <w:tab w:val="left" w:pos="567"/>
              </w:tabs>
              <w:spacing w:before="200"/>
              <w:jc w:val="both"/>
              <w:outlineLvl w:val="2"/>
              <w:rPr>
                <w:lang w:val="ro-MD"/>
              </w:rPr>
            </w:pPr>
          </w:p>
        </w:tc>
        <w:tc>
          <w:tcPr>
            <w:tcW w:w="1544" w:type="dxa"/>
          </w:tcPr>
          <w:p w14:paraId="43152E53" w14:textId="77777777" w:rsidR="00CB6C61" w:rsidRPr="00FF430B" w:rsidRDefault="00CB6C61" w:rsidP="0064235E">
            <w:pPr>
              <w:keepNext/>
              <w:keepLines/>
              <w:tabs>
                <w:tab w:val="left" w:pos="567"/>
              </w:tabs>
              <w:spacing w:before="200"/>
              <w:jc w:val="both"/>
              <w:outlineLvl w:val="2"/>
              <w:rPr>
                <w:lang w:val="ro-MD"/>
              </w:rPr>
            </w:pPr>
          </w:p>
        </w:tc>
      </w:tr>
      <w:tr w:rsidR="00CB6C61" w:rsidRPr="00EC30C2" w14:paraId="5DD4C6FE" w14:textId="77777777" w:rsidTr="0064235E">
        <w:trPr>
          <w:trHeight w:val="240"/>
        </w:trPr>
        <w:tc>
          <w:tcPr>
            <w:tcW w:w="720" w:type="dxa"/>
          </w:tcPr>
          <w:p w14:paraId="54BE45B8" w14:textId="77777777" w:rsidR="00CB6C61" w:rsidRPr="00FF430B" w:rsidRDefault="00CB6C61" w:rsidP="0064235E">
            <w:pPr>
              <w:tabs>
                <w:tab w:val="left" w:pos="567"/>
              </w:tabs>
              <w:jc w:val="both"/>
              <w:rPr>
                <w:lang w:val="ro-MD"/>
              </w:rPr>
            </w:pPr>
            <w:r w:rsidRPr="00FF430B">
              <w:rPr>
                <w:lang w:val="ro-MD"/>
              </w:rPr>
              <w:t>n</w:t>
            </w:r>
          </w:p>
        </w:tc>
        <w:tc>
          <w:tcPr>
            <w:tcW w:w="4680" w:type="dxa"/>
          </w:tcPr>
          <w:p w14:paraId="228595F6" w14:textId="77777777" w:rsidR="00CB6C61" w:rsidRPr="00FF430B" w:rsidRDefault="00CB6C61" w:rsidP="0064235E">
            <w:pPr>
              <w:keepNext/>
              <w:keepLines/>
              <w:tabs>
                <w:tab w:val="left" w:pos="567"/>
              </w:tabs>
              <w:spacing w:before="200"/>
              <w:jc w:val="both"/>
              <w:outlineLvl w:val="2"/>
              <w:rPr>
                <w:lang w:val="ro-MD"/>
              </w:rPr>
            </w:pPr>
          </w:p>
        </w:tc>
        <w:tc>
          <w:tcPr>
            <w:tcW w:w="1260" w:type="dxa"/>
          </w:tcPr>
          <w:p w14:paraId="79D6CA57" w14:textId="77777777" w:rsidR="00CB6C61" w:rsidRPr="00FF430B" w:rsidRDefault="00CB6C61" w:rsidP="0064235E">
            <w:pPr>
              <w:keepNext/>
              <w:keepLines/>
              <w:tabs>
                <w:tab w:val="left" w:pos="567"/>
              </w:tabs>
              <w:spacing w:before="200"/>
              <w:jc w:val="both"/>
              <w:outlineLvl w:val="2"/>
              <w:rPr>
                <w:lang w:val="ro-MD"/>
              </w:rPr>
            </w:pPr>
          </w:p>
        </w:tc>
        <w:tc>
          <w:tcPr>
            <w:tcW w:w="1289" w:type="dxa"/>
          </w:tcPr>
          <w:p w14:paraId="401D72DA" w14:textId="77777777" w:rsidR="00CB6C61" w:rsidRPr="00FF430B" w:rsidRDefault="00CB6C61" w:rsidP="0064235E">
            <w:pPr>
              <w:keepNext/>
              <w:keepLines/>
              <w:tabs>
                <w:tab w:val="left" w:pos="567"/>
              </w:tabs>
              <w:spacing w:before="200"/>
              <w:jc w:val="both"/>
              <w:outlineLvl w:val="2"/>
              <w:rPr>
                <w:lang w:val="ro-MD"/>
              </w:rPr>
            </w:pPr>
          </w:p>
        </w:tc>
        <w:tc>
          <w:tcPr>
            <w:tcW w:w="1544" w:type="dxa"/>
          </w:tcPr>
          <w:p w14:paraId="44CBE9CA" w14:textId="77777777" w:rsidR="00CB6C61" w:rsidRPr="00FF430B" w:rsidRDefault="00CB6C61" w:rsidP="0064235E">
            <w:pPr>
              <w:keepNext/>
              <w:keepLines/>
              <w:tabs>
                <w:tab w:val="left" w:pos="567"/>
              </w:tabs>
              <w:spacing w:before="200"/>
              <w:jc w:val="both"/>
              <w:outlineLvl w:val="2"/>
              <w:rPr>
                <w:lang w:val="ro-MD"/>
              </w:rPr>
            </w:pPr>
          </w:p>
        </w:tc>
      </w:tr>
    </w:tbl>
    <w:p w14:paraId="46E2EB98" w14:textId="77777777" w:rsidR="00CB6C61" w:rsidRPr="00FF430B" w:rsidRDefault="00CB6C61" w:rsidP="00CB6C61">
      <w:pPr>
        <w:jc w:val="both"/>
        <w:rPr>
          <w:rFonts w:eastAsia="PMingLiU"/>
          <w:lang w:val="ro-MD" w:eastAsia="zh-CN"/>
        </w:rPr>
      </w:pPr>
    </w:p>
    <w:p w14:paraId="0A750096" w14:textId="77777777" w:rsidR="00CB6C61" w:rsidRPr="00FF430B" w:rsidRDefault="00CB6C61" w:rsidP="00CB6C61">
      <w:pPr>
        <w:jc w:val="both"/>
        <w:rPr>
          <w:rFonts w:eastAsia="PMingLiU"/>
          <w:lang w:val="ro-MD" w:eastAsia="zh-CN"/>
        </w:rPr>
      </w:pPr>
    </w:p>
    <w:p w14:paraId="45A43037" w14:textId="77777777" w:rsidR="00CB6C61" w:rsidRPr="00FF430B" w:rsidRDefault="00CB6C61" w:rsidP="00CB6C61">
      <w:pPr>
        <w:jc w:val="both"/>
        <w:rPr>
          <w:rFonts w:eastAsia="PMingLiU"/>
          <w:lang w:val="ro-MD" w:eastAsia="zh-CN"/>
        </w:rPr>
      </w:pPr>
      <w:r w:rsidRPr="00FF430B">
        <w:rPr>
          <w:rFonts w:eastAsia="PMingLiU"/>
          <w:lang w:val="ro-MD" w:eastAsia="zh-CN"/>
        </w:rPr>
        <w:t>Semnat: _________________________________________</w:t>
      </w:r>
    </w:p>
    <w:p w14:paraId="46DA90E3" w14:textId="77777777" w:rsidR="00CB6C61" w:rsidRPr="00FF430B" w:rsidRDefault="00CB6C61" w:rsidP="00CB6C61">
      <w:pPr>
        <w:jc w:val="both"/>
        <w:rPr>
          <w:rFonts w:eastAsia="PMingLiU"/>
          <w:lang w:val="ro-MD" w:eastAsia="zh-CN"/>
        </w:rPr>
      </w:pPr>
      <w:r w:rsidRPr="00FF430B">
        <w:rPr>
          <w:rFonts w:eastAsia="PMingLiU"/>
          <w:lang w:val="ro-MD" w:eastAsia="zh-CN"/>
        </w:rPr>
        <w:t>Nume: __________________________________________</w:t>
      </w:r>
    </w:p>
    <w:p w14:paraId="49F52550" w14:textId="77777777" w:rsidR="00CB6C61" w:rsidRPr="00FF430B" w:rsidRDefault="00CB6C61" w:rsidP="00CB6C61">
      <w:pPr>
        <w:jc w:val="both"/>
        <w:rPr>
          <w:rFonts w:eastAsia="PMingLiU"/>
          <w:lang w:val="ro-MD" w:eastAsia="zh-CN"/>
        </w:rPr>
      </w:pPr>
      <w:r w:rsidRPr="00FF430B">
        <w:rPr>
          <w:rFonts w:eastAsia="PMingLiU"/>
          <w:lang w:val="ro-MD" w:eastAsia="zh-CN"/>
        </w:rPr>
        <w:t>Funcţia în cadrul întreprinderii: ____________________________</w:t>
      </w:r>
    </w:p>
    <w:p w14:paraId="5CA54787" w14:textId="77777777" w:rsidR="00CB6C61" w:rsidRPr="00FF430B" w:rsidRDefault="00CB6C61" w:rsidP="00CB6C61">
      <w:pPr>
        <w:jc w:val="both"/>
        <w:rPr>
          <w:rFonts w:eastAsia="PMingLiU"/>
          <w:lang w:val="ro-MD" w:eastAsia="zh-CN"/>
        </w:rPr>
      </w:pPr>
      <w:r w:rsidRPr="00FF430B">
        <w:rPr>
          <w:rFonts w:eastAsia="PMingLiU"/>
          <w:lang w:val="ro-MD" w:eastAsia="zh-CN"/>
        </w:rPr>
        <w:t>Denumirea întreprinderii: _________________________________</w:t>
      </w:r>
    </w:p>
    <w:p w14:paraId="4BB5DB3C" w14:textId="77777777" w:rsidR="00CB6C61" w:rsidRPr="00FF430B" w:rsidRDefault="00CB6C61" w:rsidP="00CB6C61">
      <w:pPr>
        <w:spacing w:after="200" w:line="276" w:lineRule="auto"/>
        <w:jc w:val="center"/>
        <w:rPr>
          <w:rFonts w:eastAsia="PMingLiU"/>
          <w:lang w:val="ro-MD" w:eastAsia="zh-CN"/>
        </w:rPr>
      </w:pPr>
      <w:bookmarkStart w:id="12" w:name="_Toc449692113"/>
    </w:p>
    <w:p w14:paraId="1AA87ACB" w14:textId="77777777" w:rsidR="00CB6C61" w:rsidRPr="00FF430B" w:rsidRDefault="00CB6C61" w:rsidP="00CB6C61">
      <w:pPr>
        <w:spacing w:line="276" w:lineRule="auto"/>
        <w:jc w:val="center"/>
        <w:rPr>
          <w:rFonts w:eastAsia="PMingLiU"/>
          <w:b/>
          <w:lang w:val="ro-MD" w:eastAsia="zh-CN"/>
        </w:rPr>
      </w:pPr>
    </w:p>
    <w:p w14:paraId="4C7B8A19" w14:textId="77777777" w:rsidR="00CB6C61" w:rsidRPr="00FF430B" w:rsidRDefault="00CB6C61" w:rsidP="00CB6C61">
      <w:pPr>
        <w:spacing w:line="276" w:lineRule="auto"/>
        <w:jc w:val="center"/>
        <w:rPr>
          <w:rFonts w:eastAsia="PMingLiU"/>
          <w:b/>
          <w:lang w:val="ro-MD" w:eastAsia="zh-CN"/>
        </w:rPr>
      </w:pPr>
    </w:p>
    <w:p w14:paraId="3A6DBE71" w14:textId="77777777" w:rsidR="00CB6C61" w:rsidRPr="00FF430B" w:rsidRDefault="00CB6C61" w:rsidP="00CB6C61">
      <w:pPr>
        <w:spacing w:line="276" w:lineRule="auto"/>
        <w:jc w:val="center"/>
        <w:rPr>
          <w:rFonts w:eastAsia="PMingLiU"/>
          <w:b/>
          <w:lang w:val="ro-MD" w:eastAsia="zh-CN"/>
        </w:rPr>
      </w:pPr>
    </w:p>
    <w:p w14:paraId="1F2FDB55" w14:textId="77777777" w:rsidR="00CB6C61" w:rsidRPr="00FF430B" w:rsidRDefault="00CB6C61" w:rsidP="00CB6C61">
      <w:pPr>
        <w:spacing w:line="276" w:lineRule="auto"/>
        <w:jc w:val="center"/>
        <w:rPr>
          <w:rFonts w:eastAsia="PMingLiU"/>
          <w:b/>
          <w:lang w:val="ro-MD" w:eastAsia="zh-CN"/>
        </w:rPr>
      </w:pPr>
    </w:p>
    <w:p w14:paraId="09FDFD09" w14:textId="77777777" w:rsidR="00CB6C61" w:rsidRPr="00FF430B" w:rsidRDefault="00CB6C61" w:rsidP="00CB6C61">
      <w:pPr>
        <w:spacing w:line="276" w:lineRule="auto"/>
        <w:jc w:val="center"/>
        <w:rPr>
          <w:rFonts w:eastAsia="PMingLiU"/>
          <w:b/>
          <w:lang w:val="ro-MD" w:eastAsia="zh-CN"/>
        </w:rPr>
      </w:pPr>
    </w:p>
    <w:p w14:paraId="6FE0FBBD" w14:textId="77777777" w:rsidR="00CB6C61" w:rsidRPr="00FF430B" w:rsidRDefault="00CB6C61" w:rsidP="00CB6C61">
      <w:pPr>
        <w:spacing w:line="276" w:lineRule="auto"/>
        <w:jc w:val="center"/>
        <w:rPr>
          <w:rFonts w:eastAsia="PMingLiU"/>
          <w:b/>
          <w:lang w:val="ro-MD" w:eastAsia="zh-CN"/>
        </w:rPr>
      </w:pPr>
    </w:p>
    <w:p w14:paraId="252667B7" w14:textId="77777777" w:rsidR="00CB6C61" w:rsidRPr="00FF430B" w:rsidRDefault="00CB6C61" w:rsidP="00CB6C61">
      <w:pPr>
        <w:spacing w:line="276" w:lineRule="auto"/>
        <w:jc w:val="center"/>
        <w:rPr>
          <w:rFonts w:eastAsia="PMingLiU"/>
          <w:b/>
          <w:lang w:val="ro-MD" w:eastAsia="zh-CN"/>
        </w:rPr>
      </w:pPr>
    </w:p>
    <w:p w14:paraId="4D659A3E" w14:textId="77777777" w:rsidR="00CB6C61" w:rsidRPr="00FF430B" w:rsidRDefault="00CB6C61" w:rsidP="00CB6C61">
      <w:pPr>
        <w:spacing w:line="276" w:lineRule="auto"/>
        <w:jc w:val="center"/>
        <w:rPr>
          <w:rFonts w:eastAsia="PMingLiU"/>
          <w:b/>
          <w:lang w:val="ro-MD" w:eastAsia="zh-CN"/>
        </w:rPr>
      </w:pPr>
    </w:p>
    <w:p w14:paraId="4DDB104B" w14:textId="77777777" w:rsidR="00CB6C61" w:rsidRPr="00FF430B" w:rsidRDefault="00CB6C61" w:rsidP="00CB6C61">
      <w:pPr>
        <w:spacing w:line="276" w:lineRule="auto"/>
        <w:jc w:val="center"/>
        <w:rPr>
          <w:rFonts w:eastAsia="PMingLiU"/>
          <w:b/>
          <w:lang w:val="ro-MD" w:eastAsia="zh-CN"/>
        </w:rPr>
      </w:pPr>
    </w:p>
    <w:p w14:paraId="680CE9EE" w14:textId="77777777" w:rsidR="00CB6C61" w:rsidRPr="00FF430B" w:rsidRDefault="00CB6C61" w:rsidP="00CB6C61">
      <w:pPr>
        <w:spacing w:line="276" w:lineRule="auto"/>
        <w:jc w:val="center"/>
        <w:rPr>
          <w:rFonts w:eastAsia="PMingLiU"/>
          <w:b/>
          <w:lang w:val="ro-MD" w:eastAsia="zh-CN"/>
        </w:rPr>
      </w:pPr>
    </w:p>
    <w:p w14:paraId="527743C0" w14:textId="77777777" w:rsidR="00CB6C61" w:rsidRPr="00FF430B" w:rsidRDefault="00CB6C61" w:rsidP="00CB6C61">
      <w:pPr>
        <w:spacing w:line="276" w:lineRule="auto"/>
        <w:jc w:val="center"/>
        <w:rPr>
          <w:rFonts w:eastAsia="PMingLiU"/>
          <w:b/>
          <w:lang w:val="ro-MD" w:eastAsia="zh-CN"/>
        </w:rPr>
      </w:pPr>
    </w:p>
    <w:p w14:paraId="446EF2FE" w14:textId="77777777" w:rsidR="00CB6C61" w:rsidRPr="00FF430B" w:rsidRDefault="00CB6C61" w:rsidP="00CB6C61">
      <w:pPr>
        <w:spacing w:line="276" w:lineRule="auto"/>
        <w:jc w:val="center"/>
        <w:rPr>
          <w:rFonts w:eastAsia="PMingLiU"/>
          <w:b/>
          <w:lang w:val="ro-MD" w:eastAsia="zh-CN"/>
        </w:rPr>
      </w:pPr>
    </w:p>
    <w:p w14:paraId="6F6CD6BB" w14:textId="77777777" w:rsidR="00CB6C61" w:rsidRPr="00FF430B" w:rsidRDefault="00CB6C61" w:rsidP="00CB6C61">
      <w:pPr>
        <w:spacing w:line="276" w:lineRule="auto"/>
        <w:jc w:val="center"/>
        <w:rPr>
          <w:rFonts w:eastAsia="PMingLiU"/>
          <w:b/>
          <w:lang w:val="ro-MD" w:eastAsia="zh-CN"/>
        </w:rPr>
      </w:pPr>
    </w:p>
    <w:p w14:paraId="72BC10FE" w14:textId="77777777" w:rsidR="00CB6C61" w:rsidRPr="00C30DB4" w:rsidRDefault="00CB6C61" w:rsidP="00CB6C61">
      <w:pPr>
        <w:jc w:val="right"/>
        <w:rPr>
          <w:b/>
          <w:bCs/>
          <w:i/>
          <w:iCs/>
          <w:noProof w:val="0"/>
          <w:sz w:val="22"/>
          <w:szCs w:val="22"/>
          <w:lang w:val="ro-MD"/>
        </w:rPr>
      </w:pPr>
      <w:r w:rsidRPr="00C30DB4">
        <w:rPr>
          <w:b/>
          <w:bCs/>
          <w:i/>
          <w:iCs/>
          <w:noProof w:val="0"/>
          <w:lang w:val="ro-MD"/>
        </w:rPr>
        <w:lastRenderedPageBreak/>
        <w:t>Anexa nr. 15</w:t>
      </w:r>
    </w:p>
    <w:p w14:paraId="25C92792" w14:textId="77777777" w:rsidR="00C30DB4" w:rsidRDefault="00C30DB4" w:rsidP="00C30DB4">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30FFC510" w14:textId="77777777" w:rsidR="00C30DB4" w:rsidRDefault="00C30DB4" w:rsidP="00C30DB4">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F37B30E" w14:textId="77777777" w:rsidR="00C30DB4" w:rsidRDefault="00C30DB4" w:rsidP="00C30DB4">
      <w:pPr>
        <w:pStyle w:val="a8"/>
        <w:tabs>
          <w:tab w:val="left" w:pos="567"/>
        </w:tabs>
        <w:spacing w:line="360" w:lineRule="auto"/>
        <w:jc w:val="both"/>
        <w:rPr>
          <w:b/>
          <w:i/>
          <w:iCs/>
          <w:color w:val="2E74B5" w:themeColor="accent1" w:themeShade="BF"/>
          <w:sz w:val="28"/>
          <w:szCs w:val="28"/>
        </w:rPr>
      </w:pPr>
    </w:p>
    <w:p w14:paraId="76DCFB6C" w14:textId="77777777" w:rsidR="00C30DB4" w:rsidRDefault="00C30DB4" w:rsidP="00C30DB4">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489340F5" w14:textId="77777777" w:rsidR="00CB6C61" w:rsidRPr="00C30DB4" w:rsidRDefault="00CB6C61" w:rsidP="00CB6C61">
      <w:pPr>
        <w:spacing w:line="276" w:lineRule="auto"/>
        <w:jc w:val="center"/>
        <w:rPr>
          <w:rFonts w:eastAsia="PMingLiU"/>
          <w:b/>
          <w:lang w:eastAsia="zh-CN"/>
        </w:rPr>
      </w:pPr>
    </w:p>
    <w:p w14:paraId="542FC933" w14:textId="77777777" w:rsidR="00CB6C61" w:rsidRPr="00FF430B" w:rsidRDefault="00CB6C61" w:rsidP="00CB6C61">
      <w:pPr>
        <w:spacing w:line="276" w:lineRule="auto"/>
        <w:jc w:val="center"/>
        <w:rPr>
          <w:rFonts w:eastAsia="PMingLiU"/>
          <w:b/>
          <w:lang w:val="ro-MD" w:eastAsia="zh-CN"/>
        </w:rPr>
      </w:pPr>
    </w:p>
    <w:bookmarkEnd w:id="12"/>
    <w:p w14:paraId="48468D55" w14:textId="77777777" w:rsidR="00CB6C61" w:rsidRPr="00FF430B" w:rsidRDefault="00CB6C61" w:rsidP="00CB6C61">
      <w:pPr>
        <w:spacing w:line="276" w:lineRule="auto"/>
        <w:jc w:val="center"/>
        <w:rPr>
          <w:rFonts w:eastAsia="PMingLiU"/>
          <w:b/>
          <w:noProof w:val="0"/>
          <w:lang w:val="ro-MD" w:eastAsia="zh-CN"/>
        </w:rPr>
      </w:pPr>
    </w:p>
    <w:p w14:paraId="55A8CD9E" w14:textId="77777777" w:rsidR="00CB6C61" w:rsidRPr="00FF430B" w:rsidRDefault="00CB6C61" w:rsidP="00CB6C61">
      <w:pPr>
        <w:ind w:firstLine="709"/>
        <w:jc w:val="center"/>
        <w:rPr>
          <w:rFonts w:eastAsia="PMingLiU"/>
          <w:b/>
          <w:lang w:val="ro-MD" w:eastAsia="zh-CN"/>
        </w:rPr>
      </w:pPr>
      <w:r w:rsidRPr="00FF430B">
        <w:rPr>
          <w:rFonts w:eastAsia="PMingLiU"/>
          <w:b/>
          <w:lang w:val="ro-MD" w:eastAsia="zh-CN"/>
        </w:rPr>
        <w:t>DECLARAŢIE</w:t>
      </w:r>
    </w:p>
    <w:p w14:paraId="47E51B23" w14:textId="77777777" w:rsidR="00CB6C61" w:rsidRPr="00FF430B" w:rsidRDefault="00CB6C61" w:rsidP="00CB6C61">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3B4EE768" w14:textId="77777777" w:rsidR="00CB6C61" w:rsidRPr="00FF430B" w:rsidRDefault="00CB6C61" w:rsidP="00CB6C61">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476"/>
        <w:gridCol w:w="1828"/>
        <w:gridCol w:w="1895"/>
        <w:gridCol w:w="1932"/>
        <w:gridCol w:w="1656"/>
      </w:tblGrid>
      <w:tr w:rsidR="00CB6C61" w:rsidRPr="00EC30C2" w14:paraId="5DD8A931" w14:textId="77777777" w:rsidTr="00703CC2">
        <w:trPr>
          <w:cantSplit/>
          <w:trHeight w:val="1942"/>
        </w:trPr>
        <w:tc>
          <w:tcPr>
            <w:tcW w:w="298" w:type="pct"/>
            <w:shd w:val="clear" w:color="auto" w:fill="D9D9D9" w:themeFill="background1" w:themeFillShade="D9"/>
            <w:vAlign w:val="center"/>
          </w:tcPr>
          <w:p w14:paraId="5D104484" w14:textId="77777777" w:rsidR="00CB6C61" w:rsidRPr="00FF430B" w:rsidRDefault="00CB6C61" w:rsidP="0064235E">
            <w:pPr>
              <w:tabs>
                <w:tab w:val="left" w:pos="567"/>
              </w:tabs>
              <w:jc w:val="center"/>
              <w:rPr>
                <w:b/>
                <w:bCs/>
                <w:lang w:val="ro-MD"/>
              </w:rPr>
            </w:pPr>
          </w:p>
          <w:p w14:paraId="54215D95" w14:textId="77777777" w:rsidR="00CB6C61" w:rsidRPr="00FF430B" w:rsidRDefault="00CB6C61" w:rsidP="0064235E">
            <w:pPr>
              <w:tabs>
                <w:tab w:val="left" w:pos="567"/>
              </w:tabs>
              <w:jc w:val="center"/>
              <w:rPr>
                <w:b/>
                <w:bCs/>
                <w:lang w:val="ro-MD"/>
              </w:rPr>
            </w:pPr>
            <w:r w:rsidRPr="00FF430B">
              <w:rPr>
                <w:b/>
                <w:bCs/>
                <w:lang w:val="ro-MD"/>
              </w:rPr>
              <w:t>Nr.</w:t>
            </w:r>
          </w:p>
          <w:p w14:paraId="1F1010F8" w14:textId="77777777" w:rsidR="00CB6C61" w:rsidRPr="00FF430B" w:rsidRDefault="00CB6C61" w:rsidP="0064235E">
            <w:pPr>
              <w:tabs>
                <w:tab w:val="left" w:pos="567"/>
              </w:tabs>
              <w:jc w:val="center"/>
              <w:rPr>
                <w:b/>
                <w:bCs/>
                <w:lang w:val="ro-MD"/>
              </w:rPr>
            </w:pPr>
            <w:r w:rsidRPr="00FF430B">
              <w:rPr>
                <w:b/>
                <w:bCs/>
                <w:lang w:val="ro-MD"/>
              </w:rPr>
              <w:t>d/o</w:t>
            </w:r>
          </w:p>
        </w:tc>
        <w:tc>
          <w:tcPr>
            <w:tcW w:w="790" w:type="pct"/>
            <w:shd w:val="clear" w:color="auto" w:fill="D9D9D9" w:themeFill="background1" w:themeFillShade="D9"/>
            <w:vAlign w:val="center"/>
          </w:tcPr>
          <w:p w14:paraId="4667CCE4" w14:textId="77777777" w:rsidR="00CB6C61" w:rsidRPr="00FF430B" w:rsidRDefault="00CB6C61" w:rsidP="0064235E">
            <w:pPr>
              <w:tabs>
                <w:tab w:val="left" w:pos="567"/>
                <w:tab w:val="left" w:pos="1134"/>
              </w:tabs>
              <w:ind w:left="360"/>
              <w:jc w:val="center"/>
              <w:outlineLvl w:val="0"/>
              <w:rPr>
                <w:b/>
                <w:bCs/>
                <w:lang w:val="ro-MD"/>
              </w:rPr>
            </w:pPr>
          </w:p>
          <w:p w14:paraId="172C15A8" w14:textId="77777777" w:rsidR="00CB6C61" w:rsidRPr="00FF430B" w:rsidRDefault="00CB6C61" w:rsidP="0064235E">
            <w:pPr>
              <w:tabs>
                <w:tab w:val="left" w:pos="567"/>
              </w:tabs>
              <w:jc w:val="center"/>
              <w:rPr>
                <w:b/>
                <w:bCs/>
                <w:lang w:val="ro-MD"/>
              </w:rPr>
            </w:pPr>
            <w:r w:rsidRPr="00FF430B">
              <w:rPr>
                <w:b/>
                <w:bCs/>
                <w:lang w:val="ro-MD"/>
              </w:rPr>
              <w:t>Funcţia</w:t>
            </w:r>
          </w:p>
        </w:tc>
        <w:tc>
          <w:tcPr>
            <w:tcW w:w="978" w:type="pct"/>
            <w:shd w:val="clear" w:color="auto" w:fill="D9D9D9" w:themeFill="background1" w:themeFillShade="D9"/>
            <w:vAlign w:val="center"/>
          </w:tcPr>
          <w:p w14:paraId="114784CF" w14:textId="77777777" w:rsidR="00CB6C61" w:rsidRPr="00FF430B" w:rsidRDefault="00CB6C61" w:rsidP="0064235E">
            <w:pPr>
              <w:tabs>
                <w:tab w:val="left" w:pos="567"/>
                <w:tab w:val="left" w:pos="1134"/>
              </w:tabs>
              <w:ind w:left="360"/>
              <w:jc w:val="center"/>
              <w:outlineLvl w:val="0"/>
              <w:rPr>
                <w:b/>
                <w:bCs/>
                <w:lang w:val="ro-MD"/>
              </w:rPr>
            </w:pPr>
          </w:p>
          <w:p w14:paraId="7FBEA434" w14:textId="77777777" w:rsidR="00CB6C61" w:rsidRPr="00FF430B" w:rsidRDefault="00CB6C61" w:rsidP="0064235E">
            <w:pPr>
              <w:tabs>
                <w:tab w:val="left" w:pos="567"/>
              </w:tabs>
              <w:jc w:val="center"/>
              <w:rPr>
                <w:b/>
                <w:bCs/>
                <w:lang w:val="ro-MD"/>
              </w:rPr>
            </w:pPr>
            <w:r w:rsidRPr="00FF430B">
              <w:rPr>
                <w:b/>
                <w:bCs/>
                <w:lang w:val="ro-MD"/>
              </w:rPr>
              <w:t>Studii de specialitate</w:t>
            </w:r>
          </w:p>
        </w:tc>
        <w:tc>
          <w:tcPr>
            <w:tcW w:w="1014" w:type="pct"/>
            <w:shd w:val="clear" w:color="auto" w:fill="D9D9D9" w:themeFill="background1" w:themeFillShade="D9"/>
            <w:vAlign w:val="center"/>
          </w:tcPr>
          <w:p w14:paraId="4FAE6922" w14:textId="77777777" w:rsidR="00CB6C61" w:rsidRPr="00FF430B" w:rsidRDefault="00CB6C61" w:rsidP="0064235E">
            <w:pPr>
              <w:tabs>
                <w:tab w:val="left" w:pos="567"/>
              </w:tabs>
              <w:jc w:val="center"/>
              <w:rPr>
                <w:b/>
                <w:bCs/>
                <w:lang w:val="ro-MD"/>
              </w:rPr>
            </w:pPr>
            <w:r w:rsidRPr="00FF430B">
              <w:rPr>
                <w:b/>
                <w:bCs/>
                <w:lang w:val="ro-MD"/>
              </w:rPr>
              <w:t>Vechimea în  munca de specialitate (ani)</w:t>
            </w:r>
          </w:p>
        </w:tc>
        <w:tc>
          <w:tcPr>
            <w:tcW w:w="1034" w:type="pct"/>
            <w:shd w:val="clear" w:color="auto" w:fill="D9D9D9" w:themeFill="background1" w:themeFillShade="D9"/>
            <w:vAlign w:val="center"/>
          </w:tcPr>
          <w:p w14:paraId="71041C22" w14:textId="77777777" w:rsidR="00CB6C61" w:rsidRPr="00FF430B" w:rsidRDefault="00CB6C61" w:rsidP="0064235E">
            <w:pPr>
              <w:tabs>
                <w:tab w:val="left" w:pos="567"/>
              </w:tabs>
              <w:jc w:val="center"/>
              <w:rPr>
                <w:b/>
                <w:bCs/>
                <w:lang w:val="ro-MD"/>
              </w:rPr>
            </w:pPr>
            <w:r w:rsidRPr="00FF430B">
              <w:rPr>
                <w:b/>
                <w:bCs/>
                <w:lang w:val="ro-MD"/>
              </w:rPr>
              <w:t>Numărul şi denumirea lucrărilor similare executate în calitate de conducător</w:t>
            </w:r>
          </w:p>
        </w:tc>
        <w:tc>
          <w:tcPr>
            <w:tcW w:w="887" w:type="pct"/>
            <w:shd w:val="clear" w:color="auto" w:fill="D9D9D9" w:themeFill="background1" w:themeFillShade="D9"/>
            <w:vAlign w:val="center"/>
          </w:tcPr>
          <w:p w14:paraId="45B83BF0" w14:textId="77777777" w:rsidR="00CB6C61" w:rsidRPr="00FF430B" w:rsidRDefault="00CB6C61" w:rsidP="0064235E">
            <w:pPr>
              <w:tabs>
                <w:tab w:val="left" w:pos="567"/>
              </w:tabs>
              <w:jc w:val="center"/>
              <w:rPr>
                <w:b/>
                <w:bCs/>
                <w:lang w:val="ro-MD"/>
              </w:rPr>
            </w:pPr>
            <w:r w:rsidRPr="00FF430B">
              <w:rPr>
                <w:b/>
                <w:bCs/>
                <w:lang w:val="ro-MD"/>
              </w:rPr>
              <w:t>Numărul certificatului de atestare</w:t>
            </w:r>
          </w:p>
          <w:p w14:paraId="47E03C21" w14:textId="77777777" w:rsidR="00CB6C61" w:rsidRPr="00FF430B" w:rsidRDefault="00CB6C61" w:rsidP="0064235E">
            <w:pPr>
              <w:tabs>
                <w:tab w:val="left" w:pos="567"/>
              </w:tabs>
              <w:jc w:val="center"/>
              <w:rPr>
                <w:b/>
                <w:bCs/>
                <w:lang w:val="ro-MD"/>
              </w:rPr>
            </w:pPr>
            <w:r w:rsidRPr="00FF430B">
              <w:rPr>
                <w:b/>
                <w:bCs/>
                <w:lang w:val="ro-MD"/>
              </w:rPr>
              <w:t>și data eliberării</w:t>
            </w:r>
          </w:p>
          <w:p w14:paraId="006FA4F2" w14:textId="77777777" w:rsidR="00CB6C61" w:rsidRPr="00FF430B" w:rsidRDefault="00CB6C61" w:rsidP="0064235E">
            <w:pPr>
              <w:tabs>
                <w:tab w:val="left" w:pos="567"/>
                <w:tab w:val="left" w:pos="1134"/>
              </w:tabs>
              <w:ind w:left="360"/>
              <w:jc w:val="center"/>
              <w:outlineLvl w:val="0"/>
              <w:rPr>
                <w:b/>
                <w:bCs/>
                <w:lang w:val="ro-MD"/>
              </w:rPr>
            </w:pPr>
          </w:p>
          <w:p w14:paraId="56177B0E" w14:textId="77777777" w:rsidR="00CB6C61" w:rsidRPr="00FF430B" w:rsidRDefault="00CB6C61" w:rsidP="0064235E">
            <w:pPr>
              <w:tabs>
                <w:tab w:val="left" w:pos="567"/>
                <w:tab w:val="left" w:pos="1134"/>
              </w:tabs>
              <w:ind w:left="360"/>
              <w:jc w:val="center"/>
              <w:outlineLvl w:val="0"/>
              <w:rPr>
                <w:b/>
                <w:bCs/>
                <w:lang w:val="ro-MD"/>
              </w:rPr>
            </w:pPr>
          </w:p>
        </w:tc>
      </w:tr>
      <w:tr w:rsidR="00CB6C61" w:rsidRPr="00EC30C2" w14:paraId="5284F618" w14:textId="77777777" w:rsidTr="00703CC2">
        <w:trPr>
          <w:cantSplit/>
          <w:trHeight w:val="320"/>
        </w:trPr>
        <w:tc>
          <w:tcPr>
            <w:tcW w:w="298" w:type="pct"/>
          </w:tcPr>
          <w:p w14:paraId="5BDFB1B0" w14:textId="77777777" w:rsidR="00CB6C61" w:rsidRPr="00FF430B" w:rsidRDefault="00CB6C61" w:rsidP="0064235E">
            <w:pPr>
              <w:tabs>
                <w:tab w:val="left" w:pos="567"/>
                <w:tab w:val="left" w:pos="1134"/>
              </w:tabs>
              <w:ind w:left="360"/>
              <w:jc w:val="both"/>
              <w:outlineLvl w:val="0"/>
              <w:rPr>
                <w:b/>
                <w:bCs/>
                <w:lang w:val="ro-MD"/>
              </w:rPr>
            </w:pPr>
          </w:p>
        </w:tc>
        <w:tc>
          <w:tcPr>
            <w:tcW w:w="790" w:type="pct"/>
          </w:tcPr>
          <w:p w14:paraId="2FB09491" w14:textId="77777777" w:rsidR="00CB6C61" w:rsidRPr="00FF430B" w:rsidRDefault="00CB6C61" w:rsidP="0064235E">
            <w:pPr>
              <w:tabs>
                <w:tab w:val="left" w:pos="567"/>
              </w:tabs>
              <w:jc w:val="both"/>
              <w:rPr>
                <w:b/>
                <w:bCs/>
                <w:lang w:val="ro-MD"/>
              </w:rPr>
            </w:pPr>
            <w:r w:rsidRPr="00FF430B">
              <w:rPr>
                <w:b/>
                <w:bCs/>
                <w:lang w:val="ro-MD"/>
              </w:rPr>
              <w:t>1</w:t>
            </w:r>
          </w:p>
        </w:tc>
        <w:tc>
          <w:tcPr>
            <w:tcW w:w="978" w:type="pct"/>
          </w:tcPr>
          <w:p w14:paraId="24403A2C" w14:textId="77777777" w:rsidR="00CB6C61" w:rsidRPr="00FF430B" w:rsidRDefault="00CB6C61" w:rsidP="0064235E">
            <w:pPr>
              <w:tabs>
                <w:tab w:val="left" w:pos="567"/>
              </w:tabs>
              <w:jc w:val="both"/>
              <w:rPr>
                <w:b/>
                <w:bCs/>
                <w:lang w:val="ro-MD"/>
              </w:rPr>
            </w:pPr>
            <w:r w:rsidRPr="00FF430B">
              <w:rPr>
                <w:b/>
                <w:bCs/>
                <w:lang w:val="ro-MD"/>
              </w:rPr>
              <w:t>2</w:t>
            </w:r>
          </w:p>
        </w:tc>
        <w:tc>
          <w:tcPr>
            <w:tcW w:w="1014" w:type="pct"/>
          </w:tcPr>
          <w:p w14:paraId="4F046600" w14:textId="77777777" w:rsidR="00CB6C61" w:rsidRPr="00FF430B" w:rsidRDefault="00CB6C61" w:rsidP="0064235E">
            <w:pPr>
              <w:tabs>
                <w:tab w:val="left" w:pos="567"/>
              </w:tabs>
              <w:jc w:val="both"/>
              <w:rPr>
                <w:b/>
                <w:bCs/>
                <w:lang w:val="ro-MD"/>
              </w:rPr>
            </w:pPr>
            <w:r w:rsidRPr="00FF430B">
              <w:rPr>
                <w:b/>
                <w:bCs/>
                <w:lang w:val="ro-MD"/>
              </w:rPr>
              <w:t>3</w:t>
            </w:r>
          </w:p>
        </w:tc>
        <w:tc>
          <w:tcPr>
            <w:tcW w:w="1034" w:type="pct"/>
          </w:tcPr>
          <w:p w14:paraId="76C9FACB" w14:textId="77777777" w:rsidR="00CB6C61" w:rsidRPr="00FF430B" w:rsidRDefault="00CB6C61" w:rsidP="0064235E">
            <w:pPr>
              <w:tabs>
                <w:tab w:val="left" w:pos="567"/>
              </w:tabs>
              <w:jc w:val="both"/>
              <w:rPr>
                <w:b/>
                <w:bCs/>
                <w:lang w:val="ro-MD"/>
              </w:rPr>
            </w:pPr>
            <w:r w:rsidRPr="00FF430B">
              <w:rPr>
                <w:b/>
                <w:bCs/>
                <w:lang w:val="ro-MD"/>
              </w:rPr>
              <w:t>4</w:t>
            </w:r>
          </w:p>
        </w:tc>
        <w:tc>
          <w:tcPr>
            <w:tcW w:w="887" w:type="pct"/>
          </w:tcPr>
          <w:p w14:paraId="3DA7340F" w14:textId="77777777" w:rsidR="00CB6C61" w:rsidRPr="00FF430B" w:rsidRDefault="00CB6C61" w:rsidP="0064235E">
            <w:pPr>
              <w:tabs>
                <w:tab w:val="left" w:pos="567"/>
              </w:tabs>
              <w:jc w:val="both"/>
              <w:rPr>
                <w:b/>
                <w:bCs/>
                <w:lang w:val="ro-MD"/>
              </w:rPr>
            </w:pPr>
            <w:r w:rsidRPr="00FF430B">
              <w:rPr>
                <w:b/>
                <w:bCs/>
                <w:lang w:val="ro-MD"/>
              </w:rPr>
              <w:t>5</w:t>
            </w:r>
          </w:p>
        </w:tc>
      </w:tr>
      <w:tr w:rsidR="00CB6C61" w:rsidRPr="00EC30C2" w14:paraId="3624EC99" w14:textId="77777777" w:rsidTr="00703CC2">
        <w:trPr>
          <w:cantSplit/>
          <w:trHeight w:val="140"/>
        </w:trPr>
        <w:tc>
          <w:tcPr>
            <w:tcW w:w="298" w:type="pct"/>
          </w:tcPr>
          <w:p w14:paraId="2257F347" w14:textId="77777777" w:rsidR="00CB6C61" w:rsidRPr="00FF430B" w:rsidRDefault="00CB6C61" w:rsidP="0064235E">
            <w:pPr>
              <w:keepNext/>
              <w:keepLines/>
              <w:tabs>
                <w:tab w:val="left" w:pos="567"/>
              </w:tabs>
              <w:spacing w:before="200"/>
              <w:jc w:val="both"/>
              <w:outlineLvl w:val="2"/>
              <w:rPr>
                <w:bCs/>
                <w:lang w:val="ro-MD"/>
              </w:rPr>
            </w:pPr>
          </w:p>
        </w:tc>
        <w:tc>
          <w:tcPr>
            <w:tcW w:w="790" w:type="pct"/>
          </w:tcPr>
          <w:p w14:paraId="231CA35E" w14:textId="65C667AD" w:rsidR="00CB6C61" w:rsidRPr="00FF430B" w:rsidRDefault="00CB6C61" w:rsidP="0064235E">
            <w:pPr>
              <w:tabs>
                <w:tab w:val="left" w:pos="567"/>
              </w:tabs>
              <w:jc w:val="both"/>
              <w:rPr>
                <w:bCs/>
                <w:lang w:val="ro-MD"/>
              </w:rPr>
            </w:pPr>
            <w:r w:rsidRPr="00FF430B">
              <w:rPr>
                <w:bCs/>
                <w:lang w:val="ro-MD"/>
              </w:rPr>
              <w:t>Dirigin</w:t>
            </w:r>
            <w:r w:rsidR="00703CC2">
              <w:rPr>
                <w:bCs/>
                <w:lang w:val="ro-MD"/>
              </w:rPr>
              <w:t>te</w:t>
            </w:r>
            <w:r w:rsidRPr="00FF430B">
              <w:rPr>
                <w:bCs/>
                <w:lang w:val="ro-MD"/>
              </w:rPr>
              <w:t xml:space="preserve"> de şantier</w:t>
            </w:r>
          </w:p>
        </w:tc>
        <w:tc>
          <w:tcPr>
            <w:tcW w:w="978" w:type="pct"/>
          </w:tcPr>
          <w:p w14:paraId="1CB405F2" w14:textId="77777777" w:rsidR="00CB6C61" w:rsidRPr="00FF430B" w:rsidRDefault="00CB6C61" w:rsidP="0064235E">
            <w:pPr>
              <w:keepNext/>
              <w:keepLines/>
              <w:tabs>
                <w:tab w:val="left" w:pos="567"/>
              </w:tabs>
              <w:spacing w:before="200"/>
              <w:jc w:val="both"/>
              <w:outlineLvl w:val="2"/>
              <w:rPr>
                <w:bCs/>
                <w:lang w:val="ro-MD"/>
              </w:rPr>
            </w:pPr>
          </w:p>
        </w:tc>
        <w:tc>
          <w:tcPr>
            <w:tcW w:w="1014" w:type="pct"/>
          </w:tcPr>
          <w:p w14:paraId="4154E29D" w14:textId="77777777" w:rsidR="00CB6C61" w:rsidRPr="00FF430B" w:rsidRDefault="00CB6C61" w:rsidP="0064235E">
            <w:pPr>
              <w:keepNext/>
              <w:keepLines/>
              <w:tabs>
                <w:tab w:val="left" w:pos="567"/>
              </w:tabs>
              <w:spacing w:before="200"/>
              <w:jc w:val="both"/>
              <w:outlineLvl w:val="2"/>
              <w:rPr>
                <w:bCs/>
                <w:lang w:val="ro-MD"/>
              </w:rPr>
            </w:pPr>
          </w:p>
        </w:tc>
        <w:tc>
          <w:tcPr>
            <w:tcW w:w="1034" w:type="pct"/>
          </w:tcPr>
          <w:p w14:paraId="708688BC" w14:textId="77777777" w:rsidR="00CB6C61" w:rsidRPr="00FF430B" w:rsidRDefault="00CB6C61" w:rsidP="0064235E">
            <w:pPr>
              <w:keepNext/>
              <w:keepLines/>
              <w:tabs>
                <w:tab w:val="left" w:pos="567"/>
              </w:tabs>
              <w:spacing w:before="200"/>
              <w:jc w:val="both"/>
              <w:outlineLvl w:val="2"/>
              <w:rPr>
                <w:bCs/>
                <w:lang w:val="ro-MD"/>
              </w:rPr>
            </w:pPr>
          </w:p>
        </w:tc>
        <w:tc>
          <w:tcPr>
            <w:tcW w:w="887" w:type="pct"/>
          </w:tcPr>
          <w:p w14:paraId="74387D1E" w14:textId="77777777" w:rsidR="00CB6C61" w:rsidRPr="00FF430B" w:rsidRDefault="00CB6C61" w:rsidP="0064235E">
            <w:pPr>
              <w:keepNext/>
              <w:keepLines/>
              <w:tabs>
                <w:tab w:val="left" w:pos="567"/>
              </w:tabs>
              <w:spacing w:before="200"/>
              <w:jc w:val="both"/>
              <w:outlineLvl w:val="2"/>
              <w:rPr>
                <w:bCs/>
                <w:lang w:val="ro-MD"/>
              </w:rPr>
            </w:pPr>
          </w:p>
        </w:tc>
      </w:tr>
      <w:tr w:rsidR="00CB6C61" w:rsidRPr="00EC30C2" w14:paraId="7858853A" w14:textId="77777777" w:rsidTr="00703CC2">
        <w:trPr>
          <w:cantSplit/>
          <w:trHeight w:val="140"/>
        </w:trPr>
        <w:tc>
          <w:tcPr>
            <w:tcW w:w="298" w:type="pct"/>
          </w:tcPr>
          <w:p w14:paraId="4195776F" w14:textId="77777777" w:rsidR="00CB6C61" w:rsidRPr="00FF430B" w:rsidRDefault="00CB6C61" w:rsidP="0064235E">
            <w:pPr>
              <w:keepNext/>
              <w:keepLines/>
              <w:tabs>
                <w:tab w:val="left" w:pos="567"/>
              </w:tabs>
              <w:spacing w:before="200"/>
              <w:jc w:val="both"/>
              <w:outlineLvl w:val="2"/>
              <w:rPr>
                <w:bCs/>
                <w:lang w:val="ro-MD"/>
              </w:rPr>
            </w:pPr>
          </w:p>
        </w:tc>
        <w:tc>
          <w:tcPr>
            <w:tcW w:w="790" w:type="pct"/>
          </w:tcPr>
          <w:p w14:paraId="1E13AC9A" w14:textId="77777777" w:rsidR="00CB6C61" w:rsidRPr="00FF430B" w:rsidRDefault="00CB6C61" w:rsidP="0064235E">
            <w:pPr>
              <w:tabs>
                <w:tab w:val="left" w:pos="567"/>
              </w:tabs>
              <w:jc w:val="both"/>
              <w:rPr>
                <w:bCs/>
                <w:lang w:val="ro-MD"/>
              </w:rPr>
            </w:pPr>
            <w:r w:rsidRPr="00FF430B">
              <w:rPr>
                <w:bCs/>
                <w:lang w:val="ro-MD"/>
              </w:rPr>
              <w:t>Maiştri</w:t>
            </w:r>
          </w:p>
        </w:tc>
        <w:tc>
          <w:tcPr>
            <w:tcW w:w="978" w:type="pct"/>
          </w:tcPr>
          <w:p w14:paraId="73D14A29" w14:textId="77777777" w:rsidR="00CB6C61" w:rsidRPr="00FF430B" w:rsidRDefault="00CB6C61" w:rsidP="0064235E">
            <w:pPr>
              <w:keepNext/>
              <w:keepLines/>
              <w:tabs>
                <w:tab w:val="left" w:pos="567"/>
              </w:tabs>
              <w:spacing w:before="200"/>
              <w:jc w:val="both"/>
              <w:outlineLvl w:val="2"/>
              <w:rPr>
                <w:bCs/>
                <w:lang w:val="ro-MD"/>
              </w:rPr>
            </w:pPr>
          </w:p>
        </w:tc>
        <w:tc>
          <w:tcPr>
            <w:tcW w:w="1014" w:type="pct"/>
          </w:tcPr>
          <w:p w14:paraId="3F170C44" w14:textId="77777777" w:rsidR="00CB6C61" w:rsidRPr="00FF430B" w:rsidRDefault="00CB6C61" w:rsidP="0064235E">
            <w:pPr>
              <w:keepNext/>
              <w:keepLines/>
              <w:tabs>
                <w:tab w:val="left" w:pos="567"/>
              </w:tabs>
              <w:spacing w:before="200"/>
              <w:jc w:val="both"/>
              <w:outlineLvl w:val="2"/>
              <w:rPr>
                <w:bCs/>
                <w:lang w:val="ro-MD"/>
              </w:rPr>
            </w:pPr>
          </w:p>
        </w:tc>
        <w:tc>
          <w:tcPr>
            <w:tcW w:w="1034" w:type="pct"/>
          </w:tcPr>
          <w:p w14:paraId="723E72D4" w14:textId="77777777" w:rsidR="00CB6C61" w:rsidRPr="00FF430B" w:rsidRDefault="00CB6C61" w:rsidP="0064235E">
            <w:pPr>
              <w:keepNext/>
              <w:keepLines/>
              <w:tabs>
                <w:tab w:val="left" w:pos="567"/>
              </w:tabs>
              <w:spacing w:before="200"/>
              <w:jc w:val="both"/>
              <w:outlineLvl w:val="2"/>
              <w:rPr>
                <w:bCs/>
                <w:lang w:val="ro-MD"/>
              </w:rPr>
            </w:pPr>
          </w:p>
        </w:tc>
        <w:tc>
          <w:tcPr>
            <w:tcW w:w="887" w:type="pct"/>
          </w:tcPr>
          <w:p w14:paraId="60C81EF5" w14:textId="77777777" w:rsidR="00CB6C61" w:rsidRPr="00FF430B" w:rsidRDefault="00CB6C61" w:rsidP="0064235E">
            <w:pPr>
              <w:keepNext/>
              <w:keepLines/>
              <w:tabs>
                <w:tab w:val="left" w:pos="567"/>
              </w:tabs>
              <w:spacing w:before="200"/>
              <w:jc w:val="both"/>
              <w:outlineLvl w:val="2"/>
              <w:rPr>
                <w:bCs/>
                <w:lang w:val="ro-MD"/>
              </w:rPr>
            </w:pPr>
          </w:p>
        </w:tc>
      </w:tr>
      <w:tr w:rsidR="00CB6C61" w:rsidRPr="00EC30C2" w14:paraId="0C4D0AE0" w14:textId="77777777" w:rsidTr="00703CC2">
        <w:trPr>
          <w:cantSplit/>
          <w:trHeight w:val="1270"/>
        </w:trPr>
        <w:tc>
          <w:tcPr>
            <w:tcW w:w="298" w:type="pct"/>
          </w:tcPr>
          <w:p w14:paraId="76FBF54F" w14:textId="77777777" w:rsidR="00CB6C61" w:rsidRPr="00FF430B" w:rsidRDefault="00CB6C61" w:rsidP="0064235E">
            <w:pPr>
              <w:keepNext/>
              <w:keepLines/>
              <w:tabs>
                <w:tab w:val="left" w:pos="567"/>
              </w:tabs>
              <w:spacing w:before="200"/>
              <w:jc w:val="both"/>
              <w:outlineLvl w:val="2"/>
              <w:rPr>
                <w:bCs/>
                <w:lang w:val="ro-MD"/>
              </w:rPr>
            </w:pPr>
          </w:p>
        </w:tc>
        <w:tc>
          <w:tcPr>
            <w:tcW w:w="790" w:type="pct"/>
          </w:tcPr>
          <w:p w14:paraId="3AFEBFA0" w14:textId="77777777" w:rsidR="00CB6C61" w:rsidRPr="00FF430B" w:rsidRDefault="00CB6C61" w:rsidP="0064235E">
            <w:pPr>
              <w:tabs>
                <w:tab w:val="left" w:pos="567"/>
              </w:tabs>
              <w:jc w:val="both"/>
              <w:rPr>
                <w:bCs/>
                <w:lang w:val="ro-MD"/>
              </w:rPr>
            </w:pPr>
            <w:r w:rsidRPr="00FF430B">
              <w:rPr>
                <w:bCs/>
                <w:lang w:val="ro-MD"/>
              </w:rPr>
              <w:t>Specialişti</w:t>
            </w:r>
          </w:p>
          <w:p w14:paraId="5A0A3491" w14:textId="77777777" w:rsidR="00CB6C61" w:rsidRPr="00FF430B" w:rsidRDefault="00CB6C61" w:rsidP="0064235E">
            <w:pPr>
              <w:tabs>
                <w:tab w:val="left" w:pos="567"/>
              </w:tabs>
              <w:jc w:val="both"/>
              <w:rPr>
                <w:bCs/>
                <w:lang w:val="ro-MD"/>
              </w:rPr>
            </w:pPr>
            <w:r w:rsidRPr="00FF430B">
              <w:rPr>
                <w:bCs/>
                <w:lang w:val="ro-MD"/>
              </w:rPr>
              <w:t>……………</w:t>
            </w:r>
          </w:p>
          <w:p w14:paraId="548F778A" w14:textId="77777777" w:rsidR="00CB6C61" w:rsidRPr="00FF430B" w:rsidRDefault="00CB6C61" w:rsidP="0064235E">
            <w:pPr>
              <w:tabs>
                <w:tab w:val="left" w:pos="567"/>
              </w:tabs>
              <w:jc w:val="both"/>
              <w:rPr>
                <w:bCs/>
                <w:lang w:val="ro-MD"/>
              </w:rPr>
            </w:pPr>
            <w:r w:rsidRPr="00FF430B">
              <w:rPr>
                <w:bCs/>
                <w:lang w:val="ro-MD"/>
              </w:rPr>
              <w:t>……………</w:t>
            </w:r>
          </w:p>
          <w:p w14:paraId="1EE9D34F" w14:textId="77777777" w:rsidR="00CB6C61" w:rsidRPr="00FF430B" w:rsidRDefault="00CB6C61" w:rsidP="0064235E">
            <w:pPr>
              <w:tabs>
                <w:tab w:val="left" w:pos="567"/>
              </w:tabs>
              <w:jc w:val="both"/>
              <w:rPr>
                <w:bCs/>
                <w:lang w:val="ro-MD"/>
              </w:rPr>
            </w:pPr>
            <w:r w:rsidRPr="00FF430B">
              <w:rPr>
                <w:bCs/>
                <w:lang w:val="ro-MD"/>
              </w:rPr>
              <w:t>…………….</w:t>
            </w:r>
          </w:p>
        </w:tc>
        <w:tc>
          <w:tcPr>
            <w:tcW w:w="978" w:type="pct"/>
          </w:tcPr>
          <w:p w14:paraId="0B5C3FF0" w14:textId="77777777" w:rsidR="00CB6C61" w:rsidRPr="00FF430B" w:rsidRDefault="00CB6C61" w:rsidP="0064235E">
            <w:pPr>
              <w:keepNext/>
              <w:keepLines/>
              <w:tabs>
                <w:tab w:val="left" w:pos="567"/>
              </w:tabs>
              <w:spacing w:before="200"/>
              <w:jc w:val="both"/>
              <w:outlineLvl w:val="2"/>
              <w:rPr>
                <w:bCs/>
                <w:lang w:val="ro-MD"/>
              </w:rPr>
            </w:pPr>
          </w:p>
        </w:tc>
        <w:tc>
          <w:tcPr>
            <w:tcW w:w="1014" w:type="pct"/>
          </w:tcPr>
          <w:p w14:paraId="6D0DA38A" w14:textId="77777777" w:rsidR="00CB6C61" w:rsidRPr="00FF430B" w:rsidRDefault="00CB6C61" w:rsidP="0064235E">
            <w:pPr>
              <w:keepNext/>
              <w:keepLines/>
              <w:tabs>
                <w:tab w:val="left" w:pos="567"/>
              </w:tabs>
              <w:spacing w:before="200"/>
              <w:jc w:val="both"/>
              <w:outlineLvl w:val="2"/>
              <w:rPr>
                <w:bCs/>
                <w:lang w:val="ro-MD"/>
              </w:rPr>
            </w:pPr>
          </w:p>
        </w:tc>
        <w:tc>
          <w:tcPr>
            <w:tcW w:w="1034" w:type="pct"/>
          </w:tcPr>
          <w:p w14:paraId="3F47DEAB" w14:textId="77777777" w:rsidR="00CB6C61" w:rsidRPr="00FF430B" w:rsidRDefault="00CB6C61" w:rsidP="0064235E">
            <w:pPr>
              <w:keepNext/>
              <w:keepLines/>
              <w:tabs>
                <w:tab w:val="left" w:pos="567"/>
              </w:tabs>
              <w:spacing w:before="200"/>
              <w:jc w:val="both"/>
              <w:outlineLvl w:val="2"/>
              <w:rPr>
                <w:bCs/>
                <w:lang w:val="ro-MD"/>
              </w:rPr>
            </w:pPr>
          </w:p>
        </w:tc>
        <w:tc>
          <w:tcPr>
            <w:tcW w:w="887" w:type="pct"/>
          </w:tcPr>
          <w:p w14:paraId="43361193" w14:textId="77777777" w:rsidR="00CB6C61" w:rsidRPr="00FF430B" w:rsidRDefault="00CB6C61" w:rsidP="0064235E">
            <w:pPr>
              <w:keepNext/>
              <w:keepLines/>
              <w:tabs>
                <w:tab w:val="left" w:pos="567"/>
              </w:tabs>
              <w:spacing w:before="200"/>
              <w:jc w:val="both"/>
              <w:outlineLvl w:val="2"/>
              <w:rPr>
                <w:bCs/>
                <w:lang w:val="ro-MD"/>
              </w:rPr>
            </w:pPr>
          </w:p>
        </w:tc>
      </w:tr>
    </w:tbl>
    <w:p w14:paraId="02A6D805" w14:textId="77777777" w:rsidR="00CB6C61" w:rsidRPr="00FF430B" w:rsidRDefault="00CB6C61" w:rsidP="00CB6C61">
      <w:pPr>
        <w:jc w:val="both"/>
        <w:rPr>
          <w:rFonts w:eastAsia="PMingLiU"/>
          <w:lang w:val="ro-MD" w:eastAsia="zh-CN"/>
        </w:rPr>
      </w:pPr>
    </w:p>
    <w:p w14:paraId="55B9E479" w14:textId="77777777" w:rsidR="00CB6C61" w:rsidRPr="00FF430B" w:rsidRDefault="00CB6C61" w:rsidP="00CB6C61">
      <w:pPr>
        <w:jc w:val="both"/>
        <w:rPr>
          <w:rFonts w:eastAsia="PMingLiU"/>
          <w:lang w:val="ro-MD" w:eastAsia="zh-CN"/>
        </w:rPr>
      </w:pPr>
      <w:r w:rsidRPr="00FF430B">
        <w:rPr>
          <w:rFonts w:eastAsia="PMingLiU"/>
          <w:lang w:val="ro-MD" w:eastAsia="zh-CN"/>
        </w:rPr>
        <w:t>Semnat: _________________________________________</w:t>
      </w:r>
    </w:p>
    <w:p w14:paraId="577ED9B0" w14:textId="77777777" w:rsidR="00CB6C61" w:rsidRPr="00FF430B" w:rsidRDefault="00CB6C61" w:rsidP="00CB6C61">
      <w:pPr>
        <w:jc w:val="both"/>
        <w:rPr>
          <w:rFonts w:eastAsia="PMingLiU"/>
          <w:lang w:val="ro-MD" w:eastAsia="zh-CN"/>
        </w:rPr>
      </w:pPr>
      <w:r w:rsidRPr="00FF430B">
        <w:rPr>
          <w:rFonts w:eastAsia="PMingLiU"/>
          <w:lang w:val="ro-MD" w:eastAsia="zh-CN"/>
        </w:rPr>
        <w:t>Nume: __________________________________________</w:t>
      </w:r>
    </w:p>
    <w:p w14:paraId="38721CB7" w14:textId="77777777" w:rsidR="00CB6C61" w:rsidRPr="00FF430B" w:rsidRDefault="00CB6C61" w:rsidP="00CB6C61">
      <w:pPr>
        <w:jc w:val="both"/>
        <w:rPr>
          <w:rFonts w:eastAsia="PMingLiU"/>
          <w:lang w:val="ro-MD" w:eastAsia="zh-CN"/>
        </w:rPr>
      </w:pPr>
      <w:r w:rsidRPr="00FF430B">
        <w:rPr>
          <w:rFonts w:eastAsia="PMingLiU"/>
          <w:lang w:val="ro-MD" w:eastAsia="zh-CN"/>
        </w:rPr>
        <w:t>Funcţia în cadrul întreprinderii: ____________________________</w:t>
      </w:r>
    </w:p>
    <w:p w14:paraId="0CC461EA" w14:textId="77777777" w:rsidR="00CB6C61" w:rsidRPr="00FF430B" w:rsidRDefault="00CB6C61" w:rsidP="00CB6C61">
      <w:pPr>
        <w:jc w:val="both"/>
        <w:rPr>
          <w:rFonts w:eastAsia="PMingLiU"/>
          <w:lang w:val="ro-MD" w:eastAsia="zh-CN"/>
        </w:rPr>
      </w:pPr>
      <w:r w:rsidRPr="00FF430B">
        <w:rPr>
          <w:rFonts w:eastAsia="PMingLiU"/>
          <w:lang w:val="ro-MD" w:eastAsia="zh-CN"/>
        </w:rPr>
        <w:t>Denumirea întreprinderii: _________________________________</w:t>
      </w:r>
    </w:p>
    <w:p w14:paraId="64ED01C8" w14:textId="77777777" w:rsidR="00CB6C61" w:rsidRPr="00FF430B" w:rsidRDefault="00CB6C61" w:rsidP="00CB6C61">
      <w:pPr>
        <w:spacing w:after="200" w:line="276" w:lineRule="auto"/>
        <w:rPr>
          <w:rFonts w:eastAsia="PMingLiU"/>
          <w:lang w:val="ro-MD" w:eastAsia="zh-CN"/>
        </w:rPr>
      </w:pPr>
    </w:p>
    <w:p w14:paraId="736A4333" w14:textId="77777777" w:rsidR="00CB6C61" w:rsidRPr="00FF430B" w:rsidRDefault="00CB6C61" w:rsidP="00CB6C61">
      <w:pPr>
        <w:spacing w:line="276" w:lineRule="auto"/>
        <w:jc w:val="center"/>
        <w:rPr>
          <w:rFonts w:eastAsia="PMingLiU"/>
          <w:b/>
          <w:lang w:val="ro-MD" w:eastAsia="zh-CN"/>
        </w:rPr>
      </w:pPr>
    </w:p>
    <w:p w14:paraId="4EA0EACC" w14:textId="77777777" w:rsidR="00CB6C61" w:rsidRPr="00FF430B" w:rsidRDefault="00CB6C61" w:rsidP="00CB6C61">
      <w:pPr>
        <w:spacing w:line="276" w:lineRule="auto"/>
        <w:jc w:val="center"/>
        <w:rPr>
          <w:rFonts w:eastAsia="PMingLiU"/>
          <w:b/>
          <w:lang w:val="ro-MD" w:eastAsia="zh-CN"/>
        </w:rPr>
      </w:pPr>
    </w:p>
    <w:p w14:paraId="1B856953" w14:textId="1BF245ED" w:rsidR="002D6E71" w:rsidRDefault="002D6E71" w:rsidP="00284ED0">
      <w:pPr>
        <w:spacing w:line="276" w:lineRule="auto"/>
        <w:jc w:val="center"/>
        <w:rPr>
          <w:rFonts w:eastAsia="PMingLiU"/>
          <w:b/>
          <w:lang w:val="ro-MD" w:eastAsia="zh-CN"/>
        </w:rPr>
      </w:pPr>
    </w:p>
    <w:p w14:paraId="38715DDB" w14:textId="4EE87822" w:rsidR="00CB6C61" w:rsidRDefault="00CB6C61" w:rsidP="00284ED0">
      <w:pPr>
        <w:spacing w:line="276" w:lineRule="auto"/>
        <w:jc w:val="center"/>
        <w:rPr>
          <w:rFonts w:eastAsia="PMingLiU"/>
          <w:b/>
          <w:lang w:val="ro-MD" w:eastAsia="zh-CN"/>
        </w:rPr>
      </w:pPr>
    </w:p>
    <w:p w14:paraId="47558060" w14:textId="77777777" w:rsidR="00CB6C61" w:rsidRPr="00FF430B" w:rsidRDefault="00CB6C61" w:rsidP="00284ED0">
      <w:pPr>
        <w:spacing w:line="276" w:lineRule="auto"/>
        <w:jc w:val="center"/>
        <w:rPr>
          <w:rFonts w:eastAsia="PMingLiU"/>
          <w:b/>
          <w:lang w:val="ro-MD" w:eastAsia="zh-CN"/>
        </w:rPr>
      </w:pPr>
    </w:p>
    <w:bookmarkEnd w:id="4"/>
    <w:p w14:paraId="3179B238" w14:textId="77777777" w:rsidR="00116087" w:rsidRDefault="00116087" w:rsidP="00BA7FF4">
      <w:pPr>
        <w:jc w:val="right"/>
        <w:rPr>
          <w:b/>
          <w:bCs/>
          <w:i/>
          <w:iCs/>
          <w:noProof w:val="0"/>
          <w:lang w:val="ro-MD"/>
        </w:rPr>
      </w:pPr>
    </w:p>
    <w:p w14:paraId="15B45EBE" w14:textId="77777777" w:rsidR="00116087" w:rsidRDefault="00116087" w:rsidP="00BA7FF4">
      <w:pPr>
        <w:jc w:val="right"/>
        <w:rPr>
          <w:b/>
          <w:bCs/>
          <w:i/>
          <w:iCs/>
          <w:noProof w:val="0"/>
          <w:lang w:val="ro-MD"/>
        </w:rPr>
      </w:pPr>
    </w:p>
    <w:p w14:paraId="6EF683C2" w14:textId="77777777" w:rsidR="00116087" w:rsidRDefault="00116087" w:rsidP="00BA7FF4">
      <w:pPr>
        <w:jc w:val="right"/>
        <w:rPr>
          <w:b/>
          <w:bCs/>
          <w:i/>
          <w:iCs/>
          <w:noProof w:val="0"/>
          <w:lang w:val="ro-MD"/>
        </w:rPr>
      </w:pPr>
    </w:p>
    <w:p w14:paraId="13DAE47A" w14:textId="77777777" w:rsidR="00116087" w:rsidRDefault="00116087" w:rsidP="00BA7FF4">
      <w:pPr>
        <w:jc w:val="right"/>
        <w:rPr>
          <w:b/>
          <w:bCs/>
          <w:i/>
          <w:iCs/>
          <w:noProof w:val="0"/>
          <w:lang w:val="ro-MD"/>
        </w:rPr>
      </w:pPr>
    </w:p>
    <w:p w14:paraId="5A55DF80" w14:textId="77777777" w:rsidR="00116087" w:rsidRDefault="00116087" w:rsidP="00BA7FF4">
      <w:pPr>
        <w:jc w:val="right"/>
        <w:rPr>
          <w:b/>
          <w:bCs/>
          <w:i/>
          <w:iCs/>
          <w:noProof w:val="0"/>
          <w:lang w:val="ro-MD"/>
        </w:rPr>
      </w:pPr>
    </w:p>
    <w:p w14:paraId="6DADBB3D" w14:textId="61C09C3F" w:rsidR="00116087" w:rsidRDefault="00116087" w:rsidP="00BA7FF4">
      <w:pPr>
        <w:jc w:val="right"/>
        <w:rPr>
          <w:b/>
          <w:bCs/>
          <w:i/>
          <w:iCs/>
          <w:noProof w:val="0"/>
          <w:lang w:val="ro-MD"/>
        </w:rPr>
      </w:pPr>
    </w:p>
    <w:p w14:paraId="35370B55" w14:textId="1BBA8BAE" w:rsidR="006879AB" w:rsidRDefault="006879AB" w:rsidP="00BA7FF4">
      <w:pPr>
        <w:jc w:val="right"/>
        <w:rPr>
          <w:b/>
          <w:bCs/>
          <w:i/>
          <w:iCs/>
          <w:noProof w:val="0"/>
          <w:lang w:val="ro-MD"/>
        </w:rPr>
      </w:pPr>
    </w:p>
    <w:p w14:paraId="5E8D56D8" w14:textId="6F4984FE" w:rsidR="006879AB" w:rsidRDefault="006879AB" w:rsidP="00BA7FF4">
      <w:pPr>
        <w:jc w:val="right"/>
        <w:rPr>
          <w:b/>
          <w:bCs/>
          <w:i/>
          <w:iCs/>
          <w:noProof w:val="0"/>
          <w:lang w:val="ro-MD"/>
        </w:rPr>
      </w:pPr>
    </w:p>
    <w:p w14:paraId="727FED05" w14:textId="77777777" w:rsidR="006879AB" w:rsidRDefault="006879AB" w:rsidP="00BA7FF4">
      <w:pPr>
        <w:jc w:val="right"/>
        <w:rPr>
          <w:b/>
          <w:bCs/>
          <w:i/>
          <w:iCs/>
          <w:noProof w:val="0"/>
          <w:lang w:val="ro-MD"/>
        </w:rPr>
      </w:pPr>
    </w:p>
    <w:p w14:paraId="1C659D0A" w14:textId="77777777" w:rsidR="00116087" w:rsidRDefault="00116087" w:rsidP="00BA7FF4">
      <w:pPr>
        <w:jc w:val="right"/>
        <w:rPr>
          <w:b/>
          <w:bCs/>
          <w:i/>
          <w:iCs/>
          <w:noProof w:val="0"/>
          <w:lang w:val="ro-MD"/>
        </w:rPr>
      </w:pPr>
    </w:p>
    <w:p w14:paraId="02FD7BFD" w14:textId="77777777" w:rsidR="00116087" w:rsidRDefault="00116087" w:rsidP="00BA7FF4">
      <w:pPr>
        <w:jc w:val="right"/>
        <w:rPr>
          <w:b/>
          <w:bCs/>
          <w:i/>
          <w:iCs/>
          <w:noProof w:val="0"/>
          <w:lang w:val="ro-MD"/>
        </w:rPr>
      </w:pPr>
    </w:p>
    <w:p w14:paraId="411FF4F5" w14:textId="77777777" w:rsidR="00116087" w:rsidRDefault="00116087" w:rsidP="00BA7FF4">
      <w:pPr>
        <w:jc w:val="right"/>
        <w:rPr>
          <w:b/>
          <w:bCs/>
          <w:i/>
          <w:iCs/>
          <w:noProof w:val="0"/>
          <w:lang w:val="ro-MD"/>
        </w:rPr>
      </w:pPr>
    </w:p>
    <w:p w14:paraId="74AE0F9D" w14:textId="518A4904" w:rsidR="00BA7FF4" w:rsidRPr="00387620" w:rsidRDefault="00BA7FF4" w:rsidP="00BA7FF4">
      <w:pPr>
        <w:jc w:val="right"/>
        <w:rPr>
          <w:b/>
          <w:bCs/>
          <w:i/>
          <w:iCs/>
          <w:noProof w:val="0"/>
          <w:sz w:val="22"/>
          <w:szCs w:val="22"/>
          <w:lang w:val="ro-MD"/>
        </w:rPr>
      </w:pPr>
      <w:r w:rsidRPr="00387620">
        <w:rPr>
          <w:b/>
          <w:bCs/>
          <w:i/>
          <w:iCs/>
          <w:noProof w:val="0"/>
          <w:lang w:val="ro-MD"/>
        </w:rPr>
        <w:lastRenderedPageBreak/>
        <w:t>Anexa nr.</w:t>
      </w:r>
      <w:r w:rsidR="00FF5CB2" w:rsidRPr="00387620">
        <w:rPr>
          <w:b/>
          <w:bCs/>
          <w:i/>
          <w:iCs/>
          <w:noProof w:val="0"/>
          <w:lang w:val="ro-MD"/>
        </w:rPr>
        <w:t xml:space="preserve"> </w:t>
      </w:r>
      <w:r w:rsidRPr="00387620">
        <w:rPr>
          <w:b/>
          <w:bCs/>
          <w:i/>
          <w:iCs/>
          <w:noProof w:val="0"/>
          <w:lang w:val="ro-MD"/>
        </w:rPr>
        <w:t>2</w:t>
      </w:r>
      <w:r w:rsidR="00EF4276" w:rsidRPr="00387620">
        <w:rPr>
          <w:b/>
          <w:bCs/>
          <w:i/>
          <w:iCs/>
          <w:noProof w:val="0"/>
          <w:lang w:val="ro-MD"/>
        </w:rPr>
        <w:t>2</w:t>
      </w:r>
    </w:p>
    <w:p w14:paraId="57304391" w14:textId="77777777" w:rsidR="001C4B7C" w:rsidRDefault="001C4B7C" w:rsidP="001C4B7C">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719CE511" w14:textId="6D6EC2FC" w:rsidR="001C4B7C" w:rsidRDefault="001C4B7C" w:rsidP="001C4B7C">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4D3B1D61" w14:textId="77777777" w:rsidR="00387620" w:rsidRPr="00387620" w:rsidRDefault="00387620" w:rsidP="001C4B7C">
      <w:pPr>
        <w:tabs>
          <w:tab w:val="left" w:pos="5103"/>
          <w:tab w:val="left" w:pos="10348"/>
        </w:tabs>
        <w:jc w:val="right"/>
        <w:rPr>
          <w:b/>
          <w:bCs/>
          <w:i/>
          <w:iCs/>
          <w:noProof w:val="0"/>
          <w:lang w:eastAsia="ru-RU"/>
        </w:rPr>
      </w:pPr>
    </w:p>
    <w:p w14:paraId="1E26A398" w14:textId="77777777" w:rsidR="00B27D8B" w:rsidRPr="001C4B7C" w:rsidRDefault="00B27D8B" w:rsidP="00A1178E">
      <w:pPr>
        <w:tabs>
          <w:tab w:val="left" w:pos="567"/>
        </w:tabs>
        <w:jc w:val="center"/>
        <w:rPr>
          <w:b/>
          <w:color w:val="000000"/>
          <w:w w:val="90"/>
          <w:lang w:val="en-US"/>
        </w:rPr>
      </w:pPr>
    </w:p>
    <w:p w14:paraId="4B5EB5BE" w14:textId="77777777" w:rsidR="00BE1CB3" w:rsidRPr="00387620" w:rsidRDefault="00BE1CB3" w:rsidP="00387620">
      <w:pPr>
        <w:spacing w:line="293" w:lineRule="auto"/>
        <w:jc w:val="center"/>
        <w:rPr>
          <w:b/>
          <w:color w:val="000000"/>
          <w:w w:val="90"/>
          <w:sz w:val="20"/>
          <w:szCs w:val="20"/>
          <w:lang w:val="ro-MD"/>
        </w:rPr>
      </w:pPr>
      <w:r w:rsidRPr="00387620">
        <w:rPr>
          <w:b/>
          <w:color w:val="000000"/>
          <w:w w:val="90"/>
          <w:sz w:val="20"/>
          <w:szCs w:val="20"/>
          <w:lang w:val="ro-MD"/>
        </w:rPr>
        <w:t>(Antetul instituției)</w:t>
      </w:r>
    </w:p>
    <w:p w14:paraId="0B6F045B" w14:textId="77777777" w:rsidR="00E93A68" w:rsidRPr="00FF430B" w:rsidRDefault="00BE1CB3" w:rsidP="00387620">
      <w:pPr>
        <w:spacing w:line="293"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w:t>
      </w:r>
      <w:r w:rsidRPr="00387620">
        <w:rPr>
          <w:rFonts w:eastAsia="PMingLiU"/>
          <w:b/>
          <w:bCs/>
          <w:lang w:val="ro-MD" w:eastAsia="zh-CN"/>
        </w:rPr>
        <w:t xml:space="preserve">Agenția pentru </w:t>
      </w:r>
      <w:r w:rsidRPr="00387620">
        <w:rPr>
          <w:rFonts w:eastAsia="PMingLiU"/>
          <w:b/>
          <w:bCs/>
          <w:lang w:val="ro-MD" w:eastAsia="zh-CN"/>
        </w:rPr>
        <w:br/>
        <w:t xml:space="preserve">Supraveghere Tehnică </w:t>
      </w:r>
      <w:r w:rsidRPr="00FF430B">
        <w:rPr>
          <w:rFonts w:eastAsia="PMingLiU"/>
          <w:lang w:val="ro-MD" w:eastAsia="zh-CN"/>
        </w:rPr>
        <w:t>constată următoarele:</w:t>
      </w:r>
    </w:p>
    <w:p w14:paraId="30FCF91F" w14:textId="77777777" w:rsidR="006C4C0E" w:rsidRPr="00303301" w:rsidRDefault="006C4C0E" w:rsidP="00196AB4">
      <w:pPr>
        <w:tabs>
          <w:tab w:val="left" w:leader="underscore" w:pos="6465"/>
          <w:tab w:val="right" w:leader="underscore" w:pos="9777"/>
        </w:tabs>
        <w:spacing w:line="302" w:lineRule="auto"/>
        <w:rPr>
          <w:rFonts w:eastAsia="PMingLiU"/>
          <w:sz w:val="12"/>
          <w:szCs w:val="12"/>
          <w:lang w:val="ro-MD" w:eastAsia="zh-CN"/>
        </w:rPr>
      </w:pPr>
    </w:p>
    <w:tbl>
      <w:tblPr>
        <w:tblStyle w:val="af2"/>
        <w:tblW w:w="9782" w:type="dxa"/>
        <w:tblInd w:w="-431" w:type="dxa"/>
        <w:tblLook w:val="04A0" w:firstRow="1" w:lastRow="0" w:firstColumn="1" w:lastColumn="0" w:noHBand="0" w:noVBand="1"/>
      </w:tblPr>
      <w:tblGrid>
        <w:gridCol w:w="496"/>
        <w:gridCol w:w="2765"/>
        <w:gridCol w:w="4673"/>
        <w:gridCol w:w="564"/>
        <w:gridCol w:w="572"/>
        <w:gridCol w:w="712"/>
      </w:tblGrid>
      <w:tr w:rsidR="00413218" w:rsidRPr="00387620" w14:paraId="5D5D6AB4" w14:textId="77777777" w:rsidTr="0028251A">
        <w:tc>
          <w:tcPr>
            <w:tcW w:w="496" w:type="dxa"/>
            <w:shd w:val="clear" w:color="auto" w:fill="D9D9D9" w:themeFill="background1" w:themeFillShade="D9"/>
          </w:tcPr>
          <w:p w14:paraId="73EDEA5B" w14:textId="77777777" w:rsidR="00413218" w:rsidRPr="00387620" w:rsidRDefault="0003591A" w:rsidP="00387620">
            <w:pPr>
              <w:tabs>
                <w:tab w:val="left" w:leader="underscore" w:pos="6465"/>
                <w:tab w:val="right" w:leader="underscore" w:pos="9777"/>
              </w:tabs>
              <w:rPr>
                <w:rFonts w:eastAsia="PMingLiU"/>
                <w:b/>
                <w:bCs/>
                <w:lang w:val="ro-MD" w:eastAsia="zh-CN"/>
              </w:rPr>
            </w:pPr>
            <w:r w:rsidRPr="00387620">
              <w:rPr>
                <w:rFonts w:eastAsia="PMingLiU"/>
                <w:b/>
                <w:bCs/>
                <w:lang w:val="ro-MD" w:eastAsia="zh-CN"/>
              </w:rPr>
              <w:t>Nr</w:t>
            </w:r>
          </w:p>
        </w:tc>
        <w:tc>
          <w:tcPr>
            <w:tcW w:w="2765" w:type="dxa"/>
            <w:shd w:val="clear" w:color="auto" w:fill="D9D9D9" w:themeFill="background1" w:themeFillShade="D9"/>
          </w:tcPr>
          <w:p w14:paraId="0944ABEF"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Informații</w:t>
            </w:r>
          </w:p>
        </w:tc>
        <w:tc>
          <w:tcPr>
            <w:tcW w:w="4673" w:type="dxa"/>
            <w:shd w:val="clear" w:color="auto" w:fill="D9D9D9" w:themeFill="background1" w:themeFillShade="D9"/>
          </w:tcPr>
          <w:p w14:paraId="2A84A181"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Noțiuni</w:t>
            </w:r>
          </w:p>
        </w:tc>
        <w:tc>
          <w:tcPr>
            <w:tcW w:w="564" w:type="dxa"/>
            <w:shd w:val="clear" w:color="auto" w:fill="D9D9D9" w:themeFill="background1" w:themeFillShade="D9"/>
          </w:tcPr>
          <w:p w14:paraId="3D3495C0"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DA</w:t>
            </w:r>
          </w:p>
        </w:tc>
        <w:tc>
          <w:tcPr>
            <w:tcW w:w="572" w:type="dxa"/>
            <w:shd w:val="clear" w:color="auto" w:fill="D9D9D9" w:themeFill="background1" w:themeFillShade="D9"/>
          </w:tcPr>
          <w:p w14:paraId="2561AFF5"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NU</w:t>
            </w:r>
          </w:p>
        </w:tc>
        <w:tc>
          <w:tcPr>
            <w:tcW w:w="712" w:type="dxa"/>
            <w:shd w:val="clear" w:color="auto" w:fill="D9D9D9" w:themeFill="background1" w:themeFillShade="D9"/>
          </w:tcPr>
          <w:p w14:paraId="2FA80F3D"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Nota</w:t>
            </w:r>
          </w:p>
        </w:tc>
      </w:tr>
      <w:tr w:rsidR="00413218" w:rsidRPr="00387620" w14:paraId="47AE4E47" w14:textId="77777777" w:rsidTr="0028251A">
        <w:trPr>
          <w:trHeight w:val="540"/>
        </w:trPr>
        <w:tc>
          <w:tcPr>
            <w:tcW w:w="496" w:type="dxa"/>
            <w:vMerge w:val="restart"/>
          </w:tcPr>
          <w:p w14:paraId="63D36989" w14:textId="77777777" w:rsidR="00413218"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I</w:t>
            </w:r>
          </w:p>
        </w:tc>
        <w:tc>
          <w:tcPr>
            <w:tcW w:w="2765" w:type="dxa"/>
            <w:vMerge w:val="restart"/>
          </w:tcPr>
          <w:p w14:paraId="4084870F"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Încălcări constatate prin procese - verbale de control, emise în temeiul Legii nr.131/2012</w:t>
            </w:r>
            <w:r w:rsidR="005B24DA" w:rsidRPr="00387620">
              <w:rPr>
                <w:rFonts w:eastAsia="PMingLiU"/>
                <w:lang w:val="ro-MD" w:eastAsia="zh-CN"/>
              </w:rPr>
              <w:t xml:space="preserve"> privind controlul de stat asupra activității de întreprinzător</w:t>
            </w:r>
            <w:r w:rsidR="00A30B00" w:rsidRPr="00387620">
              <w:rPr>
                <w:lang w:val="ro-MD"/>
              </w:rPr>
              <w:t>)</w:t>
            </w:r>
            <w:r w:rsidR="0079357E" w:rsidRPr="00387620">
              <w:rPr>
                <w:rFonts w:eastAsia="PMingLiU"/>
                <w:lang w:val="ro-MD" w:eastAsia="zh-CN"/>
              </w:rPr>
              <w:t>ș</w:t>
            </w:r>
            <w:r w:rsidRPr="00387620">
              <w:rPr>
                <w:rFonts w:eastAsia="PMingLiU"/>
                <w:lang w:val="ro-MD" w:eastAsia="zh-CN"/>
              </w:rPr>
              <w:t>i/sau H</w:t>
            </w:r>
            <w:r w:rsidR="005B24DA" w:rsidRPr="00387620">
              <w:rPr>
                <w:rFonts w:eastAsia="PMingLiU"/>
                <w:lang w:val="ro-MD" w:eastAsia="zh-CN"/>
              </w:rPr>
              <w:t>otărârii</w:t>
            </w:r>
            <w:r w:rsidRPr="00387620">
              <w:rPr>
                <w:rFonts w:eastAsia="PMingLiU"/>
                <w:lang w:val="ro-MD" w:eastAsia="zh-CN"/>
              </w:rPr>
              <w:t>G</w:t>
            </w:r>
            <w:r w:rsidR="005B24DA" w:rsidRPr="00387620">
              <w:rPr>
                <w:rFonts w:eastAsia="PMingLiU"/>
                <w:lang w:val="ro-MD" w:eastAsia="zh-CN"/>
              </w:rPr>
              <w:t>uvernului</w:t>
            </w:r>
            <w:r w:rsidRPr="00387620">
              <w:rPr>
                <w:rFonts w:eastAsia="PMingLiU"/>
                <w:lang w:val="ro-MD" w:eastAsia="zh-CN"/>
              </w:rPr>
              <w:t xml:space="preserve"> nr. 360/1996</w:t>
            </w:r>
            <w:r w:rsidR="005B24DA" w:rsidRPr="00387620">
              <w:rPr>
                <w:rFonts w:eastAsia="PMingLiU"/>
                <w:lang w:val="ro-MD" w:eastAsia="zh-CN"/>
              </w:rPr>
              <w:t xml:space="preserve"> cu privire la controlul de stat al calității în construcții</w:t>
            </w:r>
            <w:r w:rsidRPr="00387620">
              <w:rPr>
                <w:rFonts w:eastAsia="PMingLiU"/>
                <w:lang w:val="ro-MD" w:eastAsia="zh-CN"/>
              </w:rPr>
              <w:t>, intrate în vigoare, necontestate sau contestate dar confirmate prin hotărâri judecătorești executorii definitive:</w:t>
            </w:r>
          </w:p>
        </w:tc>
        <w:tc>
          <w:tcPr>
            <w:tcW w:w="4673" w:type="dxa"/>
          </w:tcPr>
          <w:p w14:paraId="373E1F92" w14:textId="77777777" w:rsidR="00413218"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încalcări foarte grave</w:t>
            </w:r>
          </w:p>
          <w:p w14:paraId="654DE4B3" w14:textId="77777777" w:rsidR="00964783" w:rsidRPr="00387620" w:rsidRDefault="00A30B00" w:rsidP="00387620">
            <w:pPr>
              <w:tabs>
                <w:tab w:val="left" w:leader="underscore" w:pos="6465"/>
                <w:tab w:val="right" w:leader="underscore" w:pos="9777"/>
              </w:tabs>
              <w:jc w:val="both"/>
              <w:rPr>
                <w:rFonts w:eastAsia="PMingLiU"/>
                <w:lang w:val="ro-MD" w:eastAsia="zh-CN"/>
              </w:rPr>
            </w:pPr>
            <w:r w:rsidRPr="00387620">
              <w:rPr>
                <w:lang w:val="ro-MD"/>
              </w:rPr>
              <w:t>(art. 5</w:t>
            </w:r>
            <w:r w:rsidRPr="00387620">
              <w:rPr>
                <w:vertAlign w:val="superscript"/>
                <w:lang w:val="ro-MD"/>
              </w:rPr>
              <w:t>1</w:t>
            </w:r>
            <w:r w:rsidRPr="00387620">
              <w:rPr>
                <w:lang w:val="ro-MD"/>
              </w:rPr>
              <w:t xml:space="preserve"> Legea nr.131/2012</w:t>
            </w:r>
            <w:r w:rsidR="005B24DA" w:rsidRPr="00387620">
              <w:rPr>
                <w:lang w:val="ro-MD"/>
              </w:rPr>
              <w:t>privind controlul de stat asupra activității de întreprinzător</w:t>
            </w:r>
            <w:r w:rsidRPr="00387620">
              <w:rPr>
                <w:lang w:val="ro-MD"/>
              </w:rPr>
              <w:t>)</w:t>
            </w:r>
          </w:p>
        </w:tc>
        <w:tc>
          <w:tcPr>
            <w:tcW w:w="564" w:type="dxa"/>
          </w:tcPr>
          <w:p w14:paraId="784B9DDC" w14:textId="77777777" w:rsidR="00413218" w:rsidRPr="00387620" w:rsidRDefault="00413218" w:rsidP="00387620">
            <w:pPr>
              <w:tabs>
                <w:tab w:val="left" w:leader="underscore" w:pos="6465"/>
                <w:tab w:val="right" w:leader="underscore" w:pos="9777"/>
              </w:tabs>
              <w:rPr>
                <w:rFonts w:eastAsia="PMingLiU"/>
                <w:lang w:val="ro-MD" w:eastAsia="zh-CN"/>
              </w:rPr>
            </w:pPr>
          </w:p>
        </w:tc>
        <w:tc>
          <w:tcPr>
            <w:tcW w:w="572" w:type="dxa"/>
          </w:tcPr>
          <w:p w14:paraId="07F40446" w14:textId="77777777" w:rsidR="00413218" w:rsidRPr="00387620" w:rsidRDefault="00413218" w:rsidP="00387620">
            <w:pPr>
              <w:tabs>
                <w:tab w:val="left" w:leader="underscore" w:pos="6465"/>
                <w:tab w:val="right" w:leader="underscore" w:pos="9777"/>
              </w:tabs>
              <w:rPr>
                <w:rFonts w:eastAsia="PMingLiU"/>
                <w:lang w:val="ro-MD" w:eastAsia="zh-CN"/>
              </w:rPr>
            </w:pPr>
          </w:p>
        </w:tc>
        <w:tc>
          <w:tcPr>
            <w:tcW w:w="712" w:type="dxa"/>
          </w:tcPr>
          <w:p w14:paraId="3754B4F1" w14:textId="77777777" w:rsidR="00413218" w:rsidRPr="00387620" w:rsidRDefault="00413218" w:rsidP="00387620">
            <w:pPr>
              <w:tabs>
                <w:tab w:val="left" w:leader="underscore" w:pos="6465"/>
                <w:tab w:val="right" w:leader="underscore" w:pos="9777"/>
              </w:tabs>
              <w:rPr>
                <w:rFonts w:eastAsia="PMingLiU"/>
                <w:lang w:val="ro-MD" w:eastAsia="zh-CN"/>
              </w:rPr>
            </w:pPr>
          </w:p>
        </w:tc>
      </w:tr>
      <w:tr w:rsidR="00413218" w:rsidRPr="00387620" w14:paraId="5A1187B2" w14:textId="77777777" w:rsidTr="0028251A">
        <w:trPr>
          <w:trHeight w:val="1380"/>
        </w:trPr>
        <w:tc>
          <w:tcPr>
            <w:tcW w:w="496" w:type="dxa"/>
            <w:vMerge/>
          </w:tcPr>
          <w:p w14:paraId="04FDD3A3" w14:textId="77777777" w:rsidR="00413218" w:rsidRPr="00387620" w:rsidRDefault="00413218" w:rsidP="00387620">
            <w:pPr>
              <w:tabs>
                <w:tab w:val="left" w:leader="underscore" w:pos="6465"/>
                <w:tab w:val="right" w:leader="underscore" w:pos="9777"/>
              </w:tabs>
              <w:rPr>
                <w:rFonts w:eastAsia="PMingLiU"/>
                <w:lang w:val="ro-MD" w:eastAsia="zh-CN"/>
              </w:rPr>
            </w:pPr>
          </w:p>
        </w:tc>
        <w:tc>
          <w:tcPr>
            <w:tcW w:w="2765" w:type="dxa"/>
            <w:vMerge/>
          </w:tcPr>
          <w:p w14:paraId="18ACBF87" w14:textId="77777777" w:rsidR="00413218" w:rsidRPr="00387620" w:rsidRDefault="00413218" w:rsidP="00387620">
            <w:pPr>
              <w:tabs>
                <w:tab w:val="left" w:leader="underscore" w:pos="6465"/>
                <w:tab w:val="right" w:leader="underscore" w:pos="9777"/>
              </w:tabs>
              <w:jc w:val="both"/>
              <w:rPr>
                <w:rFonts w:eastAsia="PMingLiU"/>
                <w:lang w:val="ro-MD" w:eastAsia="zh-CN"/>
              </w:rPr>
            </w:pPr>
          </w:p>
        </w:tc>
        <w:tc>
          <w:tcPr>
            <w:tcW w:w="4673" w:type="dxa"/>
          </w:tcPr>
          <w:p w14:paraId="363C5112"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Sancțiuni economice</w:t>
            </w:r>
          </w:p>
          <w:p w14:paraId="42FEEDC4"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(cu exagerări ale costului mai mare de 15% din valoarea lucrărilor executate, inclusiv)</w:t>
            </w:r>
          </w:p>
        </w:tc>
        <w:tc>
          <w:tcPr>
            <w:tcW w:w="564" w:type="dxa"/>
          </w:tcPr>
          <w:p w14:paraId="48F443F5"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5DDFD9FB"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6FBA5310"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r>
      <w:tr w:rsidR="00413218" w:rsidRPr="00387620" w14:paraId="09CDB3EF" w14:textId="77777777" w:rsidTr="0028251A">
        <w:trPr>
          <w:trHeight w:val="327"/>
        </w:trPr>
        <w:tc>
          <w:tcPr>
            <w:tcW w:w="496" w:type="dxa"/>
            <w:vMerge w:val="restart"/>
          </w:tcPr>
          <w:p w14:paraId="6D8F8D4E" w14:textId="77777777" w:rsidR="00413218"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II</w:t>
            </w:r>
          </w:p>
        </w:tc>
        <w:tc>
          <w:tcPr>
            <w:tcW w:w="2765" w:type="dxa"/>
            <w:vMerge w:val="restart"/>
          </w:tcPr>
          <w:p w14:paraId="372CDAC7"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Au fost înregistrate cazuri de accidente:</w:t>
            </w:r>
          </w:p>
        </w:tc>
        <w:tc>
          <w:tcPr>
            <w:tcW w:w="4673" w:type="dxa"/>
          </w:tcPr>
          <w:p w14:paraId="4ED1DE6E"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Accidente tehnice grave</w:t>
            </w:r>
          </w:p>
        </w:tc>
        <w:tc>
          <w:tcPr>
            <w:tcW w:w="564" w:type="dxa"/>
          </w:tcPr>
          <w:p w14:paraId="644F0F81"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4812B722"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11086314"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r>
      <w:tr w:rsidR="00413218" w:rsidRPr="00387620" w14:paraId="4C849989" w14:textId="77777777" w:rsidTr="0028251A">
        <w:trPr>
          <w:trHeight w:val="333"/>
        </w:trPr>
        <w:tc>
          <w:tcPr>
            <w:tcW w:w="496" w:type="dxa"/>
            <w:vMerge/>
          </w:tcPr>
          <w:p w14:paraId="337C9E1C"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4ECA5A2F" w14:textId="77777777" w:rsidR="00413218" w:rsidRPr="00387620" w:rsidRDefault="00413218"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43F297E3" w14:textId="77777777" w:rsidR="00413218" w:rsidRPr="00387620" w:rsidRDefault="00413218" w:rsidP="00387620">
            <w:pPr>
              <w:tabs>
                <w:tab w:val="left" w:leader="underscore" w:pos="6465"/>
                <w:tab w:val="right" w:leader="underscore" w:pos="9777"/>
              </w:tabs>
              <w:jc w:val="both"/>
              <w:rPr>
                <w:rFonts w:eastAsia="PMingLiU"/>
                <w:lang w:val="ro-MD" w:eastAsia="zh-CN"/>
              </w:rPr>
            </w:pPr>
          </w:p>
        </w:tc>
        <w:tc>
          <w:tcPr>
            <w:tcW w:w="564" w:type="dxa"/>
          </w:tcPr>
          <w:p w14:paraId="4CB9BEFF"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0CE12D2F"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358F10CF"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417BF31E" w14:textId="77777777" w:rsidTr="0028251A">
        <w:trPr>
          <w:trHeight w:val="985"/>
        </w:trPr>
        <w:tc>
          <w:tcPr>
            <w:tcW w:w="496" w:type="dxa"/>
            <w:vMerge w:val="restart"/>
          </w:tcPr>
          <w:p w14:paraId="1602E96D" w14:textId="77777777" w:rsidR="00F40A1C"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III</w:t>
            </w:r>
          </w:p>
        </w:tc>
        <w:tc>
          <w:tcPr>
            <w:tcW w:w="2765" w:type="dxa"/>
            <w:vMerge w:val="restart"/>
          </w:tcPr>
          <w:p w14:paraId="08348C9B" w14:textId="6D2660CA" w:rsidR="00F40A1C" w:rsidRPr="00387620" w:rsidRDefault="0003591A" w:rsidP="00303301">
            <w:pPr>
              <w:tabs>
                <w:tab w:val="left" w:leader="underscore" w:pos="6465"/>
                <w:tab w:val="right" w:leader="underscore" w:pos="9777"/>
              </w:tabs>
              <w:jc w:val="both"/>
              <w:rPr>
                <w:rFonts w:eastAsia="PMingLiU"/>
                <w:lang w:val="ro-MD" w:eastAsia="zh-CN"/>
              </w:rPr>
            </w:pPr>
            <w:r w:rsidRPr="00387620">
              <w:rPr>
                <w:rFonts w:eastAsia="PMingLiU"/>
                <w:lang w:val="ro-MD" w:eastAsia="zh-CN"/>
              </w:rPr>
              <w:t xml:space="preserve">Întreprinderea dispune de necesarul de personal propriu calificat (specialiști </w:t>
            </w:r>
            <w:r w:rsidR="00F366C7" w:rsidRPr="00387620">
              <w:rPr>
                <w:rFonts w:eastAsia="PMingLiU"/>
                <w:lang w:val="ro-MD" w:eastAsia="zh-CN"/>
              </w:rPr>
              <w:t>și</w:t>
            </w:r>
            <w:r w:rsidR="0079357E" w:rsidRPr="00387620">
              <w:rPr>
                <w:rFonts w:eastAsia="PMingLiU"/>
                <w:lang w:val="ro-MD" w:eastAsia="zh-CN"/>
              </w:rPr>
              <w:t xml:space="preserve"> muncitori specializaț</w:t>
            </w:r>
            <w:r w:rsidRPr="00387620">
              <w:rPr>
                <w:rFonts w:eastAsia="PMingLiU"/>
                <w:lang w:val="ro-MD" w:eastAsia="zh-CN"/>
              </w:rPr>
              <w:t>i</w:t>
            </w:r>
            <w:r w:rsidR="00FD2140" w:rsidRPr="00387620">
              <w:rPr>
                <w:lang w:val="ro-MD"/>
              </w:rPr>
              <w:t xml:space="preserve">cu certificate </w:t>
            </w:r>
            <w:r w:rsidR="00FD2140" w:rsidRPr="00387620">
              <w:rPr>
                <w:lang w:val="ro-MD"/>
              </w:rPr>
              <w:lastRenderedPageBreak/>
              <w:t>de atestare tehnico-profesională</w:t>
            </w:r>
            <w:r w:rsidRPr="00387620">
              <w:rPr>
                <w:rFonts w:eastAsia="PMingLiU"/>
                <w:lang w:val="ro-MD" w:eastAsia="zh-CN"/>
              </w:rPr>
              <w:t>),tehnică specializată (mecanisme, utilaje), încăperi separate corespunzătoare genului de activitate (sector de producere, depozit, oficiu) pentru executarea următoarelor tipuri de lucrări:</w:t>
            </w:r>
          </w:p>
          <w:p w14:paraId="6302C8F5"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7CE4571C"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5EEED3E4"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0B43C273"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4187697A"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02E653E7"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592D6B94" w14:textId="77777777" w:rsidR="00F40A1C" w:rsidRPr="00387620" w:rsidRDefault="000F650B"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lastRenderedPageBreak/>
              <w:t>Construcții civile, industriale și agrozootehnice</w:t>
            </w:r>
          </w:p>
          <w:p w14:paraId="3E85027B" w14:textId="77777777" w:rsidR="00F366C7" w:rsidRPr="00387620" w:rsidRDefault="000F650B" w:rsidP="00387620">
            <w:pPr>
              <w:tabs>
                <w:tab w:val="left" w:pos="567"/>
              </w:tabs>
              <w:rPr>
                <w:lang w:val="ro-MD"/>
              </w:rPr>
            </w:pPr>
            <w:r w:rsidRPr="00387620">
              <w:rPr>
                <w:lang w:val="ro-MD"/>
              </w:rPr>
              <w:t>A.Terasamente, lucrări la structura clădirilor;</w:t>
            </w:r>
          </w:p>
          <w:p w14:paraId="0FBD00E1" w14:textId="77777777" w:rsidR="0079357E" w:rsidRPr="00387620" w:rsidRDefault="000F650B" w:rsidP="00387620">
            <w:pPr>
              <w:tabs>
                <w:tab w:val="decimal" w:pos="216"/>
                <w:tab w:val="left" w:leader="underscore" w:pos="6465"/>
                <w:tab w:val="right" w:leader="underscore" w:pos="9777"/>
              </w:tabs>
              <w:ind w:hanging="360"/>
              <w:rPr>
                <w:lang w:val="ro-MD"/>
              </w:rPr>
            </w:pPr>
            <w:r w:rsidRPr="00387620">
              <w:rPr>
                <w:lang w:val="ro-MD"/>
              </w:rPr>
              <w:t>B. structur</w:t>
            </w:r>
            <w:r w:rsidR="005B24DA" w:rsidRPr="00387620">
              <w:rPr>
                <w:lang w:val="ro-MD"/>
              </w:rPr>
              <w:t>i</w:t>
            </w:r>
            <w:r w:rsidRPr="00387620">
              <w:rPr>
                <w:lang w:val="ro-MD"/>
              </w:rPr>
              <w:t xml:space="preserve"> metalice; </w:t>
            </w:r>
          </w:p>
          <w:p w14:paraId="60D76332" w14:textId="77777777" w:rsidR="009F1E2C" w:rsidRPr="00387620" w:rsidRDefault="000F650B" w:rsidP="00387620">
            <w:pPr>
              <w:tabs>
                <w:tab w:val="decimal" w:pos="216"/>
                <w:tab w:val="left" w:leader="underscore" w:pos="6465"/>
                <w:tab w:val="right" w:leader="underscore" w:pos="9777"/>
              </w:tabs>
              <w:ind w:hanging="360"/>
              <w:rPr>
                <w:rFonts w:eastAsia="PMingLiU"/>
                <w:lang w:val="ro-MD" w:eastAsia="zh-CN"/>
              </w:rPr>
            </w:pPr>
            <w:r w:rsidRPr="00387620">
              <w:rPr>
                <w:lang w:val="ro-MD"/>
              </w:rPr>
              <w:t>C. finisare, amenajare, protecție.</w:t>
            </w:r>
          </w:p>
        </w:tc>
        <w:tc>
          <w:tcPr>
            <w:tcW w:w="564" w:type="dxa"/>
          </w:tcPr>
          <w:p w14:paraId="42055C7E"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62BA13C1"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1794C5F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48BA4695" w14:textId="77777777" w:rsidTr="0028251A">
        <w:trPr>
          <w:trHeight w:val="1260"/>
        </w:trPr>
        <w:tc>
          <w:tcPr>
            <w:tcW w:w="496" w:type="dxa"/>
            <w:vMerge/>
          </w:tcPr>
          <w:p w14:paraId="4B2AA3EF"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3DDFE017"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50A4AB25" w14:textId="77777777" w:rsidR="00F40A1C"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 xml:space="preserve"> Construcții rutiere:</w:t>
            </w:r>
          </w:p>
          <w:p w14:paraId="58468DA5" w14:textId="77777777" w:rsidR="0079357E" w:rsidRPr="00387620" w:rsidRDefault="00FD2140" w:rsidP="00387620">
            <w:pPr>
              <w:tabs>
                <w:tab w:val="left" w:leader="underscore" w:pos="6465"/>
                <w:tab w:val="right" w:leader="underscore" w:pos="9777"/>
              </w:tabs>
              <w:jc w:val="both"/>
              <w:rPr>
                <w:lang w:val="ro-MD"/>
              </w:rPr>
            </w:pPr>
            <w:r w:rsidRPr="00387620">
              <w:rPr>
                <w:lang w:val="ro-MD"/>
              </w:rPr>
              <w:t xml:space="preserve">A.drumuri și piste de aviație; </w:t>
            </w:r>
          </w:p>
          <w:p w14:paraId="25B4DFAA" w14:textId="77777777" w:rsidR="0079357E" w:rsidRPr="00387620" w:rsidRDefault="00FD2140" w:rsidP="00387620">
            <w:pPr>
              <w:tabs>
                <w:tab w:val="left" w:leader="underscore" w:pos="6465"/>
                <w:tab w:val="right" w:leader="underscore" w:pos="9777"/>
              </w:tabs>
              <w:jc w:val="both"/>
              <w:rPr>
                <w:lang w:val="ro-MD"/>
              </w:rPr>
            </w:pPr>
            <w:r w:rsidRPr="00387620">
              <w:rPr>
                <w:lang w:val="ro-MD"/>
              </w:rPr>
              <w:t xml:space="preserve">B.poduri; </w:t>
            </w:r>
          </w:p>
          <w:p w14:paraId="26F545BD" w14:textId="77777777" w:rsidR="00F40A1C" w:rsidRPr="00387620" w:rsidRDefault="00FD2140" w:rsidP="00387620">
            <w:pPr>
              <w:tabs>
                <w:tab w:val="left" w:leader="underscore" w:pos="6465"/>
                <w:tab w:val="right" w:leader="underscore" w:pos="9777"/>
              </w:tabs>
              <w:jc w:val="both"/>
              <w:rPr>
                <w:rFonts w:eastAsia="PMingLiU"/>
                <w:lang w:val="ro-MD" w:eastAsia="zh-CN"/>
              </w:rPr>
            </w:pPr>
            <w:r w:rsidRPr="00387620">
              <w:rPr>
                <w:lang w:val="ro-MD"/>
              </w:rPr>
              <w:t>C.căi ferate.</w:t>
            </w:r>
          </w:p>
        </w:tc>
        <w:tc>
          <w:tcPr>
            <w:tcW w:w="564" w:type="dxa"/>
          </w:tcPr>
          <w:p w14:paraId="2A813A5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3AA86E9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6AA7F6F7"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r w:rsidR="00F366C7" w:rsidRPr="00387620" w14:paraId="1BD69718" w14:textId="77777777" w:rsidTr="0028251A">
        <w:trPr>
          <w:trHeight w:val="1260"/>
        </w:trPr>
        <w:tc>
          <w:tcPr>
            <w:tcW w:w="496" w:type="dxa"/>
            <w:vMerge/>
          </w:tcPr>
          <w:p w14:paraId="2D32AEB4"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0C64EA70" w14:textId="77777777" w:rsidR="00F366C7" w:rsidRPr="00387620" w:rsidRDefault="00F366C7"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16828343" w14:textId="77777777" w:rsidR="00F366C7" w:rsidRPr="00387620" w:rsidRDefault="00F366C7" w:rsidP="00387620">
            <w:pPr>
              <w:tabs>
                <w:tab w:val="left" w:pos="567"/>
              </w:tabs>
              <w:rPr>
                <w:lang w:val="ro-MD"/>
              </w:rPr>
            </w:pPr>
            <w:r w:rsidRPr="00387620">
              <w:rPr>
                <w:lang w:val="ro-MD"/>
              </w:rPr>
              <w:t>Construcții speciale:</w:t>
            </w:r>
          </w:p>
          <w:p w14:paraId="27F25A23" w14:textId="77777777" w:rsidR="00F366C7" w:rsidRPr="00387620" w:rsidRDefault="00F366C7" w:rsidP="00387620">
            <w:pPr>
              <w:tabs>
                <w:tab w:val="left" w:pos="567"/>
              </w:tabs>
              <w:rPr>
                <w:lang w:val="ro-MD"/>
              </w:rPr>
            </w:pPr>
            <w:r w:rsidRPr="00387620">
              <w:rPr>
                <w:lang w:val="ro-MD"/>
              </w:rPr>
              <w:t>A. hidrotehnice și pentru îmbunătățiri funciare;</w:t>
            </w:r>
          </w:p>
          <w:p w14:paraId="1778BE6B" w14:textId="77777777" w:rsidR="0079357E" w:rsidRPr="00387620" w:rsidRDefault="0079357E" w:rsidP="00387620">
            <w:pPr>
              <w:tabs>
                <w:tab w:val="left" w:pos="567"/>
              </w:tabs>
              <w:rPr>
                <w:lang w:val="ro-MD"/>
              </w:rPr>
            </w:pPr>
            <w:r w:rsidRPr="00387620">
              <w:rPr>
                <w:lang w:val="ro-MD"/>
              </w:rPr>
              <w:t>B. fântâ</w:t>
            </w:r>
            <w:r w:rsidR="00F366C7" w:rsidRPr="00387620">
              <w:rPr>
                <w:lang w:val="ro-MD"/>
              </w:rPr>
              <w:t xml:space="preserve">ni arteziene; </w:t>
            </w:r>
          </w:p>
          <w:p w14:paraId="0E2DD036" w14:textId="77777777" w:rsidR="00F366C7" w:rsidRPr="00387620" w:rsidRDefault="00F366C7" w:rsidP="00387620">
            <w:pPr>
              <w:tabs>
                <w:tab w:val="left" w:pos="567"/>
              </w:tabs>
              <w:rPr>
                <w:lang w:val="ro-MD"/>
              </w:rPr>
            </w:pPr>
            <w:r w:rsidRPr="00387620">
              <w:rPr>
                <w:lang w:val="ro-MD"/>
              </w:rPr>
              <w:t>C. porturi și debarcadere;</w:t>
            </w:r>
          </w:p>
          <w:p w14:paraId="0E996A15" w14:textId="77777777" w:rsidR="00F366C7" w:rsidRPr="00387620" w:rsidRDefault="00F366C7" w:rsidP="00387620">
            <w:pPr>
              <w:tabs>
                <w:tab w:val="left" w:leader="underscore" w:pos="6465"/>
                <w:tab w:val="right" w:leader="underscore" w:pos="9777"/>
              </w:tabs>
              <w:jc w:val="both"/>
              <w:rPr>
                <w:rFonts w:eastAsia="PMingLiU"/>
                <w:lang w:val="ro-MD" w:eastAsia="zh-CN"/>
              </w:rPr>
            </w:pPr>
            <w:r w:rsidRPr="00387620">
              <w:rPr>
                <w:lang w:val="ro-MD"/>
              </w:rPr>
              <w:t>D. mine, cariere;     E. tuneluri.</w:t>
            </w:r>
          </w:p>
        </w:tc>
        <w:tc>
          <w:tcPr>
            <w:tcW w:w="564" w:type="dxa"/>
          </w:tcPr>
          <w:p w14:paraId="2E875F87"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1A6884DA"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36BD6BA0"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191064E2" w14:textId="77777777" w:rsidTr="0028251A">
        <w:trPr>
          <w:trHeight w:val="2055"/>
        </w:trPr>
        <w:tc>
          <w:tcPr>
            <w:tcW w:w="496" w:type="dxa"/>
            <w:vMerge/>
          </w:tcPr>
          <w:p w14:paraId="126F2F84"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4E7E8C7B"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67E026FE" w14:textId="77777777" w:rsidR="00F40A1C" w:rsidRPr="00387620" w:rsidRDefault="00A227F2"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Instalații și rețele tehnico-edilitare:</w:t>
            </w:r>
          </w:p>
          <w:p w14:paraId="1D44D616" w14:textId="77777777" w:rsidR="00F366C7" w:rsidRPr="00387620" w:rsidRDefault="00F366C7" w:rsidP="00387620">
            <w:pPr>
              <w:tabs>
                <w:tab w:val="left" w:pos="567"/>
              </w:tabs>
              <w:rPr>
                <w:lang w:val="ro-MD"/>
              </w:rPr>
            </w:pPr>
            <w:r w:rsidRPr="00387620">
              <w:rPr>
                <w:lang w:val="ro-MD"/>
              </w:rPr>
              <w:t>A.de alimentare cu apă și canalizare;</w:t>
            </w:r>
          </w:p>
          <w:p w14:paraId="74D5CE79" w14:textId="77777777" w:rsidR="0079357E" w:rsidRPr="00387620" w:rsidRDefault="00F366C7" w:rsidP="00387620">
            <w:pPr>
              <w:tabs>
                <w:tab w:val="left" w:pos="567"/>
              </w:tabs>
              <w:rPr>
                <w:lang w:val="ro-MD"/>
              </w:rPr>
            </w:pPr>
            <w:r w:rsidRPr="00387620">
              <w:rPr>
                <w:lang w:val="ro-MD"/>
              </w:rPr>
              <w:t xml:space="preserve">B.de încălzire; </w:t>
            </w:r>
          </w:p>
          <w:p w14:paraId="495EF8E9" w14:textId="315684BA" w:rsidR="00F366C7" w:rsidRPr="00387620" w:rsidRDefault="00F366C7" w:rsidP="00387620">
            <w:pPr>
              <w:tabs>
                <w:tab w:val="left" w:pos="567"/>
              </w:tabs>
              <w:rPr>
                <w:lang w:val="ro-MD"/>
              </w:rPr>
            </w:pPr>
            <w:r w:rsidRPr="00387620">
              <w:rPr>
                <w:lang w:val="ro-MD"/>
              </w:rPr>
              <w:t>C. ventilație,</w:t>
            </w:r>
            <w:r w:rsidR="00DF4DCF" w:rsidRPr="00387620">
              <w:rPr>
                <w:lang w:val="ro-MD"/>
              </w:rPr>
              <w:t xml:space="preserve"> </w:t>
            </w:r>
            <w:r w:rsidRPr="00387620">
              <w:rPr>
                <w:lang w:val="ro-MD"/>
              </w:rPr>
              <w:t>climatizare; D. electrice;</w:t>
            </w:r>
          </w:p>
          <w:p w14:paraId="5B7FCD59" w14:textId="5F2EA3D1" w:rsidR="00F366C7" w:rsidRPr="00387620" w:rsidRDefault="00F366C7" w:rsidP="00387620">
            <w:pPr>
              <w:tabs>
                <w:tab w:val="left" w:pos="567"/>
              </w:tabs>
              <w:rPr>
                <w:lang w:val="ro-MD"/>
              </w:rPr>
            </w:pPr>
            <w:r w:rsidRPr="00387620">
              <w:rPr>
                <w:lang w:val="ro-MD"/>
              </w:rPr>
              <w:t>E.de automatizare; F.telecomunicație;</w:t>
            </w:r>
            <w:r w:rsidR="00DF4DCF" w:rsidRPr="00387620">
              <w:rPr>
                <w:lang w:val="ro-MD"/>
              </w:rPr>
              <w:t xml:space="preserve"> </w:t>
            </w:r>
            <w:r w:rsidRPr="00387620">
              <w:rPr>
                <w:lang w:val="ro-MD"/>
              </w:rPr>
              <w:t>G.semnalizare;</w:t>
            </w:r>
          </w:p>
          <w:p w14:paraId="50F5ACD8" w14:textId="77777777" w:rsidR="0079357E" w:rsidRPr="00387620" w:rsidRDefault="0079357E" w:rsidP="00387620">
            <w:pPr>
              <w:tabs>
                <w:tab w:val="left" w:leader="underscore" w:pos="6465"/>
                <w:tab w:val="right" w:leader="underscore" w:pos="9777"/>
              </w:tabs>
              <w:jc w:val="both"/>
              <w:rPr>
                <w:lang w:val="ro-MD"/>
              </w:rPr>
            </w:pPr>
            <w:r w:rsidRPr="00387620">
              <w:rPr>
                <w:lang w:val="ro-MD"/>
              </w:rPr>
              <w:t>H.</w:t>
            </w:r>
            <w:r w:rsidR="00F366C7" w:rsidRPr="00387620">
              <w:rPr>
                <w:lang w:val="ro-MD"/>
              </w:rPr>
              <w:t>frigorifice,compresoare;</w:t>
            </w:r>
          </w:p>
          <w:p w14:paraId="7BF4A851" w14:textId="77777777" w:rsidR="00F40A1C" w:rsidRPr="00387620" w:rsidRDefault="00F366C7" w:rsidP="00387620">
            <w:pPr>
              <w:tabs>
                <w:tab w:val="left" w:leader="underscore" w:pos="6465"/>
                <w:tab w:val="right" w:leader="underscore" w:pos="9777"/>
              </w:tabs>
              <w:jc w:val="both"/>
              <w:rPr>
                <w:rFonts w:eastAsia="PMingLiU"/>
                <w:i/>
                <w:lang w:val="ro-MD" w:eastAsia="zh-CN"/>
              </w:rPr>
            </w:pPr>
            <w:r w:rsidRPr="00387620">
              <w:rPr>
                <w:lang w:val="ro-MD"/>
              </w:rPr>
              <w:t>I. tehnologice.</w:t>
            </w:r>
          </w:p>
        </w:tc>
        <w:tc>
          <w:tcPr>
            <w:tcW w:w="564" w:type="dxa"/>
          </w:tcPr>
          <w:p w14:paraId="73EA210F"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7803438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30431885"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1726F82C" w14:textId="77777777" w:rsidTr="0028251A">
        <w:trPr>
          <w:trHeight w:val="945"/>
        </w:trPr>
        <w:tc>
          <w:tcPr>
            <w:tcW w:w="496" w:type="dxa"/>
            <w:vMerge/>
          </w:tcPr>
          <w:p w14:paraId="24FAFF48"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4C202414"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0814F294" w14:textId="77777777" w:rsidR="00F40A1C" w:rsidRPr="00387620" w:rsidRDefault="00A227F2"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Instalații industriale periculoase:</w:t>
            </w:r>
          </w:p>
          <w:p w14:paraId="26AACD0B" w14:textId="77777777" w:rsidR="00F366C7" w:rsidRPr="00387620" w:rsidRDefault="00F366C7" w:rsidP="00387620">
            <w:pPr>
              <w:tabs>
                <w:tab w:val="left" w:pos="567"/>
              </w:tabs>
              <w:rPr>
                <w:lang w:val="ro-MD"/>
              </w:rPr>
            </w:pPr>
            <w:r w:rsidRPr="00387620">
              <w:rPr>
                <w:lang w:val="ro-MD"/>
              </w:rPr>
              <w:t>A. sub presiune, mecanisme de ridicat, cazane;</w:t>
            </w:r>
          </w:p>
          <w:p w14:paraId="0188D818" w14:textId="77777777" w:rsidR="00F366C7" w:rsidRPr="00387620" w:rsidRDefault="00F366C7" w:rsidP="00387620">
            <w:pPr>
              <w:tabs>
                <w:tab w:val="left" w:pos="567"/>
              </w:tabs>
              <w:rPr>
                <w:lang w:val="ro-MD"/>
              </w:rPr>
            </w:pPr>
            <w:r w:rsidRPr="00387620">
              <w:rPr>
                <w:lang w:val="ro-MD"/>
              </w:rPr>
              <w:t>B. chimico-tehnologice; C. gazoducte magistrale;</w:t>
            </w:r>
          </w:p>
          <w:p w14:paraId="79D6D3ED" w14:textId="77777777" w:rsidR="006C4C0E" w:rsidRPr="00387620" w:rsidRDefault="00F366C7" w:rsidP="00E149E2">
            <w:pPr>
              <w:pStyle w:val="a"/>
              <w:numPr>
                <w:ilvl w:val="0"/>
                <w:numId w:val="14"/>
              </w:numPr>
              <w:tabs>
                <w:tab w:val="decimal" w:pos="317"/>
              </w:tabs>
              <w:ind w:left="0" w:hanging="650"/>
              <w:rPr>
                <w:rFonts w:eastAsia="PMingLiU"/>
                <w:i/>
                <w:noProof/>
                <w:lang w:val="ro-MD" w:eastAsia="zh-CN"/>
              </w:rPr>
            </w:pPr>
            <w:r w:rsidRPr="00387620">
              <w:rPr>
                <w:lang w:val="ro-MD"/>
              </w:rPr>
              <w:t>D. sisteme de alimentare cu gaze.</w:t>
            </w:r>
          </w:p>
        </w:tc>
        <w:tc>
          <w:tcPr>
            <w:tcW w:w="564" w:type="dxa"/>
          </w:tcPr>
          <w:p w14:paraId="418D28AE"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5F5E6AB5"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4430973E"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0D8AB251"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F5C5924"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406D0E">
        <w:rPr>
          <w:rFonts w:eastAsia="PMingLiU"/>
          <w:lang w:val="ro-MD" w:eastAsia="zh-CN"/>
        </w:rPr>
        <w:t>__________________</w:t>
      </w:r>
      <w:r w:rsidRPr="00FF430B">
        <w:rPr>
          <w:rFonts w:eastAsia="PMingLiU"/>
          <w:lang w:val="ro-MD" w:eastAsia="zh-CN"/>
        </w:rPr>
        <w:t xml:space="preserve">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w:t>
      </w:r>
      <w:r w:rsidRPr="00406D0E">
        <w:rPr>
          <w:b/>
          <w:sz w:val="20"/>
          <w:szCs w:val="20"/>
          <w:lang w:val="ro-MD"/>
        </w:rPr>
        <w:t>(Antetul instituției)</w:t>
      </w:r>
    </w:p>
    <w:p w14:paraId="5A84A297" w14:textId="77777777" w:rsidR="00406D0E" w:rsidRDefault="00406D0E" w:rsidP="000C5DFB">
      <w:pPr>
        <w:jc w:val="right"/>
        <w:rPr>
          <w:noProof w:val="0"/>
          <w:lang w:val="ro-MD"/>
        </w:rPr>
      </w:pPr>
    </w:p>
    <w:p w14:paraId="235C52BB" w14:textId="77777777" w:rsidR="0028251A" w:rsidRDefault="0028251A" w:rsidP="000C5DFB">
      <w:pPr>
        <w:jc w:val="right"/>
        <w:rPr>
          <w:b/>
          <w:bCs/>
          <w:i/>
          <w:iCs/>
          <w:noProof w:val="0"/>
          <w:lang w:val="ro-MD"/>
        </w:rPr>
      </w:pPr>
    </w:p>
    <w:p w14:paraId="2107A66D" w14:textId="77777777" w:rsidR="0028251A" w:rsidRDefault="0028251A" w:rsidP="000C5DFB">
      <w:pPr>
        <w:jc w:val="right"/>
        <w:rPr>
          <w:b/>
          <w:bCs/>
          <w:i/>
          <w:iCs/>
          <w:noProof w:val="0"/>
          <w:lang w:val="ro-MD"/>
        </w:rPr>
      </w:pPr>
    </w:p>
    <w:p w14:paraId="37F837D0" w14:textId="27DE9505" w:rsidR="000C5DFB" w:rsidRPr="00FE4E58" w:rsidRDefault="000C5DFB" w:rsidP="000C5DFB">
      <w:pPr>
        <w:jc w:val="right"/>
        <w:rPr>
          <w:b/>
          <w:bCs/>
          <w:i/>
          <w:iCs/>
          <w:noProof w:val="0"/>
          <w:sz w:val="22"/>
          <w:szCs w:val="22"/>
          <w:lang w:val="ro-MD"/>
        </w:rPr>
      </w:pPr>
      <w:r w:rsidRPr="00FE4E58">
        <w:rPr>
          <w:b/>
          <w:bCs/>
          <w:i/>
          <w:iCs/>
          <w:noProof w:val="0"/>
          <w:lang w:val="ro-MD"/>
        </w:rPr>
        <w:lastRenderedPageBreak/>
        <w:t>Anexa nr.</w:t>
      </w:r>
      <w:r w:rsidR="00FF5CB2" w:rsidRPr="00FE4E58">
        <w:rPr>
          <w:b/>
          <w:bCs/>
          <w:i/>
          <w:iCs/>
          <w:noProof w:val="0"/>
          <w:lang w:val="ro-MD"/>
        </w:rPr>
        <w:t xml:space="preserve"> </w:t>
      </w:r>
      <w:r w:rsidR="00D8130E" w:rsidRPr="00FE4E58">
        <w:rPr>
          <w:b/>
          <w:bCs/>
          <w:i/>
          <w:iCs/>
          <w:noProof w:val="0"/>
          <w:lang w:val="ro-MD"/>
        </w:rPr>
        <w:t>23</w:t>
      </w:r>
    </w:p>
    <w:p w14:paraId="7293D19F" w14:textId="77777777" w:rsidR="00FE4E58" w:rsidRDefault="00FE4E58" w:rsidP="00FE4E58">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2BDDC516" w14:textId="77777777" w:rsidR="00FE4E58" w:rsidRDefault="00FE4E58" w:rsidP="00FE4E58">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654EF5BF" w14:textId="77777777" w:rsidR="00EF3D50" w:rsidRDefault="00EF3D50" w:rsidP="00EF3D50">
      <w:pPr>
        <w:keepNext/>
        <w:keepLines/>
        <w:ind w:left="360" w:hanging="360"/>
        <w:outlineLvl w:val="1"/>
        <w:rPr>
          <w:b/>
          <w:i/>
          <w:iCs/>
          <w:color w:val="2E74B5" w:themeColor="accent1" w:themeShade="BF"/>
          <w:sz w:val="28"/>
          <w:szCs w:val="28"/>
        </w:rPr>
      </w:pPr>
    </w:p>
    <w:p w14:paraId="5A9EB6FC" w14:textId="77777777" w:rsidR="003A4533" w:rsidRDefault="003A4533" w:rsidP="00EF3D50">
      <w:pPr>
        <w:keepNext/>
        <w:keepLines/>
        <w:ind w:left="360" w:hanging="360"/>
        <w:outlineLvl w:val="1"/>
        <w:rPr>
          <w:b/>
          <w:i/>
          <w:iCs/>
          <w:color w:val="2E74B5" w:themeColor="accent1" w:themeShade="BF"/>
          <w:sz w:val="28"/>
          <w:szCs w:val="28"/>
        </w:rPr>
      </w:pPr>
    </w:p>
    <w:p w14:paraId="19EA6511" w14:textId="16411A68" w:rsidR="00EF3D50" w:rsidRPr="00EF3D50" w:rsidRDefault="00EF3D50" w:rsidP="00EF3D50">
      <w:pPr>
        <w:keepNext/>
        <w:keepLines/>
        <w:ind w:left="360" w:hanging="360"/>
        <w:outlineLvl w:val="1"/>
        <w:rPr>
          <w:rFonts w:eastAsiaTheme="majorEastAsia"/>
          <w:b/>
          <w:noProof w:val="0"/>
          <w:lang w:val="en-US"/>
        </w:rPr>
      </w:pPr>
      <w:r>
        <w:rPr>
          <w:b/>
          <w:i/>
          <w:iCs/>
          <w:color w:val="2E74B5" w:themeColor="accent1" w:themeShade="BF"/>
          <w:sz w:val="28"/>
          <w:szCs w:val="28"/>
        </w:rPr>
        <w:t>S</w:t>
      </w:r>
      <w:r w:rsidRPr="00EF3D50">
        <w:rPr>
          <w:b/>
          <w:i/>
          <w:iCs/>
          <w:color w:val="2E74B5" w:themeColor="accent1" w:themeShade="BF"/>
          <w:sz w:val="28"/>
          <w:szCs w:val="28"/>
        </w:rPr>
        <w:t>e completează de către autoritatea contractantă.</w:t>
      </w:r>
    </w:p>
    <w:p w14:paraId="3033C26F" w14:textId="77777777" w:rsidR="002D6E71" w:rsidRPr="00FE4E58" w:rsidRDefault="002D6E71" w:rsidP="006C4C0E">
      <w:pPr>
        <w:tabs>
          <w:tab w:val="left" w:leader="underscore" w:pos="6465"/>
          <w:tab w:val="right" w:leader="underscore" w:pos="9777"/>
        </w:tabs>
        <w:spacing w:line="302" w:lineRule="auto"/>
        <w:rPr>
          <w:rFonts w:eastAsia="PMingLiU"/>
          <w:lang w:val="en-US"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Pr="00EF3D50" w:rsidRDefault="0003591A" w:rsidP="006C4C0E">
      <w:pPr>
        <w:pStyle w:val="2"/>
        <w:spacing w:before="0"/>
        <w:jc w:val="center"/>
        <w:rPr>
          <w:rFonts w:ascii="Times New Roman" w:hAnsi="Times New Roman" w:cs="Times New Roman"/>
          <w:bCs w:val="0"/>
          <w:color w:val="auto"/>
          <w:sz w:val="28"/>
          <w:szCs w:val="28"/>
          <w:lang w:val="ro-MD"/>
        </w:rPr>
      </w:pPr>
      <w:bookmarkStart w:id="13" w:name="_Toc449692118"/>
      <w:bookmarkStart w:id="14" w:name="_Toc390252621"/>
      <w:r w:rsidRPr="00EF3D50">
        <w:rPr>
          <w:rFonts w:ascii="Times New Roman" w:hAnsi="Times New Roman" w:cs="Times New Roman"/>
          <w:bCs w:val="0"/>
          <w:color w:val="auto"/>
          <w:sz w:val="28"/>
          <w:szCs w:val="28"/>
          <w:lang w:val="ro-MD"/>
        </w:rPr>
        <w:t>CAIET DE SARCINI</w:t>
      </w:r>
      <w:bookmarkEnd w:id="13"/>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445389C2"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w:t>
      </w:r>
      <w:r w:rsidR="00EF3D50">
        <w:rPr>
          <w:rFonts w:ascii="Times New Roman" w:hAnsi="Times New Roman" w:cs="Times New Roman"/>
          <w:color w:val="auto"/>
          <w:sz w:val="24"/>
          <w:szCs w:val="24"/>
          <w:lang w:val="ro-MD"/>
        </w:rPr>
        <w:t xml:space="preserve"> </w:t>
      </w:r>
      <w:r w:rsidRPr="00FF430B">
        <w:rPr>
          <w:rFonts w:ascii="Times New Roman" w:hAnsi="Times New Roman" w:cs="Times New Roman"/>
          <w:color w:val="auto"/>
          <w:sz w:val="24"/>
          <w:szCs w:val="24"/>
          <w:lang w:val="ro-MD"/>
        </w:rPr>
        <w:t>1 – LISTA CU CANTITĂȚILE DE LUCRĂRI</w:t>
      </w:r>
      <w:bookmarkEnd w:id="14"/>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3B70912" w14:textId="77777777" w:rsidR="00E71F7B" w:rsidRPr="00FF430B" w:rsidRDefault="00E71F7B" w:rsidP="00196AB4">
      <w:pPr>
        <w:pStyle w:val="a"/>
        <w:numPr>
          <w:ilvl w:val="0"/>
          <w:numId w:val="0"/>
        </w:numPr>
        <w:rPr>
          <w:lang w:val="ro-MD"/>
        </w:rPr>
      </w:pPr>
    </w:p>
    <w:p w14:paraId="2E50CA91" w14:textId="77777777" w:rsidR="00B7588C" w:rsidRPr="00B7588C" w:rsidRDefault="0003591A" w:rsidP="00B7588C">
      <w:pPr>
        <w:ind w:firstLine="709"/>
        <w:jc w:val="both"/>
        <w:rPr>
          <w:rStyle w:val="fontstyle01"/>
          <w:rFonts w:eastAsiaTheme="majorEastAsia"/>
          <w:b w:val="0"/>
          <w:bCs w:val="0"/>
          <w:i/>
          <w:iCs/>
        </w:rPr>
      </w:pPr>
      <w:r w:rsidRPr="00D00466">
        <w:rPr>
          <w:b/>
          <w:bCs/>
          <w:lang w:val="ro-MD"/>
        </w:rPr>
        <w:t>Obiectul</w:t>
      </w:r>
      <w:r w:rsidR="00D00466" w:rsidRPr="00D00466">
        <w:rPr>
          <w:b/>
          <w:bCs/>
          <w:lang w:val="ro-MD"/>
        </w:rPr>
        <w:t>:</w:t>
      </w:r>
      <w:r w:rsidR="00D00466">
        <w:rPr>
          <w:lang w:val="ro-MD"/>
        </w:rPr>
        <w:t xml:space="preserve"> </w:t>
      </w:r>
      <w:r w:rsidR="00B7588C" w:rsidRPr="00B7588C">
        <w:rPr>
          <w:rStyle w:val="fontstyle01"/>
          <w:rFonts w:eastAsiaTheme="majorEastAsia"/>
          <w:b w:val="0"/>
          <w:bCs w:val="0"/>
          <w:i/>
          <w:iCs/>
        </w:rPr>
        <w:t xml:space="preserve">Lucrări de reparații curente ale edificiului SSC Drochia din str. Independenței, nr. 31, or. Drochia </w:t>
      </w:r>
    </w:p>
    <w:p w14:paraId="376130A1" w14:textId="77777777" w:rsidR="00B7588C" w:rsidRPr="00D00466" w:rsidRDefault="00B7588C" w:rsidP="00D00466">
      <w:pPr>
        <w:ind w:left="-108" w:firstLine="817"/>
        <w:jc w:val="both"/>
        <w:rPr>
          <w:b/>
          <w:bCs/>
          <w:i/>
          <w:iCs/>
          <w:lang w:val="ro-MD"/>
        </w:rPr>
      </w:pPr>
    </w:p>
    <w:p w14:paraId="6EFC4702" w14:textId="1BE414A7" w:rsidR="00233538" w:rsidRPr="00FF430B" w:rsidRDefault="0003591A" w:rsidP="00D00466">
      <w:pPr>
        <w:ind w:firstLine="709"/>
        <w:jc w:val="both"/>
        <w:rPr>
          <w:i/>
          <w:lang w:val="ro-MD"/>
        </w:rPr>
      </w:pPr>
      <w:r w:rsidRPr="00D00466">
        <w:rPr>
          <w:b/>
          <w:bCs/>
          <w:lang w:val="ro-MD"/>
        </w:rPr>
        <w:t>Autoritatea contractantă</w:t>
      </w:r>
      <w:r w:rsidR="00D00466">
        <w:rPr>
          <w:lang w:val="ro-MD"/>
        </w:rPr>
        <w:t xml:space="preserve">: </w:t>
      </w:r>
      <w:r w:rsidR="00D00466" w:rsidRPr="00D00466">
        <w:rPr>
          <w:i/>
          <w:iCs/>
        </w:rPr>
        <w:t>Agenția Servicii Publice, mun.</w:t>
      </w:r>
      <w:r w:rsidR="00D00466" w:rsidRPr="00D00466">
        <w:rPr>
          <w:b/>
          <w:i/>
          <w:iCs/>
        </w:rPr>
        <w:t xml:space="preserve"> </w:t>
      </w:r>
      <w:r w:rsidR="00D00466" w:rsidRPr="00D00466">
        <w:rPr>
          <w:i/>
          <w:iCs/>
        </w:rPr>
        <w:t>Chişinău, str. A. Puşkin, 42</w:t>
      </w:r>
    </w:p>
    <w:p w14:paraId="16402914" w14:textId="77777777" w:rsidR="00D00466" w:rsidRPr="00D00466" w:rsidRDefault="00D00466" w:rsidP="00196AB4">
      <w:pPr>
        <w:pStyle w:val="cp"/>
        <w:ind w:firstLine="709"/>
        <w:jc w:val="both"/>
        <w:rPr>
          <w:sz w:val="12"/>
          <w:szCs w:val="12"/>
          <w:lang w:val="ro-MD"/>
        </w:rPr>
      </w:pPr>
    </w:p>
    <w:p w14:paraId="133C255A" w14:textId="77777777" w:rsidR="00B7588C" w:rsidRPr="00B7588C" w:rsidRDefault="0003591A" w:rsidP="00B7588C">
      <w:pPr>
        <w:ind w:firstLine="709"/>
        <w:jc w:val="both"/>
        <w:rPr>
          <w:rStyle w:val="fontstyle01"/>
          <w:rFonts w:eastAsiaTheme="majorEastAsia"/>
          <w:b w:val="0"/>
          <w:bCs w:val="0"/>
          <w:i/>
          <w:iCs/>
        </w:rPr>
      </w:pPr>
      <w:r w:rsidRPr="00FF430B">
        <w:rPr>
          <w:lang w:val="ro-MD"/>
        </w:rPr>
        <w:t>1. Descriere generală</w:t>
      </w:r>
      <w:r w:rsidR="00DF08C3">
        <w:rPr>
          <w:lang w:val="ro-MD"/>
        </w:rPr>
        <w:t>:</w:t>
      </w:r>
      <w:r w:rsidR="00DF08C3" w:rsidRPr="00DF08C3">
        <w:rPr>
          <w:i/>
          <w:iCs/>
          <w:lang w:val="ro-MD"/>
        </w:rPr>
        <w:t xml:space="preserve"> </w:t>
      </w:r>
      <w:r w:rsidR="00B7588C" w:rsidRPr="00B7588C">
        <w:rPr>
          <w:rStyle w:val="fontstyle01"/>
          <w:rFonts w:eastAsiaTheme="majorEastAsia"/>
          <w:b w:val="0"/>
          <w:bCs w:val="0"/>
          <w:i/>
          <w:iCs/>
        </w:rPr>
        <w:t xml:space="preserve">Lucrări de reparații curente ale edificiului SSC Drochia din str. Independenței, nr. 31, or. Drochia </w:t>
      </w:r>
    </w:p>
    <w:p w14:paraId="2CECA462" w14:textId="516B7336" w:rsidR="00D00466" w:rsidRPr="00603794" w:rsidRDefault="00603794" w:rsidP="00603794">
      <w:pPr>
        <w:pStyle w:val="cp"/>
        <w:ind w:firstLine="709"/>
        <w:jc w:val="both"/>
        <w:rPr>
          <w:b w:val="0"/>
          <w:bCs w:val="0"/>
          <w:i/>
          <w:iCs/>
          <w:sz w:val="20"/>
          <w:szCs w:val="20"/>
          <w:lang w:val="ro-MD"/>
        </w:rPr>
      </w:pPr>
      <w:r w:rsidRPr="00D00466">
        <w:rPr>
          <w:rStyle w:val="fontstyle01"/>
          <w:b/>
          <w:bCs/>
          <w:i/>
          <w:iCs/>
        </w:rPr>
        <w:t xml:space="preserve"> </w:t>
      </w:r>
      <w:r w:rsidR="00D00466" w:rsidRPr="00603794">
        <w:rPr>
          <w:b w:val="0"/>
          <w:bCs w:val="0"/>
          <w:sz w:val="20"/>
          <w:szCs w:val="20"/>
          <w:lang w:val="ro-MD"/>
        </w:rPr>
        <w:t>A</w:t>
      </w:r>
      <w:r w:rsidR="0003591A" w:rsidRPr="00603794">
        <w:rPr>
          <w:b w:val="0"/>
          <w:bCs w:val="0"/>
          <w:sz w:val="20"/>
          <w:szCs w:val="20"/>
          <w:lang w:val="ro-MD"/>
        </w:rPr>
        <w:t>dresa (şantierul) lucrărilor, descrierea generală a obiectelor lucrării, detalii specifice de amplasare etc.</w:t>
      </w:r>
    </w:p>
    <w:p w14:paraId="61B03973" w14:textId="17BCE492" w:rsidR="00233538" w:rsidRPr="005D4BD0" w:rsidRDefault="00D00466" w:rsidP="0083431F">
      <w:pPr>
        <w:ind w:left="709"/>
        <w:jc w:val="both"/>
        <w:rPr>
          <w:bCs/>
          <w:i/>
          <w:iCs/>
          <w:lang w:val="ro-MD"/>
        </w:rPr>
      </w:pPr>
      <w:r w:rsidRPr="00D00466">
        <w:rPr>
          <w:rFonts w:ascii="TimesNewRomanPS-BoldMT" w:hAnsi="TimesNewRomanPS-BoldMT"/>
          <w:b/>
          <w:bCs/>
          <w:i/>
          <w:iCs/>
          <w:color w:val="000000"/>
        </w:rPr>
        <w:br/>
      </w:r>
      <w:r w:rsidR="0003591A" w:rsidRPr="00FF430B">
        <w:rPr>
          <w:b/>
          <w:lang w:val="ro-MD"/>
        </w:rPr>
        <w:t>2. Informaţii şi proiectare</w:t>
      </w:r>
      <w:r w:rsidR="00DF08C3">
        <w:rPr>
          <w:b/>
          <w:lang w:val="ro-MD"/>
        </w:rPr>
        <w:t xml:space="preserve">: </w:t>
      </w:r>
      <w:r w:rsidR="005D4BD0" w:rsidRPr="005D4BD0">
        <w:rPr>
          <w:bCs/>
          <w:i/>
          <w:iCs/>
          <w:lang w:val="ro-MD"/>
        </w:rPr>
        <w:t>nu se aplică.</w:t>
      </w:r>
    </w:p>
    <w:p w14:paraId="4098CDEA" w14:textId="77777777" w:rsidR="00233538" w:rsidRPr="005706A9" w:rsidRDefault="0003591A" w:rsidP="00196AB4">
      <w:pPr>
        <w:ind w:firstLine="709"/>
        <w:jc w:val="both"/>
        <w:rPr>
          <w:sz w:val="20"/>
          <w:szCs w:val="20"/>
          <w:lang w:val="ro-MD"/>
        </w:rPr>
      </w:pPr>
      <w:r w:rsidRPr="005706A9">
        <w:rPr>
          <w:sz w:val="20"/>
          <w:szCs w:val="20"/>
          <w:lang w:val="ro-MD"/>
        </w:rPr>
        <w:t>Se precizează elementele constitutive şi conţinutul documentelor anexate la contract, modalitatea de elaborare a proiectului şi desenelor de execuţie, informaţiile despre antreprenor şi autoritatea contractantă.</w:t>
      </w:r>
    </w:p>
    <w:p w14:paraId="30E5B198" w14:textId="77777777" w:rsidR="00D00466" w:rsidRPr="00D00466" w:rsidRDefault="00D00466" w:rsidP="00196AB4">
      <w:pPr>
        <w:ind w:firstLine="709"/>
        <w:jc w:val="both"/>
        <w:rPr>
          <w:b/>
          <w:sz w:val="12"/>
          <w:szCs w:val="12"/>
          <w:lang w:val="ro-MD"/>
        </w:rPr>
      </w:pPr>
    </w:p>
    <w:p w14:paraId="41205B61" w14:textId="125B19A0" w:rsidR="00233538" w:rsidRDefault="0003591A" w:rsidP="00196AB4">
      <w:pPr>
        <w:ind w:firstLine="709"/>
        <w:jc w:val="both"/>
        <w:rPr>
          <w:bCs/>
          <w:i/>
          <w:iCs/>
          <w:noProof w:val="0"/>
          <w:lang w:eastAsia="ru-RU"/>
        </w:rPr>
      </w:pPr>
      <w:r w:rsidRPr="00FF430B">
        <w:rPr>
          <w:b/>
          <w:lang w:val="ro-MD"/>
        </w:rPr>
        <w:t>3. Materiale, compatibilităţi, reglementări tehnice şi standarde utilizate</w:t>
      </w:r>
      <w:r w:rsidR="005706A9">
        <w:rPr>
          <w:b/>
          <w:lang w:val="ro-MD"/>
        </w:rPr>
        <w:t xml:space="preserve">: </w:t>
      </w:r>
      <w:r w:rsidR="00642B91">
        <w:rPr>
          <w:bCs/>
          <w:i/>
          <w:iCs/>
          <w:noProof w:val="0"/>
          <w:lang w:val="ro-MD" w:eastAsia="ru-RU"/>
        </w:rPr>
        <w:t>A</w:t>
      </w:r>
      <w:r w:rsidR="005706A9" w:rsidRPr="005706A9">
        <w:rPr>
          <w:bCs/>
          <w:i/>
          <w:iCs/>
          <w:noProof w:val="0"/>
          <w:lang w:val="ro-MD" w:eastAsia="ru-RU"/>
        </w:rPr>
        <w:t xml:space="preserve">ctul normativ </w:t>
      </w:r>
      <w:r w:rsidR="00831C65" w:rsidRPr="00831C65">
        <w:rPr>
          <w:bCs/>
          <w:i/>
          <w:iCs/>
          <w:noProof w:val="0"/>
          <w:lang w:eastAsia="ru-RU"/>
        </w:rPr>
        <w:t>CPL.01.01-2012 „Instrucțiuni privind întocmirea devizelor pentru lucrările de construcții-montaj prin metoda de resurse”</w:t>
      </w:r>
      <w:r w:rsidR="00B7588C">
        <w:rPr>
          <w:bCs/>
          <w:i/>
          <w:iCs/>
          <w:noProof w:val="0"/>
          <w:lang w:eastAsia="ru-RU"/>
        </w:rPr>
        <w:t>.</w:t>
      </w:r>
    </w:p>
    <w:p w14:paraId="115E7C1F" w14:textId="5DFDA987" w:rsidR="00233538" w:rsidRPr="005706A9" w:rsidRDefault="0003591A" w:rsidP="00196AB4">
      <w:pPr>
        <w:ind w:firstLine="709"/>
        <w:jc w:val="both"/>
        <w:rPr>
          <w:sz w:val="20"/>
          <w:szCs w:val="20"/>
          <w:lang w:val="ro-MD"/>
        </w:rPr>
      </w:pPr>
      <w:r w:rsidRPr="005706A9">
        <w:rPr>
          <w:sz w:val="20"/>
          <w:szCs w:val="20"/>
          <w:lang w:val="ro-MD"/>
        </w:rPr>
        <w:t xml:space="preserve">Se precizează calitatea, conformitatea şi aplicabilitatea materialelor; legislaţia, reglementările tehnice şi standardele aplicate; recepţia materialelor şi a lucrărilor; durata de </w:t>
      </w:r>
      <w:r w:rsidR="00D8130E" w:rsidRPr="005706A9">
        <w:rPr>
          <w:sz w:val="20"/>
          <w:szCs w:val="20"/>
          <w:lang w:val="ro-MD"/>
        </w:rPr>
        <w:t>executare</w:t>
      </w:r>
      <w:r w:rsidRPr="005706A9">
        <w:rPr>
          <w:sz w:val="20"/>
          <w:szCs w:val="20"/>
          <w:lang w:val="ro-MD"/>
        </w:rPr>
        <w:t xml:space="preserve"> a lucrărilor şi responsabilitatea pentru termenele şi calitatea lucrărilor</w:t>
      </w:r>
      <w:r w:rsidR="005706A9">
        <w:rPr>
          <w:sz w:val="20"/>
          <w:szCs w:val="20"/>
          <w:lang w:val="ro-MD"/>
        </w:rPr>
        <w:t>.</w:t>
      </w:r>
    </w:p>
    <w:p w14:paraId="72AC6CFC" w14:textId="77777777" w:rsidR="006E40CE" w:rsidRPr="006E40CE" w:rsidRDefault="006E40CE" w:rsidP="00196AB4">
      <w:pPr>
        <w:ind w:firstLine="709"/>
        <w:jc w:val="both"/>
        <w:rPr>
          <w:b/>
          <w:sz w:val="12"/>
          <w:szCs w:val="12"/>
          <w:lang w:val="ro-MD"/>
        </w:rPr>
      </w:pPr>
    </w:p>
    <w:p w14:paraId="70CC699B" w14:textId="699308F0" w:rsidR="00233538" w:rsidRPr="00FF430B" w:rsidRDefault="0003591A" w:rsidP="00196AB4">
      <w:pPr>
        <w:ind w:firstLine="709"/>
        <w:jc w:val="both"/>
        <w:rPr>
          <w:b/>
          <w:lang w:val="ro-MD"/>
        </w:rPr>
      </w:pPr>
      <w:r w:rsidRPr="00FF430B">
        <w:rPr>
          <w:b/>
          <w:lang w:val="ro-MD"/>
        </w:rPr>
        <w:t>4. Mostre</w:t>
      </w:r>
      <w:r w:rsidR="005C3734">
        <w:rPr>
          <w:b/>
          <w:lang w:val="ro-MD"/>
        </w:rPr>
        <w:t xml:space="preserve">: </w:t>
      </w:r>
      <w:r w:rsidR="005C3734" w:rsidRPr="005D4BD0">
        <w:rPr>
          <w:bCs/>
          <w:i/>
          <w:iCs/>
          <w:lang w:val="ro-MD"/>
        </w:rPr>
        <w:t>nu se aplică.</w:t>
      </w:r>
    </w:p>
    <w:p w14:paraId="6CFC4FEC" w14:textId="37F119D7" w:rsidR="00233538" w:rsidRDefault="0003591A" w:rsidP="00196AB4">
      <w:pPr>
        <w:ind w:firstLine="709"/>
        <w:jc w:val="both"/>
        <w:rPr>
          <w:sz w:val="20"/>
          <w:szCs w:val="20"/>
          <w:lang w:val="ro-MD"/>
        </w:rPr>
      </w:pPr>
      <w:r w:rsidRPr="005C3734">
        <w:rPr>
          <w:sz w:val="20"/>
          <w:szCs w:val="20"/>
          <w:lang w:val="ro-MD"/>
        </w:rPr>
        <w:t>Se precizează modul de prezentare a mostrelor la toate produsele utilizate.</w:t>
      </w:r>
    </w:p>
    <w:p w14:paraId="3779170F" w14:textId="77777777" w:rsidR="005D4BD0" w:rsidRPr="005D4BD0" w:rsidRDefault="005D4BD0" w:rsidP="00196AB4">
      <w:pPr>
        <w:ind w:firstLine="709"/>
        <w:jc w:val="both"/>
        <w:rPr>
          <w:sz w:val="12"/>
          <w:szCs w:val="12"/>
          <w:lang w:val="ro-MD"/>
        </w:rPr>
      </w:pPr>
    </w:p>
    <w:p w14:paraId="6D6119DD" w14:textId="77777777" w:rsidR="005D4BD0" w:rsidRPr="00FF430B" w:rsidRDefault="00316C81" w:rsidP="005D4BD0">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r w:rsidR="005D4BD0">
        <w:rPr>
          <w:b/>
          <w:lang w:val="ro-MD"/>
        </w:rPr>
        <w:t xml:space="preserve">: </w:t>
      </w:r>
      <w:r w:rsidR="005D4BD0" w:rsidRPr="005D4BD0">
        <w:rPr>
          <w:bCs/>
          <w:i/>
          <w:iCs/>
          <w:lang w:val="ro-MD"/>
        </w:rPr>
        <w:t>nu se aplică.</w:t>
      </w:r>
    </w:p>
    <w:p w14:paraId="7309186A" w14:textId="26EB52E1" w:rsidR="00233538" w:rsidRDefault="0003591A" w:rsidP="00196AB4">
      <w:pPr>
        <w:ind w:firstLine="709"/>
        <w:jc w:val="both"/>
        <w:rPr>
          <w:sz w:val="20"/>
          <w:szCs w:val="20"/>
          <w:lang w:val="ro-MD"/>
        </w:rPr>
      </w:pPr>
      <w:r w:rsidRPr="005D4BD0">
        <w:rPr>
          <w:sz w:val="20"/>
          <w:szCs w:val="20"/>
          <w:lang w:val="ro-MD"/>
        </w:rPr>
        <w:t>Se precizează transportarea, manipularea şi depozitarea produselor şi materialelor utilizate; protecţia lucrărilor în funcţie de condiţiile atmosferice; protecţia construcţiilor şi teritoriilor aferente.</w:t>
      </w:r>
    </w:p>
    <w:p w14:paraId="2CD75523" w14:textId="77777777" w:rsidR="005D4BD0" w:rsidRPr="005D4BD0" w:rsidRDefault="005D4BD0" w:rsidP="00196AB4">
      <w:pPr>
        <w:ind w:firstLine="709"/>
        <w:jc w:val="both"/>
        <w:rPr>
          <w:sz w:val="12"/>
          <w:szCs w:val="12"/>
          <w:lang w:val="ro-MD"/>
        </w:rPr>
      </w:pPr>
    </w:p>
    <w:p w14:paraId="59B53B16" w14:textId="77777777" w:rsidR="005D4BD0" w:rsidRPr="00FF430B" w:rsidRDefault="0003591A" w:rsidP="005D4BD0">
      <w:pPr>
        <w:ind w:firstLine="709"/>
        <w:jc w:val="both"/>
        <w:rPr>
          <w:b/>
          <w:lang w:val="ro-MD"/>
        </w:rPr>
      </w:pPr>
      <w:r w:rsidRPr="00FF430B">
        <w:rPr>
          <w:b/>
          <w:lang w:val="ro-MD"/>
        </w:rPr>
        <w:t>6. Încercări, instrucţiuni, garanţii ale furnizorilor, desene şi scheme de execuţie</w:t>
      </w:r>
      <w:r w:rsidR="005D4BD0">
        <w:rPr>
          <w:b/>
          <w:lang w:val="ro-MD"/>
        </w:rPr>
        <w:t xml:space="preserve">: </w:t>
      </w:r>
      <w:r w:rsidR="005D4BD0" w:rsidRPr="005D4BD0">
        <w:rPr>
          <w:bCs/>
          <w:i/>
          <w:iCs/>
          <w:lang w:val="ro-MD"/>
        </w:rPr>
        <w:t>nu se aplică.</w:t>
      </w:r>
    </w:p>
    <w:p w14:paraId="2D8FBB24" w14:textId="77777777" w:rsidR="00233538" w:rsidRPr="005D4BD0" w:rsidRDefault="0003591A" w:rsidP="00196AB4">
      <w:pPr>
        <w:ind w:firstLine="709"/>
        <w:jc w:val="both"/>
        <w:rPr>
          <w:sz w:val="20"/>
          <w:szCs w:val="20"/>
          <w:lang w:val="ro-MD"/>
        </w:rPr>
      </w:pPr>
      <w:r w:rsidRPr="005D4BD0">
        <w:rPr>
          <w:sz w:val="20"/>
          <w:szCs w:val="20"/>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354C257B" w14:textId="77777777" w:rsidR="005D4BD0" w:rsidRPr="005D4BD0" w:rsidRDefault="005D4BD0" w:rsidP="00196AB4">
      <w:pPr>
        <w:ind w:firstLine="709"/>
        <w:jc w:val="both"/>
        <w:rPr>
          <w:b/>
          <w:sz w:val="12"/>
          <w:szCs w:val="12"/>
          <w:lang w:val="ro-MD"/>
        </w:rPr>
      </w:pPr>
    </w:p>
    <w:p w14:paraId="19EAE304" w14:textId="77777777" w:rsidR="005D4BD0" w:rsidRPr="00FF430B" w:rsidRDefault="0003591A" w:rsidP="005D4BD0">
      <w:pPr>
        <w:ind w:firstLine="709"/>
        <w:jc w:val="both"/>
        <w:rPr>
          <w:b/>
          <w:lang w:val="ro-MD"/>
        </w:rPr>
      </w:pPr>
      <w:r w:rsidRPr="00FF430B">
        <w:rPr>
          <w:b/>
          <w:lang w:val="ro-MD"/>
        </w:rPr>
        <w:t>7. Remedierea viciilor ascunse şi a defectelor</w:t>
      </w:r>
      <w:r w:rsidR="005D4BD0">
        <w:rPr>
          <w:b/>
          <w:lang w:val="ro-MD"/>
        </w:rPr>
        <w:t xml:space="preserve">: </w:t>
      </w:r>
      <w:r w:rsidR="005D4BD0" w:rsidRPr="005D4BD0">
        <w:rPr>
          <w:bCs/>
          <w:i/>
          <w:iCs/>
          <w:lang w:val="ro-MD"/>
        </w:rPr>
        <w:t>nu se aplică.</w:t>
      </w:r>
    </w:p>
    <w:p w14:paraId="0BD999F9" w14:textId="77777777" w:rsidR="00233538" w:rsidRPr="005D4BD0" w:rsidRDefault="0003591A" w:rsidP="00196AB4">
      <w:pPr>
        <w:ind w:firstLine="709"/>
        <w:jc w:val="both"/>
        <w:rPr>
          <w:sz w:val="20"/>
          <w:szCs w:val="20"/>
          <w:lang w:val="ro-MD"/>
        </w:rPr>
      </w:pPr>
      <w:r w:rsidRPr="005D4BD0">
        <w:rPr>
          <w:sz w:val="20"/>
          <w:szCs w:val="20"/>
          <w:lang w:val="ro-MD"/>
        </w:rPr>
        <w:t>Se precizează modalitatea de constatare şi remediere a viciilor ascunse şi a defectelor, responsabilii de remediere.</w:t>
      </w:r>
    </w:p>
    <w:p w14:paraId="447644CB" w14:textId="77777777" w:rsidR="005D4BD0" w:rsidRPr="005D4BD0" w:rsidRDefault="005D4BD0" w:rsidP="00196AB4">
      <w:pPr>
        <w:ind w:firstLine="709"/>
        <w:jc w:val="both"/>
        <w:rPr>
          <w:b/>
          <w:sz w:val="12"/>
          <w:szCs w:val="12"/>
          <w:lang w:val="ro-MD"/>
        </w:rPr>
      </w:pPr>
    </w:p>
    <w:p w14:paraId="13D5A4EF" w14:textId="77777777" w:rsidR="005D4BD0" w:rsidRPr="00FF430B" w:rsidRDefault="0003591A" w:rsidP="005D4BD0">
      <w:pPr>
        <w:ind w:firstLine="709"/>
        <w:jc w:val="both"/>
        <w:rPr>
          <w:b/>
          <w:lang w:val="ro-MD"/>
        </w:rPr>
      </w:pPr>
      <w:r w:rsidRPr="00FF430B">
        <w:rPr>
          <w:b/>
          <w:lang w:val="ro-MD"/>
        </w:rPr>
        <w:t>8. Trasarea geodezică a lucrărilor, toleranţe de execuţie</w:t>
      </w:r>
      <w:r w:rsidR="005D4BD0">
        <w:rPr>
          <w:b/>
          <w:lang w:val="ro-MD"/>
        </w:rPr>
        <w:t xml:space="preserve">: </w:t>
      </w:r>
      <w:r w:rsidR="005D4BD0" w:rsidRPr="005D4BD0">
        <w:rPr>
          <w:bCs/>
          <w:i/>
          <w:iCs/>
          <w:lang w:val="ro-MD"/>
        </w:rPr>
        <w:t>nu se aplică.</w:t>
      </w:r>
    </w:p>
    <w:p w14:paraId="02D2A38E" w14:textId="77777777" w:rsidR="00233538" w:rsidRPr="005D4BD0" w:rsidRDefault="0003591A" w:rsidP="00196AB4">
      <w:pPr>
        <w:ind w:firstLine="709"/>
        <w:jc w:val="both"/>
        <w:rPr>
          <w:sz w:val="20"/>
          <w:szCs w:val="20"/>
          <w:lang w:val="ro-MD"/>
        </w:rPr>
      </w:pPr>
      <w:r w:rsidRPr="005D4BD0">
        <w:rPr>
          <w:sz w:val="20"/>
          <w:szCs w:val="20"/>
          <w:lang w:val="ro-MD"/>
        </w:rPr>
        <w:t>Se precizează modalităţile de trasare geodezică, bornele, reperele, picheţii, jaloanele, aliniamentele; toleranţele admise la executarea lucrărilor.</w:t>
      </w:r>
    </w:p>
    <w:p w14:paraId="322EAC6B" w14:textId="77777777" w:rsidR="005D4BD0" w:rsidRPr="005D4BD0" w:rsidRDefault="005D4BD0" w:rsidP="00196AB4">
      <w:pPr>
        <w:ind w:firstLine="709"/>
        <w:jc w:val="both"/>
        <w:rPr>
          <w:b/>
          <w:sz w:val="12"/>
          <w:szCs w:val="12"/>
          <w:lang w:val="ro-MD"/>
        </w:rPr>
      </w:pPr>
    </w:p>
    <w:p w14:paraId="20A5C364" w14:textId="77777777" w:rsidR="005D4BD0" w:rsidRPr="00FF430B" w:rsidRDefault="0003591A" w:rsidP="005D4BD0">
      <w:pPr>
        <w:ind w:firstLine="709"/>
        <w:jc w:val="both"/>
        <w:rPr>
          <w:b/>
          <w:lang w:val="ro-MD"/>
        </w:rPr>
      </w:pPr>
      <w:r w:rsidRPr="00FF430B">
        <w:rPr>
          <w:b/>
          <w:lang w:val="ro-MD"/>
        </w:rPr>
        <w:t>9. Parametrii de calcul ai elementelor constructive</w:t>
      </w:r>
      <w:r w:rsidR="005D4BD0">
        <w:rPr>
          <w:b/>
          <w:lang w:val="ro-MD"/>
        </w:rPr>
        <w:t xml:space="preserve">: </w:t>
      </w:r>
      <w:r w:rsidR="005D4BD0" w:rsidRPr="005D4BD0">
        <w:rPr>
          <w:bCs/>
          <w:i/>
          <w:iCs/>
          <w:lang w:val="ro-MD"/>
        </w:rPr>
        <w:t>nu se aplică.</w:t>
      </w:r>
    </w:p>
    <w:p w14:paraId="558E0213" w14:textId="77777777" w:rsidR="00233538" w:rsidRPr="005D4BD0" w:rsidRDefault="0003591A" w:rsidP="00196AB4">
      <w:pPr>
        <w:ind w:firstLine="709"/>
        <w:jc w:val="both"/>
        <w:rPr>
          <w:sz w:val="20"/>
          <w:szCs w:val="20"/>
          <w:lang w:val="ro-MD"/>
        </w:rPr>
      </w:pPr>
      <w:r w:rsidRPr="005D4BD0">
        <w:rPr>
          <w:sz w:val="20"/>
          <w:szCs w:val="20"/>
          <w:lang w:val="ro-MD"/>
        </w:rPr>
        <w:t>Se precizează sarcinile luate în calcul: seismicitatea, acţiunile, alţi parametri.</w:t>
      </w:r>
    </w:p>
    <w:p w14:paraId="69FF09E3" w14:textId="77777777" w:rsidR="005D4BD0" w:rsidRPr="005D4BD0" w:rsidRDefault="005D4BD0" w:rsidP="00196AB4">
      <w:pPr>
        <w:ind w:firstLine="709"/>
        <w:jc w:val="both"/>
        <w:rPr>
          <w:b/>
          <w:sz w:val="20"/>
          <w:szCs w:val="20"/>
          <w:lang w:val="ro-MD"/>
        </w:rPr>
      </w:pPr>
    </w:p>
    <w:p w14:paraId="41029509" w14:textId="77777777" w:rsidR="005D4BD0" w:rsidRPr="00FF430B" w:rsidRDefault="0003591A" w:rsidP="005D4BD0">
      <w:pPr>
        <w:ind w:firstLine="709"/>
        <w:jc w:val="both"/>
        <w:rPr>
          <w:b/>
          <w:lang w:val="ro-MD"/>
        </w:rPr>
      </w:pPr>
      <w:r w:rsidRPr="00FF430B">
        <w:rPr>
          <w:b/>
          <w:lang w:val="ro-MD"/>
        </w:rPr>
        <w:lastRenderedPageBreak/>
        <w:t>10. Criterii privind calculul sistemelor de încălzire, ventilare şi condiţionare a aerului</w:t>
      </w:r>
      <w:r w:rsidR="005D4BD0">
        <w:rPr>
          <w:b/>
          <w:lang w:val="ro-MD"/>
        </w:rPr>
        <w:t xml:space="preserve">: </w:t>
      </w:r>
      <w:r w:rsidR="005D4BD0" w:rsidRPr="005D4BD0">
        <w:rPr>
          <w:bCs/>
          <w:i/>
          <w:iCs/>
          <w:lang w:val="ro-MD"/>
        </w:rPr>
        <w:t>nu se aplică.</w:t>
      </w:r>
    </w:p>
    <w:p w14:paraId="4A0B3B1D" w14:textId="401E76FA" w:rsidR="00233538" w:rsidRDefault="0003591A" w:rsidP="00196AB4">
      <w:pPr>
        <w:ind w:firstLine="709"/>
        <w:jc w:val="both"/>
        <w:rPr>
          <w:sz w:val="20"/>
          <w:szCs w:val="20"/>
          <w:lang w:val="ro-MD"/>
        </w:rPr>
      </w:pPr>
      <w:r w:rsidRPr="005D4BD0">
        <w:rPr>
          <w:sz w:val="20"/>
          <w:szCs w:val="20"/>
          <w:lang w:val="ro-MD"/>
        </w:rPr>
        <w:t>Se precizează parametrii exteriori şi interiori ai aerului, temperaturile interioare. Pentru fiecare încăpere – rezistenţele la transfer termic a construcţiilor învelişului clădirii.</w:t>
      </w:r>
    </w:p>
    <w:p w14:paraId="6BC728BD" w14:textId="77777777" w:rsidR="005D4BD0" w:rsidRPr="005D4BD0" w:rsidRDefault="005D4BD0" w:rsidP="00196AB4">
      <w:pPr>
        <w:ind w:firstLine="709"/>
        <w:jc w:val="both"/>
        <w:rPr>
          <w:sz w:val="12"/>
          <w:szCs w:val="12"/>
          <w:lang w:val="ro-MD"/>
        </w:rPr>
      </w:pPr>
    </w:p>
    <w:p w14:paraId="22AA25FE" w14:textId="77777777" w:rsidR="005D4BD0" w:rsidRPr="00FF430B" w:rsidRDefault="0003591A" w:rsidP="005D4BD0">
      <w:pPr>
        <w:ind w:firstLine="709"/>
        <w:jc w:val="both"/>
        <w:rPr>
          <w:b/>
          <w:lang w:val="ro-MD"/>
        </w:rPr>
      </w:pPr>
      <w:r w:rsidRPr="00FF430B">
        <w:rPr>
          <w:b/>
          <w:lang w:val="ro-MD"/>
        </w:rPr>
        <w:t>11. Nivelul admis al zgomotului şi al vibraţiilor</w:t>
      </w:r>
      <w:r w:rsidR="005D4BD0">
        <w:rPr>
          <w:b/>
          <w:lang w:val="ro-MD"/>
        </w:rPr>
        <w:t xml:space="preserve">: </w:t>
      </w:r>
      <w:r w:rsidR="005D4BD0" w:rsidRPr="005D4BD0">
        <w:rPr>
          <w:bCs/>
          <w:i/>
          <w:iCs/>
          <w:lang w:val="ro-MD"/>
        </w:rPr>
        <w:t>nu se aplică.</w:t>
      </w:r>
    </w:p>
    <w:p w14:paraId="6EED5FA4" w14:textId="77777777" w:rsidR="00233538" w:rsidRPr="005D4BD0" w:rsidRDefault="0003591A" w:rsidP="00196AB4">
      <w:pPr>
        <w:ind w:firstLine="709"/>
        <w:jc w:val="both"/>
        <w:rPr>
          <w:sz w:val="20"/>
          <w:szCs w:val="20"/>
          <w:lang w:val="ro-MD"/>
        </w:rPr>
      </w:pPr>
      <w:r w:rsidRPr="005D4BD0">
        <w:rPr>
          <w:sz w:val="20"/>
          <w:szCs w:val="20"/>
          <w:lang w:val="ro-MD"/>
        </w:rPr>
        <w:t>Se precizează mărimea acestor niveluri pentru diferite spaţii; măsurile de reducere a zgomotului şi a vibraţiilor.</w:t>
      </w:r>
    </w:p>
    <w:p w14:paraId="18074748" w14:textId="77777777" w:rsidR="005D4BD0" w:rsidRPr="005D4BD0" w:rsidRDefault="005D4BD0" w:rsidP="00196AB4">
      <w:pPr>
        <w:ind w:firstLine="709"/>
        <w:jc w:val="both"/>
        <w:rPr>
          <w:b/>
          <w:sz w:val="12"/>
          <w:szCs w:val="12"/>
          <w:lang w:val="ro-MD"/>
        </w:rPr>
      </w:pPr>
    </w:p>
    <w:p w14:paraId="477EFDB7" w14:textId="77777777" w:rsidR="005D4BD0" w:rsidRPr="00FF430B" w:rsidRDefault="0003591A" w:rsidP="005D4BD0">
      <w:pPr>
        <w:ind w:firstLine="709"/>
        <w:jc w:val="both"/>
        <w:rPr>
          <w:b/>
          <w:lang w:val="ro-MD"/>
        </w:rPr>
      </w:pPr>
      <w:r w:rsidRPr="00FF430B">
        <w:rPr>
          <w:b/>
          <w:lang w:val="ro-MD"/>
        </w:rPr>
        <w:t>12. Cerinţe privind montarea utilajelor şi a instalaţiilor</w:t>
      </w:r>
      <w:r w:rsidR="005D4BD0">
        <w:rPr>
          <w:b/>
          <w:lang w:val="ro-MD"/>
        </w:rPr>
        <w:t xml:space="preserve">: </w:t>
      </w:r>
      <w:r w:rsidR="005D4BD0" w:rsidRPr="005D4BD0">
        <w:rPr>
          <w:bCs/>
          <w:i/>
          <w:iCs/>
          <w:lang w:val="ro-MD"/>
        </w:rPr>
        <w:t>nu se aplică.</w:t>
      </w:r>
    </w:p>
    <w:p w14:paraId="42683C60" w14:textId="77777777" w:rsidR="00233538" w:rsidRPr="005D4BD0" w:rsidRDefault="0003591A" w:rsidP="00196AB4">
      <w:pPr>
        <w:ind w:firstLine="709"/>
        <w:jc w:val="both"/>
        <w:rPr>
          <w:sz w:val="20"/>
          <w:szCs w:val="20"/>
          <w:lang w:val="ro-MD"/>
        </w:rPr>
      </w:pPr>
      <w:r w:rsidRPr="005D4BD0">
        <w:rPr>
          <w:sz w:val="20"/>
          <w:szCs w:val="20"/>
          <w:lang w:val="ro-MD"/>
        </w:rPr>
        <w:t>Se precizează amplasarea tuturor instalaţiilor interioare; modul şi locul de fixare; protecţia anticorozivă; materialele şi produsele utilizate.</w:t>
      </w:r>
    </w:p>
    <w:p w14:paraId="25FB596A" w14:textId="77777777" w:rsidR="005D4BD0" w:rsidRPr="005D4BD0" w:rsidRDefault="005D4BD0" w:rsidP="00196AB4">
      <w:pPr>
        <w:ind w:firstLine="709"/>
        <w:jc w:val="both"/>
        <w:rPr>
          <w:b/>
          <w:sz w:val="12"/>
          <w:szCs w:val="12"/>
          <w:lang w:val="ro-MD"/>
        </w:rPr>
      </w:pPr>
    </w:p>
    <w:p w14:paraId="66D9275E" w14:textId="77777777" w:rsidR="005D4BD0" w:rsidRPr="00FF430B" w:rsidRDefault="0003591A" w:rsidP="005D4BD0">
      <w:pPr>
        <w:ind w:firstLine="709"/>
        <w:jc w:val="both"/>
        <w:rPr>
          <w:b/>
          <w:lang w:val="ro-MD"/>
        </w:rPr>
      </w:pPr>
      <w:r w:rsidRPr="00FF430B">
        <w:rPr>
          <w:b/>
          <w:lang w:val="ro-MD"/>
        </w:rPr>
        <w:t>13. Lucrări de construcţii aferente montării instalaţiilor</w:t>
      </w:r>
      <w:r w:rsidR="005D4BD0">
        <w:rPr>
          <w:b/>
          <w:lang w:val="ro-MD"/>
        </w:rPr>
        <w:t xml:space="preserve">: </w:t>
      </w:r>
      <w:r w:rsidR="005D4BD0" w:rsidRPr="005D4BD0">
        <w:rPr>
          <w:bCs/>
          <w:i/>
          <w:iCs/>
          <w:lang w:val="ro-MD"/>
        </w:rPr>
        <w:t>nu se aplică.</w:t>
      </w:r>
    </w:p>
    <w:p w14:paraId="59045E14" w14:textId="77777777" w:rsidR="00233538" w:rsidRPr="005D4BD0" w:rsidRDefault="0003591A" w:rsidP="00196AB4">
      <w:pPr>
        <w:ind w:firstLine="709"/>
        <w:jc w:val="both"/>
        <w:rPr>
          <w:sz w:val="20"/>
          <w:szCs w:val="20"/>
          <w:lang w:val="ro-MD"/>
        </w:rPr>
      </w:pPr>
      <w:r w:rsidRPr="005D4BD0">
        <w:rPr>
          <w:sz w:val="20"/>
          <w:szCs w:val="20"/>
          <w:lang w:val="ro-MD"/>
        </w:rPr>
        <w:t>Se precizează modalitatea şi tipurile lucrărilor de construcţii aferente montării instalaţiilor; tipurile de materiale; toleranţele admise; cerinţele privind executarea acestor lucrări.</w:t>
      </w:r>
    </w:p>
    <w:p w14:paraId="7D3671EA" w14:textId="77777777" w:rsidR="005D4BD0" w:rsidRPr="005D4BD0" w:rsidRDefault="005D4BD0" w:rsidP="00196AB4">
      <w:pPr>
        <w:ind w:firstLine="709"/>
        <w:jc w:val="both"/>
        <w:rPr>
          <w:b/>
          <w:sz w:val="12"/>
          <w:szCs w:val="12"/>
          <w:lang w:val="ro-MD"/>
        </w:rPr>
      </w:pPr>
    </w:p>
    <w:p w14:paraId="290BC428" w14:textId="77777777" w:rsidR="005D4BD0" w:rsidRPr="00FF430B" w:rsidRDefault="0003591A" w:rsidP="005D4BD0">
      <w:pPr>
        <w:ind w:firstLine="709"/>
        <w:jc w:val="both"/>
        <w:rPr>
          <w:b/>
          <w:lang w:val="ro-MD"/>
        </w:rPr>
      </w:pPr>
      <w:r w:rsidRPr="00FF430B">
        <w:rPr>
          <w:b/>
          <w:lang w:val="ro-MD"/>
        </w:rPr>
        <w:t>14. Articole, produse şi piese necesare instalaţiilor</w:t>
      </w:r>
      <w:r w:rsidR="005D4BD0">
        <w:rPr>
          <w:b/>
          <w:lang w:val="ro-MD"/>
        </w:rPr>
        <w:t xml:space="preserve">: </w:t>
      </w:r>
      <w:r w:rsidR="005D4BD0" w:rsidRPr="005D4BD0">
        <w:rPr>
          <w:bCs/>
          <w:i/>
          <w:iCs/>
          <w:lang w:val="ro-MD"/>
        </w:rPr>
        <w:t>nu se aplică.</w:t>
      </w:r>
    </w:p>
    <w:p w14:paraId="091069AB" w14:textId="77777777" w:rsidR="00233538" w:rsidRPr="00FF430B" w:rsidRDefault="0003591A" w:rsidP="00196AB4">
      <w:pPr>
        <w:ind w:firstLine="709"/>
        <w:jc w:val="both"/>
        <w:rPr>
          <w:lang w:val="ro-MD"/>
        </w:rPr>
      </w:pPr>
      <w:r w:rsidRPr="005D4BD0">
        <w:rPr>
          <w:sz w:val="20"/>
          <w:szCs w:val="20"/>
          <w:lang w:val="ro-MD"/>
        </w:rPr>
        <w:t>Se precizează furnizorul articolelor, produselor şi pieselor necesare instalaţiilor; tipurile şi cantitatea</w:t>
      </w:r>
      <w:r w:rsidRPr="00FF430B">
        <w:rPr>
          <w:lang w:val="ro-MD"/>
        </w:rPr>
        <w:t>.</w:t>
      </w:r>
    </w:p>
    <w:p w14:paraId="6BD88AFC" w14:textId="77777777" w:rsidR="005D4BD0" w:rsidRPr="005D4BD0" w:rsidRDefault="005D4BD0" w:rsidP="00196AB4">
      <w:pPr>
        <w:ind w:firstLine="709"/>
        <w:jc w:val="both"/>
        <w:rPr>
          <w:b/>
          <w:sz w:val="12"/>
          <w:szCs w:val="12"/>
          <w:lang w:val="ro-MD"/>
        </w:rPr>
      </w:pPr>
    </w:p>
    <w:p w14:paraId="4F92BBC8" w14:textId="5825A785" w:rsidR="00C537A6" w:rsidRPr="0072119F" w:rsidRDefault="0003591A" w:rsidP="00C537A6">
      <w:pPr>
        <w:ind w:firstLine="709"/>
        <w:jc w:val="both"/>
        <w:rPr>
          <w:b/>
          <w:i/>
          <w:iCs/>
          <w:lang w:val="ro-MD"/>
        </w:rPr>
      </w:pPr>
      <w:r w:rsidRPr="00FF430B">
        <w:rPr>
          <w:b/>
          <w:lang w:val="ro-MD"/>
        </w:rPr>
        <w:t>15. Echipamentele, instalaţiile, utilajele, sculele, instrumentele, dispozitivele şi alte obiecte necesare pentru executarea lucrărilor</w:t>
      </w:r>
      <w:r w:rsidR="00C537A6">
        <w:rPr>
          <w:b/>
          <w:lang w:val="ro-MD"/>
        </w:rPr>
        <w:t xml:space="preserve">: </w:t>
      </w:r>
      <w:r w:rsidR="0072119F" w:rsidRPr="0072119F">
        <w:rPr>
          <w:bCs/>
          <w:i/>
          <w:iCs/>
          <w:noProof w:val="0"/>
          <w:lang w:eastAsia="ru-RU"/>
        </w:rPr>
        <w:t>Dispunerea de dotări specifice, utilaj și echipament necesar</w:t>
      </w:r>
      <w:r w:rsidR="00C537A6" w:rsidRPr="0072119F">
        <w:rPr>
          <w:bCs/>
          <w:i/>
          <w:iCs/>
          <w:lang w:val="ro-MD"/>
        </w:rPr>
        <w:t>.</w:t>
      </w:r>
    </w:p>
    <w:p w14:paraId="389310BB" w14:textId="77777777" w:rsidR="00233538" w:rsidRPr="005D4BD0" w:rsidRDefault="0003591A" w:rsidP="00196AB4">
      <w:pPr>
        <w:ind w:firstLine="709"/>
        <w:jc w:val="both"/>
        <w:rPr>
          <w:sz w:val="20"/>
          <w:szCs w:val="20"/>
          <w:lang w:val="ro-MD"/>
        </w:rPr>
      </w:pPr>
      <w:r w:rsidRPr="005D4BD0">
        <w:rPr>
          <w:sz w:val="20"/>
          <w:szCs w:val="20"/>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02091B67" w14:textId="77777777" w:rsidR="005D4BD0" w:rsidRPr="005D4BD0" w:rsidRDefault="005D4BD0" w:rsidP="00196AB4">
      <w:pPr>
        <w:ind w:firstLine="709"/>
        <w:jc w:val="both"/>
        <w:rPr>
          <w:b/>
          <w:sz w:val="12"/>
          <w:szCs w:val="12"/>
          <w:lang w:val="ro-MD"/>
        </w:rPr>
      </w:pPr>
    </w:p>
    <w:p w14:paraId="36B68CEA" w14:textId="690D477A" w:rsidR="00C537A6" w:rsidRPr="00FF430B" w:rsidRDefault="0003591A" w:rsidP="00C537A6">
      <w:pPr>
        <w:ind w:firstLine="709"/>
        <w:jc w:val="both"/>
        <w:rPr>
          <w:b/>
          <w:lang w:val="ro-MD"/>
        </w:rPr>
      </w:pPr>
      <w:r w:rsidRPr="00FF430B">
        <w:rPr>
          <w:b/>
          <w:lang w:val="ro-MD"/>
        </w:rPr>
        <w:t>16. Definiţii</w:t>
      </w:r>
      <w:r w:rsidR="00C537A6">
        <w:rPr>
          <w:b/>
          <w:lang w:val="ro-MD"/>
        </w:rPr>
        <w:t xml:space="preserve">: </w:t>
      </w:r>
      <w:r w:rsidR="00C537A6" w:rsidRPr="005D4BD0">
        <w:rPr>
          <w:bCs/>
          <w:i/>
          <w:iCs/>
          <w:lang w:val="ro-MD"/>
        </w:rPr>
        <w:t xml:space="preserve">nu se </w:t>
      </w:r>
      <w:r w:rsidR="000C20E0">
        <w:rPr>
          <w:bCs/>
          <w:i/>
          <w:iCs/>
          <w:lang w:val="ro-MD"/>
        </w:rPr>
        <w:t>atest</w:t>
      </w:r>
      <w:r w:rsidR="000C20E0">
        <w:rPr>
          <w:bCs/>
          <w:i/>
          <w:iCs/>
        </w:rPr>
        <w:t>ă</w:t>
      </w:r>
      <w:r w:rsidR="00C537A6" w:rsidRPr="005D4BD0">
        <w:rPr>
          <w:bCs/>
          <w:i/>
          <w:iCs/>
          <w:lang w:val="ro-MD"/>
        </w:rPr>
        <w:t>.</w:t>
      </w:r>
    </w:p>
    <w:p w14:paraId="794266A4" w14:textId="77777777" w:rsidR="00233538" w:rsidRPr="00C537A6" w:rsidRDefault="0003591A" w:rsidP="00196AB4">
      <w:pPr>
        <w:ind w:firstLine="709"/>
        <w:jc w:val="both"/>
        <w:rPr>
          <w:sz w:val="20"/>
          <w:szCs w:val="20"/>
          <w:lang w:val="ro-MD"/>
        </w:rPr>
      </w:pPr>
      <w:r w:rsidRPr="00C537A6">
        <w:rPr>
          <w:sz w:val="20"/>
          <w:szCs w:val="20"/>
          <w:lang w:val="ro-MD"/>
        </w:rPr>
        <w:t>Se precizează termenii şi definiţiile utilizate în caietul de sarcini şi unele caracteristici.</w:t>
      </w:r>
    </w:p>
    <w:p w14:paraId="16104C52" w14:textId="77777777" w:rsidR="005D4BD0" w:rsidRPr="005D4BD0" w:rsidRDefault="005D4BD0" w:rsidP="00196AB4">
      <w:pPr>
        <w:ind w:firstLine="709"/>
        <w:jc w:val="both"/>
        <w:rPr>
          <w:b/>
          <w:sz w:val="12"/>
          <w:szCs w:val="12"/>
          <w:lang w:val="ro-MD"/>
        </w:rPr>
      </w:pPr>
    </w:p>
    <w:p w14:paraId="036896FF" w14:textId="625534D8" w:rsidR="00233538" w:rsidRPr="00FF430B" w:rsidRDefault="0003591A" w:rsidP="00196AB4">
      <w:pPr>
        <w:ind w:firstLine="709"/>
        <w:jc w:val="both"/>
        <w:rPr>
          <w:b/>
          <w:lang w:val="ro-MD"/>
        </w:rPr>
      </w:pPr>
      <w:r w:rsidRPr="00FF430B">
        <w:rPr>
          <w:b/>
          <w:lang w:val="ro-MD"/>
        </w:rPr>
        <w:t>17. Cerinţe privind calculul costului</w:t>
      </w:r>
      <w:r w:rsidR="004F61B3">
        <w:rPr>
          <w:b/>
          <w:lang w:val="ro-MD"/>
        </w:rPr>
        <w:t xml:space="preserve">: </w:t>
      </w:r>
      <w:r w:rsidR="004F61B3" w:rsidRPr="004F61B3">
        <w:rPr>
          <w:bCs/>
          <w:i/>
          <w:iCs/>
          <w:lang w:val="ro-MD"/>
        </w:rPr>
        <w:t>nu se aplică.</w:t>
      </w:r>
    </w:p>
    <w:p w14:paraId="5E755A06" w14:textId="77777777" w:rsidR="00233538" w:rsidRPr="00C537A6" w:rsidRDefault="0003591A" w:rsidP="00196AB4">
      <w:pPr>
        <w:ind w:firstLine="709"/>
        <w:jc w:val="both"/>
        <w:rPr>
          <w:sz w:val="20"/>
          <w:szCs w:val="20"/>
          <w:lang w:val="ro-MD"/>
        </w:rPr>
      </w:pPr>
      <w:r w:rsidRPr="00C537A6">
        <w:rPr>
          <w:sz w:val="20"/>
          <w:szCs w:val="20"/>
          <w:lang w:val="ro-MD"/>
        </w:rPr>
        <w:t xml:space="preserve">Se precizează modalitatea de calculare a costului ofertei, prin trimitere la actele normative în domeniu. </w:t>
      </w:r>
    </w:p>
    <w:p w14:paraId="38E568C3" w14:textId="77777777" w:rsidR="005D4BD0" w:rsidRPr="005D4BD0" w:rsidRDefault="005D4BD0" w:rsidP="00196AB4">
      <w:pPr>
        <w:ind w:firstLine="709"/>
        <w:jc w:val="both"/>
        <w:rPr>
          <w:b/>
          <w:sz w:val="12"/>
          <w:szCs w:val="12"/>
          <w:lang w:val="ro-MD"/>
        </w:rPr>
      </w:pPr>
    </w:p>
    <w:p w14:paraId="570B8A85" w14:textId="1DDC46FC" w:rsidR="00F4030F" w:rsidRPr="00FF430B" w:rsidRDefault="00F4030F" w:rsidP="00196AB4">
      <w:pPr>
        <w:ind w:firstLine="709"/>
        <w:jc w:val="both"/>
        <w:rPr>
          <w:b/>
          <w:lang w:val="ro-MD"/>
        </w:rPr>
      </w:pPr>
      <w:r w:rsidRPr="00FF430B">
        <w:rPr>
          <w:b/>
          <w:lang w:val="ro-MD"/>
        </w:rPr>
        <w:t>18. Documente obligatorii la depunerea ofertei</w:t>
      </w:r>
      <w:r w:rsidR="00BF5D8D">
        <w:rPr>
          <w:b/>
          <w:lang w:val="ro-MD"/>
        </w:rPr>
        <w:t xml:space="preserve">: </w:t>
      </w:r>
      <w:r w:rsidR="005515D6">
        <w:rPr>
          <w:bCs/>
          <w:i/>
          <w:iCs/>
        </w:rPr>
        <w:t>C</w:t>
      </w:r>
      <w:r w:rsidR="005515D6" w:rsidRPr="00AD6913">
        <w:rPr>
          <w:bCs/>
          <w:i/>
          <w:iCs/>
        </w:rPr>
        <w:t>onform pct. 17</w:t>
      </w:r>
      <w:r w:rsidR="005515D6" w:rsidRPr="00AD6913">
        <w:rPr>
          <w:i/>
          <w:iCs/>
        </w:rPr>
        <w:t xml:space="preserve"> din Anunțul de participare.</w:t>
      </w:r>
    </w:p>
    <w:p w14:paraId="70CDF132" w14:textId="5251144A" w:rsidR="00F4030F" w:rsidRDefault="009A6B71" w:rsidP="00F4030F">
      <w:pPr>
        <w:ind w:firstLine="709"/>
        <w:jc w:val="both"/>
        <w:rPr>
          <w:sz w:val="20"/>
          <w:szCs w:val="20"/>
          <w:lang w:val="ro-MD"/>
        </w:rPr>
      </w:pPr>
      <w:r w:rsidRPr="005515D6">
        <w:rPr>
          <w:sz w:val="20"/>
          <w:szCs w:val="20"/>
          <w:lang w:val="ro-MD"/>
        </w:rPr>
        <w:t>La punctul</w:t>
      </w:r>
      <w:r w:rsidR="00F4030F" w:rsidRPr="005515D6">
        <w:rPr>
          <w:sz w:val="20"/>
          <w:szCs w:val="20"/>
          <w:lang w:val="ro-MD"/>
        </w:rPr>
        <w:t xml:space="preserve"> dat autoritatea contractantă indică care documente sunt obligatorii de a fi prezentate la depunerea ofertei</w:t>
      </w:r>
      <w:r w:rsidRPr="005515D6">
        <w:rPr>
          <w:sz w:val="20"/>
          <w:szCs w:val="20"/>
          <w:lang w:val="ro-MD"/>
        </w:rPr>
        <w:t xml:space="preserve"> prin intermediul SIA RSAP</w:t>
      </w:r>
      <w:r w:rsidR="00F4030F" w:rsidRPr="005515D6">
        <w:rPr>
          <w:sz w:val="20"/>
          <w:szCs w:val="20"/>
          <w:lang w:val="ro-MD"/>
        </w:rPr>
        <w:t>. La fel</w:t>
      </w:r>
      <w:r w:rsidRPr="005515D6">
        <w:rPr>
          <w:sz w:val="20"/>
          <w:szCs w:val="20"/>
          <w:lang w:val="ro-MD"/>
        </w:rPr>
        <w:t>, tot aici</w:t>
      </w:r>
      <w:r w:rsidR="009D665E" w:rsidRPr="005515D6">
        <w:rPr>
          <w:sz w:val="20"/>
          <w:szCs w:val="20"/>
          <w:lang w:val="ro-MD"/>
        </w:rPr>
        <w:t>se indică</w:t>
      </w:r>
      <w:r w:rsidR="00F4030F" w:rsidRPr="005515D6">
        <w:rPr>
          <w:sz w:val="20"/>
          <w:szCs w:val="20"/>
          <w:lang w:val="ro-MD"/>
        </w:rPr>
        <w:t xml:space="preserve"> documentele c</w:t>
      </w:r>
      <w:r w:rsidRPr="005515D6">
        <w:rPr>
          <w:sz w:val="20"/>
          <w:szCs w:val="20"/>
          <w:lang w:val="ro-MD"/>
        </w:rPr>
        <w:t>e conțin</w:t>
      </w:r>
      <w:r w:rsidR="00F4030F" w:rsidRPr="005515D6">
        <w:rPr>
          <w:sz w:val="20"/>
          <w:szCs w:val="20"/>
          <w:lang w:val="ro-MD"/>
        </w:rPr>
        <w:t xml:space="preserve"> date cu caracter personal, care nu se </w:t>
      </w:r>
      <w:r w:rsidRPr="005515D6">
        <w:rPr>
          <w:sz w:val="20"/>
          <w:szCs w:val="20"/>
          <w:lang w:val="ro-MD"/>
        </w:rPr>
        <w:t>depun prin intermediul SIA RSAP</w:t>
      </w:r>
      <w:r w:rsidR="00F4030F" w:rsidRPr="005515D6">
        <w:rPr>
          <w:sz w:val="20"/>
          <w:szCs w:val="20"/>
          <w:lang w:val="ro-MD"/>
        </w:rPr>
        <w:t xml:space="preserve"> și </w:t>
      </w:r>
      <w:r w:rsidRPr="005515D6">
        <w:rPr>
          <w:sz w:val="20"/>
          <w:szCs w:val="20"/>
          <w:lang w:val="ro-MD"/>
        </w:rPr>
        <w:t xml:space="preserve">nu </w:t>
      </w:r>
      <w:r w:rsidR="00F4030F" w:rsidRPr="005515D6">
        <w:rPr>
          <w:sz w:val="20"/>
          <w:szCs w:val="20"/>
          <w:lang w:val="ro-MD"/>
        </w:rPr>
        <w:t>sunt publice pentru toți</w:t>
      </w:r>
      <w:r w:rsidRPr="005515D6">
        <w:rPr>
          <w:sz w:val="20"/>
          <w:szCs w:val="20"/>
          <w:lang w:val="ro-MD"/>
        </w:rPr>
        <w:t>.</w:t>
      </w:r>
    </w:p>
    <w:p w14:paraId="21768D0B" w14:textId="74D32CEE" w:rsidR="005515D6" w:rsidRPr="00AD6913" w:rsidRDefault="005515D6" w:rsidP="005515D6">
      <w:pPr>
        <w:ind w:firstLine="709"/>
        <w:jc w:val="both"/>
        <w:rPr>
          <w:b/>
          <w:bCs/>
          <w:i/>
          <w:iCs/>
        </w:rPr>
      </w:pPr>
      <w:r w:rsidRPr="00AD6913">
        <w:rPr>
          <w:b/>
          <w:bCs/>
        </w:rPr>
        <w:t xml:space="preserve">Documentele ce conțin date cu caracter personal, care nu se depun prin intermediul SIA RSAP și nu sunt publice pentru toți: </w:t>
      </w:r>
      <w:r w:rsidR="0072119F">
        <w:rPr>
          <w:i/>
          <w:iCs/>
        </w:rPr>
        <w:t>-</w:t>
      </w:r>
    </w:p>
    <w:p w14:paraId="5924C0D7" w14:textId="77777777" w:rsidR="005D4BD0" w:rsidRPr="005D4BD0" w:rsidRDefault="005D4BD0" w:rsidP="00196AB4">
      <w:pPr>
        <w:ind w:firstLine="709"/>
        <w:jc w:val="both"/>
        <w:rPr>
          <w:b/>
          <w:sz w:val="12"/>
          <w:szCs w:val="12"/>
          <w:lang w:val="ro-MD"/>
        </w:rPr>
      </w:pPr>
    </w:p>
    <w:p w14:paraId="1E441970" w14:textId="77777777" w:rsidR="009D0FE6" w:rsidRPr="00FF430B" w:rsidRDefault="00F4030F" w:rsidP="009D0FE6">
      <w:pPr>
        <w:ind w:firstLine="709"/>
        <w:jc w:val="both"/>
        <w:rPr>
          <w:b/>
          <w:lang w:val="ro-MD"/>
        </w:rPr>
      </w:pPr>
      <w:r w:rsidRPr="00FF430B">
        <w:rPr>
          <w:b/>
          <w:lang w:val="ro-MD"/>
        </w:rPr>
        <w:t>19. Documente obligatorii la evaluarea ofertelor</w:t>
      </w:r>
      <w:r w:rsidR="006A3ED1">
        <w:rPr>
          <w:b/>
          <w:lang w:val="ro-MD"/>
        </w:rPr>
        <w:t xml:space="preserve">: </w:t>
      </w:r>
      <w:r w:rsidR="009D0FE6">
        <w:rPr>
          <w:bCs/>
          <w:i/>
          <w:iCs/>
        </w:rPr>
        <w:t>C</w:t>
      </w:r>
      <w:r w:rsidR="009D0FE6" w:rsidRPr="00AD6913">
        <w:rPr>
          <w:bCs/>
          <w:i/>
          <w:iCs/>
        </w:rPr>
        <w:t>onform pct. 17</w:t>
      </w:r>
      <w:r w:rsidR="009D0FE6" w:rsidRPr="00AD6913">
        <w:rPr>
          <w:i/>
          <w:iCs/>
        </w:rPr>
        <w:t xml:space="preserve"> din Anunțul de participare.</w:t>
      </w:r>
    </w:p>
    <w:p w14:paraId="6713D000" w14:textId="77777777" w:rsidR="009A6B71" w:rsidRPr="009D0FE6" w:rsidRDefault="009A6B71" w:rsidP="009A6B71">
      <w:pPr>
        <w:ind w:firstLine="709"/>
        <w:jc w:val="both"/>
        <w:rPr>
          <w:sz w:val="20"/>
          <w:szCs w:val="20"/>
          <w:lang w:val="ro-MD"/>
        </w:rPr>
      </w:pPr>
      <w:r w:rsidRPr="009D0FE6">
        <w:rPr>
          <w:sz w:val="20"/>
          <w:szCs w:val="20"/>
          <w:lang w:val="ro-MD"/>
        </w:rPr>
        <w:t xml:space="preserve">La punctul </w:t>
      </w:r>
      <w:r w:rsidR="00F4030F" w:rsidRPr="009D0FE6">
        <w:rPr>
          <w:sz w:val="20"/>
          <w:szCs w:val="20"/>
          <w:lang w:val="ro-MD"/>
        </w:rPr>
        <w:t xml:space="preserve">dat autoritatea contractantă indică care documente sunt obligatorii de a fi prezentate </w:t>
      </w:r>
      <w:r w:rsidRPr="009D0FE6">
        <w:rPr>
          <w:sz w:val="20"/>
          <w:szCs w:val="20"/>
          <w:lang w:val="ro-MD"/>
        </w:rPr>
        <w:t xml:space="preserve">în SIA RSAP </w:t>
      </w:r>
      <w:r w:rsidR="00F4030F" w:rsidRPr="009D0FE6">
        <w:rPr>
          <w:sz w:val="20"/>
          <w:szCs w:val="20"/>
          <w:lang w:val="ro-MD"/>
        </w:rPr>
        <w:t>la evaluarea ofertei</w:t>
      </w:r>
      <w:r w:rsidRPr="009D0FE6">
        <w:rPr>
          <w:sz w:val="20"/>
          <w:szCs w:val="20"/>
          <w:lang w:val="ro-MD"/>
        </w:rPr>
        <w:t xml:space="preserve">. La fel, tot aici </w:t>
      </w:r>
      <w:r w:rsidR="009D665E" w:rsidRPr="009D0FE6">
        <w:rPr>
          <w:sz w:val="20"/>
          <w:szCs w:val="20"/>
          <w:lang w:val="ro-MD"/>
        </w:rPr>
        <w:t>se</w:t>
      </w:r>
      <w:r w:rsidRPr="009D0FE6">
        <w:rPr>
          <w:sz w:val="20"/>
          <w:szCs w:val="20"/>
          <w:lang w:val="ro-MD"/>
        </w:rPr>
        <w:t xml:space="preserve"> indic</w:t>
      </w:r>
      <w:r w:rsidR="009D665E" w:rsidRPr="009D0FE6">
        <w:rPr>
          <w:sz w:val="20"/>
          <w:szCs w:val="20"/>
          <w:lang w:val="ro-MD"/>
        </w:rPr>
        <w:t>ă</w:t>
      </w:r>
      <w:r w:rsidRPr="009D0FE6">
        <w:rPr>
          <w:sz w:val="20"/>
          <w:szCs w:val="20"/>
          <w:lang w:val="ro-MD"/>
        </w:rPr>
        <w:t xml:space="preserve"> documentele ce conțin date cu caracter personal, care nu se depun prin intermediul SIA RSAP și nu sunt publice pentru toți, ele se prezintă la etapa de evaluare direct autorității contractante.</w:t>
      </w:r>
    </w:p>
    <w:p w14:paraId="6853E666" w14:textId="5E177881" w:rsidR="009D0FE6" w:rsidRPr="00AD6913" w:rsidRDefault="009D0FE6" w:rsidP="009D0FE6">
      <w:pPr>
        <w:ind w:firstLine="709"/>
        <w:jc w:val="both"/>
        <w:rPr>
          <w:b/>
          <w:bCs/>
          <w:i/>
          <w:iCs/>
        </w:rPr>
      </w:pPr>
      <w:r w:rsidRPr="00AD6913">
        <w:rPr>
          <w:b/>
          <w:bCs/>
        </w:rPr>
        <w:t xml:space="preserve">Documentele ce conțin date cu caracter personal, care nu se depun prin intermediul SIA RSAP și nu sunt publice pentru toți: </w:t>
      </w:r>
      <w:r w:rsidR="00AA7567">
        <w:rPr>
          <w:i/>
          <w:iCs/>
        </w:rPr>
        <w:t>-</w:t>
      </w: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4207B2" w:rsidRDefault="0003591A" w:rsidP="00196AB4">
      <w:pPr>
        <w:ind w:firstLine="709"/>
        <w:jc w:val="both"/>
        <w:rPr>
          <w:sz w:val="20"/>
          <w:szCs w:val="20"/>
          <w:lang w:val="ro-MD"/>
        </w:rPr>
      </w:pPr>
      <w:r w:rsidRPr="004207B2">
        <w:rPr>
          <w:i/>
          <w:iCs/>
          <w:sz w:val="20"/>
          <w:szCs w:val="20"/>
          <w:lang w:val="ro-MD"/>
        </w:rPr>
        <w:t xml:space="preserve">Notă: Prezentul model al caietului de sarcini este orientativ şi poate fi completat sau modificat, precizat de către autoritatea contractantă, în funcţie de tipul şi specificul </w:t>
      </w:r>
      <w:r w:rsidR="008A652C" w:rsidRPr="004207B2">
        <w:rPr>
          <w:i/>
          <w:iCs/>
          <w:sz w:val="20"/>
          <w:szCs w:val="20"/>
          <w:lang w:val="ro-MD"/>
        </w:rPr>
        <w:t>lucrărilor</w:t>
      </w:r>
      <w:r w:rsidRPr="004207B2">
        <w:rPr>
          <w:i/>
          <w:iCs/>
          <w:sz w:val="20"/>
          <w:szCs w:val="20"/>
          <w:lang w:val="ro-MD"/>
        </w:rPr>
        <w:t>.</w:t>
      </w:r>
    </w:p>
    <w:p w14:paraId="635D3EBA" w14:textId="77777777" w:rsidR="00233538" w:rsidRPr="00FF430B" w:rsidRDefault="0003591A" w:rsidP="00196AB4">
      <w:pPr>
        <w:ind w:firstLine="709"/>
        <w:jc w:val="both"/>
        <w:rPr>
          <w:lang w:val="ro-MD"/>
        </w:rPr>
      </w:pPr>
      <w:r w:rsidRPr="00FF430B">
        <w:rPr>
          <w:lang w:val="ro-MD"/>
        </w:rPr>
        <w:t> </w:t>
      </w:r>
    </w:p>
    <w:p w14:paraId="463033C1" w14:textId="23828C1C" w:rsidR="00E71F7B" w:rsidRPr="00FF430B" w:rsidRDefault="0003591A" w:rsidP="006A3ED1">
      <w:pPr>
        <w:jc w:val="both"/>
        <w:rPr>
          <w:lang w:val="ro-MD"/>
        </w:rPr>
      </w:pPr>
      <w:r w:rsidRPr="00FF430B">
        <w:rPr>
          <w:bCs/>
          <w:lang w:val="ro-MD"/>
        </w:rPr>
        <w:t>Autoritatea contractantă</w:t>
      </w:r>
      <w:r w:rsidR="006A3ED1">
        <w:rPr>
          <w:bCs/>
          <w:lang w:val="ro-MD"/>
        </w:rPr>
        <w:t>:</w:t>
      </w:r>
      <w:r w:rsidRPr="00FF430B">
        <w:rPr>
          <w:bCs/>
          <w:lang w:val="ro-MD"/>
        </w:rPr>
        <w:t xml:space="preserve"> </w:t>
      </w:r>
      <w:r w:rsidRPr="00FF430B">
        <w:rPr>
          <w:lang w:val="ro-MD"/>
        </w:rPr>
        <w:t> </w:t>
      </w:r>
      <w:r w:rsidR="006A3ED1" w:rsidRPr="006A3ED1">
        <w:rPr>
          <w:b/>
          <w:bCs/>
          <w:i/>
          <w:iCs/>
          <w:u w:val="single"/>
        </w:rPr>
        <w:t>Agenția Servicii Publice</w:t>
      </w:r>
      <w:r w:rsidRPr="00FF430B">
        <w:rPr>
          <w:lang w:val="ro-MD"/>
        </w:rPr>
        <w:t>              </w:t>
      </w:r>
      <w:r w:rsidR="006A3ED1">
        <w:rPr>
          <w:lang w:val="ro-MD"/>
        </w:rPr>
        <w:t xml:space="preserve">  </w:t>
      </w:r>
      <w:r w:rsidRPr="00FF430B">
        <w:rPr>
          <w:bCs/>
          <w:lang w:val="ro-MD"/>
        </w:rPr>
        <w:t>Data</w:t>
      </w:r>
      <w:r w:rsidRPr="00FF430B">
        <w:rPr>
          <w:lang w:val="ro-MD"/>
        </w:rPr>
        <w:t xml:space="preserve"> "____"______________</w:t>
      </w:r>
    </w:p>
    <w:p w14:paraId="423E3FD7" w14:textId="77777777" w:rsidR="00F6496F" w:rsidRPr="00FF430B" w:rsidRDefault="00F6496F" w:rsidP="00196AB4">
      <w:pPr>
        <w:jc w:val="both"/>
        <w:rPr>
          <w:lang w:val="ro-MD"/>
        </w:rPr>
      </w:pPr>
    </w:p>
    <w:p w14:paraId="6923F4F1" w14:textId="7DEF1193" w:rsidR="00F6496F" w:rsidRDefault="00F6496F" w:rsidP="00196AB4">
      <w:pPr>
        <w:jc w:val="both"/>
        <w:rPr>
          <w:b/>
          <w:lang w:val="ro-MD"/>
        </w:rPr>
      </w:pPr>
    </w:p>
    <w:p w14:paraId="57823727" w14:textId="398AABA9" w:rsidR="00A55527" w:rsidRDefault="00A55527" w:rsidP="00196AB4">
      <w:pPr>
        <w:jc w:val="both"/>
        <w:rPr>
          <w:b/>
          <w:lang w:val="ro-MD"/>
        </w:rPr>
      </w:pPr>
    </w:p>
    <w:p w14:paraId="17E839BB" w14:textId="42FB6B6A" w:rsidR="00A55527" w:rsidRDefault="00A55527" w:rsidP="00196AB4">
      <w:pPr>
        <w:jc w:val="both"/>
        <w:rPr>
          <w:b/>
          <w:lang w:val="ro-MD"/>
        </w:rPr>
      </w:pPr>
    </w:p>
    <w:p w14:paraId="425488FD" w14:textId="646F9042" w:rsidR="00A55527" w:rsidRDefault="00A55527" w:rsidP="00196AB4">
      <w:pPr>
        <w:jc w:val="both"/>
        <w:rPr>
          <w:b/>
          <w:lang w:val="ro-MD"/>
        </w:rPr>
      </w:pPr>
    </w:p>
    <w:p w14:paraId="26FE201A" w14:textId="4BF2B843" w:rsidR="0072119F" w:rsidRDefault="0072119F" w:rsidP="00196AB4">
      <w:pPr>
        <w:jc w:val="both"/>
        <w:rPr>
          <w:b/>
          <w:lang w:val="ro-MD"/>
        </w:rPr>
      </w:pPr>
    </w:p>
    <w:p w14:paraId="3993B177" w14:textId="77777777" w:rsidR="00B7588C" w:rsidRPr="00FF430B" w:rsidRDefault="00B7588C" w:rsidP="00196AB4">
      <w:pPr>
        <w:jc w:val="both"/>
        <w:rPr>
          <w:b/>
          <w:lang w:val="ro-MD"/>
        </w:rPr>
      </w:pPr>
    </w:p>
    <w:p w14:paraId="2378B997" w14:textId="77777777" w:rsidR="00B27D8B" w:rsidRPr="00FF430B" w:rsidRDefault="00B27D8B" w:rsidP="00196AB4">
      <w:pPr>
        <w:jc w:val="both"/>
        <w:rPr>
          <w:b/>
          <w:lang w:val="ro-MD"/>
        </w:rPr>
      </w:pPr>
    </w:p>
    <w:p w14:paraId="56112218" w14:textId="26F860B6" w:rsidR="00E71F7B" w:rsidRPr="00B62072"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sz w:val="28"/>
          <w:szCs w:val="28"/>
          <w:lang w:val="ro-MD"/>
        </w:rPr>
      </w:pPr>
      <w:r w:rsidRPr="00B62072">
        <w:rPr>
          <w:rFonts w:ascii="Times New Roman" w:hAnsi="Times New Roman" w:cs="Times New Roman"/>
          <w:color w:val="auto"/>
          <w:sz w:val="28"/>
          <w:szCs w:val="28"/>
          <w:lang w:val="ro-MD"/>
        </w:rPr>
        <w:lastRenderedPageBreak/>
        <w:t>Formularul de deviz nr.</w:t>
      </w:r>
      <w:r w:rsidR="00B62072" w:rsidRPr="00B62072">
        <w:rPr>
          <w:rFonts w:ascii="Times New Roman" w:hAnsi="Times New Roman" w:cs="Times New Roman"/>
          <w:color w:val="auto"/>
          <w:sz w:val="28"/>
          <w:szCs w:val="28"/>
          <w:lang w:val="ro-MD"/>
        </w:rPr>
        <w:t xml:space="preserve"> </w:t>
      </w:r>
      <w:r w:rsidRPr="00B62072">
        <w:rPr>
          <w:rFonts w:ascii="Times New Roman" w:hAnsi="Times New Roman" w:cs="Times New Roman"/>
          <w:color w:val="auto"/>
          <w:sz w:val="28"/>
          <w:szCs w:val="28"/>
          <w:lang w:val="ro-MD"/>
        </w:rPr>
        <w:t xml:space="preserve">1 – </w:t>
      </w:r>
      <w:r w:rsidR="005B24DA" w:rsidRPr="00B62072">
        <w:rPr>
          <w:rFonts w:ascii="Times New Roman" w:hAnsi="Times New Roman" w:cs="Times New Roman"/>
          <w:color w:val="auto"/>
          <w:sz w:val="28"/>
          <w:szCs w:val="28"/>
          <w:lang w:val="ro-MD"/>
        </w:rPr>
        <w:t>L</w:t>
      </w:r>
      <w:r w:rsidRPr="00B62072">
        <w:rPr>
          <w:rFonts w:ascii="Times New Roman" w:hAnsi="Times New Roman" w:cs="Times New Roman"/>
          <w:color w:val="auto"/>
          <w:sz w:val="28"/>
          <w:szCs w:val="28"/>
          <w:lang w:val="ro-MD"/>
        </w:rPr>
        <w:t>ista cu cantitățile de lucrări</w:t>
      </w:r>
    </w:p>
    <w:p w14:paraId="6A55CC41" w14:textId="77777777" w:rsidR="00E71F7B" w:rsidRPr="00FF430B" w:rsidRDefault="00E71F7B" w:rsidP="00196AB4">
      <w:pPr>
        <w:ind w:firstLine="709"/>
        <w:jc w:val="both"/>
        <w:rPr>
          <w:b/>
          <w:lang w:val="ro-MD"/>
        </w:rPr>
      </w:pPr>
    </w:p>
    <w:p w14:paraId="7A256AC4" w14:textId="3EA0E5EA" w:rsidR="000858FA" w:rsidRDefault="000858FA" w:rsidP="000858FA">
      <w:pPr>
        <w:ind w:firstLine="720"/>
        <w:jc w:val="both"/>
        <w:rPr>
          <w:rStyle w:val="fontstyle01"/>
          <w:rFonts w:ascii="Times New Roman" w:eastAsiaTheme="majorEastAsia" w:hAnsi="Times New Roman"/>
          <w:b w:val="0"/>
          <w:bCs w:val="0"/>
          <w:i/>
          <w:iCs/>
        </w:rPr>
      </w:pPr>
      <w:r w:rsidRPr="000858FA">
        <w:rPr>
          <w:b/>
          <w:bCs/>
          <w:lang w:val="ro-MD"/>
        </w:rPr>
        <w:t>Obiectul:</w:t>
      </w:r>
      <w:r w:rsidRPr="000858FA">
        <w:rPr>
          <w:lang w:val="ro-MD"/>
        </w:rPr>
        <w:t xml:space="preserve"> </w:t>
      </w:r>
      <w:r w:rsidR="005C4B94" w:rsidRPr="00B7588C">
        <w:rPr>
          <w:rStyle w:val="fontstyle01"/>
          <w:rFonts w:eastAsiaTheme="majorEastAsia"/>
          <w:b w:val="0"/>
          <w:bCs w:val="0"/>
          <w:i/>
          <w:iCs/>
        </w:rPr>
        <w:t>Lucrări de reparații curente ale edificiului SSC Drochia din str. Independenței, nr. 31, or. Drochia</w:t>
      </w:r>
    </w:p>
    <w:p w14:paraId="2C44BDCF" w14:textId="77777777" w:rsidR="00461FF5" w:rsidRPr="000858FA" w:rsidRDefault="00461FF5" w:rsidP="000858FA">
      <w:pPr>
        <w:ind w:firstLine="720"/>
        <w:jc w:val="both"/>
        <w:rPr>
          <w:b/>
          <w:bCs/>
          <w:i/>
          <w:iCs/>
          <w:lang w:val="ro-MD"/>
        </w:rPr>
      </w:pPr>
    </w:p>
    <w:p w14:paraId="087DCD67" w14:textId="2CDBAAA4" w:rsidR="000858FA" w:rsidRDefault="000858FA" w:rsidP="000858FA">
      <w:pPr>
        <w:ind w:firstLine="720"/>
        <w:jc w:val="both"/>
        <w:rPr>
          <w:i/>
          <w:iCs/>
        </w:rPr>
      </w:pPr>
      <w:r w:rsidRPr="000858FA">
        <w:rPr>
          <w:b/>
          <w:bCs/>
          <w:lang w:val="ro-MD"/>
        </w:rPr>
        <w:t>Autoritatea contractantă</w:t>
      </w:r>
      <w:r w:rsidRPr="000858FA">
        <w:rPr>
          <w:lang w:val="ro-MD"/>
        </w:rPr>
        <w:t xml:space="preserve">: </w:t>
      </w:r>
      <w:r w:rsidRPr="000858FA">
        <w:rPr>
          <w:i/>
          <w:iCs/>
        </w:rPr>
        <w:t>Agenția Servicii Publice, mun.</w:t>
      </w:r>
      <w:r w:rsidRPr="000858FA">
        <w:rPr>
          <w:b/>
          <w:i/>
          <w:iCs/>
        </w:rPr>
        <w:t xml:space="preserve"> </w:t>
      </w:r>
      <w:r w:rsidRPr="000858FA">
        <w:rPr>
          <w:i/>
          <w:iCs/>
        </w:rPr>
        <w:t>Chişinău, str. A. Puşkin, 42</w:t>
      </w:r>
    </w:p>
    <w:p w14:paraId="022E2FDF" w14:textId="77777777" w:rsidR="00226A25" w:rsidRPr="000858FA" w:rsidRDefault="00226A25" w:rsidP="000858FA">
      <w:pPr>
        <w:ind w:firstLine="720"/>
        <w:jc w:val="both"/>
        <w:rPr>
          <w:i/>
          <w:lang w:val="ro-MD"/>
        </w:rPr>
      </w:pPr>
    </w:p>
    <w:tbl>
      <w:tblPr>
        <w:tblW w:w="9949" w:type="dxa"/>
        <w:tblInd w:w="-459" w:type="dxa"/>
        <w:tblLayout w:type="fixed"/>
        <w:tblLook w:val="0000" w:firstRow="0" w:lastRow="0" w:firstColumn="0" w:lastColumn="0" w:noHBand="0" w:noVBand="0"/>
      </w:tblPr>
      <w:tblGrid>
        <w:gridCol w:w="709"/>
        <w:gridCol w:w="1443"/>
        <w:gridCol w:w="5529"/>
        <w:gridCol w:w="1134"/>
        <w:gridCol w:w="1134"/>
      </w:tblGrid>
      <w:tr w:rsidR="00226A25" w:rsidRPr="005E3B6B" w14:paraId="39342114" w14:textId="77777777" w:rsidTr="00E96E4B">
        <w:trPr>
          <w:cantSplit/>
          <w:trHeight w:val="276"/>
        </w:trPr>
        <w:tc>
          <w:tcPr>
            <w:tcW w:w="709" w:type="dxa"/>
            <w:vMerge w:val="restart"/>
            <w:tcBorders>
              <w:top w:val="single" w:sz="6" w:space="0" w:color="auto"/>
              <w:left w:val="single" w:sz="6" w:space="0" w:color="auto"/>
              <w:bottom w:val="nil"/>
              <w:right w:val="nil"/>
            </w:tcBorders>
            <w:shd w:val="clear" w:color="auto" w:fill="D9D9D9" w:themeFill="background1" w:themeFillShade="D9"/>
          </w:tcPr>
          <w:p w14:paraId="407E7722" w14:textId="77777777" w:rsidR="00226A25" w:rsidRPr="005E3B6B" w:rsidRDefault="00226A25" w:rsidP="005E3B6B">
            <w:pPr>
              <w:jc w:val="center"/>
              <w:rPr>
                <w:b/>
                <w:bCs/>
                <w:lang w:val="en-US"/>
              </w:rPr>
            </w:pPr>
            <w:r w:rsidRPr="005E3B6B">
              <w:rPr>
                <w:b/>
                <w:bCs/>
              </w:rPr>
              <w:t>№</w:t>
            </w:r>
          </w:p>
          <w:p w14:paraId="4EAD3C40" w14:textId="77777777" w:rsidR="00226A25" w:rsidRPr="005E3B6B" w:rsidRDefault="00226A25" w:rsidP="005E3B6B">
            <w:pPr>
              <w:jc w:val="center"/>
              <w:rPr>
                <w:b/>
                <w:bCs/>
              </w:rPr>
            </w:pPr>
            <w:r w:rsidRPr="005E3B6B">
              <w:rPr>
                <w:b/>
                <w:bCs/>
              </w:rPr>
              <w:t xml:space="preserve"> </w:t>
            </w:r>
            <w:r w:rsidRPr="005E3B6B">
              <w:rPr>
                <w:b/>
                <w:bCs/>
                <w:lang w:val="en-US"/>
              </w:rPr>
              <w:t>crt</w:t>
            </w:r>
            <w:r w:rsidRPr="005E3B6B">
              <w:rPr>
                <w:b/>
                <w:bCs/>
              </w:rPr>
              <w:t>.</w:t>
            </w:r>
          </w:p>
        </w:tc>
        <w:tc>
          <w:tcPr>
            <w:tcW w:w="1443" w:type="dxa"/>
            <w:vMerge w:val="restart"/>
            <w:tcBorders>
              <w:top w:val="single" w:sz="6" w:space="0" w:color="auto"/>
              <w:left w:val="single" w:sz="6" w:space="0" w:color="auto"/>
              <w:bottom w:val="nil"/>
              <w:right w:val="nil"/>
            </w:tcBorders>
            <w:shd w:val="clear" w:color="auto" w:fill="D9D9D9" w:themeFill="background1" w:themeFillShade="D9"/>
          </w:tcPr>
          <w:p w14:paraId="66ED487A" w14:textId="3AE8A1F9" w:rsidR="00226A25" w:rsidRPr="005E3B6B" w:rsidRDefault="00226A25" w:rsidP="005E3B6B">
            <w:pPr>
              <w:jc w:val="center"/>
              <w:rPr>
                <w:b/>
                <w:bCs/>
                <w:lang w:val="en-US"/>
              </w:rPr>
            </w:pPr>
            <w:r w:rsidRPr="005E3B6B">
              <w:rPr>
                <w:b/>
                <w:bCs/>
              </w:rPr>
              <w:t>Simbol</w:t>
            </w:r>
            <w:r w:rsidRPr="005E3B6B">
              <w:rPr>
                <w:b/>
                <w:bCs/>
                <w:lang w:val="en-US"/>
              </w:rPr>
              <w:t xml:space="preserve"> </w:t>
            </w:r>
            <w:r w:rsidRPr="005E3B6B">
              <w:rPr>
                <w:b/>
                <w:bCs/>
              </w:rPr>
              <w:t xml:space="preserve">norme </w:t>
            </w:r>
            <w:r w:rsidR="00917068" w:rsidRPr="005E3B6B">
              <w:rPr>
                <w:b/>
                <w:bCs/>
              </w:rPr>
              <w:t>ș</w:t>
            </w:r>
            <w:r w:rsidRPr="005E3B6B">
              <w:rPr>
                <w:b/>
                <w:bCs/>
              </w:rPr>
              <w:t xml:space="preserve">i cod </w:t>
            </w:r>
            <w:r w:rsidRPr="005E3B6B">
              <w:rPr>
                <w:b/>
                <w:bCs/>
                <w:lang w:val="en-US"/>
              </w:rPr>
              <w:t xml:space="preserve"> </w:t>
            </w:r>
            <w:r w:rsidRPr="005E3B6B">
              <w:rPr>
                <w:b/>
                <w:bCs/>
              </w:rPr>
              <w:t xml:space="preserve">resurse  </w:t>
            </w:r>
          </w:p>
        </w:tc>
        <w:tc>
          <w:tcPr>
            <w:tcW w:w="5529" w:type="dxa"/>
            <w:vMerge w:val="restart"/>
            <w:tcBorders>
              <w:top w:val="single" w:sz="6" w:space="0" w:color="auto"/>
              <w:left w:val="single" w:sz="6" w:space="0" w:color="auto"/>
              <w:bottom w:val="nil"/>
              <w:right w:val="nil"/>
            </w:tcBorders>
            <w:shd w:val="clear" w:color="auto" w:fill="D9D9D9" w:themeFill="background1" w:themeFillShade="D9"/>
          </w:tcPr>
          <w:p w14:paraId="3802595F" w14:textId="77777777" w:rsidR="00226A25" w:rsidRPr="005E3B6B" w:rsidRDefault="00226A25" w:rsidP="005E3B6B">
            <w:pPr>
              <w:jc w:val="center"/>
              <w:rPr>
                <w:b/>
                <w:bCs/>
              </w:rPr>
            </w:pPr>
          </w:p>
          <w:p w14:paraId="4D2B5E50" w14:textId="77777777" w:rsidR="00226A25" w:rsidRPr="005E3B6B" w:rsidRDefault="00226A25" w:rsidP="005E3B6B">
            <w:pPr>
              <w:jc w:val="center"/>
              <w:rPr>
                <w:b/>
                <w:bCs/>
              </w:rPr>
            </w:pPr>
            <w:r w:rsidRPr="005E3B6B">
              <w:rPr>
                <w:b/>
                <w:bCs/>
              </w:rPr>
              <w:t xml:space="preserve">Denumire lucrărilor       </w:t>
            </w:r>
          </w:p>
        </w:tc>
        <w:tc>
          <w:tcPr>
            <w:tcW w:w="1134" w:type="dxa"/>
            <w:vMerge w:val="restart"/>
            <w:tcBorders>
              <w:top w:val="single" w:sz="6" w:space="0" w:color="auto"/>
              <w:left w:val="single" w:sz="6" w:space="0" w:color="auto"/>
              <w:bottom w:val="nil"/>
              <w:right w:val="nil"/>
            </w:tcBorders>
            <w:shd w:val="clear" w:color="auto" w:fill="D9D9D9" w:themeFill="background1" w:themeFillShade="D9"/>
          </w:tcPr>
          <w:p w14:paraId="13CE03DF" w14:textId="77777777" w:rsidR="00226A25" w:rsidRPr="005E3B6B" w:rsidRDefault="00226A25" w:rsidP="005E3B6B">
            <w:pPr>
              <w:jc w:val="center"/>
              <w:rPr>
                <w:b/>
                <w:bCs/>
              </w:rPr>
            </w:pPr>
            <w:r w:rsidRPr="005E3B6B">
              <w:rPr>
                <w:b/>
                <w:bCs/>
              </w:rPr>
              <w:t xml:space="preserve">Unitatea de măsură </w:t>
            </w:r>
          </w:p>
        </w:tc>
        <w:tc>
          <w:tcPr>
            <w:tcW w:w="1134" w:type="dxa"/>
            <w:vMerge w:val="restart"/>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61774F90" w14:textId="77777777" w:rsidR="00226A25" w:rsidRPr="005E3B6B" w:rsidRDefault="00226A25" w:rsidP="005E3B6B">
            <w:pPr>
              <w:jc w:val="center"/>
              <w:rPr>
                <w:b/>
                <w:bCs/>
                <w:lang w:val="en-US"/>
              </w:rPr>
            </w:pPr>
            <w:r w:rsidRPr="005E3B6B">
              <w:rPr>
                <w:b/>
                <w:bCs/>
              </w:rPr>
              <w:t xml:space="preserve">Volum </w:t>
            </w:r>
          </w:p>
        </w:tc>
      </w:tr>
      <w:tr w:rsidR="00226A25" w:rsidRPr="005E3B6B" w14:paraId="6F0834E6" w14:textId="77777777" w:rsidTr="00E96E4B">
        <w:trPr>
          <w:cantSplit/>
          <w:trHeight w:val="276"/>
        </w:trPr>
        <w:tc>
          <w:tcPr>
            <w:tcW w:w="709" w:type="dxa"/>
            <w:vMerge/>
            <w:tcBorders>
              <w:top w:val="nil"/>
              <w:left w:val="single" w:sz="6" w:space="0" w:color="auto"/>
              <w:bottom w:val="single" w:sz="6" w:space="0" w:color="auto"/>
              <w:right w:val="single" w:sz="6" w:space="0" w:color="auto"/>
            </w:tcBorders>
            <w:shd w:val="clear" w:color="auto" w:fill="D9D9D9" w:themeFill="background1" w:themeFillShade="D9"/>
          </w:tcPr>
          <w:p w14:paraId="1FE5C6F9" w14:textId="77777777" w:rsidR="00226A25" w:rsidRPr="005E3B6B" w:rsidRDefault="00226A25" w:rsidP="005E3B6B">
            <w:pPr>
              <w:jc w:val="center"/>
              <w:rPr>
                <w:lang w:val="en-US"/>
              </w:rPr>
            </w:pPr>
          </w:p>
        </w:tc>
        <w:tc>
          <w:tcPr>
            <w:tcW w:w="1443" w:type="dxa"/>
            <w:vMerge/>
            <w:tcBorders>
              <w:top w:val="nil"/>
              <w:left w:val="single" w:sz="6" w:space="0" w:color="auto"/>
              <w:bottom w:val="single" w:sz="6" w:space="0" w:color="auto"/>
              <w:right w:val="single" w:sz="6" w:space="0" w:color="auto"/>
            </w:tcBorders>
            <w:shd w:val="clear" w:color="auto" w:fill="D9D9D9" w:themeFill="background1" w:themeFillShade="D9"/>
          </w:tcPr>
          <w:p w14:paraId="4D0EF59B" w14:textId="77777777" w:rsidR="00226A25" w:rsidRPr="005E3B6B" w:rsidRDefault="00226A25" w:rsidP="005E3B6B">
            <w:pPr>
              <w:jc w:val="center"/>
              <w:rPr>
                <w:lang w:val="en-US"/>
              </w:rPr>
            </w:pPr>
          </w:p>
        </w:tc>
        <w:tc>
          <w:tcPr>
            <w:tcW w:w="5529" w:type="dxa"/>
            <w:vMerge/>
            <w:tcBorders>
              <w:top w:val="nil"/>
              <w:left w:val="single" w:sz="6" w:space="0" w:color="auto"/>
              <w:bottom w:val="single" w:sz="6" w:space="0" w:color="auto"/>
              <w:right w:val="single" w:sz="6" w:space="0" w:color="auto"/>
            </w:tcBorders>
            <w:shd w:val="clear" w:color="auto" w:fill="D9D9D9" w:themeFill="background1" w:themeFillShade="D9"/>
          </w:tcPr>
          <w:p w14:paraId="51F10929" w14:textId="77777777" w:rsidR="00226A25" w:rsidRPr="005E3B6B" w:rsidRDefault="00226A25" w:rsidP="005E3B6B">
            <w:pPr>
              <w:jc w:val="center"/>
              <w:rPr>
                <w:lang w:val="en-US"/>
              </w:rPr>
            </w:pPr>
          </w:p>
        </w:tc>
        <w:tc>
          <w:tcPr>
            <w:tcW w:w="1134" w:type="dxa"/>
            <w:vMerge/>
            <w:tcBorders>
              <w:top w:val="nil"/>
              <w:left w:val="single" w:sz="6" w:space="0" w:color="auto"/>
              <w:bottom w:val="single" w:sz="6" w:space="0" w:color="auto"/>
              <w:right w:val="single" w:sz="6" w:space="0" w:color="auto"/>
            </w:tcBorders>
            <w:shd w:val="clear" w:color="auto" w:fill="D9D9D9" w:themeFill="background1" w:themeFillShade="D9"/>
          </w:tcPr>
          <w:p w14:paraId="26F9392C" w14:textId="77777777" w:rsidR="00226A25" w:rsidRPr="005E3B6B" w:rsidRDefault="00226A25" w:rsidP="005E3B6B">
            <w:pPr>
              <w:jc w:val="center"/>
              <w:rPr>
                <w:lang w:val="en-US"/>
              </w:rPr>
            </w:pPr>
          </w:p>
        </w:tc>
        <w:tc>
          <w:tcPr>
            <w:tcW w:w="1134" w:type="dxa"/>
            <w:vMerge/>
            <w:tcBorders>
              <w:top w:val="nil"/>
              <w:left w:val="single" w:sz="6" w:space="0" w:color="auto"/>
              <w:bottom w:val="single" w:sz="6" w:space="0" w:color="auto"/>
              <w:right w:val="single" w:sz="4" w:space="0" w:color="auto"/>
            </w:tcBorders>
            <w:shd w:val="clear" w:color="auto" w:fill="D9D9D9" w:themeFill="background1" w:themeFillShade="D9"/>
          </w:tcPr>
          <w:p w14:paraId="42130734" w14:textId="77777777" w:rsidR="00226A25" w:rsidRPr="005E3B6B" w:rsidRDefault="00226A25" w:rsidP="005E3B6B">
            <w:pPr>
              <w:jc w:val="center"/>
              <w:rPr>
                <w:lang w:val="en-US"/>
              </w:rPr>
            </w:pPr>
          </w:p>
        </w:tc>
      </w:tr>
      <w:tr w:rsidR="00917068" w:rsidRPr="005E3B6B" w14:paraId="3654E1E5" w14:textId="77777777" w:rsidTr="00E96E4B">
        <w:trPr>
          <w:cantSplit/>
          <w:tblHeader/>
        </w:trPr>
        <w:tc>
          <w:tcPr>
            <w:tcW w:w="709" w:type="dxa"/>
            <w:tcBorders>
              <w:top w:val="single" w:sz="6" w:space="0" w:color="auto"/>
              <w:left w:val="single" w:sz="6" w:space="0" w:color="auto"/>
              <w:bottom w:val="double" w:sz="6" w:space="0" w:color="auto"/>
              <w:right w:val="nil"/>
            </w:tcBorders>
            <w:shd w:val="clear" w:color="auto" w:fill="D9D9D9" w:themeFill="background1" w:themeFillShade="D9"/>
          </w:tcPr>
          <w:p w14:paraId="7F191D9B" w14:textId="77777777" w:rsidR="00917068" w:rsidRPr="005E3B6B" w:rsidRDefault="00917068" w:rsidP="005E3B6B">
            <w:pPr>
              <w:jc w:val="center"/>
            </w:pPr>
            <w:r w:rsidRPr="005E3B6B">
              <w:t>1</w:t>
            </w:r>
          </w:p>
        </w:tc>
        <w:tc>
          <w:tcPr>
            <w:tcW w:w="1443" w:type="dxa"/>
            <w:tcBorders>
              <w:top w:val="single" w:sz="6" w:space="0" w:color="auto"/>
              <w:left w:val="single" w:sz="6" w:space="0" w:color="auto"/>
              <w:bottom w:val="double" w:sz="6" w:space="0" w:color="auto"/>
              <w:right w:val="nil"/>
            </w:tcBorders>
            <w:shd w:val="clear" w:color="auto" w:fill="D9D9D9" w:themeFill="background1" w:themeFillShade="D9"/>
          </w:tcPr>
          <w:p w14:paraId="0191C9BC" w14:textId="77777777" w:rsidR="00917068" w:rsidRPr="005E3B6B" w:rsidRDefault="00917068" w:rsidP="005E3B6B">
            <w:pPr>
              <w:jc w:val="center"/>
            </w:pPr>
            <w:r w:rsidRPr="005E3B6B">
              <w:t>2</w:t>
            </w:r>
          </w:p>
        </w:tc>
        <w:tc>
          <w:tcPr>
            <w:tcW w:w="5529" w:type="dxa"/>
            <w:tcBorders>
              <w:top w:val="single" w:sz="6" w:space="0" w:color="auto"/>
              <w:left w:val="single" w:sz="6" w:space="0" w:color="auto"/>
              <w:bottom w:val="double" w:sz="6" w:space="0" w:color="auto"/>
              <w:right w:val="nil"/>
            </w:tcBorders>
            <w:shd w:val="clear" w:color="auto" w:fill="D9D9D9" w:themeFill="background1" w:themeFillShade="D9"/>
          </w:tcPr>
          <w:p w14:paraId="50F4DFAD" w14:textId="77777777" w:rsidR="00917068" w:rsidRPr="005E3B6B" w:rsidRDefault="00917068" w:rsidP="005E3B6B">
            <w:pPr>
              <w:jc w:val="center"/>
            </w:pPr>
            <w:r w:rsidRPr="005E3B6B">
              <w:t>3</w:t>
            </w:r>
          </w:p>
        </w:tc>
        <w:tc>
          <w:tcPr>
            <w:tcW w:w="1134" w:type="dxa"/>
            <w:tcBorders>
              <w:top w:val="single" w:sz="6" w:space="0" w:color="auto"/>
              <w:left w:val="single" w:sz="6" w:space="0" w:color="auto"/>
              <w:bottom w:val="double" w:sz="6" w:space="0" w:color="auto"/>
              <w:right w:val="nil"/>
            </w:tcBorders>
            <w:shd w:val="clear" w:color="auto" w:fill="D9D9D9" w:themeFill="background1" w:themeFillShade="D9"/>
          </w:tcPr>
          <w:p w14:paraId="5D35DA65" w14:textId="77777777" w:rsidR="00917068" w:rsidRPr="005E3B6B" w:rsidRDefault="00917068" w:rsidP="005E3B6B">
            <w:pPr>
              <w:jc w:val="center"/>
            </w:pPr>
            <w:r w:rsidRPr="005E3B6B">
              <w:t>4</w:t>
            </w:r>
          </w:p>
        </w:tc>
        <w:tc>
          <w:tcPr>
            <w:tcW w:w="1134" w:type="dxa"/>
            <w:tcBorders>
              <w:top w:val="single" w:sz="6" w:space="0" w:color="auto"/>
              <w:left w:val="single" w:sz="6" w:space="0" w:color="auto"/>
              <w:bottom w:val="double" w:sz="6" w:space="0" w:color="auto"/>
              <w:right w:val="single" w:sz="4" w:space="0" w:color="auto"/>
            </w:tcBorders>
            <w:shd w:val="clear" w:color="auto" w:fill="D9D9D9" w:themeFill="background1" w:themeFillShade="D9"/>
          </w:tcPr>
          <w:p w14:paraId="7608453B" w14:textId="77777777" w:rsidR="00917068" w:rsidRPr="005E3B6B" w:rsidRDefault="00917068" w:rsidP="005E3B6B">
            <w:pPr>
              <w:jc w:val="center"/>
            </w:pPr>
            <w:r w:rsidRPr="005E3B6B">
              <w:t>5</w:t>
            </w:r>
          </w:p>
        </w:tc>
      </w:tr>
      <w:tr w:rsidR="00917068" w:rsidRPr="005E3B6B" w14:paraId="06C39BDC" w14:textId="77777777" w:rsidTr="00E96E4B">
        <w:tc>
          <w:tcPr>
            <w:tcW w:w="709" w:type="dxa"/>
            <w:tcBorders>
              <w:top w:val="nil"/>
              <w:left w:val="single" w:sz="6" w:space="0" w:color="auto"/>
              <w:bottom w:val="nil"/>
              <w:right w:val="nil"/>
            </w:tcBorders>
          </w:tcPr>
          <w:p w14:paraId="716AD299" w14:textId="77777777" w:rsidR="00917068" w:rsidRPr="005E3B6B" w:rsidRDefault="00917068" w:rsidP="005E3B6B">
            <w:pPr>
              <w:jc w:val="center"/>
            </w:pPr>
          </w:p>
        </w:tc>
        <w:tc>
          <w:tcPr>
            <w:tcW w:w="1443" w:type="dxa"/>
            <w:tcBorders>
              <w:top w:val="nil"/>
              <w:left w:val="single" w:sz="6" w:space="0" w:color="auto"/>
              <w:bottom w:val="nil"/>
              <w:right w:val="nil"/>
            </w:tcBorders>
          </w:tcPr>
          <w:p w14:paraId="2A1E3191" w14:textId="77777777" w:rsidR="00917068" w:rsidRPr="005E3B6B" w:rsidRDefault="00917068" w:rsidP="005E3B6B"/>
        </w:tc>
        <w:tc>
          <w:tcPr>
            <w:tcW w:w="5529" w:type="dxa"/>
            <w:tcBorders>
              <w:top w:val="nil"/>
              <w:left w:val="single" w:sz="6" w:space="0" w:color="auto"/>
              <w:bottom w:val="nil"/>
              <w:right w:val="nil"/>
            </w:tcBorders>
          </w:tcPr>
          <w:p w14:paraId="01E069C5" w14:textId="2511EC9D" w:rsidR="00917068" w:rsidRPr="005E3B6B" w:rsidRDefault="00917068" w:rsidP="005E3B6B">
            <w:pPr>
              <w:rPr>
                <w:b/>
                <w:bCs/>
              </w:rPr>
            </w:pPr>
            <w:r w:rsidRPr="005E3B6B">
              <w:rPr>
                <w:b/>
                <w:bCs/>
                <w:lang w:val="en-US"/>
              </w:rPr>
              <w:t xml:space="preserve">Capitolul </w:t>
            </w:r>
            <w:r w:rsidRPr="005E3B6B">
              <w:rPr>
                <w:b/>
                <w:bCs/>
              </w:rPr>
              <w:t>1. Repara</w:t>
            </w:r>
            <w:r w:rsidR="00DF1172">
              <w:rPr>
                <w:b/>
                <w:bCs/>
              </w:rPr>
              <w:t>ț</w:t>
            </w:r>
            <w:r w:rsidRPr="005E3B6B">
              <w:rPr>
                <w:b/>
                <w:bCs/>
              </w:rPr>
              <w:t>ia sc</w:t>
            </w:r>
            <w:r w:rsidR="00DF1172">
              <w:rPr>
                <w:b/>
                <w:bCs/>
              </w:rPr>
              <w:t>ă</w:t>
            </w:r>
            <w:r w:rsidRPr="005E3B6B">
              <w:rPr>
                <w:b/>
                <w:bCs/>
              </w:rPr>
              <w:t>rilor de acces</w:t>
            </w:r>
          </w:p>
        </w:tc>
        <w:tc>
          <w:tcPr>
            <w:tcW w:w="1134" w:type="dxa"/>
            <w:tcBorders>
              <w:top w:val="nil"/>
              <w:left w:val="single" w:sz="6" w:space="0" w:color="auto"/>
              <w:bottom w:val="nil"/>
              <w:right w:val="nil"/>
            </w:tcBorders>
          </w:tcPr>
          <w:p w14:paraId="194659B3" w14:textId="77777777" w:rsidR="00917068" w:rsidRPr="005E3B6B" w:rsidRDefault="00917068" w:rsidP="005E3B6B"/>
        </w:tc>
        <w:tc>
          <w:tcPr>
            <w:tcW w:w="1134" w:type="dxa"/>
            <w:tcBorders>
              <w:top w:val="nil"/>
              <w:left w:val="single" w:sz="6" w:space="0" w:color="auto"/>
              <w:bottom w:val="nil"/>
              <w:right w:val="single" w:sz="4" w:space="0" w:color="auto"/>
            </w:tcBorders>
          </w:tcPr>
          <w:p w14:paraId="3AEBE52C" w14:textId="77777777" w:rsidR="00917068" w:rsidRPr="005E3B6B" w:rsidRDefault="00917068" w:rsidP="005E3B6B"/>
        </w:tc>
      </w:tr>
      <w:tr w:rsidR="00917068" w:rsidRPr="005E3B6B" w14:paraId="3709E1A7" w14:textId="77777777" w:rsidTr="00E96E4B">
        <w:tc>
          <w:tcPr>
            <w:tcW w:w="709" w:type="dxa"/>
            <w:tcBorders>
              <w:top w:val="nil"/>
              <w:left w:val="single" w:sz="6" w:space="0" w:color="auto"/>
              <w:bottom w:val="nil"/>
              <w:right w:val="nil"/>
            </w:tcBorders>
          </w:tcPr>
          <w:p w14:paraId="193EF65B" w14:textId="77777777" w:rsidR="00917068" w:rsidRPr="005E3B6B" w:rsidRDefault="00917068" w:rsidP="005E3B6B">
            <w:pPr>
              <w:jc w:val="center"/>
            </w:pPr>
          </w:p>
        </w:tc>
        <w:tc>
          <w:tcPr>
            <w:tcW w:w="1443" w:type="dxa"/>
            <w:tcBorders>
              <w:top w:val="nil"/>
              <w:left w:val="single" w:sz="6" w:space="0" w:color="auto"/>
              <w:bottom w:val="nil"/>
              <w:right w:val="nil"/>
            </w:tcBorders>
          </w:tcPr>
          <w:p w14:paraId="1F7DB3B6" w14:textId="77777777" w:rsidR="00917068" w:rsidRPr="005E3B6B" w:rsidRDefault="00917068" w:rsidP="005E3B6B"/>
        </w:tc>
        <w:tc>
          <w:tcPr>
            <w:tcW w:w="5529" w:type="dxa"/>
            <w:tcBorders>
              <w:top w:val="nil"/>
              <w:left w:val="single" w:sz="6" w:space="0" w:color="auto"/>
              <w:bottom w:val="nil"/>
              <w:right w:val="nil"/>
            </w:tcBorders>
          </w:tcPr>
          <w:p w14:paraId="0000E4A6" w14:textId="3474DE8A" w:rsidR="00917068" w:rsidRPr="005E3B6B" w:rsidRDefault="00917068" w:rsidP="005E3B6B">
            <w:pPr>
              <w:rPr>
                <w:b/>
                <w:bCs/>
              </w:rPr>
            </w:pPr>
            <w:r w:rsidRPr="005E3B6B">
              <w:rPr>
                <w:b/>
                <w:bCs/>
                <w:lang w:val="en-US"/>
              </w:rPr>
              <w:t xml:space="preserve">Capitolul </w:t>
            </w:r>
            <w:r w:rsidRPr="005E3B6B">
              <w:rPr>
                <w:b/>
                <w:bCs/>
              </w:rPr>
              <w:t>1.1. Sector - sc</w:t>
            </w:r>
            <w:r w:rsidR="00DF1172">
              <w:rPr>
                <w:b/>
                <w:bCs/>
              </w:rPr>
              <w:t>ă</w:t>
            </w:r>
            <w:r w:rsidRPr="005E3B6B">
              <w:rPr>
                <w:b/>
                <w:bCs/>
              </w:rPr>
              <w:t>ri gresie ceramic</w:t>
            </w:r>
            <w:r w:rsidR="00DF1172">
              <w:rPr>
                <w:b/>
                <w:bCs/>
              </w:rPr>
              <w:t>ă</w:t>
            </w:r>
          </w:p>
        </w:tc>
        <w:tc>
          <w:tcPr>
            <w:tcW w:w="1134" w:type="dxa"/>
            <w:tcBorders>
              <w:top w:val="nil"/>
              <w:left w:val="single" w:sz="6" w:space="0" w:color="auto"/>
              <w:bottom w:val="nil"/>
              <w:right w:val="nil"/>
            </w:tcBorders>
          </w:tcPr>
          <w:p w14:paraId="3D50580C" w14:textId="77777777" w:rsidR="00917068" w:rsidRPr="005E3B6B" w:rsidRDefault="00917068" w:rsidP="005E3B6B"/>
        </w:tc>
        <w:tc>
          <w:tcPr>
            <w:tcW w:w="1134" w:type="dxa"/>
            <w:tcBorders>
              <w:top w:val="nil"/>
              <w:left w:val="single" w:sz="6" w:space="0" w:color="auto"/>
              <w:bottom w:val="nil"/>
              <w:right w:val="single" w:sz="4" w:space="0" w:color="auto"/>
            </w:tcBorders>
          </w:tcPr>
          <w:p w14:paraId="4E4E907D" w14:textId="77777777" w:rsidR="00917068" w:rsidRPr="005E3B6B" w:rsidRDefault="00917068" w:rsidP="005E3B6B"/>
        </w:tc>
      </w:tr>
      <w:tr w:rsidR="00917068" w:rsidRPr="005E3B6B" w14:paraId="26D4B93D" w14:textId="77777777" w:rsidTr="00E96E4B">
        <w:tc>
          <w:tcPr>
            <w:tcW w:w="709" w:type="dxa"/>
            <w:tcBorders>
              <w:top w:val="nil"/>
              <w:left w:val="single" w:sz="6" w:space="0" w:color="auto"/>
              <w:bottom w:val="nil"/>
              <w:right w:val="nil"/>
            </w:tcBorders>
          </w:tcPr>
          <w:p w14:paraId="1122A022" w14:textId="77777777" w:rsidR="00917068" w:rsidRPr="005E3B6B" w:rsidRDefault="00917068" w:rsidP="005E3B6B">
            <w:pPr>
              <w:jc w:val="center"/>
            </w:pPr>
          </w:p>
        </w:tc>
        <w:tc>
          <w:tcPr>
            <w:tcW w:w="1443" w:type="dxa"/>
            <w:tcBorders>
              <w:top w:val="nil"/>
              <w:left w:val="single" w:sz="6" w:space="0" w:color="auto"/>
              <w:bottom w:val="nil"/>
              <w:right w:val="nil"/>
            </w:tcBorders>
          </w:tcPr>
          <w:p w14:paraId="7865F15E" w14:textId="77777777" w:rsidR="00917068" w:rsidRPr="005E3B6B" w:rsidRDefault="00917068" w:rsidP="005E3B6B"/>
        </w:tc>
        <w:tc>
          <w:tcPr>
            <w:tcW w:w="5529" w:type="dxa"/>
            <w:tcBorders>
              <w:top w:val="nil"/>
              <w:left w:val="single" w:sz="6" w:space="0" w:color="auto"/>
              <w:bottom w:val="nil"/>
              <w:right w:val="nil"/>
            </w:tcBorders>
          </w:tcPr>
          <w:p w14:paraId="147CD63D" w14:textId="06E4FFBB" w:rsidR="00917068" w:rsidRPr="005E3B6B" w:rsidRDefault="00917068" w:rsidP="005E3B6B">
            <w:pPr>
              <w:rPr>
                <w:b/>
                <w:bCs/>
              </w:rPr>
            </w:pPr>
            <w:r w:rsidRPr="005E3B6B">
              <w:rPr>
                <w:b/>
                <w:bCs/>
                <w:lang w:val="en-US"/>
              </w:rPr>
              <w:t xml:space="preserve">Capitolul </w:t>
            </w:r>
            <w:r w:rsidRPr="005E3B6B">
              <w:rPr>
                <w:b/>
                <w:bCs/>
              </w:rPr>
              <w:t>1.1.1. Demont</w:t>
            </w:r>
            <w:r w:rsidR="00DF1172">
              <w:rPr>
                <w:b/>
                <w:bCs/>
              </w:rPr>
              <w:t>ă</w:t>
            </w:r>
            <w:r w:rsidRPr="005E3B6B">
              <w:rPr>
                <w:b/>
                <w:bCs/>
              </w:rPr>
              <w:t>ri</w:t>
            </w:r>
          </w:p>
        </w:tc>
        <w:tc>
          <w:tcPr>
            <w:tcW w:w="1134" w:type="dxa"/>
            <w:tcBorders>
              <w:top w:val="nil"/>
              <w:left w:val="single" w:sz="6" w:space="0" w:color="auto"/>
              <w:bottom w:val="nil"/>
              <w:right w:val="nil"/>
            </w:tcBorders>
          </w:tcPr>
          <w:p w14:paraId="1433A5D3" w14:textId="77777777" w:rsidR="00917068" w:rsidRPr="005E3B6B" w:rsidRDefault="00917068" w:rsidP="005E3B6B"/>
        </w:tc>
        <w:tc>
          <w:tcPr>
            <w:tcW w:w="1134" w:type="dxa"/>
            <w:tcBorders>
              <w:top w:val="nil"/>
              <w:left w:val="single" w:sz="6" w:space="0" w:color="auto"/>
              <w:bottom w:val="nil"/>
              <w:right w:val="single" w:sz="4" w:space="0" w:color="auto"/>
            </w:tcBorders>
          </w:tcPr>
          <w:p w14:paraId="1C6D43F4" w14:textId="77777777" w:rsidR="00917068" w:rsidRPr="005E3B6B" w:rsidRDefault="00917068" w:rsidP="005E3B6B"/>
        </w:tc>
      </w:tr>
      <w:tr w:rsidR="00917068" w:rsidRPr="005E3B6B" w14:paraId="0DF07D2C"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35"/>
        </w:trPr>
        <w:tc>
          <w:tcPr>
            <w:tcW w:w="709" w:type="dxa"/>
            <w:tcBorders>
              <w:top w:val="single" w:sz="4" w:space="0" w:color="auto"/>
              <w:bottom w:val="single" w:sz="4" w:space="0" w:color="auto"/>
            </w:tcBorders>
            <w:vAlign w:val="center"/>
          </w:tcPr>
          <w:p w14:paraId="49D32B95" w14:textId="77777777" w:rsidR="00917068" w:rsidRPr="005E3B6B" w:rsidRDefault="00917068" w:rsidP="005E3B6B">
            <w:r w:rsidRPr="005E3B6B">
              <w:t>1</w:t>
            </w:r>
          </w:p>
        </w:tc>
        <w:tc>
          <w:tcPr>
            <w:tcW w:w="1443" w:type="dxa"/>
            <w:tcBorders>
              <w:top w:val="single" w:sz="4" w:space="0" w:color="auto"/>
              <w:bottom w:val="single" w:sz="4" w:space="0" w:color="auto"/>
            </w:tcBorders>
            <w:vAlign w:val="center"/>
          </w:tcPr>
          <w:p w14:paraId="453BC57A" w14:textId="77777777" w:rsidR="00917068" w:rsidRPr="005E3B6B" w:rsidRDefault="00917068" w:rsidP="005E3B6B">
            <w:pPr>
              <w:rPr>
                <w:lang w:val="en-US"/>
              </w:rPr>
            </w:pPr>
            <w:r w:rsidRPr="005E3B6B">
              <w:rPr>
                <w:lang w:val="en-US"/>
              </w:rPr>
              <w:t>RpCM33A</w:t>
            </w:r>
          </w:p>
          <w:p w14:paraId="2113A4B3" w14:textId="77777777" w:rsidR="00917068" w:rsidRPr="005E3B6B" w:rsidRDefault="00917068" w:rsidP="005E3B6B"/>
        </w:tc>
        <w:tc>
          <w:tcPr>
            <w:tcW w:w="5529" w:type="dxa"/>
            <w:tcBorders>
              <w:top w:val="single" w:sz="4" w:space="0" w:color="auto"/>
              <w:bottom w:val="single" w:sz="4" w:space="0" w:color="auto"/>
            </w:tcBorders>
            <w:vAlign w:val="center"/>
          </w:tcPr>
          <w:p w14:paraId="2F12A82B" w14:textId="41F62109" w:rsidR="00917068" w:rsidRPr="005E3B6B" w:rsidRDefault="00917068" w:rsidP="005E3B6B">
            <w:pPr>
              <w:adjustRightInd w:val="0"/>
              <w:rPr>
                <w:lang w:val="en-US"/>
              </w:rPr>
            </w:pPr>
            <w:r w:rsidRPr="005E3B6B">
              <w:rPr>
                <w:lang w:val="en-US"/>
              </w:rPr>
              <w:t>Demontarea placajelor din faian</w:t>
            </w:r>
            <w:r w:rsidR="00DF1172">
              <w:rPr>
                <w:lang w:val="en-US"/>
              </w:rPr>
              <w:t>ță</w:t>
            </w:r>
            <w:r w:rsidRPr="005E3B6B">
              <w:rPr>
                <w:lang w:val="en-US"/>
              </w:rPr>
              <w:t>, gresie, ceramic</w:t>
            </w:r>
            <w:r w:rsidR="00DF1172">
              <w:rPr>
                <w:lang w:val="en-US"/>
              </w:rPr>
              <w:t>ă</w:t>
            </w:r>
          </w:p>
        </w:tc>
        <w:tc>
          <w:tcPr>
            <w:tcW w:w="1134" w:type="dxa"/>
            <w:tcBorders>
              <w:top w:val="single" w:sz="4" w:space="0" w:color="auto"/>
              <w:bottom w:val="single" w:sz="4" w:space="0" w:color="auto"/>
            </w:tcBorders>
            <w:vAlign w:val="center"/>
          </w:tcPr>
          <w:p w14:paraId="79CA4C44" w14:textId="77777777" w:rsidR="00917068" w:rsidRPr="005E3B6B" w:rsidRDefault="00917068"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60DCB3F4" w14:textId="77777777" w:rsidR="00917068" w:rsidRPr="005E3B6B" w:rsidRDefault="00917068" w:rsidP="005E3B6B">
            <w:pPr>
              <w:jc w:val="center"/>
            </w:pPr>
            <w:r w:rsidRPr="005E3B6B">
              <w:t>125,7100</w:t>
            </w:r>
          </w:p>
        </w:tc>
      </w:tr>
      <w:tr w:rsidR="00917068" w:rsidRPr="005E3B6B" w14:paraId="5FBBD180" w14:textId="77777777" w:rsidTr="00E96E4B">
        <w:tc>
          <w:tcPr>
            <w:tcW w:w="709" w:type="dxa"/>
            <w:tcBorders>
              <w:top w:val="nil"/>
              <w:left w:val="single" w:sz="6" w:space="0" w:color="auto"/>
              <w:bottom w:val="nil"/>
              <w:right w:val="nil"/>
            </w:tcBorders>
          </w:tcPr>
          <w:p w14:paraId="5DFEB92E"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1012FC65" w14:textId="77777777" w:rsidR="00917068" w:rsidRPr="005E3B6B" w:rsidRDefault="00917068" w:rsidP="005E3B6B"/>
        </w:tc>
        <w:tc>
          <w:tcPr>
            <w:tcW w:w="5529" w:type="dxa"/>
            <w:tcBorders>
              <w:top w:val="nil"/>
              <w:left w:val="single" w:sz="6" w:space="0" w:color="auto"/>
              <w:bottom w:val="nil"/>
              <w:right w:val="nil"/>
            </w:tcBorders>
          </w:tcPr>
          <w:p w14:paraId="3E2CAEAE" w14:textId="1B9F1102" w:rsidR="00917068" w:rsidRPr="005E3B6B" w:rsidRDefault="00917068" w:rsidP="005E3B6B">
            <w:pPr>
              <w:rPr>
                <w:b/>
                <w:bCs/>
              </w:rPr>
            </w:pPr>
            <w:r w:rsidRPr="005E3B6B">
              <w:rPr>
                <w:b/>
                <w:bCs/>
                <w:lang w:val="en-US"/>
              </w:rPr>
              <w:t xml:space="preserve">Capitolul </w:t>
            </w:r>
            <w:r w:rsidRPr="005E3B6B">
              <w:rPr>
                <w:b/>
                <w:bCs/>
              </w:rPr>
              <w:t>1.1.2. Scari</w:t>
            </w:r>
          </w:p>
        </w:tc>
        <w:tc>
          <w:tcPr>
            <w:tcW w:w="1134" w:type="dxa"/>
            <w:tcBorders>
              <w:top w:val="nil"/>
              <w:left w:val="single" w:sz="6" w:space="0" w:color="auto"/>
              <w:bottom w:val="nil"/>
              <w:right w:val="nil"/>
            </w:tcBorders>
          </w:tcPr>
          <w:p w14:paraId="53361D48" w14:textId="77777777" w:rsidR="00917068" w:rsidRPr="005E3B6B" w:rsidRDefault="00917068" w:rsidP="005E3B6B"/>
        </w:tc>
        <w:tc>
          <w:tcPr>
            <w:tcW w:w="1134" w:type="dxa"/>
            <w:tcBorders>
              <w:top w:val="nil"/>
              <w:left w:val="single" w:sz="6" w:space="0" w:color="auto"/>
              <w:bottom w:val="nil"/>
              <w:right w:val="single" w:sz="4" w:space="0" w:color="auto"/>
            </w:tcBorders>
          </w:tcPr>
          <w:p w14:paraId="5E0E255A" w14:textId="77777777" w:rsidR="00917068" w:rsidRPr="005E3B6B" w:rsidRDefault="00917068" w:rsidP="005E3B6B"/>
        </w:tc>
      </w:tr>
      <w:tr w:rsidR="00917068" w:rsidRPr="005E3B6B" w14:paraId="20195D5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60F33E" w14:textId="77777777" w:rsidR="00917068" w:rsidRPr="005E3B6B" w:rsidRDefault="00917068" w:rsidP="005E3B6B">
            <w:r w:rsidRPr="005E3B6B">
              <w:t>2</w:t>
            </w:r>
          </w:p>
        </w:tc>
        <w:tc>
          <w:tcPr>
            <w:tcW w:w="1443" w:type="dxa"/>
            <w:tcBorders>
              <w:top w:val="single" w:sz="4" w:space="0" w:color="auto"/>
              <w:bottom w:val="single" w:sz="4" w:space="0" w:color="auto"/>
            </w:tcBorders>
            <w:vAlign w:val="center"/>
          </w:tcPr>
          <w:p w14:paraId="79605FE5" w14:textId="77777777" w:rsidR="00917068" w:rsidRPr="005E3B6B" w:rsidRDefault="00917068" w:rsidP="005E3B6B">
            <w:pPr>
              <w:rPr>
                <w:lang w:val="en-US"/>
              </w:rPr>
            </w:pPr>
            <w:r w:rsidRPr="005E3B6B">
              <w:rPr>
                <w:lang w:val="en-US"/>
              </w:rPr>
              <w:t>CB03A</w:t>
            </w:r>
          </w:p>
          <w:p w14:paraId="014BD43F" w14:textId="77777777" w:rsidR="00917068" w:rsidRPr="005E3B6B" w:rsidRDefault="00917068" w:rsidP="005E3B6B"/>
        </w:tc>
        <w:tc>
          <w:tcPr>
            <w:tcW w:w="5529" w:type="dxa"/>
            <w:tcBorders>
              <w:top w:val="single" w:sz="4" w:space="0" w:color="auto"/>
              <w:bottom w:val="single" w:sz="4" w:space="0" w:color="auto"/>
            </w:tcBorders>
            <w:vAlign w:val="center"/>
          </w:tcPr>
          <w:p w14:paraId="69FDED43" w14:textId="2D63FCDD" w:rsidR="00917068" w:rsidRPr="005E3B6B" w:rsidRDefault="00917068" w:rsidP="005E3B6B">
            <w:pPr>
              <w:adjustRightInd w:val="0"/>
              <w:rPr>
                <w:lang w:val="en-US"/>
              </w:rPr>
            </w:pPr>
            <w:r w:rsidRPr="005E3B6B">
              <w:rPr>
                <w:lang w:val="en-US"/>
              </w:rPr>
              <w:t xml:space="preserve">Cofraje din panouri refolosibile, cu placaj de 15 mm pentru turnarea betonului </w:t>
            </w:r>
          </w:p>
        </w:tc>
        <w:tc>
          <w:tcPr>
            <w:tcW w:w="1134" w:type="dxa"/>
            <w:tcBorders>
              <w:top w:val="single" w:sz="4" w:space="0" w:color="auto"/>
              <w:bottom w:val="single" w:sz="4" w:space="0" w:color="auto"/>
            </w:tcBorders>
            <w:vAlign w:val="center"/>
          </w:tcPr>
          <w:p w14:paraId="4D841E85" w14:textId="77777777" w:rsidR="00917068" w:rsidRPr="005E3B6B" w:rsidRDefault="00917068"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6093C5D5" w14:textId="77777777" w:rsidR="00917068" w:rsidRPr="005E3B6B" w:rsidRDefault="00917068" w:rsidP="005E3B6B">
            <w:pPr>
              <w:jc w:val="center"/>
            </w:pPr>
            <w:r w:rsidRPr="005E3B6B">
              <w:t>19,3000</w:t>
            </w:r>
          </w:p>
        </w:tc>
      </w:tr>
      <w:tr w:rsidR="00917068" w:rsidRPr="005E3B6B" w14:paraId="4AAA848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1E87BC" w14:textId="77777777" w:rsidR="00917068" w:rsidRPr="005E3B6B" w:rsidRDefault="00917068" w:rsidP="005E3B6B">
            <w:r w:rsidRPr="005E3B6B">
              <w:t xml:space="preserve"> 3</w:t>
            </w:r>
          </w:p>
        </w:tc>
        <w:tc>
          <w:tcPr>
            <w:tcW w:w="1443" w:type="dxa"/>
            <w:tcBorders>
              <w:top w:val="single" w:sz="4" w:space="0" w:color="auto"/>
              <w:bottom w:val="single" w:sz="4" w:space="0" w:color="auto"/>
            </w:tcBorders>
            <w:vAlign w:val="center"/>
          </w:tcPr>
          <w:p w14:paraId="1649E275" w14:textId="77777777" w:rsidR="00917068" w:rsidRPr="005E3B6B" w:rsidRDefault="00917068" w:rsidP="005E3B6B">
            <w:pPr>
              <w:rPr>
                <w:lang w:val="en-US"/>
              </w:rPr>
            </w:pPr>
            <w:r w:rsidRPr="005E3B6B">
              <w:rPr>
                <w:lang w:val="en-US"/>
              </w:rPr>
              <w:t>CC01E</w:t>
            </w:r>
          </w:p>
          <w:p w14:paraId="2B816DF5" w14:textId="77777777" w:rsidR="00917068" w:rsidRPr="005E3B6B" w:rsidRDefault="00917068" w:rsidP="005E3B6B"/>
        </w:tc>
        <w:tc>
          <w:tcPr>
            <w:tcW w:w="5529" w:type="dxa"/>
            <w:tcBorders>
              <w:top w:val="single" w:sz="4" w:space="0" w:color="auto"/>
              <w:bottom w:val="single" w:sz="4" w:space="0" w:color="auto"/>
            </w:tcBorders>
            <w:vAlign w:val="center"/>
          </w:tcPr>
          <w:p w14:paraId="6024BAF5" w14:textId="51BFA96A" w:rsidR="00917068" w:rsidRPr="005E3B6B" w:rsidRDefault="00917068" w:rsidP="005E3B6B">
            <w:pPr>
              <w:adjustRightInd w:val="0"/>
              <w:rPr>
                <w:lang w:val="en-US"/>
              </w:rPr>
            </w:pPr>
            <w:r w:rsidRPr="005E3B6B">
              <w:rPr>
                <w:lang w:val="en-US"/>
              </w:rPr>
              <w:t>Armaturi din o</w:t>
            </w:r>
            <w:r w:rsidR="00DF1172">
              <w:rPr>
                <w:lang w:val="en-US"/>
              </w:rPr>
              <w:t>ț</w:t>
            </w:r>
            <w:r w:rsidRPr="005E3B6B">
              <w:rPr>
                <w:lang w:val="en-US"/>
              </w:rPr>
              <w:t xml:space="preserve">el beton OB 37 fasonate </w:t>
            </w:r>
            <w:r w:rsidR="00DF1172">
              <w:rPr>
                <w:lang w:val="en-US"/>
              </w:rPr>
              <w:t>î</w:t>
            </w:r>
            <w:r w:rsidRPr="005E3B6B">
              <w:rPr>
                <w:lang w:val="en-US"/>
              </w:rPr>
              <w:t xml:space="preserve">n ateliere de </w:t>
            </w:r>
            <w:r w:rsidR="00DF1172">
              <w:rPr>
                <w:lang w:val="en-US"/>
              </w:rPr>
              <w:t>ș</w:t>
            </w:r>
            <w:r w:rsidRPr="005E3B6B">
              <w:rPr>
                <w:lang w:val="en-US"/>
              </w:rPr>
              <w:t xml:space="preserve">antier </w:t>
            </w:r>
            <w:r w:rsidR="00DF1172">
              <w:rPr>
                <w:lang w:val="en-US"/>
              </w:rPr>
              <w:t>ș</w:t>
            </w:r>
            <w:r w:rsidRPr="005E3B6B">
              <w:rPr>
                <w:lang w:val="en-US"/>
              </w:rPr>
              <w:t>i montate cu diametrul barelor p</w:t>
            </w:r>
            <w:r w:rsidR="00DF1172">
              <w:rPr>
                <w:lang w:val="en-US"/>
              </w:rPr>
              <w:t>â</w:t>
            </w:r>
            <w:r w:rsidRPr="005E3B6B">
              <w:rPr>
                <w:lang w:val="en-US"/>
              </w:rPr>
              <w:t xml:space="preserve">na la 8 mm inclusiv </w:t>
            </w:r>
            <w:r w:rsidR="00DF1172">
              <w:rPr>
                <w:lang w:val="en-US"/>
              </w:rPr>
              <w:t>î</w:t>
            </w:r>
            <w:r w:rsidRPr="005E3B6B">
              <w:rPr>
                <w:lang w:val="en-US"/>
              </w:rPr>
              <w:t>n funda</w:t>
            </w:r>
            <w:r w:rsidR="00DF1172">
              <w:rPr>
                <w:lang w:val="en-US"/>
              </w:rPr>
              <w:t>ț</w:t>
            </w:r>
            <w:r w:rsidRPr="005E3B6B">
              <w:rPr>
                <w:lang w:val="en-US"/>
              </w:rPr>
              <w:t>ii continu</w:t>
            </w:r>
            <w:r w:rsidR="00DF1172">
              <w:rPr>
                <w:lang w:val="en-US"/>
              </w:rPr>
              <w:t>i</w:t>
            </w:r>
            <w:r w:rsidRPr="005E3B6B">
              <w:rPr>
                <w:lang w:val="en-US"/>
              </w:rPr>
              <w:t xml:space="preserve"> </w:t>
            </w:r>
            <w:r w:rsidR="00DF1172">
              <w:rPr>
                <w:lang w:val="en-US"/>
              </w:rPr>
              <w:t>ș</w:t>
            </w:r>
            <w:r w:rsidRPr="005E3B6B">
              <w:rPr>
                <w:lang w:val="en-US"/>
              </w:rPr>
              <w:t>i radiere</w:t>
            </w:r>
          </w:p>
        </w:tc>
        <w:tc>
          <w:tcPr>
            <w:tcW w:w="1134" w:type="dxa"/>
            <w:tcBorders>
              <w:top w:val="single" w:sz="4" w:space="0" w:color="auto"/>
              <w:bottom w:val="single" w:sz="4" w:space="0" w:color="auto"/>
            </w:tcBorders>
            <w:vAlign w:val="center"/>
          </w:tcPr>
          <w:p w14:paraId="7C254262" w14:textId="77777777" w:rsidR="00917068" w:rsidRPr="005E3B6B" w:rsidRDefault="00917068" w:rsidP="005E3B6B">
            <w:pPr>
              <w:jc w:val="center"/>
            </w:pPr>
            <w:r w:rsidRPr="005E3B6B">
              <w:t>kg</w:t>
            </w:r>
          </w:p>
        </w:tc>
        <w:tc>
          <w:tcPr>
            <w:tcW w:w="1134" w:type="dxa"/>
            <w:tcBorders>
              <w:top w:val="single" w:sz="4" w:space="0" w:color="auto"/>
              <w:bottom w:val="single" w:sz="4" w:space="0" w:color="auto"/>
            </w:tcBorders>
            <w:vAlign w:val="center"/>
          </w:tcPr>
          <w:p w14:paraId="3C70B3B2" w14:textId="77777777" w:rsidR="00917068" w:rsidRPr="005E3B6B" w:rsidRDefault="00917068" w:rsidP="005E3B6B">
            <w:pPr>
              <w:jc w:val="center"/>
            </w:pPr>
            <w:r w:rsidRPr="005E3B6B">
              <w:t>34,5000</w:t>
            </w:r>
          </w:p>
        </w:tc>
      </w:tr>
      <w:tr w:rsidR="00917068" w:rsidRPr="005E3B6B" w14:paraId="2FFFE2D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AA6F0F" w14:textId="77777777" w:rsidR="00917068" w:rsidRPr="005E3B6B" w:rsidRDefault="00917068" w:rsidP="005E3B6B">
            <w:r w:rsidRPr="005E3B6B">
              <w:t xml:space="preserve"> 4</w:t>
            </w:r>
          </w:p>
        </w:tc>
        <w:tc>
          <w:tcPr>
            <w:tcW w:w="1443" w:type="dxa"/>
            <w:tcBorders>
              <w:top w:val="single" w:sz="4" w:space="0" w:color="auto"/>
              <w:bottom w:val="single" w:sz="4" w:space="0" w:color="auto"/>
            </w:tcBorders>
            <w:vAlign w:val="center"/>
          </w:tcPr>
          <w:p w14:paraId="47734147" w14:textId="77777777" w:rsidR="00917068" w:rsidRPr="005E3B6B" w:rsidRDefault="00917068" w:rsidP="005E3B6B">
            <w:pPr>
              <w:rPr>
                <w:lang w:val="en-US"/>
              </w:rPr>
            </w:pPr>
            <w:r w:rsidRPr="005E3B6B">
              <w:rPr>
                <w:lang w:val="en-US"/>
              </w:rPr>
              <w:t>CC01F</w:t>
            </w:r>
          </w:p>
          <w:p w14:paraId="2B9C2ECA" w14:textId="77777777" w:rsidR="00917068" w:rsidRPr="005E3B6B" w:rsidRDefault="00917068" w:rsidP="005E3B6B"/>
        </w:tc>
        <w:tc>
          <w:tcPr>
            <w:tcW w:w="5529" w:type="dxa"/>
            <w:tcBorders>
              <w:top w:val="single" w:sz="4" w:space="0" w:color="auto"/>
              <w:bottom w:val="single" w:sz="4" w:space="0" w:color="auto"/>
            </w:tcBorders>
            <w:vAlign w:val="center"/>
          </w:tcPr>
          <w:p w14:paraId="3BEA54A8" w14:textId="697FDAD7" w:rsidR="00917068" w:rsidRPr="005E3B6B" w:rsidRDefault="00917068" w:rsidP="005E3B6B">
            <w:pPr>
              <w:adjustRightInd w:val="0"/>
              <w:rPr>
                <w:lang w:val="en-US"/>
              </w:rPr>
            </w:pPr>
            <w:r w:rsidRPr="005E3B6B">
              <w:rPr>
                <w:lang w:val="en-US"/>
              </w:rPr>
              <w:t>Armaturi din o</w:t>
            </w:r>
            <w:r w:rsidR="00DF1172">
              <w:rPr>
                <w:lang w:val="en-US"/>
              </w:rPr>
              <w:t>ț</w:t>
            </w:r>
            <w:r w:rsidRPr="005E3B6B">
              <w:rPr>
                <w:lang w:val="en-US"/>
              </w:rPr>
              <w:t xml:space="preserve">el beton OB 37 fasonate </w:t>
            </w:r>
            <w:r w:rsidR="00DF1172">
              <w:rPr>
                <w:lang w:val="en-US"/>
              </w:rPr>
              <w:t>î</w:t>
            </w:r>
            <w:r w:rsidRPr="005E3B6B">
              <w:rPr>
                <w:lang w:val="en-US"/>
              </w:rPr>
              <w:t xml:space="preserve">n ateliere de </w:t>
            </w:r>
            <w:r w:rsidR="00DF1172">
              <w:rPr>
                <w:lang w:val="en-US"/>
              </w:rPr>
              <w:t>ș</w:t>
            </w:r>
            <w:r w:rsidRPr="005E3B6B">
              <w:rPr>
                <w:lang w:val="en-US"/>
              </w:rPr>
              <w:t xml:space="preserve">antier </w:t>
            </w:r>
            <w:r w:rsidR="00DF1172">
              <w:rPr>
                <w:lang w:val="en-US"/>
              </w:rPr>
              <w:t>ș</w:t>
            </w:r>
            <w:r w:rsidRPr="005E3B6B">
              <w:rPr>
                <w:lang w:val="en-US"/>
              </w:rPr>
              <w:t xml:space="preserve">i montate cu diametrul barelor peste  8 mm </w:t>
            </w:r>
            <w:r w:rsidR="00DF1172">
              <w:rPr>
                <w:lang w:val="en-US"/>
              </w:rPr>
              <w:t>î</w:t>
            </w:r>
            <w:r w:rsidRPr="005E3B6B">
              <w:rPr>
                <w:lang w:val="en-US"/>
              </w:rPr>
              <w:t>n funda</w:t>
            </w:r>
            <w:r w:rsidR="00DF1172">
              <w:rPr>
                <w:lang w:val="en-US"/>
              </w:rPr>
              <w:t>ț</w:t>
            </w:r>
            <w:r w:rsidRPr="005E3B6B">
              <w:rPr>
                <w:lang w:val="en-US"/>
              </w:rPr>
              <w:t xml:space="preserve">ii continue </w:t>
            </w:r>
            <w:r w:rsidR="00DF1172">
              <w:rPr>
                <w:lang w:val="en-US"/>
              </w:rPr>
              <w:t>ș</w:t>
            </w:r>
            <w:r w:rsidRPr="005E3B6B">
              <w:rPr>
                <w:lang w:val="en-US"/>
              </w:rPr>
              <w:t>i radiere</w:t>
            </w:r>
          </w:p>
        </w:tc>
        <w:tc>
          <w:tcPr>
            <w:tcW w:w="1134" w:type="dxa"/>
            <w:tcBorders>
              <w:top w:val="single" w:sz="4" w:space="0" w:color="auto"/>
              <w:bottom w:val="single" w:sz="4" w:space="0" w:color="auto"/>
            </w:tcBorders>
            <w:vAlign w:val="center"/>
          </w:tcPr>
          <w:p w14:paraId="27BE974F" w14:textId="77777777" w:rsidR="00917068" w:rsidRPr="005E3B6B" w:rsidRDefault="00917068" w:rsidP="005E3B6B">
            <w:pPr>
              <w:jc w:val="center"/>
            </w:pPr>
            <w:r w:rsidRPr="005E3B6B">
              <w:t>kg</w:t>
            </w:r>
          </w:p>
        </w:tc>
        <w:tc>
          <w:tcPr>
            <w:tcW w:w="1134" w:type="dxa"/>
            <w:tcBorders>
              <w:top w:val="single" w:sz="4" w:space="0" w:color="auto"/>
              <w:bottom w:val="single" w:sz="4" w:space="0" w:color="auto"/>
            </w:tcBorders>
            <w:vAlign w:val="center"/>
          </w:tcPr>
          <w:p w14:paraId="55BF8937" w14:textId="77777777" w:rsidR="00917068" w:rsidRPr="005E3B6B" w:rsidRDefault="00917068" w:rsidP="005E3B6B">
            <w:pPr>
              <w:jc w:val="center"/>
            </w:pPr>
            <w:r w:rsidRPr="005E3B6B">
              <w:t>78,6700</w:t>
            </w:r>
          </w:p>
        </w:tc>
      </w:tr>
      <w:tr w:rsidR="00917068" w:rsidRPr="005E3B6B" w14:paraId="504FA45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AD2B9E" w14:textId="77777777" w:rsidR="00917068" w:rsidRPr="005E3B6B" w:rsidRDefault="00917068" w:rsidP="005E3B6B">
            <w:r w:rsidRPr="005E3B6B">
              <w:t xml:space="preserve"> 5</w:t>
            </w:r>
          </w:p>
        </w:tc>
        <w:tc>
          <w:tcPr>
            <w:tcW w:w="1443" w:type="dxa"/>
            <w:tcBorders>
              <w:top w:val="single" w:sz="4" w:space="0" w:color="auto"/>
              <w:bottom w:val="single" w:sz="4" w:space="0" w:color="auto"/>
            </w:tcBorders>
            <w:vAlign w:val="center"/>
          </w:tcPr>
          <w:p w14:paraId="3C6F0F03" w14:textId="77777777" w:rsidR="00917068" w:rsidRPr="005E3B6B" w:rsidRDefault="00917068" w:rsidP="005E3B6B">
            <w:pPr>
              <w:rPr>
                <w:lang w:val="en-US"/>
              </w:rPr>
            </w:pPr>
            <w:r w:rsidRPr="005E3B6B">
              <w:rPr>
                <w:lang w:val="en-US"/>
              </w:rPr>
              <w:t>CA03E2</w:t>
            </w:r>
          </w:p>
          <w:p w14:paraId="0B9FABED" w14:textId="77777777" w:rsidR="00917068" w:rsidRPr="005E3B6B" w:rsidRDefault="00917068" w:rsidP="005E3B6B"/>
        </w:tc>
        <w:tc>
          <w:tcPr>
            <w:tcW w:w="5529" w:type="dxa"/>
            <w:tcBorders>
              <w:top w:val="single" w:sz="4" w:space="0" w:color="auto"/>
              <w:bottom w:val="single" w:sz="4" w:space="0" w:color="auto"/>
            </w:tcBorders>
            <w:vAlign w:val="center"/>
          </w:tcPr>
          <w:p w14:paraId="3C1683EF" w14:textId="18773847" w:rsidR="00917068" w:rsidRPr="005E3B6B" w:rsidRDefault="00917068" w:rsidP="005E3B6B">
            <w:pPr>
              <w:adjustRightInd w:val="0"/>
              <w:rPr>
                <w:lang w:val="en-US"/>
              </w:rPr>
            </w:pPr>
            <w:r w:rsidRPr="005E3B6B">
              <w:rPr>
                <w:lang w:val="en-US"/>
              </w:rPr>
              <w:t xml:space="preserve">Beton turnat </w:t>
            </w:r>
            <w:r w:rsidR="00DF1172">
              <w:rPr>
                <w:lang w:val="en-US"/>
              </w:rPr>
              <w:t>î</w:t>
            </w:r>
            <w:r w:rsidRPr="005E3B6B">
              <w:rPr>
                <w:lang w:val="en-US"/>
              </w:rPr>
              <w:t>n funda</w:t>
            </w:r>
            <w:r w:rsidR="00DF1172">
              <w:rPr>
                <w:lang w:val="en-US"/>
              </w:rPr>
              <w:t>ț</w:t>
            </w:r>
            <w:r w:rsidRPr="005E3B6B">
              <w:rPr>
                <w:lang w:val="en-US"/>
              </w:rPr>
              <w:t>ii, socluri, ziduri de sprijin, pere</w:t>
            </w:r>
            <w:r w:rsidR="00DF1172">
              <w:rPr>
                <w:lang w:val="en-US"/>
              </w:rPr>
              <w:t>ț</w:t>
            </w:r>
            <w:r w:rsidRPr="005E3B6B">
              <w:rPr>
                <w:lang w:val="en-US"/>
              </w:rPr>
              <w:t>i sub cota zero, preparat cu betonier</w:t>
            </w:r>
            <w:r w:rsidR="00DF1172">
              <w:rPr>
                <w:lang w:val="en-US"/>
              </w:rPr>
              <w:t>ă</w:t>
            </w:r>
            <w:r w:rsidRPr="005E3B6B">
              <w:rPr>
                <w:lang w:val="en-US"/>
              </w:rPr>
              <w:t xml:space="preserve"> pe </w:t>
            </w:r>
            <w:r w:rsidR="00DF1172">
              <w:rPr>
                <w:lang w:val="en-US"/>
              </w:rPr>
              <w:t>ș</w:t>
            </w:r>
            <w:r w:rsidRPr="005E3B6B">
              <w:rPr>
                <w:lang w:val="en-US"/>
              </w:rPr>
              <w:t xml:space="preserve">antier </w:t>
            </w:r>
            <w:r w:rsidR="00DF1172">
              <w:rPr>
                <w:lang w:val="en-US"/>
              </w:rPr>
              <w:t>ș</w:t>
            </w:r>
            <w:r w:rsidRPr="005E3B6B">
              <w:rPr>
                <w:lang w:val="en-US"/>
              </w:rPr>
              <w:t>i turnarea cu mijloace clasice beton armat clasa C 20/16 (Bc 20/B 250)</w:t>
            </w:r>
          </w:p>
        </w:tc>
        <w:tc>
          <w:tcPr>
            <w:tcW w:w="1134" w:type="dxa"/>
            <w:tcBorders>
              <w:top w:val="single" w:sz="4" w:space="0" w:color="auto"/>
              <w:bottom w:val="single" w:sz="4" w:space="0" w:color="auto"/>
            </w:tcBorders>
            <w:vAlign w:val="center"/>
          </w:tcPr>
          <w:p w14:paraId="46D0451C"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3EF8227B" w14:textId="77777777" w:rsidR="00917068" w:rsidRPr="005E3B6B" w:rsidRDefault="00917068" w:rsidP="005E3B6B">
            <w:pPr>
              <w:jc w:val="center"/>
            </w:pPr>
            <w:r w:rsidRPr="005E3B6B">
              <w:t>3,6200</w:t>
            </w:r>
          </w:p>
        </w:tc>
      </w:tr>
      <w:tr w:rsidR="00917068" w:rsidRPr="005E3B6B" w14:paraId="011C4994"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5FBD40" w14:textId="77777777" w:rsidR="00917068" w:rsidRPr="005E3B6B" w:rsidRDefault="00917068" w:rsidP="005E3B6B">
            <w:r w:rsidRPr="005E3B6B">
              <w:t xml:space="preserve"> 6</w:t>
            </w:r>
          </w:p>
        </w:tc>
        <w:tc>
          <w:tcPr>
            <w:tcW w:w="1443" w:type="dxa"/>
            <w:tcBorders>
              <w:top w:val="single" w:sz="4" w:space="0" w:color="auto"/>
              <w:bottom w:val="single" w:sz="4" w:space="0" w:color="auto"/>
            </w:tcBorders>
            <w:vAlign w:val="center"/>
          </w:tcPr>
          <w:p w14:paraId="65EC0375" w14:textId="77777777" w:rsidR="00917068" w:rsidRPr="005E3B6B" w:rsidRDefault="00917068" w:rsidP="005E3B6B">
            <w:pPr>
              <w:rPr>
                <w:lang w:val="en-US"/>
              </w:rPr>
            </w:pPr>
            <w:r w:rsidRPr="005E3B6B">
              <w:rPr>
                <w:lang w:val="en-US"/>
              </w:rPr>
              <w:t>CC03C</w:t>
            </w:r>
          </w:p>
          <w:p w14:paraId="2A4D9D16" w14:textId="77777777" w:rsidR="00917068" w:rsidRPr="005E3B6B" w:rsidRDefault="00917068" w:rsidP="005E3B6B"/>
        </w:tc>
        <w:tc>
          <w:tcPr>
            <w:tcW w:w="5529" w:type="dxa"/>
            <w:tcBorders>
              <w:top w:val="single" w:sz="4" w:space="0" w:color="auto"/>
              <w:bottom w:val="single" w:sz="4" w:space="0" w:color="auto"/>
            </w:tcBorders>
            <w:vAlign w:val="center"/>
          </w:tcPr>
          <w:p w14:paraId="791A18D0" w14:textId="41B244C4" w:rsidR="00917068" w:rsidRPr="005E3B6B" w:rsidRDefault="00917068" w:rsidP="005E3B6B">
            <w:pPr>
              <w:adjustRightInd w:val="0"/>
              <w:rPr>
                <w:lang w:val="en-US"/>
              </w:rPr>
            </w:pPr>
            <w:r w:rsidRPr="005E3B6B">
              <w:rPr>
                <w:lang w:val="en-US"/>
              </w:rPr>
              <w:t xml:space="preserve">Montare plase sudate la </w:t>
            </w:r>
            <w:r w:rsidR="00DF1172">
              <w:rPr>
                <w:lang w:val="en-US"/>
              </w:rPr>
              <w:t>î</w:t>
            </w:r>
            <w:r w:rsidRPr="005E3B6B">
              <w:rPr>
                <w:lang w:val="en-US"/>
              </w:rPr>
              <w:t>n</w:t>
            </w:r>
            <w:r w:rsidR="00DF1172">
              <w:rPr>
                <w:lang w:val="en-US"/>
              </w:rPr>
              <w:t>ă</w:t>
            </w:r>
            <w:r w:rsidRPr="005E3B6B">
              <w:rPr>
                <w:lang w:val="en-US"/>
              </w:rPr>
              <w:t>l</w:t>
            </w:r>
            <w:r w:rsidR="00DF1172">
              <w:rPr>
                <w:lang w:val="en-US"/>
              </w:rPr>
              <w:t>ț</w:t>
            </w:r>
            <w:r w:rsidRPr="005E3B6B">
              <w:rPr>
                <w:lang w:val="en-US"/>
              </w:rPr>
              <w:t>imi mai mici sau egale cu 35 m, la pl</w:t>
            </w:r>
            <w:r w:rsidR="00DF1172">
              <w:rPr>
                <w:lang w:val="en-US"/>
              </w:rPr>
              <w:t>ă</w:t>
            </w:r>
            <w:r w:rsidRPr="005E3B6B">
              <w:rPr>
                <w:lang w:val="en-US"/>
              </w:rPr>
              <w:t xml:space="preserve">ci </w:t>
            </w:r>
          </w:p>
        </w:tc>
        <w:tc>
          <w:tcPr>
            <w:tcW w:w="1134" w:type="dxa"/>
            <w:tcBorders>
              <w:top w:val="single" w:sz="4" w:space="0" w:color="auto"/>
              <w:bottom w:val="single" w:sz="4" w:space="0" w:color="auto"/>
            </w:tcBorders>
            <w:vAlign w:val="center"/>
          </w:tcPr>
          <w:p w14:paraId="7936CB2F" w14:textId="77777777" w:rsidR="00917068" w:rsidRPr="005E3B6B" w:rsidRDefault="00917068" w:rsidP="005E3B6B">
            <w:pPr>
              <w:jc w:val="center"/>
            </w:pPr>
            <w:r w:rsidRPr="005E3B6B">
              <w:t>kg</w:t>
            </w:r>
          </w:p>
        </w:tc>
        <w:tc>
          <w:tcPr>
            <w:tcW w:w="1134" w:type="dxa"/>
            <w:tcBorders>
              <w:top w:val="single" w:sz="4" w:space="0" w:color="auto"/>
              <w:bottom w:val="single" w:sz="4" w:space="0" w:color="auto"/>
            </w:tcBorders>
            <w:vAlign w:val="center"/>
          </w:tcPr>
          <w:p w14:paraId="461DD25E" w14:textId="77777777" w:rsidR="00917068" w:rsidRPr="005E3B6B" w:rsidRDefault="00917068" w:rsidP="005E3B6B">
            <w:pPr>
              <w:jc w:val="center"/>
            </w:pPr>
            <w:r w:rsidRPr="005E3B6B">
              <w:t>125,0000</w:t>
            </w:r>
          </w:p>
        </w:tc>
      </w:tr>
      <w:tr w:rsidR="00917068" w:rsidRPr="005E3B6B" w14:paraId="6F291D0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3F55AF" w14:textId="77777777" w:rsidR="00917068" w:rsidRPr="005E3B6B" w:rsidRDefault="00917068" w:rsidP="005E3B6B">
            <w:r w:rsidRPr="005E3B6B">
              <w:t xml:space="preserve"> 7</w:t>
            </w:r>
          </w:p>
        </w:tc>
        <w:tc>
          <w:tcPr>
            <w:tcW w:w="1443" w:type="dxa"/>
            <w:tcBorders>
              <w:top w:val="single" w:sz="4" w:space="0" w:color="auto"/>
              <w:bottom w:val="single" w:sz="4" w:space="0" w:color="auto"/>
            </w:tcBorders>
            <w:vAlign w:val="center"/>
          </w:tcPr>
          <w:p w14:paraId="59C6E6C7" w14:textId="77777777" w:rsidR="00917068" w:rsidRPr="005E3B6B" w:rsidRDefault="00917068" w:rsidP="005E3B6B">
            <w:pPr>
              <w:rPr>
                <w:lang w:val="en-US"/>
              </w:rPr>
            </w:pPr>
            <w:r w:rsidRPr="005E3B6B">
              <w:rPr>
                <w:lang w:val="en-US"/>
              </w:rPr>
              <w:t>CG22A k=0,5</w:t>
            </w:r>
          </w:p>
          <w:p w14:paraId="3E903B38" w14:textId="77777777" w:rsidR="00917068" w:rsidRPr="005E3B6B" w:rsidRDefault="00917068" w:rsidP="005E3B6B"/>
        </w:tc>
        <w:tc>
          <w:tcPr>
            <w:tcW w:w="5529" w:type="dxa"/>
            <w:tcBorders>
              <w:top w:val="single" w:sz="4" w:space="0" w:color="auto"/>
              <w:bottom w:val="single" w:sz="4" w:space="0" w:color="auto"/>
            </w:tcBorders>
            <w:vAlign w:val="center"/>
          </w:tcPr>
          <w:p w14:paraId="3856DB0D" w14:textId="2D118994" w:rsidR="00917068" w:rsidRPr="005E3B6B" w:rsidRDefault="00917068" w:rsidP="005E3B6B">
            <w:pPr>
              <w:adjustRightInd w:val="0"/>
              <w:rPr>
                <w:lang w:val="en-US"/>
              </w:rPr>
            </w:pPr>
            <w:r w:rsidRPr="005E3B6B">
              <w:rPr>
                <w:lang w:val="en-US"/>
              </w:rPr>
              <w:t xml:space="preserve">Pardoseli din beton simplu clasa C 10/8 (Bc 10/B 150) </w:t>
            </w:r>
            <w:r w:rsidR="00DF1172">
              <w:rPr>
                <w:lang w:val="en-US"/>
              </w:rPr>
              <w:t>î</w:t>
            </w:r>
            <w:r w:rsidRPr="005E3B6B">
              <w:rPr>
                <w:lang w:val="en-US"/>
              </w:rPr>
              <w:t xml:space="preserve">n grosime de 5 cm, </w:t>
            </w:r>
            <w:r w:rsidR="00DF1172">
              <w:rPr>
                <w:lang w:val="en-US"/>
              </w:rPr>
              <w:t>î</w:t>
            </w:r>
            <w:r w:rsidRPr="005E3B6B">
              <w:rPr>
                <w:lang w:val="en-US"/>
              </w:rPr>
              <w:t>n c</w:t>
            </w:r>
            <w:r w:rsidR="00DF1172">
              <w:rPr>
                <w:lang w:val="en-US"/>
              </w:rPr>
              <w:t>â</w:t>
            </w:r>
            <w:r w:rsidRPr="005E3B6B">
              <w:rPr>
                <w:lang w:val="en-US"/>
              </w:rPr>
              <w:t xml:space="preserve">mp continuu, driscuit, turnat pe loc, </w:t>
            </w:r>
            <w:r w:rsidR="00DF1172">
              <w:rPr>
                <w:lang w:val="en-US"/>
              </w:rPr>
              <w:t>î</w:t>
            </w:r>
            <w:r w:rsidRPr="005E3B6B">
              <w:rPr>
                <w:lang w:val="en-US"/>
              </w:rPr>
              <w:t>n</w:t>
            </w:r>
            <w:r w:rsidR="00DF1172">
              <w:rPr>
                <w:lang w:val="en-US"/>
              </w:rPr>
              <w:t xml:space="preserve"> î</w:t>
            </w:r>
            <w:r w:rsidRPr="005E3B6B">
              <w:rPr>
                <w:lang w:val="en-US"/>
              </w:rPr>
              <w:t>nc</w:t>
            </w:r>
            <w:r w:rsidR="00DF1172">
              <w:rPr>
                <w:lang w:val="en-US"/>
              </w:rPr>
              <w:t>ă</w:t>
            </w:r>
            <w:r w:rsidRPr="005E3B6B">
              <w:rPr>
                <w:lang w:val="en-US"/>
              </w:rPr>
              <w:t>peri cu suprafa</w:t>
            </w:r>
            <w:r w:rsidR="00DF1172">
              <w:rPr>
                <w:lang w:val="en-US"/>
              </w:rPr>
              <w:t>ț</w:t>
            </w:r>
            <w:r w:rsidRPr="005E3B6B">
              <w:rPr>
                <w:lang w:val="en-US"/>
              </w:rPr>
              <w:t>a mai mare de 16 mp</w:t>
            </w:r>
          </w:p>
        </w:tc>
        <w:tc>
          <w:tcPr>
            <w:tcW w:w="1134" w:type="dxa"/>
            <w:tcBorders>
              <w:top w:val="single" w:sz="4" w:space="0" w:color="auto"/>
              <w:bottom w:val="single" w:sz="4" w:space="0" w:color="auto"/>
            </w:tcBorders>
            <w:vAlign w:val="center"/>
          </w:tcPr>
          <w:p w14:paraId="771E4442" w14:textId="77777777" w:rsidR="00917068" w:rsidRPr="005E3B6B" w:rsidRDefault="00917068"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5F2D7D34" w14:textId="77777777" w:rsidR="00917068" w:rsidRPr="005E3B6B" w:rsidRDefault="00917068" w:rsidP="005E3B6B">
            <w:pPr>
              <w:jc w:val="center"/>
            </w:pPr>
            <w:r w:rsidRPr="005E3B6B">
              <w:t>62,1000</w:t>
            </w:r>
          </w:p>
        </w:tc>
      </w:tr>
      <w:tr w:rsidR="00DD11D4" w:rsidRPr="005E3B6B" w14:paraId="45A8ADF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4AF63A" w14:textId="77777777" w:rsidR="00DD11D4" w:rsidRPr="005E3B6B" w:rsidRDefault="00DD11D4" w:rsidP="00DD11D4">
            <w:r w:rsidRPr="005E3B6B">
              <w:t xml:space="preserve"> 8</w:t>
            </w:r>
          </w:p>
        </w:tc>
        <w:tc>
          <w:tcPr>
            <w:tcW w:w="1443" w:type="dxa"/>
            <w:tcBorders>
              <w:top w:val="single" w:sz="4" w:space="0" w:color="auto"/>
              <w:bottom w:val="single" w:sz="4" w:space="0" w:color="auto"/>
            </w:tcBorders>
            <w:vAlign w:val="center"/>
          </w:tcPr>
          <w:p w14:paraId="31D4C58B" w14:textId="77777777" w:rsidR="00DD11D4" w:rsidRPr="005E3B6B" w:rsidRDefault="00DD11D4" w:rsidP="00DD11D4">
            <w:pPr>
              <w:rPr>
                <w:lang w:val="en-US"/>
              </w:rPr>
            </w:pPr>
            <w:r w:rsidRPr="005E3B6B">
              <w:rPr>
                <w:lang w:val="en-US"/>
              </w:rPr>
              <w:t>CN53A</w:t>
            </w:r>
          </w:p>
          <w:p w14:paraId="4AAB415C" w14:textId="77777777" w:rsidR="00DD11D4" w:rsidRPr="005E3B6B" w:rsidRDefault="00DD11D4" w:rsidP="00DD11D4"/>
        </w:tc>
        <w:tc>
          <w:tcPr>
            <w:tcW w:w="5529" w:type="dxa"/>
            <w:tcBorders>
              <w:top w:val="single" w:sz="4" w:space="0" w:color="auto"/>
              <w:bottom w:val="single" w:sz="4" w:space="0" w:color="auto"/>
            </w:tcBorders>
            <w:vAlign w:val="center"/>
          </w:tcPr>
          <w:p w14:paraId="74A2F071" w14:textId="2005BA39" w:rsidR="00DD11D4" w:rsidRPr="005E3B6B" w:rsidRDefault="00DD11D4" w:rsidP="00DD11D4">
            <w:pPr>
              <w:adjustRightInd w:val="0"/>
            </w:pPr>
            <w:r w:rsidRPr="005E3B6B">
              <w:t>Grunduirea suprafe</w:t>
            </w:r>
            <w:r w:rsidR="00DF1172">
              <w:t>ț</w:t>
            </w:r>
            <w:r w:rsidRPr="005E3B6B">
              <w:t>elor sc</w:t>
            </w:r>
            <w:r w:rsidR="00DF1172">
              <w:t>ă</w:t>
            </w:r>
            <w:r w:rsidRPr="005E3B6B">
              <w:t>rilor - Betonocontact</w:t>
            </w:r>
          </w:p>
        </w:tc>
        <w:tc>
          <w:tcPr>
            <w:tcW w:w="1134" w:type="dxa"/>
            <w:tcBorders>
              <w:top w:val="single" w:sz="4" w:space="0" w:color="auto"/>
              <w:bottom w:val="single" w:sz="4" w:space="0" w:color="auto"/>
            </w:tcBorders>
          </w:tcPr>
          <w:p w14:paraId="29EF1DC2" w14:textId="73E7E9D1" w:rsidR="00DD11D4" w:rsidRPr="005E3B6B" w:rsidRDefault="00DD11D4" w:rsidP="00DD11D4">
            <w:pPr>
              <w:jc w:val="center"/>
            </w:pPr>
            <w:r w:rsidRPr="00B406F7">
              <w:t>m</w:t>
            </w:r>
            <w:r w:rsidRPr="00B406F7">
              <w:rPr>
                <w:vertAlign w:val="superscript"/>
              </w:rPr>
              <w:t>2</w:t>
            </w:r>
          </w:p>
        </w:tc>
        <w:tc>
          <w:tcPr>
            <w:tcW w:w="1134" w:type="dxa"/>
            <w:tcBorders>
              <w:top w:val="single" w:sz="4" w:space="0" w:color="auto"/>
              <w:bottom w:val="single" w:sz="4" w:space="0" w:color="auto"/>
            </w:tcBorders>
            <w:vAlign w:val="center"/>
          </w:tcPr>
          <w:p w14:paraId="555554F2" w14:textId="77777777" w:rsidR="00DD11D4" w:rsidRPr="005E3B6B" w:rsidRDefault="00DD11D4" w:rsidP="00DD11D4">
            <w:pPr>
              <w:jc w:val="center"/>
            </w:pPr>
            <w:r w:rsidRPr="005E3B6B">
              <w:t>178,1600</w:t>
            </w:r>
          </w:p>
        </w:tc>
      </w:tr>
      <w:tr w:rsidR="00DD11D4" w:rsidRPr="005E3B6B" w14:paraId="23D2A7DA"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26C5B4" w14:textId="77777777" w:rsidR="00DD11D4" w:rsidRPr="005E3B6B" w:rsidRDefault="00DD11D4" w:rsidP="00DD11D4">
            <w:r w:rsidRPr="005E3B6B">
              <w:t xml:space="preserve"> 9</w:t>
            </w:r>
          </w:p>
        </w:tc>
        <w:tc>
          <w:tcPr>
            <w:tcW w:w="1443" w:type="dxa"/>
            <w:tcBorders>
              <w:top w:val="single" w:sz="4" w:space="0" w:color="auto"/>
              <w:bottom w:val="single" w:sz="4" w:space="0" w:color="auto"/>
            </w:tcBorders>
            <w:vAlign w:val="center"/>
          </w:tcPr>
          <w:p w14:paraId="317B7697" w14:textId="77777777" w:rsidR="00DD11D4" w:rsidRPr="005E3B6B" w:rsidRDefault="00DD11D4" w:rsidP="00DD11D4">
            <w:pPr>
              <w:rPr>
                <w:lang w:val="en-US"/>
              </w:rPr>
            </w:pPr>
            <w:r w:rsidRPr="005E3B6B">
              <w:rPr>
                <w:lang w:val="en-US"/>
              </w:rPr>
              <w:t>CG56B</w:t>
            </w:r>
          </w:p>
          <w:p w14:paraId="68813D6B" w14:textId="77777777" w:rsidR="00DD11D4" w:rsidRPr="005E3B6B" w:rsidRDefault="00DD11D4" w:rsidP="00DD11D4"/>
        </w:tc>
        <w:tc>
          <w:tcPr>
            <w:tcW w:w="5529" w:type="dxa"/>
            <w:tcBorders>
              <w:top w:val="single" w:sz="4" w:space="0" w:color="auto"/>
              <w:bottom w:val="single" w:sz="4" w:space="0" w:color="auto"/>
            </w:tcBorders>
            <w:vAlign w:val="center"/>
          </w:tcPr>
          <w:p w14:paraId="3C8E0A6E" w14:textId="2C8A0528" w:rsidR="00DD11D4" w:rsidRPr="005E3B6B" w:rsidRDefault="00DD11D4" w:rsidP="00DD11D4">
            <w:pPr>
              <w:adjustRightInd w:val="0"/>
              <w:rPr>
                <w:lang w:val="en-US"/>
              </w:rPr>
            </w:pPr>
            <w:r w:rsidRPr="005E3B6B">
              <w:rPr>
                <w:lang w:val="en-US"/>
              </w:rPr>
              <w:t>Sap</w:t>
            </w:r>
            <w:r w:rsidR="00537194">
              <w:rPr>
                <w:lang w:val="en-US"/>
              </w:rPr>
              <w:t>ă</w:t>
            </w:r>
            <w:r w:rsidRPr="005E3B6B">
              <w:rPr>
                <w:lang w:val="en-US"/>
              </w:rPr>
              <w:t xml:space="preserve"> din amestec de autonivelare "Nivelir": grosime 20 mm</w:t>
            </w:r>
          </w:p>
        </w:tc>
        <w:tc>
          <w:tcPr>
            <w:tcW w:w="1134" w:type="dxa"/>
            <w:tcBorders>
              <w:top w:val="single" w:sz="4" w:space="0" w:color="auto"/>
              <w:bottom w:val="single" w:sz="4" w:space="0" w:color="auto"/>
            </w:tcBorders>
          </w:tcPr>
          <w:p w14:paraId="3032FD45" w14:textId="1A8CE01B" w:rsidR="00DD11D4" w:rsidRPr="005E3B6B" w:rsidRDefault="00DD11D4" w:rsidP="00DD11D4">
            <w:pPr>
              <w:jc w:val="center"/>
            </w:pPr>
            <w:r w:rsidRPr="00B406F7">
              <w:t>m</w:t>
            </w:r>
            <w:r w:rsidRPr="00B406F7">
              <w:rPr>
                <w:vertAlign w:val="superscript"/>
              </w:rPr>
              <w:t>2</w:t>
            </w:r>
          </w:p>
        </w:tc>
        <w:tc>
          <w:tcPr>
            <w:tcW w:w="1134" w:type="dxa"/>
            <w:tcBorders>
              <w:top w:val="single" w:sz="4" w:space="0" w:color="auto"/>
              <w:bottom w:val="single" w:sz="4" w:space="0" w:color="auto"/>
            </w:tcBorders>
            <w:vAlign w:val="center"/>
          </w:tcPr>
          <w:p w14:paraId="2F2B1BB4" w14:textId="77777777" w:rsidR="00DD11D4" w:rsidRPr="005E3B6B" w:rsidRDefault="00DD11D4" w:rsidP="00DD11D4">
            <w:pPr>
              <w:jc w:val="center"/>
            </w:pPr>
            <w:r w:rsidRPr="005E3B6B">
              <w:t>178,1600</w:t>
            </w:r>
          </w:p>
        </w:tc>
      </w:tr>
      <w:tr w:rsidR="00DD11D4" w:rsidRPr="005E3B6B" w14:paraId="404C9184"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21"/>
        </w:trPr>
        <w:tc>
          <w:tcPr>
            <w:tcW w:w="709" w:type="dxa"/>
            <w:tcBorders>
              <w:top w:val="single" w:sz="4" w:space="0" w:color="auto"/>
              <w:bottom w:val="single" w:sz="4" w:space="0" w:color="auto"/>
            </w:tcBorders>
            <w:vAlign w:val="center"/>
          </w:tcPr>
          <w:p w14:paraId="637E1967" w14:textId="77777777" w:rsidR="00DD11D4" w:rsidRPr="005E3B6B" w:rsidRDefault="00DD11D4" w:rsidP="00DD11D4">
            <w:r w:rsidRPr="005E3B6B">
              <w:t xml:space="preserve"> 10</w:t>
            </w:r>
          </w:p>
        </w:tc>
        <w:tc>
          <w:tcPr>
            <w:tcW w:w="1443" w:type="dxa"/>
            <w:tcBorders>
              <w:top w:val="single" w:sz="4" w:space="0" w:color="auto"/>
              <w:bottom w:val="single" w:sz="4" w:space="0" w:color="auto"/>
            </w:tcBorders>
            <w:vAlign w:val="center"/>
          </w:tcPr>
          <w:p w14:paraId="77A181FF" w14:textId="77777777" w:rsidR="00DD11D4" w:rsidRPr="005E3B6B" w:rsidRDefault="00DD11D4" w:rsidP="00DD11D4">
            <w:pPr>
              <w:rPr>
                <w:lang w:val="en-US"/>
              </w:rPr>
            </w:pPr>
            <w:r w:rsidRPr="005E3B6B">
              <w:rPr>
                <w:lang w:val="en-US"/>
              </w:rPr>
              <w:t>CN53A</w:t>
            </w:r>
          </w:p>
          <w:p w14:paraId="0A04FDF7" w14:textId="77777777" w:rsidR="00DD11D4" w:rsidRPr="005E3B6B" w:rsidRDefault="00DD11D4" w:rsidP="00DD11D4"/>
        </w:tc>
        <w:tc>
          <w:tcPr>
            <w:tcW w:w="5529" w:type="dxa"/>
            <w:tcBorders>
              <w:top w:val="single" w:sz="4" w:space="0" w:color="auto"/>
              <w:bottom w:val="single" w:sz="4" w:space="0" w:color="auto"/>
            </w:tcBorders>
            <w:vAlign w:val="center"/>
          </w:tcPr>
          <w:p w14:paraId="2B91F37B" w14:textId="63B31ABB" w:rsidR="00DD11D4" w:rsidRPr="005E3B6B" w:rsidRDefault="00DD11D4" w:rsidP="00DD11D4">
            <w:pPr>
              <w:adjustRightInd w:val="0"/>
            </w:pPr>
            <w:r w:rsidRPr="005E3B6B">
              <w:t>Grunduirea suprafe</w:t>
            </w:r>
            <w:r w:rsidR="00537194">
              <w:t>ț</w:t>
            </w:r>
            <w:r w:rsidRPr="005E3B6B">
              <w:t>elor sc</w:t>
            </w:r>
            <w:r w:rsidR="00537194">
              <w:t>ă</w:t>
            </w:r>
            <w:r w:rsidRPr="005E3B6B">
              <w:t>rilor - Betonocontact</w:t>
            </w:r>
          </w:p>
        </w:tc>
        <w:tc>
          <w:tcPr>
            <w:tcW w:w="1134" w:type="dxa"/>
            <w:tcBorders>
              <w:top w:val="single" w:sz="4" w:space="0" w:color="auto"/>
              <w:bottom w:val="single" w:sz="4" w:space="0" w:color="auto"/>
            </w:tcBorders>
          </w:tcPr>
          <w:p w14:paraId="193685A3" w14:textId="65D96CD2" w:rsidR="00DD11D4" w:rsidRPr="005E3B6B" w:rsidRDefault="00DD11D4" w:rsidP="00DD11D4">
            <w:pPr>
              <w:jc w:val="center"/>
            </w:pPr>
            <w:r w:rsidRPr="00B406F7">
              <w:t>m</w:t>
            </w:r>
            <w:r w:rsidRPr="00B406F7">
              <w:rPr>
                <w:vertAlign w:val="superscript"/>
              </w:rPr>
              <w:t>2</w:t>
            </w:r>
          </w:p>
        </w:tc>
        <w:tc>
          <w:tcPr>
            <w:tcW w:w="1134" w:type="dxa"/>
            <w:tcBorders>
              <w:top w:val="single" w:sz="4" w:space="0" w:color="auto"/>
              <w:bottom w:val="single" w:sz="4" w:space="0" w:color="auto"/>
            </w:tcBorders>
            <w:vAlign w:val="center"/>
          </w:tcPr>
          <w:p w14:paraId="5BB16A6C" w14:textId="77777777" w:rsidR="00DD11D4" w:rsidRPr="005E3B6B" w:rsidRDefault="00DD11D4" w:rsidP="00DD11D4">
            <w:pPr>
              <w:jc w:val="center"/>
            </w:pPr>
            <w:r w:rsidRPr="005E3B6B">
              <w:t>187,8100</w:t>
            </w:r>
          </w:p>
        </w:tc>
      </w:tr>
      <w:tr w:rsidR="00DD11D4" w:rsidRPr="005E3B6B" w14:paraId="4416B280"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775E74" w14:textId="77777777" w:rsidR="00DD11D4" w:rsidRPr="005E3B6B" w:rsidRDefault="00DD11D4" w:rsidP="00DD11D4">
            <w:r w:rsidRPr="005E3B6B">
              <w:t xml:space="preserve"> 11</w:t>
            </w:r>
          </w:p>
        </w:tc>
        <w:tc>
          <w:tcPr>
            <w:tcW w:w="1443" w:type="dxa"/>
            <w:tcBorders>
              <w:top w:val="single" w:sz="4" w:space="0" w:color="auto"/>
              <w:bottom w:val="single" w:sz="4" w:space="0" w:color="auto"/>
            </w:tcBorders>
            <w:vAlign w:val="center"/>
          </w:tcPr>
          <w:p w14:paraId="026F5865" w14:textId="77777777" w:rsidR="00DD11D4" w:rsidRPr="005E3B6B" w:rsidRDefault="00DD11D4" w:rsidP="00DD11D4">
            <w:pPr>
              <w:rPr>
                <w:lang w:val="en-US"/>
              </w:rPr>
            </w:pPr>
            <w:r w:rsidRPr="005E3B6B">
              <w:rPr>
                <w:lang w:val="en-US"/>
              </w:rPr>
              <w:t>CG17D</w:t>
            </w:r>
          </w:p>
          <w:p w14:paraId="049EBC6A" w14:textId="77777777" w:rsidR="00DD11D4" w:rsidRPr="005E3B6B" w:rsidRDefault="00DD11D4" w:rsidP="00DD11D4"/>
        </w:tc>
        <w:tc>
          <w:tcPr>
            <w:tcW w:w="5529" w:type="dxa"/>
            <w:tcBorders>
              <w:top w:val="single" w:sz="4" w:space="0" w:color="auto"/>
              <w:bottom w:val="single" w:sz="4" w:space="0" w:color="auto"/>
            </w:tcBorders>
            <w:vAlign w:val="center"/>
          </w:tcPr>
          <w:p w14:paraId="469F3A8B" w14:textId="5C536AA0" w:rsidR="00DD11D4" w:rsidRPr="005E3B6B" w:rsidRDefault="00DD11D4" w:rsidP="00DD11D4">
            <w:pPr>
              <w:adjustRightInd w:val="0"/>
              <w:rPr>
                <w:lang w:val="en-US"/>
              </w:rPr>
            </w:pPr>
            <w:r w:rsidRPr="005E3B6B">
              <w:rPr>
                <w:lang w:val="en-US"/>
              </w:rPr>
              <w:t>Pardoseli din pl</w:t>
            </w:r>
            <w:r w:rsidR="00537194">
              <w:rPr>
                <w:lang w:val="en-US"/>
              </w:rPr>
              <w:t>ă</w:t>
            </w:r>
            <w:r w:rsidRPr="005E3B6B">
              <w:rPr>
                <w:lang w:val="en-US"/>
              </w:rPr>
              <w:t>ci de gresie ceramic</w:t>
            </w:r>
            <w:r w:rsidR="00537194">
              <w:rPr>
                <w:lang w:val="en-US"/>
              </w:rPr>
              <w:t>ă,</w:t>
            </w:r>
            <w:r w:rsidRPr="005E3B6B">
              <w:rPr>
                <w:lang w:val="en-US"/>
              </w:rPr>
              <w:t xml:space="preserve"> inclusiv stratul suport din mortar adeziv, executate pe suprafe</w:t>
            </w:r>
            <w:r w:rsidR="00537194">
              <w:rPr>
                <w:lang w:val="en-US"/>
              </w:rPr>
              <w:t>ț</w:t>
            </w:r>
            <w:r w:rsidRPr="005E3B6B">
              <w:rPr>
                <w:lang w:val="en-US"/>
              </w:rPr>
              <w:t>e: mai mari de 16 m2, gresie por</w:t>
            </w:r>
            <w:r w:rsidR="00537194">
              <w:rPr>
                <w:lang w:val="en-US"/>
              </w:rPr>
              <w:t>ț</w:t>
            </w:r>
            <w:r w:rsidRPr="005E3B6B">
              <w:rPr>
                <w:lang w:val="en-US"/>
              </w:rPr>
              <w:t>elana</w:t>
            </w:r>
            <w:r w:rsidR="00537194">
              <w:rPr>
                <w:lang w:val="en-US"/>
              </w:rPr>
              <w:t>tă</w:t>
            </w:r>
            <w:r w:rsidRPr="005E3B6B">
              <w:rPr>
                <w:lang w:val="en-US"/>
              </w:rPr>
              <w:t xml:space="preserve"> de calitate superioar</w:t>
            </w:r>
            <w:r w:rsidR="00537194">
              <w:rPr>
                <w:lang w:val="en-US"/>
              </w:rPr>
              <w:t>ă</w:t>
            </w:r>
            <w:r w:rsidRPr="005E3B6B">
              <w:rPr>
                <w:lang w:val="en-US"/>
              </w:rPr>
              <w:t xml:space="preserve">, cu dimensiuni 40x40, grosime 8 mm </w:t>
            </w:r>
            <w:r w:rsidR="00537194">
              <w:rPr>
                <w:lang w:val="en-US"/>
              </w:rPr>
              <w:t>ș</w:t>
            </w:r>
            <w:r w:rsidRPr="005E3B6B">
              <w:rPr>
                <w:lang w:val="en-US"/>
              </w:rPr>
              <w:t>i supraf</w:t>
            </w:r>
            <w:r w:rsidR="00537194">
              <w:rPr>
                <w:lang w:val="en-US"/>
              </w:rPr>
              <w:t>ață</w:t>
            </w:r>
            <w:r w:rsidRPr="005E3B6B">
              <w:rPr>
                <w:lang w:val="en-US"/>
              </w:rPr>
              <w:t xml:space="preserve"> mat</w:t>
            </w:r>
            <w:r w:rsidR="00537194">
              <w:rPr>
                <w:lang w:val="en-US"/>
              </w:rPr>
              <w:t>ă</w:t>
            </w:r>
            <w:r w:rsidRPr="005E3B6B">
              <w:rPr>
                <w:lang w:val="en-US"/>
              </w:rPr>
              <w:t xml:space="preserve"> </w:t>
            </w:r>
          </w:p>
        </w:tc>
        <w:tc>
          <w:tcPr>
            <w:tcW w:w="1134" w:type="dxa"/>
            <w:tcBorders>
              <w:top w:val="single" w:sz="4" w:space="0" w:color="auto"/>
              <w:bottom w:val="single" w:sz="4" w:space="0" w:color="auto"/>
            </w:tcBorders>
          </w:tcPr>
          <w:p w14:paraId="6595B6AB" w14:textId="20A96411" w:rsidR="00DD11D4" w:rsidRPr="005E3B6B" w:rsidRDefault="00DD11D4" w:rsidP="00DD11D4">
            <w:pPr>
              <w:jc w:val="center"/>
            </w:pPr>
            <w:r w:rsidRPr="00B406F7">
              <w:t>m</w:t>
            </w:r>
            <w:r w:rsidRPr="00B406F7">
              <w:rPr>
                <w:vertAlign w:val="superscript"/>
              </w:rPr>
              <w:t>2</w:t>
            </w:r>
          </w:p>
        </w:tc>
        <w:tc>
          <w:tcPr>
            <w:tcW w:w="1134" w:type="dxa"/>
            <w:tcBorders>
              <w:top w:val="single" w:sz="4" w:space="0" w:color="auto"/>
              <w:bottom w:val="single" w:sz="4" w:space="0" w:color="auto"/>
            </w:tcBorders>
            <w:vAlign w:val="center"/>
          </w:tcPr>
          <w:p w14:paraId="3B8DA599" w14:textId="77777777" w:rsidR="00DD11D4" w:rsidRPr="005E3B6B" w:rsidRDefault="00DD11D4" w:rsidP="00DD11D4">
            <w:pPr>
              <w:jc w:val="center"/>
            </w:pPr>
            <w:r w:rsidRPr="005E3B6B">
              <w:t>187,8100</w:t>
            </w:r>
          </w:p>
        </w:tc>
      </w:tr>
      <w:tr w:rsidR="00917068" w:rsidRPr="005E3B6B" w14:paraId="18D0F65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CAC320" w14:textId="77777777" w:rsidR="00917068" w:rsidRPr="005E3B6B" w:rsidRDefault="00917068" w:rsidP="005E3B6B">
            <w:r w:rsidRPr="005E3B6B">
              <w:t xml:space="preserve"> 12</w:t>
            </w:r>
          </w:p>
        </w:tc>
        <w:tc>
          <w:tcPr>
            <w:tcW w:w="1443" w:type="dxa"/>
            <w:tcBorders>
              <w:top w:val="single" w:sz="4" w:space="0" w:color="auto"/>
              <w:bottom w:val="single" w:sz="4" w:space="0" w:color="auto"/>
            </w:tcBorders>
            <w:vAlign w:val="center"/>
          </w:tcPr>
          <w:p w14:paraId="3EAC684F" w14:textId="77777777" w:rsidR="00917068" w:rsidRPr="005E3B6B" w:rsidRDefault="00917068" w:rsidP="005E3B6B">
            <w:pPr>
              <w:rPr>
                <w:lang w:val="en-US"/>
              </w:rPr>
            </w:pPr>
            <w:r w:rsidRPr="005E3B6B">
              <w:rPr>
                <w:lang w:val="en-US"/>
              </w:rPr>
              <w:t>RpCP21D</w:t>
            </w:r>
          </w:p>
          <w:p w14:paraId="772A75B0" w14:textId="77777777" w:rsidR="00917068" w:rsidRPr="005E3B6B" w:rsidRDefault="00917068" w:rsidP="005E3B6B"/>
        </w:tc>
        <w:tc>
          <w:tcPr>
            <w:tcW w:w="5529" w:type="dxa"/>
            <w:tcBorders>
              <w:top w:val="single" w:sz="4" w:space="0" w:color="auto"/>
              <w:bottom w:val="single" w:sz="4" w:space="0" w:color="auto"/>
            </w:tcBorders>
            <w:vAlign w:val="center"/>
          </w:tcPr>
          <w:p w14:paraId="03AD5B62" w14:textId="4C6BFC49" w:rsidR="00917068" w:rsidRPr="005E3B6B" w:rsidRDefault="00917068" w:rsidP="005E3B6B">
            <w:pPr>
              <w:adjustRightInd w:val="0"/>
              <w:rPr>
                <w:lang w:val="en-US"/>
              </w:rPr>
            </w:pPr>
            <w:r w:rsidRPr="005E3B6B">
              <w:rPr>
                <w:lang w:val="en-US"/>
              </w:rPr>
              <w:t>Protec</w:t>
            </w:r>
            <w:r w:rsidR="00537194">
              <w:rPr>
                <w:lang w:val="en-US"/>
              </w:rPr>
              <w:t>ț</w:t>
            </w:r>
            <w:r w:rsidRPr="005E3B6B">
              <w:rPr>
                <w:lang w:val="en-US"/>
              </w:rPr>
              <w:t>ia muchiilor, cu benzi din o</w:t>
            </w:r>
            <w:r w:rsidR="00537194">
              <w:rPr>
                <w:lang w:val="en-US"/>
              </w:rPr>
              <w:t>ț</w:t>
            </w:r>
            <w:r w:rsidRPr="005E3B6B">
              <w:rPr>
                <w:lang w:val="en-US"/>
              </w:rPr>
              <w:t>el, av</w:t>
            </w:r>
            <w:r w:rsidR="00537194">
              <w:rPr>
                <w:lang w:val="en-US"/>
              </w:rPr>
              <w:t>â</w:t>
            </w:r>
            <w:r w:rsidRPr="005E3B6B">
              <w:rPr>
                <w:lang w:val="en-US"/>
              </w:rPr>
              <w:t xml:space="preserve">nd dimensiunile de 2x25 mm, fixate cu </w:t>
            </w:r>
            <w:r w:rsidR="00537194">
              <w:rPr>
                <w:lang w:val="en-US"/>
              </w:rPr>
              <w:t>ș</w:t>
            </w:r>
            <w:r w:rsidRPr="005E3B6B">
              <w:rPr>
                <w:lang w:val="en-US"/>
              </w:rPr>
              <w:t>uruburi (baghete antiderapante)</w:t>
            </w:r>
          </w:p>
        </w:tc>
        <w:tc>
          <w:tcPr>
            <w:tcW w:w="1134" w:type="dxa"/>
            <w:tcBorders>
              <w:top w:val="single" w:sz="4" w:space="0" w:color="auto"/>
              <w:bottom w:val="single" w:sz="4" w:space="0" w:color="auto"/>
            </w:tcBorders>
            <w:vAlign w:val="center"/>
          </w:tcPr>
          <w:p w14:paraId="2C977E98"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4AE04557" w14:textId="77777777" w:rsidR="00917068" w:rsidRPr="005E3B6B" w:rsidRDefault="00917068" w:rsidP="005E3B6B">
            <w:pPr>
              <w:jc w:val="center"/>
            </w:pPr>
            <w:r w:rsidRPr="005E3B6B">
              <w:t>48,0000</w:t>
            </w:r>
          </w:p>
        </w:tc>
      </w:tr>
      <w:tr w:rsidR="00917068" w:rsidRPr="005E3B6B" w14:paraId="31579C1D" w14:textId="77777777" w:rsidTr="00E96E4B">
        <w:tc>
          <w:tcPr>
            <w:tcW w:w="709" w:type="dxa"/>
            <w:tcBorders>
              <w:top w:val="nil"/>
              <w:left w:val="single" w:sz="6" w:space="0" w:color="auto"/>
              <w:bottom w:val="nil"/>
              <w:right w:val="nil"/>
            </w:tcBorders>
          </w:tcPr>
          <w:p w14:paraId="238667DB"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764AFBA5" w14:textId="77777777" w:rsidR="00917068" w:rsidRPr="005E3B6B" w:rsidRDefault="00917068" w:rsidP="005E3B6B"/>
        </w:tc>
        <w:tc>
          <w:tcPr>
            <w:tcW w:w="5529" w:type="dxa"/>
            <w:tcBorders>
              <w:top w:val="nil"/>
              <w:left w:val="single" w:sz="6" w:space="0" w:color="auto"/>
              <w:bottom w:val="nil"/>
              <w:right w:val="nil"/>
            </w:tcBorders>
          </w:tcPr>
          <w:p w14:paraId="123AC612" w14:textId="6285EA41" w:rsidR="00917068" w:rsidRPr="005E3B6B" w:rsidRDefault="00917068" w:rsidP="005E3B6B">
            <w:pPr>
              <w:rPr>
                <w:b/>
                <w:bCs/>
              </w:rPr>
            </w:pPr>
            <w:r w:rsidRPr="005E3B6B">
              <w:rPr>
                <w:b/>
                <w:bCs/>
                <w:lang w:val="en-US"/>
              </w:rPr>
              <w:t xml:space="preserve">Capitolul </w:t>
            </w:r>
            <w:r w:rsidRPr="005E3B6B">
              <w:rPr>
                <w:b/>
                <w:bCs/>
              </w:rPr>
              <w:t>1.2. Pere</w:t>
            </w:r>
            <w:r w:rsidR="00537194">
              <w:rPr>
                <w:b/>
                <w:bCs/>
              </w:rPr>
              <w:t>ț</w:t>
            </w:r>
            <w:r w:rsidRPr="005E3B6B">
              <w:rPr>
                <w:b/>
                <w:bCs/>
              </w:rPr>
              <w:t>i gresie ceramic</w:t>
            </w:r>
            <w:r w:rsidR="00537194">
              <w:rPr>
                <w:b/>
                <w:bCs/>
              </w:rPr>
              <w:t>ă</w:t>
            </w:r>
          </w:p>
        </w:tc>
        <w:tc>
          <w:tcPr>
            <w:tcW w:w="1134" w:type="dxa"/>
            <w:tcBorders>
              <w:top w:val="nil"/>
              <w:left w:val="single" w:sz="6" w:space="0" w:color="auto"/>
              <w:bottom w:val="nil"/>
              <w:right w:val="nil"/>
            </w:tcBorders>
          </w:tcPr>
          <w:p w14:paraId="73CD6313" w14:textId="77777777" w:rsidR="00917068" w:rsidRPr="005E3B6B" w:rsidRDefault="00917068" w:rsidP="005E3B6B"/>
        </w:tc>
        <w:tc>
          <w:tcPr>
            <w:tcW w:w="1134" w:type="dxa"/>
            <w:tcBorders>
              <w:top w:val="nil"/>
              <w:left w:val="single" w:sz="6" w:space="0" w:color="auto"/>
              <w:bottom w:val="nil"/>
              <w:right w:val="single" w:sz="4" w:space="0" w:color="auto"/>
            </w:tcBorders>
          </w:tcPr>
          <w:p w14:paraId="295EB522" w14:textId="77777777" w:rsidR="00917068" w:rsidRPr="005E3B6B" w:rsidRDefault="00917068" w:rsidP="005E3B6B"/>
        </w:tc>
      </w:tr>
      <w:tr w:rsidR="00917068" w:rsidRPr="005E3B6B" w14:paraId="1911F31D" w14:textId="77777777" w:rsidTr="00E96E4B">
        <w:tc>
          <w:tcPr>
            <w:tcW w:w="709" w:type="dxa"/>
            <w:tcBorders>
              <w:top w:val="nil"/>
              <w:left w:val="single" w:sz="6" w:space="0" w:color="auto"/>
              <w:bottom w:val="nil"/>
              <w:right w:val="nil"/>
            </w:tcBorders>
          </w:tcPr>
          <w:p w14:paraId="090CD84F" w14:textId="77777777" w:rsidR="00917068" w:rsidRPr="005E3B6B" w:rsidRDefault="00917068" w:rsidP="005E3B6B">
            <w:pPr>
              <w:jc w:val="center"/>
            </w:pPr>
          </w:p>
        </w:tc>
        <w:tc>
          <w:tcPr>
            <w:tcW w:w="1443" w:type="dxa"/>
            <w:tcBorders>
              <w:top w:val="nil"/>
              <w:left w:val="single" w:sz="6" w:space="0" w:color="auto"/>
              <w:bottom w:val="nil"/>
              <w:right w:val="nil"/>
            </w:tcBorders>
          </w:tcPr>
          <w:p w14:paraId="4CD30506" w14:textId="77777777" w:rsidR="00917068" w:rsidRPr="005E3B6B" w:rsidRDefault="00917068" w:rsidP="005E3B6B"/>
        </w:tc>
        <w:tc>
          <w:tcPr>
            <w:tcW w:w="5529" w:type="dxa"/>
            <w:tcBorders>
              <w:top w:val="nil"/>
              <w:left w:val="single" w:sz="6" w:space="0" w:color="auto"/>
              <w:bottom w:val="nil"/>
              <w:right w:val="nil"/>
            </w:tcBorders>
          </w:tcPr>
          <w:p w14:paraId="4F23330D" w14:textId="1CA67D2D" w:rsidR="00917068" w:rsidRPr="005E3B6B" w:rsidRDefault="00917068" w:rsidP="005E3B6B">
            <w:pPr>
              <w:rPr>
                <w:b/>
                <w:bCs/>
              </w:rPr>
            </w:pPr>
            <w:r w:rsidRPr="005E3B6B">
              <w:rPr>
                <w:b/>
                <w:bCs/>
                <w:lang w:val="en-US"/>
              </w:rPr>
              <w:t xml:space="preserve">Capitolul </w:t>
            </w:r>
            <w:r w:rsidRPr="005E3B6B">
              <w:rPr>
                <w:b/>
                <w:bCs/>
              </w:rPr>
              <w:t>1.2.1. Demont</w:t>
            </w:r>
            <w:r w:rsidR="00537194">
              <w:rPr>
                <w:b/>
                <w:bCs/>
              </w:rPr>
              <w:t>ă</w:t>
            </w:r>
            <w:r w:rsidRPr="005E3B6B">
              <w:rPr>
                <w:b/>
                <w:bCs/>
              </w:rPr>
              <w:t>ri</w:t>
            </w:r>
          </w:p>
        </w:tc>
        <w:tc>
          <w:tcPr>
            <w:tcW w:w="1134" w:type="dxa"/>
            <w:tcBorders>
              <w:top w:val="nil"/>
              <w:left w:val="single" w:sz="6" w:space="0" w:color="auto"/>
              <w:bottom w:val="nil"/>
              <w:right w:val="nil"/>
            </w:tcBorders>
          </w:tcPr>
          <w:p w14:paraId="146A5630" w14:textId="77777777" w:rsidR="00917068" w:rsidRPr="005E3B6B" w:rsidRDefault="00917068" w:rsidP="005E3B6B"/>
        </w:tc>
        <w:tc>
          <w:tcPr>
            <w:tcW w:w="1134" w:type="dxa"/>
            <w:tcBorders>
              <w:top w:val="nil"/>
              <w:left w:val="single" w:sz="6" w:space="0" w:color="auto"/>
              <w:bottom w:val="nil"/>
              <w:right w:val="single" w:sz="4" w:space="0" w:color="auto"/>
            </w:tcBorders>
          </w:tcPr>
          <w:p w14:paraId="4E792875" w14:textId="77777777" w:rsidR="00917068" w:rsidRPr="005E3B6B" w:rsidRDefault="00917068" w:rsidP="005E3B6B"/>
        </w:tc>
      </w:tr>
      <w:tr w:rsidR="00917068" w:rsidRPr="005E3B6B" w14:paraId="131C2BDC"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65"/>
        </w:trPr>
        <w:tc>
          <w:tcPr>
            <w:tcW w:w="709" w:type="dxa"/>
            <w:tcBorders>
              <w:top w:val="single" w:sz="4" w:space="0" w:color="auto"/>
              <w:bottom w:val="single" w:sz="4" w:space="0" w:color="auto"/>
            </w:tcBorders>
            <w:vAlign w:val="center"/>
          </w:tcPr>
          <w:p w14:paraId="60A85482" w14:textId="77777777" w:rsidR="00917068" w:rsidRPr="005E3B6B" w:rsidRDefault="00917068" w:rsidP="005E3B6B">
            <w:r w:rsidRPr="005E3B6B">
              <w:t>13</w:t>
            </w:r>
          </w:p>
        </w:tc>
        <w:tc>
          <w:tcPr>
            <w:tcW w:w="1443" w:type="dxa"/>
            <w:tcBorders>
              <w:top w:val="single" w:sz="4" w:space="0" w:color="auto"/>
              <w:bottom w:val="single" w:sz="4" w:space="0" w:color="auto"/>
            </w:tcBorders>
            <w:vAlign w:val="center"/>
          </w:tcPr>
          <w:p w14:paraId="34BEE92D" w14:textId="77777777" w:rsidR="00917068" w:rsidRPr="005E3B6B" w:rsidRDefault="00917068" w:rsidP="005E3B6B">
            <w:pPr>
              <w:rPr>
                <w:lang w:val="en-US"/>
              </w:rPr>
            </w:pPr>
            <w:r w:rsidRPr="005E3B6B">
              <w:rPr>
                <w:lang w:val="en-US"/>
              </w:rPr>
              <w:t>RpCM33A</w:t>
            </w:r>
          </w:p>
          <w:p w14:paraId="1B04370C" w14:textId="77777777" w:rsidR="00917068" w:rsidRPr="005E3B6B" w:rsidRDefault="00917068" w:rsidP="005E3B6B"/>
        </w:tc>
        <w:tc>
          <w:tcPr>
            <w:tcW w:w="5529" w:type="dxa"/>
            <w:tcBorders>
              <w:top w:val="single" w:sz="4" w:space="0" w:color="auto"/>
              <w:bottom w:val="single" w:sz="4" w:space="0" w:color="auto"/>
            </w:tcBorders>
            <w:vAlign w:val="center"/>
          </w:tcPr>
          <w:p w14:paraId="71971C86" w14:textId="0E24D34D" w:rsidR="00917068" w:rsidRPr="005E3B6B" w:rsidRDefault="00917068" w:rsidP="005E3B6B">
            <w:pPr>
              <w:adjustRightInd w:val="0"/>
              <w:rPr>
                <w:lang w:val="en-US"/>
              </w:rPr>
            </w:pPr>
            <w:r w:rsidRPr="005E3B6B">
              <w:rPr>
                <w:lang w:val="en-US"/>
              </w:rPr>
              <w:t>Demontarea placajelor din faian</w:t>
            </w:r>
            <w:r w:rsidR="00537194">
              <w:rPr>
                <w:lang w:val="en-US"/>
              </w:rPr>
              <w:t>ță</w:t>
            </w:r>
            <w:r w:rsidRPr="005E3B6B">
              <w:rPr>
                <w:lang w:val="en-US"/>
              </w:rPr>
              <w:t>, gresie, ceramic</w:t>
            </w:r>
            <w:r w:rsidR="00537194">
              <w:rPr>
                <w:lang w:val="en-US"/>
              </w:rPr>
              <w:t>ă</w:t>
            </w:r>
          </w:p>
        </w:tc>
        <w:tc>
          <w:tcPr>
            <w:tcW w:w="1134" w:type="dxa"/>
            <w:tcBorders>
              <w:top w:val="single" w:sz="4" w:space="0" w:color="auto"/>
              <w:bottom w:val="single" w:sz="4" w:space="0" w:color="auto"/>
            </w:tcBorders>
            <w:vAlign w:val="center"/>
          </w:tcPr>
          <w:p w14:paraId="4D2E3CE9" w14:textId="03251C1C"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01E396C8" w14:textId="77777777" w:rsidR="00917068" w:rsidRPr="005E3B6B" w:rsidRDefault="00917068" w:rsidP="005E3B6B">
            <w:pPr>
              <w:jc w:val="center"/>
            </w:pPr>
            <w:r w:rsidRPr="005E3B6B">
              <w:t>51,6700</w:t>
            </w:r>
          </w:p>
        </w:tc>
      </w:tr>
      <w:tr w:rsidR="00917068" w:rsidRPr="005E3B6B" w14:paraId="304AE5C8" w14:textId="77777777" w:rsidTr="00E96E4B">
        <w:tc>
          <w:tcPr>
            <w:tcW w:w="709" w:type="dxa"/>
            <w:tcBorders>
              <w:top w:val="nil"/>
              <w:left w:val="single" w:sz="6" w:space="0" w:color="auto"/>
              <w:bottom w:val="nil"/>
              <w:right w:val="nil"/>
            </w:tcBorders>
          </w:tcPr>
          <w:p w14:paraId="3ACB490D"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23BE560F" w14:textId="77777777" w:rsidR="00917068" w:rsidRPr="005E3B6B" w:rsidRDefault="00917068" w:rsidP="005E3B6B"/>
        </w:tc>
        <w:tc>
          <w:tcPr>
            <w:tcW w:w="5529" w:type="dxa"/>
            <w:tcBorders>
              <w:top w:val="nil"/>
              <w:left w:val="single" w:sz="6" w:space="0" w:color="auto"/>
              <w:bottom w:val="nil"/>
              <w:right w:val="nil"/>
            </w:tcBorders>
          </w:tcPr>
          <w:p w14:paraId="6B6AB860" w14:textId="44E71339" w:rsidR="00917068" w:rsidRPr="005E3B6B" w:rsidRDefault="00917068" w:rsidP="005E3B6B">
            <w:pPr>
              <w:rPr>
                <w:b/>
                <w:bCs/>
              </w:rPr>
            </w:pPr>
            <w:r w:rsidRPr="005E3B6B">
              <w:rPr>
                <w:b/>
                <w:bCs/>
                <w:lang w:val="en-US"/>
              </w:rPr>
              <w:t xml:space="preserve">Capitolul </w:t>
            </w:r>
            <w:r w:rsidRPr="005E3B6B">
              <w:rPr>
                <w:b/>
                <w:bCs/>
              </w:rPr>
              <w:t>1.2.2. Pere</w:t>
            </w:r>
            <w:r w:rsidR="00537194">
              <w:rPr>
                <w:b/>
                <w:bCs/>
              </w:rPr>
              <w:t>ț</w:t>
            </w:r>
            <w:r w:rsidRPr="005E3B6B">
              <w:rPr>
                <w:b/>
                <w:bCs/>
              </w:rPr>
              <w:t>i</w:t>
            </w:r>
          </w:p>
        </w:tc>
        <w:tc>
          <w:tcPr>
            <w:tcW w:w="1134" w:type="dxa"/>
            <w:tcBorders>
              <w:top w:val="nil"/>
              <w:left w:val="single" w:sz="6" w:space="0" w:color="auto"/>
              <w:bottom w:val="nil"/>
              <w:right w:val="nil"/>
            </w:tcBorders>
          </w:tcPr>
          <w:p w14:paraId="78301F93" w14:textId="77777777" w:rsidR="00917068" w:rsidRPr="005E3B6B" w:rsidRDefault="00917068" w:rsidP="005E3B6B"/>
        </w:tc>
        <w:tc>
          <w:tcPr>
            <w:tcW w:w="1134" w:type="dxa"/>
            <w:tcBorders>
              <w:top w:val="nil"/>
              <w:left w:val="single" w:sz="6" w:space="0" w:color="auto"/>
              <w:bottom w:val="nil"/>
              <w:right w:val="single" w:sz="4" w:space="0" w:color="auto"/>
            </w:tcBorders>
          </w:tcPr>
          <w:p w14:paraId="69384F66" w14:textId="77777777" w:rsidR="00917068" w:rsidRPr="005E3B6B" w:rsidRDefault="00917068" w:rsidP="005E3B6B"/>
        </w:tc>
      </w:tr>
      <w:tr w:rsidR="00DD11D4" w:rsidRPr="005E3B6B" w14:paraId="7490E204"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5DE872" w14:textId="77777777" w:rsidR="00DD11D4" w:rsidRPr="005E3B6B" w:rsidRDefault="00DD11D4" w:rsidP="00DD11D4">
            <w:r w:rsidRPr="005E3B6B">
              <w:lastRenderedPageBreak/>
              <w:t>14</w:t>
            </w:r>
          </w:p>
        </w:tc>
        <w:tc>
          <w:tcPr>
            <w:tcW w:w="1443" w:type="dxa"/>
            <w:tcBorders>
              <w:top w:val="single" w:sz="4" w:space="0" w:color="auto"/>
              <w:bottom w:val="single" w:sz="4" w:space="0" w:color="auto"/>
            </w:tcBorders>
            <w:vAlign w:val="center"/>
          </w:tcPr>
          <w:p w14:paraId="61AB3F7E" w14:textId="77777777" w:rsidR="00DD11D4" w:rsidRPr="005E3B6B" w:rsidRDefault="00DD11D4" w:rsidP="00DD11D4">
            <w:pPr>
              <w:rPr>
                <w:lang w:val="en-US"/>
              </w:rPr>
            </w:pPr>
            <w:r w:rsidRPr="005E3B6B">
              <w:rPr>
                <w:lang w:val="en-US"/>
              </w:rPr>
              <w:t>CN53A</w:t>
            </w:r>
          </w:p>
          <w:p w14:paraId="01AFBC10" w14:textId="77777777" w:rsidR="00DD11D4" w:rsidRPr="005E3B6B" w:rsidRDefault="00DD11D4" w:rsidP="00DD11D4"/>
        </w:tc>
        <w:tc>
          <w:tcPr>
            <w:tcW w:w="5529" w:type="dxa"/>
            <w:tcBorders>
              <w:top w:val="single" w:sz="4" w:space="0" w:color="auto"/>
              <w:bottom w:val="single" w:sz="4" w:space="0" w:color="auto"/>
            </w:tcBorders>
            <w:vAlign w:val="center"/>
          </w:tcPr>
          <w:p w14:paraId="030D8E2E" w14:textId="34EF1FF4" w:rsidR="00DD11D4" w:rsidRPr="005E3B6B" w:rsidRDefault="00DD11D4" w:rsidP="00537194">
            <w:pPr>
              <w:adjustRightInd w:val="0"/>
            </w:pPr>
            <w:r w:rsidRPr="005E3B6B">
              <w:t>Grunduirea suprafe</w:t>
            </w:r>
            <w:r w:rsidR="00537194">
              <w:t>ț</w:t>
            </w:r>
            <w:r w:rsidRPr="005E3B6B">
              <w:t>elor pere</w:t>
            </w:r>
            <w:r w:rsidR="00537194">
              <w:t>ț</w:t>
            </w:r>
            <w:r w:rsidRPr="005E3B6B">
              <w:t>ilor</w:t>
            </w:r>
            <w:r w:rsidR="00537194">
              <w:t xml:space="preserve"> </w:t>
            </w:r>
            <w:r w:rsidRPr="005E3B6B">
              <w:t>- Betonocontact</w:t>
            </w:r>
          </w:p>
        </w:tc>
        <w:tc>
          <w:tcPr>
            <w:tcW w:w="1134" w:type="dxa"/>
            <w:tcBorders>
              <w:top w:val="single" w:sz="4" w:space="0" w:color="auto"/>
              <w:bottom w:val="single" w:sz="4" w:space="0" w:color="auto"/>
            </w:tcBorders>
          </w:tcPr>
          <w:p w14:paraId="3A14335B" w14:textId="5A34B1FB" w:rsidR="00DD11D4" w:rsidRPr="005E3B6B" w:rsidRDefault="00DD11D4" w:rsidP="00DD11D4">
            <w:pPr>
              <w:jc w:val="center"/>
            </w:pPr>
            <w:r w:rsidRPr="00BA22F4">
              <w:t>m</w:t>
            </w:r>
            <w:r w:rsidRPr="00BA22F4">
              <w:rPr>
                <w:vertAlign w:val="superscript"/>
              </w:rPr>
              <w:t>2</w:t>
            </w:r>
          </w:p>
        </w:tc>
        <w:tc>
          <w:tcPr>
            <w:tcW w:w="1134" w:type="dxa"/>
            <w:tcBorders>
              <w:top w:val="single" w:sz="4" w:space="0" w:color="auto"/>
              <w:bottom w:val="single" w:sz="4" w:space="0" w:color="auto"/>
            </w:tcBorders>
            <w:vAlign w:val="center"/>
          </w:tcPr>
          <w:p w14:paraId="34031030" w14:textId="77777777" w:rsidR="00DD11D4" w:rsidRPr="005E3B6B" w:rsidRDefault="00DD11D4" w:rsidP="00DD11D4">
            <w:pPr>
              <w:jc w:val="center"/>
            </w:pPr>
            <w:r w:rsidRPr="005E3B6B">
              <w:t>51,6700</w:t>
            </w:r>
          </w:p>
        </w:tc>
      </w:tr>
      <w:tr w:rsidR="00DD11D4" w:rsidRPr="005E3B6B" w14:paraId="431F1F0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3BB8D3" w14:textId="77777777" w:rsidR="00DD11D4" w:rsidRPr="005E3B6B" w:rsidRDefault="00DD11D4" w:rsidP="00DD11D4">
            <w:r w:rsidRPr="005E3B6B">
              <w:t xml:space="preserve"> 15</w:t>
            </w:r>
          </w:p>
        </w:tc>
        <w:tc>
          <w:tcPr>
            <w:tcW w:w="1443" w:type="dxa"/>
            <w:tcBorders>
              <w:top w:val="single" w:sz="4" w:space="0" w:color="auto"/>
              <w:bottom w:val="single" w:sz="4" w:space="0" w:color="auto"/>
            </w:tcBorders>
            <w:vAlign w:val="center"/>
          </w:tcPr>
          <w:p w14:paraId="0F2E5CC8" w14:textId="77777777" w:rsidR="00DD11D4" w:rsidRPr="005E3B6B" w:rsidRDefault="00DD11D4" w:rsidP="00DD11D4">
            <w:pPr>
              <w:rPr>
                <w:lang w:val="en-US"/>
              </w:rPr>
            </w:pPr>
            <w:r w:rsidRPr="005E3B6B">
              <w:rPr>
                <w:lang w:val="en-US"/>
              </w:rPr>
              <w:t>CF02A</w:t>
            </w:r>
          </w:p>
          <w:p w14:paraId="00AA2E51" w14:textId="77777777" w:rsidR="00DD11D4" w:rsidRPr="005E3B6B" w:rsidRDefault="00DD11D4" w:rsidP="00DD11D4"/>
        </w:tc>
        <w:tc>
          <w:tcPr>
            <w:tcW w:w="5529" w:type="dxa"/>
            <w:tcBorders>
              <w:top w:val="single" w:sz="4" w:space="0" w:color="auto"/>
              <w:bottom w:val="single" w:sz="4" w:space="0" w:color="auto"/>
            </w:tcBorders>
            <w:vAlign w:val="center"/>
          </w:tcPr>
          <w:p w14:paraId="1BFB0936" w14:textId="1D252452" w:rsidR="00DD11D4" w:rsidRPr="005E3B6B" w:rsidRDefault="00DD11D4" w:rsidP="00537194">
            <w:pPr>
              <w:adjustRightInd w:val="0"/>
              <w:rPr>
                <w:lang w:val="en-US"/>
              </w:rPr>
            </w:pPr>
            <w:r w:rsidRPr="005E3B6B">
              <w:rPr>
                <w:lang w:val="en-US"/>
              </w:rPr>
              <w:t>Tencuieli interioare de 2 cm grosime, driscuite, executate manual, la pere</w:t>
            </w:r>
            <w:r w:rsidR="00537194">
              <w:rPr>
                <w:lang w:val="en-US"/>
              </w:rPr>
              <w:t>ț</w:t>
            </w:r>
            <w:r w:rsidRPr="005E3B6B">
              <w:rPr>
                <w:lang w:val="en-US"/>
              </w:rPr>
              <w:t>i sau st</w:t>
            </w:r>
            <w:r w:rsidR="00537194">
              <w:rPr>
                <w:lang w:val="en-US"/>
              </w:rPr>
              <w:t>â</w:t>
            </w:r>
            <w:r w:rsidRPr="005E3B6B">
              <w:rPr>
                <w:lang w:val="en-US"/>
              </w:rPr>
              <w:t>lpi, pe suprafe</w:t>
            </w:r>
            <w:r w:rsidR="00537194">
              <w:rPr>
                <w:lang w:val="en-US"/>
              </w:rPr>
              <w:t>ț</w:t>
            </w:r>
            <w:r w:rsidRPr="005E3B6B">
              <w:rPr>
                <w:lang w:val="en-US"/>
              </w:rPr>
              <w:t xml:space="preserve">e plane cu mortar var-ciment marca M 25-T pentru sprit </w:t>
            </w:r>
            <w:r w:rsidR="00537194">
              <w:rPr>
                <w:lang w:val="en-US"/>
              </w:rPr>
              <w:t>ș</w:t>
            </w:r>
            <w:r w:rsidRPr="005E3B6B">
              <w:rPr>
                <w:lang w:val="en-US"/>
              </w:rPr>
              <w:t xml:space="preserve">i mortar M 10-T pentru grund </w:t>
            </w:r>
            <w:r w:rsidR="00537194">
              <w:rPr>
                <w:lang w:val="en-US"/>
              </w:rPr>
              <w:t>ș</w:t>
            </w:r>
            <w:r w:rsidRPr="005E3B6B">
              <w:rPr>
                <w:lang w:val="en-US"/>
              </w:rPr>
              <w:t>i stratul vizibil, pe zid</w:t>
            </w:r>
            <w:r w:rsidR="00537194">
              <w:rPr>
                <w:lang w:val="en-US"/>
              </w:rPr>
              <w:t>ă</w:t>
            </w:r>
            <w:r w:rsidRPr="005E3B6B">
              <w:rPr>
                <w:lang w:val="en-US"/>
              </w:rPr>
              <w:t>rie de caramid</w:t>
            </w:r>
            <w:r w:rsidR="00537194">
              <w:rPr>
                <w:lang w:val="en-US"/>
              </w:rPr>
              <w:t>ă</w:t>
            </w:r>
            <w:r w:rsidRPr="005E3B6B">
              <w:rPr>
                <w:lang w:val="en-US"/>
              </w:rPr>
              <w:t xml:space="preserve"> sau blocuri mici de beton</w:t>
            </w:r>
          </w:p>
        </w:tc>
        <w:tc>
          <w:tcPr>
            <w:tcW w:w="1134" w:type="dxa"/>
            <w:tcBorders>
              <w:top w:val="single" w:sz="4" w:space="0" w:color="auto"/>
              <w:bottom w:val="single" w:sz="4" w:space="0" w:color="auto"/>
            </w:tcBorders>
          </w:tcPr>
          <w:p w14:paraId="089D0BCA" w14:textId="44DF176B" w:rsidR="00DD11D4" w:rsidRPr="005E3B6B" w:rsidRDefault="00DD11D4" w:rsidP="00DD11D4">
            <w:pPr>
              <w:jc w:val="center"/>
            </w:pPr>
            <w:r w:rsidRPr="00BA22F4">
              <w:t>m</w:t>
            </w:r>
            <w:r w:rsidRPr="00BA22F4">
              <w:rPr>
                <w:vertAlign w:val="superscript"/>
              </w:rPr>
              <w:t>2</w:t>
            </w:r>
          </w:p>
        </w:tc>
        <w:tc>
          <w:tcPr>
            <w:tcW w:w="1134" w:type="dxa"/>
            <w:tcBorders>
              <w:top w:val="single" w:sz="4" w:space="0" w:color="auto"/>
              <w:bottom w:val="single" w:sz="4" w:space="0" w:color="auto"/>
            </w:tcBorders>
            <w:vAlign w:val="center"/>
          </w:tcPr>
          <w:p w14:paraId="0BD9F1D5" w14:textId="77777777" w:rsidR="00DD11D4" w:rsidRPr="005E3B6B" w:rsidRDefault="00DD11D4" w:rsidP="00DD11D4">
            <w:pPr>
              <w:jc w:val="center"/>
            </w:pPr>
            <w:r w:rsidRPr="005E3B6B">
              <w:t>51,6700</w:t>
            </w:r>
          </w:p>
        </w:tc>
      </w:tr>
      <w:tr w:rsidR="00DD11D4" w:rsidRPr="005E3B6B" w14:paraId="21178EE8"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F5486A" w14:textId="77777777" w:rsidR="00DD11D4" w:rsidRPr="005E3B6B" w:rsidRDefault="00DD11D4" w:rsidP="00DD11D4">
            <w:r w:rsidRPr="005E3B6B">
              <w:t xml:space="preserve"> 16</w:t>
            </w:r>
          </w:p>
        </w:tc>
        <w:tc>
          <w:tcPr>
            <w:tcW w:w="1443" w:type="dxa"/>
            <w:tcBorders>
              <w:top w:val="single" w:sz="4" w:space="0" w:color="auto"/>
              <w:bottom w:val="single" w:sz="4" w:space="0" w:color="auto"/>
            </w:tcBorders>
            <w:vAlign w:val="center"/>
          </w:tcPr>
          <w:p w14:paraId="2BE7BA9D" w14:textId="77777777" w:rsidR="00DD11D4" w:rsidRPr="005E3B6B" w:rsidRDefault="00DD11D4" w:rsidP="00DD11D4">
            <w:pPr>
              <w:rPr>
                <w:lang w:val="en-US"/>
              </w:rPr>
            </w:pPr>
            <w:r w:rsidRPr="005E3B6B">
              <w:rPr>
                <w:lang w:val="en-US"/>
              </w:rPr>
              <w:t>CN53A</w:t>
            </w:r>
          </w:p>
          <w:p w14:paraId="73EEE409" w14:textId="77777777" w:rsidR="00DD11D4" w:rsidRPr="005E3B6B" w:rsidRDefault="00DD11D4" w:rsidP="00DD11D4"/>
        </w:tc>
        <w:tc>
          <w:tcPr>
            <w:tcW w:w="5529" w:type="dxa"/>
            <w:tcBorders>
              <w:top w:val="single" w:sz="4" w:space="0" w:color="auto"/>
              <w:bottom w:val="single" w:sz="4" w:space="0" w:color="auto"/>
            </w:tcBorders>
            <w:vAlign w:val="center"/>
          </w:tcPr>
          <w:p w14:paraId="106AB867" w14:textId="54A99607" w:rsidR="00DD11D4" w:rsidRPr="005E3B6B" w:rsidRDefault="00DD11D4" w:rsidP="00537194">
            <w:pPr>
              <w:adjustRightInd w:val="0"/>
            </w:pPr>
            <w:r w:rsidRPr="005E3B6B">
              <w:t>Grunduirea suprafetelor scarilor - Betonocontact</w:t>
            </w:r>
          </w:p>
        </w:tc>
        <w:tc>
          <w:tcPr>
            <w:tcW w:w="1134" w:type="dxa"/>
            <w:tcBorders>
              <w:top w:val="single" w:sz="4" w:space="0" w:color="auto"/>
              <w:bottom w:val="single" w:sz="4" w:space="0" w:color="auto"/>
            </w:tcBorders>
          </w:tcPr>
          <w:p w14:paraId="6930F1D3" w14:textId="2E6D3FC1" w:rsidR="00DD11D4" w:rsidRPr="005E3B6B" w:rsidRDefault="00DD11D4" w:rsidP="00DD11D4">
            <w:pPr>
              <w:jc w:val="center"/>
            </w:pPr>
            <w:r w:rsidRPr="00BA22F4">
              <w:t>m</w:t>
            </w:r>
            <w:r w:rsidRPr="00BA22F4">
              <w:rPr>
                <w:vertAlign w:val="superscript"/>
              </w:rPr>
              <w:t>2</w:t>
            </w:r>
          </w:p>
        </w:tc>
        <w:tc>
          <w:tcPr>
            <w:tcW w:w="1134" w:type="dxa"/>
            <w:tcBorders>
              <w:top w:val="single" w:sz="4" w:space="0" w:color="auto"/>
              <w:bottom w:val="single" w:sz="4" w:space="0" w:color="auto"/>
            </w:tcBorders>
            <w:vAlign w:val="center"/>
          </w:tcPr>
          <w:p w14:paraId="15BA2484" w14:textId="77777777" w:rsidR="00DD11D4" w:rsidRPr="005E3B6B" w:rsidRDefault="00DD11D4" w:rsidP="00DD11D4">
            <w:pPr>
              <w:jc w:val="center"/>
            </w:pPr>
            <w:r w:rsidRPr="005E3B6B">
              <w:t>51,6700</w:t>
            </w:r>
          </w:p>
        </w:tc>
      </w:tr>
      <w:tr w:rsidR="00DD11D4" w:rsidRPr="005E3B6B" w14:paraId="23948005"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D2218A" w14:textId="77777777" w:rsidR="00DD11D4" w:rsidRPr="005E3B6B" w:rsidRDefault="00DD11D4" w:rsidP="00DD11D4">
            <w:r w:rsidRPr="005E3B6B">
              <w:t xml:space="preserve"> 17</w:t>
            </w:r>
          </w:p>
        </w:tc>
        <w:tc>
          <w:tcPr>
            <w:tcW w:w="1443" w:type="dxa"/>
            <w:tcBorders>
              <w:top w:val="single" w:sz="4" w:space="0" w:color="auto"/>
              <w:bottom w:val="single" w:sz="4" w:space="0" w:color="auto"/>
            </w:tcBorders>
            <w:vAlign w:val="center"/>
          </w:tcPr>
          <w:p w14:paraId="5B5D7B01" w14:textId="77777777" w:rsidR="00DD11D4" w:rsidRPr="005E3B6B" w:rsidRDefault="00DD11D4" w:rsidP="00DD11D4">
            <w:pPr>
              <w:rPr>
                <w:lang w:val="en-US"/>
              </w:rPr>
            </w:pPr>
            <w:r w:rsidRPr="005E3B6B">
              <w:rPr>
                <w:lang w:val="en-US"/>
              </w:rPr>
              <w:t>CI06C</w:t>
            </w:r>
          </w:p>
          <w:p w14:paraId="2C44C755" w14:textId="77777777" w:rsidR="00DD11D4" w:rsidRPr="005E3B6B" w:rsidRDefault="00DD11D4" w:rsidP="00DD11D4"/>
        </w:tc>
        <w:tc>
          <w:tcPr>
            <w:tcW w:w="5529" w:type="dxa"/>
            <w:tcBorders>
              <w:top w:val="single" w:sz="4" w:space="0" w:color="auto"/>
              <w:bottom w:val="single" w:sz="4" w:space="0" w:color="auto"/>
            </w:tcBorders>
            <w:vAlign w:val="center"/>
          </w:tcPr>
          <w:p w14:paraId="3D78B17F" w14:textId="376D7580" w:rsidR="00DD11D4" w:rsidRPr="00537194" w:rsidRDefault="00DD11D4" w:rsidP="00537194">
            <w:pPr>
              <w:adjustRightInd w:val="0"/>
            </w:pPr>
            <w:r w:rsidRPr="00537194">
              <w:t>Placaj din fai</w:t>
            </w:r>
            <w:r w:rsidR="00537194" w:rsidRPr="00537194">
              <w:t>anță</w:t>
            </w:r>
            <w:r w:rsidRPr="00537194">
              <w:t xml:space="preserve"> sm</w:t>
            </w:r>
            <w:r w:rsidR="00537194" w:rsidRPr="00537194">
              <w:t>ă</w:t>
            </w:r>
            <w:r w:rsidRPr="00537194">
              <w:t>l</w:t>
            </w:r>
            <w:r w:rsidR="00537194" w:rsidRPr="00537194">
              <w:t>ț</w:t>
            </w:r>
            <w:r w:rsidRPr="00537194">
              <w:t>ui</w:t>
            </w:r>
            <w:r w:rsidR="00537194" w:rsidRPr="00537194">
              <w:t>tă</w:t>
            </w:r>
            <w:r w:rsidRPr="00537194">
              <w:t>, nesmal</w:t>
            </w:r>
            <w:r w:rsidR="00537194" w:rsidRPr="00537194">
              <w:t>ț</w:t>
            </w:r>
            <w:r w:rsidRPr="00537194">
              <w:t>uit</w:t>
            </w:r>
            <w:r w:rsidR="00537194" w:rsidRPr="00537194">
              <w:t>ă</w:t>
            </w:r>
            <w:r w:rsidRPr="00537194">
              <w:t>, mat</w:t>
            </w:r>
            <w:r w:rsidR="00537194" w:rsidRPr="00537194">
              <w:t>ă</w:t>
            </w:r>
            <w:r w:rsidRPr="00537194">
              <w:t xml:space="preserve"> sau lucioas</w:t>
            </w:r>
            <w:r w:rsidR="00537194" w:rsidRPr="00537194">
              <w:t>ă</w:t>
            </w:r>
            <w:r w:rsidRPr="00537194">
              <w:t xml:space="preserve"> cu pl</w:t>
            </w:r>
            <w:r w:rsidR="00537194" w:rsidRPr="00537194">
              <w:t>ă</w:t>
            </w:r>
            <w:r w:rsidRPr="00537194">
              <w:t>ci de aceea</w:t>
            </w:r>
            <w:r w:rsidR="00537194" w:rsidRPr="00537194">
              <w:t>ș</w:t>
            </w:r>
            <w:r w:rsidRPr="00537194">
              <w:t xml:space="preserve">i culoare </w:t>
            </w:r>
            <w:r w:rsidR="00537194" w:rsidRPr="00537194">
              <w:t>ș</w:t>
            </w:r>
            <w:r w:rsidRPr="00537194">
              <w:t>i format cu dimensiuni 300x600 mm, executate pe suprafe</w:t>
            </w:r>
            <w:r w:rsidR="00537194" w:rsidRPr="00537194">
              <w:t>ț</w:t>
            </w:r>
            <w:r w:rsidRPr="00537194">
              <w:t>e plane la pere</w:t>
            </w:r>
            <w:r w:rsidR="00537194">
              <w:t>ț</w:t>
            </w:r>
            <w:r w:rsidRPr="00537194">
              <w:t xml:space="preserve">i </w:t>
            </w:r>
            <w:r w:rsidR="00537194">
              <w:t>ș</w:t>
            </w:r>
            <w:r w:rsidRPr="00537194">
              <w:t>i st</w:t>
            </w:r>
            <w:r w:rsidR="00537194">
              <w:t>â</w:t>
            </w:r>
            <w:r w:rsidRPr="00537194">
              <w:t xml:space="preserve">lpi, inclusiv glafurile </w:t>
            </w:r>
            <w:r w:rsidR="00537194">
              <w:t>ș</w:t>
            </w:r>
            <w:r w:rsidRPr="00537194">
              <w:t xml:space="preserve">i muchiile, cu rosturi alternante, </w:t>
            </w:r>
            <w:r w:rsidR="00537194">
              <w:t>î</w:t>
            </w:r>
            <w:r w:rsidRPr="00537194">
              <w:t xml:space="preserve">n </w:t>
            </w:r>
            <w:r w:rsidR="00537194">
              <w:t>î</w:t>
            </w:r>
            <w:r w:rsidRPr="00537194">
              <w:t>nc</w:t>
            </w:r>
            <w:r w:rsidR="00537194">
              <w:t>ă</w:t>
            </w:r>
            <w:r w:rsidRPr="00537194">
              <w:t>peri cu suprafa</w:t>
            </w:r>
            <w:r w:rsidR="00537194">
              <w:t>ț</w:t>
            </w:r>
            <w:r w:rsidRPr="00537194">
              <w:t>a mai mare de 10 mp, fixate cu adeziv pentu montarea placajelor - modelul se coordoneaz</w:t>
            </w:r>
            <w:r w:rsidR="00537194">
              <w:t>ă</w:t>
            </w:r>
            <w:r w:rsidRPr="00537194">
              <w:t xml:space="preserve"> obligatoriu cu beneficiarul la montare</w:t>
            </w:r>
          </w:p>
        </w:tc>
        <w:tc>
          <w:tcPr>
            <w:tcW w:w="1134" w:type="dxa"/>
            <w:tcBorders>
              <w:top w:val="single" w:sz="4" w:space="0" w:color="auto"/>
              <w:bottom w:val="single" w:sz="4" w:space="0" w:color="auto"/>
            </w:tcBorders>
          </w:tcPr>
          <w:p w14:paraId="5A3E28E8" w14:textId="49A321C7" w:rsidR="00DD11D4" w:rsidRPr="005E3B6B" w:rsidRDefault="00DD11D4" w:rsidP="00DD11D4">
            <w:pPr>
              <w:jc w:val="center"/>
            </w:pPr>
            <w:r w:rsidRPr="00BA22F4">
              <w:t>m</w:t>
            </w:r>
            <w:r w:rsidRPr="00BA22F4">
              <w:rPr>
                <w:vertAlign w:val="superscript"/>
              </w:rPr>
              <w:t>2</w:t>
            </w:r>
          </w:p>
        </w:tc>
        <w:tc>
          <w:tcPr>
            <w:tcW w:w="1134" w:type="dxa"/>
            <w:tcBorders>
              <w:top w:val="single" w:sz="4" w:space="0" w:color="auto"/>
              <w:bottom w:val="single" w:sz="4" w:space="0" w:color="auto"/>
            </w:tcBorders>
            <w:vAlign w:val="center"/>
          </w:tcPr>
          <w:p w14:paraId="1DB428F8" w14:textId="77777777" w:rsidR="00DD11D4" w:rsidRPr="005E3B6B" w:rsidRDefault="00DD11D4" w:rsidP="00DD11D4">
            <w:pPr>
              <w:jc w:val="center"/>
            </w:pPr>
            <w:r w:rsidRPr="005E3B6B">
              <w:t>51,6700</w:t>
            </w:r>
          </w:p>
        </w:tc>
      </w:tr>
      <w:tr w:rsidR="00DD11D4" w:rsidRPr="005E3B6B" w14:paraId="3C12023D" w14:textId="77777777" w:rsidTr="00E96E4B">
        <w:tc>
          <w:tcPr>
            <w:tcW w:w="709" w:type="dxa"/>
            <w:tcBorders>
              <w:top w:val="nil"/>
              <w:left w:val="single" w:sz="6" w:space="0" w:color="auto"/>
              <w:bottom w:val="nil"/>
              <w:right w:val="nil"/>
            </w:tcBorders>
          </w:tcPr>
          <w:p w14:paraId="13001610" w14:textId="77777777" w:rsidR="00DD11D4" w:rsidRPr="005E3B6B" w:rsidRDefault="00DD11D4" w:rsidP="00DD11D4">
            <w:pPr>
              <w:jc w:val="center"/>
            </w:pPr>
            <w:r w:rsidRPr="005E3B6B">
              <w:t xml:space="preserve"> </w:t>
            </w:r>
          </w:p>
        </w:tc>
        <w:tc>
          <w:tcPr>
            <w:tcW w:w="1443" w:type="dxa"/>
            <w:tcBorders>
              <w:top w:val="nil"/>
              <w:left w:val="single" w:sz="6" w:space="0" w:color="auto"/>
              <w:bottom w:val="nil"/>
              <w:right w:val="nil"/>
            </w:tcBorders>
          </w:tcPr>
          <w:p w14:paraId="055B19EA" w14:textId="77777777" w:rsidR="00DD11D4" w:rsidRPr="005E3B6B" w:rsidRDefault="00DD11D4" w:rsidP="00DD11D4"/>
        </w:tc>
        <w:tc>
          <w:tcPr>
            <w:tcW w:w="5529" w:type="dxa"/>
            <w:tcBorders>
              <w:top w:val="nil"/>
              <w:left w:val="single" w:sz="6" w:space="0" w:color="auto"/>
              <w:bottom w:val="nil"/>
              <w:right w:val="nil"/>
            </w:tcBorders>
          </w:tcPr>
          <w:p w14:paraId="3061F226" w14:textId="534AB94B" w:rsidR="00DD11D4" w:rsidRPr="005E3B6B" w:rsidRDefault="00DD11D4" w:rsidP="00DD11D4">
            <w:pPr>
              <w:rPr>
                <w:b/>
                <w:bCs/>
              </w:rPr>
            </w:pPr>
            <w:r w:rsidRPr="005E3B6B">
              <w:rPr>
                <w:b/>
                <w:bCs/>
                <w:lang w:val="en-US"/>
              </w:rPr>
              <w:t xml:space="preserve">Capitolul </w:t>
            </w:r>
            <w:r w:rsidRPr="005E3B6B">
              <w:rPr>
                <w:b/>
                <w:bCs/>
              </w:rPr>
              <w:t>1.3. Sc</w:t>
            </w:r>
            <w:r w:rsidR="00537194">
              <w:rPr>
                <w:b/>
                <w:bCs/>
              </w:rPr>
              <w:t>ă</w:t>
            </w:r>
            <w:r w:rsidRPr="005E3B6B">
              <w:rPr>
                <w:b/>
                <w:bCs/>
              </w:rPr>
              <w:t>ri-sector pavaj</w:t>
            </w:r>
          </w:p>
        </w:tc>
        <w:tc>
          <w:tcPr>
            <w:tcW w:w="1134" w:type="dxa"/>
            <w:tcBorders>
              <w:top w:val="nil"/>
              <w:left w:val="single" w:sz="6" w:space="0" w:color="auto"/>
              <w:bottom w:val="nil"/>
              <w:right w:val="nil"/>
            </w:tcBorders>
          </w:tcPr>
          <w:p w14:paraId="38937725" w14:textId="1253A53D" w:rsidR="00DD11D4" w:rsidRPr="005E3B6B" w:rsidRDefault="00DD11D4" w:rsidP="00DD11D4">
            <w:pPr>
              <w:jc w:val="center"/>
            </w:pPr>
            <w:r w:rsidRPr="00BA22F4">
              <w:t>m</w:t>
            </w:r>
            <w:r w:rsidRPr="00BA22F4">
              <w:rPr>
                <w:vertAlign w:val="superscript"/>
              </w:rPr>
              <w:t>2</w:t>
            </w:r>
          </w:p>
        </w:tc>
        <w:tc>
          <w:tcPr>
            <w:tcW w:w="1134" w:type="dxa"/>
            <w:tcBorders>
              <w:top w:val="nil"/>
              <w:left w:val="single" w:sz="6" w:space="0" w:color="auto"/>
              <w:bottom w:val="nil"/>
              <w:right w:val="single" w:sz="4" w:space="0" w:color="auto"/>
            </w:tcBorders>
          </w:tcPr>
          <w:p w14:paraId="0C4E8A08" w14:textId="77777777" w:rsidR="00DD11D4" w:rsidRPr="005E3B6B" w:rsidRDefault="00DD11D4" w:rsidP="00DD11D4"/>
        </w:tc>
      </w:tr>
      <w:tr w:rsidR="00DD11D4" w:rsidRPr="005E3B6B" w14:paraId="2FFBB7C0" w14:textId="77777777" w:rsidTr="00E96E4B">
        <w:tc>
          <w:tcPr>
            <w:tcW w:w="709" w:type="dxa"/>
            <w:tcBorders>
              <w:top w:val="nil"/>
              <w:left w:val="single" w:sz="6" w:space="0" w:color="auto"/>
              <w:bottom w:val="nil"/>
              <w:right w:val="nil"/>
            </w:tcBorders>
          </w:tcPr>
          <w:p w14:paraId="19ECB3E1" w14:textId="77777777" w:rsidR="00DD11D4" w:rsidRPr="005E3B6B" w:rsidRDefault="00DD11D4" w:rsidP="00DD11D4">
            <w:pPr>
              <w:jc w:val="center"/>
            </w:pPr>
          </w:p>
        </w:tc>
        <w:tc>
          <w:tcPr>
            <w:tcW w:w="1443" w:type="dxa"/>
            <w:tcBorders>
              <w:top w:val="nil"/>
              <w:left w:val="single" w:sz="6" w:space="0" w:color="auto"/>
              <w:bottom w:val="nil"/>
              <w:right w:val="nil"/>
            </w:tcBorders>
          </w:tcPr>
          <w:p w14:paraId="28BD90C9" w14:textId="77777777" w:rsidR="00DD11D4" w:rsidRPr="005E3B6B" w:rsidRDefault="00DD11D4" w:rsidP="00DD11D4"/>
        </w:tc>
        <w:tc>
          <w:tcPr>
            <w:tcW w:w="5529" w:type="dxa"/>
            <w:tcBorders>
              <w:top w:val="nil"/>
              <w:left w:val="single" w:sz="6" w:space="0" w:color="auto"/>
              <w:bottom w:val="nil"/>
              <w:right w:val="nil"/>
            </w:tcBorders>
          </w:tcPr>
          <w:p w14:paraId="3A279873" w14:textId="1D863926" w:rsidR="00DD11D4" w:rsidRPr="005E3B6B" w:rsidRDefault="00DD11D4" w:rsidP="00DD11D4">
            <w:pPr>
              <w:rPr>
                <w:b/>
                <w:bCs/>
              </w:rPr>
            </w:pPr>
            <w:r w:rsidRPr="005E3B6B">
              <w:rPr>
                <w:b/>
                <w:bCs/>
                <w:lang w:val="en-US"/>
              </w:rPr>
              <w:t xml:space="preserve">Capitolul </w:t>
            </w:r>
            <w:r w:rsidRPr="005E3B6B">
              <w:rPr>
                <w:b/>
                <w:bCs/>
              </w:rPr>
              <w:t>1.3.1. Demol</w:t>
            </w:r>
            <w:r w:rsidR="00537194">
              <w:rPr>
                <w:b/>
                <w:bCs/>
              </w:rPr>
              <w:t>ă</w:t>
            </w:r>
            <w:r w:rsidRPr="005E3B6B">
              <w:rPr>
                <w:b/>
                <w:bCs/>
              </w:rPr>
              <w:t>ri</w:t>
            </w:r>
          </w:p>
        </w:tc>
        <w:tc>
          <w:tcPr>
            <w:tcW w:w="1134" w:type="dxa"/>
            <w:tcBorders>
              <w:top w:val="nil"/>
              <w:left w:val="single" w:sz="6" w:space="0" w:color="auto"/>
              <w:bottom w:val="nil"/>
              <w:right w:val="nil"/>
            </w:tcBorders>
          </w:tcPr>
          <w:p w14:paraId="1C104168" w14:textId="2DF6D5C0" w:rsidR="00DD11D4" w:rsidRPr="005E3B6B" w:rsidRDefault="00DD11D4" w:rsidP="00DD11D4">
            <w:pPr>
              <w:jc w:val="center"/>
            </w:pPr>
            <w:r w:rsidRPr="00BA22F4">
              <w:t>m</w:t>
            </w:r>
            <w:r w:rsidRPr="00BA22F4">
              <w:rPr>
                <w:vertAlign w:val="superscript"/>
              </w:rPr>
              <w:t>2</w:t>
            </w:r>
          </w:p>
        </w:tc>
        <w:tc>
          <w:tcPr>
            <w:tcW w:w="1134" w:type="dxa"/>
            <w:tcBorders>
              <w:top w:val="nil"/>
              <w:left w:val="single" w:sz="6" w:space="0" w:color="auto"/>
              <w:bottom w:val="nil"/>
              <w:right w:val="single" w:sz="4" w:space="0" w:color="auto"/>
            </w:tcBorders>
          </w:tcPr>
          <w:p w14:paraId="36A9ED27" w14:textId="77777777" w:rsidR="00DD11D4" w:rsidRPr="005E3B6B" w:rsidRDefault="00DD11D4" w:rsidP="00DD11D4"/>
        </w:tc>
      </w:tr>
      <w:tr w:rsidR="00DD11D4" w:rsidRPr="005E3B6B" w14:paraId="6B1E7A40"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C51EA2" w14:textId="77777777" w:rsidR="00DD11D4" w:rsidRPr="005E3B6B" w:rsidRDefault="00DD11D4" w:rsidP="00E96E4B">
            <w:pPr>
              <w:jc w:val="center"/>
            </w:pPr>
            <w:r w:rsidRPr="005E3B6B">
              <w:t>18</w:t>
            </w:r>
          </w:p>
        </w:tc>
        <w:tc>
          <w:tcPr>
            <w:tcW w:w="1443" w:type="dxa"/>
            <w:tcBorders>
              <w:top w:val="single" w:sz="4" w:space="0" w:color="auto"/>
              <w:bottom w:val="single" w:sz="4" w:space="0" w:color="auto"/>
            </w:tcBorders>
            <w:vAlign w:val="center"/>
          </w:tcPr>
          <w:p w14:paraId="33351D8B" w14:textId="77777777" w:rsidR="00DD11D4" w:rsidRPr="005E3B6B" w:rsidRDefault="00DD11D4" w:rsidP="00DD11D4">
            <w:pPr>
              <w:rPr>
                <w:lang w:val="en-US"/>
              </w:rPr>
            </w:pPr>
            <w:r w:rsidRPr="005E3B6B">
              <w:rPr>
                <w:lang w:val="en-US"/>
              </w:rPr>
              <w:t>RpCS19D</w:t>
            </w:r>
          </w:p>
          <w:p w14:paraId="17BB3E88" w14:textId="77777777" w:rsidR="00DD11D4" w:rsidRPr="005E3B6B" w:rsidRDefault="00DD11D4" w:rsidP="00DD11D4"/>
        </w:tc>
        <w:tc>
          <w:tcPr>
            <w:tcW w:w="5529" w:type="dxa"/>
            <w:tcBorders>
              <w:top w:val="single" w:sz="4" w:space="0" w:color="auto"/>
              <w:bottom w:val="single" w:sz="4" w:space="0" w:color="auto"/>
            </w:tcBorders>
            <w:vAlign w:val="center"/>
          </w:tcPr>
          <w:p w14:paraId="055AA381" w14:textId="085F397B" w:rsidR="00DD11D4" w:rsidRPr="005E3B6B" w:rsidRDefault="00DD11D4" w:rsidP="00DD11D4">
            <w:pPr>
              <w:adjustRightInd w:val="0"/>
              <w:rPr>
                <w:lang w:val="en-US"/>
              </w:rPr>
            </w:pPr>
            <w:r w:rsidRPr="005E3B6B">
              <w:rPr>
                <w:lang w:val="en-US"/>
              </w:rPr>
              <w:t>Demont</w:t>
            </w:r>
            <w:r w:rsidR="00537194">
              <w:rPr>
                <w:lang w:val="en-US"/>
              </w:rPr>
              <w:t>ă</w:t>
            </w:r>
            <w:r w:rsidRPr="005E3B6B">
              <w:rPr>
                <w:lang w:val="en-US"/>
              </w:rPr>
              <w:t>ri: pavaje din piatr</w:t>
            </w:r>
            <w:r w:rsidR="00537194">
              <w:rPr>
                <w:lang w:val="en-US"/>
              </w:rPr>
              <w:t>ă</w:t>
            </w:r>
            <w:r w:rsidRPr="005E3B6B">
              <w:rPr>
                <w:lang w:val="en-US"/>
              </w:rPr>
              <w:t xml:space="preserve"> sau pavele</w:t>
            </w:r>
          </w:p>
          <w:p w14:paraId="013F32E8" w14:textId="77777777" w:rsidR="00DD11D4" w:rsidRPr="005E3B6B" w:rsidRDefault="00DD11D4" w:rsidP="00DD11D4">
            <w:pPr>
              <w:rPr>
                <w:lang w:val="en-US"/>
              </w:rPr>
            </w:pPr>
          </w:p>
        </w:tc>
        <w:tc>
          <w:tcPr>
            <w:tcW w:w="1134" w:type="dxa"/>
            <w:tcBorders>
              <w:top w:val="single" w:sz="4" w:space="0" w:color="auto"/>
              <w:bottom w:val="single" w:sz="4" w:space="0" w:color="auto"/>
            </w:tcBorders>
          </w:tcPr>
          <w:p w14:paraId="709093BE" w14:textId="6177CEB8" w:rsidR="00DD11D4" w:rsidRPr="005E3B6B" w:rsidRDefault="00DD11D4" w:rsidP="00DD11D4">
            <w:pPr>
              <w:jc w:val="center"/>
            </w:pPr>
            <w:r w:rsidRPr="00BA22F4">
              <w:t>m</w:t>
            </w:r>
            <w:r w:rsidRPr="00BA22F4">
              <w:rPr>
                <w:vertAlign w:val="superscript"/>
              </w:rPr>
              <w:t>2</w:t>
            </w:r>
          </w:p>
        </w:tc>
        <w:tc>
          <w:tcPr>
            <w:tcW w:w="1134" w:type="dxa"/>
            <w:tcBorders>
              <w:top w:val="single" w:sz="4" w:space="0" w:color="auto"/>
              <w:bottom w:val="single" w:sz="4" w:space="0" w:color="auto"/>
            </w:tcBorders>
            <w:vAlign w:val="center"/>
          </w:tcPr>
          <w:p w14:paraId="7580D955" w14:textId="77777777" w:rsidR="00DD11D4" w:rsidRPr="005E3B6B" w:rsidRDefault="00DD11D4" w:rsidP="00DD11D4">
            <w:pPr>
              <w:jc w:val="center"/>
            </w:pPr>
            <w:r w:rsidRPr="005E3B6B">
              <w:t>97,9500</w:t>
            </w:r>
          </w:p>
        </w:tc>
      </w:tr>
      <w:tr w:rsidR="00DD11D4" w:rsidRPr="005E3B6B" w14:paraId="6E9254FF"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44EA81" w14:textId="552AB0A4" w:rsidR="00DD11D4" w:rsidRPr="005E3B6B" w:rsidRDefault="00DD11D4" w:rsidP="00E96E4B">
            <w:pPr>
              <w:jc w:val="center"/>
            </w:pPr>
            <w:r w:rsidRPr="005E3B6B">
              <w:t>19</w:t>
            </w:r>
          </w:p>
        </w:tc>
        <w:tc>
          <w:tcPr>
            <w:tcW w:w="1443" w:type="dxa"/>
            <w:tcBorders>
              <w:top w:val="single" w:sz="4" w:space="0" w:color="auto"/>
              <w:bottom w:val="single" w:sz="4" w:space="0" w:color="auto"/>
            </w:tcBorders>
            <w:vAlign w:val="center"/>
          </w:tcPr>
          <w:p w14:paraId="6DE51713" w14:textId="77777777" w:rsidR="00DD11D4" w:rsidRPr="005E3B6B" w:rsidRDefault="00DD11D4" w:rsidP="00DD11D4">
            <w:pPr>
              <w:rPr>
                <w:lang w:val="en-US"/>
              </w:rPr>
            </w:pPr>
            <w:r w:rsidRPr="005E3B6B">
              <w:rPr>
                <w:lang w:val="en-US"/>
              </w:rPr>
              <w:t>RpCM33A</w:t>
            </w:r>
          </w:p>
          <w:p w14:paraId="08B3274C" w14:textId="77777777" w:rsidR="00DD11D4" w:rsidRPr="005E3B6B" w:rsidRDefault="00DD11D4" w:rsidP="00DD11D4"/>
        </w:tc>
        <w:tc>
          <w:tcPr>
            <w:tcW w:w="5529" w:type="dxa"/>
            <w:tcBorders>
              <w:top w:val="single" w:sz="4" w:space="0" w:color="auto"/>
              <w:bottom w:val="single" w:sz="4" w:space="0" w:color="auto"/>
            </w:tcBorders>
            <w:vAlign w:val="center"/>
          </w:tcPr>
          <w:p w14:paraId="5BF73798" w14:textId="77777777" w:rsidR="00DD11D4" w:rsidRPr="005E3B6B" w:rsidRDefault="00DD11D4" w:rsidP="00DD11D4">
            <w:pPr>
              <w:adjustRightInd w:val="0"/>
              <w:rPr>
                <w:lang w:val="en-US"/>
              </w:rPr>
            </w:pPr>
            <w:r w:rsidRPr="005E3B6B">
              <w:t xml:space="preserve">Demontarea placajelor </w:t>
            </w:r>
          </w:p>
          <w:p w14:paraId="361CA9C5" w14:textId="77777777" w:rsidR="00DD11D4" w:rsidRPr="005E3B6B" w:rsidRDefault="00DD11D4" w:rsidP="00DD11D4"/>
        </w:tc>
        <w:tc>
          <w:tcPr>
            <w:tcW w:w="1134" w:type="dxa"/>
            <w:tcBorders>
              <w:top w:val="single" w:sz="4" w:space="0" w:color="auto"/>
              <w:bottom w:val="single" w:sz="4" w:space="0" w:color="auto"/>
            </w:tcBorders>
          </w:tcPr>
          <w:p w14:paraId="04A9C575" w14:textId="275AEA59" w:rsidR="00DD11D4" w:rsidRPr="005E3B6B" w:rsidRDefault="00DD11D4" w:rsidP="00DD11D4">
            <w:pPr>
              <w:jc w:val="center"/>
            </w:pPr>
            <w:r w:rsidRPr="00BA22F4">
              <w:t>m</w:t>
            </w:r>
            <w:r w:rsidRPr="00BA22F4">
              <w:rPr>
                <w:vertAlign w:val="superscript"/>
              </w:rPr>
              <w:t>2</w:t>
            </w:r>
          </w:p>
        </w:tc>
        <w:tc>
          <w:tcPr>
            <w:tcW w:w="1134" w:type="dxa"/>
            <w:tcBorders>
              <w:top w:val="single" w:sz="4" w:space="0" w:color="auto"/>
              <w:bottom w:val="single" w:sz="4" w:space="0" w:color="auto"/>
            </w:tcBorders>
            <w:vAlign w:val="center"/>
          </w:tcPr>
          <w:p w14:paraId="0008D9A6" w14:textId="77777777" w:rsidR="00DD11D4" w:rsidRPr="005E3B6B" w:rsidRDefault="00DD11D4" w:rsidP="00DD11D4">
            <w:pPr>
              <w:jc w:val="center"/>
            </w:pPr>
            <w:r w:rsidRPr="005E3B6B">
              <w:t>41,6800</w:t>
            </w:r>
          </w:p>
        </w:tc>
      </w:tr>
      <w:tr w:rsidR="00917068" w:rsidRPr="005E3B6B" w14:paraId="2E41F824" w14:textId="77777777" w:rsidTr="00E96E4B">
        <w:tc>
          <w:tcPr>
            <w:tcW w:w="709" w:type="dxa"/>
            <w:tcBorders>
              <w:top w:val="nil"/>
              <w:left w:val="single" w:sz="6" w:space="0" w:color="auto"/>
              <w:bottom w:val="nil"/>
              <w:right w:val="nil"/>
            </w:tcBorders>
          </w:tcPr>
          <w:p w14:paraId="7ED3B478" w14:textId="61C75553" w:rsidR="00917068" w:rsidRPr="005E3B6B" w:rsidRDefault="00917068" w:rsidP="00E96E4B">
            <w:pPr>
              <w:jc w:val="center"/>
            </w:pPr>
          </w:p>
        </w:tc>
        <w:tc>
          <w:tcPr>
            <w:tcW w:w="1443" w:type="dxa"/>
            <w:tcBorders>
              <w:top w:val="nil"/>
              <w:left w:val="single" w:sz="6" w:space="0" w:color="auto"/>
              <w:bottom w:val="nil"/>
              <w:right w:val="nil"/>
            </w:tcBorders>
          </w:tcPr>
          <w:p w14:paraId="1ABF548F" w14:textId="77777777" w:rsidR="00917068" w:rsidRPr="005E3B6B" w:rsidRDefault="00917068" w:rsidP="005E3B6B"/>
        </w:tc>
        <w:tc>
          <w:tcPr>
            <w:tcW w:w="5529" w:type="dxa"/>
            <w:tcBorders>
              <w:top w:val="nil"/>
              <w:left w:val="single" w:sz="6" w:space="0" w:color="auto"/>
              <w:bottom w:val="nil"/>
              <w:right w:val="nil"/>
            </w:tcBorders>
          </w:tcPr>
          <w:p w14:paraId="77C53450" w14:textId="7D71D89A" w:rsidR="00917068" w:rsidRPr="005E3B6B" w:rsidRDefault="00917068" w:rsidP="00A3413C">
            <w:pPr>
              <w:rPr>
                <w:b/>
                <w:bCs/>
              </w:rPr>
            </w:pPr>
            <w:r w:rsidRPr="005E3B6B">
              <w:rPr>
                <w:b/>
                <w:bCs/>
                <w:lang w:val="en-US"/>
              </w:rPr>
              <w:t xml:space="preserve">Capitolul </w:t>
            </w:r>
            <w:r w:rsidRPr="005E3B6B">
              <w:rPr>
                <w:b/>
                <w:bCs/>
              </w:rPr>
              <w:t>1.3.2. Sc</w:t>
            </w:r>
            <w:r w:rsidR="00537194">
              <w:rPr>
                <w:b/>
                <w:bCs/>
              </w:rPr>
              <w:t>ă</w:t>
            </w:r>
            <w:r w:rsidRPr="005E3B6B">
              <w:rPr>
                <w:b/>
                <w:bCs/>
              </w:rPr>
              <w:t>ri</w:t>
            </w:r>
          </w:p>
        </w:tc>
        <w:tc>
          <w:tcPr>
            <w:tcW w:w="1134" w:type="dxa"/>
            <w:tcBorders>
              <w:top w:val="nil"/>
              <w:left w:val="single" w:sz="6" w:space="0" w:color="auto"/>
              <w:bottom w:val="nil"/>
              <w:right w:val="nil"/>
            </w:tcBorders>
          </w:tcPr>
          <w:p w14:paraId="6374E60F" w14:textId="77777777" w:rsidR="00917068" w:rsidRPr="005E3B6B" w:rsidRDefault="00917068" w:rsidP="005E3B6B"/>
        </w:tc>
        <w:tc>
          <w:tcPr>
            <w:tcW w:w="1134" w:type="dxa"/>
            <w:tcBorders>
              <w:top w:val="nil"/>
              <w:left w:val="single" w:sz="6" w:space="0" w:color="auto"/>
              <w:bottom w:val="nil"/>
              <w:right w:val="single" w:sz="4" w:space="0" w:color="auto"/>
            </w:tcBorders>
          </w:tcPr>
          <w:p w14:paraId="16AAB72D" w14:textId="77777777" w:rsidR="00917068" w:rsidRPr="005E3B6B" w:rsidRDefault="00917068" w:rsidP="005E3B6B"/>
        </w:tc>
      </w:tr>
      <w:tr w:rsidR="00917068" w:rsidRPr="005E3B6B" w14:paraId="66794898"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D938CC" w14:textId="77777777" w:rsidR="00917068" w:rsidRPr="005E3B6B" w:rsidRDefault="00917068" w:rsidP="00E96E4B">
            <w:pPr>
              <w:jc w:val="center"/>
            </w:pPr>
            <w:r w:rsidRPr="005E3B6B">
              <w:t>20</w:t>
            </w:r>
          </w:p>
        </w:tc>
        <w:tc>
          <w:tcPr>
            <w:tcW w:w="1443" w:type="dxa"/>
            <w:tcBorders>
              <w:top w:val="single" w:sz="4" w:space="0" w:color="auto"/>
              <w:bottom w:val="single" w:sz="4" w:space="0" w:color="auto"/>
            </w:tcBorders>
            <w:vAlign w:val="center"/>
          </w:tcPr>
          <w:p w14:paraId="2F64BB09" w14:textId="77777777" w:rsidR="00917068" w:rsidRPr="005E3B6B" w:rsidRDefault="00917068" w:rsidP="005E3B6B">
            <w:pPr>
              <w:rPr>
                <w:lang w:val="en-US"/>
              </w:rPr>
            </w:pPr>
            <w:r w:rsidRPr="005E3B6B">
              <w:rPr>
                <w:lang w:val="en-US"/>
              </w:rPr>
              <w:t>DE17A</w:t>
            </w:r>
          </w:p>
          <w:p w14:paraId="46680257" w14:textId="77777777" w:rsidR="00917068" w:rsidRPr="005E3B6B" w:rsidRDefault="00917068" w:rsidP="005E3B6B"/>
        </w:tc>
        <w:tc>
          <w:tcPr>
            <w:tcW w:w="5529" w:type="dxa"/>
            <w:tcBorders>
              <w:top w:val="single" w:sz="4" w:space="0" w:color="auto"/>
              <w:bottom w:val="single" w:sz="4" w:space="0" w:color="auto"/>
            </w:tcBorders>
            <w:vAlign w:val="center"/>
          </w:tcPr>
          <w:p w14:paraId="590A9F37" w14:textId="16AE15A3" w:rsidR="00917068" w:rsidRPr="005E3B6B" w:rsidRDefault="00917068" w:rsidP="00A3413C">
            <w:pPr>
              <w:adjustRightInd w:val="0"/>
              <w:rPr>
                <w:lang w:val="en-US"/>
              </w:rPr>
            </w:pPr>
            <w:r w:rsidRPr="005E3B6B">
              <w:rPr>
                <w:lang w:val="en-US"/>
              </w:rPr>
              <w:t>Pavaje executate din pl</w:t>
            </w:r>
            <w:r w:rsidR="00537194">
              <w:rPr>
                <w:lang w:val="en-US"/>
              </w:rPr>
              <w:t>ă</w:t>
            </w:r>
            <w:r w:rsidRPr="005E3B6B">
              <w:rPr>
                <w:lang w:val="en-US"/>
              </w:rPr>
              <w:t>ci de trotuare din beton prefabricat a</w:t>
            </w:r>
            <w:r w:rsidR="00537194">
              <w:rPr>
                <w:lang w:val="en-US"/>
              </w:rPr>
              <w:t>ș</w:t>
            </w:r>
            <w:r w:rsidRPr="005E3B6B">
              <w:rPr>
                <w:lang w:val="en-US"/>
              </w:rPr>
              <w:t xml:space="preserve">ezate pe un strat din amestec uscat de ciment </w:t>
            </w:r>
            <w:r w:rsidR="00537194">
              <w:rPr>
                <w:lang w:val="en-US"/>
              </w:rPr>
              <w:t>ș</w:t>
            </w:r>
            <w:r w:rsidRPr="005E3B6B">
              <w:rPr>
                <w:lang w:val="en-US"/>
              </w:rPr>
              <w:t>i nisip,</w:t>
            </w:r>
            <w:r w:rsidR="00537194">
              <w:rPr>
                <w:lang w:val="en-US"/>
              </w:rPr>
              <w:t xml:space="preserve"> î</w:t>
            </w:r>
            <w:r w:rsidRPr="005E3B6B">
              <w:rPr>
                <w:lang w:val="en-US"/>
              </w:rPr>
              <w:t>n propor</w:t>
            </w:r>
            <w:r w:rsidR="00537194">
              <w:rPr>
                <w:lang w:val="en-US"/>
              </w:rPr>
              <w:t>ț</w:t>
            </w:r>
            <w:r w:rsidRPr="005E3B6B">
              <w:rPr>
                <w:lang w:val="en-US"/>
              </w:rPr>
              <w:t xml:space="preserve">ie 1:3, rostuit cu amestec uscat de ciment </w:t>
            </w:r>
            <w:r w:rsidR="00537194">
              <w:rPr>
                <w:lang w:val="en-US"/>
              </w:rPr>
              <w:t>ș</w:t>
            </w:r>
            <w:r w:rsidRPr="005E3B6B">
              <w:rPr>
                <w:lang w:val="en-US"/>
              </w:rPr>
              <w:t xml:space="preserve">i nisip, grosime strat de 5 cm (pavaj vibropresat, </w:t>
            </w:r>
            <w:r w:rsidRPr="0074728C">
              <w:rPr>
                <w:b/>
                <w:bCs/>
                <w:lang w:val="en-US"/>
              </w:rPr>
              <w:t xml:space="preserve">grosime </w:t>
            </w:r>
            <w:r w:rsidR="0074728C" w:rsidRPr="0074728C">
              <w:rPr>
                <w:b/>
                <w:bCs/>
                <w:lang w:val="en-US"/>
              </w:rPr>
              <w:t>minim 4</w:t>
            </w:r>
            <w:r w:rsidRPr="0074728C">
              <w:rPr>
                <w:b/>
                <w:bCs/>
                <w:lang w:val="en-US"/>
              </w:rPr>
              <w:t xml:space="preserve"> cm</w:t>
            </w:r>
            <w:r w:rsidRPr="005E3B6B">
              <w:rPr>
                <w:lang w:val="en-US"/>
              </w:rPr>
              <w:t>)</w:t>
            </w:r>
          </w:p>
        </w:tc>
        <w:tc>
          <w:tcPr>
            <w:tcW w:w="1134" w:type="dxa"/>
            <w:tcBorders>
              <w:top w:val="single" w:sz="4" w:space="0" w:color="auto"/>
              <w:bottom w:val="single" w:sz="4" w:space="0" w:color="auto"/>
            </w:tcBorders>
            <w:vAlign w:val="center"/>
          </w:tcPr>
          <w:p w14:paraId="078AF02E" w14:textId="6FCF6B31"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782CB71A" w14:textId="77777777" w:rsidR="00917068" w:rsidRPr="005E3B6B" w:rsidRDefault="00917068" w:rsidP="005E3B6B">
            <w:pPr>
              <w:jc w:val="center"/>
            </w:pPr>
            <w:r w:rsidRPr="005E3B6B">
              <w:t>97,9500</w:t>
            </w:r>
          </w:p>
        </w:tc>
      </w:tr>
      <w:tr w:rsidR="00917068" w:rsidRPr="005E3B6B" w14:paraId="0DE988E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E2DBA4" w14:textId="37213183" w:rsidR="00917068" w:rsidRPr="005E3B6B" w:rsidRDefault="00917068" w:rsidP="00E96E4B">
            <w:pPr>
              <w:jc w:val="center"/>
            </w:pPr>
            <w:r w:rsidRPr="005E3B6B">
              <w:t>21</w:t>
            </w:r>
          </w:p>
        </w:tc>
        <w:tc>
          <w:tcPr>
            <w:tcW w:w="1443" w:type="dxa"/>
            <w:tcBorders>
              <w:top w:val="single" w:sz="4" w:space="0" w:color="auto"/>
              <w:bottom w:val="single" w:sz="4" w:space="0" w:color="auto"/>
            </w:tcBorders>
            <w:vAlign w:val="center"/>
          </w:tcPr>
          <w:p w14:paraId="7B10F60C" w14:textId="77777777" w:rsidR="00917068" w:rsidRPr="005E3B6B" w:rsidRDefault="00917068" w:rsidP="005E3B6B">
            <w:pPr>
              <w:rPr>
                <w:lang w:val="en-US"/>
              </w:rPr>
            </w:pPr>
            <w:r w:rsidRPr="005E3B6B">
              <w:rPr>
                <w:lang w:val="en-US"/>
              </w:rPr>
              <w:t>DE10A</w:t>
            </w:r>
          </w:p>
          <w:p w14:paraId="54BC1189" w14:textId="77777777" w:rsidR="00917068" w:rsidRPr="005E3B6B" w:rsidRDefault="00917068" w:rsidP="005E3B6B"/>
        </w:tc>
        <w:tc>
          <w:tcPr>
            <w:tcW w:w="5529" w:type="dxa"/>
            <w:tcBorders>
              <w:top w:val="single" w:sz="4" w:space="0" w:color="auto"/>
              <w:bottom w:val="single" w:sz="4" w:space="0" w:color="auto"/>
            </w:tcBorders>
            <w:vAlign w:val="center"/>
          </w:tcPr>
          <w:p w14:paraId="7A930052" w14:textId="6A3D9C84" w:rsidR="00917068" w:rsidRPr="005E3B6B" w:rsidRDefault="00917068" w:rsidP="00A3413C">
            <w:pPr>
              <w:adjustRightInd w:val="0"/>
              <w:rPr>
                <w:lang w:val="en-US"/>
              </w:rPr>
            </w:pPr>
            <w:r w:rsidRPr="005E3B6B">
              <w:rPr>
                <w:lang w:val="en-US"/>
              </w:rPr>
              <w:t xml:space="preserve">Borduri prefabricate din beton, pentru trotuare </w:t>
            </w:r>
            <w:r w:rsidR="00864AA5" w:rsidRPr="00996A09">
              <w:rPr>
                <w:b/>
                <w:lang w:val="en-US"/>
              </w:rPr>
              <w:t>180x300x1000 mm</w:t>
            </w:r>
            <w:r w:rsidRPr="005E3B6B">
              <w:rPr>
                <w:lang w:val="en-US"/>
              </w:rPr>
              <w:t xml:space="preserve"> vibropresate, pe funda</w:t>
            </w:r>
            <w:r w:rsidR="00E96E4B">
              <w:rPr>
                <w:lang w:val="en-US"/>
              </w:rPr>
              <w:t>ț</w:t>
            </w:r>
            <w:r w:rsidRPr="005E3B6B">
              <w:rPr>
                <w:lang w:val="en-US"/>
              </w:rPr>
              <w:t>ie de beton 30x15 cm</w:t>
            </w:r>
          </w:p>
        </w:tc>
        <w:tc>
          <w:tcPr>
            <w:tcW w:w="1134" w:type="dxa"/>
            <w:tcBorders>
              <w:top w:val="single" w:sz="4" w:space="0" w:color="auto"/>
              <w:bottom w:val="single" w:sz="4" w:space="0" w:color="auto"/>
            </w:tcBorders>
            <w:vAlign w:val="center"/>
          </w:tcPr>
          <w:p w14:paraId="74805694"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7A86514A" w14:textId="77777777" w:rsidR="00917068" w:rsidRPr="005E3B6B" w:rsidRDefault="00917068" w:rsidP="005E3B6B">
            <w:pPr>
              <w:jc w:val="center"/>
            </w:pPr>
            <w:r w:rsidRPr="005E3B6B">
              <w:t>22,0000</w:t>
            </w:r>
          </w:p>
        </w:tc>
      </w:tr>
      <w:tr w:rsidR="00917068" w:rsidRPr="005E3B6B" w14:paraId="2D48865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350976" w14:textId="0F7538B2" w:rsidR="00917068" w:rsidRPr="005E3B6B" w:rsidRDefault="00917068" w:rsidP="00E96E4B">
            <w:pPr>
              <w:jc w:val="center"/>
            </w:pPr>
            <w:r w:rsidRPr="005E3B6B">
              <w:t>22</w:t>
            </w:r>
          </w:p>
        </w:tc>
        <w:tc>
          <w:tcPr>
            <w:tcW w:w="1443" w:type="dxa"/>
            <w:tcBorders>
              <w:top w:val="single" w:sz="4" w:space="0" w:color="auto"/>
              <w:bottom w:val="single" w:sz="4" w:space="0" w:color="auto"/>
            </w:tcBorders>
            <w:vAlign w:val="center"/>
          </w:tcPr>
          <w:p w14:paraId="34B8D905" w14:textId="77777777" w:rsidR="00917068" w:rsidRPr="005E3B6B" w:rsidRDefault="00917068" w:rsidP="005E3B6B">
            <w:pPr>
              <w:rPr>
                <w:lang w:val="en-US"/>
              </w:rPr>
            </w:pPr>
            <w:r w:rsidRPr="005E3B6B">
              <w:rPr>
                <w:lang w:val="en-US"/>
              </w:rPr>
              <w:t>CB03A</w:t>
            </w:r>
          </w:p>
          <w:p w14:paraId="326A76E6" w14:textId="77777777" w:rsidR="00917068" w:rsidRPr="005E3B6B" w:rsidRDefault="00917068" w:rsidP="005E3B6B"/>
        </w:tc>
        <w:tc>
          <w:tcPr>
            <w:tcW w:w="5529" w:type="dxa"/>
            <w:tcBorders>
              <w:top w:val="single" w:sz="4" w:space="0" w:color="auto"/>
              <w:bottom w:val="single" w:sz="4" w:space="0" w:color="auto"/>
            </w:tcBorders>
            <w:vAlign w:val="center"/>
          </w:tcPr>
          <w:p w14:paraId="38B0F6C1" w14:textId="2228FDF4" w:rsidR="00917068" w:rsidRPr="005E3B6B" w:rsidRDefault="00917068" w:rsidP="00A3413C">
            <w:pPr>
              <w:adjustRightInd w:val="0"/>
              <w:rPr>
                <w:lang w:val="en-US"/>
              </w:rPr>
            </w:pPr>
            <w:r w:rsidRPr="005E3B6B">
              <w:rPr>
                <w:lang w:val="en-US"/>
              </w:rPr>
              <w:t xml:space="preserve">Cofraje din panouri refolosibile, cu placaj de 15 mm pentru turnarea betonului </w:t>
            </w:r>
          </w:p>
        </w:tc>
        <w:tc>
          <w:tcPr>
            <w:tcW w:w="1134" w:type="dxa"/>
            <w:tcBorders>
              <w:top w:val="single" w:sz="4" w:space="0" w:color="auto"/>
              <w:bottom w:val="single" w:sz="4" w:space="0" w:color="auto"/>
            </w:tcBorders>
            <w:vAlign w:val="center"/>
          </w:tcPr>
          <w:p w14:paraId="77F71B2F" w14:textId="34B491A2"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5DDAC871" w14:textId="77777777" w:rsidR="00917068" w:rsidRPr="005E3B6B" w:rsidRDefault="00917068" w:rsidP="005E3B6B">
            <w:pPr>
              <w:jc w:val="center"/>
            </w:pPr>
            <w:r w:rsidRPr="005E3B6B">
              <w:t>30,8800</w:t>
            </w:r>
          </w:p>
        </w:tc>
      </w:tr>
      <w:tr w:rsidR="00917068" w:rsidRPr="005E3B6B" w14:paraId="1AE9BDDE"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55C783" w14:textId="1F0CD0CB" w:rsidR="00917068" w:rsidRPr="005E3B6B" w:rsidRDefault="00917068" w:rsidP="00E96E4B">
            <w:pPr>
              <w:jc w:val="center"/>
            </w:pPr>
            <w:r w:rsidRPr="005E3B6B">
              <w:t>23</w:t>
            </w:r>
          </w:p>
        </w:tc>
        <w:tc>
          <w:tcPr>
            <w:tcW w:w="1443" w:type="dxa"/>
            <w:tcBorders>
              <w:top w:val="single" w:sz="4" w:space="0" w:color="auto"/>
              <w:bottom w:val="single" w:sz="4" w:space="0" w:color="auto"/>
            </w:tcBorders>
            <w:vAlign w:val="center"/>
          </w:tcPr>
          <w:p w14:paraId="3FD3D09F" w14:textId="77777777" w:rsidR="00917068" w:rsidRPr="005E3B6B" w:rsidRDefault="00917068" w:rsidP="005E3B6B">
            <w:pPr>
              <w:rPr>
                <w:lang w:val="en-US"/>
              </w:rPr>
            </w:pPr>
            <w:r w:rsidRPr="005E3B6B">
              <w:rPr>
                <w:lang w:val="en-US"/>
              </w:rPr>
              <w:t>CA03E2</w:t>
            </w:r>
          </w:p>
          <w:p w14:paraId="3BF72A0C" w14:textId="77777777" w:rsidR="00917068" w:rsidRPr="005E3B6B" w:rsidRDefault="00917068" w:rsidP="005E3B6B"/>
        </w:tc>
        <w:tc>
          <w:tcPr>
            <w:tcW w:w="5529" w:type="dxa"/>
            <w:tcBorders>
              <w:top w:val="single" w:sz="4" w:space="0" w:color="auto"/>
              <w:bottom w:val="single" w:sz="4" w:space="0" w:color="auto"/>
            </w:tcBorders>
            <w:vAlign w:val="center"/>
          </w:tcPr>
          <w:p w14:paraId="7D8AA752" w14:textId="4FA5B0DF" w:rsidR="00917068" w:rsidRPr="005E3B6B" w:rsidRDefault="00917068" w:rsidP="00A3413C">
            <w:pPr>
              <w:adjustRightInd w:val="0"/>
              <w:rPr>
                <w:lang w:val="en-US"/>
              </w:rPr>
            </w:pPr>
            <w:r w:rsidRPr="005E3B6B">
              <w:rPr>
                <w:lang w:val="en-US"/>
              </w:rPr>
              <w:t xml:space="preserve">Beton turnat </w:t>
            </w:r>
            <w:r w:rsidR="00E96E4B">
              <w:rPr>
                <w:lang w:val="en-US"/>
              </w:rPr>
              <w:t>î</w:t>
            </w:r>
            <w:r w:rsidRPr="005E3B6B">
              <w:rPr>
                <w:lang w:val="en-US"/>
              </w:rPr>
              <w:t>n fundatii, socluri, ziduri de sprijin, pere</w:t>
            </w:r>
            <w:r w:rsidR="00E96E4B">
              <w:rPr>
                <w:lang w:val="en-US"/>
              </w:rPr>
              <w:t>ț</w:t>
            </w:r>
            <w:r w:rsidRPr="005E3B6B">
              <w:rPr>
                <w:lang w:val="en-US"/>
              </w:rPr>
              <w:t xml:space="preserve">i sub cota zero, preparat cu betoniera pe </w:t>
            </w:r>
            <w:r w:rsidR="00E96E4B">
              <w:rPr>
                <w:lang w:val="en-US"/>
              </w:rPr>
              <w:t>ș</w:t>
            </w:r>
            <w:r w:rsidRPr="005E3B6B">
              <w:rPr>
                <w:lang w:val="en-US"/>
              </w:rPr>
              <w:t xml:space="preserve">antier </w:t>
            </w:r>
            <w:r w:rsidR="00E96E4B">
              <w:rPr>
                <w:lang w:val="en-US"/>
              </w:rPr>
              <w:t>ș</w:t>
            </w:r>
            <w:r w:rsidRPr="005E3B6B">
              <w:rPr>
                <w:lang w:val="en-US"/>
              </w:rPr>
              <w:t>i turnarea cu mijloace clasice beton armat clasa C 20/16 (Bc 20/B 250)</w:t>
            </w:r>
          </w:p>
        </w:tc>
        <w:tc>
          <w:tcPr>
            <w:tcW w:w="1134" w:type="dxa"/>
            <w:tcBorders>
              <w:top w:val="single" w:sz="4" w:space="0" w:color="auto"/>
              <w:bottom w:val="single" w:sz="4" w:space="0" w:color="auto"/>
            </w:tcBorders>
            <w:vAlign w:val="center"/>
          </w:tcPr>
          <w:p w14:paraId="4B41FAB0"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3D3AFC31" w14:textId="77777777" w:rsidR="00917068" w:rsidRPr="005E3B6B" w:rsidRDefault="00917068" w:rsidP="005E3B6B">
            <w:pPr>
              <w:jc w:val="center"/>
            </w:pPr>
            <w:r w:rsidRPr="005E3B6B">
              <w:t>4,2800</w:t>
            </w:r>
          </w:p>
        </w:tc>
      </w:tr>
      <w:tr w:rsidR="00DD11D4" w:rsidRPr="005E3B6B" w14:paraId="455F283D"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25ADDD" w14:textId="49B2C434" w:rsidR="00DD11D4" w:rsidRPr="005E3B6B" w:rsidRDefault="00DD11D4" w:rsidP="00E96E4B">
            <w:pPr>
              <w:jc w:val="center"/>
            </w:pPr>
            <w:r w:rsidRPr="005E3B6B">
              <w:t>24</w:t>
            </w:r>
          </w:p>
        </w:tc>
        <w:tc>
          <w:tcPr>
            <w:tcW w:w="1443" w:type="dxa"/>
            <w:tcBorders>
              <w:top w:val="single" w:sz="4" w:space="0" w:color="auto"/>
              <w:bottom w:val="single" w:sz="4" w:space="0" w:color="auto"/>
            </w:tcBorders>
            <w:vAlign w:val="center"/>
          </w:tcPr>
          <w:p w14:paraId="048BC451" w14:textId="77777777" w:rsidR="00DD11D4" w:rsidRPr="005E3B6B" w:rsidRDefault="00DD11D4" w:rsidP="00DD11D4">
            <w:pPr>
              <w:rPr>
                <w:lang w:val="en-US"/>
              </w:rPr>
            </w:pPr>
            <w:r w:rsidRPr="005E3B6B">
              <w:rPr>
                <w:lang w:val="en-US"/>
              </w:rPr>
              <w:t>CN53A</w:t>
            </w:r>
          </w:p>
          <w:p w14:paraId="00F7006A" w14:textId="77777777" w:rsidR="00DD11D4" w:rsidRPr="005E3B6B" w:rsidRDefault="00DD11D4" w:rsidP="00DD11D4"/>
        </w:tc>
        <w:tc>
          <w:tcPr>
            <w:tcW w:w="5529" w:type="dxa"/>
            <w:tcBorders>
              <w:top w:val="single" w:sz="4" w:space="0" w:color="auto"/>
              <w:bottom w:val="single" w:sz="4" w:space="0" w:color="auto"/>
            </w:tcBorders>
            <w:vAlign w:val="center"/>
          </w:tcPr>
          <w:p w14:paraId="51AFBE8D" w14:textId="088A11F4" w:rsidR="00DD11D4" w:rsidRPr="005E3B6B" w:rsidRDefault="00DD11D4" w:rsidP="00DD11D4">
            <w:pPr>
              <w:adjustRightInd w:val="0"/>
            </w:pPr>
            <w:r w:rsidRPr="005E3B6B">
              <w:t>Grunduirea suprafe</w:t>
            </w:r>
            <w:r w:rsidR="00E96E4B">
              <w:t>ț</w:t>
            </w:r>
            <w:r w:rsidRPr="005E3B6B">
              <w:t>elor sc</w:t>
            </w:r>
            <w:r w:rsidR="00E96E4B">
              <w:t>ă</w:t>
            </w:r>
            <w:r w:rsidRPr="005E3B6B">
              <w:t>rilor - Betonocontact</w:t>
            </w:r>
          </w:p>
        </w:tc>
        <w:tc>
          <w:tcPr>
            <w:tcW w:w="1134" w:type="dxa"/>
            <w:tcBorders>
              <w:top w:val="single" w:sz="4" w:space="0" w:color="auto"/>
              <w:bottom w:val="single" w:sz="4" w:space="0" w:color="auto"/>
            </w:tcBorders>
          </w:tcPr>
          <w:p w14:paraId="5E2E1939" w14:textId="76281AEA" w:rsidR="00DD11D4" w:rsidRPr="005E3B6B" w:rsidRDefault="00DD11D4" w:rsidP="00DD11D4">
            <w:pPr>
              <w:jc w:val="center"/>
            </w:pPr>
            <w:r w:rsidRPr="0009017D">
              <w:t>m</w:t>
            </w:r>
            <w:r w:rsidRPr="0009017D">
              <w:rPr>
                <w:vertAlign w:val="superscript"/>
              </w:rPr>
              <w:t>2</w:t>
            </w:r>
          </w:p>
        </w:tc>
        <w:tc>
          <w:tcPr>
            <w:tcW w:w="1134" w:type="dxa"/>
            <w:tcBorders>
              <w:top w:val="single" w:sz="4" w:space="0" w:color="auto"/>
              <w:bottom w:val="single" w:sz="4" w:space="0" w:color="auto"/>
            </w:tcBorders>
            <w:vAlign w:val="center"/>
          </w:tcPr>
          <w:p w14:paraId="298A9ABE" w14:textId="77777777" w:rsidR="00DD11D4" w:rsidRPr="005E3B6B" w:rsidRDefault="00DD11D4" w:rsidP="00DD11D4">
            <w:pPr>
              <w:jc w:val="center"/>
            </w:pPr>
            <w:r w:rsidRPr="005E3B6B">
              <w:t>28,5600</w:t>
            </w:r>
          </w:p>
        </w:tc>
      </w:tr>
      <w:tr w:rsidR="00DD11D4" w:rsidRPr="005E3B6B" w14:paraId="00F2517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97955B" w14:textId="6A1DCB2A" w:rsidR="00DD11D4" w:rsidRPr="005E3B6B" w:rsidRDefault="00DD11D4" w:rsidP="00E96E4B">
            <w:pPr>
              <w:jc w:val="center"/>
            </w:pPr>
            <w:r w:rsidRPr="005E3B6B">
              <w:t>25</w:t>
            </w:r>
          </w:p>
        </w:tc>
        <w:tc>
          <w:tcPr>
            <w:tcW w:w="1443" w:type="dxa"/>
            <w:tcBorders>
              <w:top w:val="single" w:sz="4" w:space="0" w:color="auto"/>
              <w:bottom w:val="single" w:sz="4" w:space="0" w:color="auto"/>
            </w:tcBorders>
            <w:vAlign w:val="center"/>
          </w:tcPr>
          <w:p w14:paraId="4849C529" w14:textId="77777777" w:rsidR="00DD11D4" w:rsidRPr="005E3B6B" w:rsidRDefault="00DD11D4" w:rsidP="00DD11D4">
            <w:pPr>
              <w:rPr>
                <w:lang w:val="en-US"/>
              </w:rPr>
            </w:pPr>
            <w:r w:rsidRPr="005E3B6B">
              <w:rPr>
                <w:lang w:val="en-US"/>
              </w:rPr>
              <w:t>CG56B</w:t>
            </w:r>
          </w:p>
          <w:p w14:paraId="511D8E89" w14:textId="77777777" w:rsidR="00DD11D4" w:rsidRPr="005E3B6B" w:rsidRDefault="00DD11D4" w:rsidP="00DD11D4"/>
        </w:tc>
        <w:tc>
          <w:tcPr>
            <w:tcW w:w="5529" w:type="dxa"/>
            <w:tcBorders>
              <w:top w:val="single" w:sz="4" w:space="0" w:color="auto"/>
              <w:bottom w:val="single" w:sz="4" w:space="0" w:color="auto"/>
            </w:tcBorders>
            <w:vAlign w:val="center"/>
          </w:tcPr>
          <w:p w14:paraId="5E05953B" w14:textId="04F322AF" w:rsidR="00DD11D4" w:rsidRPr="005E3B6B" w:rsidRDefault="00DD11D4" w:rsidP="00DD11D4">
            <w:pPr>
              <w:adjustRightInd w:val="0"/>
              <w:rPr>
                <w:lang w:val="en-US"/>
              </w:rPr>
            </w:pPr>
            <w:r w:rsidRPr="005E3B6B">
              <w:rPr>
                <w:lang w:val="en-US"/>
              </w:rPr>
              <w:t>Sap</w:t>
            </w:r>
            <w:r w:rsidR="00E96E4B">
              <w:rPr>
                <w:lang w:val="en-US"/>
              </w:rPr>
              <w:t>ă</w:t>
            </w:r>
            <w:r w:rsidRPr="005E3B6B">
              <w:rPr>
                <w:lang w:val="en-US"/>
              </w:rPr>
              <w:t xml:space="preserve"> din amestec de autonivelare "Nivelir": grosime 20 mm</w:t>
            </w:r>
          </w:p>
        </w:tc>
        <w:tc>
          <w:tcPr>
            <w:tcW w:w="1134" w:type="dxa"/>
            <w:tcBorders>
              <w:top w:val="single" w:sz="4" w:space="0" w:color="auto"/>
              <w:bottom w:val="single" w:sz="4" w:space="0" w:color="auto"/>
            </w:tcBorders>
          </w:tcPr>
          <w:p w14:paraId="173AE71B" w14:textId="62301DD9" w:rsidR="00DD11D4" w:rsidRPr="005E3B6B" w:rsidRDefault="00DD11D4" w:rsidP="00DD11D4">
            <w:pPr>
              <w:jc w:val="center"/>
            </w:pPr>
            <w:r w:rsidRPr="0009017D">
              <w:t>m</w:t>
            </w:r>
            <w:r w:rsidRPr="0009017D">
              <w:rPr>
                <w:vertAlign w:val="superscript"/>
              </w:rPr>
              <w:t>2</w:t>
            </w:r>
          </w:p>
        </w:tc>
        <w:tc>
          <w:tcPr>
            <w:tcW w:w="1134" w:type="dxa"/>
            <w:tcBorders>
              <w:top w:val="single" w:sz="4" w:space="0" w:color="auto"/>
              <w:bottom w:val="single" w:sz="4" w:space="0" w:color="auto"/>
            </w:tcBorders>
            <w:vAlign w:val="center"/>
          </w:tcPr>
          <w:p w14:paraId="49C0B526" w14:textId="77777777" w:rsidR="00DD11D4" w:rsidRPr="005E3B6B" w:rsidRDefault="00DD11D4" w:rsidP="00DD11D4">
            <w:pPr>
              <w:jc w:val="center"/>
            </w:pPr>
            <w:r w:rsidRPr="005E3B6B">
              <w:t>28,5600</w:t>
            </w:r>
          </w:p>
        </w:tc>
      </w:tr>
      <w:tr w:rsidR="00DD11D4" w:rsidRPr="005E3B6B" w14:paraId="67C6D0E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2B1F56" w14:textId="77777777" w:rsidR="00DD11D4" w:rsidRPr="005E3B6B" w:rsidRDefault="00DD11D4" w:rsidP="00DD11D4">
            <w:r w:rsidRPr="005E3B6B">
              <w:t xml:space="preserve"> 26</w:t>
            </w:r>
          </w:p>
        </w:tc>
        <w:tc>
          <w:tcPr>
            <w:tcW w:w="1443" w:type="dxa"/>
            <w:tcBorders>
              <w:top w:val="single" w:sz="4" w:space="0" w:color="auto"/>
              <w:bottom w:val="single" w:sz="4" w:space="0" w:color="auto"/>
            </w:tcBorders>
            <w:vAlign w:val="center"/>
          </w:tcPr>
          <w:p w14:paraId="705E046D" w14:textId="77777777" w:rsidR="00DD11D4" w:rsidRPr="005E3B6B" w:rsidRDefault="00DD11D4" w:rsidP="00DD11D4">
            <w:pPr>
              <w:rPr>
                <w:lang w:val="en-US"/>
              </w:rPr>
            </w:pPr>
            <w:r w:rsidRPr="005E3B6B">
              <w:rPr>
                <w:lang w:val="en-US"/>
              </w:rPr>
              <w:t>CN53A</w:t>
            </w:r>
          </w:p>
          <w:p w14:paraId="61DCBB69" w14:textId="77777777" w:rsidR="00DD11D4" w:rsidRPr="005E3B6B" w:rsidRDefault="00DD11D4" w:rsidP="00DD11D4"/>
        </w:tc>
        <w:tc>
          <w:tcPr>
            <w:tcW w:w="5529" w:type="dxa"/>
            <w:tcBorders>
              <w:top w:val="single" w:sz="4" w:space="0" w:color="auto"/>
              <w:bottom w:val="single" w:sz="4" w:space="0" w:color="auto"/>
            </w:tcBorders>
            <w:vAlign w:val="center"/>
          </w:tcPr>
          <w:p w14:paraId="0951CCB3" w14:textId="21E2C1A6" w:rsidR="00DD11D4" w:rsidRPr="005E3B6B" w:rsidRDefault="00DD11D4" w:rsidP="00DD11D4">
            <w:pPr>
              <w:adjustRightInd w:val="0"/>
            </w:pPr>
            <w:r w:rsidRPr="005E3B6B">
              <w:t>Grunduirea suprafe</w:t>
            </w:r>
            <w:r w:rsidR="00E96E4B">
              <w:t>ț</w:t>
            </w:r>
            <w:r w:rsidRPr="005E3B6B">
              <w:t>elor sc</w:t>
            </w:r>
            <w:r w:rsidR="00E96E4B">
              <w:t>ă</w:t>
            </w:r>
            <w:r w:rsidRPr="005E3B6B">
              <w:t>rilor - Betonocontact</w:t>
            </w:r>
          </w:p>
        </w:tc>
        <w:tc>
          <w:tcPr>
            <w:tcW w:w="1134" w:type="dxa"/>
            <w:tcBorders>
              <w:top w:val="single" w:sz="4" w:space="0" w:color="auto"/>
              <w:bottom w:val="single" w:sz="4" w:space="0" w:color="auto"/>
            </w:tcBorders>
          </w:tcPr>
          <w:p w14:paraId="222697B7" w14:textId="7A96D72F" w:rsidR="00DD11D4" w:rsidRPr="005E3B6B" w:rsidRDefault="00DD11D4" w:rsidP="00DD11D4">
            <w:pPr>
              <w:jc w:val="center"/>
            </w:pPr>
            <w:r w:rsidRPr="0009017D">
              <w:t>m</w:t>
            </w:r>
            <w:r w:rsidRPr="0009017D">
              <w:rPr>
                <w:vertAlign w:val="superscript"/>
              </w:rPr>
              <w:t>2</w:t>
            </w:r>
          </w:p>
        </w:tc>
        <w:tc>
          <w:tcPr>
            <w:tcW w:w="1134" w:type="dxa"/>
            <w:tcBorders>
              <w:top w:val="single" w:sz="4" w:space="0" w:color="auto"/>
              <w:bottom w:val="single" w:sz="4" w:space="0" w:color="auto"/>
            </w:tcBorders>
            <w:vAlign w:val="center"/>
          </w:tcPr>
          <w:p w14:paraId="3D971329" w14:textId="77777777" w:rsidR="00DD11D4" w:rsidRPr="005E3B6B" w:rsidRDefault="00DD11D4" w:rsidP="00DD11D4">
            <w:pPr>
              <w:jc w:val="center"/>
            </w:pPr>
            <w:r w:rsidRPr="005E3B6B">
              <w:t>41,6800</w:t>
            </w:r>
          </w:p>
        </w:tc>
      </w:tr>
      <w:tr w:rsidR="00917068" w:rsidRPr="005E3B6B" w14:paraId="3EB4029A"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4912EC" w14:textId="77777777" w:rsidR="00917068" w:rsidRPr="005E3B6B" w:rsidRDefault="00917068" w:rsidP="005E3B6B">
            <w:r w:rsidRPr="005E3B6B">
              <w:t xml:space="preserve"> 27</w:t>
            </w:r>
          </w:p>
        </w:tc>
        <w:tc>
          <w:tcPr>
            <w:tcW w:w="1443" w:type="dxa"/>
            <w:tcBorders>
              <w:top w:val="single" w:sz="4" w:space="0" w:color="auto"/>
              <w:bottom w:val="single" w:sz="4" w:space="0" w:color="auto"/>
            </w:tcBorders>
            <w:vAlign w:val="center"/>
          </w:tcPr>
          <w:p w14:paraId="7B67BBE0" w14:textId="77777777" w:rsidR="00917068" w:rsidRPr="005E3B6B" w:rsidRDefault="00917068" w:rsidP="005E3B6B">
            <w:pPr>
              <w:rPr>
                <w:lang w:val="en-US"/>
              </w:rPr>
            </w:pPr>
            <w:r w:rsidRPr="005E3B6B">
              <w:rPr>
                <w:lang w:val="en-US"/>
              </w:rPr>
              <w:t>CG17D</w:t>
            </w:r>
          </w:p>
          <w:p w14:paraId="559F7FE7" w14:textId="77777777" w:rsidR="00917068" w:rsidRPr="005E3B6B" w:rsidRDefault="00917068" w:rsidP="005E3B6B"/>
        </w:tc>
        <w:tc>
          <w:tcPr>
            <w:tcW w:w="5529" w:type="dxa"/>
            <w:tcBorders>
              <w:top w:val="single" w:sz="4" w:space="0" w:color="auto"/>
              <w:bottom w:val="single" w:sz="4" w:space="0" w:color="auto"/>
            </w:tcBorders>
            <w:vAlign w:val="center"/>
          </w:tcPr>
          <w:p w14:paraId="43F5CBCD" w14:textId="1D9457D6" w:rsidR="00917068" w:rsidRPr="005E3B6B" w:rsidRDefault="00917068" w:rsidP="00A3413C">
            <w:pPr>
              <w:adjustRightInd w:val="0"/>
              <w:rPr>
                <w:lang w:val="en-US"/>
              </w:rPr>
            </w:pPr>
            <w:r w:rsidRPr="005E3B6B">
              <w:rPr>
                <w:lang w:val="en-US"/>
              </w:rPr>
              <w:t>Pardoseli din pl</w:t>
            </w:r>
            <w:r w:rsidR="00E96E4B">
              <w:rPr>
                <w:lang w:val="en-US"/>
              </w:rPr>
              <w:t>ă</w:t>
            </w:r>
            <w:r w:rsidRPr="005E3B6B">
              <w:rPr>
                <w:lang w:val="en-US"/>
              </w:rPr>
              <w:t>ci de gresie ceramic</w:t>
            </w:r>
            <w:r w:rsidR="00E96E4B">
              <w:rPr>
                <w:lang w:val="en-US"/>
              </w:rPr>
              <w:t>ă</w:t>
            </w:r>
            <w:r w:rsidRPr="005E3B6B">
              <w:rPr>
                <w:lang w:val="en-US"/>
              </w:rPr>
              <w:t xml:space="preserve"> inclusiv stratul suport din mortar adeziv, executate pe suprafe</w:t>
            </w:r>
            <w:r w:rsidR="00E96E4B">
              <w:rPr>
                <w:lang w:val="en-US"/>
              </w:rPr>
              <w:t>ț</w:t>
            </w:r>
            <w:r w:rsidRPr="005E3B6B">
              <w:rPr>
                <w:lang w:val="en-US"/>
              </w:rPr>
              <w:t>e: mai mari de 16 m2, gresie por</w:t>
            </w:r>
            <w:r w:rsidR="00E96E4B">
              <w:rPr>
                <w:lang w:val="en-US"/>
              </w:rPr>
              <w:t>ț</w:t>
            </w:r>
            <w:r w:rsidRPr="005E3B6B">
              <w:rPr>
                <w:lang w:val="en-US"/>
              </w:rPr>
              <w:t>elanat</w:t>
            </w:r>
            <w:r w:rsidR="00E96E4B">
              <w:rPr>
                <w:lang w:val="en-US"/>
              </w:rPr>
              <w:t>ă</w:t>
            </w:r>
            <w:r w:rsidRPr="005E3B6B">
              <w:rPr>
                <w:lang w:val="en-US"/>
              </w:rPr>
              <w:t xml:space="preserve"> de calitate superioar</w:t>
            </w:r>
            <w:r w:rsidR="00E96E4B">
              <w:rPr>
                <w:lang w:val="en-US"/>
              </w:rPr>
              <w:t>ă</w:t>
            </w:r>
            <w:r w:rsidRPr="005E3B6B">
              <w:rPr>
                <w:lang w:val="en-US"/>
              </w:rPr>
              <w:t>, cu dimensiuni 40x40, grosime 8 mm si suprafa</w:t>
            </w:r>
            <w:r w:rsidR="00E96E4B">
              <w:rPr>
                <w:lang w:val="en-US"/>
              </w:rPr>
              <w:t>ță</w:t>
            </w:r>
            <w:r w:rsidRPr="005E3B6B">
              <w:rPr>
                <w:lang w:val="en-US"/>
              </w:rPr>
              <w:t xml:space="preserve"> mat</w:t>
            </w:r>
            <w:r w:rsidR="00E96E4B">
              <w:rPr>
                <w:lang w:val="en-US"/>
              </w:rPr>
              <w:t>ă</w:t>
            </w:r>
            <w:r w:rsidRPr="005E3B6B">
              <w:rPr>
                <w:lang w:val="en-US"/>
              </w:rPr>
              <w:t xml:space="preserve"> </w:t>
            </w:r>
          </w:p>
        </w:tc>
        <w:tc>
          <w:tcPr>
            <w:tcW w:w="1134" w:type="dxa"/>
            <w:tcBorders>
              <w:top w:val="single" w:sz="4" w:space="0" w:color="auto"/>
              <w:bottom w:val="single" w:sz="4" w:space="0" w:color="auto"/>
            </w:tcBorders>
            <w:vAlign w:val="center"/>
          </w:tcPr>
          <w:p w14:paraId="47986072" w14:textId="6E1D66B7"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3BB8E19C" w14:textId="77777777" w:rsidR="00917068" w:rsidRPr="005E3B6B" w:rsidRDefault="00917068" w:rsidP="005E3B6B">
            <w:pPr>
              <w:jc w:val="center"/>
            </w:pPr>
            <w:r w:rsidRPr="005E3B6B">
              <w:t>41,6800</w:t>
            </w:r>
          </w:p>
        </w:tc>
      </w:tr>
      <w:tr w:rsidR="00917068" w:rsidRPr="005E3B6B" w14:paraId="3552AFC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D49B20" w14:textId="77777777" w:rsidR="00917068" w:rsidRPr="005E3B6B" w:rsidRDefault="00917068" w:rsidP="005E3B6B">
            <w:r w:rsidRPr="005E3B6B">
              <w:t xml:space="preserve"> 28</w:t>
            </w:r>
          </w:p>
        </w:tc>
        <w:tc>
          <w:tcPr>
            <w:tcW w:w="1443" w:type="dxa"/>
            <w:tcBorders>
              <w:top w:val="single" w:sz="4" w:space="0" w:color="auto"/>
              <w:bottom w:val="single" w:sz="4" w:space="0" w:color="auto"/>
            </w:tcBorders>
            <w:vAlign w:val="center"/>
          </w:tcPr>
          <w:p w14:paraId="694FD18C" w14:textId="77777777" w:rsidR="00917068" w:rsidRPr="005E3B6B" w:rsidRDefault="00917068" w:rsidP="005E3B6B">
            <w:pPr>
              <w:rPr>
                <w:lang w:val="en-US"/>
              </w:rPr>
            </w:pPr>
            <w:r w:rsidRPr="005E3B6B">
              <w:rPr>
                <w:lang w:val="en-US"/>
              </w:rPr>
              <w:t>RpCP21D</w:t>
            </w:r>
          </w:p>
          <w:p w14:paraId="3626C72B" w14:textId="77777777" w:rsidR="00917068" w:rsidRPr="005E3B6B" w:rsidRDefault="00917068" w:rsidP="005E3B6B"/>
        </w:tc>
        <w:tc>
          <w:tcPr>
            <w:tcW w:w="5529" w:type="dxa"/>
            <w:tcBorders>
              <w:top w:val="single" w:sz="4" w:space="0" w:color="auto"/>
              <w:bottom w:val="single" w:sz="4" w:space="0" w:color="auto"/>
            </w:tcBorders>
            <w:vAlign w:val="center"/>
          </w:tcPr>
          <w:p w14:paraId="6CE4FB6F" w14:textId="6CE2EADD" w:rsidR="00917068" w:rsidRPr="005E3B6B" w:rsidRDefault="00917068" w:rsidP="00A3413C">
            <w:pPr>
              <w:adjustRightInd w:val="0"/>
              <w:rPr>
                <w:lang w:val="en-US"/>
              </w:rPr>
            </w:pPr>
            <w:r w:rsidRPr="005E3B6B">
              <w:rPr>
                <w:lang w:val="en-US"/>
              </w:rPr>
              <w:t>Protec</w:t>
            </w:r>
            <w:r w:rsidR="00E96E4B">
              <w:rPr>
                <w:lang w:val="en-US"/>
              </w:rPr>
              <w:t>ț</w:t>
            </w:r>
            <w:r w:rsidRPr="005E3B6B">
              <w:rPr>
                <w:lang w:val="en-US"/>
              </w:rPr>
              <w:t>ia muchiilor, cu benzi din o</w:t>
            </w:r>
            <w:r w:rsidR="00E96E4B">
              <w:rPr>
                <w:lang w:val="en-US"/>
              </w:rPr>
              <w:t>ț</w:t>
            </w:r>
            <w:r w:rsidRPr="005E3B6B">
              <w:rPr>
                <w:lang w:val="en-US"/>
              </w:rPr>
              <w:t>el, av</w:t>
            </w:r>
            <w:r w:rsidR="00E96E4B">
              <w:rPr>
                <w:lang w:val="en-US"/>
              </w:rPr>
              <w:t>â</w:t>
            </w:r>
            <w:r w:rsidRPr="005E3B6B">
              <w:rPr>
                <w:lang w:val="en-US"/>
              </w:rPr>
              <w:t xml:space="preserve">nd dimensiunile de 2x25 mm, fixate cu </w:t>
            </w:r>
            <w:r w:rsidR="00E96E4B">
              <w:rPr>
                <w:lang w:val="en-US"/>
              </w:rPr>
              <w:t>ș</w:t>
            </w:r>
            <w:r w:rsidRPr="005E3B6B">
              <w:rPr>
                <w:lang w:val="en-US"/>
              </w:rPr>
              <w:t>uruburi (baghete antiderapante)</w:t>
            </w:r>
          </w:p>
        </w:tc>
        <w:tc>
          <w:tcPr>
            <w:tcW w:w="1134" w:type="dxa"/>
            <w:tcBorders>
              <w:top w:val="single" w:sz="4" w:space="0" w:color="auto"/>
              <w:bottom w:val="single" w:sz="4" w:space="0" w:color="auto"/>
            </w:tcBorders>
            <w:vAlign w:val="center"/>
          </w:tcPr>
          <w:p w14:paraId="278EBAE6"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29A4E0D9" w14:textId="77777777" w:rsidR="00917068" w:rsidRPr="005E3B6B" w:rsidRDefault="00917068" w:rsidP="005E3B6B">
            <w:pPr>
              <w:jc w:val="center"/>
            </w:pPr>
            <w:r w:rsidRPr="005E3B6B">
              <w:t>77,2000</w:t>
            </w:r>
          </w:p>
        </w:tc>
      </w:tr>
      <w:tr w:rsidR="00917068" w:rsidRPr="005E3B6B" w14:paraId="4B6179F8" w14:textId="77777777" w:rsidTr="00E96E4B">
        <w:tc>
          <w:tcPr>
            <w:tcW w:w="709" w:type="dxa"/>
            <w:tcBorders>
              <w:top w:val="nil"/>
              <w:left w:val="single" w:sz="6" w:space="0" w:color="auto"/>
              <w:bottom w:val="nil"/>
              <w:right w:val="nil"/>
            </w:tcBorders>
          </w:tcPr>
          <w:p w14:paraId="402D97E4"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3028EDAE" w14:textId="77777777" w:rsidR="00917068" w:rsidRPr="005E3B6B" w:rsidRDefault="00917068" w:rsidP="005E3B6B"/>
        </w:tc>
        <w:tc>
          <w:tcPr>
            <w:tcW w:w="5529" w:type="dxa"/>
            <w:tcBorders>
              <w:top w:val="nil"/>
              <w:left w:val="single" w:sz="6" w:space="0" w:color="auto"/>
              <w:bottom w:val="nil"/>
              <w:right w:val="nil"/>
            </w:tcBorders>
          </w:tcPr>
          <w:p w14:paraId="1811C2B1" w14:textId="6C20E5AC" w:rsidR="00917068" w:rsidRPr="005E3B6B" w:rsidRDefault="00917068" w:rsidP="00A3413C">
            <w:pPr>
              <w:rPr>
                <w:b/>
                <w:bCs/>
              </w:rPr>
            </w:pPr>
            <w:r w:rsidRPr="005E3B6B">
              <w:rPr>
                <w:b/>
                <w:bCs/>
                <w:lang w:val="en-US"/>
              </w:rPr>
              <w:t xml:space="preserve">Capitolul </w:t>
            </w:r>
            <w:r w:rsidRPr="005E3B6B">
              <w:rPr>
                <w:b/>
                <w:bCs/>
              </w:rPr>
              <w:t>1.4. Vopsire balustrad</w:t>
            </w:r>
            <w:r w:rsidR="00E96E4B">
              <w:rPr>
                <w:b/>
                <w:bCs/>
              </w:rPr>
              <w:t>ă</w:t>
            </w:r>
          </w:p>
        </w:tc>
        <w:tc>
          <w:tcPr>
            <w:tcW w:w="1134" w:type="dxa"/>
            <w:tcBorders>
              <w:top w:val="nil"/>
              <w:left w:val="single" w:sz="6" w:space="0" w:color="auto"/>
              <w:bottom w:val="nil"/>
              <w:right w:val="nil"/>
            </w:tcBorders>
          </w:tcPr>
          <w:p w14:paraId="7C66C7DB" w14:textId="77777777" w:rsidR="00917068" w:rsidRPr="005E3B6B" w:rsidRDefault="00917068" w:rsidP="005E3B6B"/>
        </w:tc>
        <w:tc>
          <w:tcPr>
            <w:tcW w:w="1134" w:type="dxa"/>
            <w:tcBorders>
              <w:top w:val="nil"/>
              <w:left w:val="single" w:sz="6" w:space="0" w:color="auto"/>
              <w:bottom w:val="nil"/>
              <w:right w:val="single" w:sz="4" w:space="0" w:color="auto"/>
            </w:tcBorders>
          </w:tcPr>
          <w:p w14:paraId="0E0E084F" w14:textId="77777777" w:rsidR="00917068" w:rsidRPr="005E3B6B" w:rsidRDefault="00917068" w:rsidP="005E3B6B"/>
        </w:tc>
      </w:tr>
      <w:tr w:rsidR="00917068" w:rsidRPr="005E3B6B" w14:paraId="6172289B"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90EC91" w14:textId="77777777" w:rsidR="00917068" w:rsidRPr="005E3B6B" w:rsidRDefault="00917068" w:rsidP="00E96E4B">
            <w:pPr>
              <w:jc w:val="center"/>
            </w:pPr>
            <w:r w:rsidRPr="005E3B6B">
              <w:lastRenderedPageBreak/>
              <w:t>29</w:t>
            </w:r>
          </w:p>
        </w:tc>
        <w:tc>
          <w:tcPr>
            <w:tcW w:w="1443" w:type="dxa"/>
            <w:tcBorders>
              <w:top w:val="single" w:sz="4" w:space="0" w:color="auto"/>
              <w:bottom w:val="single" w:sz="4" w:space="0" w:color="auto"/>
            </w:tcBorders>
            <w:vAlign w:val="center"/>
          </w:tcPr>
          <w:p w14:paraId="53D06FD5" w14:textId="77777777" w:rsidR="00917068" w:rsidRPr="005E3B6B" w:rsidRDefault="00917068" w:rsidP="005E3B6B">
            <w:pPr>
              <w:rPr>
                <w:lang w:val="en-US"/>
              </w:rPr>
            </w:pPr>
            <w:r w:rsidRPr="005E3B6B">
              <w:rPr>
                <w:lang w:val="en-US"/>
              </w:rPr>
              <w:t>RpCR23A</w:t>
            </w:r>
          </w:p>
          <w:p w14:paraId="7E5F33A3" w14:textId="77777777" w:rsidR="00917068" w:rsidRPr="005E3B6B" w:rsidRDefault="00917068" w:rsidP="005E3B6B"/>
        </w:tc>
        <w:tc>
          <w:tcPr>
            <w:tcW w:w="5529" w:type="dxa"/>
            <w:tcBorders>
              <w:top w:val="single" w:sz="4" w:space="0" w:color="auto"/>
              <w:bottom w:val="single" w:sz="4" w:space="0" w:color="auto"/>
            </w:tcBorders>
            <w:vAlign w:val="center"/>
          </w:tcPr>
          <w:p w14:paraId="15D34CD4" w14:textId="15C6EB29" w:rsidR="00917068" w:rsidRPr="005E3B6B" w:rsidRDefault="00917068" w:rsidP="00A3413C">
            <w:pPr>
              <w:adjustRightInd w:val="0"/>
              <w:rPr>
                <w:lang w:val="en-US"/>
              </w:rPr>
            </w:pPr>
            <w:r w:rsidRPr="005E3B6B">
              <w:rPr>
                <w:lang w:val="en-US"/>
              </w:rPr>
              <w:t xml:space="preserve">Vopsirea </w:t>
            </w:r>
            <w:r w:rsidR="00E96E4B">
              <w:rPr>
                <w:lang w:val="en-US"/>
              </w:rPr>
              <w:t>î</w:t>
            </w:r>
            <w:r w:rsidRPr="005E3B6B">
              <w:rPr>
                <w:lang w:val="en-US"/>
              </w:rPr>
              <w:t>n culori de ulei a sc</w:t>
            </w:r>
            <w:r w:rsidR="00E96E4B">
              <w:rPr>
                <w:lang w:val="en-US"/>
              </w:rPr>
              <w:t>ă</w:t>
            </w:r>
            <w:r w:rsidRPr="005E3B6B">
              <w:rPr>
                <w:lang w:val="en-US"/>
              </w:rPr>
              <w:t xml:space="preserve">rii </w:t>
            </w:r>
            <w:r w:rsidR="00E96E4B">
              <w:rPr>
                <w:lang w:val="en-US"/>
              </w:rPr>
              <w:t>ș</w:t>
            </w:r>
            <w:r w:rsidRPr="005E3B6B">
              <w:rPr>
                <w:lang w:val="en-US"/>
              </w:rPr>
              <w:t xml:space="preserve">i a </w:t>
            </w:r>
            <w:r w:rsidR="00E96E4B">
              <w:rPr>
                <w:lang w:val="en-US"/>
              </w:rPr>
              <w:t>î</w:t>
            </w:r>
            <w:r w:rsidRPr="005E3B6B">
              <w:rPr>
                <w:lang w:val="en-US"/>
              </w:rPr>
              <w:t>ngr</w:t>
            </w:r>
            <w:r w:rsidR="00E96E4B">
              <w:rPr>
                <w:lang w:val="en-US"/>
              </w:rPr>
              <w:t>ă</w:t>
            </w:r>
            <w:r w:rsidRPr="005E3B6B">
              <w:rPr>
                <w:lang w:val="en-US"/>
              </w:rPr>
              <w:t xml:space="preserve">dirilor metalice </w:t>
            </w:r>
          </w:p>
        </w:tc>
        <w:tc>
          <w:tcPr>
            <w:tcW w:w="1134" w:type="dxa"/>
            <w:tcBorders>
              <w:top w:val="single" w:sz="4" w:space="0" w:color="auto"/>
              <w:bottom w:val="single" w:sz="4" w:space="0" w:color="auto"/>
            </w:tcBorders>
            <w:vAlign w:val="center"/>
          </w:tcPr>
          <w:p w14:paraId="66371EE8" w14:textId="38BDA5E0"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6BA98577" w14:textId="77777777" w:rsidR="00917068" w:rsidRPr="005E3B6B" w:rsidRDefault="00917068" w:rsidP="005E3B6B">
            <w:pPr>
              <w:jc w:val="center"/>
            </w:pPr>
            <w:r w:rsidRPr="005E3B6B">
              <w:t>28,9800</w:t>
            </w:r>
          </w:p>
        </w:tc>
      </w:tr>
      <w:tr w:rsidR="00917068" w:rsidRPr="005E3B6B" w14:paraId="21FE2B39" w14:textId="77777777" w:rsidTr="00E96E4B">
        <w:tc>
          <w:tcPr>
            <w:tcW w:w="709" w:type="dxa"/>
            <w:tcBorders>
              <w:top w:val="nil"/>
              <w:left w:val="single" w:sz="6" w:space="0" w:color="auto"/>
              <w:bottom w:val="nil"/>
              <w:right w:val="nil"/>
            </w:tcBorders>
          </w:tcPr>
          <w:p w14:paraId="738C9E3E" w14:textId="14080704" w:rsidR="00917068" w:rsidRPr="005E3B6B" w:rsidRDefault="00917068" w:rsidP="00E96E4B">
            <w:pPr>
              <w:jc w:val="center"/>
            </w:pPr>
          </w:p>
        </w:tc>
        <w:tc>
          <w:tcPr>
            <w:tcW w:w="1443" w:type="dxa"/>
            <w:tcBorders>
              <w:top w:val="nil"/>
              <w:left w:val="single" w:sz="6" w:space="0" w:color="auto"/>
              <w:bottom w:val="nil"/>
              <w:right w:val="nil"/>
            </w:tcBorders>
          </w:tcPr>
          <w:p w14:paraId="749FABDA" w14:textId="77777777" w:rsidR="00917068" w:rsidRPr="005E3B6B" w:rsidRDefault="00917068" w:rsidP="005E3B6B"/>
        </w:tc>
        <w:tc>
          <w:tcPr>
            <w:tcW w:w="5529" w:type="dxa"/>
            <w:tcBorders>
              <w:top w:val="nil"/>
              <w:left w:val="single" w:sz="6" w:space="0" w:color="auto"/>
              <w:bottom w:val="nil"/>
              <w:right w:val="nil"/>
            </w:tcBorders>
          </w:tcPr>
          <w:p w14:paraId="499A7DD6" w14:textId="07E77B38" w:rsidR="00917068" w:rsidRPr="005E3B6B" w:rsidRDefault="00917068" w:rsidP="00A3413C">
            <w:pPr>
              <w:rPr>
                <w:b/>
                <w:bCs/>
              </w:rPr>
            </w:pPr>
            <w:r w:rsidRPr="005E3B6B">
              <w:rPr>
                <w:b/>
                <w:bCs/>
                <w:lang w:val="en-US"/>
              </w:rPr>
              <w:t xml:space="preserve">Capitolul </w:t>
            </w:r>
            <w:r w:rsidRPr="005E3B6B">
              <w:rPr>
                <w:b/>
                <w:bCs/>
              </w:rPr>
              <w:t>2. Repara</w:t>
            </w:r>
            <w:r w:rsidR="00E96E4B">
              <w:rPr>
                <w:b/>
                <w:bCs/>
              </w:rPr>
              <w:t>ț</w:t>
            </w:r>
            <w:r w:rsidRPr="005E3B6B">
              <w:rPr>
                <w:b/>
                <w:bCs/>
              </w:rPr>
              <w:t>ii interioare</w:t>
            </w:r>
          </w:p>
        </w:tc>
        <w:tc>
          <w:tcPr>
            <w:tcW w:w="1134" w:type="dxa"/>
            <w:tcBorders>
              <w:top w:val="nil"/>
              <w:left w:val="single" w:sz="6" w:space="0" w:color="auto"/>
              <w:bottom w:val="nil"/>
              <w:right w:val="nil"/>
            </w:tcBorders>
          </w:tcPr>
          <w:p w14:paraId="46DA55B4" w14:textId="77777777" w:rsidR="00917068" w:rsidRPr="005E3B6B" w:rsidRDefault="00917068" w:rsidP="005E3B6B"/>
        </w:tc>
        <w:tc>
          <w:tcPr>
            <w:tcW w:w="1134" w:type="dxa"/>
            <w:tcBorders>
              <w:top w:val="nil"/>
              <w:left w:val="single" w:sz="6" w:space="0" w:color="auto"/>
              <w:bottom w:val="nil"/>
              <w:right w:val="single" w:sz="4" w:space="0" w:color="auto"/>
            </w:tcBorders>
          </w:tcPr>
          <w:p w14:paraId="4116C7DC" w14:textId="77777777" w:rsidR="00917068" w:rsidRPr="005E3B6B" w:rsidRDefault="00917068" w:rsidP="005E3B6B"/>
        </w:tc>
      </w:tr>
      <w:tr w:rsidR="00917068" w:rsidRPr="005E3B6B" w14:paraId="41FA1490" w14:textId="77777777" w:rsidTr="00E96E4B">
        <w:tc>
          <w:tcPr>
            <w:tcW w:w="709" w:type="dxa"/>
            <w:tcBorders>
              <w:top w:val="nil"/>
              <w:left w:val="single" w:sz="6" w:space="0" w:color="auto"/>
              <w:bottom w:val="nil"/>
              <w:right w:val="nil"/>
            </w:tcBorders>
          </w:tcPr>
          <w:p w14:paraId="2ECCFD8E" w14:textId="77777777" w:rsidR="00917068" w:rsidRPr="005E3B6B" w:rsidRDefault="00917068" w:rsidP="00E96E4B">
            <w:pPr>
              <w:jc w:val="center"/>
            </w:pPr>
          </w:p>
        </w:tc>
        <w:tc>
          <w:tcPr>
            <w:tcW w:w="1443" w:type="dxa"/>
            <w:tcBorders>
              <w:top w:val="nil"/>
              <w:left w:val="single" w:sz="6" w:space="0" w:color="auto"/>
              <w:bottom w:val="nil"/>
              <w:right w:val="nil"/>
            </w:tcBorders>
          </w:tcPr>
          <w:p w14:paraId="0927EDE2" w14:textId="77777777" w:rsidR="00917068" w:rsidRPr="005E3B6B" w:rsidRDefault="00917068" w:rsidP="005E3B6B"/>
        </w:tc>
        <w:tc>
          <w:tcPr>
            <w:tcW w:w="5529" w:type="dxa"/>
            <w:tcBorders>
              <w:top w:val="nil"/>
              <w:left w:val="single" w:sz="6" w:space="0" w:color="auto"/>
              <w:bottom w:val="nil"/>
              <w:right w:val="nil"/>
            </w:tcBorders>
          </w:tcPr>
          <w:p w14:paraId="5F7E9D1D" w14:textId="55C735EC" w:rsidR="00917068" w:rsidRPr="005E3B6B" w:rsidRDefault="00917068" w:rsidP="00A3413C">
            <w:pPr>
              <w:rPr>
                <w:b/>
                <w:bCs/>
              </w:rPr>
            </w:pPr>
            <w:r w:rsidRPr="005E3B6B">
              <w:rPr>
                <w:b/>
                <w:bCs/>
                <w:lang w:val="en-US"/>
              </w:rPr>
              <w:t xml:space="preserve">Capitolul </w:t>
            </w:r>
            <w:r w:rsidRPr="005E3B6B">
              <w:rPr>
                <w:b/>
                <w:bCs/>
              </w:rPr>
              <w:t>2.1. Pere</w:t>
            </w:r>
            <w:r w:rsidR="00E96E4B">
              <w:rPr>
                <w:b/>
                <w:bCs/>
              </w:rPr>
              <w:t>ț</w:t>
            </w:r>
            <w:r w:rsidRPr="005E3B6B">
              <w:rPr>
                <w:b/>
                <w:bCs/>
              </w:rPr>
              <w:t xml:space="preserve">i </w:t>
            </w:r>
            <w:r w:rsidR="00E96E4B">
              <w:rPr>
                <w:b/>
                <w:bCs/>
              </w:rPr>
              <w:t>ș</w:t>
            </w:r>
            <w:r w:rsidRPr="005E3B6B">
              <w:rPr>
                <w:b/>
                <w:bCs/>
              </w:rPr>
              <w:t>i tavane</w:t>
            </w:r>
          </w:p>
        </w:tc>
        <w:tc>
          <w:tcPr>
            <w:tcW w:w="1134" w:type="dxa"/>
            <w:tcBorders>
              <w:top w:val="nil"/>
              <w:left w:val="single" w:sz="6" w:space="0" w:color="auto"/>
              <w:bottom w:val="nil"/>
              <w:right w:val="nil"/>
            </w:tcBorders>
          </w:tcPr>
          <w:p w14:paraId="175E3A7A" w14:textId="77777777" w:rsidR="00917068" w:rsidRPr="005E3B6B" w:rsidRDefault="00917068" w:rsidP="005E3B6B"/>
        </w:tc>
        <w:tc>
          <w:tcPr>
            <w:tcW w:w="1134" w:type="dxa"/>
            <w:tcBorders>
              <w:top w:val="nil"/>
              <w:left w:val="single" w:sz="6" w:space="0" w:color="auto"/>
              <w:bottom w:val="nil"/>
              <w:right w:val="single" w:sz="4" w:space="0" w:color="auto"/>
            </w:tcBorders>
          </w:tcPr>
          <w:p w14:paraId="14F6251A" w14:textId="77777777" w:rsidR="00917068" w:rsidRPr="005E3B6B" w:rsidRDefault="00917068" w:rsidP="005E3B6B"/>
        </w:tc>
      </w:tr>
      <w:tr w:rsidR="00DD11D4" w:rsidRPr="005E3B6B" w14:paraId="6F3D992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77"/>
        </w:trPr>
        <w:tc>
          <w:tcPr>
            <w:tcW w:w="709" w:type="dxa"/>
            <w:tcBorders>
              <w:top w:val="single" w:sz="4" w:space="0" w:color="auto"/>
              <w:bottom w:val="single" w:sz="4" w:space="0" w:color="auto"/>
            </w:tcBorders>
            <w:vAlign w:val="center"/>
          </w:tcPr>
          <w:p w14:paraId="31F3A20B" w14:textId="77777777" w:rsidR="00DD11D4" w:rsidRPr="005E3B6B" w:rsidRDefault="00DD11D4" w:rsidP="00E96E4B">
            <w:pPr>
              <w:jc w:val="center"/>
            </w:pPr>
            <w:r w:rsidRPr="005E3B6B">
              <w:t>30</w:t>
            </w:r>
          </w:p>
        </w:tc>
        <w:tc>
          <w:tcPr>
            <w:tcW w:w="1443" w:type="dxa"/>
            <w:tcBorders>
              <w:top w:val="single" w:sz="4" w:space="0" w:color="auto"/>
              <w:bottom w:val="single" w:sz="4" w:space="0" w:color="auto"/>
            </w:tcBorders>
            <w:vAlign w:val="center"/>
          </w:tcPr>
          <w:p w14:paraId="6A9C4FA5" w14:textId="77777777" w:rsidR="00DD11D4" w:rsidRPr="005E3B6B" w:rsidRDefault="00DD11D4" w:rsidP="00DD11D4">
            <w:pPr>
              <w:rPr>
                <w:lang w:val="en-US"/>
              </w:rPr>
            </w:pPr>
            <w:r w:rsidRPr="005E3B6B">
              <w:rPr>
                <w:lang w:val="en-US"/>
              </w:rPr>
              <w:t>RpCR42A</w:t>
            </w:r>
          </w:p>
          <w:p w14:paraId="09A84A02" w14:textId="77777777" w:rsidR="00DD11D4" w:rsidRPr="005E3B6B" w:rsidRDefault="00DD11D4" w:rsidP="00DD11D4"/>
        </w:tc>
        <w:tc>
          <w:tcPr>
            <w:tcW w:w="5529" w:type="dxa"/>
            <w:tcBorders>
              <w:top w:val="single" w:sz="4" w:space="0" w:color="auto"/>
              <w:bottom w:val="single" w:sz="4" w:space="0" w:color="auto"/>
            </w:tcBorders>
            <w:vAlign w:val="center"/>
          </w:tcPr>
          <w:p w14:paraId="64419134" w14:textId="67F1C3FE" w:rsidR="00DD11D4" w:rsidRPr="005E3B6B" w:rsidRDefault="00DD11D4" w:rsidP="00DD11D4">
            <w:pPr>
              <w:adjustRightInd w:val="0"/>
              <w:rPr>
                <w:lang w:val="en-US"/>
              </w:rPr>
            </w:pPr>
            <w:r w:rsidRPr="005E3B6B">
              <w:rPr>
                <w:lang w:val="en-US"/>
              </w:rPr>
              <w:t>Cur</w:t>
            </w:r>
            <w:r w:rsidR="00E96E4B">
              <w:rPr>
                <w:lang w:val="en-US"/>
              </w:rPr>
              <w:t>ăț</w:t>
            </w:r>
            <w:r w:rsidRPr="005E3B6B">
              <w:rPr>
                <w:lang w:val="en-US"/>
              </w:rPr>
              <w:t>area manual</w:t>
            </w:r>
            <w:r w:rsidR="00E96E4B">
              <w:rPr>
                <w:lang w:val="en-US"/>
              </w:rPr>
              <w:t>ă</w:t>
            </w:r>
            <w:r w:rsidRPr="005E3B6B">
              <w:rPr>
                <w:lang w:val="en-US"/>
              </w:rPr>
              <w:t xml:space="preserve"> a suprafe</w:t>
            </w:r>
            <w:r w:rsidR="00E96E4B">
              <w:rPr>
                <w:lang w:val="en-US"/>
              </w:rPr>
              <w:t>ț</w:t>
            </w:r>
            <w:r w:rsidRPr="005E3B6B">
              <w:rPr>
                <w:lang w:val="en-US"/>
              </w:rPr>
              <w:t>elor  de vopsea</w:t>
            </w:r>
          </w:p>
        </w:tc>
        <w:tc>
          <w:tcPr>
            <w:tcW w:w="1134" w:type="dxa"/>
            <w:tcBorders>
              <w:top w:val="single" w:sz="4" w:space="0" w:color="auto"/>
              <w:bottom w:val="single" w:sz="4" w:space="0" w:color="auto"/>
            </w:tcBorders>
          </w:tcPr>
          <w:p w14:paraId="426C563A" w14:textId="5C2CCB41"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5134BCD8" w14:textId="77777777" w:rsidR="00DD11D4" w:rsidRPr="005E3B6B" w:rsidRDefault="00DD11D4" w:rsidP="00DD11D4">
            <w:pPr>
              <w:jc w:val="center"/>
            </w:pPr>
            <w:r w:rsidRPr="005E3B6B">
              <w:t>190,0000</w:t>
            </w:r>
          </w:p>
        </w:tc>
      </w:tr>
      <w:tr w:rsidR="00DD11D4" w:rsidRPr="005E3B6B" w14:paraId="50B62DE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99"/>
        </w:trPr>
        <w:tc>
          <w:tcPr>
            <w:tcW w:w="709" w:type="dxa"/>
            <w:tcBorders>
              <w:top w:val="single" w:sz="4" w:space="0" w:color="auto"/>
              <w:bottom w:val="single" w:sz="4" w:space="0" w:color="auto"/>
            </w:tcBorders>
            <w:vAlign w:val="center"/>
          </w:tcPr>
          <w:p w14:paraId="2928B86C" w14:textId="1301E87E" w:rsidR="00DD11D4" w:rsidRPr="005E3B6B" w:rsidRDefault="00DD11D4" w:rsidP="00E96E4B">
            <w:pPr>
              <w:jc w:val="center"/>
            </w:pPr>
            <w:r w:rsidRPr="005E3B6B">
              <w:t>31</w:t>
            </w:r>
          </w:p>
        </w:tc>
        <w:tc>
          <w:tcPr>
            <w:tcW w:w="1443" w:type="dxa"/>
            <w:tcBorders>
              <w:top w:val="single" w:sz="4" w:space="0" w:color="auto"/>
              <w:bottom w:val="single" w:sz="4" w:space="0" w:color="auto"/>
            </w:tcBorders>
            <w:vAlign w:val="center"/>
          </w:tcPr>
          <w:p w14:paraId="1A37BF82" w14:textId="77777777" w:rsidR="00DD11D4" w:rsidRPr="005E3B6B" w:rsidRDefault="00DD11D4" w:rsidP="00DD11D4">
            <w:pPr>
              <w:rPr>
                <w:lang w:val="en-US"/>
              </w:rPr>
            </w:pPr>
            <w:r w:rsidRPr="005E3B6B">
              <w:rPr>
                <w:lang w:val="en-US"/>
              </w:rPr>
              <w:t>CN53A</w:t>
            </w:r>
          </w:p>
          <w:p w14:paraId="67BAA183" w14:textId="77777777" w:rsidR="00DD11D4" w:rsidRPr="005E3B6B" w:rsidRDefault="00DD11D4" w:rsidP="00DD11D4"/>
        </w:tc>
        <w:tc>
          <w:tcPr>
            <w:tcW w:w="5529" w:type="dxa"/>
            <w:tcBorders>
              <w:top w:val="single" w:sz="4" w:space="0" w:color="auto"/>
              <w:bottom w:val="single" w:sz="4" w:space="0" w:color="auto"/>
            </w:tcBorders>
            <w:vAlign w:val="center"/>
          </w:tcPr>
          <w:p w14:paraId="22381E22" w14:textId="52F055CB" w:rsidR="00DD11D4" w:rsidRPr="005E3B6B" w:rsidRDefault="00DD11D4" w:rsidP="00DD11D4">
            <w:pPr>
              <w:adjustRightInd w:val="0"/>
            </w:pPr>
            <w:r w:rsidRPr="005E3B6B">
              <w:t>Grunduirea suprafe</w:t>
            </w:r>
            <w:r w:rsidR="00E96E4B">
              <w:t>ț</w:t>
            </w:r>
            <w:r w:rsidRPr="005E3B6B">
              <w:t>elor interioare a pere</w:t>
            </w:r>
            <w:r w:rsidR="00E96E4B">
              <w:t>ț</w:t>
            </w:r>
            <w:r w:rsidRPr="005E3B6B">
              <w:t xml:space="preserve">ilor </w:t>
            </w:r>
          </w:p>
        </w:tc>
        <w:tc>
          <w:tcPr>
            <w:tcW w:w="1134" w:type="dxa"/>
            <w:tcBorders>
              <w:top w:val="single" w:sz="4" w:space="0" w:color="auto"/>
              <w:bottom w:val="single" w:sz="4" w:space="0" w:color="auto"/>
            </w:tcBorders>
          </w:tcPr>
          <w:p w14:paraId="5DE8CEE6" w14:textId="36A72532"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47563182" w14:textId="77777777" w:rsidR="00DD11D4" w:rsidRPr="005E3B6B" w:rsidRDefault="00DD11D4" w:rsidP="00DD11D4">
            <w:pPr>
              <w:jc w:val="center"/>
            </w:pPr>
            <w:r w:rsidRPr="005E3B6B">
              <w:t>190,0000</w:t>
            </w:r>
          </w:p>
        </w:tc>
      </w:tr>
      <w:tr w:rsidR="00DD11D4" w:rsidRPr="005E3B6B" w14:paraId="1C9D575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0BE369" w14:textId="4B40DA8D" w:rsidR="00DD11D4" w:rsidRPr="005E3B6B" w:rsidRDefault="00DD11D4" w:rsidP="00E96E4B">
            <w:pPr>
              <w:jc w:val="center"/>
            </w:pPr>
            <w:r w:rsidRPr="005E3B6B">
              <w:t>32</w:t>
            </w:r>
          </w:p>
        </w:tc>
        <w:tc>
          <w:tcPr>
            <w:tcW w:w="1443" w:type="dxa"/>
            <w:tcBorders>
              <w:top w:val="single" w:sz="4" w:space="0" w:color="auto"/>
              <w:bottom w:val="single" w:sz="4" w:space="0" w:color="auto"/>
            </w:tcBorders>
            <w:vAlign w:val="center"/>
          </w:tcPr>
          <w:p w14:paraId="7B2033F1" w14:textId="77777777" w:rsidR="00DD11D4" w:rsidRPr="005E3B6B" w:rsidRDefault="00DD11D4" w:rsidP="00DD11D4">
            <w:pPr>
              <w:rPr>
                <w:lang w:val="en-US"/>
              </w:rPr>
            </w:pPr>
            <w:r w:rsidRPr="005E3B6B">
              <w:rPr>
                <w:lang w:val="en-US"/>
              </w:rPr>
              <w:t>CF17C</w:t>
            </w:r>
          </w:p>
          <w:p w14:paraId="1D75AE0C" w14:textId="77777777" w:rsidR="00DD11D4" w:rsidRPr="005E3B6B" w:rsidRDefault="00DD11D4" w:rsidP="00DD11D4"/>
        </w:tc>
        <w:tc>
          <w:tcPr>
            <w:tcW w:w="5529" w:type="dxa"/>
            <w:tcBorders>
              <w:top w:val="single" w:sz="4" w:space="0" w:color="auto"/>
              <w:bottom w:val="single" w:sz="4" w:space="0" w:color="auto"/>
            </w:tcBorders>
            <w:vAlign w:val="center"/>
          </w:tcPr>
          <w:p w14:paraId="6CF28FB8" w14:textId="2D002B83" w:rsidR="00DD11D4" w:rsidRPr="005E3B6B" w:rsidRDefault="00DD11D4" w:rsidP="00DD11D4">
            <w:pPr>
              <w:adjustRightInd w:val="0"/>
              <w:rPr>
                <w:lang w:val="en-US"/>
              </w:rPr>
            </w:pPr>
            <w:r w:rsidRPr="005E3B6B">
              <w:rPr>
                <w:lang w:val="en-US"/>
              </w:rPr>
              <w:t>Diverse lucr</w:t>
            </w:r>
            <w:r w:rsidR="00E96E4B">
              <w:rPr>
                <w:lang w:val="en-US"/>
              </w:rPr>
              <w:t>ă</w:t>
            </w:r>
            <w:r w:rsidRPr="005E3B6B">
              <w:rPr>
                <w:lang w:val="en-US"/>
              </w:rPr>
              <w:t xml:space="preserve">ri - strat de </w:t>
            </w:r>
            <w:r w:rsidR="00E96E4B">
              <w:rPr>
                <w:lang w:val="en-US"/>
              </w:rPr>
              <w:t>î</w:t>
            </w:r>
            <w:r w:rsidRPr="005E3B6B">
              <w:rPr>
                <w:lang w:val="en-US"/>
              </w:rPr>
              <w:t>mp</w:t>
            </w:r>
            <w:r w:rsidR="00E96E4B">
              <w:rPr>
                <w:lang w:val="en-US"/>
              </w:rPr>
              <w:t>â</w:t>
            </w:r>
            <w:r w:rsidRPr="005E3B6B">
              <w:rPr>
                <w:lang w:val="en-US"/>
              </w:rPr>
              <w:t>slitur</w:t>
            </w:r>
            <w:r w:rsidR="00E96E4B">
              <w:rPr>
                <w:lang w:val="en-US"/>
              </w:rPr>
              <w:t>ă</w:t>
            </w:r>
            <w:r w:rsidRPr="005E3B6B">
              <w:rPr>
                <w:lang w:val="en-US"/>
              </w:rPr>
              <w:t xml:space="preserve"> din fibr</w:t>
            </w:r>
            <w:r w:rsidR="00E96E4B">
              <w:rPr>
                <w:lang w:val="en-US"/>
              </w:rPr>
              <w:t>ă</w:t>
            </w:r>
            <w:r w:rsidRPr="005E3B6B">
              <w:rPr>
                <w:lang w:val="en-US"/>
              </w:rPr>
              <w:t xml:space="preserve"> de sticl</w:t>
            </w:r>
            <w:r w:rsidR="00E96E4B">
              <w:rPr>
                <w:lang w:val="en-US"/>
              </w:rPr>
              <w:t>ă</w:t>
            </w:r>
            <w:r w:rsidRPr="005E3B6B">
              <w:rPr>
                <w:lang w:val="en-US"/>
              </w:rPr>
              <w:t xml:space="preserve"> aplicat pe suprafa</w:t>
            </w:r>
            <w:r w:rsidR="00E96E4B">
              <w:rPr>
                <w:lang w:val="en-US"/>
              </w:rPr>
              <w:t>ț</w:t>
            </w:r>
            <w:r w:rsidRPr="005E3B6B">
              <w:rPr>
                <w:lang w:val="en-US"/>
              </w:rPr>
              <w:t>a elementelor prefabricate din b.c.a. lipit cu aracet, inclusiv stratul de amorsaj</w:t>
            </w:r>
          </w:p>
        </w:tc>
        <w:tc>
          <w:tcPr>
            <w:tcW w:w="1134" w:type="dxa"/>
            <w:tcBorders>
              <w:top w:val="single" w:sz="4" w:space="0" w:color="auto"/>
              <w:bottom w:val="single" w:sz="4" w:space="0" w:color="auto"/>
            </w:tcBorders>
          </w:tcPr>
          <w:p w14:paraId="30807E68" w14:textId="60A3A1D2"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4C7E194C" w14:textId="77777777" w:rsidR="00DD11D4" w:rsidRPr="005E3B6B" w:rsidRDefault="00DD11D4" w:rsidP="00DD11D4">
            <w:pPr>
              <w:jc w:val="center"/>
            </w:pPr>
            <w:r w:rsidRPr="005E3B6B">
              <w:t>35,4000</w:t>
            </w:r>
          </w:p>
        </w:tc>
      </w:tr>
      <w:tr w:rsidR="00DD11D4" w:rsidRPr="005E3B6B" w14:paraId="711E1699"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2BAF0B" w14:textId="120D3695" w:rsidR="00DD11D4" w:rsidRPr="005E3B6B" w:rsidRDefault="00DD11D4" w:rsidP="00E96E4B">
            <w:pPr>
              <w:jc w:val="center"/>
            </w:pPr>
            <w:r w:rsidRPr="005E3B6B">
              <w:t>33</w:t>
            </w:r>
          </w:p>
        </w:tc>
        <w:tc>
          <w:tcPr>
            <w:tcW w:w="1443" w:type="dxa"/>
            <w:tcBorders>
              <w:top w:val="single" w:sz="4" w:space="0" w:color="auto"/>
              <w:bottom w:val="single" w:sz="4" w:space="0" w:color="auto"/>
            </w:tcBorders>
            <w:vAlign w:val="center"/>
          </w:tcPr>
          <w:p w14:paraId="35E71310" w14:textId="77777777" w:rsidR="00DD11D4" w:rsidRPr="005E3B6B" w:rsidRDefault="00DD11D4" w:rsidP="00DD11D4">
            <w:pPr>
              <w:rPr>
                <w:lang w:val="en-US"/>
              </w:rPr>
            </w:pPr>
            <w:r w:rsidRPr="005E3B6B">
              <w:rPr>
                <w:lang w:val="en-US"/>
              </w:rPr>
              <w:t>CF50B</w:t>
            </w:r>
          </w:p>
          <w:p w14:paraId="7CD30D06" w14:textId="77777777" w:rsidR="00DD11D4" w:rsidRPr="005E3B6B" w:rsidRDefault="00DD11D4" w:rsidP="00DD11D4"/>
        </w:tc>
        <w:tc>
          <w:tcPr>
            <w:tcW w:w="5529" w:type="dxa"/>
            <w:tcBorders>
              <w:top w:val="single" w:sz="4" w:space="0" w:color="auto"/>
              <w:bottom w:val="single" w:sz="4" w:space="0" w:color="auto"/>
            </w:tcBorders>
            <w:vAlign w:val="center"/>
          </w:tcPr>
          <w:p w14:paraId="02AEBA64" w14:textId="50E18241" w:rsidR="00DD11D4" w:rsidRPr="005E3B6B" w:rsidRDefault="00DD11D4" w:rsidP="00DD11D4">
            <w:pPr>
              <w:adjustRightInd w:val="0"/>
              <w:rPr>
                <w:lang w:val="en-US"/>
              </w:rPr>
            </w:pPr>
            <w:r w:rsidRPr="005E3B6B">
              <w:rPr>
                <w:lang w:val="en-US"/>
              </w:rPr>
              <w:t>Tencuieli interioare de 5 mm grosime, executate manual, cu amestec uscat pe baza de ipsos, la pere</w:t>
            </w:r>
            <w:r w:rsidR="00E96E4B">
              <w:rPr>
                <w:lang w:val="en-US"/>
              </w:rPr>
              <w:t>ț</w:t>
            </w:r>
            <w:r w:rsidRPr="005E3B6B">
              <w:rPr>
                <w:lang w:val="en-US"/>
              </w:rPr>
              <w:t xml:space="preserve">i </w:t>
            </w:r>
            <w:r w:rsidR="00E96E4B">
              <w:rPr>
                <w:lang w:val="en-US"/>
              </w:rPr>
              <w:t>ș</w:t>
            </w:r>
            <w:r w:rsidRPr="005E3B6B">
              <w:rPr>
                <w:lang w:val="en-US"/>
              </w:rPr>
              <w:t>i pere</w:t>
            </w:r>
            <w:r w:rsidR="00E96E4B">
              <w:rPr>
                <w:lang w:val="en-US"/>
              </w:rPr>
              <w:t>ț</w:t>
            </w:r>
            <w:r w:rsidRPr="005E3B6B">
              <w:rPr>
                <w:lang w:val="en-US"/>
              </w:rPr>
              <w:t>i despar</w:t>
            </w:r>
            <w:r w:rsidR="00E96E4B">
              <w:rPr>
                <w:lang w:val="en-US"/>
              </w:rPr>
              <w:t>ț</w:t>
            </w:r>
            <w:r w:rsidRPr="005E3B6B">
              <w:rPr>
                <w:lang w:val="en-US"/>
              </w:rPr>
              <w:t>itori, preparare manual</w:t>
            </w:r>
            <w:r w:rsidR="00E96E4B">
              <w:rPr>
                <w:lang w:val="en-US"/>
              </w:rPr>
              <w:t>ă</w:t>
            </w:r>
            <w:r w:rsidRPr="005E3B6B">
              <w:rPr>
                <w:lang w:val="en-US"/>
              </w:rPr>
              <w:t xml:space="preserve"> a mortarului</w:t>
            </w:r>
          </w:p>
        </w:tc>
        <w:tc>
          <w:tcPr>
            <w:tcW w:w="1134" w:type="dxa"/>
            <w:tcBorders>
              <w:top w:val="single" w:sz="4" w:space="0" w:color="auto"/>
              <w:bottom w:val="single" w:sz="4" w:space="0" w:color="auto"/>
            </w:tcBorders>
          </w:tcPr>
          <w:p w14:paraId="04314F85" w14:textId="5B77591E"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72C455D7" w14:textId="77777777" w:rsidR="00DD11D4" w:rsidRPr="005E3B6B" w:rsidRDefault="00DD11D4" w:rsidP="00DD11D4">
            <w:pPr>
              <w:jc w:val="center"/>
            </w:pPr>
            <w:r w:rsidRPr="005E3B6B">
              <w:t>35,4000</w:t>
            </w:r>
          </w:p>
        </w:tc>
      </w:tr>
      <w:tr w:rsidR="00DD11D4" w:rsidRPr="005E3B6B" w14:paraId="20D4533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55E617" w14:textId="1FF3A010" w:rsidR="00DD11D4" w:rsidRPr="005E3B6B" w:rsidRDefault="00DD11D4" w:rsidP="00E96E4B">
            <w:pPr>
              <w:jc w:val="center"/>
            </w:pPr>
            <w:r w:rsidRPr="005E3B6B">
              <w:t>34</w:t>
            </w:r>
          </w:p>
        </w:tc>
        <w:tc>
          <w:tcPr>
            <w:tcW w:w="1443" w:type="dxa"/>
            <w:tcBorders>
              <w:top w:val="single" w:sz="4" w:space="0" w:color="auto"/>
              <w:bottom w:val="single" w:sz="4" w:space="0" w:color="auto"/>
            </w:tcBorders>
            <w:vAlign w:val="center"/>
          </w:tcPr>
          <w:p w14:paraId="3C68D998" w14:textId="77777777" w:rsidR="00DD11D4" w:rsidRPr="005E3B6B" w:rsidRDefault="00DD11D4" w:rsidP="00DD11D4">
            <w:pPr>
              <w:rPr>
                <w:lang w:val="en-US"/>
              </w:rPr>
            </w:pPr>
            <w:r w:rsidRPr="005E3B6B">
              <w:rPr>
                <w:lang w:val="en-US"/>
              </w:rPr>
              <w:t>CF57A</w:t>
            </w:r>
          </w:p>
          <w:p w14:paraId="1D7082DF" w14:textId="77777777" w:rsidR="00DD11D4" w:rsidRPr="005E3B6B" w:rsidRDefault="00DD11D4" w:rsidP="00DD11D4"/>
        </w:tc>
        <w:tc>
          <w:tcPr>
            <w:tcW w:w="5529" w:type="dxa"/>
            <w:tcBorders>
              <w:top w:val="single" w:sz="4" w:space="0" w:color="auto"/>
              <w:bottom w:val="single" w:sz="4" w:space="0" w:color="auto"/>
            </w:tcBorders>
            <w:vAlign w:val="center"/>
          </w:tcPr>
          <w:p w14:paraId="03840CF5" w14:textId="79E59C71" w:rsidR="00DD11D4" w:rsidRPr="005E3B6B" w:rsidRDefault="00DD11D4" w:rsidP="00DD11D4">
            <w:pPr>
              <w:adjustRightInd w:val="0"/>
              <w:rPr>
                <w:lang w:val="en-US"/>
              </w:rPr>
            </w:pPr>
            <w:r w:rsidRPr="005E3B6B">
              <w:rPr>
                <w:lang w:val="en-US"/>
              </w:rPr>
              <w:t>Aplicarea manual</w:t>
            </w:r>
            <w:r w:rsidR="00E96E4B">
              <w:rPr>
                <w:lang w:val="en-US"/>
              </w:rPr>
              <w:t>ă</w:t>
            </w:r>
            <w:r w:rsidRPr="005E3B6B">
              <w:rPr>
                <w:lang w:val="en-US"/>
              </w:rPr>
              <w:t xml:space="preserve"> a chitului pe baza de ipsos "Eurofin" grosime 1,0 mm pe suprafe</w:t>
            </w:r>
            <w:r w:rsidR="00E96E4B">
              <w:rPr>
                <w:lang w:val="en-US"/>
              </w:rPr>
              <w:t>ț</w:t>
            </w:r>
            <w:r w:rsidRPr="005E3B6B">
              <w:rPr>
                <w:lang w:val="en-US"/>
              </w:rPr>
              <w:t>ele  pere</w:t>
            </w:r>
            <w:r w:rsidR="00E96E4B">
              <w:rPr>
                <w:lang w:val="en-US"/>
              </w:rPr>
              <w:t>ț</w:t>
            </w:r>
            <w:r w:rsidRPr="005E3B6B">
              <w:rPr>
                <w:lang w:val="en-US"/>
              </w:rPr>
              <w:t xml:space="preserve">ilor,  coloanelor  </w:t>
            </w:r>
            <w:r w:rsidR="00E96E4B">
              <w:rPr>
                <w:lang w:val="en-US"/>
              </w:rPr>
              <w:t>ș</w:t>
            </w:r>
            <w:r w:rsidRPr="005E3B6B">
              <w:rPr>
                <w:lang w:val="en-US"/>
              </w:rPr>
              <w:t xml:space="preserve">i  tavanelor </w:t>
            </w:r>
          </w:p>
        </w:tc>
        <w:tc>
          <w:tcPr>
            <w:tcW w:w="1134" w:type="dxa"/>
            <w:tcBorders>
              <w:top w:val="single" w:sz="4" w:space="0" w:color="auto"/>
              <w:bottom w:val="single" w:sz="4" w:space="0" w:color="auto"/>
            </w:tcBorders>
          </w:tcPr>
          <w:p w14:paraId="7BF1D490" w14:textId="581B26DB"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0774A46B" w14:textId="77777777" w:rsidR="00DD11D4" w:rsidRPr="005E3B6B" w:rsidRDefault="00DD11D4" w:rsidP="00DD11D4">
            <w:pPr>
              <w:jc w:val="center"/>
            </w:pPr>
            <w:r w:rsidRPr="005E3B6B">
              <w:t>190,0000</w:t>
            </w:r>
          </w:p>
        </w:tc>
      </w:tr>
      <w:tr w:rsidR="00DD11D4" w:rsidRPr="005E3B6B" w14:paraId="0B1780B8"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887318" w14:textId="6050468D" w:rsidR="00DD11D4" w:rsidRPr="005E3B6B" w:rsidRDefault="00DD11D4" w:rsidP="00E96E4B">
            <w:pPr>
              <w:jc w:val="center"/>
            </w:pPr>
            <w:r w:rsidRPr="005E3B6B">
              <w:t>35</w:t>
            </w:r>
          </w:p>
        </w:tc>
        <w:tc>
          <w:tcPr>
            <w:tcW w:w="1443" w:type="dxa"/>
            <w:tcBorders>
              <w:top w:val="single" w:sz="4" w:space="0" w:color="auto"/>
              <w:bottom w:val="single" w:sz="4" w:space="0" w:color="auto"/>
            </w:tcBorders>
            <w:vAlign w:val="center"/>
          </w:tcPr>
          <w:p w14:paraId="69B40F99" w14:textId="77777777" w:rsidR="00DD11D4" w:rsidRPr="005E3B6B" w:rsidRDefault="00DD11D4" w:rsidP="00DD11D4">
            <w:pPr>
              <w:rPr>
                <w:lang w:val="en-US"/>
              </w:rPr>
            </w:pPr>
            <w:r w:rsidRPr="005E3B6B">
              <w:rPr>
                <w:lang w:val="en-US"/>
              </w:rPr>
              <w:t>CN53A</w:t>
            </w:r>
          </w:p>
          <w:p w14:paraId="3BC73D0B" w14:textId="77777777" w:rsidR="00DD11D4" w:rsidRPr="005E3B6B" w:rsidRDefault="00DD11D4" w:rsidP="00DD11D4"/>
        </w:tc>
        <w:tc>
          <w:tcPr>
            <w:tcW w:w="5529" w:type="dxa"/>
            <w:tcBorders>
              <w:top w:val="single" w:sz="4" w:space="0" w:color="auto"/>
              <w:bottom w:val="single" w:sz="4" w:space="0" w:color="auto"/>
            </w:tcBorders>
            <w:vAlign w:val="center"/>
          </w:tcPr>
          <w:p w14:paraId="2197A1D9" w14:textId="07768C73" w:rsidR="00DD11D4" w:rsidRPr="005E3B6B" w:rsidRDefault="00DD11D4" w:rsidP="00DD11D4">
            <w:pPr>
              <w:adjustRightInd w:val="0"/>
            </w:pPr>
            <w:r w:rsidRPr="005E3B6B">
              <w:t>Grunduirea suprafe</w:t>
            </w:r>
            <w:r w:rsidR="00E96E4B">
              <w:t>ț</w:t>
            </w:r>
            <w:r w:rsidRPr="005E3B6B">
              <w:t>elor interioare a  pere</w:t>
            </w:r>
            <w:r w:rsidR="00E96E4B">
              <w:t>ț</w:t>
            </w:r>
            <w:r w:rsidRPr="005E3B6B">
              <w:t>ilor</w:t>
            </w:r>
          </w:p>
        </w:tc>
        <w:tc>
          <w:tcPr>
            <w:tcW w:w="1134" w:type="dxa"/>
            <w:tcBorders>
              <w:top w:val="single" w:sz="4" w:space="0" w:color="auto"/>
              <w:bottom w:val="single" w:sz="4" w:space="0" w:color="auto"/>
            </w:tcBorders>
          </w:tcPr>
          <w:p w14:paraId="5128B6CE" w14:textId="556B449B"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21F9E6C9" w14:textId="77777777" w:rsidR="00DD11D4" w:rsidRPr="005E3B6B" w:rsidRDefault="00DD11D4" w:rsidP="00DD11D4">
            <w:pPr>
              <w:jc w:val="center"/>
            </w:pPr>
            <w:r w:rsidRPr="005E3B6B">
              <w:t>545,5000</w:t>
            </w:r>
          </w:p>
        </w:tc>
      </w:tr>
      <w:tr w:rsidR="00DD11D4" w:rsidRPr="005E3B6B" w14:paraId="613CF246"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B1C233" w14:textId="02AF66AB" w:rsidR="00DD11D4" w:rsidRPr="005E3B6B" w:rsidRDefault="00DD11D4" w:rsidP="00E96E4B">
            <w:pPr>
              <w:jc w:val="center"/>
            </w:pPr>
            <w:r w:rsidRPr="005E3B6B">
              <w:t>36</w:t>
            </w:r>
          </w:p>
        </w:tc>
        <w:tc>
          <w:tcPr>
            <w:tcW w:w="1443" w:type="dxa"/>
            <w:tcBorders>
              <w:top w:val="single" w:sz="4" w:space="0" w:color="auto"/>
              <w:bottom w:val="single" w:sz="4" w:space="0" w:color="auto"/>
            </w:tcBorders>
            <w:vAlign w:val="center"/>
          </w:tcPr>
          <w:p w14:paraId="0173F094" w14:textId="77777777" w:rsidR="00DD11D4" w:rsidRPr="005E3B6B" w:rsidRDefault="00DD11D4" w:rsidP="00DD11D4">
            <w:pPr>
              <w:rPr>
                <w:lang w:val="en-US"/>
              </w:rPr>
            </w:pPr>
            <w:r w:rsidRPr="005E3B6B">
              <w:rPr>
                <w:lang w:val="en-US"/>
              </w:rPr>
              <w:t>CN06A</w:t>
            </w:r>
          </w:p>
          <w:p w14:paraId="57E10D45" w14:textId="77777777" w:rsidR="00DD11D4" w:rsidRPr="005E3B6B" w:rsidRDefault="00DD11D4" w:rsidP="00DD11D4"/>
        </w:tc>
        <w:tc>
          <w:tcPr>
            <w:tcW w:w="5529" w:type="dxa"/>
            <w:tcBorders>
              <w:top w:val="single" w:sz="4" w:space="0" w:color="auto"/>
              <w:bottom w:val="single" w:sz="4" w:space="0" w:color="auto"/>
            </w:tcBorders>
            <w:vAlign w:val="center"/>
          </w:tcPr>
          <w:p w14:paraId="3DF3FBD0" w14:textId="087941F8" w:rsidR="00DD11D4" w:rsidRPr="005E3B6B" w:rsidRDefault="00DD11D4" w:rsidP="00DD11D4">
            <w:pPr>
              <w:adjustRightInd w:val="0"/>
              <w:rPr>
                <w:lang w:val="en-US"/>
              </w:rPr>
            </w:pPr>
            <w:r w:rsidRPr="005E3B6B">
              <w:rPr>
                <w:lang w:val="en-US"/>
              </w:rPr>
              <w:t xml:space="preserve">Vopsitorii interioare cu vopsea pe baza de copolimeri vinilici </w:t>
            </w:r>
            <w:r w:rsidR="00E96E4B">
              <w:rPr>
                <w:lang w:val="en-US"/>
              </w:rPr>
              <w:t>î</w:t>
            </w:r>
            <w:r w:rsidRPr="005E3B6B">
              <w:rPr>
                <w:lang w:val="en-US"/>
              </w:rPr>
              <w:t>n emulsie apoas</w:t>
            </w:r>
            <w:r w:rsidR="00E96E4B">
              <w:rPr>
                <w:lang w:val="en-US"/>
              </w:rPr>
              <w:t>ă</w:t>
            </w:r>
            <w:r w:rsidRPr="005E3B6B">
              <w:rPr>
                <w:lang w:val="en-US"/>
              </w:rPr>
              <w:t xml:space="preserve">,  aplicate </w:t>
            </w:r>
            <w:r w:rsidR="00E96E4B">
              <w:rPr>
                <w:lang w:val="en-US"/>
              </w:rPr>
              <w:t>î</w:t>
            </w:r>
            <w:r w:rsidRPr="005E3B6B">
              <w:rPr>
                <w:lang w:val="en-US"/>
              </w:rPr>
              <w:t>n 2 straturi pe glet existent, executate manual</w:t>
            </w:r>
          </w:p>
        </w:tc>
        <w:tc>
          <w:tcPr>
            <w:tcW w:w="1134" w:type="dxa"/>
            <w:tcBorders>
              <w:top w:val="single" w:sz="4" w:space="0" w:color="auto"/>
              <w:bottom w:val="single" w:sz="4" w:space="0" w:color="auto"/>
            </w:tcBorders>
          </w:tcPr>
          <w:p w14:paraId="5410335A" w14:textId="4F223C08"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0C8EE6E7" w14:textId="77777777" w:rsidR="00DD11D4" w:rsidRPr="005E3B6B" w:rsidRDefault="00DD11D4" w:rsidP="00DD11D4">
            <w:pPr>
              <w:jc w:val="center"/>
            </w:pPr>
            <w:r w:rsidRPr="005E3B6B">
              <w:t>545,5000</w:t>
            </w:r>
          </w:p>
        </w:tc>
      </w:tr>
      <w:tr w:rsidR="00DD11D4" w:rsidRPr="005E3B6B" w14:paraId="1AC5F2E8"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2756C5" w14:textId="1E0260A0" w:rsidR="00DD11D4" w:rsidRPr="005E3B6B" w:rsidRDefault="00DD11D4" w:rsidP="00E96E4B">
            <w:pPr>
              <w:jc w:val="center"/>
            </w:pPr>
            <w:r w:rsidRPr="005E3B6B">
              <w:t>37</w:t>
            </w:r>
          </w:p>
        </w:tc>
        <w:tc>
          <w:tcPr>
            <w:tcW w:w="1443" w:type="dxa"/>
            <w:tcBorders>
              <w:top w:val="single" w:sz="4" w:space="0" w:color="auto"/>
              <w:bottom w:val="single" w:sz="4" w:space="0" w:color="auto"/>
            </w:tcBorders>
            <w:vAlign w:val="center"/>
          </w:tcPr>
          <w:p w14:paraId="5238C09F" w14:textId="77777777" w:rsidR="00DD11D4" w:rsidRPr="005E3B6B" w:rsidRDefault="00DD11D4" w:rsidP="00DD11D4">
            <w:pPr>
              <w:rPr>
                <w:lang w:val="en-US"/>
              </w:rPr>
            </w:pPr>
            <w:r w:rsidRPr="005E3B6B">
              <w:rPr>
                <w:lang w:val="en-US"/>
              </w:rPr>
              <w:t>CB14A</w:t>
            </w:r>
          </w:p>
          <w:p w14:paraId="664273BE" w14:textId="77777777" w:rsidR="00DD11D4" w:rsidRPr="005E3B6B" w:rsidRDefault="00DD11D4" w:rsidP="00DD11D4"/>
        </w:tc>
        <w:tc>
          <w:tcPr>
            <w:tcW w:w="5529" w:type="dxa"/>
            <w:tcBorders>
              <w:top w:val="single" w:sz="4" w:space="0" w:color="auto"/>
              <w:bottom w:val="single" w:sz="4" w:space="0" w:color="auto"/>
            </w:tcBorders>
            <w:vAlign w:val="center"/>
          </w:tcPr>
          <w:p w14:paraId="455B37D3" w14:textId="1B684FCD" w:rsidR="00DD11D4" w:rsidRPr="005E3B6B" w:rsidRDefault="00DD11D4" w:rsidP="00DD11D4">
            <w:pPr>
              <w:adjustRightInd w:val="0"/>
              <w:rPr>
                <w:lang w:val="en-US"/>
              </w:rPr>
            </w:pPr>
            <w:r w:rsidRPr="005E3B6B">
              <w:rPr>
                <w:lang w:val="en-US"/>
              </w:rPr>
              <w:t>Schel</w:t>
            </w:r>
            <w:r w:rsidR="00E96E4B">
              <w:rPr>
                <w:lang w:val="en-US"/>
              </w:rPr>
              <w:t>ă</w:t>
            </w:r>
            <w:r w:rsidRPr="005E3B6B">
              <w:rPr>
                <w:lang w:val="en-US"/>
              </w:rPr>
              <w:t xml:space="preserve"> metalic</w:t>
            </w:r>
            <w:r w:rsidR="00E96E4B">
              <w:rPr>
                <w:lang w:val="en-US"/>
              </w:rPr>
              <w:t>ă</w:t>
            </w:r>
            <w:r w:rsidRPr="005E3B6B">
              <w:rPr>
                <w:lang w:val="en-US"/>
              </w:rPr>
              <w:t xml:space="preserve"> tubular</w:t>
            </w:r>
            <w:r w:rsidR="00E96E4B">
              <w:rPr>
                <w:lang w:val="en-US"/>
              </w:rPr>
              <w:t>ă</w:t>
            </w:r>
            <w:r w:rsidRPr="005E3B6B">
              <w:rPr>
                <w:lang w:val="en-US"/>
              </w:rPr>
              <w:t xml:space="preserve"> pentru lucr</w:t>
            </w:r>
            <w:r w:rsidR="00E96E4B">
              <w:rPr>
                <w:lang w:val="en-US"/>
              </w:rPr>
              <w:t>ă</w:t>
            </w:r>
            <w:r w:rsidRPr="005E3B6B">
              <w:rPr>
                <w:lang w:val="en-US"/>
              </w:rPr>
              <w:t>ri pe suprafe</w:t>
            </w:r>
            <w:r w:rsidR="00E96E4B">
              <w:rPr>
                <w:lang w:val="en-US"/>
              </w:rPr>
              <w:t>ț</w:t>
            </w:r>
            <w:r w:rsidRPr="005E3B6B">
              <w:rPr>
                <w:lang w:val="en-US"/>
              </w:rPr>
              <w:t xml:space="preserve">e verticale la </w:t>
            </w:r>
            <w:r w:rsidR="00E96E4B">
              <w:rPr>
                <w:lang w:val="en-US"/>
              </w:rPr>
              <w:t>î</w:t>
            </w:r>
            <w:r w:rsidRPr="005E3B6B">
              <w:rPr>
                <w:lang w:val="en-US"/>
              </w:rPr>
              <w:t>n</w:t>
            </w:r>
            <w:r w:rsidR="00E96E4B">
              <w:rPr>
                <w:lang w:val="en-US"/>
              </w:rPr>
              <w:t>ă</w:t>
            </w:r>
            <w:r w:rsidRPr="005E3B6B">
              <w:rPr>
                <w:lang w:val="en-US"/>
              </w:rPr>
              <w:t>l</w:t>
            </w:r>
            <w:r w:rsidR="00E96E4B">
              <w:rPr>
                <w:lang w:val="en-US"/>
              </w:rPr>
              <w:t>ț</w:t>
            </w:r>
            <w:r w:rsidRPr="005E3B6B">
              <w:rPr>
                <w:lang w:val="en-US"/>
              </w:rPr>
              <w:t>imi p</w:t>
            </w:r>
            <w:r w:rsidR="00E96E4B">
              <w:rPr>
                <w:lang w:val="en-US"/>
              </w:rPr>
              <w:t>â</w:t>
            </w:r>
            <w:r w:rsidRPr="005E3B6B">
              <w:rPr>
                <w:lang w:val="en-US"/>
              </w:rPr>
              <w:t>na la 30 m inclusiv, cu imobilizarea schelei timp de 25 zile (200 ore)</w:t>
            </w:r>
          </w:p>
        </w:tc>
        <w:tc>
          <w:tcPr>
            <w:tcW w:w="1134" w:type="dxa"/>
            <w:tcBorders>
              <w:top w:val="single" w:sz="4" w:space="0" w:color="auto"/>
              <w:bottom w:val="single" w:sz="4" w:space="0" w:color="auto"/>
            </w:tcBorders>
          </w:tcPr>
          <w:p w14:paraId="5779603C" w14:textId="2FB7BA64" w:rsidR="00DD11D4" w:rsidRPr="005E3B6B" w:rsidRDefault="00DD11D4" w:rsidP="00DD11D4">
            <w:pPr>
              <w:jc w:val="center"/>
            </w:pPr>
            <w:r w:rsidRPr="00C62CCF">
              <w:t>m</w:t>
            </w:r>
            <w:r w:rsidRPr="00C62CCF">
              <w:rPr>
                <w:vertAlign w:val="superscript"/>
              </w:rPr>
              <w:t>2</w:t>
            </w:r>
          </w:p>
        </w:tc>
        <w:tc>
          <w:tcPr>
            <w:tcW w:w="1134" w:type="dxa"/>
            <w:tcBorders>
              <w:top w:val="single" w:sz="4" w:space="0" w:color="auto"/>
              <w:bottom w:val="single" w:sz="4" w:space="0" w:color="auto"/>
            </w:tcBorders>
            <w:vAlign w:val="center"/>
          </w:tcPr>
          <w:p w14:paraId="666DBBAE" w14:textId="77777777" w:rsidR="00DD11D4" w:rsidRPr="005E3B6B" w:rsidRDefault="00DD11D4" w:rsidP="00DD11D4">
            <w:pPr>
              <w:jc w:val="center"/>
            </w:pPr>
            <w:r w:rsidRPr="005E3B6B">
              <w:t>87,5600</w:t>
            </w:r>
          </w:p>
        </w:tc>
      </w:tr>
      <w:tr w:rsidR="00DD11D4" w:rsidRPr="005E3B6B" w14:paraId="5057E8F0"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0468F3" w14:textId="5C419DF0" w:rsidR="00DD11D4" w:rsidRPr="005E3B6B" w:rsidRDefault="00DD11D4" w:rsidP="00E96E4B">
            <w:pPr>
              <w:jc w:val="center"/>
            </w:pPr>
            <w:r w:rsidRPr="005E3B6B">
              <w:t>38</w:t>
            </w:r>
          </w:p>
        </w:tc>
        <w:tc>
          <w:tcPr>
            <w:tcW w:w="1443" w:type="dxa"/>
            <w:tcBorders>
              <w:top w:val="single" w:sz="4" w:space="0" w:color="auto"/>
              <w:bottom w:val="single" w:sz="4" w:space="0" w:color="auto"/>
            </w:tcBorders>
            <w:vAlign w:val="center"/>
          </w:tcPr>
          <w:p w14:paraId="3F3B14BC" w14:textId="77777777" w:rsidR="00DD11D4" w:rsidRPr="005E3B6B" w:rsidRDefault="00DD11D4" w:rsidP="00DD11D4">
            <w:pPr>
              <w:rPr>
                <w:lang w:val="en-US"/>
              </w:rPr>
            </w:pPr>
            <w:r w:rsidRPr="005E3B6B">
              <w:rPr>
                <w:lang w:val="en-US"/>
              </w:rPr>
              <w:t>СF59D</w:t>
            </w:r>
          </w:p>
          <w:p w14:paraId="58973DB2" w14:textId="77777777" w:rsidR="00DD11D4" w:rsidRPr="005E3B6B" w:rsidRDefault="00DD11D4" w:rsidP="00DD11D4"/>
        </w:tc>
        <w:tc>
          <w:tcPr>
            <w:tcW w:w="5529" w:type="dxa"/>
            <w:tcBorders>
              <w:top w:val="single" w:sz="4" w:space="0" w:color="auto"/>
              <w:bottom w:val="single" w:sz="4" w:space="0" w:color="auto"/>
            </w:tcBorders>
            <w:vAlign w:val="center"/>
          </w:tcPr>
          <w:p w14:paraId="13CDEF82" w14:textId="7A5369EE" w:rsidR="00DD11D4" w:rsidRPr="005E3B6B" w:rsidRDefault="00DD11D4" w:rsidP="00DD11D4">
            <w:pPr>
              <w:adjustRightInd w:val="0"/>
              <w:rPr>
                <w:lang w:val="en-US"/>
              </w:rPr>
            </w:pPr>
            <w:r w:rsidRPr="005E3B6B">
              <w:rPr>
                <w:lang w:val="en-US"/>
              </w:rPr>
              <w:t>Placarea suprafe</w:t>
            </w:r>
            <w:r w:rsidR="00DE7635">
              <w:rPr>
                <w:lang w:val="en-US"/>
              </w:rPr>
              <w:t>ț</w:t>
            </w:r>
            <w:r w:rsidRPr="005E3B6B">
              <w:rPr>
                <w:lang w:val="en-US"/>
              </w:rPr>
              <w:t xml:space="preserve">elor cu un strat de PGC cu executarea carcasei metalice simple plane, cu </w:t>
            </w:r>
            <w:r w:rsidR="00DE7635">
              <w:rPr>
                <w:lang w:val="en-US"/>
              </w:rPr>
              <w:t>î</w:t>
            </w:r>
            <w:r w:rsidRPr="005E3B6B">
              <w:rPr>
                <w:lang w:val="en-US"/>
              </w:rPr>
              <w:t>n</w:t>
            </w:r>
            <w:r w:rsidR="00DE7635">
              <w:rPr>
                <w:lang w:val="en-US"/>
              </w:rPr>
              <w:t>ă</w:t>
            </w:r>
            <w:r w:rsidRPr="005E3B6B">
              <w:rPr>
                <w:lang w:val="en-US"/>
              </w:rPr>
              <w:t>l</w:t>
            </w:r>
            <w:r w:rsidR="00DE7635">
              <w:rPr>
                <w:lang w:val="en-US"/>
              </w:rPr>
              <w:t>ț</w:t>
            </w:r>
            <w:r w:rsidRPr="005E3B6B">
              <w:rPr>
                <w:lang w:val="en-US"/>
              </w:rPr>
              <w:t>imea p</w:t>
            </w:r>
            <w:r w:rsidR="00DE7635">
              <w:rPr>
                <w:lang w:val="en-US"/>
              </w:rPr>
              <w:t>â</w:t>
            </w:r>
            <w:r w:rsidRPr="005E3B6B">
              <w:rPr>
                <w:lang w:val="en-US"/>
              </w:rPr>
              <w:t>na la 4 m: tavane fara izolatie (antiumezeal</w:t>
            </w:r>
            <w:r w:rsidR="00DE7635">
              <w:rPr>
                <w:lang w:val="en-US"/>
              </w:rPr>
              <w:t>ă</w:t>
            </w:r>
            <w:r w:rsidRPr="005E3B6B">
              <w:rPr>
                <w:lang w:val="en-US"/>
              </w:rPr>
              <w:t>)</w:t>
            </w:r>
          </w:p>
        </w:tc>
        <w:tc>
          <w:tcPr>
            <w:tcW w:w="1134" w:type="dxa"/>
            <w:tcBorders>
              <w:top w:val="single" w:sz="4" w:space="0" w:color="auto"/>
              <w:bottom w:val="single" w:sz="4" w:space="0" w:color="auto"/>
            </w:tcBorders>
          </w:tcPr>
          <w:p w14:paraId="5E6A049F" w14:textId="6DD5D7E7"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24404305" w14:textId="77777777" w:rsidR="00DD11D4" w:rsidRPr="005E3B6B" w:rsidRDefault="00DD11D4" w:rsidP="00DD11D4">
            <w:pPr>
              <w:jc w:val="center"/>
            </w:pPr>
            <w:r w:rsidRPr="005E3B6B">
              <w:t>12,0000</w:t>
            </w:r>
          </w:p>
        </w:tc>
      </w:tr>
      <w:tr w:rsidR="00DD11D4" w:rsidRPr="005E3B6B" w14:paraId="1BE24536"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901C06" w14:textId="5C54D96D" w:rsidR="00DD11D4" w:rsidRPr="005E3B6B" w:rsidRDefault="00DD11D4" w:rsidP="00E96E4B">
            <w:pPr>
              <w:jc w:val="center"/>
            </w:pPr>
            <w:r w:rsidRPr="005E3B6B">
              <w:t>39</w:t>
            </w:r>
          </w:p>
        </w:tc>
        <w:tc>
          <w:tcPr>
            <w:tcW w:w="1443" w:type="dxa"/>
            <w:tcBorders>
              <w:top w:val="single" w:sz="4" w:space="0" w:color="auto"/>
              <w:bottom w:val="single" w:sz="4" w:space="0" w:color="auto"/>
            </w:tcBorders>
            <w:vAlign w:val="center"/>
          </w:tcPr>
          <w:p w14:paraId="4E8FEE0B" w14:textId="77777777" w:rsidR="00DD11D4" w:rsidRPr="005E3B6B" w:rsidRDefault="00DD11D4" w:rsidP="00DD11D4">
            <w:pPr>
              <w:rPr>
                <w:lang w:val="en-US"/>
              </w:rPr>
            </w:pPr>
            <w:r w:rsidRPr="005E3B6B">
              <w:rPr>
                <w:lang w:val="en-US"/>
              </w:rPr>
              <w:t>CN53A</w:t>
            </w:r>
          </w:p>
          <w:p w14:paraId="02ABEA00" w14:textId="77777777" w:rsidR="00DD11D4" w:rsidRPr="005E3B6B" w:rsidRDefault="00DD11D4" w:rsidP="00DD11D4"/>
        </w:tc>
        <w:tc>
          <w:tcPr>
            <w:tcW w:w="5529" w:type="dxa"/>
            <w:tcBorders>
              <w:top w:val="single" w:sz="4" w:space="0" w:color="auto"/>
              <w:bottom w:val="single" w:sz="4" w:space="0" w:color="auto"/>
            </w:tcBorders>
            <w:vAlign w:val="center"/>
          </w:tcPr>
          <w:p w14:paraId="6C8C352C" w14:textId="261C0DD2" w:rsidR="00DD11D4" w:rsidRPr="005E3B6B" w:rsidRDefault="00DD11D4" w:rsidP="00DD11D4">
            <w:pPr>
              <w:adjustRightInd w:val="0"/>
            </w:pPr>
            <w:r w:rsidRPr="005E3B6B">
              <w:t>Grunduirea suprafe</w:t>
            </w:r>
            <w:r w:rsidR="00DE7635">
              <w:t>ț</w:t>
            </w:r>
            <w:r w:rsidRPr="005E3B6B">
              <w:t>elor interioare a</w:t>
            </w:r>
            <w:r w:rsidR="00DE7635">
              <w:t>le</w:t>
            </w:r>
            <w:r w:rsidRPr="005E3B6B">
              <w:t xml:space="preserve"> tavanelor </w:t>
            </w:r>
          </w:p>
        </w:tc>
        <w:tc>
          <w:tcPr>
            <w:tcW w:w="1134" w:type="dxa"/>
            <w:tcBorders>
              <w:top w:val="single" w:sz="4" w:space="0" w:color="auto"/>
              <w:bottom w:val="single" w:sz="4" w:space="0" w:color="auto"/>
            </w:tcBorders>
          </w:tcPr>
          <w:p w14:paraId="59E0CFBF" w14:textId="12A389BD"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208EA87B" w14:textId="77777777" w:rsidR="00DD11D4" w:rsidRPr="005E3B6B" w:rsidRDefault="00DD11D4" w:rsidP="00DD11D4">
            <w:pPr>
              <w:jc w:val="center"/>
            </w:pPr>
            <w:r w:rsidRPr="005E3B6B">
              <w:t>12,0000</w:t>
            </w:r>
          </w:p>
        </w:tc>
      </w:tr>
      <w:tr w:rsidR="00DD11D4" w:rsidRPr="005E3B6B" w14:paraId="4BBEA47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85E9E1" w14:textId="77777777" w:rsidR="00DD11D4" w:rsidRPr="005E3B6B" w:rsidRDefault="00DD11D4" w:rsidP="00DD11D4">
            <w:r w:rsidRPr="005E3B6B">
              <w:t xml:space="preserve"> 40</w:t>
            </w:r>
          </w:p>
        </w:tc>
        <w:tc>
          <w:tcPr>
            <w:tcW w:w="1443" w:type="dxa"/>
            <w:tcBorders>
              <w:top w:val="single" w:sz="4" w:space="0" w:color="auto"/>
              <w:bottom w:val="single" w:sz="4" w:space="0" w:color="auto"/>
            </w:tcBorders>
            <w:vAlign w:val="center"/>
          </w:tcPr>
          <w:p w14:paraId="766A3E97" w14:textId="77777777" w:rsidR="00DD11D4" w:rsidRPr="005E3B6B" w:rsidRDefault="00DD11D4" w:rsidP="00DD11D4">
            <w:pPr>
              <w:rPr>
                <w:lang w:val="en-US"/>
              </w:rPr>
            </w:pPr>
            <w:r w:rsidRPr="005E3B6B">
              <w:rPr>
                <w:lang w:val="en-US"/>
              </w:rPr>
              <w:t>CF52B</w:t>
            </w:r>
          </w:p>
          <w:p w14:paraId="64F02F99" w14:textId="77777777" w:rsidR="00DD11D4" w:rsidRPr="005E3B6B" w:rsidRDefault="00DD11D4" w:rsidP="00DD11D4"/>
        </w:tc>
        <w:tc>
          <w:tcPr>
            <w:tcW w:w="5529" w:type="dxa"/>
            <w:tcBorders>
              <w:top w:val="single" w:sz="4" w:space="0" w:color="auto"/>
              <w:bottom w:val="single" w:sz="4" w:space="0" w:color="auto"/>
            </w:tcBorders>
            <w:vAlign w:val="center"/>
          </w:tcPr>
          <w:p w14:paraId="6DC8520E" w14:textId="62A64648" w:rsidR="00DD11D4" w:rsidRPr="005E3B6B" w:rsidRDefault="00DD11D4" w:rsidP="00DD11D4">
            <w:pPr>
              <w:adjustRightInd w:val="0"/>
              <w:rPr>
                <w:lang w:val="en-US"/>
              </w:rPr>
            </w:pPr>
            <w:r w:rsidRPr="005E3B6B">
              <w:rPr>
                <w:lang w:val="en-US"/>
              </w:rPr>
              <w:t>Tencuieli interioare de 5 mm grosime, executate manual, cu amestec uscat pe baza de ipsos, la tavan, preparare manual</w:t>
            </w:r>
            <w:r w:rsidR="00DE7635">
              <w:rPr>
                <w:lang w:val="en-US"/>
              </w:rPr>
              <w:t>ă</w:t>
            </w:r>
            <w:r w:rsidRPr="005E3B6B">
              <w:rPr>
                <w:lang w:val="en-US"/>
              </w:rPr>
              <w:t xml:space="preserve"> a mortarului </w:t>
            </w:r>
          </w:p>
        </w:tc>
        <w:tc>
          <w:tcPr>
            <w:tcW w:w="1134" w:type="dxa"/>
            <w:tcBorders>
              <w:top w:val="single" w:sz="4" w:space="0" w:color="auto"/>
              <w:bottom w:val="single" w:sz="4" w:space="0" w:color="auto"/>
            </w:tcBorders>
          </w:tcPr>
          <w:p w14:paraId="3900D7E6" w14:textId="265764A8"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70677349" w14:textId="77777777" w:rsidR="00DD11D4" w:rsidRPr="005E3B6B" w:rsidRDefault="00DD11D4" w:rsidP="00DD11D4">
            <w:pPr>
              <w:jc w:val="center"/>
            </w:pPr>
            <w:r w:rsidRPr="005E3B6B">
              <w:t>12,0000</w:t>
            </w:r>
          </w:p>
        </w:tc>
      </w:tr>
      <w:tr w:rsidR="00DD11D4" w:rsidRPr="005E3B6B" w14:paraId="7A9335DE"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B84743" w14:textId="77777777" w:rsidR="00DD11D4" w:rsidRPr="005E3B6B" w:rsidRDefault="00DD11D4" w:rsidP="00DD11D4">
            <w:r w:rsidRPr="005E3B6B">
              <w:t xml:space="preserve"> 41</w:t>
            </w:r>
          </w:p>
        </w:tc>
        <w:tc>
          <w:tcPr>
            <w:tcW w:w="1443" w:type="dxa"/>
            <w:tcBorders>
              <w:top w:val="single" w:sz="4" w:space="0" w:color="auto"/>
              <w:bottom w:val="single" w:sz="4" w:space="0" w:color="auto"/>
            </w:tcBorders>
            <w:vAlign w:val="center"/>
          </w:tcPr>
          <w:p w14:paraId="1792D3F9" w14:textId="77777777" w:rsidR="00DD11D4" w:rsidRPr="005E3B6B" w:rsidRDefault="00DD11D4" w:rsidP="00DD11D4">
            <w:pPr>
              <w:rPr>
                <w:lang w:val="en-US"/>
              </w:rPr>
            </w:pPr>
            <w:r w:rsidRPr="005E3B6B">
              <w:rPr>
                <w:lang w:val="en-US"/>
              </w:rPr>
              <w:t>CF17C</w:t>
            </w:r>
          </w:p>
          <w:p w14:paraId="76DAAA08" w14:textId="77777777" w:rsidR="00DD11D4" w:rsidRPr="005E3B6B" w:rsidRDefault="00DD11D4" w:rsidP="00DD11D4"/>
        </w:tc>
        <w:tc>
          <w:tcPr>
            <w:tcW w:w="5529" w:type="dxa"/>
            <w:tcBorders>
              <w:top w:val="single" w:sz="4" w:space="0" w:color="auto"/>
              <w:bottom w:val="single" w:sz="4" w:space="0" w:color="auto"/>
            </w:tcBorders>
            <w:vAlign w:val="center"/>
          </w:tcPr>
          <w:p w14:paraId="1FBB3EFE" w14:textId="4770846D" w:rsidR="00DD11D4" w:rsidRPr="005E3B6B" w:rsidRDefault="00DD11D4" w:rsidP="00DD11D4">
            <w:pPr>
              <w:adjustRightInd w:val="0"/>
              <w:rPr>
                <w:lang w:val="en-US"/>
              </w:rPr>
            </w:pPr>
            <w:r w:rsidRPr="005E3B6B">
              <w:rPr>
                <w:lang w:val="en-US"/>
              </w:rPr>
              <w:t>Diverse lucr</w:t>
            </w:r>
            <w:r w:rsidR="00DE7635">
              <w:rPr>
                <w:lang w:val="en-US"/>
              </w:rPr>
              <w:t>ă</w:t>
            </w:r>
            <w:r w:rsidRPr="005E3B6B">
              <w:rPr>
                <w:lang w:val="en-US"/>
              </w:rPr>
              <w:t xml:space="preserve">ri - strat de </w:t>
            </w:r>
            <w:r w:rsidR="00DE7635">
              <w:rPr>
                <w:lang w:val="en-US"/>
              </w:rPr>
              <w:t>î</w:t>
            </w:r>
            <w:r w:rsidRPr="005E3B6B">
              <w:rPr>
                <w:lang w:val="en-US"/>
              </w:rPr>
              <w:t>mp</w:t>
            </w:r>
            <w:r w:rsidR="00DE7635">
              <w:rPr>
                <w:lang w:val="en-US"/>
              </w:rPr>
              <w:t>â</w:t>
            </w:r>
            <w:r w:rsidRPr="005E3B6B">
              <w:rPr>
                <w:lang w:val="en-US"/>
              </w:rPr>
              <w:t>slitur</w:t>
            </w:r>
            <w:r w:rsidR="00DE7635">
              <w:rPr>
                <w:lang w:val="en-US"/>
              </w:rPr>
              <w:t>ă</w:t>
            </w:r>
            <w:r w:rsidRPr="005E3B6B">
              <w:rPr>
                <w:lang w:val="en-US"/>
              </w:rPr>
              <w:t xml:space="preserve"> din fibr</w:t>
            </w:r>
            <w:r w:rsidR="00DE7635">
              <w:rPr>
                <w:lang w:val="en-US"/>
              </w:rPr>
              <w:t>ă</w:t>
            </w:r>
            <w:r w:rsidRPr="005E3B6B">
              <w:rPr>
                <w:lang w:val="en-US"/>
              </w:rPr>
              <w:t xml:space="preserve"> de sticl</w:t>
            </w:r>
            <w:r w:rsidR="00DE7635">
              <w:rPr>
                <w:lang w:val="en-US"/>
              </w:rPr>
              <w:t>ă</w:t>
            </w:r>
            <w:r w:rsidRPr="005E3B6B">
              <w:rPr>
                <w:lang w:val="en-US"/>
              </w:rPr>
              <w:t xml:space="preserve"> aplicat pe suprafa</w:t>
            </w:r>
            <w:r w:rsidR="00DE7635">
              <w:rPr>
                <w:lang w:val="en-US"/>
              </w:rPr>
              <w:t>ț</w:t>
            </w:r>
            <w:r w:rsidRPr="005E3B6B">
              <w:rPr>
                <w:lang w:val="en-US"/>
              </w:rPr>
              <w:t>a elementelor prefabricate din b.c.a. lipit cu aracet, inclusiv stratul de amorsaj</w:t>
            </w:r>
          </w:p>
        </w:tc>
        <w:tc>
          <w:tcPr>
            <w:tcW w:w="1134" w:type="dxa"/>
            <w:tcBorders>
              <w:top w:val="single" w:sz="4" w:space="0" w:color="auto"/>
              <w:bottom w:val="single" w:sz="4" w:space="0" w:color="auto"/>
            </w:tcBorders>
          </w:tcPr>
          <w:p w14:paraId="6D6C4793" w14:textId="52FE8C1D"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6E02C02B" w14:textId="77777777" w:rsidR="00DD11D4" w:rsidRPr="005E3B6B" w:rsidRDefault="00DD11D4" w:rsidP="00DD11D4">
            <w:pPr>
              <w:jc w:val="center"/>
            </w:pPr>
            <w:r w:rsidRPr="005E3B6B">
              <w:t>12,0000</w:t>
            </w:r>
          </w:p>
        </w:tc>
      </w:tr>
      <w:tr w:rsidR="00DD11D4" w:rsidRPr="005E3B6B" w14:paraId="48254B3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86766A" w14:textId="77777777" w:rsidR="00DD11D4" w:rsidRPr="005E3B6B" w:rsidRDefault="00DD11D4" w:rsidP="00DD11D4">
            <w:r w:rsidRPr="005E3B6B">
              <w:t xml:space="preserve"> 42</w:t>
            </w:r>
          </w:p>
        </w:tc>
        <w:tc>
          <w:tcPr>
            <w:tcW w:w="1443" w:type="dxa"/>
            <w:tcBorders>
              <w:top w:val="single" w:sz="4" w:space="0" w:color="auto"/>
              <w:bottom w:val="single" w:sz="4" w:space="0" w:color="auto"/>
            </w:tcBorders>
            <w:vAlign w:val="center"/>
          </w:tcPr>
          <w:p w14:paraId="4D79A895" w14:textId="77777777" w:rsidR="00DD11D4" w:rsidRPr="005E3B6B" w:rsidRDefault="00DD11D4" w:rsidP="00DD11D4">
            <w:pPr>
              <w:rPr>
                <w:lang w:val="en-US"/>
              </w:rPr>
            </w:pPr>
            <w:r w:rsidRPr="005E3B6B">
              <w:rPr>
                <w:lang w:val="en-US"/>
              </w:rPr>
              <w:t>CN53A</w:t>
            </w:r>
          </w:p>
          <w:p w14:paraId="4F454182" w14:textId="77777777" w:rsidR="00DD11D4" w:rsidRPr="005E3B6B" w:rsidRDefault="00DD11D4" w:rsidP="00DD11D4"/>
        </w:tc>
        <w:tc>
          <w:tcPr>
            <w:tcW w:w="5529" w:type="dxa"/>
            <w:tcBorders>
              <w:top w:val="single" w:sz="4" w:space="0" w:color="auto"/>
              <w:bottom w:val="single" w:sz="4" w:space="0" w:color="auto"/>
            </w:tcBorders>
            <w:vAlign w:val="center"/>
          </w:tcPr>
          <w:p w14:paraId="1E67B7C2" w14:textId="6CEAE376" w:rsidR="00DD11D4" w:rsidRPr="005E3B6B" w:rsidRDefault="00DD11D4" w:rsidP="00DD11D4">
            <w:pPr>
              <w:adjustRightInd w:val="0"/>
            </w:pPr>
            <w:r w:rsidRPr="005E3B6B">
              <w:t>Grunduirea suprafe</w:t>
            </w:r>
            <w:r w:rsidR="00DE7635">
              <w:t>ț</w:t>
            </w:r>
            <w:r w:rsidRPr="005E3B6B">
              <w:t xml:space="preserve">elor interioare a tavanelor </w:t>
            </w:r>
          </w:p>
        </w:tc>
        <w:tc>
          <w:tcPr>
            <w:tcW w:w="1134" w:type="dxa"/>
            <w:tcBorders>
              <w:top w:val="single" w:sz="4" w:space="0" w:color="auto"/>
              <w:bottom w:val="single" w:sz="4" w:space="0" w:color="auto"/>
            </w:tcBorders>
          </w:tcPr>
          <w:p w14:paraId="0C0148AC" w14:textId="091280A6"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284DB4FE" w14:textId="77777777" w:rsidR="00DD11D4" w:rsidRPr="005E3B6B" w:rsidRDefault="00DD11D4" w:rsidP="00DD11D4">
            <w:pPr>
              <w:jc w:val="center"/>
            </w:pPr>
            <w:r w:rsidRPr="005E3B6B">
              <w:t>12,0000</w:t>
            </w:r>
          </w:p>
        </w:tc>
      </w:tr>
      <w:tr w:rsidR="00DD11D4" w:rsidRPr="005E3B6B" w14:paraId="3C5D1A5D"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C26540" w14:textId="77777777" w:rsidR="00DD11D4" w:rsidRPr="005E3B6B" w:rsidRDefault="00DD11D4" w:rsidP="00DD11D4">
            <w:r w:rsidRPr="005E3B6B">
              <w:t xml:space="preserve"> 43</w:t>
            </w:r>
          </w:p>
        </w:tc>
        <w:tc>
          <w:tcPr>
            <w:tcW w:w="1443" w:type="dxa"/>
            <w:tcBorders>
              <w:top w:val="single" w:sz="4" w:space="0" w:color="auto"/>
              <w:bottom w:val="single" w:sz="4" w:space="0" w:color="auto"/>
            </w:tcBorders>
            <w:vAlign w:val="center"/>
          </w:tcPr>
          <w:p w14:paraId="11B328E9" w14:textId="77777777" w:rsidR="00DD11D4" w:rsidRPr="005E3B6B" w:rsidRDefault="00DD11D4" w:rsidP="00DD11D4">
            <w:pPr>
              <w:rPr>
                <w:lang w:val="en-US"/>
              </w:rPr>
            </w:pPr>
            <w:r w:rsidRPr="005E3B6B">
              <w:rPr>
                <w:lang w:val="en-US"/>
              </w:rPr>
              <w:t>CF57A</w:t>
            </w:r>
          </w:p>
          <w:p w14:paraId="21353243" w14:textId="77777777" w:rsidR="00DD11D4" w:rsidRPr="005E3B6B" w:rsidRDefault="00DD11D4" w:rsidP="00DD11D4"/>
        </w:tc>
        <w:tc>
          <w:tcPr>
            <w:tcW w:w="5529" w:type="dxa"/>
            <w:tcBorders>
              <w:top w:val="single" w:sz="4" w:space="0" w:color="auto"/>
              <w:bottom w:val="single" w:sz="4" w:space="0" w:color="auto"/>
            </w:tcBorders>
            <w:vAlign w:val="center"/>
          </w:tcPr>
          <w:p w14:paraId="7A64607F" w14:textId="26AC0FF6" w:rsidR="00DD11D4" w:rsidRPr="005E3B6B" w:rsidRDefault="00DD11D4" w:rsidP="00DD11D4">
            <w:pPr>
              <w:adjustRightInd w:val="0"/>
              <w:rPr>
                <w:lang w:val="en-US"/>
              </w:rPr>
            </w:pPr>
            <w:r w:rsidRPr="005E3B6B">
              <w:rPr>
                <w:lang w:val="en-US"/>
              </w:rPr>
              <w:t>Aplicarea manual</w:t>
            </w:r>
            <w:r w:rsidR="00DE7635">
              <w:rPr>
                <w:lang w:val="en-US"/>
              </w:rPr>
              <w:t>ă</w:t>
            </w:r>
            <w:r w:rsidRPr="005E3B6B">
              <w:rPr>
                <w:lang w:val="en-US"/>
              </w:rPr>
              <w:t xml:space="preserve"> a chitului pe baza de ipsos "Eurofin" grosime 1,0 mm pe suprafe</w:t>
            </w:r>
            <w:r w:rsidR="00DE7635">
              <w:rPr>
                <w:lang w:val="en-US"/>
              </w:rPr>
              <w:t>ț</w:t>
            </w:r>
            <w:r w:rsidRPr="005E3B6B">
              <w:rPr>
                <w:lang w:val="en-US"/>
              </w:rPr>
              <w:t>ele  pere</w:t>
            </w:r>
            <w:r w:rsidR="00DE7635">
              <w:rPr>
                <w:lang w:val="en-US"/>
              </w:rPr>
              <w:t>ț</w:t>
            </w:r>
            <w:r w:rsidRPr="005E3B6B">
              <w:rPr>
                <w:lang w:val="en-US"/>
              </w:rPr>
              <w:t xml:space="preserve">ilor,  coloanelor  </w:t>
            </w:r>
            <w:r w:rsidR="00DE7635">
              <w:rPr>
                <w:lang w:val="en-US"/>
              </w:rPr>
              <w:t>ș</w:t>
            </w:r>
            <w:r w:rsidRPr="005E3B6B">
              <w:rPr>
                <w:lang w:val="en-US"/>
              </w:rPr>
              <w:t xml:space="preserve">i  tavanelor </w:t>
            </w:r>
          </w:p>
        </w:tc>
        <w:tc>
          <w:tcPr>
            <w:tcW w:w="1134" w:type="dxa"/>
            <w:tcBorders>
              <w:top w:val="single" w:sz="4" w:space="0" w:color="auto"/>
              <w:bottom w:val="single" w:sz="4" w:space="0" w:color="auto"/>
            </w:tcBorders>
          </w:tcPr>
          <w:p w14:paraId="77D6F30D" w14:textId="53A9B154"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0C3730F0" w14:textId="77777777" w:rsidR="00DD11D4" w:rsidRPr="005E3B6B" w:rsidRDefault="00DD11D4" w:rsidP="00DD11D4">
            <w:pPr>
              <w:jc w:val="center"/>
            </w:pPr>
            <w:r w:rsidRPr="005E3B6B">
              <w:t>12,0000</w:t>
            </w:r>
          </w:p>
        </w:tc>
      </w:tr>
      <w:tr w:rsidR="00DD11D4" w:rsidRPr="005E3B6B" w14:paraId="6CBE6225"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C93DF2" w14:textId="77777777" w:rsidR="00DD11D4" w:rsidRPr="005E3B6B" w:rsidRDefault="00DD11D4" w:rsidP="00DD11D4">
            <w:r w:rsidRPr="005E3B6B">
              <w:t xml:space="preserve"> 44</w:t>
            </w:r>
          </w:p>
        </w:tc>
        <w:tc>
          <w:tcPr>
            <w:tcW w:w="1443" w:type="dxa"/>
            <w:tcBorders>
              <w:top w:val="single" w:sz="4" w:space="0" w:color="auto"/>
              <w:bottom w:val="single" w:sz="4" w:space="0" w:color="auto"/>
            </w:tcBorders>
            <w:vAlign w:val="center"/>
          </w:tcPr>
          <w:p w14:paraId="755A56C9" w14:textId="77777777" w:rsidR="00DD11D4" w:rsidRPr="005E3B6B" w:rsidRDefault="00DD11D4" w:rsidP="00DD11D4">
            <w:pPr>
              <w:rPr>
                <w:lang w:val="en-US"/>
              </w:rPr>
            </w:pPr>
            <w:r w:rsidRPr="005E3B6B">
              <w:rPr>
                <w:lang w:val="en-US"/>
              </w:rPr>
              <w:t>CN53A</w:t>
            </w:r>
          </w:p>
          <w:p w14:paraId="25C0501C" w14:textId="77777777" w:rsidR="00DD11D4" w:rsidRPr="005E3B6B" w:rsidRDefault="00DD11D4" w:rsidP="00DD11D4"/>
        </w:tc>
        <w:tc>
          <w:tcPr>
            <w:tcW w:w="5529" w:type="dxa"/>
            <w:tcBorders>
              <w:top w:val="single" w:sz="4" w:space="0" w:color="auto"/>
              <w:bottom w:val="single" w:sz="4" w:space="0" w:color="auto"/>
            </w:tcBorders>
            <w:vAlign w:val="center"/>
          </w:tcPr>
          <w:p w14:paraId="471570C3" w14:textId="71878FC9" w:rsidR="00DD11D4" w:rsidRPr="005E3B6B" w:rsidRDefault="00DD11D4" w:rsidP="00DD11D4">
            <w:pPr>
              <w:adjustRightInd w:val="0"/>
            </w:pPr>
            <w:r w:rsidRPr="005E3B6B">
              <w:t>Grunduirea suprafe</w:t>
            </w:r>
            <w:r w:rsidR="00DE7635">
              <w:t>ț</w:t>
            </w:r>
            <w:r w:rsidRPr="005E3B6B">
              <w:t xml:space="preserve">elor interioare a  tavanelor </w:t>
            </w:r>
          </w:p>
        </w:tc>
        <w:tc>
          <w:tcPr>
            <w:tcW w:w="1134" w:type="dxa"/>
            <w:tcBorders>
              <w:top w:val="single" w:sz="4" w:space="0" w:color="auto"/>
              <w:bottom w:val="single" w:sz="4" w:space="0" w:color="auto"/>
            </w:tcBorders>
          </w:tcPr>
          <w:p w14:paraId="1C93C23B" w14:textId="40CFDE82"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6B8F1FA8" w14:textId="77777777" w:rsidR="00DD11D4" w:rsidRPr="005E3B6B" w:rsidRDefault="00DD11D4" w:rsidP="00DD11D4">
            <w:pPr>
              <w:jc w:val="center"/>
            </w:pPr>
            <w:r w:rsidRPr="005E3B6B">
              <w:t>12,0000</w:t>
            </w:r>
          </w:p>
        </w:tc>
      </w:tr>
      <w:tr w:rsidR="00DD11D4" w:rsidRPr="005E3B6B" w14:paraId="2B49A53F"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C817DB" w14:textId="77777777" w:rsidR="00DD11D4" w:rsidRPr="005E3B6B" w:rsidRDefault="00DD11D4" w:rsidP="00DD11D4">
            <w:r w:rsidRPr="005E3B6B">
              <w:t xml:space="preserve"> 45</w:t>
            </w:r>
          </w:p>
        </w:tc>
        <w:tc>
          <w:tcPr>
            <w:tcW w:w="1443" w:type="dxa"/>
            <w:tcBorders>
              <w:top w:val="single" w:sz="4" w:space="0" w:color="auto"/>
              <w:bottom w:val="single" w:sz="4" w:space="0" w:color="auto"/>
            </w:tcBorders>
            <w:vAlign w:val="center"/>
          </w:tcPr>
          <w:p w14:paraId="3D48147C" w14:textId="77777777" w:rsidR="00DD11D4" w:rsidRPr="005E3B6B" w:rsidRDefault="00DD11D4" w:rsidP="00DD11D4">
            <w:pPr>
              <w:rPr>
                <w:lang w:val="en-US"/>
              </w:rPr>
            </w:pPr>
            <w:r w:rsidRPr="005E3B6B">
              <w:rPr>
                <w:lang w:val="en-US"/>
              </w:rPr>
              <w:t>CN06A</w:t>
            </w:r>
          </w:p>
          <w:p w14:paraId="1146B06B" w14:textId="77777777" w:rsidR="00DD11D4" w:rsidRPr="005E3B6B" w:rsidRDefault="00DD11D4" w:rsidP="00DD11D4"/>
        </w:tc>
        <w:tc>
          <w:tcPr>
            <w:tcW w:w="5529" w:type="dxa"/>
            <w:tcBorders>
              <w:top w:val="single" w:sz="4" w:space="0" w:color="auto"/>
              <w:bottom w:val="single" w:sz="4" w:space="0" w:color="auto"/>
            </w:tcBorders>
            <w:vAlign w:val="center"/>
          </w:tcPr>
          <w:p w14:paraId="47B1F1B6" w14:textId="22B368C9" w:rsidR="00DD11D4" w:rsidRPr="005E3B6B" w:rsidRDefault="00DD11D4" w:rsidP="00DD11D4">
            <w:pPr>
              <w:adjustRightInd w:val="0"/>
              <w:rPr>
                <w:lang w:val="en-US"/>
              </w:rPr>
            </w:pPr>
            <w:r w:rsidRPr="005E3B6B">
              <w:rPr>
                <w:lang w:val="en-US"/>
              </w:rPr>
              <w:t>Vopsitorii interioare cu vopsea pe baza de copolimeri vinilici</w:t>
            </w:r>
            <w:r w:rsidR="00DE7635">
              <w:rPr>
                <w:lang w:val="en-US"/>
              </w:rPr>
              <w:t xml:space="preserve"> î</w:t>
            </w:r>
            <w:r w:rsidRPr="005E3B6B">
              <w:rPr>
                <w:lang w:val="en-US"/>
              </w:rPr>
              <w:t xml:space="preserve">n emulsie apoasa,  aplicate </w:t>
            </w:r>
            <w:r w:rsidR="00DE7635">
              <w:rPr>
                <w:lang w:val="en-US"/>
              </w:rPr>
              <w:t>î</w:t>
            </w:r>
            <w:r w:rsidRPr="005E3B6B">
              <w:rPr>
                <w:lang w:val="en-US"/>
              </w:rPr>
              <w:t>n 2 straturi pe glet existent, executate manual</w:t>
            </w:r>
          </w:p>
        </w:tc>
        <w:tc>
          <w:tcPr>
            <w:tcW w:w="1134" w:type="dxa"/>
            <w:tcBorders>
              <w:top w:val="single" w:sz="4" w:space="0" w:color="auto"/>
              <w:bottom w:val="single" w:sz="4" w:space="0" w:color="auto"/>
            </w:tcBorders>
          </w:tcPr>
          <w:p w14:paraId="1092BB58" w14:textId="3C6B2529" w:rsidR="00DD11D4" w:rsidRPr="005E3B6B" w:rsidRDefault="00DD11D4" w:rsidP="00DD11D4">
            <w:pPr>
              <w:jc w:val="center"/>
            </w:pPr>
            <w:r w:rsidRPr="00DD351C">
              <w:t>m</w:t>
            </w:r>
            <w:r w:rsidRPr="00DD351C">
              <w:rPr>
                <w:vertAlign w:val="superscript"/>
              </w:rPr>
              <w:t>2</w:t>
            </w:r>
          </w:p>
        </w:tc>
        <w:tc>
          <w:tcPr>
            <w:tcW w:w="1134" w:type="dxa"/>
            <w:tcBorders>
              <w:top w:val="single" w:sz="4" w:space="0" w:color="auto"/>
              <w:bottom w:val="single" w:sz="4" w:space="0" w:color="auto"/>
            </w:tcBorders>
            <w:vAlign w:val="center"/>
          </w:tcPr>
          <w:p w14:paraId="6829EBD8" w14:textId="77777777" w:rsidR="00DD11D4" w:rsidRPr="005E3B6B" w:rsidRDefault="00DD11D4" w:rsidP="00DD11D4">
            <w:pPr>
              <w:jc w:val="center"/>
            </w:pPr>
            <w:r w:rsidRPr="005E3B6B">
              <w:t>12,0000</w:t>
            </w:r>
          </w:p>
        </w:tc>
      </w:tr>
      <w:tr w:rsidR="00917068" w:rsidRPr="005E3B6B" w14:paraId="62D50579" w14:textId="77777777" w:rsidTr="00E96E4B">
        <w:tc>
          <w:tcPr>
            <w:tcW w:w="709" w:type="dxa"/>
            <w:tcBorders>
              <w:top w:val="nil"/>
              <w:left w:val="single" w:sz="6" w:space="0" w:color="auto"/>
              <w:bottom w:val="nil"/>
              <w:right w:val="nil"/>
            </w:tcBorders>
          </w:tcPr>
          <w:p w14:paraId="43552B51"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356B9C91" w14:textId="77777777" w:rsidR="00917068" w:rsidRPr="005E3B6B" w:rsidRDefault="00917068" w:rsidP="005E3B6B"/>
        </w:tc>
        <w:tc>
          <w:tcPr>
            <w:tcW w:w="5529" w:type="dxa"/>
            <w:tcBorders>
              <w:top w:val="nil"/>
              <w:left w:val="single" w:sz="6" w:space="0" w:color="auto"/>
              <w:bottom w:val="nil"/>
              <w:right w:val="nil"/>
            </w:tcBorders>
          </w:tcPr>
          <w:p w14:paraId="5D8619D3" w14:textId="5AC15643" w:rsidR="00917068" w:rsidRPr="005E3B6B" w:rsidRDefault="00917068" w:rsidP="00DE7635">
            <w:pPr>
              <w:rPr>
                <w:b/>
                <w:bCs/>
              </w:rPr>
            </w:pPr>
            <w:r w:rsidRPr="005E3B6B">
              <w:rPr>
                <w:b/>
                <w:bCs/>
                <w:lang w:val="en-US"/>
              </w:rPr>
              <w:t xml:space="preserve">Capitolul </w:t>
            </w:r>
            <w:r w:rsidRPr="005E3B6B">
              <w:rPr>
                <w:b/>
                <w:bCs/>
              </w:rPr>
              <w:t>3. Repara</w:t>
            </w:r>
            <w:r w:rsidR="00DE7635">
              <w:rPr>
                <w:b/>
                <w:bCs/>
              </w:rPr>
              <w:t>ț</w:t>
            </w:r>
            <w:r w:rsidRPr="005E3B6B">
              <w:rPr>
                <w:b/>
                <w:bCs/>
              </w:rPr>
              <w:t>ia acoperi</w:t>
            </w:r>
            <w:r w:rsidR="00DE7635">
              <w:rPr>
                <w:b/>
                <w:bCs/>
              </w:rPr>
              <w:t>ș</w:t>
            </w:r>
            <w:r w:rsidRPr="005E3B6B">
              <w:rPr>
                <w:b/>
                <w:bCs/>
              </w:rPr>
              <w:t>ului la Anexa</w:t>
            </w:r>
          </w:p>
        </w:tc>
        <w:tc>
          <w:tcPr>
            <w:tcW w:w="1134" w:type="dxa"/>
            <w:tcBorders>
              <w:top w:val="nil"/>
              <w:left w:val="single" w:sz="6" w:space="0" w:color="auto"/>
              <w:bottom w:val="nil"/>
              <w:right w:val="nil"/>
            </w:tcBorders>
          </w:tcPr>
          <w:p w14:paraId="7C99A9D0" w14:textId="77777777" w:rsidR="00917068" w:rsidRPr="005E3B6B" w:rsidRDefault="00917068" w:rsidP="005E3B6B"/>
        </w:tc>
        <w:tc>
          <w:tcPr>
            <w:tcW w:w="1134" w:type="dxa"/>
            <w:tcBorders>
              <w:top w:val="nil"/>
              <w:left w:val="single" w:sz="6" w:space="0" w:color="auto"/>
              <w:bottom w:val="nil"/>
              <w:right w:val="single" w:sz="4" w:space="0" w:color="auto"/>
            </w:tcBorders>
          </w:tcPr>
          <w:p w14:paraId="2E147B90" w14:textId="77777777" w:rsidR="00917068" w:rsidRPr="005E3B6B" w:rsidRDefault="00917068" w:rsidP="005E3B6B"/>
        </w:tc>
      </w:tr>
      <w:tr w:rsidR="00917068" w:rsidRPr="005E3B6B" w14:paraId="2F8E59D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3FDBB6" w14:textId="77777777" w:rsidR="00917068" w:rsidRPr="005E3B6B" w:rsidRDefault="00917068" w:rsidP="005E3B6B">
            <w:r w:rsidRPr="005E3B6B">
              <w:t>46</w:t>
            </w:r>
          </w:p>
        </w:tc>
        <w:tc>
          <w:tcPr>
            <w:tcW w:w="1443" w:type="dxa"/>
            <w:tcBorders>
              <w:top w:val="single" w:sz="4" w:space="0" w:color="auto"/>
              <w:bottom w:val="single" w:sz="4" w:space="0" w:color="auto"/>
            </w:tcBorders>
            <w:vAlign w:val="center"/>
          </w:tcPr>
          <w:p w14:paraId="29DC860C" w14:textId="77777777" w:rsidR="00917068" w:rsidRPr="005E3B6B" w:rsidRDefault="00917068" w:rsidP="005E3B6B">
            <w:pPr>
              <w:rPr>
                <w:lang w:val="en-US"/>
              </w:rPr>
            </w:pPr>
            <w:r w:rsidRPr="005E3B6B">
              <w:rPr>
                <w:lang w:val="en-US"/>
              </w:rPr>
              <w:t>RpCI42B</w:t>
            </w:r>
          </w:p>
          <w:p w14:paraId="0C0F454B" w14:textId="77777777" w:rsidR="00917068" w:rsidRPr="005E3B6B" w:rsidRDefault="00917068" w:rsidP="005E3B6B"/>
        </w:tc>
        <w:tc>
          <w:tcPr>
            <w:tcW w:w="5529" w:type="dxa"/>
            <w:tcBorders>
              <w:top w:val="single" w:sz="4" w:space="0" w:color="auto"/>
              <w:bottom w:val="single" w:sz="4" w:space="0" w:color="auto"/>
            </w:tcBorders>
            <w:vAlign w:val="center"/>
          </w:tcPr>
          <w:p w14:paraId="3757FFAD" w14:textId="0D2842E7" w:rsidR="00917068" w:rsidRPr="005E3B6B" w:rsidRDefault="00917068" w:rsidP="00A3413C">
            <w:pPr>
              <w:adjustRightInd w:val="0"/>
              <w:rPr>
                <w:lang w:val="en-US"/>
              </w:rPr>
            </w:pPr>
            <w:r w:rsidRPr="005E3B6B">
              <w:rPr>
                <w:lang w:val="en-US"/>
              </w:rPr>
              <w:t>Demontarea elementelor de acoperi</w:t>
            </w:r>
            <w:r w:rsidR="00DE7635">
              <w:rPr>
                <w:lang w:val="en-US"/>
              </w:rPr>
              <w:t>ș</w:t>
            </w:r>
            <w:r w:rsidRPr="005E3B6B">
              <w:rPr>
                <w:lang w:val="en-US"/>
              </w:rPr>
              <w:t xml:space="preserve"> - </w:t>
            </w:r>
            <w:r w:rsidR="00DE7635">
              <w:rPr>
                <w:lang w:val="en-US"/>
              </w:rPr>
              <w:t>î</w:t>
            </w:r>
            <w:r w:rsidRPr="005E3B6B">
              <w:rPr>
                <w:lang w:val="en-US"/>
              </w:rPr>
              <w:t>nvelitori din tabl</w:t>
            </w:r>
            <w:r w:rsidR="00DE7635">
              <w:rPr>
                <w:lang w:val="en-US"/>
              </w:rPr>
              <w:t>ă</w:t>
            </w:r>
            <w:r w:rsidRPr="005E3B6B">
              <w:rPr>
                <w:lang w:val="en-US"/>
              </w:rPr>
              <w:t>, asbociment, PVC, carton, p</w:t>
            </w:r>
            <w:r w:rsidR="00DE7635">
              <w:rPr>
                <w:lang w:val="en-US"/>
              </w:rPr>
              <w:t>â</w:t>
            </w:r>
            <w:r w:rsidRPr="005E3B6B">
              <w:rPr>
                <w:lang w:val="en-US"/>
              </w:rPr>
              <w:t>nza, stuf etc, inclusiv tunsul tablei recuperabile (demontarea foilor de ardezie)</w:t>
            </w:r>
          </w:p>
        </w:tc>
        <w:tc>
          <w:tcPr>
            <w:tcW w:w="1134" w:type="dxa"/>
            <w:tcBorders>
              <w:top w:val="single" w:sz="4" w:space="0" w:color="auto"/>
              <w:bottom w:val="single" w:sz="4" w:space="0" w:color="auto"/>
            </w:tcBorders>
            <w:vAlign w:val="center"/>
          </w:tcPr>
          <w:p w14:paraId="45F8603F" w14:textId="69429046"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649126E7" w14:textId="77777777" w:rsidR="00917068" w:rsidRPr="005E3B6B" w:rsidRDefault="00917068" w:rsidP="005E3B6B">
            <w:pPr>
              <w:jc w:val="center"/>
            </w:pPr>
            <w:r w:rsidRPr="005E3B6B">
              <w:t>194,5000</w:t>
            </w:r>
          </w:p>
        </w:tc>
      </w:tr>
      <w:tr w:rsidR="00917068" w:rsidRPr="005E3B6B" w14:paraId="0C28BCFF"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19527E" w14:textId="77777777" w:rsidR="00917068" w:rsidRPr="005E3B6B" w:rsidRDefault="00917068" w:rsidP="005E3B6B">
            <w:r w:rsidRPr="005E3B6B">
              <w:t xml:space="preserve"> 47</w:t>
            </w:r>
          </w:p>
        </w:tc>
        <w:tc>
          <w:tcPr>
            <w:tcW w:w="1443" w:type="dxa"/>
            <w:tcBorders>
              <w:top w:val="single" w:sz="4" w:space="0" w:color="auto"/>
              <w:bottom w:val="single" w:sz="4" w:space="0" w:color="auto"/>
            </w:tcBorders>
            <w:vAlign w:val="center"/>
          </w:tcPr>
          <w:p w14:paraId="7D7E66E3" w14:textId="77777777" w:rsidR="00917068" w:rsidRPr="005E3B6B" w:rsidRDefault="00917068" w:rsidP="005E3B6B">
            <w:pPr>
              <w:rPr>
                <w:lang w:val="en-US"/>
              </w:rPr>
            </w:pPr>
            <w:r w:rsidRPr="005E3B6B">
              <w:rPr>
                <w:lang w:val="en-US"/>
              </w:rPr>
              <w:t>RpCI42A</w:t>
            </w:r>
          </w:p>
          <w:p w14:paraId="753E1EBB" w14:textId="77777777" w:rsidR="00917068" w:rsidRPr="005E3B6B" w:rsidRDefault="00917068" w:rsidP="005E3B6B"/>
        </w:tc>
        <w:tc>
          <w:tcPr>
            <w:tcW w:w="5529" w:type="dxa"/>
            <w:tcBorders>
              <w:top w:val="single" w:sz="4" w:space="0" w:color="auto"/>
              <w:bottom w:val="single" w:sz="4" w:space="0" w:color="auto"/>
            </w:tcBorders>
            <w:vAlign w:val="center"/>
          </w:tcPr>
          <w:p w14:paraId="59AC64C6" w14:textId="4AB1385F" w:rsidR="00917068" w:rsidRPr="005E3B6B" w:rsidRDefault="00917068" w:rsidP="00A3413C">
            <w:pPr>
              <w:adjustRightInd w:val="0"/>
              <w:rPr>
                <w:lang w:val="en-US"/>
              </w:rPr>
            </w:pPr>
            <w:r w:rsidRPr="005E3B6B">
              <w:rPr>
                <w:lang w:val="en-US"/>
              </w:rPr>
              <w:t>Demontarea elementelor de acoperi</w:t>
            </w:r>
            <w:r w:rsidR="00DE7635">
              <w:rPr>
                <w:lang w:val="en-US"/>
              </w:rPr>
              <w:t>ș</w:t>
            </w:r>
            <w:r w:rsidRPr="005E3B6B">
              <w:rPr>
                <w:lang w:val="en-US"/>
              </w:rPr>
              <w:t xml:space="preserve"> -  glafuri din tabl</w:t>
            </w:r>
            <w:r w:rsidR="00DE7635">
              <w:rPr>
                <w:lang w:val="en-US"/>
              </w:rPr>
              <w:t>ă</w:t>
            </w:r>
            <w:r w:rsidRPr="005E3B6B">
              <w:rPr>
                <w:lang w:val="en-US"/>
              </w:rPr>
              <w:t xml:space="preserve"> zincat</w:t>
            </w:r>
            <w:r w:rsidR="00DE7635">
              <w:rPr>
                <w:lang w:val="en-US"/>
              </w:rPr>
              <w:t>ă</w:t>
            </w:r>
          </w:p>
        </w:tc>
        <w:tc>
          <w:tcPr>
            <w:tcW w:w="1134" w:type="dxa"/>
            <w:tcBorders>
              <w:top w:val="single" w:sz="4" w:space="0" w:color="auto"/>
              <w:bottom w:val="single" w:sz="4" w:space="0" w:color="auto"/>
            </w:tcBorders>
            <w:vAlign w:val="center"/>
          </w:tcPr>
          <w:p w14:paraId="45A2E7DB"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15A593EE" w14:textId="77777777" w:rsidR="00917068" w:rsidRPr="005E3B6B" w:rsidRDefault="00917068" w:rsidP="005E3B6B">
            <w:pPr>
              <w:jc w:val="center"/>
            </w:pPr>
            <w:r w:rsidRPr="005E3B6B">
              <w:t>22,0000</w:t>
            </w:r>
          </w:p>
        </w:tc>
      </w:tr>
      <w:tr w:rsidR="00917068" w:rsidRPr="005E3B6B" w14:paraId="7813A787"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E74A92" w14:textId="77777777" w:rsidR="00917068" w:rsidRPr="005E3B6B" w:rsidRDefault="00917068" w:rsidP="005E3B6B">
            <w:r w:rsidRPr="005E3B6B">
              <w:lastRenderedPageBreak/>
              <w:t xml:space="preserve"> 48</w:t>
            </w:r>
          </w:p>
        </w:tc>
        <w:tc>
          <w:tcPr>
            <w:tcW w:w="1443" w:type="dxa"/>
            <w:tcBorders>
              <w:top w:val="single" w:sz="4" w:space="0" w:color="auto"/>
              <w:bottom w:val="single" w:sz="4" w:space="0" w:color="auto"/>
            </w:tcBorders>
            <w:vAlign w:val="center"/>
          </w:tcPr>
          <w:p w14:paraId="712484E6" w14:textId="77777777" w:rsidR="00917068" w:rsidRPr="005E3B6B" w:rsidRDefault="00917068" w:rsidP="005E3B6B">
            <w:pPr>
              <w:rPr>
                <w:lang w:val="en-US"/>
              </w:rPr>
            </w:pPr>
            <w:r w:rsidRPr="005E3B6B">
              <w:rPr>
                <w:lang w:val="en-US"/>
              </w:rPr>
              <w:t>CE40A</w:t>
            </w:r>
          </w:p>
          <w:p w14:paraId="210B5ECC" w14:textId="77777777" w:rsidR="00917068" w:rsidRPr="005E3B6B" w:rsidRDefault="00917068" w:rsidP="005E3B6B"/>
        </w:tc>
        <w:tc>
          <w:tcPr>
            <w:tcW w:w="5529" w:type="dxa"/>
            <w:tcBorders>
              <w:top w:val="single" w:sz="4" w:space="0" w:color="auto"/>
              <w:bottom w:val="single" w:sz="4" w:space="0" w:color="auto"/>
            </w:tcBorders>
            <w:vAlign w:val="center"/>
          </w:tcPr>
          <w:p w14:paraId="608892D9" w14:textId="08B98818" w:rsidR="00917068" w:rsidRPr="005E3B6B" w:rsidRDefault="00917068" w:rsidP="00A3413C">
            <w:pPr>
              <w:adjustRightInd w:val="0"/>
              <w:rPr>
                <w:lang w:val="en-US"/>
              </w:rPr>
            </w:pPr>
            <w:r w:rsidRPr="005E3B6B">
              <w:rPr>
                <w:lang w:val="en-US"/>
              </w:rPr>
              <w:t>Montarea elementelor scheletului din grinzi (bare) cu tratament antiseptic</w:t>
            </w:r>
          </w:p>
        </w:tc>
        <w:tc>
          <w:tcPr>
            <w:tcW w:w="1134" w:type="dxa"/>
            <w:tcBorders>
              <w:top w:val="single" w:sz="4" w:space="0" w:color="auto"/>
              <w:bottom w:val="single" w:sz="4" w:space="0" w:color="auto"/>
            </w:tcBorders>
            <w:vAlign w:val="center"/>
          </w:tcPr>
          <w:p w14:paraId="72768717"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48296BA6" w14:textId="77777777" w:rsidR="00917068" w:rsidRPr="005E3B6B" w:rsidRDefault="00917068" w:rsidP="005E3B6B">
            <w:pPr>
              <w:jc w:val="center"/>
            </w:pPr>
            <w:r w:rsidRPr="005E3B6B">
              <w:t>0,9500</w:t>
            </w:r>
          </w:p>
        </w:tc>
      </w:tr>
      <w:tr w:rsidR="00917068" w:rsidRPr="005E3B6B" w14:paraId="7394766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0ED949" w14:textId="77777777" w:rsidR="00917068" w:rsidRPr="005E3B6B" w:rsidRDefault="00917068" w:rsidP="005E3B6B">
            <w:r w:rsidRPr="005E3B6B">
              <w:t xml:space="preserve"> 49</w:t>
            </w:r>
          </w:p>
        </w:tc>
        <w:tc>
          <w:tcPr>
            <w:tcW w:w="1443" w:type="dxa"/>
            <w:tcBorders>
              <w:top w:val="single" w:sz="4" w:space="0" w:color="auto"/>
              <w:bottom w:val="single" w:sz="4" w:space="0" w:color="auto"/>
            </w:tcBorders>
            <w:vAlign w:val="center"/>
          </w:tcPr>
          <w:p w14:paraId="45B28715" w14:textId="77777777" w:rsidR="00917068" w:rsidRPr="005E3B6B" w:rsidRDefault="00917068" w:rsidP="005E3B6B">
            <w:pPr>
              <w:rPr>
                <w:lang w:val="en-US"/>
              </w:rPr>
            </w:pPr>
            <w:r w:rsidRPr="005E3B6B">
              <w:rPr>
                <w:lang w:val="en-US"/>
              </w:rPr>
              <w:t>CE41A</w:t>
            </w:r>
          </w:p>
          <w:p w14:paraId="6CF507FE" w14:textId="77777777" w:rsidR="00917068" w:rsidRPr="005E3B6B" w:rsidRDefault="00917068" w:rsidP="005E3B6B"/>
        </w:tc>
        <w:tc>
          <w:tcPr>
            <w:tcW w:w="5529" w:type="dxa"/>
            <w:tcBorders>
              <w:top w:val="single" w:sz="4" w:space="0" w:color="auto"/>
              <w:bottom w:val="single" w:sz="4" w:space="0" w:color="auto"/>
            </w:tcBorders>
            <w:vAlign w:val="center"/>
          </w:tcPr>
          <w:p w14:paraId="3B68B6C7" w14:textId="50A6A98E" w:rsidR="00917068" w:rsidRPr="005E3B6B" w:rsidRDefault="00917068" w:rsidP="00A3413C">
            <w:pPr>
              <w:adjustRightInd w:val="0"/>
            </w:pPr>
            <w:r w:rsidRPr="005E3B6B">
              <w:t xml:space="preserve">Montarea capriorilor cu tratament antiseptic </w:t>
            </w:r>
          </w:p>
        </w:tc>
        <w:tc>
          <w:tcPr>
            <w:tcW w:w="1134" w:type="dxa"/>
            <w:tcBorders>
              <w:top w:val="single" w:sz="4" w:space="0" w:color="auto"/>
              <w:bottom w:val="single" w:sz="4" w:space="0" w:color="auto"/>
            </w:tcBorders>
            <w:vAlign w:val="center"/>
          </w:tcPr>
          <w:p w14:paraId="3B38B920"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0A22C962" w14:textId="77777777" w:rsidR="00917068" w:rsidRPr="005E3B6B" w:rsidRDefault="00917068" w:rsidP="005E3B6B">
            <w:pPr>
              <w:jc w:val="center"/>
            </w:pPr>
            <w:r w:rsidRPr="005E3B6B">
              <w:t>2,3300</w:t>
            </w:r>
          </w:p>
        </w:tc>
      </w:tr>
      <w:tr w:rsidR="00DD11D4" w:rsidRPr="005E3B6B" w14:paraId="7616205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8EA03D" w14:textId="77777777" w:rsidR="00DD11D4" w:rsidRPr="005E3B6B" w:rsidRDefault="00DD11D4" w:rsidP="00DD11D4">
            <w:r w:rsidRPr="005E3B6B">
              <w:t xml:space="preserve"> 50</w:t>
            </w:r>
          </w:p>
        </w:tc>
        <w:tc>
          <w:tcPr>
            <w:tcW w:w="1443" w:type="dxa"/>
            <w:tcBorders>
              <w:top w:val="single" w:sz="4" w:space="0" w:color="auto"/>
              <w:bottom w:val="single" w:sz="4" w:space="0" w:color="auto"/>
            </w:tcBorders>
            <w:vAlign w:val="center"/>
          </w:tcPr>
          <w:p w14:paraId="77A609C4" w14:textId="77777777" w:rsidR="00DD11D4" w:rsidRPr="005E3B6B" w:rsidRDefault="00DD11D4" w:rsidP="00DD11D4">
            <w:pPr>
              <w:rPr>
                <w:lang w:val="en-US"/>
              </w:rPr>
            </w:pPr>
            <w:r w:rsidRPr="005E3B6B">
              <w:rPr>
                <w:lang w:val="en-US"/>
              </w:rPr>
              <w:t>CE17A</w:t>
            </w:r>
          </w:p>
          <w:p w14:paraId="37D19A97" w14:textId="77777777" w:rsidR="00DD11D4" w:rsidRPr="005E3B6B" w:rsidRDefault="00DD11D4" w:rsidP="00DD11D4"/>
        </w:tc>
        <w:tc>
          <w:tcPr>
            <w:tcW w:w="5529" w:type="dxa"/>
            <w:tcBorders>
              <w:top w:val="single" w:sz="4" w:space="0" w:color="auto"/>
              <w:bottom w:val="single" w:sz="4" w:space="0" w:color="auto"/>
            </w:tcBorders>
            <w:vAlign w:val="center"/>
          </w:tcPr>
          <w:p w14:paraId="335F3ADB" w14:textId="47BFEBA8" w:rsidR="00DD11D4" w:rsidRPr="005E3B6B" w:rsidRDefault="00DD11D4" w:rsidP="00DD11D4">
            <w:pPr>
              <w:adjustRightInd w:val="0"/>
              <w:rPr>
                <w:lang w:val="en-US"/>
              </w:rPr>
            </w:pPr>
            <w:r w:rsidRPr="005E3B6B">
              <w:rPr>
                <w:lang w:val="en-US"/>
              </w:rPr>
              <w:t>Strat suplimentar polimeric tip ondutiss montat sub stratul de invelitoare de tigla, pl</w:t>
            </w:r>
            <w:r w:rsidR="00DE7635">
              <w:rPr>
                <w:lang w:val="en-US"/>
              </w:rPr>
              <w:t>ă</w:t>
            </w:r>
            <w:r w:rsidRPr="005E3B6B">
              <w:rPr>
                <w:lang w:val="en-US"/>
              </w:rPr>
              <w:t>ci ondulate sau amprentate (</w:t>
            </w:r>
            <w:r w:rsidR="00DE7635">
              <w:rPr>
                <w:lang w:val="en-US"/>
              </w:rPr>
              <w:t>m</w:t>
            </w:r>
            <w:r w:rsidRPr="005E3B6B">
              <w:rPr>
                <w:lang w:val="en-US"/>
              </w:rPr>
              <w:t>embrana permeabil</w:t>
            </w:r>
            <w:r w:rsidR="00DE7635">
              <w:rPr>
                <w:lang w:val="en-US"/>
              </w:rPr>
              <w:t>ă</w:t>
            </w:r>
            <w:r w:rsidRPr="005E3B6B">
              <w:rPr>
                <w:lang w:val="en-US"/>
              </w:rPr>
              <w:t xml:space="preserve"> la vapori de ap</w:t>
            </w:r>
            <w:r w:rsidR="00DE7635">
              <w:rPr>
                <w:lang w:val="en-US"/>
              </w:rPr>
              <w:t>ă</w:t>
            </w:r>
            <w:r w:rsidRPr="005E3B6B">
              <w:rPr>
                <w:lang w:val="en-US"/>
              </w:rPr>
              <w:t>, greutatea 115 gr/m.p.,</w:t>
            </w:r>
            <w:r w:rsidR="00DE7635">
              <w:rPr>
                <w:lang w:val="en-US"/>
              </w:rPr>
              <w:t xml:space="preserve"> </w:t>
            </w:r>
            <w:r w:rsidRPr="005E3B6B">
              <w:rPr>
                <w:lang w:val="en-US"/>
              </w:rPr>
              <w:t>structura din 3 straturi, rezisten</w:t>
            </w:r>
            <w:r w:rsidR="00DE7635">
              <w:rPr>
                <w:lang w:val="en-US"/>
              </w:rPr>
              <w:t>ț</w:t>
            </w:r>
            <w:r w:rsidRPr="005E3B6B">
              <w:rPr>
                <w:lang w:val="en-US"/>
              </w:rPr>
              <w:t>a la UV)</w:t>
            </w:r>
          </w:p>
        </w:tc>
        <w:tc>
          <w:tcPr>
            <w:tcW w:w="1134" w:type="dxa"/>
            <w:tcBorders>
              <w:top w:val="single" w:sz="4" w:space="0" w:color="auto"/>
              <w:bottom w:val="single" w:sz="4" w:space="0" w:color="auto"/>
            </w:tcBorders>
          </w:tcPr>
          <w:p w14:paraId="6761A737" w14:textId="2BEBCE2A" w:rsidR="00DD11D4" w:rsidRPr="005E3B6B" w:rsidRDefault="00DD11D4" w:rsidP="00DD11D4">
            <w:pPr>
              <w:jc w:val="center"/>
            </w:pPr>
            <w:r w:rsidRPr="00217D4B">
              <w:t>m</w:t>
            </w:r>
            <w:r w:rsidRPr="00217D4B">
              <w:rPr>
                <w:vertAlign w:val="superscript"/>
              </w:rPr>
              <w:t>2</w:t>
            </w:r>
          </w:p>
        </w:tc>
        <w:tc>
          <w:tcPr>
            <w:tcW w:w="1134" w:type="dxa"/>
            <w:tcBorders>
              <w:top w:val="single" w:sz="4" w:space="0" w:color="auto"/>
              <w:bottom w:val="single" w:sz="4" w:space="0" w:color="auto"/>
            </w:tcBorders>
            <w:vAlign w:val="center"/>
          </w:tcPr>
          <w:p w14:paraId="2858EA02" w14:textId="77777777" w:rsidR="00DD11D4" w:rsidRPr="005E3B6B" w:rsidRDefault="00DD11D4" w:rsidP="00DD11D4">
            <w:pPr>
              <w:jc w:val="center"/>
            </w:pPr>
            <w:r w:rsidRPr="005E3B6B">
              <w:t>194,5000</w:t>
            </w:r>
          </w:p>
        </w:tc>
      </w:tr>
      <w:tr w:rsidR="00DD11D4" w:rsidRPr="005E3B6B" w14:paraId="15B2E20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E2E293" w14:textId="77777777" w:rsidR="00DD11D4" w:rsidRPr="005E3B6B" w:rsidRDefault="00DD11D4" w:rsidP="00DD11D4">
            <w:r w:rsidRPr="005E3B6B">
              <w:t xml:space="preserve"> 51</w:t>
            </w:r>
          </w:p>
        </w:tc>
        <w:tc>
          <w:tcPr>
            <w:tcW w:w="1443" w:type="dxa"/>
            <w:tcBorders>
              <w:top w:val="single" w:sz="4" w:space="0" w:color="auto"/>
              <w:bottom w:val="single" w:sz="4" w:space="0" w:color="auto"/>
            </w:tcBorders>
            <w:vAlign w:val="center"/>
          </w:tcPr>
          <w:p w14:paraId="201AF3C0" w14:textId="77777777" w:rsidR="00DD11D4" w:rsidRPr="005E3B6B" w:rsidRDefault="00DD11D4" w:rsidP="00DD11D4">
            <w:pPr>
              <w:rPr>
                <w:lang w:val="en-US"/>
              </w:rPr>
            </w:pPr>
            <w:r w:rsidRPr="005E3B6B">
              <w:rPr>
                <w:lang w:val="en-US"/>
              </w:rPr>
              <w:t>CE30A</w:t>
            </w:r>
          </w:p>
          <w:p w14:paraId="4505D821" w14:textId="77777777" w:rsidR="00DD11D4" w:rsidRPr="005E3B6B" w:rsidRDefault="00DD11D4" w:rsidP="00DD11D4"/>
        </w:tc>
        <w:tc>
          <w:tcPr>
            <w:tcW w:w="5529" w:type="dxa"/>
            <w:tcBorders>
              <w:top w:val="single" w:sz="4" w:space="0" w:color="auto"/>
              <w:bottom w:val="single" w:sz="4" w:space="0" w:color="auto"/>
            </w:tcBorders>
            <w:vAlign w:val="center"/>
          </w:tcPr>
          <w:p w14:paraId="3D473F89" w14:textId="419ED3DD" w:rsidR="00DD11D4" w:rsidRPr="005E3B6B" w:rsidRDefault="00DD11D4" w:rsidP="00DD11D4">
            <w:pPr>
              <w:adjustRightInd w:val="0"/>
              <w:rPr>
                <w:lang w:val="en-US"/>
              </w:rPr>
            </w:pPr>
            <w:r w:rsidRPr="005E3B6B">
              <w:rPr>
                <w:lang w:val="en-US"/>
              </w:rPr>
              <w:t>Astereala le</w:t>
            </w:r>
            <w:r w:rsidR="00DE7635">
              <w:rPr>
                <w:lang w:val="en-US"/>
              </w:rPr>
              <w:t xml:space="preserve"> î</w:t>
            </w:r>
            <w:r w:rsidRPr="005E3B6B">
              <w:rPr>
                <w:lang w:val="en-US"/>
              </w:rPr>
              <w:t xml:space="preserve">nvelitori sau doliile invelitorilor din </w:t>
            </w:r>
            <w:r w:rsidR="00DE7635">
              <w:rPr>
                <w:lang w:val="en-US"/>
              </w:rPr>
              <w:t>ț</w:t>
            </w:r>
            <w:r w:rsidRPr="005E3B6B">
              <w:rPr>
                <w:lang w:val="en-US"/>
              </w:rPr>
              <w:t>igl</w:t>
            </w:r>
            <w:r w:rsidR="00DE7635">
              <w:rPr>
                <w:lang w:val="en-US"/>
              </w:rPr>
              <w:t>ă</w:t>
            </w:r>
            <w:r w:rsidRPr="005E3B6B">
              <w:rPr>
                <w:lang w:val="en-US"/>
              </w:rPr>
              <w:t>, placi tip eternit etc., din sc</w:t>
            </w:r>
            <w:r w:rsidR="00DE7635">
              <w:rPr>
                <w:lang w:val="en-US"/>
              </w:rPr>
              <w:t>â</w:t>
            </w:r>
            <w:r w:rsidRPr="005E3B6B">
              <w:rPr>
                <w:lang w:val="en-US"/>
              </w:rPr>
              <w:t>nduri brute de r</w:t>
            </w:r>
            <w:r w:rsidR="00DE7635">
              <w:rPr>
                <w:lang w:val="en-US"/>
              </w:rPr>
              <w:t>ăș</w:t>
            </w:r>
            <w:r w:rsidRPr="005E3B6B">
              <w:rPr>
                <w:lang w:val="en-US"/>
              </w:rPr>
              <w:t>inoase (24 mm grosime), la construc</w:t>
            </w:r>
            <w:r w:rsidR="00DE7635">
              <w:rPr>
                <w:lang w:val="en-US"/>
              </w:rPr>
              <w:t>ț</w:t>
            </w:r>
            <w:r w:rsidRPr="005E3B6B">
              <w:rPr>
                <w:lang w:val="en-US"/>
              </w:rPr>
              <w:t>ii obi</w:t>
            </w:r>
            <w:r w:rsidR="00DE7635">
              <w:rPr>
                <w:lang w:val="en-US"/>
              </w:rPr>
              <w:t>ș</w:t>
            </w:r>
            <w:r w:rsidRPr="005E3B6B">
              <w:rPr>
                <w:lang w:val="en-US"/>
              </w:rPr>
              <w:t>nuite (1,65 m3)</w:t>
            </w:r>
          </w:p>
        </w:tc>
        <w:tc>
          <w:tcPr>
            <w:tcW w:w="1134" w:type="dxa"/>
            <w:tcBorders>
              <w:top w:val="single" w:sz="4" w:space="0" w:color="auto"/>
              <w:bottom w:val="single" w:sz="4" w:space="0" w:color="auto"/>
            </w:tcBorders>
          </w:tcPr>
          <w:p w14:paraId="715D3D6A" w14:textId="0B98C3F6" w:rsidR="00DD11D4" w:rsidRPr="005E3B6B" w:rsidRDefault="00DD11D4" w:rsidP="00DD11D4">
            <w:pPr>
              <w:jc w:val="center"/>
            </w:pPr>
            <w:r w:rsidRPr="00217D4B">
              <w:t>m</w:t>
            </w:r>
            <w:r w:rsidRPr="00217D4B">
              <w:rPr>
                <w:vertAlign w:val="superscript"/>
              </w:rPr>
              <w:t>2</w:t>
            </w:r>
          </w:p>
        </w:tc>
        <w:tc>
          <w:tcPr>
            <w:tcW w:w="1134" w:type="dxa"/>
            <w:tcBorders>
              <w:top w:val="single" w:sz="4" w:space="0" w:color="auto"/>
              <w:bottom w:val="single" w:sz="4" w:space="0" w:color="auto"/>
            </w:tcBorders>
            <w:vAlign w:val="center"/>
          </w:tcPr>
          <w:p w14:paraId="2109F2C3" w14:textId="77777777" w:rsidR="00DD11D4" w:rsidRPr="005E3B6B" w:rsidRDefault="00DD11D4" w:rsidP="00DD11D4">
            <w:pPr>
              <w:jc w:val="center"/>
            </w:pPr>
            <w:r w:rsidRPr="005E3B6B">
              <w:t>194,5000</w:t>
            </w:r>
          </w:p>
        </w:tc>
      </w:tr>
      <w:tr w:rsidR="00DD11D4" w:rsidRPr="005E3B6B" w14:paraId="25693E1B"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951EED" w14:textId="77777777" w:rsidR="00DD11D4" w:rsidRPr="005E3B6B" w:rsidRDefault="00DD11D4" w:rsidP="00DD11D4">
            <w:r w:rsidRPr="005E3B6B">
              <w:t xml:space="preserve"> 52</w:t>
            </w:r>
          </w:p>
        </w:tc>
        <w:tc>
          <w:tcPr>
            <w:tcW w:w="1443" w:type="dxa"/>
            <w:tcBorders>
              <w:top w:val="single" w:sz="4" w:space="0" w:color="auto"/>
              <w:bottom w:val="single" w:sz="4" w:space="0" w:color="auto"/>
            </w:tcBorders>
            <w:vAlign w:val="center"/>
          </w:tcPr>
          <w:p w14:paraId="15D0266B" w14:textId="77777777" w:rsidR="00DD11D4" w:rsidRPr="005E3B6B" w:rsidRDefault="00DD11D4" w:rsidP="00DD11D4">
            <w:pPr>
              <w:rPr>
                <w:lang w:val="en-US"/>
              </w:rPr>
            </w:pPr>
            <w:r w:rsidRPr="005E3B6B">
              <w:rPr>
                <w:lang w:val="en-US"/>
              </w:rPr>
              <w:t>CE07A</w:t>
            </w:r>
          </w:p>
          <w:p w14:paraId="6D5E92D0" w14:textId="77777777" w:rsidR="00DD11D4" w:rsidRPr="005E3B6B" w:rsidRDefault="00DD11D4" w:rsidP="00DD11D4"/>
        </w:tc>
        <w:tc>
          <w:tcPr>
            <w:tcW w:w="5529" w:type="dxa"/>
            <w:tcBorders>
              <w:top w:val="single" w:sz="4" w:space="0" w:color="auto"/>
              <w:bottom w:val="single" w:sz="4" w:space="0" w:color="auto"/>
            </w:tcBorders>
            <w:vAlign w:val="center"/>
          </w:tcPr>
          <w:p w14:paraId="23AE9F7A" w14:textId="3725AE07" w:rsidR="00DD11D4" w:rsidRPr="00DE7635" w:rsidRDefault="00DE7635" w:rsidP="00DD11D4">
            <w:pPr>
              <w:adjustRightInd w:val="0"/>
            </w:pPr>
            <w:r w:rsidRPr="00DE7635">
              <w:t>Î</w:t>
            </w:r>
            <w:r w:rsidR="00DD11D4" w:rsidRPr="00DE7635">
              <w:t>nvelitori din pl</w:t>
            </w:r>
            <w:r w:rsidRPr="00DE7635">
              <w:t>ă</w:t>
            </w:r>
            <w:r w:rsidR="00DD11D4" w:rsidRPr="00DE7635">
              <w:t>ci din tabl</w:t>
            </w:r>
            <w:r w:rsidRPr="00DE7635">
              <w:t>ă</w:t>
            </w:r>
            <w:r w:rsidR="00DD11D4" w:rsidRPr="00DE7635">
              <w:t xml:space="preserve"> amprentat</w:t>
            </w:r>
            <w:r w:rsidRPr="00DE7635">
              <w:t>ă</w:t>
            </w:r>
            <w:r w:rsidR="00DD11D4" w:rsidRPr="00DE7635">
              <w:t xml:space="preserve"> (tip </w:t>
            </w:r>
            <w:r w:rsidRPr="00DE7635">
              <w:t>ț</w:t>
            </w:r>
            <w:r w:rsidR="00DD11D4" w:rsidRPr="00DE7635">
              <w:t>igl</w:t>
            </w:r>
            <w:r w:rsidRPr="00DE7635">
              <w:t>ă</w:t>
            </w:r>
            <w:r w:rsidR="00DD11D4" w:rsidRPr="00DE7635">
              <w:t xml:space="preserve">) pentru </w:t>
            </w:r>
            <w:r w:rsidRPr="00DE7635">
              <w:t>î</w:t>
            </w:r>
            <w:r w:rsidR="00DD11D4" w:rsidRPr="00DE7635">
              <w:t>nvelitorile acoperi</w:t>
            </w:r>
            <w:r w:rsidRPr="00DE7635">
              <w:t>ș</w:t>
            </w:r>
            <w:r w:rsidR="00DD11D4" w:rsidRPr="00DE7635">
              <w:t xml:space="preserve">urilor (tip Lider) - </w:t>
            </w:r>
            <w:r w:rsidRPr="00DE7635">
              <w:t>ț</w:t>
            </w:r>
            <w:r w:rsidR="00DD11D4" w:rsidRPr="00DE7635">
              <w:t>igla metalic</w:t>
            </w:r>
            <w:r w:rsidRPr="00DE7635">
              <w:t>ă</w:t>
            </w:r>
            <w:r w:rsidR="00DD11D4" w:rsidRPr="00DE7635">
              <w:t xml:space="preserve"> culoare albastr</w:t>
            </w:r>
            <w:r w:rsidRPr="00DE7635">
              <w:t>ă</w:t>
            </w:r>
            <w:r w:rsidR="00DD11D4" w:rsidRPr="00DE7635">
              <w:t>, grosime 0,45 mm</w:t>
            </w:r>
          </w:p>
        </w:tc>
        <w:tc>
          <w:tcPr>
            <w:tcW w:w="1134" w:type="dxa"/>
            <w:tcBorders>
              <w:top w:val="single" w:sz="4" w:space="0" w:color="auto"/>
              <w:bottom w:val="single" w:sz="4" w:space="0" w:color="auto"/>
            </w:tcBorders>
          </w:tcPr>
          <w:p w14:paraId="7D28BE1E" w14:textId="36D15294" w:rsidR="00DD11D4" w:rsidRPr="005E3B6B" w:rsidRDefault="00DD11D4" w:rsidP="00DD11D4">
            <w:pPr>
              <w:jc w:val="center"/>
            </w:pPr>
            <w:r w:rsidRPr="00217D4B">
              <w:t>m</w:t>
            </w:r>
            <w:r w:rsidRPr="00217D4B">
              <w:rPr>
                <w:vertAlign w:val="superscript"/>
              </w:rPr>
              <w:t>2</w:t>
            </w:r>
          </w:p>
        </w:tc>
        <w:tc>
          <w:tcPr>
            <w:tcW w:w="1134" w:type="dxa"/>
            <w:tcBorders>
              <w:top w:val="single" w:sz="4" w:space="0" w:color="auto"/>
              <w:bottom w:val="single" w:sz="4" w:space="0" w:color="auto"/>
            </w:tcBorders>
            <w:vAlign w:val="center"/>
          </w:tcPr>
          <w:p w14:paraId="1F128AF3" w14:textId="77777777" w:rsidR="00DD11D4" w:rsidRPr="005E3B6B" w:rsidRDefault="00DD11D4" w:rsidP="00DD11D4">
            <w:pPr>
              <w:jc w:val="center"/>
            </w:pPr>
            <w:r w:rsidRPr="005E3B6B">
              <w:t>194,5000</w:t>
            </w:r>
          </w:p>
        </w:tc>
      </w:tr>
      <w:tr w:rsidR="00DD11D4" w:rsidRPr="005E3B6B" w14:paraId="3423F54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8063A1" w14:textId="77777777" w:rsidR="00DD11D4" w:rsidRPr="005E3B6B" w:rsidRDefault="00DD11D4" w:rsidP="00DD11D4">
            <w:r w:rsidRPr="005E3B6B">
              <w:t xml:space="preserve"> 53</w:t>
            </w:r>
          </w:p>
        </w:tc>
        <w:tc>
          <w:tcPr>
            <w:tcW w:w="1443" w:type="dxa"/>
            <w:tcBorders>
              <w:top w:val="single" w:sz="4" w:space="0" w:color="auto"/>
              <w:bottom w:val="single" w:sz="4" w:space="0" w:color="auto"/>
            </w:tcBorders>
            <w:vAlign w:val="center"/>
          </w:tcPr>
          <w:p w14:paraId="457AFED0" w14:textId="77777777" w:rsidR="00DD11D4" w:rsidRPr="005E3B6B" w:rsidRDefault="00DD11D4" w:rsidP="00DD11D4">
            <w:pPr>
              <w:rPr>
                <w:lang w:val="en-US"/>
              </w:rPr>
            </w:pPr>
            <w:r w:rsidRPr="005E3B6B">
              <w:rPr>
                <w:lang w:val="en-US"/>
              </w:rPr>
              <w:t>CE31B</w:t>
            </w:r>
          </w:p>
          <w:p w14:paraId="1A8E5DE9" w14:textId="77777777" w:rsidR="00DD11D4" w:rsidRPr="005E3B6B" w:rsidRDefault="00DD11D4" w:rsidP="00DD11D4"/>
        </w:tc>
        <w:tc>
          <w:tcPr>
            <w:tcW w:w="5529" w:type="dxa"/>
            <w:tcBorders>
              <w:top w:val="single" w:sz="4" w:space="0" w:color="auto"/>
              <w:bottom w:val="single" w:sz="4" w:space="0" w:color="auto"/>
            </w:tcBorders>
            <w:vAlign w:val="center"/>
          </w:tcPr>
          <w:p w14:paraId="6801F6BD" w14:textId="605EA8BD" w:rsidR="00DD11D4" w:rsidRPr="005E3B6B" w:rsidRDefault="00DD11D4" w:rsidP="00DD11D4">
            <w:pPr>
              <w:adjustRightInd w:val="0"/>
              <w:rPr>
                <w:lang w:val="en-US"/>
              </w:rPr>
            </w:pPr>
            <w:r w:rsidRPr="005E3B6B">
              <w:rPr>
                <w:lang w:val="en-US"/>
              </w:rPr>
              <w:t>Strea</w:t>
            </w:r>
            <w:r w:rsidR="00DE7635">
              <w:rPr>
                <w:lang w:val="en-US"/>
              </w:rPr>
              <w:t>ș</w:t>
            </w:r>
            <w:r w:rsidRPr="005E3B6B">
              <w:rPr>
                <w:lang w:val="en-US"/>
              </w:rPr>
              <w:t>in</w:t>
            </w:r>
            <w:r w:rsidR="00DE7635">
              <w:rPr>
                <w:lang w:val="en-US"/>
              </w:rPr>
              <w:t>ă</w:t>
            </w:r>
            <w:r w:rsidRPr="005E3B6B">
              <w:rPr>
                <w:lang w:val="en-US"/>
              </w:rPr>
              <w:t xml:space="preserve"> simpl</w:t>
            </w:r>
            <w:r w:rsidR="00DE7635">
              <w:rPr>
                <w:lang w:val="en-US"/>
              </w:rPr>
              <w:t>ă</w:t>
            </w:r>
            <w:r w:rsidRPr="005E3B6B">
              <w:rPr>
                <w:lang w:val="en-US"/>
              </w:rPr>
              <w:t xml:space="preserve"> cu capriori aparenti gata gelui</w:t>
            </w:r>
            <w:r w:rsidR="009E1A67">
              <w:rPr>
                <w:lang w:val="en-US"/>
              </w:rPr>
              <w:t>ț</w:t>
            </w:r>
            <w:r w:rsidRPr="005E3B6B">
              <w:rPr>
                <w:lang w:val="en-US"/>
              </w:rPr>
              <w:t>i, pe fe</w:t>
            </w:r>
            <w:r w:rsidR="009E1A67">
              <w:rPr>
                <w:lang w:val="en-US"/>
              </w:rPr>
              <w:t>ț</w:t>
            </w:r>
            <w:r w:rsidRPr="005E3B6B">
              <w:rPr>
                <w:lang w:val="en-US"/>
              </w:rPr>
              <w:t xml:space="preserve">ele vizibile, cu profile simple </w:t>
            </w:r>
            <w:r w:rsidR="009E1A67">
              <w:rPr>
                <w:lang w:val="en-US"/>
              </w:rPr>
              <w:t>ș</w:t>
            </w:r>
            <w:r w:rsidRPr="005E3B6B">
              <w:rPr>
                <w:lang w:val="en-US"/>
              </w:rPr>
              <w:t>i cu astereala gata faltuit</w:t>
            </w:r>
            <w:r w:rsidR="009E1A67">
              <w:rPr>
                <w:lang w:val="en-US"/>
              </w:rPr>
              <w:t>ă</w:t>
            </w:r>
            <w:r w:rsidRPr="005E3B6B">
              <w:rPr>
                <w:lang w:val="en-US"/>
              </w:rPr>
              <w:t xml:space="preserve"> </w:t>
            </w:r>
            <w:r w:rsidR="009E1A67">
              <w:rPr>
                <w:lang w:val="en-US"/>
              </w:rPr>
              <w:t>ș</w:t>
            </w:r>
            <w:r w:rsidRPr="005E3B6B">
              <w:rPr>
                <w:lang w:val="en-US"/>
              </w:rPr>
              <w:t>i geluit</w:t>
            </w:r>
            <w:r w:rsidR="009E1A67">
              <w:rPr>
                <w:lang w:val="en-US"/>
              </w:rPr>
              <w:t>ă</w:t>
            </w:r>
            <w:r w:rsidRPr="005E3B6B">
              <w:rPr>
                <w:lang w:val="en-US"/>
              </w:rPr>
              <w:t xml:space="preserve"> pe o parte, cu l</w:t>
            </w:r>
            <w:r w:rsidR="009E1A67">
              <w:rPr>
                <w:lang w:val="en-US"/>
              </w:rPr>
              <w:t>ăț</w:t>
            </w:r>
            <w:r w:rsidRPr="005E3B6B">
              <w:rPr>
                <w:lang w:val="en-US"/>
              </w:rPr>
              <w:t>imea medie de 0,4 m</w:t>
            </w:r>
          </w:p>
        </w:tc>
        <w:tc>
          <w:tcPr>
            <w:tcW w:w="1134" w:type="dxa"/>
            <w:tcBorders>
              <w:top w:val="single" w:sz="4" w:space="0" w:color="auto"/>
              <w:bottom w:val="single" w:sz="4" w:space="0" w:color="auto"/>
            </w:tcBorders>
          </w:tcPr>
          <w:p w14:paraId="2E638EB2" w14:textId="69E24EF7" w:rsidR="00DD11D4" w:rsidRPr="005E3B6B" w:rsidRDefault="00DD11D4" w:rsidP="00DD11D4">
            <w:pPr>
              <w:jc w:val="center"/>
            </w:pPr>
            <w:r w:rsidRPr="00217D4B">
              <w:t>m</w:t>
            </w:r>
            <w:r w:rsidRPr="00217D4B">
              <w:rPr>
                <w:vertAlign w:val="superscript"/>
              </w:rPr>
              <w:t>2</w:t>
            </w:r>
          </w:p>
        </w:tc>
        <w:tc>
          <w:tcPr>
            <w:tcW w:w="1134" w:type="dxa"/>
            <w:tcBorders>
              <w:top w:val="single" w:sz="4" w:space="0" w:color="auto"/>
              <w:bottom w:val="single" w:sz="4" w:space="0" w:color="auto"/>
            </w:tcBorders>
            <w:vAlign w:val="center"/>
          </w:tcPr>
          <w:p w14:paraId="3C661AEE" w14:textId="77777777" w:rsidR="00DD11D4" w:rsidRPr="005E3B6B" w:rsidRDefault="00DD11D4" w:rsidP="00DD11D4">
            <w:pPr>
              <w:jc w:val="center"/>
            </w:pPr>
            <w:r w:rsidRPr="005E3B6B">
              <w:t>12,9800</w:t>
            </w:r>
          </w:p>
        </w:tc>
      </w:tr>
      <w:tr w:rsidR="00917068" w:rsidRPr="005E3B6B" w14:paraId="2F2A11AF"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847B74" w14:textId="77777777" w:rsidR="00917068" w:rsidRPr="005E3B6B" w:rsidRDefault="00917068" w:rsidP="005E3B6B">
            <w:r w:rsidRPr="005E3B6B">
              <w:t xml:space="preserve"> 54</w:t>
            </w:r>
          </w:p>
        </w:tc>
        <w:tc>
          <w:tcPr>
            <w:tcW w:w="1443" w:type="dxa"/>
            <w:tcBorders>
              <w:top w:val="single" w:sz="4" w:space="0" w:color="auto"/>
              <w:bottom w:val="single" w:sz="4" w:space="0" w:color="auto"/>
            </w:tcBorders>
            <w:vAlign w:val="center"/>
          </w:tcPr>
          <w:p w14:paraId="0F80FDDD" w14:textId="77777777" w:rsidR="00917068" w:rsidRPr="005E3B6B" w:rsidRDefault="00917068" w:rsidP="005E3B6B">
            <w:pPr>
              <w:rPr>
                <w:lang w:val="en-US"/>
              </w:rPr>
            </w:pPr>
            <w:r w:rsidRPr="005E3B6B">
              <w:rPr>
                <w:lang w:val="en-US"/>
              </w:rPr>
              <w:t>CN17A</w:t>
            </w:r>
          </w:p>
          <w:p w14:paraId="6297D043" w14:textId="77777777" w:rsidR="00917068" w:rsidRPr="005E3B6B" w:rsidRDefault="00917068" w:rsidP="005E3B6B"/>
        </w:tc>
        <w:tc>
          <w:tcPr>
            <w:tcW w:w="5529" w:type="dxa"/>
            <w:tcBorders>
              <w:top w:val="single" w:sz="4" w:space="0" w:color="auto"/>
              <w:bottom w:val="single" w:sz="4" w:space="0" w:color="auto"/>
            </w:tcBorders>
            <w:vAlign w:val="center"/>
          </w:tcPr>
          <w:p w14:paraId="0B45DD9A" w14:textId="0E828EAE" w:rsidR="00917068" w:rsidRPr="005E3B6B" w:rsidRDefault="00917068" w:rsidP="00A3413C">
            <w:pPr>
              <w:adjustRightInd w:val="0"/>
              <w:rPr>
                <w:lang w:val="en-US"/>
              </w:rPr>
            </w:pPr>
            <w:r w:rsidRPr="005E3B6B">
              <w:rPr>
                <w:lang w:val="en-US"/>
              </w:rPr>
              <w:t xml:space="preserve">Vopsitorii  cu vopsele </w:t>
            </w:r>
            <w:r w:rsidR="009E1A67">
              <w:rPr>
                <w:lang w:val="en-US"/>
              </w:rPr>
              <w:t>ș</w:t>
            </w:r>
            <w:r w:rsidRPr="005E3B6B">
              <w:rPr>
                <w:lang w:val="en-US"/>
              </w:rPr>
              <w:t>i emailuri pe baza de r</w:t>
            </w:r>
            <w:r w:rsidR="009E1A67">
              <w:rPr>
                <w:lang w:val="en-US"/>
              </w:rPr>
              <w:t>ăș</w:t>
            </w:r>
            <w:r w:rsidRPr="005E3B6B">
              <w:rPr>
                <w:lang w:val="en-US"/>
              </w:rPr>
              <w:t>ini alchidice  aplicate pe t</w:t>
            </w:r>
            <w:r w:rsidR="009E1A67">
              <w:rPr>
                <w:lang w:val="en-US"/>
              </w:rPr>
              <w:t>â</w:t>
            </w:r>
            <w:r w:rsidRPr="005E3B6B">
              <w:rPr>
                <w:lang w:val="en-US"/>
              </w:rPr>
              <w:t>mpl</w:t>
            </w:r>
            <w:r w:rsidR="009E1A67">
              <w:rPr>
                <w:lang w:val="en-US"/>
              </w:rPr>
              <w:t>ă</w:t>
            </w:r>
            <w:r w:rsidRPr="005E3B6B">
              <w:rPr>
                <w:lang w:val="en-US"/>
              </w:rPr>
              <w:t>rie din lemn, executate cu 2 straturi email alchidic inclusiv grundul</w:t>
            </w:r>
          </w:p>
        </w:tc>
        <w:tc>
          <w:tcPr>
            <w:tcW w:w="1134" w:type="dxa"/>
            <w:tcBorders>
              <w:top w:val="single" w:sz="4" w:space="0" w:color="auto"/>
              <w:bottom w:val="single" w:sz="4" w:space="0" w:color="auto"/>
            </w:tcBorders>
            <w:vAlign w:val="center"/>
          </w:tcPr>
          <w:p w14:paraId="1253239B" w14:textId="4CC32928"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1A89AFCD" w14:textId="77777777" w:rsidR="00917068" w:rsidRPr="005E3B6B" w:rsidRDefault="00917068" w:rsidP="005E3B6B">
            <w:pPr>
              <w:jc w:val="center"/>
            </w:pPr>
            <w:r w:rsidRPr="005E3B6B">
              <w:t>12,9800</w:t>
            </w:r>
          </w:p>
        </w:tc>
      </w:tr>
      <w:tr w:rsidR="00917068" w:rsidRPr="005E3B6B" w14:paraId="292ACF9D"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F5219D" w14:textId="77777777" w:rsidR="00917068" w:rsidRPr="005E3B6B" w:rsidRDefault="00917068" w:rsidP="005E3B6B">
            <w:r w:rsidRPr="005E3B6B">
              <w:t xml:space="preserve"> 55</w:t>
            </w:r>
          </w:p>
        </w:tc>
        <w:tc>
          <w:tcPr>
            <w:tcW w:w="1443" w:type="dxa"/>
            <w:tcBorders>
              <w:top w:val="single" w:sz="4" w:space="0" w:color="auto"/>
              <w:bottom w:val="single" w:sz="4" w:space="0" w:color="auto"/>
            </w:tcBorders>
            <w:vAlign w:val="center"/>
          </w:tcPr>
          <w:p w14:paraId="06178956" w14:textId="77777777" w:rsidR="00917068" w:rsidRPr="005E3B6B" w:rsidRDefault="00917068" w:rsidP="005E3B6B">
            <w:pPr>
              <w:rPr>
                <w:lang w:val="en-US"/>
              </w:rPr>
            </w:pPr>
            <w:r w:rsidRPr="005E3B6B">
              <w:rPr>
                <w:lang w:val="en-US"/>
              </w:rPr>
              <w:t>CK26B</w:t>
            </w:r>
          </w:p>
          <w:p w14:paraId="4FFC611D" w14:textId="77777777" w:rsidR="00917068" w:rsidRPr="005E3B6B" w:rsidRDefault="00917068" w:rsidP="005E3B6B"/>
        </w:tc>
        <w:tc>
          <w:tcPr>
            <w:tcW w:w="5529" w:type="dxa"/>
            <w:tcBorders>
              <w:top w:val="single" w:sz="4" w:space="0" w:color="auto"/>
              <w:bottom w:val="single" w:sz="4" w:space="0" w:color="auto"/>
            </w:tcBorders>
            <w:vAlign w:val="center"/>
          </w:tcPr>
          <w:p w14:paraId="7CC53078" w14:textId="4B586D99" w:rsidR="00917068" w:rsidRPr="005E3B6B" w:rsidRDefault="00917068" w:rsidP="00A3413C">
            <w:pPr>
              <w:adjustRightInd w:val="0"/>
              <w:rPr>
                <w:lang w:val="en-US"/>
              </w:rPr>
            </w:pPr>
            <w:r w:rsidRPr="005E3B6B">
              <w:rPr>
                <w:lang w:val="en-US"/>
              </w:rPr>
              <w:t>Re</w:t>
            </w:r>
            <w:r w:rsidR="009E1A67">
              <w:rPr>
                <w:lang w:val="en-US"/>
              </w:rPr>
              <w:t>ț</w:t>
            </w:r>
            <w:r w:rsidRPr="005E3B6B">
              <w:rPr>
                <w:lang w:val="en-US"/>
              </w:rPr>
              <w:t>in</w:t>
            </w:r>
            <w:r w:rsidR="009E1A67">
              <w:rPr>
                <w:lang w:val="en-US"/>
              </w:rPr>
              <w:t>ă</w:t>
            </w:r>
            <w:r w:rsidRPr="005E3B6B">
              <w:rPr>
                <w:lang w:val="en-US"/>
              </w:rPr>
              <w:t>tor de zapad</w:t>
            </w:r>
            <w:r w:rsidR="009E1A67">
              <w:rPr>
                <w:lang w:val="en-US"/>
              </w:rPr>
              <w:t>ă</w:t>
            </w:r>
            <w:r w:rsidRPr="005E3B6B">
              <w:rPr>
                <w:lang w:val="en-US"/>
              </w:rPr>
              <w:t xml:space="preserve"> LE-310, L=2 m</w:t>
            </w:r>
          </w:p>
        </w:tc>
        <w:tc>
          <w:tcPr>
            <w:tcW w:w="1134" w:type="dxa"/>
            <w:tcBorders>
              <w:top w:val="single" w:sz="4" w:space="0" w:color="auto"/>
              <w:bottom w:val="single" w:sz="4" w:space="0" w:color="auto"/>
            </w:tcBorders>
            <w:vAlign w:val="center"/>
          </w:tcPr>
          <w:p w14:paraId="33E154CB"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667ECA7B" w14:textId="77777777" w:rsidR="00917068" w:rsidRPr="005E3B6B" w:rsidRDefault="00917068" w:rsidP="005E3B6B">
            <w:pPr>
              <w:jc w:val="center"/>
            </w:pPr>
            <w:r w:rsidRPr="005E3B6B">
              <w:t>16,0000</w:t>
            </w:r>
          </w:p>
        </w:tc>
      </w:tr>
      <w:tr w:rsidR="00917068" w:rsidRPr="005E3B6B" w14:paraId="6FF7689F"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6B8855" w14:textId="77777777" w:rsidR="00917068" w:rsidRPr="005E3B6B" w:rsidRDefault="00917068" w:rsidP="005E3B6B">
            <w:r w:rsidRPr="005E3B6B">
              <w:t xml:space="preserve"> 56</w:t>
            </w:r>
          </w:p>
        </w:tc>
        <w:tc>
          <w:tcPr>
            <w:tcW w:w="1443" w:type="dxa"/>
            <w:tcBorders>
              <w:top w:val="single" w:sz="4" w:space="0" w:color="auto"/>
              <w:bottom w:val="single" w:sz="4" w:space="0" w:color="auto"/>
            </w:tcBorders>
            <w:vAlign w:val="center"/>
          </w:tcPr>
          <w:p w14:paraId="3A5A1DF7" w14:textId="77777777" w:rsidR="00917068" w:rsidRPr="005E3B6B" w:rsidRDefault="00917068" w:rsidP="005E3B6B">
            <w:pPr>
              <w:rPr>
                <w:lang w:val="en-US"/>
              </w:rPr>
            </w:pPr>
            <w:r w:rsidRPr="005E3B6B">
              <w:rPr>
                <w:lang w:val="en-US"/>
              </w:rPr>
              <w:t>CE20A</w:t>
            </w:r>
          </w:p>
          <w:p w14:paraId="2E3C5497" w14:textId="77777777" w:rsidR="00917068" w:rsidRPr="005E3B6B" w:rsidRDefault="00917068" w:rsidP="005E3B6B"/>
        </w:tc>
        <w:tc>
          <w:tcPr>
            <w:tcW w:w="5529" w:type="dxa"/>
            <w:tcBorders>
              <w:top w:val="single" w:sz="4" w:space="0" w:color="auto"/>
              <w:bottom w:val="single" w:sz="4" w:space="0" w:color="auto"/>
            </w:tcBorders>
            <w:vAlign w:val="center"/>
          </w:tcPr>
          <w:p w14:paraId="39E599C0" w14:textId="0D5E6073" w:rsidR="00917068" w:rsidRPr="005E3B6B" w:rsidRDefault="00917068" w:rsidP="00A3413C">
            <w:pPr>
              <w:adjustRightInd w:val="0"/>
              <w:rPr>
                <w:lang w:val="en-US"/>
              </w:rPr>
            </w:pPr>
            <w:r w:rsidRPr="005E3B6B">
              <w:rPr>
                <w:lang w:val="en-US"/>
              </w:rPr>
              <w:t>Sisteme de jgheaburi tip brass din tabla protejat</w:t>
            </w:r>
            <w:r w:rsidR="009E1A67">
              <w:rPr>
                <w:lang w:val="en-US"/>
              </w:rPr>
              <w:t>ă</w:t>
            </w:r>
            <w:r w:rsidRPr="005E3B6B">
              <w:rPr>
                <w:lang w:val="en-US"/>
              </w:rPr>
              <w:t xml:space="preserve"> anticoroziv D=100 mm</w:t>
            </w:r>
          </w:p>
        </w:tc>
        <w:tc>
          <w:tcPr>
            <w:tcW w:w="1134" w:type="dxa"/>
            <w:tcBorders>
              <w:top w:val="single" w:sz="4" w:space="0" w:color="auto"/>
              <w:bottom w:val="single" w:sz="4" w:space="0" w:color="auto"/>
            </w:tcBorders>
            <w:vAlign w:val="center"/>
          </w:tcPr>
          <w:p w14:paraId="38481BCA"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415EE156" w14:textId="77777777" w:rsidR="00917068" w:rsidRPr="005E3B6B" w:rsidRDefault="00917068" w:rsidP="005E3B6B">
            <w:pPr>
              <w:jc w:val="center"/>
            </w:pPr>
            <w:r w:rsidRPr="005E3B6B">
              <w:t>95,5000</w:t>
            </w:r>
          </w:p>
        </w:tc>
      </w:tr>
      <w:tr w:rsidR="00917068" w:rsidRPr="005E3B6B" w14:paraId="30E8786A"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758770" w14:textId="77777777" w:rsidR="00917068" w:rsidRPr="005E3B6B" w:rsidRDefault="00917068" w:rsidP="005E3B6B">
            <w:r w:rsidRPr="005E3B6B">
              <w:t xml:space="preserve"> 57</w:t>
            </w:r>
          </w:p>
        </w:tc>
        <w:tc>
          <w:tcPr>
            <w:tcW w:w="1443" w:type="dxa"/>
            <w:tcBorders>
              <w:top w:val="single" w:sz="4" w:space="0" w:color="auto"/>
              <w:bottom w:val="single" w:sz="4" w:space="0" w:color="auto"/>
            </w:tcBorders>
            <w:vAlign w:val="center"/>
          </w:tcPr>
          <w:p w14:paraId="14D987EA" w14:textId="77777777" w:rsidR="00917068" w:rsidRPr="005E3B6B" w:rsidRDefault="00917068" w:rsidP="005E3B6B">
            <w:pPr>
              <w:rPr>
                <w:lang w:val="en-US"/>
              </w:rPr>
            </w:pPr>
            <w:r w:rsidRPr="005E3B6B">
              <w:rPr>
                <w:lang w:val="en-US"/>
              </w:rPr>
              <w:t>CE22A</w:t>
            </w:r>
          </w:p>
          <w:p w14:paraId="783FE6A2" w14:textId="77777777" w:rsidR="00917068" w:rsidRPr="005E3B6B" w:rsidRDefault="00917068" w:rsidP="005E3B6B"/>
        </w:tc>
        <w:tc>
          <w:tcPr>
            <w:tcW w:w="5529" w:type="dxa"/>
            <w:tcBorders>
              <w:top w:val="single" w:sz="4" w:space="0" w:color="auto"/>
              <w:bottom w:val="single" w:sz="4" w:space="0" w:color="auto"/>
            </w:tcBorders>
            <w:vAlign w:val="center"/>
          </w:tcPr>
          <w:p w14:paraId="32580DB6" w14:textId="328F209B" w:rsidR="00917068" w:rsidRPr="005E3B6B" w:rsidRDefault="00917068" w:rsidP="00A3413C">
            <w:pPr>
              <w:adjustRightInd w:val="0"/>
              <w:rPr>
                <w:lang w:val="en-US"/>
              </w:rPr>
            </w:pPr>
            <w:r w:rsidRPr="005E3B6B">
              <w:rPr>
                <w:lang w:val="en-US"/>
              </w:rPr>
              <w:t>Sisteme de burlane tip brass din tabla protejat</w:t>
            </w:r>
            <w:r w:rsidR="009E1A67">
              <w:rPr>
                <w:lang w:val="en-US"/>
              </w:rPr>
              <w:t>ă</w:t>
            </w:r>
            <w:r w:rsidRPr="005E3B6B">
              <w:rPr>
                <w:lang w:val="en-US"/>
              </w:rPr>
              <w:t xml:space="preserve"> anticoroziv D=100 mm</w:t>
            </w:r>
          </w:p>
        </w:tc>
        <w:tc>
          <w:tcPr>
            <w:tcW w:w="1134" w:type="dxa"/>
            <w:tcBorders>
              <w:top w:val="single" w:sz="4" w:space="0" w:color="auto"/>
              <w:bottom w:val="single" w:sz="4" w:space="0" w:color="auto"/>
            </w:tcBorders>
            <w:vAlign w:val="center"/>
          </w:tcPr>
          <w:p w14:paraId="7712C5B2"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263741EA" w14:textId="77777777" w:rsidR="00917068" w:rsidRPr="005E3B6B" w:rsidRDefault="00917068" w:rsidP="005E3B6B">
            <w:pPr>
              <w:jc w:val="center"/>
            </w:pPr>
            <w:r w:rsidRPr="005E3B6B">
              <w:t>66,0000</w:t>
            </w:r>
          </w:p>
        </w:tc>
      </w:tr>
      <w:tr w:rsidR="00917068" w:rsidRPr="005E3B6B" w14:paraId="4CE3B1BF"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603C25" w14:textId="77777777" w:rsidR="00917068" w:rsidRPr="005E3B6B" w:rsidRDefault="00917068" w:rsidP="005E3B6B">
            <w:r w:rsidRPr="005E3B6B">
              <w:t xml:space="preserve"> 58</w:t>
            </w:r>
          </w:p>
        </w:tc>
        <w:tc>
          <w:tcPr>
            <w:tcW w:w="1443" w:type="dxa"/>
            <w:tcBorders>
              <w:top w:val="single" w:sz="4" w:space="0" w:color="auto"/>
              <w:bottom w:val="single" w:sz="4" w:space="0" w:color="auto"/>
            </w:tcBorders>
            <w:vAlign w:val="center"/>
          </w:tcPr>
          <w:p w14:paraId="43F035C7" w14:textId="77777777" w:rsidR="00917068" w:rsidRPr="005E3B6B" w:rsidRDefault="00917068" w:rsidP="005E3B6B">
            <w:pPr>
              <w:rPr>
                <w:lang w:val="en-US"/>
              </w:rPr>
            </w:pPr>
            <w:r w:rsidRPr="005E3B6B">
              <w:rPr>
                <w:lang w:val="en-US"/>
              </w:rPr>
              <w:t>CE23D3</w:t>
            </w:r>
          </w:p>
          <w:p w14:paraId="714BE111" w14:textId="77777777" w:rsidR="00917068" w:rsidRPr="005E3B6B" w:rsidRDefault="00917068" w:rsidP="005E3B6B"/>
        </w:tc>
        <w:tc>
          <w:tcPr>
            <w:tcW w:w="5529" w:type="dxa"/>
            <w:tcBorders>
              <w:top w:val="single" w:sz="4" w:space="0" w:color="auto"/>
              <w:bottom w:val="single" w:sz="4" w:space="0" w:color="auto"/>
            </w:tcBorders>
            <w:vAlign w:val="center"/>
          </w:tcPr>
          <w:p w14:paraId="14993E40" w14:textId="735948D4" w:rsidR="00917068" w:rsidRPr="005E3B6B" w:rsidRDefault="00917068" w:rsidP="00A3413C">
            <w:pPr>
              <w:adjustRightInd w:val="0"/>
              <w:rPr>
                <w:lang w:val="en-US"/>
              </w:rPr>
            </w:pPr>
            <w:r w:rsidRPr="005E3B6B">
              <w:rPr>
                <w:lang w:val="en-US"/>
              </w:rPr>
              <w:t xml:space="preserve">Glafuri </w:t>
            </w:r>
            <w:r w:rsidR="009E1A67">
              <w:rPr>
                <w:lang w:val="en-US"/>
              </w:rPr>
              <w:t>ș</w:t>
            </w:r>
            <w:r w:rsidRPr="005E3B6B">
              <w:rPr>
                <w:lang w:val="en-US"/>
              </w:rPr>
              <w:t xml:space="preserve">i copertine din tabla zincata de 0,5 mm </w:t>
            </w:r>
            <w:r w:rsidR="009E1A67">
              <w:rPr>
                <w:lang w:val="en-US"/>
              </w:rPr>
              <w:t>g</w:t>
            </w:r>
            <w:r w:rsidRPr="005E3B6B">
              <w:rPr>
                <w:lang w:val="en-US"/>
              </w:rPr>
              <w:t>rosime pe un strat de carton bitumat montate pe o sap</w:t>
            </w:r>
            <w:r w:rsidR="009E1A67">
              <w:rPr>
                <w:lang w:val="en-US"/>
              </w:rPr>
              <w:t>ă</w:t>
            </w:r>
            <w:r w:rsidRPr="005E3B6B">
              <w:rPr>
                <w:lang w:val="en-US"/>
              </w:rPr>
              <w:t xml:space="preserve"> de egalizare din mortar de ciment-var M 100-T, fixate pe zidarie de caramida, pentru lungimi mai mici sau egale de 2 m, cu l</w:t>
            </w:r>
            <w:r w:rsidR="009E1A67">
              <w:rPr>
                <w:lang w:val="en-US"/>
              </w:rPr>
              <w:t>ăț</w:t>
            </w:r>
            <w:r w:rsidRPr="005E3B6B">
              <w:rPr>
                <w:lang w:val="en-US"/>
              </w:rPr>
              <w:t>ime desf</w:t>
            </w:r>
            <w:r w:rsidR="009E1A67">
              <w:rPr>
                <w:lang w:val="en-US"/>
              </w:rPr>
              <w:t>ăș</w:t>
            </w:r>
            <w:r w:rsidRPr="005E3B6B">
              <w:rPr>
                <w:lang w:val="en-US"/>
              </w:rPr>
              <w:t>urat</w:t>
            </w:r>
            <w:r w:rsidR="009E1A67">
              <w:rPr>
                <w:lang w:val="en-US"/>
              </w:rPr>
              <w:t>ă</w:t>
            </w:r>
            <w:r w:rsidRPr="005E3B6B">
              <w:rPr>
                <w:lang w:val="en-US"/>
              </w:rPr>
              <w:t xml:space="preserve"> </w:t>
            </w:r>
            <w:r w:rsidR="009E1A67">
              <w:rPr>
                <w:lang w:val="en-US"/>
              </w:rPr>
              <w:t>î</w:t>
            </w:r>
            <w:r w:rsidRPr="005E3B6B">
              <w:rPr>
                <w:lang w:val="en-US"/>
              </w:rPr>
              <w:t>ntre 51-100 cm</w:t>
            </w:r>
          </w:p>
        </w:tc>
        <w:tc>
          <w:tcPr>
            <w:tcW w:w="1134" w:type="dxa"/>
            <w:tcBorders>
              <w:top w:val="single" w:sz="4" w:space="0" w:color="auto"/>
              <w:bottom w:val="single" w:sz="4" w:space="0" w:color="auto"/>
            </w:tcBorders>
            <w:vAlign w:val="center"/>
          </w:tcPr>
          <w:p w14:paraId="55F5DC7D"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54188CF0" w14:textId="77777777" w:rsidR="00917068" w:rsidRPr="005E3B6B" w:rsidRDefault="00917068" w:rsidP="005E3B6B">
            <w:pPr>
              <w:jc w:val="center"/>
            </w:pPr>
            <w:r w:rsidRPr="005E3B6B">
              <w:t>20,0000</w:t>
            </w:r>
          </w:p>
        </w:tc>
      </w:tr>
      <w:tr w:rsidR="00917068" w:rsidRPr="005E3B6B" w14:paraId="5765F555"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26CF11" w14:textId="77777777" w:rsidR="00917068" w:rsidRPr="005E3B6B" w:rsidRDefault="00917068" w:rsidP="005E3B6B">
            <w:r w:rsidRPr="005E3B6B">
              <w:t xml:space="preserve"> 59</w:t>
            </w:r>
          </w:p>
        </w:tc>
        <w:tc>
          <w:tcPr>
            <w:tcW w:w="1443" w:type="dxa"/>
            <w:tcBorders>
              <w:top w:val="single" w:sz="4" w:space="0" w:color="auto"/>
              <w:bottom w:val="single" w:sz="4" w:space="0" w:color="auto"/>
            </w:tcBorders>
            <w:vAlign w:val="center"/>
          </w:tcPr>
          <w:p w14:paraId="29E2A17C" w14:textId="77777777" w:rsidR="00917068" w:rsidRPr="005E3B6B" w:rsidRDefault="00917068" w:rsidP="005E3B6B">
            <w:pPr>
              <w:rPr>
                <w:lang w:val="en-US"/>
              </w:rPr>
            </w:pPr>
            <w:r w:rsidRPr="005E3B6B">
              <w:rPr>
                <w:lang w:val="en-US"/>
              </w:rPr>
              <w:t>CK26B</w:t>
            </w:r>
          </w:p>
          <w:p w14:paraId="7659D182" w14:textId="77777777" w:rsidR="00917068" w:rsidRPr="005E3B6B" w:rsidRDefault="00917068" w:rsidP="005E3B6B"/>
        </w:tc>
        <w:tc>
          <w:tcPr>
            <w:tcW w:w="5529" w:type="dxa"/>
            <w:tcBorders>
              <w:top w:val="single" w:sz="4" w:space="0" w:color="auto"/>
              <w:bottom w:val="single" w:sz="4" w:space="0" w:color="auto"/>
            </w:tcBorders>
            <w:vAlign w:val="center"/>
          </w:tcPr>
          <w:p w14:paraId="7220BFBD" w14:textId="10C7A2E6" w:rsidR="00917068" w:rsidRPr="005E3B6B" w:rsidRDefault="00917068" w:rsidP="00A3413C">
            <w:pPr>
              <w:adjustRightInd w:val="0"/>
            </w:pPr>
            <w:r w:rsidRPr="005E3B6B">
              <w:t>Picur</w:t>
            </w:r>
            <w:r w:rsidR="009E1A67">
              <w:t>ă</w:t>
            </w:r>
            <w:r w:rsidRPr="005E3B6B">
              <w:t>tor din tabl</w:t>
            </w:r>
            <w:r w:rsidR="009E1A67">
              <w:t>ă</w:t>
            </w:r>
          </w:p>
        </w:tc>
        <w:tc>
          <w:tcPr>
            <w:tcW w:w="1134" w:type="dxa"/>
            <w:tcBorders>
              <w:top w:val="single" w:sz="4" w:space="0" w:color="auto"/>
              <w:bottom w:val="single" w:sz="4" w:space="0" w:color="auto"/>
            </w:tcBorders>
            <w:vAlign w:val="center"/>
          </w:tcPr>
          <w:p w14:paraId="6D68A779"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62EDC9DC" w14:textId="77777777" w:rsidR="00917068" w:rsidRPr="005E3B6B" w:rsidRDefault="00917068" w:rsidP="005E3B6B">
            <w:pPr>
              <w:jc w:val="center"/>
            </w:pPr>
            <w:r w:rsidRPr="005E3B6B">
              <w:t>58,0000</w:t>
            </w:r>
          </w:p>
        </w:tc>
      </w:tr>
      <w:tr w:rsidR="00917068" w:rsidRPr="005E3B6B" w14:paraId="6CD2D018"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8193BE" w14:textId="77777777" w:rsidR="00917068" w:rsidRPr="005E3B6B" w:rsidRDefault="00917068" w:rsidP="005E3B6B">
            <w:r w:rsidRPr="005E3B6B">
              <w:t xml:space="preserve"> 60</w:t>
            </w:r>
          </w:p>
        </w:tc>
        <w:tc>
          <w:tcPr>
            <w:tcW w:w="1443" w:type="dxa"/>
            <w:tcBorders>
              <w:top w:val="single" w:sz="4" w:space="0" w:color="auto"/>
              <w:bottom w:val="single" w:sz="4" w:space="0" w:color="auto"/>
            </w:tcBorders>
            <w:vAlign w:val="center"/>
          </w:tcPr>
          <w:p w14:paraId="6F0DE65E" w14:textId="77777777" w:rsidR="00917068" w:rsidRPr="005E3B6B" w:rsidRDefault="00917068" w:rsidP="005E3B6B">
            <w:pPr>
              <w:rPr>
                <w:lang w:val="en-US"/>
              </w:rPr>
            </w:pPr>
            <w:r w:rsidRPr="005E3B6B">
              <w:rPr>
                <w:lang w:val="en-US"/>
              </w:rPr>
              <w:t>CB14A</w:t>
            </w:r>
          </w:p>
          <w:p w14:paraId="034B9837" w14:textId="77777777" w:rsidR="00917068" w:rsidRPr="005E3B6B" w:rsidRDefault="00917068" w:rsidP="005E3B6B"/>
        </w:tc>
        <w:tc>
          <w:tcPr>
            <w:tcW w:w="5529" w:type="dxa"/>
            <w:tcBorders>
              <w:top w:val="single" w:sz="4" w:space="0" w:color="auto"/>
              <w:bottom w:val="single" w:sz="4" w:space="0" w:color="auto"/>
            </w:tcBorders>
            <w:vAlign w:val="center"/>
          </w:tcPr>
          <w:p w14:paraId="5D28E71F" w14:textId="3920AF9F" w:rsidR="00917068" w:rsidRPr="005E3B6B" w:rsidRDefault="00917068" w:rsidP="00A3413C">
            <w:pPr>
              <w:adjustRightInd w:val="0"/>
              <w:rPr>
                <w:lang w:val="en-US"/>
              </w:rPr>
            </w:pPr>
            <w:r w:rsidRPr="005E3B6B">
              <w:rPr>
                <w:lang w:val="en-US"/>
              </w:rPr>
              <w:t>Schela metalic</w:t>
            </w:r>
            <w:r w:rsidR="009E1A67">
              <w:rPr>
                <w:lang w:val="en-US"/>
              </w:rPr>
              <w:t>ă</w:t>
            </w:r>
            <w:r w:rsidRPr="005E3B6B">
              <w:rPr>
                <w:lang w:val="en-US"/>
              </w:rPr>
              <w:t xml:space="preserve"> tubular</w:t>
            </w:r>
            <w:r w:rsidR="009E1A67">
              <w:rPr>
                <w:lang w:val="en-US"/>
              </w:rPr>
              <w:t>ă</w:t>
            </w:r>
            <w:r w:rsidRPr="005E3B6B">
              <w:rPr>
                <w:lang w:val="en-US"/>
              </w:rPr>
              <w:t xml:space="preserve"> pentru lucr</w:t>
            </w:r>
            <w:r w:rsidR="009E1A67">
              <w:rPr>
                <w:lang w:val="en-US"/>
              </w:rPr>
              <w:t>ă</w:t>
            </w:r>
            <w:r w:rsidRPr="005E3B6B">
              <w:rPr>
                <w:lang w:val="en-US"/>
              </w:rPr>
              <w:t>ri pe suprafe</w:t>
            </w:r>
            <w:r w:rsidR="009E1A67">
              <w:rPr>
                <w:lang w:val="en-US"/>
              </w:rPr>
              <w:t>ț</w:t>
            </w:r>
            <w:r w:rsidRPr="005E3B6B">
              <w:rPr>
                <w:lang w:val="en-US"/>
              </w:rPr>
              <w:t xml:space="preserve">e verticale la </w:t>
            </w:r>
            <w:r w:rsidR="009E1A67">
              <w:rPr>
                <w:lang w:val="en-US"/>
              </w:rPr>
              <w:t>î</w:t>
            </w:r>
            <w:r w:rsidRPr="005E3B6B">
              <w:rPr>
                <w:lang w:val="en-US"/>
              </w:rPr>
              <w:t>nal</w:t>
            </w:r>
            <w:r w:rsidR="009E1A67">
              <w:rPr>
                <w:lang w:val="en-US"/>
              </w:rPr>
              <w:t>ț</w:t>
            </w:r>
            <w:r w:rsidRPr="005E3B6B">
              <w:rPr>
                <w:lang w:val="en-US"/>
              </w:rPr>
              <w:t>imi p</w:t>
            </w:r>
            <w:r w:rsidR="009E1A67">
              <w:rPr>
                <w:lang w:val="en-US"/>
              </w:rPr>
              <w:t>ân</w:t>
            </w:r>
            <w:r w:rsidRPr="005E3B6B">
              <w:rPr>
                <w:lang w:val="en-US"/>
              </w:rPr>
              <w:t>a la 30 m inclusiv, cu imobilizarea schelei timp de 25 zile (200 ore)</w:t>
            </w:r>
          </w:p>
        </w:tc>
        <w:tc>
          <w:tcPr>
            <w:tcW w:w="1134" w:type="dxa"/>
            <w:tcBorders>
              <w:top w:val="single" w:sz="4" w:space="0" w:color="auto"/>
              <w:bottom w:val="single" w:sz="4" w:space="0" w:color="auto"/>
            </w:tcBorders>
            <w:vAlign w:val="center"/>
          </w:tcPr>
          <w:p w14:paraId="05378166" w14:textId="2FE26768"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3D6BD4E3" w14:textId="77777777" w:rsidR="00917068" w:rsidRPr="005E3B6B" w:rsidRDefault="00917068" w:rsidP="005E3B6B">
            <w:pPr>
              <w:jc w:val="center"/>
            </w:pPr>
            <w:r w:rsidRPr="005E3B6B">
              <w:t>38,9000</w:t>
            </w:r>
          </w:p>
        </w:tc>
      </w:tr>
      <w:tr w:rsidR="00917068" w:rsidRPr="005E3B6B" w14:paraId="0F38C5C5" w14:textId="77777777" w:rsidTr="00E96E4B">
        <w:tc>
          <w:tcPr>
            <w:tcW w:w="709" w:type="dxa"/>
            <w:tcBorders>
              <w:top w:val="nil"/>
              <w:left w:val="single" w:sz="6" w:space="0" w:color="auto"/>
              <w:bottom w:val="nil"/>
              <w:right w:val="nil"/>
            </w:tcBorders>
          </w:tcPr>
          <w:p w14:paraId="6E861B6E"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29D74EC3" w14:textId="77777777" w:rsidR="00917068" w:rsidRPr="005E3B6B" w:rsidRDefault="00917068" w:rsidP="005E3B6B"/>
        </w:tc>
        <w:tc>
          <w:tcPr>
            <w:tcW w:w="5529" w:type="dxa"/>
            <w:tcBorders>
              <w:top w:val="nil"/>
              <w:left w:val="single" w:sz="6" w:space="0" w:color="auto"/>
              <w:bottom w:val="nil"/>
              <w:right w:val="nil"/>
            </w:tcBorders>
          </w:tcPr>
          <w:p w14:paraId="35E94D79" w14:textId="62A1E2A7" w:rsidR="00917068" w:rsidRPr="005E3B6B" w:rsidRDefault="00917068" w:rsidP="00A3413C">
            <w:pPr>
              <w:rPr>
                <w:b/>
                <w:bCs/>
              </w:rPr>
            </w:pPr>
            <w:r w:rsidRPr="005E3B6B">
              <w:rPr>
                <w:b/>
                <w:bCs/>
                <w:lang w:val="en-US"/>
              </w:rPr>
              <w:t xml:space="preserve">Capitolul </w:t>
            </w:r>
            <w:r w:rsidRPr="005E3B6B">
              <w:rPr>
                <w:b/>
                <w:bCs/>
              </w:rPr>
              <w:t>4. Pereu</w:t>
            </w:r>
          </w:p>
        </w:tc>
        <w:tc>
          <w:tcPr>
            <w:tcW w:w="1134" w:type="dxa"/>
            <w:tcBorders>
              <w:top w:val="nil"/>
              <w:left w:val="single" w:sz="6" w:space="0" w:color="auto"/>
              <w:bottom w:val="nil"/>
              <w:right w:val="nil"/>
            </w:tcBorders>
          </w:tcPr>
          <w:p w14:paraId="524DF70B" w14:textId="77777777" w:rsidR="00917068" w:rsidRPr="005E3B6B" w:rsidRDefault="00917068" w:rsidP="005E3B6B"/>
        </w:tc>
        <w:tc>
          <w:tcPr>
            <w:tcW w:w="1134" w:type="dxa"/>
            <w:tcBorders>
              <w:top w:val="nil"/>
              <w:left w:val="single" w:sz="6" w:space="0" w:color="auto"/>
              <w:bottom w:val="nil"/>
              <w:right w:val="single" w:sz="4" w:space="0" w:color="auto"/>
            </w:tcBorders>
          </w:tcPr>
          <w:p w14:paraId="140B43E8" w14:textId="77777777" w:rsidR="00917068" w:rsidRPr="005E3B6B" w:rsidRDefault="00917068" w:rsidP="005E3B6B"/>
        </w:tc>
      </w:tr>
      <w:tr w:rsidR="00917068" w:rsidRPr="005E3B6B" w14:paraId="666B14E5"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07C9AC" w14:textId="77777777" w:rsidR="00917068" w:rsidRPr="005E3B6B" w:rsidRDefault="00917068" w:rsidP="005E3B6B">
            <w:r w:rsidRPr="005E3B6B">
              <w:t>61</w:t>
            </w:r>
          </w:p>
        </w:tc>
        <w:tc>
          <w:tcPr>
            <w:tcW w:w="1443" w:type="dxa"/>
            <w:tcBorders>
              <w:top w:val="single" w:sz="4" w:space="0" w:color="auto"/>
              <w:bottom w:val="single" w:sz="4" w:space="0" w:color="auto"/>
            </w:tcBorders>
            <w:vAlign w:val="center"/>
          </w:tcPr>
          <w:p w14:paraId="15D07A51" w14:textId="77777777" w:rsidR="00917068" w:rsidRPr="005E3B6B" w:rsidRDefault="00917068" w:rsidP="005E3B6B">
            <w:pPr>
              <w:rPr>
                <w:lang w:val="en-US"/>
              </w:rPr>
            </w:pPr>
            <w:r w:rsidRPr="005E3B6B">
              <w:rPr>
                <w:lang w:val="en-US"/>
              </w:rPr>
              <w:t>RpCB18G</w:t>
            </w:r>
          </w:p>
          <w:p w14:paraId="79F13D0E" w14:textId="77777777" w:rsidR="00917068" w:rsidRPr="005E3B6B" w:rsidRDefault="00917068" w:rsidP="005E3B6B"/>
        </w:tc>
        <w:tc>
          <w:tcPr>
            <w:tcW w:w="5529" w:type="dxa"/>
            <w:tcBorders>
              <w:top w:val="single" w:sz="4" w:space="0" w:color="auto"/>
              <w:bottom w:val="single" w:sz="4" w:space="0" w:color="auto"/>
            </w:tcBorders>
            <w:vAlign w:val="center"/>
          </w:tcPr>
          <w:p w14:paraId="06B679E9" w14:textId="77811361" w:rsidR="00917068" w:rsidRPr="005E3B6B" w:rsidRDefault="00917068" w:rsidP="00A3413C">
            <w:pPr>
              <w:adjustRightInd w:val="0"/>
              <w:rPr>
                <w:lang w:val="en-US"/>
              </w:rPr>
            </w:pPr>
            <w:r w:rsidRPr="005E3B6B">
              <w:rPr>
                <w:lang w:val="en-US"/>
              </w:rPr>
              <w:t>Demolarea betoanelor vechi cu mijloace mecanice, beton armat</w:t>
            </w:r>
          </w:p>
        </w:tc>
        <w:tc>
          <w:tcPr>
            <w:tcW w:w="1134" w:type="dxa"/>
            <w:tcBorders>
              <w:top w:val="single" w:sz="4" w:space="0" w:color="auto"/>
              <w:bottom w:val="single" w:sz="4" w:space="0" w:color="auto"/>
            </w:tcBorders>
            <w:vAlign w:val="center"/>
          </w:tcPr>
          <w:p w14:paraId="216FA687"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53545C70" w14:textId="77777777" w:rsidR="00917068" w:rsidRPr="005E3B6B" w:rsidRDefault="00917068" w:rsidP="005E3B6B">
            <w:pPr>
              <w:jc w:val="center"/>
            </w:pPr>
            <w:r w:rsidRPr="005E3B6B">
              <w:t>2,3000</w:t>
            </w:r>
          </w:p>
        </w:tc>
      </w:tr>
      <w:tr w:rsidR="00917068" w:rsidRPr="005E3B6B" w14:paraId="286DDBE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0D77B9" w14:textId="77777777" w:rsidR="00917068" w:rsidRPr="005E3B6B" w:rsidRDefault="00917068" w:rsidP="005E3B6B">
            <w:r w:rsidRPr="005E3B6B">
              <w:t xml:space="preserve"> 62</w:t>
            </w:r>
          </w:p>
        </w:tc>
        <w:tc>
          <w:tcPr>
            <w:tcW w:w="1443" w:type="dxa"/>
            <w:tcBorders>
              <w:top w:val="single" w:sz="4" w:space="0" w:color="auto"/>
              <w:bottom w:val="single" w:sz="4" w:space="0" w:color="auto"/>
            </w:tcBorders>
            <w:vAlign w:val="center"/>
          </w:tcPr>
          <w:p w14:paraId="60B6C893" w14:textId="77777777" w:rsidR="00917068" w:rsidRPr="005E3B6B" w:rsidRDefault="00917068" w:rsidP="005E3B6B">
            <w:pPr>
              <w:rPr>
                <w:lang w:val="en-US"/>
              </w:rPr>
            </w:pPr>
            <w:r w:rsidRPr="005E3B6B">
              <w:rPr>
                <w:lang w:val="en-US"/>
              </w:rPr>
              <w:t>TsA02E</w:t>
            </w:r>
          </w:p>
          <w:p w14:paraId="5F399D78" w14:textId="77777777" w:rsidR="00917068" w:rsidRPr="005E3B6B" w:rsidRDefault="00917068" w:rsidP="005E3B6B"/>
        </w:tc>
        <w:tc>
          <w:tcPr>
            <w:tcW w:w="5529" w:type="dxa"/>
            <w:tcBorders>
              <w:top w:val="single" w:sz="4" w:space="0" w:color="auto"/>
              <w:bottom w:val="single" w:sz="4" w:space="0" w:color="auto"/>
            </w:tcBorders>
            <w:vAlign w:val="center"/>
          </w:tcPr>
          <w:p w14:paraId="7DD9C307" w14:textId="4CF61CF9" w:rsidR="00917068" w:rsidRPr="009E1A67" w:rsidRDefault="00917068" w:rsidP="006812CE">
            <w:pPr>
              <w:adjustRightInd w:val="0"/>
            </w:pPr>
            <w:r w:rsidRPr="009E1A67">
              <w:t>S</w:t>
            </w:r>
            <w:r w:rsidR="009E1A67" w:rsidRPr="009E1A67">
              <w:t>ăpă</w:t>
            </w:r>
            <w:r w:rsidRPr="009E1A67">
              <w:t>tura manual</w:t>
            </w:r>
            <w:r w:rsidR="009E1A67" w:rsidRPr="009E1A67">
              <w:t>ă</w:t>
            </w:r>
            <w:r w:rsidRPr="009E1A67">
              <w:t xml:space="preserve"> de pam</w:t>
            </w:r>
            <w:r w:rsidR="009E1A67" w:rsidRPr="009E1A67">
              <w:t>â</w:t>
            </w:r>
            <w:r w:rsidRPr="009E1A67">
              <w:t xml:space="preserve">nt </w:t>
            </w:r>
            <w:r w:rsidR="009E1A67" w:rsidRPr="009E1A67">
              <w:t>î</w:t>
            </w:r>
            <w:r w:rsidRPr="009E1A67">
              <w:t>n spa</w:t>
            </w:r>
            <w:r w:rsidR="009E1A67" w:rsidRPr="009E1A67">
              <w:t>ț</w:t>
            </w:r>
            <w:r w:rsidRPr="009E1A67">
              <w:t>ii limitate, av</w:t>
            </w:r>
            <w:r w:rsidR="009E1A67" w:rsidRPr="009E1A67">
              <w:t>â</w:t>
            </w:r>
            <w:r w:rsidRPr="009E1A67">
              <w:t>nd sub 1,00 m sau peste 1,00 m l</w:t>
            </w:r>
            <w:r w:rsidR="009E1A67" w:rsidRPr="009E1A67">
              <w:t>ăț</w:t>
            </w:r>
            <w:r w:rsidRPr="009E1A67">
              <w:t>ime, executat</w:t>
            </w:r>
            <w:r w:rsidR="009E1A67" w:rsidRPr="009E1A67">
              <w:t>ă</w:t>
            </w:r>
            <w:r w:rsidRPr="009E1A67">
              <w:t xml:space="preserve"> f</w:t>
            </w:r>
            <w:r w:rsidR="009E1A67" w:rsidRPr="009E1A67">
              <w:t>ăr</w:t>
            </w:r>
            <w:r w:rsidR="009E1A67">
              <w:t>ă</w:t>
            </w:r>
            <w:r w:rsidRPr="009E1A67">
              <w:t xml:space="preserve"> sprijiniri, cu taluz vertical, la funda</w:t>
            </w:r>
            <w:r w:rsidR="009E1A67">
              <w:t>ț</w:t>
            </w:r>
            <w:r w:rsidRPr="009E1A67">
              <w:t xml:space="preserve">ii, canale, subsoluri, drenuri, trepte de </w:t>
            </w:r>
            <w:r w:rsidR="009E1A67">
              <w:t>î</w:t>
            </w:r>
            <w:r w:rsidRPr="009E1A67">
              <w:t>nfr</w:t>
            </w:r>
            <w:r w:rsidR="009E1A67">
              <w:t>ăț</w:t>
            </w:r>
            <w:r w:rsidRPr="009E1A67">
              <w:t xml:space="preserve">ire, </w:t>
            </w:r>
            <w:r w:rsidR="009E1A67">
              <w:t>î</w:t>
            </w:r>
            <w:r w:rsidRPr="009E1A67">
              <w:t>n pam</w:t>
            </w:r>
            <w:r w:rsidR="009E1A67">
              <w:t>â</w:t>
            </w:r>
            <w:r w:rsidRPr="009E1A67">
              <w:t>nt oeziv mijlociu sau foarte coeziv adincime &lt; 1,5 m teren mijlociu</w:t>
            </w:r>
          </w:p>
        </w:tc>
        <w:tc>
          <w:tcPr>
            <w:tcW w:w="1134" w:type="dxa"/>
            <w:tcBorders>
              <w:top w:val="single" w:sz="4" w:space="0" w:color="auto"/>
              <w:bottom w:val="single" w:sz="4" w:space="0" w:color="auto"/>
            </w:tcBorders>
            <w:vAlign w:val="center"/>
          </w:tcPr>
          <w:p w14:paraId="261BF08F"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18E87219" w14:textId="77777777" w:rsidR="00917068" w:rsidRPr="005E3B6B" w:rsidRDefault="00917068" w:rsidP="005E3B6B">
            <w:pPr>
              <w:jc w:val="center"/>
            </w:pPr>
            <w:r w:rsidRPr="005E3B6B">
              <w:t>2,8800</w:t>
            </w:r>
          </w:p>
        </w:tc>
      </w:tr>
      <w:tr w:rsidR="00917068" w:rsidRPr="005E3B6B" w14:paraId="30AE0E2E"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994CCA" w14:textId="77777777" w:rsidR="00917068" w:rsidRPr="005E3B6B" w:rsidRDefault="00917068" w:rsidP="005E3B6B">
            <w:r w:rsidRPr="005E3B6B">
              <w:t xml:space="preserve"> 63</w:t>
            </w:r>
          </w:p>
        </w:tc>
        <w:tc>
          <w:tcPr>
            <w:tcW w:w="1443" w:type="dxa"/>
            <w:tcBorders>
              <w:top w:val="single" w:sz="4" w:space="0" w:color="auto"/>
              <w:bottom w:val="single" w:sz="4" w:space="0" w:color="auto"/>
            </w:tcBorders>
            <w:vAlign w:val="center"/>
          </w:tcPr>
          <w:p w14:paraId="29239323" w14:textId="77777777" w:rsidR="00917068" w:rsidRPr="005E3B6B" w:rsidRDefault="00917068" w:rsidP="005E3B6B">
            <w:pPr>
              <w:rPr>
                <w:lang w:val="en-US"/>
              </w:rPr>
            </w:pPr>
            <w:r w:rsidRPr="005E3B6B">
              <w:rPr>
                <w:lang w:val="en-US"/>
              </w:rPr>
              <w:t>CC03C</w:t>
            </w:r>
          </w:p>
          <w:p w14:paraId="54D07091" w14:textId="77777777" w:rsidR="00917068" w:rsidRPr="005E3B6B" w:rsidRDefault="00917068" w:rsidP="005E3B6B"/>
        </w:tc>
        <w:tc>
          <w:tcPr>
            <w:tcW w:w="5529" w:type="dxa"/>
            <w:tcBorders>
              <w:top w:val="single" w:sz="4" w:space="0" w:color="auto"/>
              <w:bottom w:val="single" w:sz="4" w:space="0" w:color="auto"/>
            </w:tcBorders>
            <w:vAlign w:val="center"/>
          </w:tcPr>
          <w:p w14:paraId="25A3CF3C" w14:textId="17D04336" w:rsidR="00917068" w:rsidRPr="005E3B6B" w:rsidRDefault="00917068" w:rsidP="006812CE">
            <w:pPr>
              <w:adjustRightInd w:val="0"/>
              <w:rPr>
                <w:lang w:val="en-US"/>
              </w:rPr>
            </w:pPr>
            <w:r w:rsidRPr="005E3B6B">
              <w:rPr>
                <w:lang w:val="en-US"/>
              </w:rPr>
              <w:t xml:space="preserve">Montare plase sudate la </w:t>
            </w:r>
            <w:r w:rsidR="009E1A67">
              <w:rPr>
                <w:lang w:val="en-US"/>
              </w:rPr>
              <w:t>înă</w:t>
            </w:r>
            <w:r w:rsidRPr="005E3B6B">
              <w:rPr>
                <w:lang w:val="en-US"/>
              </w:rPr>
              <w:t>l</w:t>
            </w:r>
            <w:r w:rsidR="009E1A67">
              <w:rPr>
                <w:lang w:val="en-US"/>
              </w:rPr>
              <w:t>ț</w:t>
            </w:r>
            <w:r w:rsidRPr="005E3B6B">
              <w:rPr>
                <w:lang w:val="en-US"/>
              </w:rPr>
              <w:t>imi mai mici sau egale cu 35 m, la pl</w:t>
            </w:r>
            <w:r w:rsidR="009E1A67">
              <w:rPr>
                <w:lang w:val="en-US"/>
              </w:rPr>
              <w:t>ă</w:t>
            </w:r>
            <w:r w:rsidRPr="005E3B6B">
              <w:rPr>
                <w:lang w:val="en-US"/>
              </w:rPr>
              <w:t xml:space="preserve">ci </w:t>
            </w:r>
          </w:p>
        </w:tc>
        <w:tc>
          <w:tcPr>
            <w:tcW w:w="1134" w:type="dxa"/>
            <w:tcBorders>
              <w:top w:val="single" w:sz="4" w:space="0" w:color="auto"/>
              <w:bottom w:val="single" w:sz="4" w:space="0" w:color="auto"/>
            </w:tcBorders>
            <w:vAlign w:val="center"/>
          </w:tcPr>
          <w:p w14:paraId="185200D3" w14:textId="77777777" w:rsidR="00917068" w:rsidRPr="005E3B6B" w:rsidRDefault="00917068" w:rsidP="005E3B6B">
            <w:pPr>
              <w:jc w:val="center"/>
            </w:pPr>
            <w:r w:rsidRPr="005E3B6B">
              <w:t>kg</w:t>
            </w:r>
          </w:p>
        </w:tc>
        <w:tc>
          <w:tcPr>
            <w:tcW w:w="1134" w:type="dxa"/>
            <w:tcBorders>
              <w:top w:val="single" w:sz="4" w:space="0" w:color="auto"/>
              <w:bottom w:val="single" w:sz="4" w:space="0" w:color="auto"/>
            </w:tcBorders>
            <w:vAlign w:val="center"/>
          </w:tcPr>
          <w:p w14:paraId="1CF651D5" w14:textId="77777777" w:rsidR="00917068" w:rsidRPr="005E3B6B" w:rsidRDefault="00917068" w:rsidP="005E3B6B">
            <w:pPr>
              <w:jc w:val="center"/>
            </w:pPr>
            <w:r w:rsidRPr="005E3B6B">
              <w:t>65,0000</w:t>
            </w:r>
          </w:p>
        </w:tc>
      </w:tr>
      <w:tr w:rsidR="00917068" w:rsidRPr="005E3B6B" w14:paraId="7CE3D4E2"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62BE39" w14:textId="77777777" w:rsidR="00917068" w:rsidRPr="005E3B6B" w:rsidRDefault="00917068" w:rsidP="005E3B6B">
            <w:r w:rsidRPr="005E3B6B">
              <w:t xml:space="preserve"> 64</w:t>
            </w:r>
          </w:p>
        </w:tc>
        <w:tc>
          <w:tcPr>
            <w:tcW w:w="1443" w:type="dxa"/>
            <w:tcBorders>
              <w:top w:val="single" w:sz="4" w:space="0" w:color="auto"/>
              <w:bottom w:val="single" w:sz="4" w:space="0" w:color="auto"/>
            </w:tcBorders>
            <w:vAlign w:val="center"/>
          </w:tcPr>
          <w:p w14:paraId="07285D70" w14:textId="77777777" w:rsidR="00917068" w:rsidRPr="005E3B6B" w:rsidRDefault="00917068" w:rsidP="005E3B6B">
            <w:pPr>
              <w:rPr>
                <w:lang w:val="en-US"/>
              </w:rPr>
            </w:pPr>
            <w:r w:rsidRPr="005E3B6B">
              <w:rPr>
                <w:lang w:val="en-US"/>
              </w:rPr>
              <w:t>CB03A</w:t>
            </w:r>
          </w:p>
          <w:p w14:paraId="3295452A" w14:textId="77777777" w:rsidR="00917068" w:rsidRPr="005E3B6B" w:rsidRDefault="00917068" w:rsidP="005E3B6B"/>
        </w:tc>
        <w:tc>
          <w:tcPr>
            <w:tcW w:w="5529" w:type="dxa"/>
            <w:tcBorders>
              <w:top w:val="single" w:sz="4" w:space="0" w:color="auto"/>
              <w:bottom w:val="single" w:sz="4" w:space="0" w:color="auto"/>
            </w:tcBorders>
            <w:vAlign w:val="center"/>
          </w:tcPr>
          <w:p w14:paraId="2D6DDCDA" w14:textId="0792CDD8" w:rsidR="00917068" w:rsidRPr="005E3B6B" w:rsidRDefault="00917068" w:rsidP="006812CE">
            <w:pPr>
              <w:adjustRightInd w:val="0"/>
              <w:rPr>
                <w:lang w:val="en-US"/>
              </w:rPr>
            </w:pPr>
            <w:r w:rsidRPr="005E3B6B">
              <w:rPr>
                <w:lang w:val="en-US"/>
              </w:rPr>
              <w:t xml:space="preserve">Cofraje din panouri refolosibile, cu placaj de 15 mm pentru turnarea betonului </w:t>
            </w:r>
          </w:p>
        </w:tc>
        <w:tc>
          <w:tcPr>
            <w:tcW w:w="1134" w:type="dxa"/>
            <w:tcBorders>
              <w:top w:val="single" w:sz="4" w:space="0" w:color="auto"/>
              <w:bottom w:val="single" w:sz="4" w:space="0" w:color="auto"/>
            </w:tcBorders>
            <w:vAlign w:val="center"/>
          </w:tcPr>
          <w:p w14:paraId="6ABE656B" w14:textId="44145F31" w:rsidR="00917068" w:rsidRPr="005E3B6B" w:rsidRDefault="00DD11D4" w:rsidP="005E3B6B">
            <w:pPr>
              <w:jc w:val="center"/>
            </w:pPr>
            <w:r w:rsidRPr="005E3B6B">
              <w:t>m</w:t>
            </w:r>
            <w:r w:rsidRPr="00DD11D4">
              <w:rPr>
                <w:vertAlign w:val="superscript"/>
              </w:rPr>
              <w:t>2</w:t>
            </w:r>
          </w:p>
        </w:tc>
        <w:tc>
          <w:tcPr>
            <w:tcW w:w="1134" w:type="dxa"/>
            <w:tcBorders>
              <w:top w:val="single" w:sz="4" w:space="0" w:color="auto"/>
              <w:bottom w:val="single" w:sz="4" w:space="0" w:color="auto"/>
            </w:tcBorders>
            <w:vAlign w:val="center"/>
          </w:tcPr>
          <w:p w14:paraId="2545ABFD" w14:textId="77777777" w:rsidR="00917068" w:rsidRPr="005E3B6B" w:rsidRDefault="00917068" w:rsidP="005E3B6B">
            <w:pPr>
              <w:jc w:val="center"/>
            </w:pPr>
            <w:r w:rsidRPr="005E3B6B">
              <w:t>8,3300</w:t>
            </w:r>
          </w:p>
        </w:tc>
      </w:tr>
      <w:tr w:rsidR="00917068" w:rsidRPr="005E3B6B" w14:paraId="35610EBB"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6AE959" w14:textId="77777777" w:rsidR="00917068" w:rsidRPr="005E3B6B" w:rsidRDefault="00917068" w:rsidP="005E3B6B">
            <w:r w:rsidRPr="005E3B6B">
              <w:t xml:space="preserve"> 65</w:t>
            </w:r>
          </w:p>
        </w:tc>
        <w:tc>
          <w:tcPr>
            <w:tcW w:w="1443" w:type="dxa"/>
            <w:tcBorders>
              <w:top w:val="single" w:sz="4" w:space="0" w:color="auto"/>
              <w:bottom w:val="single" w:sz="4" w:space="0" w:color="auto"/>
            </w:tcBorders>
            <w:vAlign w:val="center"/>
          </w:tcPr>
          <w:p w14:paraId="5F86CFED" w14:textId="77777777" w:rsidR="00917068" w:rsidRPr="005E3B6B" w:rsidRDefault="00917068" w:rsidP="005E3B6B">
            <w:pPr>
              <w:rPr>
                <w:lang w:val="en-US"/>
              </w:rPr>
            </w:pPr>
            <w:r w:rsidRPr="005E3B6B">
              <w:rPr>
                <w:lang w:val="en-US"/>
              </w:rPr>
              <w:t>TsC54C</w:t>
            </w:r>
          </w:p>
          <w:p w14:paraId="51E393B5" w14:textId="77777777" w:rsidR="00917068" w:rsidRPr="005E3B6B" w:rsidRDefault="00917068" w:rsidP="005E3B6B"/>
        </w:tc>
        <w:tc>
          <w:tcPr>
            <w:tcW w:w="5529" w:type="dxa"/>
            <w:tcBorders>
              <w:top w:val="single" w:sz="4" w:space="0" w:color="auto"/>
              <w:bottom w:val="single" w:sz="4" w:space="0" w:color="auto"/>
            </w:tcBorders>
            <w:vAlign w:val="center"/>
          </w:tcPr>
          <w:p w14:paraId="66BFD744" w14:textId="01A60280" w:rsidR="00917068" w:rsidRPr="005E3B6B" w:rsidRDefault="00917068" w:rsidP="006812CE">
            <w:pPr>
              <w:adjustRightInd w:val="0"/>
            </w:pPr>
            <w:r w:rsidRPr="005E3B6B">
              <w:t>Strat de funda</w:t>
            </w:r>
            <w:r w:rsidR="009E1A67">
              <w:t>ț</w:t>
            </w:r>
            <w:r w:rsidRPr="005E3B6B">
              <w:t>ie din pietri</w:t>
            </w:r>
            <w:r w:rsidR="009E1A67">
              <w:t>ș</w:t>
            </w:r>
          </w:p>
        </w:tc>
        <w:tc>
          <w:tcPr>
            <w:tcW w:w="1134" w:type="dxa"/>
            <w:tcBorders>
              <w:top w:val="single" w:sz="4" w:space="0" w:color="auto"/>
              <w:bottom w:val="single" w:sz="4" w:space="0" w:color="auto"/>
            </w:tcBorders>
            <w:vAlign w:val="center"/>
          </w:tcPr>
          <w:p w14:paraId="68B227CA"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15AD534B" w14:textId="77777777" w:rsidR="00917068" w:rsidRPr="005E3B6B" w:rsidRDefault="00917068" w:rsidP="005E3B6B">
            <w:pPr>
              <w:jc w:val="center"/>
            </w:pPr>
            <w:r w:rsidRPr="005E3B6B">
              <w:t>3,6000</w:t>
            </w:r>
          </w:p>
        </w:tc>
      </w:tr>
      <w:tr w:rsidR="00917068" w:rsidRPr="005E3B6B" w14:paraId="26E41009"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7EF565" w14:textId="77777777" w:rsidR="00917068" w:rsidRPr="005E3B6B" w:rsidRDefault="00917068" w:rsidP="005E3B6B">
            <w:r w:rsidRPr="005E3B6B">
              <w:t xml:space="preserve"> 66</w:t>
            </w:r>
          </w:p>
        </w:tc>
        <w:tc>
          <w:tcPr>
            <w:tcW w:w="1443" w:type="dxa"/>
            <w:tcBorders>
              <w:top w:val="single" w:sz="4" w:space="0" w:color="auto"/>
              <w:bottom w:val="single" w:sz="4" w:space="0" w:color="auto"/>
            </w:tcBorders>
            <w:vAlign w:val="center"/>
          </w:tcPr>
          <w:p w14:paraId="6950A1E1" w14:textId="58BA8785" w:rsidR="00917068" w:rsidRPr="005E3B6B" w:rsidRDefault="00917068" w:rsidP="009E1A67">
            <w:r w:rsidRPr="005E3B6B">
              <w:rPr>
                <w:lang w:val="en-US"/>
              </w:rPr>
              <w:t>CA03F</w:t>
            </w:r>
          </w:p>
        </w:tc>
        <w:tc>
          <w:tcPr>
            <w:tcW w:w="5529" w:type="dxa"/>
            <w:tcBorders>
              <w:top w:val="single" w:sz="4" w:space="0" w:color="auto"/>
              <w:bottom w:val="single" w:sz="4" w:space="0" w:color="auto"/>
            </w:tcBorders>
            <w:vAlign w:val="center"/>
          </w:tcPr>
          <w:p w14:paraId="3E796A80" w14:textId="6F50D300" w:rsidR="00917068" w:rsidRPr="005E3B6B" w:rsidRDefault="00917068" w:rsidP="006812CE">
            <w:pPr>
              <w:adjustRightInd w:val="0"/>
            </w:pPr>
            <w:r w:rsidRPr="005E3B6B">
              <w:t xml:space="preserve">Beton clasa C15 </w:t>
            </w:r>
          </w:p>
        </w:tc>
        <w:tc>
          <w:tcPr>
            <w:tcW w:w="1134" w:type="dxa"/>
            <w:tcBorders>
              <w:top w:val="single" w:sz="4" w:space="0" w:color="auto"/>
              <w:bottom w:val="single" w:sz="4" w:space="0" w:color="auto"/>
            </w:tcBorders>
            <w:vAlign w:val="center"/>
          </w:tcPr>
          <w:p w14:paraId="52F796C7" w14:textId="77777777" w:rsidR="00917068" w:rsidRPr="005E3B6B" w:rsidRDefault="00917068" w:rsidP="005E3B6B">
            <w:pPr>
              <w:jc w:val="center"/>
            </w:pPr>
            <w:r w:rsidRPr="005E3B6B">
              <w:t>m</w:t>
            </w:r>
            <w:r w:rsidRPr="00DD11D4">
              <w:rPr>
                <w:vertAlign w:val="superscript"/>
              </w:rPr>
              <w:t>3</w:t>
            </w:r>
          </w:p>
        </w:tc>
        <w:tc>
          <w:tcPr>
            <w:tcW w:w="1134" w:type="dxa"/>
            <w:tcBorders>
              <w:top w:val="single" w:sz="4" w:space="0" w:color="auto"/>
              <w:bottom w:val="single" w:sz="4" w:space="0" w:color="auto"/>
            </w:tcBorders>
            <w:vAlign w:val="center"/>
          </w:tcPr>
          <w:p w14:paraId="7F6027CE" w14:textId="77777777" w:rsidR="00917068" w:rsidRPr="005E3B6B" w:rsidRDefault="00917068" w:rsidP="005E3B6B">
            <w:pPr>
              <w:jc w:val="center"/>
            </w:pPr>
            <w:r w:rsidRPr="005E3B6B">
              <w:t>3,6000</w:t>
            </w:r>
          </w:p>
        </w:tc>
      </w:tr>
      <w:tr w:rsidR="00917068" w:rsidRPr="005E3B6B" w14:paraId="78BBC019" w14:textId="77777777" w:rsidTr="00E96E4B">
        <w:tc>
          <w:tcPr>
            <w:tcW w:w="709" w:type="dxa"/>
            <w:tcBorders>
              <w:top w:val="nil"/>
              <w:left w:val="single" w:sz="6" w:space="0" w:color="auto"/>
              <w:bottom w:val="nil"/>
              <w:right w:val="nil"/>
            </w:tcBorders>
          </w:tcPr>
          <w:p w14:paraId="1647E909" w14:textId="77777777" w:rsidR="00917068" w:rsidRPr="005E3B6B" w:rsidRDefault="00917068" w:rsidP="005E3B6B">
            <w:pPr>
              <w:jc w:val="center"/>
            </w:pPr>
            <w:r w:rsidRPr="005E3B6B">
              <w:lastRenderedPageBreak/>
              <w:t xml:space="preserve"> </w:t>
            </w:r>
          </w:p>
        </w:tc>
        <w:tc>
          <w:tcPr>
            <w:tcW w:w="1443" w:type="dxa"/>
            <w:tcBorders>
              <w:top w:val="nil"/>
              <w:left w:val="single" w:sz="6" w:space="0" w:color="auto"/>
              <w:bottom w:val="nil"/>
              <w:right w:val="nil"/>
            </w:tcBorders>
          </w:tcPr>
          <w:p w14:paraId="5FC3C7D9" w14:textId="77777777" w:rsidR="00917068" w:rsidRPr="005E3B6B" w:rsidRDefault="00917068" w:rsidP="005E3B6B"/>
        </w:tc>
        <w:tc>
          <w:tcPr>
            <w:tcW w:w="5529" w:type="dxa"/>
            <w:tcBorders>
              <w:top w:val="nil"/>
              <w:left w:val="single" w:sz="6" w:space="0" w:color="auto"/>
              <w:bottom w:val="nil"/>
              <w:right w:val="nil"/>
            </w:tcBorders>
          </w:tcPr>
          <w:p w14:paraId="6C5A2495" w14:textId="6A6CF99D" w:rsidR="00917068" w:rsidRPr="005E3B6B" w:rsidRDefault="00917068" w:rsidP="006812CE">
            <w:pPr>
              <w:rPr>
                <w:b/>
                <w:bCs/>
              </w:rPr>
            </w:pPr>
            <w:r w:rsidRPr="005E3B6B">
              <w:rPr>
                <w:b/>
                <w:bCs/>
                <w:lang w:val="en-US"/>
              </w:rPr>
              <w:t xml:space="preserve">Capitolul </w:t>
            </w:r>
            <w:r w:rsidRPr="005E3B6B">
              <w:rPr>
                <w:b/>
                <w:bCs/>
              </w:rPr>
              <w:t>5. U</w:t>
            </w:r>
            <w:r w:rsidR="00040CA4">
              <w:rPr>
                <w:b/>
                <w:bCs/>
              </w:rPr>
              <w:t>ș</w:t>
            </w:r>
            <w:r w:rsidRPr="005E3B6B">
              <w:rPr>
                <w:b/>
                <w:bCs/>
              </w:rPr>
              <w:t>a de la intrare</w:t>
            </w:r>
          </w:p>
        </w:tc>
        <w:tc>
          <w:tcPr>
            <w:tcW w:w="1134" w:type="dxa"/>
            <w:tcBorders>
              <w:top w:val="nil"/>
              <w:left w:val="single" w:sz="6" w:space="0" w:color="auto"/>
              <w:bottom w:val="nil"/>
              <w:right w:val="nil"/>
            </w:tcBorders>
          </w:tcPr>
          <w:p w14:paraId="593A5825" w14:textId="77777777" w:rsidR="00917068" w:rsidRPr="005E3B6B" w:rsidRDefault="00917068" w:rsidP="005E3B6B"/>
        </w:tc>
        <w:tc>
          <w:tcPr>
            <w:tcW w:w="1134" w:type="dxa"/>
            <w:tcBorders>
              <w:top w:val="nil"/>
              <w:left w:val="single" w:sz="6" w:space="0" w:color="auto"/>
              <w:bottom w:val="nil"/>
              <w:right w:val="single" w:sz="4" w:space="0" w:color="auto"/>
            </w:tcBorders>
          </w:tcPr>
          <w:p w14:paraId="2E547290" w14:textId="77777777" w:rsidR="00917068" w:rsidRPr="005E3B6B" w:rsidRDefault="00917068" w:rsidP="005E3B6B"/>
        </w:tc>
      </w:tr>
      <w:tr w:rsidR="00DD11D4" w:rsidRPr="005E3B6B" w14:paraId="27B6380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C56B5A" w14:textId="77777777" w:rsidR="00DD11D4" w:rsidRPr="005E3B6B" w:rsidRDefault="00DD11D4" w:rsidP="00DD11D4">
            <w:r w:rsidRPr="005E3B6B">
              <w:t>67</w:t>
            </w:r>
          </w:p>
        </w:tc>
        <w:tc>
          <w:tcPr>
            <w:tcW w:w="1443" w:type="dxa"/>
            <w:tcBorders>
              <w:top w:val="single" w:sz="4" w:space="0" w:color="auto"/>
              <w:bottom w:val="single" w:sz="4" w:space="0" w:color="auto"/>
            </w:tcBorders>
            <w:vAlign w:val="center"/>
          </w:tcPr>
          <w:p w14:paraId="11B447AC" w14:textId="77777777" w:rsidR="00DD11D4" w:rsidRPr="005E3B6B" w:rsidRDefault="00DD11D4" w:rsidP="00DD11D4">
            <w:pPr>
              <w:rPr>
                <w:lang w:val="en-US"/>
              </w:rPr>
            </w:pPr>
            <w:r w:rsidRPr="005E3B6B">
              <w:rPr>
                <w:lang w:val="en-US"/>
              </w:rPr>
              <w:t>RpCO56A</w:t>
            </w:r>
          </w:p>
          <w:p w14:paraId="4C2E3B25" w14:textId="77777777" w:rsidR="00DD11D4" w:rsidRPr="005E3B6B" w:rsidRDefault="00DD11D4" w:rsidP="00DD11D4"/>
        </w:tc>
        <w:tc>
          <w:tcPr>
            <w:tcW w:w="5529" w:type="dxa"/>
            <w:tcBorders>
              <w:top w:val="single" w:sz="4" w:space="0" w:color="auto"/>
              <w:bottom w:val="single" w:sz="4" w:space="0" w:color="auto"/>
            </w:tcBorders>
            <w:vAlign w:val="center"/>
          </w:tcPr>
          <w:p w14:paraId="22942059" w14:textId="7C6838B5" w:rsidR="00DD11D4" w:rsidRPr="005E3B6B" w:rsidRDefault="00DD11D4" w:rsidP="00DD11D4">
            <w:pPr>
              <w:adjustRightInd w:val="0"/>
              <w:rPr>
                <w:lang w:val="en-US"/>
              </w:rPr>
            </w:pPr>
            <w:r w:rsidRPr="005E3B6B">
              <w:rPr>
                <w:lang w:val="en-US"/>
              </w:rPr>
              <w:t>Demont</w:t>
            </w:r>
            <w:r w:rsidR="0011683E">
              <w:rPr>
                <w:lang w:val="en-US"/>
              </w:rPr>
              <w:t>ă</w:t>
            </w:r>
            <w:r w:rsidRPr="005E3B6B">
              <w:rPr>
                <w:lang w:val="en-US"/>
              </w:rPr>
              <w:t>ri: t</w:t>
            </w:r>
            <w:r w:rsidR="0011683E">
              <w:rPr>
                <w:lang w:val="en-US"/>
              </w:rPr>
              <w:t>â</w:t>
            </w:r>
            <w:r w:rsidRPr="005E3B6B">
              <w:rPr>
                <w:lang w:val="en-US"/>
              </w:rPr>
              <w:t>mpl</w:t>
            </w:r>
            <w:r w:rsidR="0011683E">
              <w:rPr>
                <w:lang w:val="en-US"/>
              </w:rPr>
              <w:t>ă</w:t>
            </w:r>
            <w:r w:rsidRPr="005E3B6B">
              <w:rPr>
                <w:lang w:val="en-US"/>
              </w:rPr>
              <w:t>rie din lemn (u</w:t>
            </w:r>
            <w:r w:rsidR="0011683E">
              <w:rPr>
                <w:lang w:val="en-US"/>
              </w:rPr>
              <w:t>ș</w:t>
            </w:r>
            <w:r w:rsidRPr="005E3B6B">
              <w:rPr>
                <w:lang w:val="en-US"/>
              </w:rPr>
              <w:t>i)</w:t>
            </w:r>
          </w:p>
        </w:tc>
        <w:tc>
          <w:tcPr>
            <w:tcW w:w="1134" w:type="dxa"/>
            <w:tcBorders>
              <w:top w:val="single" w:sz="4" w:space="0" w:color="auto"/>
              <w:bottom w:val="single" w:sz="4" w:space="0" w:color="auto"/>
            </w:tcBorders>
          </w:tcPr>
          <w:p w14:paraId="27A9B9D8" w14:textId="2270D0B3" w:rsidR="00DD11D4" w:rsidRPr="005E3B6B" w:rsidRDefault="00DD11D4" w:rsidP="00DD11D4">
            <w:pPr>
              <w:jc w:val="center"/>
            </w:pPr>
            <w:r w:rsidRPr="005E418D">
              <w:t>m</w:t>
            </w:r>
            <w:r w:rsidRPr="005E418D">
              <w:rPr>
                <w:vertAlign w:val="superscript"/>
              </w:rPr>
              <w:t>2</w:t>
            </w:r>
          </w:p>
        </w:tc>
        <w:tc>
          <w:tcPr>
            <w:tcW w:w="1134" w:type="dxa"/>
            <w:tcBorders>
              <w:top w:val="single" w:sz="4" w:space="0" w:color="auto"/>
              <w:bottom w:val="single" w:sz="4" w:space="0" w:color="auto"/>
            </w:tcBorders>
            <w:vAlign w:val="center"/>
          </w:tcPr>
          <w:p w14:paraId="354B6032" w14:textId="77777777" w:rsidR="00DD11D4" w:rsidRPr="005E3B6B" w:rsidRDefault="00DD11D4" w:rsidP="00DD11D4">
            <w:pPr>
              <w:jc w:val="center"/>
            </w:pPr>
            <w:r w:rsidRPr="005E3B6B">
              <w:t>4,8300</w:t>
            </w:r>
          </w:p>
        </w:tc>
      </w:tr>
      <w:tr w:rsidR="00DD11D4" w:rsidRPr="005E3B6B" w14:paraId="1ACAA8FD"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8F500A" w14:textId="77777777" w:rsidR="00DD11D4" w:rsidRPr="005E3B6B" w:rsidRDefault="00DD11D4" w:rsidP="00DD11D4">
            <w:r w:rsidRPr="005E3B6B">
              <w:t xml:space="preserve"> 68</w:t>
            </w:r>
          </w:p>
        </w:tc>
        <w:tc>
          <w:tcPr>
            <w:tcW w:w="1443" w:type="dxa"/>
            <w:tcBorders>
              <w:top w:val="single" w:sz="4" w:space="0" w:color="auto"/>
              <w:bottom w:val="single" w:sz="4" w:space="0" w:color="auto"/>
            </w:tcBorders>
            <w:vAlign w:val="center"/>
          </w:tcPr>
          <w:p w14:paraId="58FE42A8" w14:textId="77777777" w:rsidR="00DD11D4" w:rsidRPr="005E3B6B" w:rsidRDefault="00DD11D4" w:rsidP="00DD11D4">
            <w:pPr>
              <w:rPr>
                <w:lang w:val="en-US"/>
              </w:rPr>
            </w:pPr>
            <w:r w:rsidRPr="005E3B6B">
              <w:rPr>
                <w:lang w:val="en-US"/>
              </w:rPr>
              <w:t>CK21A</w:t>
            </w:r>
          </w:p>
          <w:p w14:paraId="2D501B9F" w14:textId="77777777" w:rsidR="00DD11D4" w:rsidRPr="005E3B6B" w:rsidRDefault="00DD11D4" w:rsidP="00DD11D4"/>
        </w:tc>
        <w:tc>
          <w:tcPr>
            <w:tcW w:w="5529" w:type="dxa"/>
            <w:tcBorders>
              <w:top w:val="single" w:sz="4" w:space="0" w:color="auto"/>
              <w:bottom w:val="single" w:sz="4" w:space="0" w:color="auto"/>
            </w:tcBorders>
            <w:vAlign w:val="center"/>
          </w:tcPr>
          <w:p w14:paraId="43DC89EE" w14:textId="4FFEC9FD" w:rsidR="00DD11D4" w:rsidRPr="005E3B6B" w:rsidRDefault="00DD11D4" w:rsidP="00DD11D4">
            <w:pPr>
              <w:adjustRightInd w:val="0"/>
              <w:rPr>
                <w:lang w:val="en-US"/>
              </w:rPr>
            </w:pPr>
            <w:r w:rsidRPr="005E3B6B">
              <w:rPr>
                <w:lang w:val="en-US"/>
              </w:rPr>
              <w:t>U</w:t>
            </w:r>
            <w:r w:rsidR="0011683E">
              <w:rPr>
                <w:lang w:val="en-US"/>
              </w:rPr>
              <w:t>ș</w:t>
            </w:r>
            <w:r w:rsidRPr="005E3B6B">
              <w:rPr>
                <w:lang w:val="en-US"/>
              </w:rPr>
              <w:t>i confec</w:t>
            </w:r>
            <w:r w:rsidR="0011683E">
              <w:rPr>
                <w:lang w:val="en-US"/>
              </w:rPr>
              <w:t>ț</w:t>
            </w:r>
            <w:r w:rsidRPr="005E3B6B">
              <w:rPr>
                <w:lang w:val="en-US"/>
              </w:rPr>
              <w:t>ionate din profiluri din aluminiu din aluminiu cu geam termopan, la construc</w:t>
            </w:r>
            <w:r w:rsidR="0011683E">
              <w:rPr>
                <w:lang w:val="en-US"/>
              </w:rPr>
              <w:t>ț</w:t>
            </w:r>
            <w:r w:rsidRPr="005E3B6B">
              <w:rPr>
                <w:lang w:val="en-US"/>
              </w:rPr>
              <w:t xml:space="preserve">ii cu </w:t>
            </w:r>
            <w:r w:rsidR="0011683E">
              <w:rPr>
                <w:lang w:val="en-US"/>
              </w:rPr>
              <w:t>î</w:t>
            </w:r>
            <w:r w:rsidRPr="005E3B6B">
              <w:rPr>
                <w:lang w:val="en-US"/>
              </w:rPr>
              <w:t>nal</w:t>
            </w:r>
            <w:r w:rsidR="0011683E">
              <w:rPr>
                <w:lang w:val="en-US"/>
              </w:rPr>
              <w:t>ț</w:t>
            </w:r>
            <w:r w:rsidRPr="005E3B6B">
              <w:rPr>
                <w:lang w:val="en-US"/>
              </w:rPr>
              <w:t>imea p</w:t>
            </w:r>
            <w:r w:rsidR="0011683E">
              <w:rPr>
                <w:lang w:val="en-US"/>
              </w:rPr>
              <w:t>â</w:t>
            </w:r>
            <w:r w:rsidRPr="005E3B6B">
              <w:rPr>
                <w:lang w:val="en-US"/>
              </w:rPr>
              <w:t xml:space="preserve">na la 35 m inclusiv, </w:t>
            </w:r>
            <w:r w:rsidR="0011683E">
              <w:rPr>
                <w:lang w:val="en-US"/>
              </w:rPr>
              <w:t>î</w:t>
            </w:r>
            <w:r w:rsidRPr="005E3B6B">
              <w:rPr>
                <w:lang w:val="en-US"/>
              </w:rPr>
              <w:t>ntr-un canat, cu suprafa</w:t>
            </w:r>
            <w:r w:rsidR="0011683E">
              <w:rPr>
                <w:lang w:val="en-US"/>
              </w:rPr>
              <w:t>ț</w:t>
            </w:r>
            <w:r w:rsidRPr="005E3B6B">
              <w:rPr>
                <w:lang w:val="en-US"/>
              </w:rPr>
              <w:t>a tocului p</w:t>
            </w:r>
            <w:r w:rsidR="00042E91">
              <w:rPr>
                <w:lang w:val="en-US"/>
              </w:rPr>
              <w:t>â</w:t>
            </w:r>
            <w:r w:rsidRPr="005E3B6B">
              <w:rPr>
                <w:lang w:val="en-US"/>
              </w:rPr>
              <w:t>na la 7 mp inclusiv (u</w:t>
            </w:r>
            <w:r w:rsidR="00042E91">
              <w:rPr>
                <w:lang w:val="en-US"/>
              </w:rPr>
              <w:t>ș</w:t>
            </w:r>
            <w:r w:rsidRPr="005E3B6B">
              <w:rPr>
                <w:lang w:val="en-US"/>
              </w:rPr>
              <w:t>i din aluminiu cu bariera termic</w:t>
            </w:r>
            <w:r w:rsidR="00042E91">
              <w:rPr>
                <w:lang w:val="en-US"/>
              </w:rPr>
              <w:t>ă</w:t>
            </w:r>
            <w:r w:rsidRPr="005E3B6B">
              <w:rPr>
                <w:lang w:val="en-US"/>
              </w:rPr>
              <w:t>, profil lat - 8 cm, calitativ, culoare profil alb, geam termopan, m</w:t>
            </w:r>
            <w:r w:rsidR="00042E91">
              <w:rPr>
                <w:lang w:val="en-US"/>
              </w:rPr>
              <w:t>â</w:t>
            </w:r>
            <w:r w:rsidRPr="005E3B6B">
              <w:rPr>
                <w:lang w:val="en-US"/>
              </w:rPr>
              <w:t>ner cromat cu lungimea de 2 m - 2 buc.)</w:t>
            </w:r>
          </w:p>
        </w:tc>
        <w:tc>
          <w:tcPr>
            <w:tcW w:w="1134" w:type="dxa"/>
            <w:tcBorders>
              <w:top w:val="single" w:sz="4" w:space="0" w:color="auto"/>
              <w:bottom w:val="single" w:sz="4" w:space="0" w:color="auto"/>
            </w:tcBorders>
          </w:tcPr>
          <w:p w14:paraId="7EA4507D" w14:textId="5B497B9C" w:rsidR="00DD11D4" w:rsidRPr="005E3B6B" w:rsidRDefault="00DD11D4" w:rsidP="00DD11D4">
            <w:pPr>
              <w:jc w:val="center"/>
            </w:pPr>
            <w:r w:rsidRPr="005E418D">
              <w:t>m</w:t>
            </w:r>
            <w:r w:rsidRPr="005E418D">
              <w:rPr>
                <w:vertAlign w:val="superscript"/>
              </w:rPr>
              <w:t>2</w:t>
            </w:r>
          </w:p>
        </w:tc>
        <w:tc>
          <w:tcPr>
            <w:tcW w:w="1134" w:type="dxa"/>
            <w:tcBorders>
              <w:top w:val="single" w:sz="4" w:space="0" w:color="auto"/>
              <w:bottom w:val="single" w:sz="4" w:space="0" w:color="auto"/>
            </w:tcBorders>
            <w:vAlign w:val="center"/>
          </w:tcPr>
          <w:p w14:paraId="00B0D43C" w14:textId="77777777" w:rsidR="00DD11D4" w:rsidRPr="005E3B6B" w:rsidRDefault="00DD11D4" w:rsidP="00DD11D4">
            <w:pPr>
              <w:jc w:val="center"/>
            </w:pPr>
            <w:r w:rsidRPr="005E3B6B">
              <w:t>4,8300</w:t>
            </w:r>
          </w:p>
        </w:tc>
      </w:tr>
      <w:tr w:rsidR="00917068" w:rsidRPr="005E3B6B" w14:paraId="7478290B"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C1A54F" w14:textId="77777777" w:rsidR="00917068" w:rsidRPr="005E3B6B" w:rsidRDefault="00917068" w:rsidP="005E3B6B">
            <w:r w:rsidRPr="005E3B6B">
              <w:t xml:space="preserve"> 69</w:t>
            </w:r>
          </w:p>
        </w:tc>
        <w:tc>
          <w:tcPr>
            <w:tcW w:w="1443" w:type="dxa"/>
            <w:tcBorders>
              <w:top w:val="single" w:sz="4" w:space="0" w:color="auto"/>
              <w:bottom w:val="single" w:sz="4" w:space="0" w:color="auto"/>
            </w:tcBorders>
            <w:vAlign w:val="center"/>
          </w:tcPr>
          <w:p w14:paraId="7EEFC444" w14:textId="77777777" w:rsidR="00917068" w:rsidRPr="005E3B6B" w:rsidRDefault="00917068" w:rsidP="005E3B6B">
            <w:pPr>
              <w:rPr>
                <w:lang w:val="en-US"/>
              </w:rPr>
            </w:pPr>
            <w:r w:rsidRPr="005E3B6B">
              <w:rPr>
                <w:lang w:val="en-US"/>
              </w:rPr>
              <w:t>CK33A</w:t>
            </w:r>
          </w:p>
          <w:p w14:paraId="4F4950F9" w14:textId="77777777" w:rsidR="00917068" w:rsidRPr="005E3B6B" w:rsidRDefault="00917068" w:rsidP="005E3B6B"/>
        </w:tc>
        <w:tc>
          <w:tcPr>
            <w:tcW w:w="5529" w:type="dxa"/>
            <w:tcBorders>
              <w:top w:val="single" w:sz="4" w:space="0" w:color="auto"/>
              <w:bottom w:val="single" w:sz="4" w:space="0" w:color="auto"/>
            </w:tcBorders>
            <w:vAlign w:val="center"/>
          </w:tcPr>
          <w:p w14:paraId="01E4E7FD" w14:textId="7871018F" w:rsidR="00917068" w:rsidRPr="005E3B6B" w:rsidRDefault="00917068" w:rsidP="006812CE">
            <w:pPr>
              <w:adjustRightInd w:val="0"/>
            </w:pPr>
            <w:r w:rsidRPr="005E3B6B">
              <w:t xml:space="preserve">Dispozitiv automat pentru </w:t>
            </w:r>
            <w:r w:rsidR="00042E91">
              <w:t>î</w:t>
            </w:r>
            <w:r w:rsidRPr="005E3B6B">
              <w:t>nchiderea u</w:t>
            </w:r>
            <w:r w:rsidR="00042E91">
              <w:t>ș</w:t>
            </w:r>
            <w:r w:rsidRPr="005E3B6B">
              <w:t>ilor</w:t>
            </w:r>
          </w:p>
        </w:tc>
        <w:tc>
          <w:tcPr>
            <w:tcW w:w="1134" w:type="dxa"/>
            <w:tcBorders>
              <w:top w:val="single" w:sz="4" w:space="0" w:color="auto"/>
              <w:bottom w:val="single" w:sz="4" w:space="0" w:color="auto"/>
            </w:tcBorders>
            <w:vAlign w:val="center"/>
          </w:tcPr>
          <w:p w14:paraId="45A48816" w14:textId="6D05D580" w:rsidR="00917068" w:rsidRPr="005E3B6B" w:rsidRDefault="00DD11D4" w:rsidP="005E3B6B">
            <w:pPr>
              <w:jc w:val="center"/>
            </w:pPr>
            <w:r>
              <w:t>b</w:t>
            </w:r>
            <w:r w:rsidR="00917068" w:rsidRPr="005E3B6B">
              <w:t>uc</w:t>
            </w:r>
            <w:r>
              <w:t>.</w:t>
            </w:r>
          </w:p>
        </w:tc>
        <w:tc>
          <w:tcPr>
            <w:tcW w:w="1134" w:type="dxa"/>
            <w:tcBorders>
              <w:top w:val="single" w:sz="4" w:space="0" w:color="auto"/>
              <w:bottom w:val="single" w:sz="4" w:space="0" w:color="auto"/>
            </w:tcBorders>
            <w:vAlign w:val="center"/>
          </w:tcPr>
          <w:p w14:paraId="54059028" w14:textId="77777777" w:rsidR="00917068" w:rsidRPr="005E3B6B" w:rsidRDefault="00917068" w:rsidP="005E3B6B">
            <w:pPr>
              <w:jc w:val="center"/>
            </w:pPr>
            <w:r w:rsidRPr="005E3B6B">
              <w:t>1,0000</w:t>
            </w:r>
          </w:p>
        </w:tc>
      </w:tr>
      <w:tr w:rsidR="00917068" w:rsidRPr="005E3B6B" w14:paraId="700C248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CB7505" w14:textId="77777777" w:rsidR="00917068" w:rsidRPr="005E3B6B" w:rsidRDefault="00917068" w:rsidP="005E3B6B">
            <w:r w:rsidRPr="005E3B6B">
              <w:t xml:space="preserve"> 70</w:t>
            </w:r>
          </w:p>
        </w:tc>
        <w:tc>
          <w:tcPr>
            <w:tcW w:w="1443" w:type="dxa"/>
            <w:tcBorders>
              <w:top w:val="single" w:sz="4" w:space="0" w:color="auto"/>
              <w:bottom w:val="single" w:sz="4" w:space="0" w:color="auto"/>
            </w:tcBorders>
            <w:vAlign w:val="center"/>
          </w:tcPr>
          <w:p w14:paraId="58551B8E" w14:textId="77777777" w:rsidR="00917068" w:rsidRPr="005E3B6B" w:rsidRDefault="00917068" w:rsidP="005E3B6B">
            <w:pPr>
              <w:rPr>
                <w:lang w:val="en-US"/>
              </w:rPr>
            </w:pPr>
            <w:r w:rsidRPr="005E3B6B">
              <w:rPr>
                <w:lang w:val="en-US"/>
              </w:rPr>
              <w:t>RpCJ06A</w:t>
            </w:r>
          </w:p>
          <w:p w14:paraId="540EEF26" w14:textId="77777777" w:rsidR="00917068" w:rsidRPr="005E3B6B" w:rsidRDefault="00917068" w:rsidP="005E3B6B"/>
        </w:tc>
        <w:tc>
          <w:tcPr>
            <w:tcW w:w="5529" w:type="dxa"/>
            <w:tcBorders>
              <w:top w:val="single" w:sz="4" w:space="0" w:color="auto"/>
              <w:bottom w:val="single" w:sz="4" w:space="0" w:color="auto"/>
            </w:tcBorders>
            <w:vAlign w:val="center"/>
          </w:tcPr>
          <w:p w14:paraId="0CB5C351" w14:textId="360156E8" w:rsidR="00917068" w:rsidRPr="005E3B6B" w:rsidRDefault="00917068" w:rsidP="006812CE">
            <w:pPr>
              <w:adjustRightInd w:val="0"/>
              <w:rPr>
                <w:lang w:val="en-US"/>
              </w:rPr>
            </w:pPr>
            <w:r w:rsidRPr="005E3B6B">
              <w:rPr>
                <w:lang w:val="en-US"/>
              </w:rPr>
              <w:t>Repara</w:t>
            </w:r>
            <w:r w:rsidR="00042E91">
              <w:rPr>
                <w:lang w:val="en-US"/>
              </w:rPr>
              <w:t>ț</w:t>
            </w:r>
            <w:r w:rsidRPr="005E3B6B">
              <w:rPr>
                <w:lang w:val="en-US"/>
              </w:rPr>
              <w:t xml:space="preserve">ii de tencuieli interioare, </w:t>
            </w:r>
            <w:r w:rsidR="00042E91">
              <w:rPr>
                <w:lang w:val="en-US"/>
              </w:rPr>
              <w:t>î</w:t>
            </w:r>
            <w:r w:rsidRPr="005E3B6B">
              <w:rPr>
                <w:lang w:val="en-US"/>
              </w:rPr>
              <w:t xml:space="preserve">n jurul tocurilor </w:t>
            </w:r>
            <w:r w:rsidR="00042E91">
              <w:rPr>
                <w:lang w:val="en-US"/>
              </w:rPr>
              <w:t>ș</w:t>
            </w:r>
            <w:r w:rsidRPr="005E3B6B">
              <w:rPr>
                <w:lang w:val="en-US"/>
              </w:rPr>
              <w:t>i pervazurilor, la u</w:t>
            </w:r>
            <w:r w:rsidR="00042E91">
              <w:rPr>
                <w:lang w:val="en-US"/>
              </w:rPr>
              <w:t>ș</w:t>
            </w:r>
            <w:r w:rsidRPr="005E3B6B">
              <w:rPr>
                <w:lang w:val="en-US"/>
              </w:rPr>
              <w:t xml:space="preserve">i </w:t>
            </w:r>
            <w:r w:rsidR="00042E91">
              <w:rPr>
                <w:lang w:val="en-US"/>
              </w:rPr>
              <w:t>ș</w:t>
            </w:r>
            <w:r w:rsidRPr="005E3B6B">
              <w:rPr>
                <w:lang w:val="en-US"/>
              </w:rPr>
              <w:t>i ferestre, de 2 cm grosime, driscuite, executate cu mortar de ciment-var marca 25 T, av</w:t>
            </w:r>
            <w:r w:rsidR="00042E91">
              <w:rPr>
                <w:lang w:val="en-US"/>
              </w:rPr>
              <w:t>â</w:t>
            </w:r>
            <w:r w:rsidRPr="005E3B6B">
              <w:rPr>
                <w:lang w:val="en-US"/>
              </w:rPr>
              <w:t>nd spaletii drep</w:t>
            </w:r>
            <w:r w:rsidR="00042E91">
              <w:rPr>
                <w:lang w:val="en-US"/>
              </w:rPr>
              <w:t>ț</w:t>
            </w:r>
            <w:r w:rsidRPr="005E3B6B">
              <w:rPr>
                <w:lang w:val="en-US"/>
              </w:rPr>
              <w:t>i, p</w:t>
            </w:r>
            <w:r w:rsidR="00042E91">
              <w:rPr>
                <w:lang w:val="en-US"/>
              </w:rPr>
              <w:t>â</w:t>
            </w:r>
            <w:r w:rsidRPr="005E3B6B">
              <w:rPr>
                <w:lang w:val="en-US"/>
              </w:rPr>
              <w:t>na la 15 cm l</w:t>
            </w:r>
            <w:r w:rsidR="00042E91">
              <w:rPr>
                <w:lang w:val="en-US"/>
              </w:rPr>
              <w:t>ăț</w:t>
            </w:r>
            <w:r w:rsidRPr="005E3B6B">
              <w:rPr>
                <w:lang w:val="en-US"/>
              </w:rPr>
              <w:t>ime (repara</w:t>
            </w:r>
            <w:r w:rsidR="00042E91">
              <w:rPr>
                <w:lang w:val="en-US"/>
              </w:rPr>
              <w:t>ț</w:t>
            </w:r>
            <w:r w:rsidRPr="005E3B6B">
              <w:rPr>
                <w:lang w:val="en-US"/>
              </w:rPr>
              <w:t>ia tocurilor)</w:t>
            </w:r>
          </w:p>
        </w:tc>
        <w:tc>
          <w:tcPr>
            <w:tcW w:w="1134" w:type="dxa"/>
            <w:tcBorders>
              <w:top w:val="single" w:sz="4" w:space="0" w:color="auto"/>
              <w:bottom w:val="single" w:sz="4" w:space="0" w:color="auto"/>
            </w:tcBorders>
            <w:vAlign w:val="center"/>
          </w:tcPr>
          <w:p w14:paraId="3412C248" w14:textId="77777777" w:rsidR="00917068" w:rsidRPr="005E3B6B" w:rsidRDefault="00917068" w:rsidP="005E3B6B">
            <w:pPr>
              <w:jc w:val="center"/>
            </w:pPr>
            <w:r w:rsidRPr="005E3B6B">
              <w:t>m</w:t>
            </w:r>
          </w:p>
        </w:tc>
        <w:tc>
          <w:tcPr>
            <w:tcW w:w="1134" w:type="dxa"/>
            <w:tcBorders>
              <w:top w:val="single" w:sz="4" w:space="0" w:color="auto"/>
              <w:bottom w:val="single" w:sz="4" w:space="0" w:color="auto"/>
            </w:tcBorders>
            <w:vAlign w:val="center"/>
          </w:tcPr>
          <w:p w14:paraId="4EB4256A" w14:textId="77777777" w:rsidR="00917068" w:rsidRPr="005E3B6B" w:rsidRDefault="00917068" w:rsidP="005E3B6B">
            <w:pPr>
              <w:jc w:val="center"/>
            </w:pPr>
            <w:r w:rsidRPr="005E3B6B">
              <w:t>6,7000</w:t>
            </w:r>
          </w:p>
        </w:tc>
      </w:tr>
      <w:tr w:rsidR="00DD11D4" w:rsidRPr="005E3B6B" w14:paraId="7C157540"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E15044" w14:textId="77777777" w:rsidR="00DD11D4" w:rsidRPr="005E3B6B" w:rsidRDefault="00DD11D4" w:rsidP="00DD11D4">
            <w:r w:rsidRPr="005E3B6B">
              <w:t xml:space="preserve"> 71</w:t>
            </w:r>
          </w:p>
        </w:tc>
        <w:tc>
          <w:tcPr>
            <w:tcW w:w="1443" w:type="dxa"/>
            <w:tcBorders>
              <w:top w:val="single" w:sz="4" w:space="0" w:color="auto"/>
              <w:bottom w:val="single" w:sz="4" w:space="0" w:color="auto"/>
            </w:tcBorders>
            <w:vAlign w:val="center"/>
          </w:tcPr>
          <w:p w14:paraId="0AD10DA8" w14:textId="77777777" w:rsidR="00DD11D4" w:rsidRPr="005E3B6B" w:rsidRDefault="00DD11D4" w:rsidP="00DD11D4">
            <w:pPr>
              <w:rPr>
                <w:lang w:val="en-US"/>
              </w:rPr>
            </w:pPr>
            <w:r w:rsidRPr="005E3B6B">
              <w:rPr>
                <w:lang w:val="en-US"/>
              </w:rPr>
              <w:t>CF61A adaptat</w:t>
            </w:r>
          </w:p>
          <w:p w14:paraId="1105AE6A" w14:textId="77777777" w:rsidR="00DD11D4" w:rsidRPr="005E3B6B" w:rsidRDefault="00DD11D4" w:rsidP="00DD11D4"/>
        </w:tc>
        <w:tc>
          <w:tcPr>
            <w:tcW w:w="5529" w:type="dxa"/>
            <w:tcBorders>
              <w:top w:val="single" w:sz="4" w:space="0" w:color="auto"/>
              <w:bottom w:val="single" w:sz="4" w:space="0" w:color="auto"/>
            </w:tcBorders>
            <w:vAlign w:val="center"/>
          </w:tcPr>
          <w:p w14:paraId="164A7571" w14:textId="3363C916" w:rsidR="00DD11D4" w:rsidRPr="005E3B6B" w:rsidRDefault="00DD11D4" w:rsidP="00DD11D4">
            <w:pPr>
              <w:adjustRightInd w:val="0"/>
              <w:rPr>
                <w:lang w:val="en-US"/>
              </w:rPr>
            </w:pPr>
            <w:r w:rsidRPr="005E3B6B">
              <w:rPr>
                <w:lang w:val="en-US"/>
              </w:rPr>
              <w:t>Driscuire continu</w:t>
            </w:r>
            <w:r w:rsidR="00042E91">
              <w:rPr>
                <w:lang w:val="en-US"/>
              </w:rPr>
              <w:t>ă</w:t>
            </w:r>
            <w:r w:rsidRPr="005E3B6B">
              <w:rPr>
                <w:lang w:val="en-US"/>
              </w:rPr>
              <w:t xml:space="preserve"> a suprafe</w:t>
            </w:r>
            <w:r w:rsidR="00042E91">
              <w:rPr>
                <w:lang w:val="en-US"/>
              </w:rPr>
              <w:t>ț</w:t>
            </w:r>
            <w:r w:rsidRPr="005E3B6B">
              <w:rPr>
                <w:lang w:val="en-US"/>
              </w:rPr>
              <w:t xml:space="preserve">ei (tencuiala de un strat) cu amestec uscat de ciment: glafuri de ferestre </w:t>
            </w:r>
            <w:r w:rsidR="00042E91">
              <w:rPr>
                <w:lang w:val="en-US"/>
              </w:rPr>
              <w:t>ș</w:t>
            </w:r>
            <w:r w:rsidRPr="005E3B6B">
              <w:rPr>
                <w:lang w:val="en-US"/>
              </w:rPr>
              <w:t>i u</w:t>
            </w:r>
            <w:r w:rsidR="00042E91">
              <w:rPr>
                <w:lang w:val="en-US"/>
              </w:rPr>
              <w:t>ș</w:t>
            </w:r>
            <w:r w:rsidRPr="005E3B6B">
              <w:rPr>
                <w:lang w:val="en-US"/>
              </w:rPr>
              <w:t>i plane (tocuri exterioare)</w:t>
            </w:r>
          </w:p>
        </w:tc>
        <w:tc>
          <w:tcPr>
            <w:tcW w:w="1134" w:type="dxa"/>
            <w:tcBorders>
              <w:top w:val="single" w:sz="4" w:space="0" w:color="auto"/>
              <w:bottom w:val="single" w:sz="4" w:space="0" w:color="auto"/>
            </w:tcBorders>
          </w:tcPr>
          <w:p w14:paraId="418833B6" w14:textId="21B4DFE9" w:rsidR="00DD11D4" w:rsidRPr="005E3B6B" w:rsidRDefault="00DD11D4" w:rsidP="00DD11D4">
            <w:pPr>
              <w:jc w:val="center"/>
            </w:pPr>
            <w:r w:rsidRPr="008803F9">
              <w:t>m</w:t>
            </w:r>
            <w:r w:rsidRPr="008803F9">
              <w:rPr>
                <w:vertAlign w:val="superscript"/>
              </w:rPr>
              <w:t>2</w:t>
            </w:r>
          </w:p>
        </w:tc>
        <w:tc>
          <w:tcPr>
            <w:tcW w:w="1134" w:type="dxa"/>
            <w:tcBorders>
              <w:top w:val="single" w:sz="4" w:space="0" w:color="auto"/>
              <w:bottom w:val="single" w:sz="4" w:space="0" w:color="auto"/>
            </w:tcBorders>
            <w:vAlign w:val="center"/>
          </w:tcPr>
          <w:p w14:paraId="2134A7C8" w14:textId="77777777" w:rsidR="00DD11D4" w:rsidRPr="005E3B6B" w:rsidRDefault="00DD11D4" w:rsidP="00DD11D4">
            <w:pPr>
              <w:jc w:val="center"/>
            </w:pPr>
            <w:r w:rsidRPr="005E3B6B">
              <w:t>1,6700</w:t>
            </w:r>
          </w:p>
        </w:tc>
      </w:tr>
      <w:tr w:rsidR="00DD11D4" w:rsidRPr="005E3B6B" w14:paraId="23B0FB68"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401108" w14:textId="77777777" w:rsidR="00DD11D4" w:rsidRPr="005E3B6B" w:rsidRDefault="00DD11D4" w:rsidP="00DD11D4">
            <w:r w:rsidRPr="005E3B6B">
              <w:t xml:space="preserve"> 72</w:t>
            </w:r>
          </w:p>
        </w:tc>
        <w:tc>
          <w:tcPr>
            <w:tcW w:w="1443" w:type="dxa"/>
            <w:tcBorders>
              <w:top w:val="single" w:sz="4" w:space="0" w:color="auto"/>
              <w:bottom w:val="single" w:sz="4" w:space="0" w:color="auto"/>
            </w:tcBorders>
            <w:vAlign w:val="center"/>
          </w:tcPr>
          <w:p w14:paraId="5ADA589D" w14:textId="77777777" w:rsidR="00DD11D4" w:rsidRPr="005E3B6B" w:rsidRDefault="00DD11D4" w:rsidP="00DD11D4">
            <w:pPr>
              <w:rPr>
                <w:lang w:val="en-US"/>
              </w:rPr>
            </w:pPr>
            <w:r w:rsidRPr="005E3B6B">
              <w:rPr>
                <w:lang w:val="en-US"/>
              </w:rPr>
              <w:t>CN53A</w:t>
            </w:r>
          </w:p>
          <w:p w14:paraId="058670C8" w14:textId="77777777" w:rsidR="00DD11D4" w:rsidRPr="005E3B6B" w:rsidRDefault="00DD11D4" w:rsidP="00DD11D4"/>
        </w:tc>
        <w:tc>
          <w:tcPr>
            <w:tcW w:w="5529" w:type="dxa"/>
            <w:tcBorders>
              <w:top w:val="single" w:sz="4" w:space="0" w:color="auto"/>
              <w:bottom w:val="single" w:sz="4" w:space="0" w:color="auto"/>
            </w:tcBorders>
            <w:vAlign w:val="center"/>
          </w:tcPr>
          <w:p w14:paraId="74CBA7DE" w14:textId="37516C11" w:rsidR="00DD11D4" w:rsidRPr="005E3B6B" w:rsidRDefault="00DD11D4" w:rsidP="00DD11D4">
            <w:pPr>
              <w:adjustRightInd w:val="0"/>
              <w:rPr>
                <w:lang w:val="en-US"/>
              </w:rPr>
            </w:pPr>
            <w:r w:rsidRPr="005E3B6B">
              <w:rPr>
                <w:lang w:val="en-US"/>
              </w:rPr>
              <w:t>Grunduirea suprafe</w:t>
            </w:r>
            <w:r w:rsidR="00042E91">
              <w:rPr>
                <w:lang w:val="en-US"/>
              </w:rPr>
              <w:t>ț</w:t>
            </w:r>
            <w:r w:rsidRPr="005E3B6B">
              <w:rPr>
                <w:lang w:val="en-US"/>
              </w:rPr>
              <w:t xml:space="preserve">elor interioare a tocurilor </w:t>
            </w:r>
            <w:r w:rsidR="00042E91">
              <w:rPr>
                <w:lang w:val="en-US"/>
              </w:rPr>
              <w:t>î</w:t>
            </w:r>
            <w:r w:rsidRPr="005E3B6B">
              <w:rPr>
                <w:lang w:val="en-US"/>
              </w:rPr>
              <w:t>n jurul u</w:t>
            </w:r>
            <w:r w:rsidR="00042E91">
              <w:rPr>
                <w:lang w:val="en-US"/>
              </w:rPr>
              <w:t>ș</w:t>
            </w:r>
            <w:r w:rsidRPr="005E3B6B">
              <w:rPr>
                <w:lang w:val="en-US"/>
              </w:rPr>
              <w:t>ii</w:t>
            </w:r>
          </w:p>
        </w:tc>
        <w:tc>
          <w:tcPr>
            <w:tcW w:w="1134" w:type="dxa"/>
            <w:tcBorders>
              <w:top w:val="single" w:sz="4" w:space="0" w:color="auto"/>
              <w:bottom w:val="single" w:sz="4" w:space="0" w:color="auto"/>
            </w:tcBorders>
          </w:tcPr>
          <w:p w14:paraId="43F3E8A8" w14:textId="6EEDA31E" w:rsidR="00DD11D4" w:rsidRPr="005E3B6B" w:rsidRDefault="00DD11D4" w:rsidP="00DD11D4">
            <w:pPr>
              <w:jc w:val="center"/>
            </w:pPr>
            <w:r w:rsidRPr="008803F9">
              <w:t>m</w:t>
            </w:r>
            <w:r w:rsidRPr="008803F9">
              <w:rPr>
                <w:vertAlign w:val="superscript"/>
              </w:rPr>
              <w:t>2</w:t>
            </w:r>
          </w:p>
        </w:tc>
        <w:tc>
          <w:tcPr>
            <w:tcW w:w="1134" w:type="dxa"/>
            <w:tcBorders>
              <w:top w:val="single" w:sz="4" w:space="0" w:color="auto"/>
              <w:bottom w:val="single" w:sz="4" w:space="0" w:color="auto"/>
            </w:tcBorders>
            <w:vAlign w:val="center"/>
          </w:tcPr>
          <w:p w14:paraId="7F315C5B" w14:textId="77777777" w:rsidR="00DD11D4" w:rsidRPr="005E3B6B" w:rsidRDefault="00DD11D4" w:rsidP="00DD11D4">
            <w:pPr>
              <w:jc w:val="center"/>
            </w:pPr>
            <w:r w:rsidRPr="005E3B6B">
              <w:t>1,6700</w:t>
            </w:r>
          </w:p>
        </w:tc>
      </w:tr>
      <w:tr w:rsidR="00DD11D4" w:rsidRPr="005E3B6B" w14:paraId="7CCFA8D1"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A9916F" w14:textId="77777777" w:rsidR="00DD11D4" w:rsidRPr="005E3B6B" w:rsidRDefault="00DD11D4" w:rsidP="00DD11D4">
            <w:r w:rsidRPr="005E3B6B">
              <w:t xml:space="preserve"> 73</w:t>
            </w:r>
          </w:p>
        </w:tc>
        <w:tc>
          <w:tcPr>
            <w:tcW w:w="1443" w:type="dxa"/>
            <w:tcBorders>
              <w:top w:val="single" w:sz="4" w:space="0" w:color="auto"/>
              <w:bottom w:val="single" w:sz="4" w:space="0" w:color="auto"/>
            </w:tcBorders>
            <w:vAlign w:val="center"/>
          </w:tcPr>
          <w:p w14:paraId="1F3D2232" w14:textId="77777777" w:rsidR="00DD11D4" w:rsidRPr="005E3B6B" w:rsidRDefault="00DD11D4" w:rsidP="00DD11D4">
            <w:pPr>
              <w:rPr>
                <w:lang w:val="en-US"/>
              </w:rPr>
            </w:pPr>
            <w:r w:rsidRPr="005E3B6B">
              <w:rPr>
                <w:lang w:val="en-US"/>
              </w:rPr>
              <w:t>CF52B</w:t>
            </w:r>
          </w:p>
          <w:p w14:paraId="0755ADF6" w14:textId="77777777" w:rsidR="00DD11D4" w:rsidRPr="005E3B6B" w:rsidRDefault="00DD11D4" w:rsidP="00DD11D4"/>
        </w:tc>
        <w:tc>
          <w:tcPr>
            <w:tcW w:w="5529" w:type="dxa"/>
            <w:tcBorders>
              <w:top w:val="single" w:sz="4" w:space="0" w:color="auto"/>
              <w:bottom w:val="single" w:sz="4" w:space="0" w:color="auto"/>
            </w:tcBorders>
            <w:vAlign w:val="center"/>
          </w:tcPr>
          <w:p w14:paraId="6D6CB690" w14:textId="57479294" w:rsidR="00DD11D4" w:rsidRPr="005E3B6B" w:rsidRDefault="00DD11D4" w:rsidP="00DD11D4">
            <w:pPr>
              <w:adjustRightInd w:val="0"/>
              <w:rPr>
                <w:lang w:val="en-US"/>
              </w:rPr>
            </w:pPr>
            <w:r w:rsidRPr="005E3B6B">
              <w:rPr>
                <w:lang w:val="en-US"/>
              </w:rPr>
              <w:t xml:space="preserve">Tencuieli interioare de 5 mm grosime, executate manual, cu amestec uscat pe baza de ipsos, la tavan, preparare manuala a mortarului  - tocurilor </w:t>
            </w:r>
            <w:r w:rsidR="00042E91">
              <w:rPr>
                <w:lang w:val="en-US"/>
              </w:rPr>
              <w:t>î</w:t>
            </w:r>
            <w:r w:rsidRPr="005E3B6B">
              <w:rPr>
                <w:lang w:val="en-US"/>
              </w:rPr>
              <w:t>n jurul u</w:t>
            </w:r>
            <w:r w:rsidR="00042E91">
              <w:rPr>
                <w:lang w:val="en-US"/>
              </w:rPr>
              <w:t>ș</w:t>
            </w:r>
            <w:r w:rsidRPr="005E3B6B">
              <w:rPr>
                <w:lang w:val="en-US"/>
              </w:rPr>
              <w:t>ii</w:t>
            </w:r>
          </w:p>
        </w:tc>
        <w:tc>
          <w:tcPr>
            <w:tcW w:w="1134" w:type="dxa"/>
            <w:tcBorders>
              <w:top w:val="single" w:sz="4" w:space="0" w:color="auto"/>
              <w:bottom w:val="single" w:sz="4" w:space="0" w:color="auto"/>
            </w:tcBorders>
          </w:tcPr>
          <w:p w14:paraId="7EA492BE" w14:textId="305453A4" w:rsidR="00DD11D4" w:rsidRPr="005E3B6B" w:rsidRDefault="00DD11D4" w:rsidP="00DD11D4">
            <w:pPr>
              <w:jc w:val="center"/>
            </w:pPr>
            <w:r w:rsidRPr="008803F9">
              <w:t>m</w:t>
            </w:r>
            <w:r w:rsidRPr="008803F9">
              <w:rPr>
                <w:vertAlign w:val="superscript"/>
              </w:rPr>
              <w:t>2</w:t>
            </w:r>
          </w:p>
        </w:tc>
        <w:tc>
          <w:tcPr>
            <w:tcW w:w="1134" w:type="dxa"/>
            <w:tcBorders>
              <w:top w:val="single" w:sz="4" w:space="0" w:color="auto"/>
              <w:bottom w:val="single" w:sz="4" w:space="0" w:color="auto"/>
            </w:tcBorders>
            <w:vAlign w:val="center"/>
          </w:tcPr>
          <w:p w14:paraId="0A9E7A8A" w14:textId="77777777" w:rsidR="00DD11D4" w:rsidRPr="005E3B6B" w:rsidRDefault="00DD11D4" w:rsidP="00DD11D4">
            <w:pPr>
              <w:jc w:val="center"/>
            </w:pPr>
            <w:r w:rsidRPr="005E3B6B">
              <w:t>1,6700</w:t>
            </w:r>
          </w:p>
        </w:tc>
      </w:tr>
      <w:tr w:rsidR="00DD11D4" w:rsidRPr="005E3B6B" w14:paraId="435D76D3"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8C4BF7" w14:textId="77777777" w:rsidR="00DD11D4" w:rsidRPr="005E3B6B" w:rsidRDefault="00DD11D4" w:rsidP="00DD11D4">
            <w:r w:rsidRPr="005E3B6B">
              <w:t xml:space="preserve"> 74</w:t>
            </w:r>
          </w:p>
        </w:tc>
        <w:tc>
          <w:tcPr>
            <w:tcW w:w="1443" w:type="dxa"/>
            <w:tcBorders>
              <w:top w:val="single" w:sz="4" w:space="0" w:color="auto"/>
              <w:bottom w:val="single" w:sz="4" w:space="0" w:color="auto"/>
            </w:tcBorders>
            <w:vAlign w:val="center"/>
          </w:tcPr>
          <w:p w14:paraId="324B2E41" w14:textId="77777777" w:rsidR="00DD11D4" w:rsidRPr="005E3B6B" w:rsidRDefault="00DD11D4" w:rsidP="00DD11D4">
            <w:pPr>
              <w:rPr>
                <w:lang w:val="en-US"/>
              </w:rPr>
            </w:pPr>
            <w:r w:rsidRPr="005E3B6B">
              <w:rPr>
                <w:lang w:val="en-US"/>
              </w:rPr>
              <w:t>CF57A</w:t>
            </w:r>
          </w:p>
          <w:p w14:paraId="093A4032" w14:textId="77777777" w:rsidR="00DD11D4" w:rsidRPr="005E3B6B" w:rsidRDefault="00DD11D4" w:rsidP="00DD11D4"/>
        </w:tc>
        <w:tc>
          <w:tcPr>
            <w:tcW w:w="5529" w:type="dxa"/>
            <w:tcBorders>
              <w:top w:val="single" w:sz="4" w:space="0" w:color="auto"/>
              <w:bottom w:val="single" w:sz="4" w:space="0" w:color="auto"/>
            </w:tcBorders>
            <w:vAlign w:val="center"/>
          </w:tcPr>
          <w:p w14:paraId="6EA6CA4D" w14:textId="1F00F5B8" w:rsidR="00DD11D4" w:rsidRPr="005E3B6B" w:rsidRDefault="00DD11D4" w:rsidP="00DD11D4">
            <w:pPr>
              <w:adjustRightInd w:val="0"/>
              <w:rPr>
                <w:lang w:val="en-US"/>
              </w:rPr>
            </w:pPr>
            <w:r w:rsidRPr="005E3B6B">
              <w:rPr>
                <w:lang w:val="en-US"/>
              </w:rPr>
              <w:t>Aplicarea manuala a chitului pe baza de ipsos "Eurofin" grosime 1,0 mm pe suprafetele  tocurilor in jurul usii</w:t>
            </w:r>
          </w:p>
        </w:tc>
        <w:tc>
          <w:tcPr>
            <w:tcW w:w="1134" w:type="dxa"/>
            <w:tcBorders>
              <w:top w:val="single" w:sz="4" w:space="0" w:color="auto"/>
              <w:bottom w:val="single" w:sz="4" w:space="0" w:color="auto"/>
            </w:tcBorders>
          </w:tcPr>
          <w:p w14:paraId="0FABEAFB" w14:textId="43B8D81F" w:rsidR="00DD11D4" w:rsidRPr="005E3B6B" w:rsidRDefault="00DD11D4" w:rsidP="00DD11D4">
            <w:pPr>
              <w:jc w:val="center"/>
            </w:pPr>
            <w:r w:rsidRPr="008947A2">
              <w:t>m</w:t>
            </w:r>
            <w:r w:rsidRPr="008947A2">
              <w:rPr>
                <w:vertAlign w:val="superscript"/>
              </w:rPr>
              <w:t>2</w:t>
            </w:r>
          </w:p>
        </w:tc>
        <w:tc>
          <w:tcPr>
            <w:tcW w:w="1134" w:type="dxa"/>
            <w:tcBorders>
              <w:top w:val="single" w:sz="4" w:space="0" w:color="auto"/>
              <w:bottom w:val="single" w:sz="4" w:space="0" w:color="auto"/>
            </w:tcBorders>
            <w:vAlign w:val="center"/>
          </w:tcPr>
          <w:p w14:paraId="51624E2A" w14:textId="77777777" w:rsidR="00DD11D4" w:rsidRPr="005E3B6B" w:rsidRDefault="00DD11D4" w:rsidP="00DD11D4">
            <w:pPr>
              <w:jc w:val="center"/>
            </w:pPr>
            <w:r w:rsidRPr="005E3B6B">
              <w:t>1,6700</w:t>
            </w:r>
          </w:p>
        </w:tc>
      </w:tr>
      <w:tr w:rsidR="00DD11D4" w:rsidRPr="005E3B6B" w14:paraId="11B41CAD"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A4671F" w14:textId="77777777" w:rsidR="00DD11D4" w:rsidRPr="005E3B6B" w:rsidRDefault="00DD11D4" w:rsidP="00DD11D4">
            <w:r w:rsidRPr="005E3B6B">
              <w:t xml:space="preserve"> 75</w:t>
            </w:r>
          </w:p>
        </w:tc>
        <w:tc>
          <w:tcPr>
            <w:tcW w:w="1443" w:type="dxa"/>
            <w:tcBorders>
              <w:top w:val="single" w:sz="4" w:space="0" w:color="auto"/>
              <w:bottom w:val="single" w:sz="4" w:space="0" w:color="auto"/>
            </w:tcBorders>
            <w:vAlign w:val="center"/>
          </w:tcPr>
          <w:p w14:paraId="051514BD" w14:textId="77777777" w:rsidR="00DD11D4" w:rsidRPr="005E3B6B" w:rsidRDefault="00DD11D4" w:rsidP="00DD11D4">
            <w:pPr>
              <w:rPr>
                <w:lang w:val="en-US"/>
              </w:rPr>
            </w:pPr>
            <w:r w:rsidRPr="005E3B6B">
              <w:rPr>
                <w:lang w:val="en-US"/>
              </w:rPr>
              <w:t>CN53A</w:t>
            </w:r>
          </w:p>
          <w:p w14:paraId="14C94F89" w14:textId="77777777" w:rsidR="00DD11D4" w:rsidRPr="005E3B6B" w:rsidRDefault="00DD11D4" w:rsidP="00DD11D4"/>
        </w:tc>
        <w:tc>
          <w:tcPr>
            <w:tcW w:w="5529" w:type="dxa"/>
            <w:tcBorders>
              <w:top w:val="single" w:sz="4" w:space="0" w:color="auto"/>
              <w:bottom w:val="single" w:sz="4" w:space="0" w:color="auto"/>
            </w:tcBorders>
            <w:vAlign w:val="center"/>
          </w:tcPr>
          <w:p w14:paraId="4686617B" w14:textId="14CC9320" w:rsidR="00DD11D4" w:rsidRPr="005E3B6B" w:rsidRDefault="00DD11D4" w:rsidP="00DD11D4">
            <w:pPr>
              <w:adjustRightInd w:val="0"/>
              <w:rPr>
                <w:lang w:val="en-US"/>
              </w:rPr>
            </w:pPr>
            <w:r w:rsidRPr="005E3B6B">
              <w:rPr>
                <w:lang w:val="en-US"/>
              </w:rPr>
              <w:t>Grunduirea suprafe</w:t>
            </w:r>
            <w:r w:rsidR="00042E91">
              <w:rPr>
                <w:lang w:val="en-US"/>
              </w:rPr>
              <w:t>ț</w:t>
            </w:r>
            <w:r w:rsidRPr="005E3B6B">
              <w:rPr>
                <w:lang w:val="en-US"/>
              </w:rPr>
              <w:t xml:space="preserve">elor interioare a tocurilor </w:t>
            </w:r>
            <w:r w:rsidR="00042E91">
              <w:rPr>
                <w:lang w:val="en-US"/>
              </w:rPr>
              <w:t>î</w:t>
            </w:r>
            <w:r w:rsidRPr="005E3B6B">
              <w:rPr>
                <w:lang w:val="en-US"/>
              </w:rPr>
              <w:t>n jurul u</w:t>
            </w:r>
            <w:r w:rsidR="00042E91">
              <w:rPr>
                <w:lang w:val="en-US"/>
              </w:rPr>
              <w:t>ș</w:t>
            </w:r>
            <w:r w:rsidRPr="005E3B6B">
              <w:rPr>
                <w:lang w:val="en-US"/>
              </w:rPr>
              <w:t>ii</w:t>
            </w:r>
          </w:p>
        </w:tc>
        <w:tc>
          <w:tcPr>
            <w:tcW w:w="1134" w:type="dxa"/>
            <w:tcBorders>
              <w:top w:val="single" w:sz="4" w:space="0" w:color="auto"/>
              <w:bottom w:val="single" w:sz="4" w:space="0" w:color="auto"/>
            </w:tcBorders>
          </w:tcPr>
          <w:p w14:paraId="2C5694E2" w14:textId="55C567C5" w:rsidR="00DD11D4" w:rsidRPr="005E3B6B" w:rsidRDefault="00DD11D4" w:rsidP="00DD11D4">
            <w:pPr>
              <w:jc w:val="center"/>
            </w:pPr>
            <w:r w:rsidRPr="008947A2">
              <w:t>m</w:t>
            </w:r>
            <w:r w:rsidRPr="008947A2">
              <w:rPr>
                <w:vertAlign w:val="superscript"/>
              </w:rPr>
              <w:t>2</w:t>
            </w:r>
          </w:p>
        </w:tc>
        <w:tc>
          <w:tcPr>
            <w:tcW w:w="1134" w:type="dxa"/>
            <w:tcBorders>
              <w:top w:val="single" w:sz="4" w:space="0" w:color="auto"/>
              <w:bottom w:val="single" w:sz="4" w:space="0" w:color="auto"/>
            </w:tcBorders>
            <w:vAlign w:val="center"/>
          </w:tcPr>
          <w:p w14:paraId="109A7CD8" w14:textId="77777777" w:rsidR="00DD11D4" w:rsidRPr="005E3B6B" w:rsidRDefault="00DD11D4" w:rsidP="00DD11D4">
            <w:pPr>
              <w:jc w:val="center"/>
            </w:pPr>
            <w:r w:rsidRPr="005E3B6B">
              <w:t>1,6700</w:t>
            </w:r>
          </w:p>
        </w:tc>
      </w:tr>
      <w:tr w:rsidR="00DD11D4" w:rsidRPr="005E3B6B" w14:paraId="2C9F7AB6"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BCC0C9" w14:textId="77777777" w:rsidR="00DD11D4" w:rsidRPr="005E3B6B" w:rsidRDefault="00DD11D4" w:rsidP="00DD11D4">
            <w:r w:rsidRPr="005E3B6B">
              <w:t xml:space="preserve"> 76</w:t>
            </w:r>
          </w:p>
        </w:tc>
        <w:tc>
          <w:tcPr>
            <w:tcW w:w="1443" w:type="dxa"/>
            <w:tcBorders>
              <w:top w:val="single" w:sz="4" w:space="0" w:color="auto"/>
              <w:bottom w:val="single" w:sz="4" w:space="0" w:color="auto"/>
            </w:tcBorders>
            <w:vAlign w:val="center"/>
          </w:tcPr>
          <w:p w14:paraId="753CB1BD" w14:textId="77777777" w:rsidR="00DD11D4" w:rsidRPr="005E3B6B" w:rsidRDefault="00DD11D4" w:rsidP="00DD11D4">
            <w:pPr>
              <w:rPr>
                <w:lang w:val="en-US"/>
              </w:rPr>
            </w:pPr>
            <w:r w:rsidRPr="005E3B6B">
              <w:rPr>
                <w:lang w:val="en-US"/>
              </w:rPr>
              <w:t>CN06A</w:t>
            </w:r>
          </w:p>
          <w:p w14:paraId="347B8DE1" w14:textId="77777777" w:rsidR="00DD11D4" w:rsidRPr="005E3B6B" w:rsidRDefault="00DD11D4" w:rsidP="00DD11D4"/>
        </w:tc>
        <w:tc>
          <w:tcPr>
            <w:tcW w:w="5529" w:type="dxa"/>
            <w:tcBorders>
              <w:top w:val="single" w:sz="4" w:space="0" w:color="auto"/>
              <w:bottom w:val="single" w:sz="4" w:space="0" w:color="auto"/>
            </w:tcBorders>
            <w:vAlign w:val="center"/>
          </w:tcPr>
          <w:p w14:paraId="04CDD482" w14:textId="254C9FFB" w:rsidR="00DD11D4" w:rsidRPr="005E3B6B" w:rsidRDefault="00DD11D4" w:rsidP="00DD11D4">
            <w:pPr>
              <w:adjustRightInd w:val="0"/>
              <w:rPr>
                <w:lang w:val="en-US"/>
              </w:rPr>
            </w:pPr>
            <w:r w:rsidRPr="005E3B6B">
              <w:rPr>
                <w:lang w:val="en-US"/>
              </w:rPr>
              <w:t>Vopsitorii interioare cu vopsea pe baz</w:t>
            </w:r>
            <w:r w:rsidR="00042E91">
              <w:rPr>
                <w:lang w:val="en-US"/>
              </w:rPr>
              <w:t>ă</w:t>
            </w:r>
            <w:r w:rsidRPr="005E3B6B">
              <w:rPr>
                <w:lang w:val="en-US"/>
              </w:rPr>
              <w:t xml:space="preserve"> de copolimeri vinilici </w:t>
            </w:r>
            <w:r w:rsidR="00042E91">
              <w:rPr>
                <w:lang w:val="en-US"/>
              </w:rPr>
              <w:t>î</w:t>
            </w:r>
            <w:r w:rsidRPr="005E3B6B">
              <w:rPr>
                <w:lang w:val="en-US"/>
              </w:rPr>
              <w:t>n emulsie apoas</w:t>
            </w:r>
            <w:r w:rsidR="00042E91">
              <w:rPr>
                <w:lang w:val="en-US"/>
              </w:rPr>
              <w:t>ă</w:t>
            </w:r>
            <w:r w:rsidRPr="005E3B6B">
              <w:rPr>
                <w:lang w:val="en-US"/>
              </w:rPr>
              <w:t xml:space="preserve">,  aplicate in 2 straturi pe glet existent, executate manual la tavan  -  a tocurilor </w:t>
            </w:r>
            <w:r w:rsidR="00042E91">
              <w:rPr>
                <w:lang w:val="en-US"/>
              </w:rPr>
              <w:t>î</w:t>
            </w:r>
            <w:r w:rsidRPr="005E3B6B">
              <w:rPr>
                <w:lang w:val="en-US"/>
              </w:rPr>
              <w:t>n jurul u</w:t>
            </w:r>
            <w:r w:rsidR="00042E91">
              <w:rPr>
                <w:lang w:val="en-US"/>
              </w:rPr>
              <w:t>ș</w:t>
            </w:r>
            <w:r w:rsidRPr="005E3B6B">
              <w:rPr>
                <w:lang w:val="en-US"/>
              </w:rPr>
              <w:t>ii</w:t>
            </w:r>
          </w:p>
        </w:tc>
        <w:tc>
          <w:tcPr>
            <w:tcW w:w="1134" w:type="dxa"/>
            <w:tcBorders>
              <w:top w:val="single" w:sz="4" w:space="0" w:color="auto"/>
              <w:bottom w:val="single" w:sz="4" w:space="0" w:color="auto"/>
            </w:tcBorders>
          </w:tcPr>
          <w:p w14:paraId="675E3C25" w14:textId="33E86F55" w:rsidR="00DD11D4" w:rsidRPr="005E3B6B" w:rsidRDefault="00DD11D4" w:rsidP="00DD11D4">
            <w:pPr>
              <w:jc w:val="center"/>
            </w:pPr>
            <w:r w:rsidRPr="008947A2">
              <w:t>m</w:t>
            </w:r>
            <w:r w:rsidRPr="008947A2">
              <w:rPr>
                <w:vertAlign w:val="superscript"/>
              </w:rPr>
              <w:t>2</w:t>
            </w:r>
          </w:p>
        </w:tc>
        <w:tc>
          <w:tcPr>
            <w:tcW w:w="1134" w:type="dxa"/>
            <w:tcBorders>
              <w:top w:val="single" w:sz="4" w:space="0" w:color="auto"/>
              <w:bottom w:val="single" w:sz="4" w:space="0" w:color="auto"/>
            </w:tcBorders>
            <w:vAlign w:val="center"/>
          </w:tcPr>
          <w:p w14:paraId="25363BC3" w14:textId="77777777" w:rsidR="00DD11D4" w:rsidRPr="005E3B6B" w:rsidRDefault="00DD11D4" w:rsidP="00DD11D4">
            <w:pPr>
              <w:jc w:val="center"/>
            </w:pPr>
            <w:r w:rsidRPr="005E3B6B">
              <w:t>1,6700</w:t>
            </w:r>
          </w:p>
        </w:tc>
      </w:tr>
      <w:tr w:rsidR="00DD11D4" w:rsidRPr="005E3B6B" w14:paraId="2C58B0D5" w14:textId="77777777" w:rsidTr="00E96E4B">
        <w:tc>
          <w:tcPr>
            <w:tcW w:w="709" w:type="dxa"/>
            <w:tcBorders>
              <w:top w:val="nil"/>
              <w:left w:val="single" w:sz="6" w:space="0" w:color="auto"/>
              <w:bottom w:val="nil"/>
              <w:right w:val="nil"/>
            </w:tcBorders>
          </w:tcPr>
          <w:p w14:paraId="7D336DE8" w14:textId="77777777" w:rsidR="00DD11D4" w:rsidRPr="005E3B6B" w:rsidRDefault="00DD11D4" w:rsidP="00DD11D4">
            <w:pPr>
              <w:jc w:val="center"/>
            </w:pPr>
            <w:r w:rsidRPr="005E3B6B">
              <w:t xml:space="preserve"> </w:t>
            </w:r>
          </w:p>
        </w:tc>
        <w:tc>
          <w:tcPr>
            <w:tcW w:w="1443" w:type="dxa"/>
            <w:tcBorders>
              <w:top w:val="nil"/>
              <w:left w:val="single" w:sz="6" w:space="0" w:color="auto"/>
              <w:bottom w:val="nil"/>
              <w:right w:val="nil"/>
            </w:tcBorders>
          </w:tcPr>
          <w:p w14:paraId="390C5CA9" w14:textId="77777777" w:rsidR="00DD11D4" w:rsidRPr="005E3B6B" w:rsidRDefault="00DD11D4" w:rsidP="00DD11D4"/>
        </w:tc>
        <w:tc>
          <w:tcPr>
            <w:tcW w:w="5529" w:type="dxa"/>
            <w:tcBorders>
              <w:top w:val="nil"/>
              <w:left w:val="single" w:sz="6" w:space="0" w:color="auto"/>
              <w:bottom w:val="nil"/>
              <w:right w:val="nil"/>
            </w:tcBorders>
          </w:tcPr>
          <w:p w14:paraId="300BF270" w14:textId="1F53B22C" w:rsidR="00DD11D4" w:rsidRPr="005E3B6B" w:rsidRDefault="00DD11D4" w:rsidP="00DD11D4">
            <w:pPr>
              <w:rPr>
                <w:b/>
                <w:bCs/>
              </w:rPr>
            </w:pPr>
            <w:r w:rsidRPr="005E3B6B">
              <w:rPr>
                <w:b/>
                <w:bCs/>
                <w:lang w:val="en-US"/>
              </w:rPr>
              <w:t xml:space="preserve">Capitolul </w:t>
            </w:r>
            <w:r w:rsidRPr="005E3B6B">
              <w:rPr>
                <w:b/>
                <w:bCs/>
              </w:rPr>
              <w:t>6. Vopsirea gratiilor metalice</w:t>
            </w:r>
          </w:p>
        </w:tc>
        <w:tc>
          <w:tcPr>
            <w:tcW w:w="1134" w:type="dxa"/>
            <w:tcBorders>
              <w:top w:val="nil"/>
              <w:left w:val="single" w:sz="6" w:space="0" w:color="auto"/>
              <w:bottom w:val="nil"/>
              <w:right w:val="nil"/>
            </w:tcBorders>
          </w:tcPr>
          <w:p w14:paraId="55607CCA" w14:textId="7703CE71" w:rsidR="00DD11D4" w:rsidRPr="005E3B6B" w:rsidRDefault="00DD11D4" w:rsidP="00DD11D4">
            <w:pPr>
              <w:jc w:val="center"/>
            </w:pPr>
            <w:r w:rsidRPr="008947A2">
              <w:t>m</w:t>
            </w:r>
            <w:r w:rsidRPr="008947A2">
              <w:rPr>
                <w:vertAlign w:val="superscript"/>
              </w:rPr>
              <w:t>2</w:t>
            </w:r>
          </w:p>
        </w:tc>
        <w:tc>
          <w:tcPr>
            <w:tcW w:w="1134" w:type="dxa"/>
            <w:tcBorders>
              <w:top w:val="nil"/>
              <w:left w:val="single" w:sz="6" w:space="0" w:color="auto"/>
              <w:bottom w:val="nil"/>
              <w:right w:val="single" w:sz="4" w:space="0" w:color="auto"/>
            </w:tcBorders>
          </w:tcPr>
          <w:p w14:paraId="71A043DF" w14:textId="77777777" w:rsidR="00DD11D4" w:rsidRPr="005E3B6B" w:rsidRDefault="00DD11D4" w:rsidP="00DD11D4"/>
        </w:tc>
      </w:tr>
      <w:tr w:rsidR="00DD11D4" w:rsidRPr="005E3B6B" w14:paraId="1ABF7C96"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84A7BB" w14:textId="77777777" w:rsidR="00DD11D4" w:rsidRPr="005E3B6B" w:rsidRDefault="00DD11D4" w:rsidP="00DD11D4">
            <w:r w:rsidRPr="005E3B6B">
              <w:t>77</w:t>
            </w:r>
          </w:p>
        </w:tc>
        <w:tc>
          <w:tcPr>
            <w:tcW w:w="1443" w:type="dxa"/>
            <w:tcBorders>
              <w:top w:val="single" w:sz="4" w:space="0" w:color="auto"/>
              <w:bottom w:val="single" w:sz="4" w:space="0" w:color="auto"/>
            </w:tcBorders>
            <w:vAlign w:val="center"/>
          </w:tcPr>
          <w:p w14:paraId="39238E4C" w14:textId="77777777" w:rsidR="00DD11D4" w:rsidRPr="005E3B6B" w:rsidRDefault="00DD11D4" w:rsidP="00DD11D4">
            <w:pPr>
              <w:rPr>
                <w:lang w:val="en-US"/>
              </w:rPr>
            </w:pPr>
            <w:r w:rsidRPr="005E3B6B">
              <w:rPr>
                <w:lang w:val="en-US"/>
              </w:rPr>
              <w:t>RpCR23A</w:t>
            </w:r>
          </w:p>
          <w:p w14:paraId="2416B986" w14:textId="77777777" w:rsidR="00DD11D4" w:rsidRPr="005E3B6B" w:rsidRDefault="00DD11D4" w:rsidP="00DD11D4"/>
        </w:tc>
        <w:tc>
          <w:tcPr>
            <w:tcW w:w="5529" w:type="dxa"/>
            <w:tcBorders>
              <w:top w:val="single" w:sz="4" w:space="0" w:color="auto"/>
              <w:bottom w:val="single" w:sz="4" w:space="0" w:color="auto"/>
            </w:tcBorders>
            <w:vAlign w:val="center"/>
          </w:tcPr>
          <w:p w14:paraId="7C7E5AFE" w14:textId="718B1889" w:rsidR="00DD11D4" w:rsidRPr="005E3B6B" w:rsidRDefault="00DD11D4" w:rsidP="00DD11D4">
            <w:pPr>
              <w:adjustRightInd w:val="0"/>
              <w:rPr>
                <w:lang w:val="en-US"/>
              </w:rPr>
            </w:pPr>
            <w:r w:rsidRPr="005E3B6B">
              <w:rPr>
                <w:lang w:val="en-US"/>
              </w:rPr>
              <w:t xml:space="preserve">Vopsirea </w:t>
            </w:r>
            <w:r w:rsidR="00042E91">
              <w:rPr>
                <w:lang w:val="en-US"/>
              </w:rPr>
              <w:t>î</w:t>
            </w:r>
            <w:r w:rsidRPr="005E3B6B">
              <w:rPr>
                <w:lang w:val="en-US"/>
              </w:rPr>
              <w:t>n culori de ulei a gratiilor metalice existente la ferestre</w:t>
            </w:r>
          </w:p>
        </w:tc>
        <w:tc>
          <w:tcPr>
            <w:tcW w:w="1134" w:type="dxa"/>
            <w:tcBorders>
              <w:top w:val="single" w:sz="4" w:space="0" w:color="auto"/>
              <w:bottom w:val="single" w:sz="4" w:space="0" w:color="auto"/>
            </w:tcBorders>
          </w:tcPr>
          <w:p w14:paraId="1675CEB1" w14:textId="579D564A" w:rsidR="00DD11D4" w:rsidRPr="005E3B6B" w:rsidRDefault="00DD11D4" w:rsidP="00DD11D4">
            <w:pPr>
              <w:jc w:val="center"/>
            </w:pPr>
            <w:r w:rsidRPr="008947A2">
              <w:t>m</w:t>
            </w:r>
            <w:r w:rsidRPr="008947A2">
              <w:rPr>
                <w:vertAlign w:val="superscript"/>
              </w:rPr>
              <w:t>2</w:t>
            </w:r>
          </w:p>
        </w:tc>
        <w:tc>
          <w:tcPr>
            <w:tcW w:w="1134" w:type="dxa"/>
            <w:tcBorders>
              <w:top w:val="single" w:sz="4" w:space="0" w:color="auto"/>
              <w:bottom w:val="single" w:sz="4" w:space="0" w:color="auto"/>
            </w:tcBorders>
            <w:vAlign w:val="center"/>
          </w:tcPr>
          <w:p w14:paraId="40871F10" w14:textId="77777777" w:rsidR="00DD11D4" w:rsidRPr="005E3B6B" w:rsidRDefault="00DD11D4" w:rsidP="00DD11D4">
            <w:pPr>
              <w:jc w:val="center"/>
            </w:pPr>
            <w:r w:rsidRPr="005E3B6B">
              <w:t>34,5000</w:t>
            </w:r>
          </w:p>
        </w:tc>
      </w:tr>
      <w:tr w:rsidR="00917068" w:rsidRPr="005E3B6B" w14:paraId="540E8B1D" w14:textId="77777777" w:rsidTr="00E96E4B">
        <w:tc>
          <w:tcPr>
            <w:tcW w:w="709" w:type="dxa"/>
            <w:tcBorders>
              <w:top w:val="nil"/>
              <w:left w:val="single" w:sz="6" w:space="0" w:color="auto"/>
              <w:bottom w:val="nil"/>
              <w:right w:val="nil"/>
            </w:tcBorders>
          </w:tcPr>
          <w:p w14:paraId="3F1B3CD1" w14:textId="77777777" w:rsidR="00917068" w:rsidRPr="005E3B6B" w:rsidRDefault="00917068" w:rsidP="005E3B6B">
            <w:pPr>
              <w:jc w:val="center"/>
            </w:pPr>
            <w:r w:rsidRPr="005E3B6B">
              <w:t xml:space="preserve"> </w:t>
            </w:r>
          </w:p>
        </w:tc>
        <w:tc>
          <w:tcPr>
            <w:tcW w:w="1443" w:type="dxa"/>
            <w:tcBorders>
              <w:top w:val="nil"/>
              <w:left w:val="single" w:sz="6" w:space="0" w:color="auto"/>
              <w:bottom w:val="nil"/>
              <w:right w:val="nil"/>
            </w:tcBorders>
          </w:tcPr>
          <w:p w14:paraId="12F8EBDB" w14:textId="77777777" w:rsidR="00917068" w:rsidRPr="005E3B6B" w:rsidRDefault="00917068" w:rsidP="005E3B6B"/>
        </w:tc>
        <w:tc>
          <w:tcPr>
            <w:tcW w:w="5529" w:type="dxa"/>
            <w:tcBorders>
              <w:top w:val="nil"/>
              <w:left w:val="single" w:sz="6" w:space="0" w:color="auto"/>
              <w:bottom w:val="nil"/>
              <w:right w:val="nil"/>
            </w:tcBorders>
          </w:tcPr>
          <w:p w14:paraId="3BBB0526" w14:textId="7F80403E" w:rsidR="00917068" w:rsidRPr="005E3B6B" w:rsidRDefault="00917068" w:rsidP="006812CE">
            <w:pPr>
              <w:rPr>
                <w:b/>
                <w:bCs/>
              </w:rPr>
            </w:pPr>
            <w:r w:rsidRPr="005E3B6B">
              <w:rPr>
                <w:b/>
                <w:bCs/>
                <w:lang w:val="en-US"/>
              </w:rPr>
              <w:t xml:space="preserve">Capitolul </w:t>
            </w:r>
            <w:r w:rsidRPr="005E3B6B">
              <w:rPr>
                <w:b/>
                <w:bCs/>
              </w:rPr>
              <w:t>7. Evacuare gunoi</w:t>
            </w:r>
          </w:p>
        </w:tc>
        <w:tc>
          <w:tcPr>
            <w:tcW w:w="1134" w:type="dxa"/>
            <w:tcBorders>
              <w:top w:val="nil"/>
              <w:left w:val="single" w:sz="6" w:space="0" w:color="auto"/>
              <w:bottom w:val="nil"/>
              <w:right w:val="nil"/>
            </w:tcBorders>
          </w:tcPr>
          <w:p w14:paraId="10C16257" w14:textId="77777777" w:rsidR="00917068" w:rsidRPr="005E3B6B" w:rsidRDefault="00917068" w:rsidP="005E3B6B"/>
        </w:tc>
        <w:tc>
          <w:tcPr>
            <w:tcW w:w="1134" w:type="dxa"/>
            <w:tcBorders>
              <w:top w:val="nil"/>
              <w:left w:val="single" w:sz="6" w:space="0" w:color="auto"/>
              <w:bottom w:val="nil"/>
              <w:right w:val="single" w:sz="4" w:space="0" w:color="auto"/>
            </w:tcBorders>
          </w:tcPr>
          <w:p w14:paraId="65E66DC8" w14:textId="77777777" w:rsidR="00917068" w:rsidRPr="005E3B6B" w:rsidRDefault="00917068" w:rsidP="005E3B6B"/>
        </w:tc>
      </w:tr>
      <w:tr w:rsidR="00917068" w:rsidRPr="005E3B6B" w14:paraId="6C5DE496"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FBC23C" w14:textId="77777777" w:rsidR="00917068" w:rsidRPr="005E3B6B" w:rsidRDefault="00917068" w:rsidP="005E3B6B">
            <w:r w:rsidRPr="005E3B6B">
              <w:t>78</w:t>
            </w:r>
          </w:p>
        </w:tc>
        <w:tc>
          <w:tcPr>
            <w:tcW w:w="1443" w:type="dxa"/>
            <w:tcBorders>
              <w:top w:val="single" w:sz="4" w:space="0" w:color="auto"/>
              <w:bottom w:val="single" w:sz="4" w:space="0" w:color="auto"/>
            </w:tcBorders>
            <w:vAlign w:val="center"/>
          </w:tcPr>
          <w:p w14:paraId="71574472" w14:textId="77777777" w:rsidR="00917068" w:rsidRPr="005E3B6B" w:rsidRDefault="00917068" w:rsidP="005E3B6B">
            <w:pPr>
              <w:rPr>
                <w:lang w:val="en-US"/>
              </w:rPr>
            </w:pPr>
            <w:r w:rsidRPr="005E3B6B">
              <w:rPr>
                <w:lang w:val="en-US"/>
              </w:rPr>
              <w:t>TrB05B2-5</w:t>
            </w:r>
          </w:p>
          <w:p w14:paraId="3BE9C2A6" w14:textId="77777777" w:rsidR="00917068" w:rsidRPr="005E3B6B" w:rsidRDefault="00917068" w:rsidP="005E3B6B"/>
        </w:tc>
        <w:tc>
          <w:tcPr>
            <w:tcW w:w="5529" w:type="dxa"/>
            <w:tcBorders>
              <w:top w:val="single" w:sz="4" w:space="0" w:color="auto"/>
              <w:bottom w:val="single" w:sz="4" w:space="0" w:color="auto"/>
            </w:tcBorders>
            <w:vAlign w:val="center"/>
          </w:tcPr>
          <w:p w14:paraId="6D90C7D6" w14:textId="5EDB5BAA" w:rsidR="00917068" w:rsidRPr="005E3B6B" w:rsidRDefault="00917068" w:rsidP="006812CE">
            <w:pPr>
              <w:adjustRightInd w:val="0"/>
              <w:rPr>
                <w:lang w:val="en-US"/>
              </w:rPr>
            </w:pPr>
            <w:r w:rsidRPr="005E3B6B">
              <w:rPr>
                <w:lang w:val="en-US"/>
              </w:rPr>
              <w:t>Transportul, prin purtare direct</w:t>
            </w:r>
            <w:r w:rsidR="00042E91">
              <w:rPr>
                <w:lang w:val="en-US"/>
              </w:rPr>
              <w:t>ă</w:t>
            </w:r>
            <w:r w:rsidRPr="005E3B6B">
              <w:rPr>
                <w:lang w:val="en-US"/>
              </w:rPr>
              <w:t>, al materialelor incomode, av</w:t>
            </w:r>
            <w:r w:rsidR="00042E91">
              <w:rPr>
                <w:lang w:val="en-US"/>
              </w:rPr>
              <w:t>â</w:t>
            </w:r>
            <w:r w:rsidRPr="005E3B6B">
              <w:rPr>
                <w:lang w:val="en-US"/>
              </w:rPr>
              <w:t>nd peste 25 kg, pe distan</w:t>
            </w:r>
            <w:r w:rsidR="00042E91">
              <w:rPr>
                <w:lang w:val="en-US"/>
              </w:rPr>
              <w:t>ț</w:t>
            </w:r>
            <w:r w:rsidRPr="005E3B6B">
              <w:rPr>
                <w:lang w:val="en-US"/>
              </w:rPr>
              <w:t>a de 50 m</w:t>
            </w:r>
          </w:p>
        </w:tc>
        <w:tc>
          <w:tcPr>
            <w:tcW w:w="1134" w:type="dxa"/>
            <w:tcBorders>
              <w:top w:val="single" w:sz="4" w:space="0" w:color="auto"/>
              <w:bottom w:val="single" w:sz="4" w:space="0" w:color="auto"/>
            </w:tcBorders>
            <w:vAlign w:val="center"/>
          </w:tcPr>
          <w:p w14:paraId="664F4C9C" w14:textId="77777777" w:rsidR="00917068" w:rsidRPr="005E3B6B" w:rsidRDefault="00917068" w:rsidP="005E3B6B">
            <w:pPr>
              <w:jc w:val="center"/>
            </w:pPr>
            <w:r w:rsidRPr="005E3B6B">
              <w:t>t</w:t>
            </w:r>
          </w:p>
        </w:tc>
        <w:tc>
          <w:tcPr>
            <w:tcW w:w="1134" w:type="dxa"/>
            <w:tcBorders>
              <w:top w:val="single" w:sz="4" w:space="0" w:color="auto"/>
              <w:bottom w:val="single" w:sz="4" w:space="0" w:color="auto"/>
            </w:tcBorders>
            <w:vAlign w:val="center"/>
          </w:tcPr>
          <w:p w14:paraId="0B3ADDDB" w14:textId="77777777" w:rsidR="00917068" w:rsidRPr="005E3B6B" w:rsidRDefault="00917068" w:rsidP="005E3B6B">
            <w:pPr>
              <w:jc w:val="center"/>
            </w:pPr>
            <w:r w:rsidRPr="005E3B6B">
              <w:t>39,8000</w:t>
            </w:r>
          </w:p>
        </w:tc>
      </w:tr>
      <w:tr w:rsidR="00917068" w:rsidRPr="005E3B6B" w14:paraId="1350E18A"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173A03" w14:textId="77777777" w:rsidR="00917068" w:rsidRPr="005E3B6B" w:rsidRDefault="00917068" w:rsidP="005E3B6B">
            <w:r w:rsidRPr="005E3B6B">
              <w:t xml:space="preserve"> 79</w:t>
            </w:r>
          </w:p>
        </w:tc>
        <w:tc>
          <w:tcPr>
            <w:tcW w:w="1443" w:type="dxa"/>
            <w:tcBorders>
              <w:top w:val="single" w:sz="4" w:space="0" w:color="auto"/>
              <w:bottom w:val="single" w:sz="4" w:space="0" w:color="auto"/>
            </w:tcBorders>
            <w:vAlign w:val="center"/>
          </w:tcPr>
          <w:p w14:paraId="3B19781B" w14:textId="77777777" w:rsidR="00917068" w:rsidRPr="005E3B6B" w:rsidRDefault="00917068" w:rsidP="005E3B6B">
            <w:pPr>
              <w:rPr>
                <w:lang w:val="en-US"/>
              </w:rPr>
            </w:pPr>
            <w:r w:rsidRPr="005E3B6B">
              <w:rPr>
                <w:lang w:val="en-US"/>
              </w:rPr>
              <w:t>TrI1AA02C3</w:t>
            </w:r>
          </w:p>
          <w:p w14:paraId="5B2176AE" w14:textId="77777777" w:rsidR="00917068" w:rsidRPr="005E3B6B" w:rsidRDefault="00917068" w:rsidP="005E3B6B"/>
        </w:tc>
        <w:tc>
          <w:tcPr>
            <w:tcW w:w="5529" w:type="dxa"/>
            <w:tcBorders>
              <w:top w:val="single" w:sz="4" w:space="0" w:color="auto"/>
              <w:bottom w:val="single" w:sz="4" w:space="0" w:color="auto"/>
            </w:tcBorders>
            <w:vAlign w:val="center"/>
          </w:tcPr>
          <w:p w14:paraId="0A294A62" w14:textId="7F50C9C3" w:rsidR="00917068" w:rsidRPr="005E3B6B" w:rsidRDefault="00042E91" w:rsidP="006812CE">
            <w:pPr>
              <w:adjustRightInd w:val="0"/>
              <w:rPr>
                <w:lang w:val="en-US"/>
              </w:rPr>
            </w:pPr>
            <w:r>
              <w:rPr>
                <w:lang w:val="en-US"/>
              </w:rPr>
              <w:t>Î</w:t>
            </w:r>
            <w:r w:rsidR="00917068" w:rsidRPr="005E3B6B">
              <w:rPr>
                <w:lang w:val="en-US"/>
              </w:rPr>
              <w:t xml:space="preserve">ncarcarea materialelor din grupa A - grele, </w:t>
            </w:r>
            <w:r>
              <w:rPr>
                <w:lang w:val="en-US"/>
              </w:rPr>
              <w:t>î</w:t>
            </w:r>
            <w:r w:rsidR="00917068" w:rsidRPr="005E3B6B">
              <w:rPr>
                <w:lang w:val="en-US"/>
              </w:rPr>
              <w:t xml:space="preserve">n bulgari prin aruncare - de pe rampa sau teren, </w:t>
            </w:r>
            <w:r>
              <w:rPr>
                <w:lang w:val="en-US"/>
              </w:rPr>
              <w:t>î</w:t>
            </w:r>
            <w:r w:rsidR="00917068" w:rsidRPr="005E3B6B">
              <w:rPr>
                <w:lang w:val="en-US"/>
              </w:rPr>
              <w:t>n auto categoria 3</w:t>
            </w:r>
          </w:p>
        </w:tc>
        <w:tc>
          <w:tcPr>
            <w:tcW w:w="1134" w:type="dxa"/>
            <w:tcBorders>
              <w:top w:val="single" w:sz="4" w:space="0" w:color="auto"/>
              <w:bottom w:val="single" w:sz="4" w:space="0" w:color="auto"/>
            </w:tcBorders>
            <w:vAlign w:val="center"/>
          </w:tcPr>
          <w:p w14:paraId="6D173CFC" w14:textId="77777777" w:rsidR="00917068" w:rsidRPr="005E3B6B" w:rsidRDefault="00917068" w:rsidP="005E3B6B">
            <w:pPr>
              <w:jc w:val="center"/>
            </w:pPr>
            <w:r w:rsidRPr="005E3B6B">
              <w:t>t</w:t>
            </w:r>
          </w:p>
        </w:tc>
        <w:tc>
          <w:tcPr>
            <w:tcW w:w="1134" w:type="dxa"/>
            <w:tcBorders>
              <w:top w:val="single" w:sz="4" w:space="0" w:color="auto"/>
              <w:bottom w:val="single" w:sz="4" w:space="0" w:color="auto"/>
            </w:tcBorders>
            <w:vAlign w:val="center"/>
          </w:tcPr>
          <w:p w14:paraId="2F8B6FE8" w14:textId="77777777" w:rsidR="00917068" w:rsidRPr="005E3B6B" w:rsidRDefault="00917068" w:rsidP="005E3B6B">
            <w:pPr>
              <w:jc w:val="center"/>
            </w:pPr>
            <w:r w:rsidRPr="005E3B6B">
              <w:t>39,8000</w:t>
            </w:r>
          </w:p>
        </w:tc>
      </w:tr>
      <w:tr w:rsidR="00917068" w:rsidRPr="005E3B6B" w14:paraId="2BFD2B2D" w14:textId="77777777" w:rsidTr="00E96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E91ED6" w14:textId="77777777" w:rsidR="00917068" w:rsidRPr="005E3B6B" w:rsidRDefault="00917068" w:rsidP="005E3B6B">
            <w:r w:rsidRPr="005E3B6B">
              <w:t xml:space="preserve"> 80</w:t>
            </w:r>
          </w:p>
        </w:tc>
        <w:tc>
          <w:tcPr>
            <w:tcW w:w="1443" w:type="dxa"/>
            <w:tcBorders>
              <w:top w:val="single" w:sz="4" w:space="0" w:color="auto"/>
              <w:bottom w:val="single" w:sz="4" w:space="0" w:color="auto"/>
            </w:tcBorders>
            <w:vAlign w:val="center"/>
          </w:tcPr>
          <w:p w14:paraId="2A50B7F5" w14:textId="77777777" w:rsidR="00917068" w:rsidRPr="005E3B6B" w:rsidRDefault="00917068" w:rsidP="005E3B6B">
            <w:pPr>
              <w:rPr>
                <w:lang w:val="en-US"/>
              </w:rPr>
            </w:pPr>
            <w:r w:rsidRPr="005E3B6B">
              <w:rPr>
                <w:lang w:val="en-US"/>
              </w:rPr>
              <w:t>TsI50G</w:t>
            </w:r>
          </w:p>
          <w:p w14:paraId="75ADFF07" w14:textId="77777777" w:rsidR="00917068" w:rsidRPr="005E3B6B" w:rsidRDefault="00917068" w:rsidP="005E3B6B"/>
        </w:tc>
        <w:tc>
          <w:tcPr>
            <w:tcW w:w="5529" w:type="dxa"/>
            <w:tcBorders>
              <w:top w:val="single" w:sz="4" w:space="0" w:color="auto"/>
              <w:bottom w:val="single" w:sz="4" w:space="0" w:color="auto"/>
            </w:tcBorders>
            <w:vAlign w:val="center"/>
          </w:tcPr>
          <w:p w14:paraId="1F59963E" w14:textId="7E2EC1C2" w:rsidR="00917068" w:rsidRPr="005E3B6B" w:rsidRDefault="00917068" w:rsidP="006812CE">
            <w:pPr>
              <w:adjustRightInd w:val="0"/>
              <w:rPr>
                <w:lang w:val="en-US"/>
              </w:rPr>
            </w:pPr>
            <w:r w:rsidRPr="005E3B6B">
              <w:rPr>
                <w:lang w:val="en-US"/>
              </w:rPr>
              <w:t xml:space="preserve">Transportarea </w:t>
            </w:r>
            <w:r w:rsidR="00042E91">
              <w:rPr>
                <w:lang w:val="en-US"/>
              </w:rPr>
              <w:t>î</w:t>
            </w:r>
            <w:r w:rsidRPr="005E3B6B">
              <w:rPr>
                <w:lang w:val="en-US"/>
              </w:rPr>
              <w:t>ncarcaturilor cu autocamione la distan</w:t>
            </w:r>
            <w:r w:rsidR="00042E91">
              <w:rPr>
                <w:lang w:val="en-US"/>
              </w:rPr>
              <w:t>ț</w:t>
            </w:r>
            <w:r w:rsidRPr="005E3B6B">
              <w:rPr>
                <w:lang w:val="en-US"/>
              </w:rPr>
              <w:t>a 15 km (evacuarea gunoiului)</w:t>
            </w:r>
          </w:p>
        </w:tc>
        <w:tc>
          <w:tcPr>
            <w:tcW w:w="1134" w:type="dxa"/>
            <w:tcBorders>
              <w:top w:val="single" w:sz="4" w:space="0" w:color="auto"/>
              <w:bottom w:val="single" w:sz="4" w:space="0" w:color="auto"/>
            </w:tcBorders>
            <w:vAlign w:val="center"/>
          </w:tcPr>
          <w:p w14:paraId="4AE58404" w14:textId="77777777" w:rsidR="00917068" w:rsidRPr="005E3B6B" w:rsidRDefault="00917068" w:rsidP="005E3B6B">
            <w:pPr>
              <w:jc w:val="center"/>
            </w:pPr>
            <w:r w:rsidRPr="005E3B6B">
              <w:t>t</w:t>
            </w:r>
          </w:p>
        </w:tc>
        <w:tc>
          <w:tcPr>
            <w:tcW w:w="1134" w:type="dxa"/>
            <w:tcBorders>
              <w:top w:val="single" w:sz="4" w:space="0" w:color="auto"/>
              <w:bottom w:val="single" w:sz="4" w:space="0" w:color="auto"/>
            </w:tcBorders>
            <w:vAlign w:val="center"/>
          </w:tcPr>
          <w:p w14:paraId="62066FD5" w14:textId="77777777" w:rsidR="00917068" w:rsidRPr="005E3B6B" w:rsidRDefault="00917068" w:rsidP="005E3B6B">
            <w:pPr>
              <w:jc w:val="center"/>
            </w:pPr>
            <w:r w:rsidRPr="005E3B6B">
              <w:t>39,8000</w:t>
            </w:r>
          </w:p>
        </w:tc>
      </w:tr>
    </w:tbl>
    <w:p w14:paraId="613066AF" w14:textId="77777777" w:rsidR="00082779" w:rsidRDefault="00082779" w:rsidP="00082779">
      <w:pPr>
        <w:rPr>
          <w:sz w:val="6"/>
          <w:szCs w:val="6"/>
        </w:rPr>
      </w:pPr>
      <w:r>
        <w:t xml:space="preserve"> </w:t>
      </w:r>
    </w:p>
    <w:p w14:paraId="18E03E7D" w14:textId="77777777" w:rsidR="00082779" w:rsidRDefault="00082779" w:rsidP="00082779">
      <w:pPr>
        <w:rPr>
          <w:lang w:val="en-US"/>
        </w:rPr>
      </w:pPr>
      <w:r>
        <w:rPr>
          <w:lang w:val="en-US"/>
        </w:rPr>
        <w:tab/>
      </w:r>
      <w:r>
        <w:rPr>
          <w:lang w:val="en-US"/>
        </w:rPr>
        <w:tab/>
      </w:r>
      <w:r>
        <w:rPr>
          <w:lang w:val="en-US"/>
        </w:rPr>
        <w:tab/>
      </w:r>
      <w:r>
        <w:rPr>
          <w:lang w:val="en-US"/>
        </w:rPr>
        <w:tab/>
      </w:r>
      <w:r>
        <w:rPr>
          <w:lang w:val="en-US"/>
        </w:rPr>
        <w:tab/>
      </w:r>
      <w:r>
        <w:rPr>
          <w:lang w:val="en-US"/>
        </w:rPr>
        <w:tab/>
      </w:r>
    </w:p>
    <w:p w14:paraId="6DC9FF00" w14:textId="77777777" w:rsidR="00082779" w:rsidRDefault="00082779" w:rsidP="00082779">
      <w:pPr>
        <w:rPr>
          <w:sz w:val="6"/>
          <w:szCs w:val="6"/>
        </w:rPr>
      </w:pPr>
    </w:p>
    <w:p w14:paraId="2D6CAF2D" w14:textId="5AC63E5C" w:rsidR="003A4B17" w:rsidRDefault="0003591A" w:rsidP="009E2657">
      <w:pPr>
        <w:tabs>
          <w:tab w:val="left" w:pos="567"/>
        </w:tabs>
        <w:jc w:val="both"/>
        <w:rPr>
          <w:lang w:val="ro-MD"/>
        </w:rPr>
      </w:pPr>
      <w:r w:rsidRPr="00FF430B">
        <w:rPr>
          <w:lang w:val="ro-MD"/>
        </w:rPr>
        <w:t>   </w:t>
      </w:r>
    </w:p>
    <w:p w14:paraId="44605003" w14:textId="6F6512E3" w:rsidR="00850DBC" w:rsidRPr="00FF430B" w:rsidRDefault="0003591A" w:rsidP="003A4B1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r w:rsidR="003A4B17">
        <w:rPr>
          <w:lang w:val="ro-MD"/>
        </w:rPr>
        <w:t xml:space="preserve">                                    </w:t>
      </w:r>
      <w:r w:rsidRPr="00FF430B">
        <w:rPr>
          <w:lang w:val="ro-MD"/>
        </w:rPr>
        <w:t xml:space="preserve">     ____________________________  </w:t>
      </w:r>
    </w:p>
    <w:p w14:paraId="3DEA5BA8" w14:textId="2E05C66F" w:rsidR="00850DBC" w:rsidRPr="00EF3D50" w:rsidRDefault="00EF3D50" w:rsidP="00EF3D50">
      <w:pPr>
        <w:pStyle w:val="a8"/>
        <w:tabs>
          <w:tab w:val="left" w:pos="567"/>
        </w:tabs>
        <w:jc w:val="center"/>
        <w:rPr>
          <w:rFonts w:ascii="Times New Roman" w:hAnsi="Times New Roman"/>
          <w:sz w:val="20"/>
          <w:lang w:val="ro-MD"/>
        </w:rPr>
      </w:pPr>
      <w:r>
        <w:rPr>
          <w:rFonts w:ascii="Times New Roman" w:hAnsi="Times New Roman"/>
          <w:sz w:val="20"/>
          <w:lang w:val="ro-MD"/>
        </w:rPr>
        <w:t xml:space="preserve">                                                                                                                              </w:t>
      </w:r>
      <w:r w:rsidR="0003591A" w:rsidRPr="00EF3D50">
        <w:rPr>
          <w:rFonts w:ascii="Times New Roman" w:hAnsi="Times New Roman"/>
          <w:sz w:val="20"/>
          <w:lang w:val="ro-MD"/>
        </w:rPr>
        <w:t>(semnătura autorizată)</w:t>
      </w:r>
    </w:p>
    <w:p w14:paraId="62CB0A54" w14:textId="77777777" w:rsidR="00AA7E9A" w:rsidRPr="00FF430B" w:rsidRDefault="00AA7E9A" w:rsidP="009E2657">
      <w:pPr>
        <w:pStyle w:val="a8"/>
        <w:tabs>
          <w:tab w:val="left" w:pos="567"/>
        </w:tabs>
        <w:rPr>
          <w:rFonts w:ascii="Times New Roman" w:hAnsi="Times New Roman"/>
          <w:szCs w:val="24"/>
          <w:lang w:val="ro-MD"/>
        </w:rPr>
      </w:pPr>
    </w:p>
    <w:p w14:paraId="2258319A" w14:textId="77777777" w:rsidR="00AA7E9A" w:rsidRPr="00FF430B" w:rsidRDefault="00AA7E9A" w:rsidP="009E2657">
      <w:pPr>
        <w:pStyle w:val="a8"/>
        <w:tabs>
          <w:tab w:val="left" w:pos="567"/>
        </w:tabs>
        <w:rPr>
          <w:rFonts w:ascii="Times New Roman" w:hAnsi="Times New Roman"/>
          <w:szCs w:val="24"/>
          <w:lang w:val="ro-MD"/>
        </w:rPr>
      </w:pPr>
    </w:p>
    <w:p w14:paraId="2C73A8CE" w14:textId="29DE13C2" w:rsidR="00AA7E9A" w:rsidRPr="00EF3D50" w:rsidRDefault="00AA7E9A" w:rsidP="00EF3D50">
      <w:pPr>
        <w:pStyle w:val="a8"/>
        <w:tabs>
          <w:tab w:val="left" w:pos="567"/>
        </w:tabs>
        <w:jc w:val="both"/>
        <w:rPr>
          <w:rFonts w:ascii="Times New Roman" w:hAnsi="Times New Roman"/>
          <w:i/>
          <w:sz w:val="20"/>
          <w:lang w:val="ro-MD"/>
        </w:rPr>
      </w:pPr>
      <w:r w:rsidRPr="00EF3D50">
        <w:rPr>
          <w:rFonts w:ascii="Times New Roman" w:hAnsi="Times New Roman"/>
          <w:i/>
          <w:sz w:val="20"/>
          <w:lang w:val="ro-MD"/>
        </w:rPr>
        <w:t xml:space="preserve">Notă: Autoritatea contractantă trebuie să atașeze la caietul de sarcini, Formularul de deviz nr. 1 – </w:t>
      </w:r>
      <w:r w:rsidR="006D4EE2" w:rsidRPr="00EF3D50">
        <w:rPr>
          <w:rFonts w:ascii="Times New Roman" w:hAnsi="Times New Roman"/>
          <w:i/>
          <w:sz w:val="20"/>
          <w:lang w:val="ro-MD"/>
        </w:rPr>
        <w:t>L</w:t>
      </w:r>
      <w:r w:rsidRPr="00EF3D50">
        <w:rPr>
          <w:rFonts w:ascii="Times New Roman" w:hAnsi="Times New Roman"/>
          <w:i/>
          <w:sz w:val="20"/>
          <w:lang w:val="ro-MD"/>
        </w:rPr>
        <w:t>ista cu cantitățile de lucrări, descifrat</w:t>
      </w:r>
      <w:r w:rsidR="0019071C" w:rsidRPr="00EF3D50">
        <w:rPr>
          <w:rFonts w:ascii="Times New Roman" w:hAnsi="Times New Roman"/>
          <w:i/>
          <w:sz w:val="20"/>
          <w:lang w:val="ro-MD"/>
        </w:rPr>
        <w:t xml:space="preserve"> </w:t>
      </w:r>
      <w:r w:rsidR="00BA63BB" w:rsidRPr="00EF3D50">
        <w:rPr>
          <w:rFonts w:ascii="Times New Roman" w:hAnsi="Times New Roman"/>
          <w:i/>
          <w:sz w:val="20"/>
          <w:lang w:val="ro-MD"/>
        </w:rPr>
        <w:t>(publicarea descifrată a consumului de resurse aferent fiecărei norme de deviz).</w:t>
      </w:r>
    </w:p>
    <w:p w14:paraId="47A8C322" w14:textId="77777777" w:rsidR="006537B3" w:rsidRPr="00FF430B" w:rsidRDefault="006537B3" w:rsidP="00EF3D50">
      <w:pPr>
        <w:pStyle w:val="a8"/>
        <w:tabs>
          <w:tab w:val="left" w:pos="567"/>
        </w:tabs>
        <w:jc w:val="both"/>
        <w:rPr>
          <w:rFonts w:ascii="Times New Roman" w:hAnsi="Times New Roman"/>
          <w:i/>
          <w:szCs w:val="24"/>
          <w:lang w:val="ro-MD"/>
        </w:rPr>
        <w:sectPr w:rsidR="006537B3" w:rsidRPr="00FF430B" w:rsidSect="0027109B">
          <w:footerReference w:type="first" r:id="rId8"/>
          <w:pgSz w:w="11906" w:h="16838" w:code="9"/>
          <w:pgMar w:top="851" w:right="851" w:bottom="851" w:left="1701" w:header="720" w:footer="510" w:gutter="0"/>
          <w:cols w:space="720"/>
          <w:titlePg/>
          <w:docGrid w:linePitch="326"/>
        </w:sectPr>
      </w:pPr>
    </w:p>
    <w:p w14:paraId="0605112F" w14:textId="3651D807" w:rsidR="000C5DFB" w:rsidRPr="004F6F22" w:rsidRDefault="000C5DFB" w:rsidP="000C5DFB">
      <w:pPr>
        <w:jc w:val="right"/>
        <w:rPr>
          <w:b/>
          <w:bCs/>
          <w:i/>
          <w:iCs/>
          <w:noProof w:val="0"/>
          <w:sz w:val="22"/>
          <w:szCs w:val="22"/>
          <w:lang w:val="ro-MD"/>
        </w:rPr>
      </w:pPr>
      <w:r w:rsidRPr="004F6F22">
        <w:rPr>
          <w:b/>
          <w:bCs/>
          <w:i/>
          <w:iCs/>
          <w:noProof w:val="0"/>
          <w:lang w:val="ro-MD"/>
        </w:rPr>
        <w:lastRenderedPageBreak/>
        <w:t>Anexa nr.</w:t>
      </w:r>
      <w:r w:rsidR="00FF5CB2" w:rsidRPr="004F6F22">
        <w:rPr>
          <w:b/>
          <w:bCs/>
          <w:i/>
          <w:iCs/>
          <w:noProof w:val="0"/>
          <w:lang w:val="ro-MD"/>
        </w:rPr>
        <w:t xml:space="preserve"> </w:t>
      </w:r>
      <w:r w:rsidR="00D8130E" w:rsidRPr="004F6F22">
        <w:rPr>
          <w:b/>
          <w:bCs/>
          <w:i/>
          <w:iCs/>
          <w:noProof w:val="0"/>
          <w:lang w:val="ro-MD"/>
        </w:rPr>
        <w:t>25</w:t>
      </w:r>
    </w:p>
    <w:p w14:paraId="7EA4F7A6" w14:textId="77777777" w:rsidR="004F6F22" w:rsidRDefault="004F6F22" w:rsidP="004F6F22">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19BD906C" w14:textId="77777777" w:rsidR="004F6F22" w:rsidRDefault="004F6F22" w:rsidP="004F6F22">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C09AC8C" w14:textId="77777777" w:rsidR="002D6E71" w:rsidRPr="004F6F22" w:rsidRDefault="002D6E71" w:rsidP="00196AB4">
      <w:pPr>
        <w:pStyle w:val="a"/>
        <w:numPr>
          <w:ilvl w:val="0"/>
          <w:numId w:val="0"/>
        </w:numPr>
        <w:ind w:right="-1"/>
        <w:rPr>
          <w:i/>
        </w:rPr>
      </w:pPr>
    </w:p>
    <w:p w14:paraId="6E5A7A3B" w14:textId="77777777" w:rsidR="00E149E2" w:rsidRPr="00FF430B" w:rsidRDefault="00E149E2" w:rsidP="00E149E2">
      <w:pPr>
        <w:pStyle w:val="a"/>
        <w:numPr>
          <w:ilvl w:val="0"/>
          <w:numId w:val="0"/>
        </w:numPr>
        <w:ind w:right="-1"/>
        <w:rPr>
          <w:i/>
          <w:lang w:val="ro-MD"/>
        </w:rPr>
      </w:pPr>
    </w:p>
    <w:p w14:paraId="20101AE1" w14:textId="77777777" w:rsidR="00E149E2" w:rsidRPr="00FF430B" w:rsidRDefault="00E149E2" w:rsidP="00E149E2">
      <w:pPr>
        <w:jc w:val="center"/>
        <w:rPr>
          <w:b/>
          <w:noProof w:val="0"/>
          <w:lang w:val="ro-MD"/>
        </w:rPr>
      </w:pPr>
    </w:p>
    <w:p w14:paraId="24E3DD84" w14:textId="77777777" w:rsidR="00E149E2" w:rsidRPr="00FF430B" w:rsidRDefault="00E149E2" w:rsidP="00E149E2">
      <w:pPr>
        <w:jc w:val="center"/>
        <w:rPr>
          <w:b/>
          <w:noProof w:val="0"/>
          <w:lang w:val="ro-MD"/>
        </w:rPr>
      </w:pPr>
      <w:r w:rsidRPr="00FF430B">
        <w:rPr>
          <w:b/>
          <w:noProof w:val="0"/>
          <w:lang w:val="ro-MD"/>
        </w:rPr>
        <w:t>CONTRACT – MODEL</w:t>
      </w:r>
    </w:p>
    <w:p w14:paraId="54B5D822" w14:textId="77777777" w:rsidR="00E149E2" w:rsidRPr="00FF430B" w:rsidRDefault="00E149E2" w:rsidP="00E149E2">
      <w:pPr>
        <w:pStyle w:val="a"/>
        <w:numPr>
          <w:ilvl w:val="0"/>
          <w:numId w:val="0"/>
        </w:numPr>
        <w:ind w:right="-1"/>
        <w:rPr>
          <w:lang w:val="ro-MD"/>
        </w:rPr>
      </w:pPr>
    </w:p>
    <w:tbl>
      <w:tblPr>
        <w:tblW w:w="9748" w:type="dxa"/>
        <w:tblInd w:w="-426" w:type="dxa"/>
        <w:tblLayout w:type="fixed"/>
        <w:tblLook w:val="04A0" w:firstRow="1" w:lastRow="0" w:firstColumn="1" w:lastColumn="0" w:noHBand="0" w:noVBand="1"/>
      </w:tblPr>
      <w:tblGrid>
        <w:gridCol w:w="9748"/>
      </w:tblGrid>
      <w:tr w:rsidR="00E149E2" w:rsidRPr="00EC30C2" w14:paraId="4B38B84D" w14:textId="77777777" w:rsidTr="0064235E">
        <w:trPr>
          <w:trHeight w:val="697"/>
        </w:trPr>
        <w:tc>
          <w:tcPr>
            <w:tcW w:w="9748" w:type="dxa"/>
            <w:vAlign w:val="center"/>
          </w:tcPr>
          <w:p w14:paraId="08F9C67D" w14:textId="77777777" w:rsidR="00E149E2" w:rsidRPr="00FF430B" w:rsidRDefault="00E149E2" w:rsidP="0064235E">
            <w:pPr>
              <w:jc w:val="both"/>
              <w:rPr>
                <w:lang w:val="ro-MD"/>
              </w:rPr>
            </w:pPr>
          </w:p>
          <w:p w14:paraId="71406713" w14:textId="77777777" w:rsidR="00E149E2" w:rsidRPr="00FF430B" w:rsidRDefault="00E149E2" w:rsidP="0064235E">
            <w:pPr>
              <w:jc w:val="both"/>
              <w:rPr>
                <w:b/>
                <w:caps/>
                <w:sz w:val="28"/>
                <w:szCs w:val="28"/>
                <w:lang w:val="ro-MD"/>
              </w:rPr>
            </w:pPr>
          </w:p>
          <w:p w14:paraId="4EBF308C" w14:textId="77777777" w:rsidR="00E149E2" w:rsidRPr="00FF430B" w:rsidRDefault="00E149E2" w:rsidP="0064235E">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17B65363" w14:textId="4A426DC3" w:rsidR="00E149E2" w:rsidRPr="005D12C8" w:rsidRDefault="00E149E2" w:rsidP="0064235E">
            <w:pPr>
              <w:jc w:val="center"/>
              <w:rPr>
                <w:bCs/>
                <w:i/>
                <w:iCs/>
                <w:lang w:val="ro-MD"/>
              </w:rPr>
            </w:pPr>
            <w:r w:rsidRPr="00FF430B">
              <w:rPr>
                <w:b/>
                <w:lang w:val="ro-MD"/>
              </w:rPr>
              <w:t>privind achiziţia prin</w:t>
            </w:r>
            <w:r w:rsidRPr="00FF430B">
              <w:rPr>
                <w:b/>
                <w:lang w:val="ro-MD"/>
              </w:rPr>
              <w:softHyphen/>
            </w:r>
            <w:r w:rsidRPr="00FF430B">
              <w:rPr>
                <w:b/>
                <w:lang w:val="ro-MD"/>
              </w:rPr>
              <w:softHyphen/>
            </w:r>
            <w:r w:rsidR="005D12C8">
              <w:rPr>
                <w:b/>
                <w:lang w:val="ro-MD"/>
              </w:rPr>
              <w:t xml:space="preserve"> </w:t>
            </w:r>
            <w:r w:rsidR="005C4B94">
              <w:rPr>
                <w:bCs/>
                <w:i/>
                <w:iCs/>
                <w:color w:val="FF0000"/>
                <w:u w:val="single"/>
                <w:lang w:val="ro-MD"/>
              </w:rPr>
              <w:t>cererea ofertelor de prețuri</w:t>
            </w:r>
          </w:p>
          <w:p w14:paraId="48A9BF5A" w14:textId="77777777" w:rsidR="00E149E2" w:rsidRPr="00FF430B" w:rsidRDefault="00E149E2" w:rsidP="0064235E">
            <w:pPr>
              <w:jc w:val="both"/>
              <w:rPr>
                <w:b/>
                <w:i/>
                <w:lang w:val="ro-MD"/>
              </w:rPr>
            </w:pPr>
          </w:p>
          <w:p w14:paraId="331EB6FD" w14:textId="77777777" w:rsidR="00E149E2" w:rsidRPr="00FF430B" w:rsidRDefault="00E149E2" w:rsidP="0064235E">
            <w:pPr>
              <w:jc w:val="both"/>
              <w:rPr>
                <w:b/>
                <w:i/>
                <w:lang w:val="ro-MD"/>
              </w:rPr>
            </w:pPr>
          </w:p>
          <w:p w14:paraId="3C5ED2D7" w14:textId="77777777" w:rsidR="00E149E2" w:rsidRPr="00FF430B" w:rsidRDefault="00E149E2" w:rsidP="0064235E">
            <w:pPr>
              <w:tabs>
                <w:tab w:val="center" w:pos="-6663"/>
                <w:tab w:val="left" w:pos="567"/>
                <w:tab w:val="right" w:pos="10206"/>
              </w:tabs>
              <w:rPr>
                <w:lang w:val="ro-MD"/>
              </w:rPr>
            </w:pPr>
            <w:r w:rsidRPr="00FF430B">
              <w:rPr>
                <w:lang w:val="ro-MD"/>
              </w:rPr>
              <w:t>„___”_________20__                                                                                  _________________</w:t>
            </w:r>
          </w:p>
          <w:p w14:paraId="1CCB4E29" w14:textId="77777777" w:rsidR="00E149E2" w:rsidRPr="00FF430B" w:rsidRDefault="00E149E2" w:rsidP="0064235E">
            <w:pPr>
              <w:jc w:val="center"/>
              <w:rPr>
                <w:lang w:val="ro-MD"/>
              </w:rPr>
            </w:pPr>
            <w:r w:rsidRPr="00FF430B">
              <w:rPr>
                <w:sz w:val="20"/>
                <w:szCs w:val="20"/>
                <w:lang w:val="ro-MD"/>
              </w:rPr>
              <w:t xml:space="preserve">                                                                                                                                    (municipiu, oraş)</w:t>
            </w:r>
          </w:p>
          <w:p w14:paraId="3E823C62" w14:textId="77777777" w:rsidR="00E149E2" w:rsidRPr="00FF430B" w:rsidRDefault="00E149E2" w:rsidP="0064235E">
            <w:pPr>
              <w:jc w:val="both"/>
              <w:rPr>
                <w:lang w:val="ro-MD"/>
              </w:rPr>
            </w:pPr>
          </w:p>
          <w:p w14:paraId="25534C00" w14:textId="77777777" w:rsidR="00E149E2" w:rsidRPr="00FF430B" w:rsidRDefault="00E149E2" w:rsidP="0064235E">
            <w:pPr>
              <w:jc w:val="both"/>
              <w:rPr>
                <w:lang w:val="ro-MD"/>
              </w:rPr>
            </w:pPr>
          </w:p>
          <w:p w14:paraId="07977205" w14:textId="77777777" w:rsidR="00E149E2" w:rsidRPr="00FF430B" w:rsidRDefault="00E149E2" w:rsidP="0064235E">
            <w:pPr>
              <w:pStyle w:val="a"/>
              <w:numPr>
                <w:ilvl w:val="3"/>
                <w:numId w:val="3"/>
              </w:numPr>
              <w:rPr>
                <w:b/>
                <w:kern w:val="28"/>
                <w:lang w:val="ro-MD"/>
              </w:rPr>
            </w:pPr>
            <w:r w:rsidRPr="00FF430B">
              <w:rPr>
                <w:b/>
                <w:kern w:val="28"/>
                <w:lang w:val="ro-MD"/>
              </w:rPr>
              <w:t>PARTEA GENERALĂ</w:t>
            </w:r>
          </w:p>
          <w:p w14:paraId="57FDF15F" w14:textId="77777777" w:rsidR="00E149E2" w:rsidRPr="00FF430B" w:rsidRDefault="00E149E2" w:rsidP="0064235E">
            <w:pPr>
              <w:pStyle w:val="a"/>
              <w:numPr>
                <w:ilvl w:val="0"/>
                <w:numId w:val="0"/>
              </w:numPr>
              <w:ind w:left="3240"/>
              <w:rPr>
                <w:kern w:val="28"/>
                <w:sz w:val="20"/>
                <w:szCs w:val="20"/>
                <w:lang w:val="ro-MD"/>
              </w:rPr>
            </w:pPr>
            <w:r w:rsidRPr="00FF430B">
              <w:rPr>
                <w:kern w:val="28"/>
                <w:sz w:val="20"/>
                <w:szCs w:val="20"/>
                <w:lang w:val="ro-MD"/>
              </w:rPr>
              <w:t xml:space="preserve"> (OBLIGATORIU)</w:t>
            </w:r>
          </w:p>
          <w:p w14:paraId="4421B542" w14:textId="77777777" w:rsidR="00E149E2" w:rsidRPr="00FF430B" w:rsidRDefault="00E149E2" w:rsidP="0064235E">
            <w:pPr>
              <w:rPr>
                <w:b/>
                <w:kern w:val="28"/>
                <w:lang w:val="ro-MD"/>
              </w:rPr>
            </w:pPr>
          </w:p>
          <w:p w14:paraId="5C338675" w14:textId="77777777" w:rsidR="00E149E2" w:rsidRPr="00FF430B" w:rsidRDefault="00E149E2" w:rsidP="0064235E">
            <w:pPr>
              <w:rPr>
                <w:b/>
                <w:kern w:val="28"/>
                <w:lang w:val="ro-MD"/>
              </w:rPr>
            </w:pPr>
            <w:r w:rsidRPr="00FF430B">
              <w:rPr>
                <w:b/>
                <w:kern w:val="28"/>
                <w:lang w:val="ro-MD"/>
              </w:rPr>
              <w:t>PĂRŢILE CONTRACTANTE</w:t>
            </w:r>
          </w:p>
          <w:p w14:paraId="3FBA1C68" w14:textId="77777777" w:rsidR="00E149E2" w:rsidRPr="00FF430B" w:rsidRDefault="00E149E2" w:rsidP="0064235E">
            <w:pPr>
              <w:rPr>
                <w:b/>
                <w:kern w:val="28"/>
                <w:lang w:val="ro-MD"/>
              </w:rPr>
            </w:pPr>
          </w:p>
          <w:p w14:paraId="61E09CD1" w14:textId="77777777" w:rsidR="00E149E2" w:rsidRPr="00FF430B" w:rsidRDefault="00E149E2" w:rsidP="0064235E">
            <w:pPr>
              <w:pStyle w:val="af3"/>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00ECF25E" w14:textId="77777777" w:rsidR="00E149E2" w:rsidRPr="00FF430B" w:rsidRDefault="00E149E2" w:rsidP="0064235E">
            <w:pPr>
              <w:tabs>
                <w:tab w:val="left" w:pos="567"/>
                <w:tab w:val="right" w:pos="10205"/>
              </w:tabs>
              <w:jc w:val="both"/>
              <w:rPr>
                <w:lang w:val="ro-MD"/>
              </w:rPr>
            </w:pPr>
            <w:r w:rsidRPr="00FF430B">
              <w:rPr>
                <w:lang w:val="ro-MD"/>
              </w:rPr>
              <w:t>_____________________________________________________________________, cu sediul în</w:t>
            </w:r>
          </w:p>
          <w:p w14:paraId="1D1ABDF7" w14:textId="77777777" w:rsidR="00E149E2" w:rsidRPr="00FF430B" w:rsidRDefault="00E149E2" w:rsidP="0064235E">
            <w:pPr>
              <w:tabs>
                <w:tab w:val="left" w:pos="567"/>
                <w:tab w:val="right" w:pos="10205"/>
              </w:tabs>
              <w:jc w:val="both"/>
              <w:rPr>
                <w:sz w:val="20"/>
                <w:szCs w:val="20"/>
                <w:lang w:val="ro-MD"/>
              </w:rPr>
            </w:pPr>
            <w:r w:rsidRPr="00FF430B">
              <w:rPr>
                <w:sz w:val="20"/>
                <w:szCs w:val="20"/>
                <w:lang w:val="ro-MD"/>
              </w:rPr>
              <w:t xml:space="preserve">                                                          (denumirea autorităţii contractante) </w:t>
            </w:r>
          </w:p>
          <w:p w14:paraId="25F680F4" w14:textId="77777777" w:rsidR="00E149E2" w:rsidRPr="00FF430B" w:rsidRDefault="00E149E2" w:rsidP="0064235E">
            <w:pPr>
              <w:tabs>
                <w:tab w:val="left" w:pos="567"/>
                <w:tab w:val="right" w:pos="9531"/>
              </w:tabs>
              <w:jc w:val="both"/>
              <w:rPr>
                <w:lang w:val="ro-MD"/>
              </w:rPr>
            </w:pPr>
            <w:r w:rsidRPr="00FF430B">
              <w:rPr>
                <w:lang w:val="ro-MD"/>
              </w:rPr>
              <w:t>______________________________________________________________________________</w:t>
            </w:r>
          </w:p>
          <w:p w14:paraId="7CBDD5E9" w14:textId="77777777" w:rsidR="00E149E2" w:rsidRPr="00FF430B" w:rsidRDefault="00E149E2" w:rsidP="0064235E">
            <w:pPr>
              <w:pStyle w:val="cn"/>
              <w:tabs>
                <w:tab w:val="left" w:pos="567"/>
              </w:tabs>
              <w:jc w:val="both"/>
              <w:rPr>
                <w:sz w:val="20"/>
                <w:szCs w:val="20"/>
                <w:lang w:val="ro-MD"/>
              </w:rPr>
            </w:pPr>
            <w:r w:rsidRPr="00FF430B">
              <w:rPr>
                <w:sz w:val="20"/>
                <w:szCs w:val="20"/>
                <w:lang w:val="ro-MD"/>
              </w:rPr>
              <w:t xml:space="preserve">                                                                   (localitatea) </w:t>
            </w:r>
          </w:p>
          <w:p w14:paraId="19C435DC" w14:textId="77777777" w:rsidR="00E149E2" w:rsidRPr="00FF430B" w:rsidRDefault="00E149E2" w:rsidP="0064235E">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1752EB80" w14:textId="77777777" w:rsidR="00E149E2" w:rsidRPr="00FF430B" w:rsidRDefault="00E149E2" w:rsidP="0064235E">
            <w:pPr>
              <w:pStyle w:val="af3"/>
              <w:tabs>
                <w:tab w:val="left" w:pos="567"/>
                <w:tab w:val="right" w:pos="9531"/>
              </w:tabs>
              <w:ind w:firstLine="0"/>
              <w:rPr>
                <w:lang w:val="ro-MD"/>
              </w:rPr>
            </w:pPr>
            <w:r w:rsidRPr="00FF430B">
              <w:rPr>
                <w:lang w:val="ro-MD"/>
              </w:rPr>
              <w:t xml:space="preserve">IDNO ________________ reprezentat prin ______________________________________________________________________________,    </w:t>
            </w:r>
          </w:p>
          <w:p w14:paraId="63215847" w14:textId="77777777" w:rsidR="00E149E2" w:rsidRPr="00FF430B" w:rsidRDefault="00E149E2" w:rsidP="0064235E">
            <w:pPr>
              <w:pStyle w:val="af3"/>
              <w:tabs>
                <w:tab w:val="left" w:pos="567"/>
              </w:tabs>
              <w:ind w:firstLine="0"/>
              <w:rPr>
                <w:sz w:val="20"/>
                <w:szCs w:val="20"/>
                <w:lang w:val="ro-MD"/>
              </w:rPr>
            </w:pPr>
            <w:r w:rsidRPr="00FF430B">
              <w:rPr>
                <w:sz w:val="20"/>
                <w:szCs w:val="20"/>
                <w:lang w:val="ro-MD"/>
              </w:rPr>
              <w:t xml:space="preserve">                                                    (numele, prenumele şi</w:t>
            </w:r>
            <w:r>
              <w:rPr>
                <w:sz w:val="20"/>
                <w:szCs w:val="20"/>
                <w:lang w:val="ro-MD"/>
              </w:rPr>
              <w:t xml:space="preserve"> </w:t>
            </w:r>
            <w:r w:rsidRPr="00FF430B">
              <w:rPr>
                <w:sz w:val="20"/>
                <w:szCs w:val="20"/>
                <w:lang w:val="ro-MD"/>
              </w:rPr>
              <w:t xml:space="preserve">funcţia conducătorului) </w:t>
            </w:r>
          </w:p>
          <w:p w14:paraId="11448046" w14:textId="77777777" w:rsidR="00E149E2" w:rsidRPr="00FF430B" w:rsidRDefault="00E149E2" w:rsidP="0064235E">
            <w:pPr>
              <w:tabs>
                <w:tab w:val="left" w:pos="567"/>
                <w:tab w:val="right" w:pos="9531"/>
              </w:tabs>
              <w:jc w:val="both"/>
              <w:rPr>
                <w:lang w:val="ro-MD"/>
              </w:rPr>
            </w:pPr>
            <w:r w:rsidRPr="00FF430B">
              <w:rPr>
                <w:lang w:val="ro-MD"/>
              </w:rPr>
              <w:t xml:space="preserve">în calitate de Beneficiar, pe de o parte, şi______________________________________________, </w:t>
            </w:r>
          </w:p>
          <w:p w14:paraId="0BF9C72A" w14:textId="77777777" w:rsidR="00E149E2" w:rsidRPr="00FF430B" w:rsidRDefault="00E149E2" w:rsidP="0064235E">
            <w:pPr>
              <w:tabs>
                <w:tab w:val="left" w:pos="567"/>
                <w:tab w:val="right" w:pos="10205"/>
              </w:tabs>
              <w:jc w:val="both"/>
              <w:rPr>
                <w:sz w:val="20"/>
                <w:szCs w:val="20"/>
                <w:lang w:val="ro-MD"/>
              </w:rPr>
            </w:pPr>
            <w:r w:rsidRPr="00FF430B">
              <w:rPr>
                <w:sz w:val="20"/>
                <w:szCs w:val="20"/>
                <w:lang w:val="ro-MD"/>
              </w:rPr>
              <w:t xml:space="preserve">                                                                                                (denumirea operatorului economic) </w:t>
            </w:r>
          </w:p>
          <w:p w14:paraId="085A3F8C" w14:textId="77777777" w:rsidR="00E149E2" w:rsidRPr="00FF430B" w:rsidRDefault="00E149E2" w:rsidP="0064235E">
            <w:pPr>
              <w:tabs>
                <w:tab w:val="left" w:pos="567"/>
                <w:tab w:val="right" w:pos="9531"/>
              </w:tabs>
              <w:jc w:val="both"/>
              <w:rPr>
                <w:lang w:val="ro-MD"/>
              </w:rPr>
            </w:pPr>
            <w:r w:rsidRPr="00FF430B">
              <w:rPr>
                <w:lang w:val="ro-MD"/>
              </w:rPr>
              <w:t>cu sediul în _________________________________str._________________________________,</w:t>
            </w:r>
          </w:p>
          <w:p w14:paraId="09449490" w14:textId="77777777" w:rsidR="00E149E2" w:rsidRPr="00FF430B" w:rsidRDefault="00E149E2" w:rsidP="0064235E">
            <w:pPr>
              <w:tabs>
                <w:tab w:val="left" w:pos="567"/>
                <w:tab w:val="right" w:pos="10205"/>
              </w:tabs>
              <w:jc w:val="both"/>
              <w:rPr>
                <w:sz w:val="20"/>
                <w:szCs w:val="20"/>
                <w:lang w:val="ro-MD"/>
              </w:rPr>
            </w:pPr>
            <w:r w:rsidRPr="00FF430B">
              <w:rPr>
                <w:sz w:val="20"/>
                <w:szCs w:val="20"/>
                <w:lang w:val="ro-MD"/>
              </w:rPr>
              <w:t xml:space="preserve">                                                    (localitatea) </w:t>
            </w:r>
          </w:p>
          <w:p w14:paraId="2703FC5B" w14:textId="77777777" w:rsidR="00E149E2" w:rsidRPr="00FF430B" w:rsidRDefault="00E149E2" w:rsidP="0064235E">
            <w:pPr>
              <w:pStyle w:val="af3"/>
              <w:tabs>
                <w:tab w:val="left" w:pos="567"/>
              </w:tabs>
              <w:ind w:firstLine="0"/>
              <w:rPr>
                <w:sz w:val="20"/>
                <w:szCs w:val="20"/>
                <w:lang w:val="ro-MD"/>
              </w:rPr>
            </w:pPr>
            <w:r w:rsidRPr="00FF430B">
              <w:rPr>
                <w:lang w:val="ro-MD"/>
              </w:rPr>
              <w:t>telefon: ______________, fax: _____________,</w:t>
            </w:r>
            <w:r>
              <w:rPr>
                <w:lang w:val="ro-MD"/>
              </w:rPr>
              <w:t xml:space="preserve"> </w:t>
            </w:r>
            <w:r w:rsidRPr="00FF430B">
              <w:rPr>
                <w:lang w:val="ro-MD"/>
              </w:rPr>
              <w:t>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14:paraId="5EF4F0B2" w14:textId="77777777" w:rsidR="00E149E2" w:rsidRPr="00FF430B" w:rsidRDefault="00E149E2" w:rsidP="0064235E">
            <w:pPr>
              <w:pStyle w:val="af3"/>
              <w:tabs>
                <w:tab w:val="left" w:pos="567"/>
              </w:tabs>
              <w:ind w:firstLine="0"/>
              <w:rPr>
                <w:sz w:val="20"/>
                <w:szCs w:val="20"/>
                <w:lang w:val="ro-MD"/>
              </w:rPr>
            </w:pPr>
            <w:r w:rsidRPr="00FF430B">
              <w:rPr>
                <w:sz w:val="20"/>
                <w:szCs w:val="20"/>
                <w:lang w:val="ro-MD"/>
              </w:rPr>
              <w:t xml:space="preserve"> (numele şi funcţia conducătorului)</w:t>
            </w:r>
          </w:p>
          <w:p w14:paraId="75C2BAFF" w14:textId="77777777" w:rsidR="00E149E2" w:rsidRPr="00FF430B" w:rsidRDefault="00E149E2" w:rsidP="0064235E">
            <w:pPr>
              <w:pStyle w:val="a"/>
              <w:numPr>
                <w:ilvl w:val="0"/>
                <w:numId w:val="0"/>
              </w:numPr>
              <w:tabs>
                <w:tab w:val="clear" w:pos="1134"/>
                <w:tab w:val="left" w:pos="3705"/>
              </w:tabs>
              <w:spacing w:after="200" w:line="276" w:lineRule="auto"/>
              <w:contextualSpacing/>
              <w:rPr>
                <w:lang w:val="ro-MD"/>
              </w:rPr>
            </w:pPr>
          </w:p>
          <w:p w14:paraId="4A8CBCC6" w14:textId="77777777" w:rsidR="00E149E2" w:rsidRPr="00FF430B" w:rsidRDefault="00E149E2" w:rsidP="0064235E">
            <w:pPr>
              <w:tabs>
                <w:tab w:val="left" w:pos="3705"/>
              </w:tabs>
              <w:spacing w:after="200" w:line="276" w:lineRule="auto"/>
              <w:contextualSpacing/>
              <w:rPr>
                <w:lang w:val="ro-MD"/>
              </w:rPr>
            </w:pPr>
            <w:r w:rsidRPr="00FF430B">
              <w:rPr>
                <w:b/>
                <w:lang w:val="ro-MD"/>
              </w:rPr>
              <w:t>1. OBIECTUL CONTRACTULUI</w:t>
            </w:r>
          </w:p>
          <w:p w14:paraId="40A87398" w14:textId="23753CBE" w:rsidR="00587B18" w:rsidRPr="005C4B94" w:rsidRDefault="00E149E2" w:rsidP="00587B18">
            <w:pPr>
              <w:ind w:left="40" w:hanging="40"/>
              <w:jc w:val="both"/>
              <w:rPr>
                <w:rStyle w:val="fontstyle01"/>
                <w:rFonts w:ascii="Times New Roman" w:eastAsiaTheme="majorEastAsia" w:hAnsi="Times New Roman"/>
                <w:b w:val="0"/>
                <w:bCs w:val="0"/>
                <w:color w:val="FF0000"/>
                <w:u w:val="single"/>
              </w:rPr>
            </w:pPr>
            <w:r w:rsidRPr="00FF430B">
              <w:rPr>
                <w:lang w:val="ro-MD"/>
              </w:rPr>
              <w:t xml:space="preserve">1.1. Antreprenorul se obligă să execute </w:t>
            </w:r>
            <w:r w:rsidRPr="005C4B94">
              <w:rPr>
                <w:i/>
                <w:color w:val="FF0000"/>
                <w:u w:val="single"/>
                <w:lang w:val="ro-MD"/>
              </w:rPr>
              <w:t xml:space="preserve">lucrările </w:t>
            </w:r>
            <w:r w:rsidR="005C4B94" w:rsidRPr="005C4B94">
              <w:rPr>
                <w:rStyle w:val="fontstyle01"/>
                <w:rFonts w:ascii="Times New Roman" w:eastAsiaTheme="majorEastAsia" w:hAnsi="Times New Roman"/>
                <w:b w:val="0"/>
                <w:bCs w:val="0"/>
                <w:i/>
                <w:iCs/>
                <w:color w:val="FF0000"/>
                <w:u w:val="single"/>
              </w:rPr>
              <w:t>de reparații curente ale edificiului SSC Drochia din str. Independenței, nr. 31, or. Drochia</w:t>
            </w:r>
          </w:p>
          <w:p w14:paraId="1432E6C0" w14:textId="196764EA" w:rsidR="00E149E2" w:rsidRPr="00FF430B" w:rsidRDefault="00E149E2" w:rsidP="0064235E">
            <w:pPr>
              <w:spacing w:line="276" w:lineRule="auto"/>
              <w:contextualSpacing/>
              <w:jc w:val="both"/>
              <w:rPr>
                <w:lang w:val="ro-MD"/>
              </w:rPr>
            </w:pPr>
            <w:r w:rsidRPr="00FF430B">
              <w:rPr>
                <w:lang w:val="ro-MD"/>
              </w:rPr>
              <w:t>în conformitate cu prevederile proiectului tehnic, cu detaliile de execuţie, precum şi cu normativele, standardele şi prescripţiile tehnice.</w:t>
            </w:r>
          </w:p>
          <w:p w14:paraId="7FCB2006" w14:textId="77777777" w:rsidR="00E149E2" w:rsidRPr="00FF430B" w:rsidRDefault="00E149E2" w:rsidP="0064235E">
            <w:pPr>
              <w:jc w:val="both"/>
              <w:rPr>
                <w:lang w:val="ro-MD"/>
              </w:rPr>
            </w:pPr>
          </w:p>
          <w:p w14:paraId="2E9882F0" w14:textId="77777777" w:rsidR="00E149E2" w:rsidRPr="00FF430B" w:rsidRDefault="00E149E2" w:rsidP="0064235E">
            <w:pPr>
              <w:tabs>
                <w:tab w:val="left" w:pos="3585"/>
              </w:tabs>
              <w:spacing w:line="276" w:lineRule="auto"/>
              <w:contextualSpacing/>
              <w:rPr>
                <w:lang w:val="ro-MD"/>
              </w:rPr>
            </w:pPr>
            <w:r w:rsidRPr="00FF430B">
              <w:rPr>
                <w:b/>
                <w:lang w:val="ro-MD"/>
              </w:rPr>
              <w:t>2. PERIOADA DE EXECUŢIE</w:t>
            </w:r>
          </w:p>
          <w:p w14:paraId="2BE3F54D" w14:textId="77777777" w:rsidR="00E149E2" w:rsidRPr="00FF430B" w:rsidRDefault="00E149E2" w:rsidP="0064235E">
            <w:pPr>
              <w:pStyle w:val="af3"/>
              <w:tabs>
                <w:tab w:val="left" w:pos="567"/>
              </w:tabs>
              <w:spacing w:line="276" w:lineRule="auto"/>
              <w:ind w:firstLine="0"/>
              <w:rPr>
                <w:lang w:val="ro-MD"/>
              </w:rPr>
            </w:pPr>
            <w:r w:rsidRPr="00FF430B">
              <w:rPr>
                <w:lang w:val="ro-MD"/>
              </w:rPr>
              <w:lastRenderedPageBreak/>
              <w:t>2.1. Durata de execuţie a lucrărilor contractate este de _________ luni și zile___după primirea ordinului de începere a execuţiei şi asigurării lucrului ritmic de către beneficiar-ordonatorul de credite.</w:t>
            </w:r>
          </w:p>
          <w:p w14:paraId="634642B8"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2.2. Graficul de execuţie a lucrărilor se va efectua conform specificaţiei din anexa la prezentul contract. </w:t>
            </w:r>
          </w:p>
          <w:p w14:paraId="197A6C15" w14:textId="77777777" w:rsidR="00E149E2" w:rsidRPr="00FF430B" w:rsidRDefault="00E149E2" w:rsidP="0064235E">
            <w:pPr>
              <w:pStyle w:val="af3"/>
              <w:tabs>
                <w:tab w:val="left" w:pos="567"/>
              </w:tabs>
              <w:spacing w:line="276" w:lineRule="auto"/>
              <w:ind w:firstLine="0"/>
              <w:rPr>
                <w:lang w:val="ro-MD"/>
              </w:rPr>
            </w:pPr>
            <w:r w:rsidRPr="00FF430B">
              <w:rPr>
                <w:lang w:val="ro-MD"/>
              </w:rPr>
              <w:t>2.3. Perioada de execuţie poate fi prelungită sau suspendată dacă constrângerea activităţii se datorează următoarelor cauze:</w:t>
            </w:r>
          </w:p>
          <w:p w14:paraId="08910FF0" w14:textId="77777777" w:rsidR="00E149E2" w:rsidRPr="00FF430B" w:rsidRDefault="00E149E2" w:rsidP="00E149E2">
            <w:pPr>
              <w:numPr>
                <w:ilvl w:val="0"/>
                <w:numId w:val="7"/>
              </w:numPr>
              <w:tabs>
                <w:tab w:val="left" w:pos="1276"/>
              </w:tabs>
              <w:spacing w:line="276" w:lineRule="auto"/>
              <w:ind w:left="0" w:hanging="425"/>
              <w:jc w:val="both"/>
              <w:rPr>
                <w:lang w:val="ro-MD"/>
              </w:rPr>
            </w:pPr>
            <w:r w:rsidRPr="00FF430B">
              <w:rPr>
                <w:lang w:val="ro-MD"/>
              </w:rPr>
              <w:t>generate de Beneficiar;</w:t>
            </w:r>
          </w:p>
          <w:p w14:paraId="401D2767" w14:textId="77777777" w:rsidR="00E149E2" w:rsidRPr="00FF430B" w:rsidRDefault="00E149E2" w:rsidP="00E149E2">
            <w:pPr>
              <w:numPr>
                <w:ilvl w:val="0"/>
                <w:numId w:val="7"/>
              </w:numPr>
              <w:tabs>
                <w:tab w:val="left" w:pos="1276"/>
              </w:tabs>
              <w:spacing w:line="276" w:lineRule="auto"/>
              <w:ind w:left="0" w:hanging="425"/>
              <w:jc w:val="both"/>
              <w:rPr>
                <w:lang w:val="ro-MD"/>
              </w:rPr>
            </w:pPr>
            <w:r w:rsidRPr="00FF430B">
              <w:rPr>
                <w:lang w:val="ro-MD"/>
              </w:rPr>
              <w:t>datorită impedimentului care justifică neexecutarea obligației sau altei situaţii extreme neimputabile şi imprevizibile pentru Antreprenor;</w:t>
            </w:r>
          </w:p>
          <w:p w14:paraId="397D839E" w14:textId="77777777" w:rsidR="00E149E2" w:rsidRPr="00FF430B" w:rsidRDefault="00E149E2" w:rsidP="00E149E2">
            <w:pPr>
              <w:numPr>
                <w:ilvl w:val="0"/>
                <w:numId w:val="7"/>
              </w:numPr>
              <w:tabs>
                <w:tab w:val="left" w:pos="1276"/>
              </w:tabs>
              <w:spacing w:line="276" w:lineRule="auto"/>
              <w:ind w:left="0" w:hanging="425"/>
              <w:jc w:val="both"/>
              <w:rPr>
                <w:lang w:val="ro-MD"/>
              </w:rPr>
            </w:pPr>
            <w:r w:rsidRPr="00FF430B">
              <w:rPr>
                <w:lang w:val="ro-MD"/>
              </w:rPr>
              <w:t>influenţei factorilor climatici, care duc la imposibilitatea executării lucrărilor stabilite conform caietului de sarcini, or executarea lor în asemenea codiții climaterice se va răsfrânge asupra calității lucrărilor;</w:t>
            </w:r>
          </w:p>
          <w:p w14:paraId="1F2F1F24" w14:textId="77777777" w:rsidR="00E149E2" w:rsidRPr="00FF430B" w:rsidRDefault="00E149E2" w:rsidP="00E149E2">
            <w:pPr>
              <w:numPr>
                <w:ilvl w:val="0"/>
                <w:numId w:val="7"/>
              </w:numPr>
              <w:tabs>
                <w:tab w:val="left" w:pos="1276"/>
              </w:tabs>
              <w:spacing w:line="276" w:lineRule="auto"/>
              <w:ind w:left="0" w:hanging="425"/>
              <w:jc w:val="both"/>
              <w:rPr>
                <w:lang w:val="ro-MD"/>
              </w:rPr>
            </w:pPr>
            <w:r w:rsidRPr="00FF430B">
              <w:rPr>
                <w:lang w:val="ro-MD"/>
              </w:rPr>
              <w:t>calamităţilor naturale recunoscute de autoritatea legală.</w:t>
            </w:r>
          </w:p>
          <w:p w14:paraId="6DCA5A47" w14:textId="77777777" w:rsidR="00E149E2" w:rsidRPr="00FF430B" w:rsidRDefault="00E149E2" w:rsidP="0064235E">
            <w:pPr>
              <w:pStyle w:val="af3"/>
              <w:tabs>
                <w:tab w:val="left" w:pos="567"/>
              </w:tabs>
              <w:spacing w:line="276" w:lineRule="auto"/>
              <w:ind w:firstLine="0"/>
              <w:rPr>
                <w:lang w:val="ro-MD"/>
              </w:rPr>
            </w:pPr>
            <w:r w:rsidRPr="00FF430B">
              <w:rPr>
                <w:lang w:val="ro-MD"/>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06F64A76" w14:textId="77777777" w:rsidR="00E149E2" w:rsidRPr="00FF430B" w:rsidRDefault="00E149E2" w:rsidP="0064235E">
            <w:pPr>
              <w:pStyle w:val="af3"/>
              <w:tabs>
                <w:tab w:val="left" w:pos="567"/>
              </w:tabs>
              <w:spacing w:line="276" w:lineRule="auto"/>
              <w:ind w:firstLine="0"/>
              <w:rPr>
                <w:lang w:val="ro-MD"/>
              </w:rPr>
            </w:pPr>
            <w:r w:rsidRPr="00FF430B">
              <w:rPr>
                <w:lang w:val="ro-MD"/>
              </w:rPr>
              <w:t>2.5. La terminarea lucrărilor, Antreprenorul va notifica Beneficiarul că sunt îndeplinite condiţiile de recepţie, solicitând convocarea comisiei. În baza acestei notificări, Beneficiarul va convoca comisia de  recepţie pentru terminarea lucrărilor.</w:t>
            </w:r>
          </w:p>
          <w:p w14:paraId="31933D4D" w14:textId="77777777" w:rsidR="00E149E2" w:rsidRPr="00FF430B" w:rsidRDefault="00E149E2" w:rsidP="0064235E">
            <w:pPr>
              <w:spacing w:after="200" w:line="276" w:lineRule="auto"/>
              <w:contextualSpacing/>
              <w:jc w:val="both"/>
              <w:rPr>
                <w:lang w:val="ro-MD"/>
              </w:rPr>
            </w:pPr>
            <w:r w:rsidRPr="00FF430B">
              <w:rPr>
                <w:lang w:val="ro-MD"/>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14:paraId="78A381CB" w14:textId="25DFA25B" w:rsidR="00E149E2" w:rsidRPr="00FF430B" w:rsidRDefault="00E149E2" w:rsidP="0064235E">
            <w:pPr>
              <w:shd w:val="clear" w:color="auto" w:fill="FFFFFF" w:themeFill="background1"/>
              <w:tabs>
                <w:tab w:val="right" w:pos="0"/>
              </w:tabs>
              <w:spacing w:before="120"/>
              <w:rPr>
                <w:b/>
                <w:noProof w:val="0"/>
                <w:lang w:val="ro-MD" w:eastAsia="ru-RU"/>
              </w:rPr>
            </w:pPr>
            <w:r w:rsidRPr="00FF430B">
              <w:rPr>
                <w:lang w:val="ro-MD"/>
              </w:rPr>
              <w:t>2.7.Se indică t</w:t>
            </w:r>
            <w:r w:rsidRPr="00FF430B">
              <w:rPr>
                <w:noProof w:val="0"/>
                <w:lang w:val="ro-MD" w:eastAsia="ru-RU"/>
              </w:rPr>
              <w:t>ermenul de garanție a lucrărilor</w:t>
            </w:r>
            <w:r w:rsidR="00195A93">
              <w:rPr>
                <w:noProof w:val="0"/>
                <w:lang w:val="ro-MD" w:eastAsia="ru-RU"/>
              </w:rPr>
              <w:t xml:space="preserve"> </w:t>
            </w:r>
            <w:r w:rsidR="00195A93" w:rsidRPr="00195A93">
              <w:rPr>
                <w:i/>
                <w:iCs/>
                <w:noProof w:val="0"/>
                <w:color w:val="FF0000"/>
                <w:u w:val="single"/>
                <w:lang w:val="ro-MD" w:eastAsia="ru-RU"/>
              </w:rPr>
              <w:t>5 ani</w:t>
            </w:r>
            <w:r w:rsidRPr="00195A93">
              <w:rPr>
                <w:bCs/>
                <w:noProof w:val="0"/>
                <w:lang w:val="ro-MD" w:eastAsia="ru-RU"/>
              </w:rPr>
              <w:t>.</w:t>
            </w:r>
          </w:p>
          <w:p w14:paraId="33B74C3F" w14:textId="77777777" w:rsidR="00E149E2" w:rsidRPr="00FF430B" w:rsidRDefault="00E149E2" w:rsidP="0064235E">
            <w:pPr>
              <w:pStyle w:val="a"/>
              <w:numPr>
                <w:ilvl w:val="0"/>
                <w:numId w:val="0"/>
              </w:numPr>
              <w:rPr>
                <w:lang w:val="ro-MD"/>
              </w:rPr>
            </w:pPr>
          </w:p>
          <w:p w14:paraId="19F4DE56" w14:textId="77777777" w:rsidR="00E149E2" w:rsidRPr="00FF430B" w:rsidRDefault="00E149E2" w:rsidP="0064235E">
            <w:pPr>
              <w:tabs>
                <w:tab w:val="left" w:pos="3645"/>
              </w:tabs>
              <w:spacing w:line="276" w:lineRule="auto"/>
              <w:contextualSpacing/>
              <w:rPr>
                <w:lang w:val="ro-MD"/>
              </w:rPr>
            </w:pPr>
            <w:r w:rsidRPr="00FF430B">
              <w:rPr>
                <w:b/>
                <w:lang w:val="ro-MD"/>
              </w:rPr>
              <w:t>3. VALOAREA LUCRĂRILOR ŞI MODALITĂŢILE DE PLATĂ</w:t>
            </w:r>
          </w:p>
          <w:p w14:paraId="62024DBA" w14:textId="6A659E5F" w:rsidR="00E149E2" w:rsidRPr="00FF430B" w:rsidRDefault="00E149E2" w:rsidP="0064235E">
            <w:pPr>
              <w:jc w:val="both"/>
              <w:rPr>
                <w:lang w:val="ro-MD"/>
              </w:rPr>
            </w:pPr>
            <w:r w:rsidRPr="00FF430B">
              <w:rPr>
                <w:lang w:val="ro-MD"/>
              </w:rPr>
              <w:t>3.1.Valoarea lucrărilor, ce reprezintă obiectul prezentului contract, este de_________________________lei</w:t>
            </w:r>
            <w:r>
              <w:rPr>
                <w:lang w:val="ro-MD"/>
              </w:rPr>
              <w:t xml:space="preserve"> </w:t>
            </w:r>
            <w:r w:rsidRPr="00FF430B">
              <w:rPr>
                <w:lang w:val="ro-MD"/>
              </w:rPr>
              <w:t>MD, inclusiv __________ TVA lei MD</w:t>
            </w:r>
            <w:r w:rsidRPr="00FF430B">
              <w:rPr>
                <w:sz w:val="20"/>
                <w:szCs w:val="20"/>
                <w:lang w:val="ro-MD"/>
              </w:rPr>
              <w:t xml:space="preserve">.                                                         </w:t>
            </w:r>
            <w:r w:rsidR="0017675E">
              <w:rPr>
                <w:sz w:val="20"/>
                <w:szCs w:val="20"/>
                <w:lang w:val="ro-MD"/>
              </w:rPr>
              <w:t xml:space="preserve">   </w:t>
            </w:r>
            <w:r w:rsidRPr="00FF430B">
              <w:rPr>
                <w:i/>
                <w:sz w:val="20"/>
                <w:szCs w:val="20"/>
                <w:lang w:val="ro-MD"/>
              </w:rPr>
              <w:t>(suma cu cifre şi litere)                                                                     (suma cu cifre şi litere)</w:t>
            </w:r>
          </w:p>
          <w:p w14:paraId="0D6CB329" w14:textId="77777777" w:rsidR="00E149E2" w:rsidRPr="00FF430B" w:rsidRDefault="00E149E2" w:rsidP="0064235E">
            <w:pPr>
              <w:pStyle w:val="af3"/>
              <w:tabs>
                <w:tab w:val="left" w:pos="321"/>
              </w:tabs>
              <w:spacing w:line="276" w:lineRule="auto"/>
              <w:ind w:firstLine="0"/>
              <w:rPr>
                <w:lang w:val="ro-MD"/>
              </w:rPr>
            </w:pPr>
            <w:r w:rsidRPr="00FF430B">
              <w:rPr>
                <w:lang w:val="ro-MD"/>
              </w:rPr>
              <w:t>3.2.Achitările vor fi efectuate prin transfer în baza facturilor fiscale, după primirea proceselor – verbale de recepţie a lucrărilor executate, semnate şi acceptate de către Beneficiar.</w:t>
            </w:r>
          </w:p>
          <w:p w14:paraId="1E21F687" w14:textId="77777777" w:rsidR="00E149E2" w:rsidRPr="00FF430B" w:rsidRDefault="00E149E2" w:rsidP="0064235E">
            <w:pPr>
              <w:pStyle w:val="af3"/>
              <w:tabs>
                <w:tab w:val="left" w:pos="37"/>
              </w:tabs>
              <w:spacing w:line="276" w:lineRule="auto"/>
              <w:ind w:firstLine="0"/>
              <w:rPr>
                <w:lang w:val="ro-MD"/>
              </w:rPr>
            </w:pPr>
            <w:r w:rsidRPr="00FF430B">
              <w:rPr>
                <w:lang w:val="ro-MD"/>
              </w:rPr>
              <w:t>3.3. Beneficiarul va verifica procesele-verbale de recepție a lucrărilor executate în termen de ….. zile calendaristice de la primirea acestora de la Antreprenor.</w:t>
            </w:r>
          </w:p>
          <w:p w14:paraId="17FB493A" w14:textId="77777777" w:rsidR="00E149E2" w:rsidRPr="00FF430B" w:rsidRDefault="00E149E2" w:rsidP="0064235E">
            <w:pPr>
              <w:pStyle w:val="af3"/>
              <w:tabs>
                <w:tab w:val="left" w:pos="37"/>
              </w:tabs>
              <w:spacing w:line="276" w:lineRule="auto"/>
              <w:ind w:firstLine="0"/>
              <w:rPr>
                <w:lang w:val="ro-MD"/>
              </w:rPr>
            </w:pPr>
            <w:r w:rsidRPr="00FF430B">
              <w:rPr>
                <w:lang w:val="ro-MD"/>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14:paraId="1E34E1AE" w14:textId="77777777" w:rsidR="00E149E2" w:rsidRPr="00FF430B" w:rsidRDefault="00E149E2" w:rsidP="0064235E">
            <w:pPr>
              <w:pStyle w:val="af3"/>
              <w:tabs>
                <w:tab w:val="left" w:pos="37"/>
              </w:tabs>
              <w:spacing w:line="276" w:lineRule="auto"/>
              <w:ind w:firstLine="0"/>
              <w:rPr>
                <w:lang w:val="ro-MD"/>
              </w:rPr>
            </w:pPr>
            <w:r w:rsidRPr="00FF430B">
              <w:rPr>
                <w:lang w:val="ro-MD"/>
              </w:rPr>
              <w:lastRenderedPageBreak/>
              <w:t>3.5.Lucrările nu vor fi considerate finalizate până când procesul-verbal de recepţie la terminarea lucrărilor  nu va fi semnat de comisia de recepţie, care confirmă că lucrările au fost executate conform contractului.</w:t>
            </w:r>
          </w:p>
          <w:p w14:paraId="6DC29F1C" w14:textId="77777777" w:rsidR="00E149E2" w:rsidRPr="00FF430B" w:rsidRDefault="00E149E2" w:rsidP="0064235E">
            <w:pPr>
              <w:pStyle w:val="af3"/>
              <w:tabs>
                <w:tab w:val="left" w:pos="37"/>
              </w:tabs>
              <w:spacing w:line="276" w:lineRule="auto"/>
              <w:ind w:firstLine="0"/>
              <w:rPr>
                <w:lang w:val="ro-MD"/>
              </w:rPr>
            </w:pPr>
            <w:r w:rsidRPr="00FF430B">
              <w:rPr>
                <w:lang w:val="ro-MD"/>
              </w:rPr>
              <w:t>3.6.Garanţia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w:t>
            </w:r>
          </w:p>
          <w:p w14:paraId="5E5ED946" w14:textId="77777777" w:rsidR="00E149E2" w:rsidRPr="00FF430B" w:rsidRDefault="00E149E2" w:rsidP="0064235E">
            <w:pPr>
              <w:pStyle w:val="af3"/>
              <w:tabs>
                <w:tab w:val="left" w:pos="37"/>
              </w:tabs>
              <w:spacing w:line="276" w:lineRule="auto"/>
              <w:ind w:firstLine="0"/>
              <w:rPr>
                <w:lang w:val="ro-MD"/>
              </w:rPr>
            </w:pPr>
          </w:p>
          <w:p w14:paraId="77C2460A" w14:textId="489B89A8" w:rsidR="00E149E2" w:rsidRPr="00FF430B" w:rsidRDefault="00E149E2" w:rsidP="0064235E">
            <w:pPr>
              <w:tabs>
                <w:tab w:val="left" w:pos="2625"/>
              </w:tabs>
              <w:spacing w:after="200" w:line="276" w:lineRule="auto"/>
              <w:contextualSpacing/>
              <w:rPr>
                <w:b/>
                <w:lang w:val="ro-MD"/>
              </w:rPr>
            </w:pPr>
            <w:r w:rsidRPr="00FF430B">
              <w:rPr>
                <w:b/>
                <w:lang w:val="ro-MD"/>
              </w:rPr>
              <w:t xml:space="preserve">4. DREPTURILE ŞI OBLIGAŢIUNILE ANTREPRENORULUI ŞI ALE </w:t>
            </w:r>
            <w:r w:rsidR="00E3269D">
              <w:rPr>
                <w:b/>
                <w:lang w:val="ro-MD"/>
              </w:rPr>
              <w:t>B</w:t>
            </w:r>
            <w:r w:rsidRPr="00FF430B">
              <w:rPr>
                <w:b/>
                <w:lang w:val="ro-MD"/>
              </w:rPr>
              <w:t>ENEFICIARULUI</w:t>
            </w:r>
          </w:p>
          <w:p w14:paraId="7305F83F" w14:textId="77777777" w:rsidR="00E149E2" w:rsidRPr="00FF430B" w:rsidRDefault="00E149E2" w:rsidP="0064235E">
            <w:pPr>
              <w:tabs>
                <w:tab w:val="left" w:pos="2625"/>
              </w:tabs>
              <w:spacing w:after="200" w:line="276" w:lineRule="auto"/>
              <w:contextualSpacing/>
              <w:jc w:val="both"/>
              <w:rPr>
                <w:lang w:val="ro-MD"/>
              </w:rPr>
            </w:pPr>
            <w:r w:rsidRPr="00FF430B">
              <w:rPr>
                <w:lang w:val="ro-MD"/>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14:paraId="47118A96" w14:textId="77777777" w:rsidR="00E149E2" w:rsidRPr="00FF430B" w:rsidRDefault="00E149E2" w:rsidP="0064235E">
            <w:pPr>
              <w:tabs>
                <w:tab w:val="left" w:pos="2625"/>
              </w:tabs>
              <w:spacing w:line="276" w:lineRule="auto"/>
              <w:contextualSpacing/>
              <w:jc w:val="both"/>
              <w:rPr>
                <w:lang w:val="ro-MD"/>
              </w:rPr>
            </w:pPr>
            <w:r w:rsidRPr="00FF430B">
              <w:rPr>
                <w:lang w:val="ro-MD"/>
              </w:rPr>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14:paraId="06FE8685" w14:textId="77777777" w:rsidR="00E149E2" w:rsidRPr="00FF430B" w:rsidRDefault="00E149E2" w:rsidP="0064235E">
            <w:pPr>
              <w:pStyle w:val="af3"/>
              <w:tabs>
                <w:tab w:val="left" w:pos="567"/>
              </w:tabs>
              <w:spacing w:line="276" w:lineRule="auto"/>
              <w:ind w:firstLine="0"/>
              <w:rPr>
                <w:lang w:val="ro-MD"/>
              </w:rPr>
            </w:pPr>
            <w:r w:rsidRPr="00FF430B">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6D7B509D"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4.4. Documentaţia pusă la dispoziţia Antreprenorului se repartizează astfel: </w:t>
            </w:r>
          </w:p>
          <w:p w14:paraId="2ED08EFF" w14:textId="4ECD64E3" w:rsidR="00E149E2" w:rsidRPr="00FF430B" w:rsidRDefault="00E149E2" w:rsidP="00E149E2">
            <w:pPr>
              <w:numPr>
                <w:ilvl w:val="0"/>
                <w:numId w:val="8"/>
              </w:numPr>
              <w:tabs>
                <w:tab w:val="left" w:pos="1276"/>
              </w:tabs>
              <w:spacing w:line="276" w:lineRule="auto"/>
              <w:ind w:left="0" w:hanging="283"/>
              <w:jc w:val="both"/>
              <w:rPr>
                <w:lang w:val="ro-MD"/>
              </w:rPr>
            </w:pPr>
            <w:r w:rsidRPr="00FF430B">
              <w:rPr>
                <w:lang w:val="ro-MD"/>
              </w:rPr>
              <w:t>un exemplar rămâne la dispoziţia Antreprenorului, iar</w:t>
            </w:r>
            <w:r w:rsidR="00556581">
              <w:rPr>
                <w:lang w:val="ro-MD"/>
              </w:rPr>
              <w:t xml:space="preserve"> </w:t>
            </w:r>
            <w:r w:rsidRPr="00FF430B">
              <w:rPr>
                <w:lang w:val="ro-MD"/>
              </w:rPr>
              <w:t xml:space="preserve">altul va fi ţinut de către acesta la dispoziţie pentru consultare de către Agenția pentru Supravegherea Tehnică, precum şi de către alte persoane autorizate, inclusiv responsabilul tehnic atestat. </w:t>
            </w:r>
          </w:p>
          <w:p w14:paraId="120A9F23"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14:paraId="3C87B4AB"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14:paraId="3D2ACB61"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2DC9181D"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16AEDC24"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14:paraId="4D400F1E" w14:textId="2F625E31" w:rsidR="00E149E2" w:rsidRPr="00FF430B" w:rsidRDefault="00E149E2" w:rsidP="0064235E">
            <w:pPr>
              <w:pStyle w:val="af3"/>
              <w:tabs>
                <w:tab w:val="left" w:pos="567"/>
              </w:tabs>
              <w:spacing w:line="276" w:lineRule="auto"/>
              <w:ind w:firstLine="0"/>
              <w:rPr>
                <w:lang w:val="ro-MD"/>
              </w:rPr>
            </w:pPr>
            <w:r w:rsidRPr="00FF430B">
              <w:rPr>
                <w:lang w:val="ro-MD"/>
              </w:rPr>
              <w:t xml:space="preserve">4.10. Antreprenorul, prin atribuirea ofertei în favoarea sa, se angajează să prezinte garanţia de bună execuţie a contractului, în cuantum de </w:t>
            </w:r>
            <w:r w:rsidR="00556581" w:rsidRPr="003B19A5">
              <w:rPr>
                <w:b/>
                <w:bCs/>
                <w:i/>
                <w:iCs/>
                <w:color w:val="FF0000"/>
                <w:u w:val="single"/>
                <w:lang w:val="ro-MD"/>
              </w:rPr>
              <w:t>5</w:t>
            </w:r>
            <w:r w:rsidRPr="003B19A5">
              <w:rPr>
                <w:b/>
                <w:bCs/>
                <w:i/>
                <w:iCs/>
                <w:color w:val="FF0000"/>
                <w:u w:val="single"/>
                <w:lang w:val="ro-MD"/>
              </w:rPr>
              <w:t>%</w:t>
            </w:r>
            <w:r w:rsidRPr="00FF430B">
              <w:rPr>
                <w:lang w:val="ro-MD"/>
              </w:rPr>
              <w:t xml:space="preserve"> din valoarea contractului atribuit.</w:t>
            </w:r>
          </w:p>
          <w:p w14:paraId="2D90DB06"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4.11. Autoritatea contractantă eliberează/restituie garanţia de bună execuţie Antreprenorului după semnarea procesului-verbal de recepţie finală/ procesului-verbal la terminarea lucrărilor în cel mult </w:t>
            </w:r>
            <w:r w:rsidRPr="00FF430B">
              <w:rPr>
                <w:lang w:val="ro-MD"/>
              </w:rPr>
              <w:lastRenderedPageBreak/>
              <w:t>15 zile. În cazul recepţiei cu obiecţii, garanţia se va restitui în cel mult 15 zile după înlăturarea acestora.</w:t>
            </w:r>
          </w:p>
          <w:p w14:paraId="292F48F4"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 Antreprenorului pentru ofertă. </w:t>
            </w:r>
          </w:p>
          <w:p w14:paraId="160E6EF7"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2C3C7A8"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4.14. La lucrările la care se fac încercări, se consideră calitatea probei îndeplinită atâta timp cât rezultatele se înscriu în limitele admise prin reglementările tehnice. </w:t>
            </w:r>
          </w:p>
          <w:p w14:paraId="6BCF4E45"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0AFAAFE5" w14:textId="77777777" w:rsidR="00E149E2" w:rsidRPr="00FF430B" w:rsidRDefault="00E149E2" w:rsidP="0064235E">
            <w:pPr>
              <w:pStyle w:val="af3"/>
              <w:tabs>
                <w:tab w:val="left" w:pos="567"/>
              </w:tabs>
              <w:spacing w:line="276" w:lineRule="auto"/>
              <w:ind w:firstLine="0"/>
              <w:rPr>
                <w:lang w:val="ro-MD"/>
              </w:rPr>
            </w:pPr>
            <w:r w:rsidRPr="00FF430B">
              <w:rPr>
                <w:lang w:val="ro-MD"/>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4E3A9D5C"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4.17.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39B3C2F7"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4.18. Trasarea axelor principale, bornelor de referinţă, căilor de circulaţieşi limitelor terenului pus la dispoziţia Antreprenorului, precum şi materializarea cotelor de nivel în imediata apropiere a terenului, sunt obligaţiuni ale Antreprenorului. </w:t>
            </w:r>
          </w:p>
          <w:p w14:paraId="404B50D4"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4.19. Pentru verificarea trasării de către Beneficiar sau proiectant, Antreprenorul este obligat să protejeze şi să păstreze toate reperele, bornele sau alte obiecte folosite la trasarea lucrărilor. </w:t>
            </w:r>
          </w:p>
          <w:p w14:paraId="2468995A"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14:paraId="5BCFDE58"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14:paraId="5091CF34"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4.22. Pe parcursul executării lucrărilor, Beneficiarul are dreptul să dispună în scris: </w:t>
            </w:r>
          </w:p>
          <w:p w14:paraId="04C6D3B0" w14:textId="77777777" w:rsidR="00E149E2" w:rsidRPr="00FF430B" w:rsidRDefault="00E149E2" w:rsidP="00E149E2">
            <w:pPr>
              <w:numPr>
                <w:ilvl w:val="0"/>
                <w:numId w:val="9"/>
              </w:numPr>
              <w:tabs>
                <w:tab w:val="left" w:pos="314"/>
              </w:tabs>
              <w:spacing w:line="276" w:lineRule="auto"/>
              <w:ind w:left="0" w:firstLine="0"/>
              <w:jc w:val="both"/>
              <w:rPr>
                <w:lang w:val="ro-MD"/>
              </w:rPr>
            </w:pPr>
            <w:r w:rsidRPr="00FF430B">
              <w:rPr>
                <w:lang w:val="ro-MD"/>
              </w:rPr>
              <w:t xml:space="preserve">îndepărtarea de pe şantier a oricăror materiale care sunt calitativ necorespunzătoare; </w:t>
            </w:r>
          </w:p>
          <w:p w14:paraId="5AB3B996" w14:textId="77777777" w:rsidR="00E149E2" w:rsidRPr="00FF430B" w:rsidRDefault="00E149E2" w:rsidP="00E149E2">
            <w:pPr>
              <w:numPr>
                <w:ilvl w:val="0"/>
                <w:numId w:val="9"/>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3BE3A79A" w14:textId="77777777" w:rsidR="00E149E2" w:rsidRPr="00FF430B" w:rsidRDefault="00E149E2" w:rsidP="00E149E2">
            <w:pPr>
              <w:numPr>
                <w:ilvl w:val="0"/>
                <w:numId w:val="9"/>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27A19F4E" w14:textId="77777777" w:rsidR="00E149E2" w:rsidRPr="00FF430B" w:rsidRDefault="00E149E2" w:rsidP="0064235E">
            <w:pPr>
              <w:pStyle w:val="af3"/>
              <w:tabs>
                <w:tab w:val="left" w:pos="567"/>
              </w:tabs>
              <w:spacing w:line="276" w:lineRule="auto"/>
              <w:ind w:firstLine="0"/>
              <w:rPr>
                <w:lang w:val="ro-MD"/>
              </w:rPr>
            </w:pPr>
            <w:r w:rsidRPr="00FF430B">
              <w:rPr>
                <w:lang w:val="ro-MD"/>
              </w:rPr>
              <w:lastRenderedPageBreak/>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14:paraId="7E693D70"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2666E42E"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14:paraId="544C812A" w14:textId="77777777" w:rsidR="00E149E2" w:rsidRPr="00FF430B" w:rsidRDefault="00E149E2" w:rsidP="0064235E">
            <w:pPr>
              <w:pStyle w:val="af3"/>
              <w:tabs>
                <w:tab w:val="left" w:pos="426"/>
                <w:tab w:val="left" w:pos="3645"/>
              </w:tabs>
              <w:spacing w:line="276" w:lineRule="auto"/>
              <w:ind w:firstLine="0"/>
              <w:rPr>
                <w:lang w:val="ro-MD"/>
              </w:rPr>
            </w:pPr>
            <w:r w:rsidRPr="00FF430B">
              <w:rPr>
                <w:lang w:val="ro-MD"/>
              </w:rPr>
              <w:t xml:space="preserve">4.26.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14:paraId="16041AE7" w14:textId="77777777" w:rsidR="00E149E2" w:rsidRPr="00FF430B" w:rsidRDefault="00E149E2" w:rsidP="0064235E">
            <w:pPr>
              <w:pStyle w:val="af3"/>
              <w:tabs>
                <w:tab w:val="left" w:pos="426"/>
                <w:tab w:val="left" w:pos="3645"/>
              </w:tabs>
              <w:spacing w:line="276" w:lineRule="auto"/>
              <w:ind w:firstLine="0"/>
              <w:rPr>
                <w:lang w:val="ro-MD"/>
              </w:rPr>
            </w:pPr>
          </w:p>
          <w:p w14:paraId="3688BFF3" w14:textId="77777777" w:rsidR="00E149E2" w:rsidRPr="00FF430B" w:rsidRDefault="00E149E2" w:rsidP="0064235E">
            <w:pPr>
              <w:tabs>
                <w:tab w:val="left" w:pos="3225"/>
              </w:tabs>
              <w:spacing w:after="200" w:line="276" w:lineRule="auto"/>
              <w:contextualSpacing/>
              <w:rPr>
                <w:lang w:val="ro-MD"/>
              </w:rPr>
            </w:pPr>
            <w:r w:rsidRPr="00FF430B">
              <w:rPr>
                <w:b/>
                <w:lang w:val="ro-MD"/>
              </w:rPr>
              <w:t>5. AJUSTAREA VALORII CONTRACTULUI</w:t>
            </w:r>
          </w:p>
          <w:p w14:paraId="37389150" w14:textId="77777777" w:rsidR="00E149E2" w:rsidRPr="00FF430B" w:rsidRDefault="00E149E2" w:rsidP="0064235E">
            <w:pPr>
              <w:tabs>
                <w:tab w:val="left" w:pos="3225"/>
              </w:tabs>
              <w:spacing w:after="200" w:line="276" w:lineRule="auto"/>
              <w:contextualSpacing/>
              <w:jc w:val="both"/>
              <w:rPr>
                <w:lang w:val="ro-MD"/>
              </w:rPr>
            </w:pPr>
            <w:r w:rsidRPr="00FF430B">
              <w:rPr>
                <w:lang w:val="ro-MD"/>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102B8135" w14:textId="77777777" w:rsidR="00E149E2" w:rsidRPr="00FF430B" w:rsidRDefault="00E149E2" w:rsidP="0064235E">
            <w:pPr>
              <w:pStyle w:val="a"/>
              <w:numPr>
                <w:ilvl w:val="0"/>
                <w:numId w:val="0"/>
              </w:numPr>
              <w:tabs>
                <w:tab w:val="left" w:pos="1755"/>
              </w:tabs>
              <w:rPr>
                <w:lang w:val="ro-MD"/>
              </w:rPr>
            </w:pPr>
          </w:p>
          <w:p w14:paraId="70088B3E" w14:textId="77777777" w:rsidR="00E149E2" w:rsidRPr="00FF430B" w:rsidRDefault="00E149E2" w:rsidP="0064235E">
            <w:pPr>
              <w:tabs>
                <w:tab w:val="left" w:pos="4365"/>
              </w:tabs>
              <w:spacing w:line="276" w:lineRule="auto"/>
              <w:contextualSpacing/>
              <w:rPr>
                <w:lang w:val="ro-MD"/>
              </w:rPr>
            </w:pPr>
            <w:r w:rsidRPr="00FF430B">
              <w:rPr>
                <w:b/>
                <w:lang w:val="ro-MD"/>
              </w:rPr>
              <w:t xml:space="preserve">6. ANTREPRENORUL ŞI SUBANTREPRENORII </w:t>
            </w:r>
          </w:p>
          <w:p w14:paraId="12D2C42F" w14:textId="77777777" w:rsidR="00E149E2" w:rsidRPr="00FF430B" w:rsidRDefault="00E149E2" w:rsidP="0064235E">
            <w:pPr>
              <w:pStyle w:val="af3"/>
              <w:tabs>
                <w:tab w:val="left" w:pos="567"/>
              </w:tabs>
              <w:spacing w:line="276" w:lineRule="auto"/>
              <w:ind w:firstLine="0"/>
              <w:rPr>
                <w:lang w:val="ro-MD"/>
              </w:rPr>
            </w:pPr>
            <w:r w:rsidRPr="00FF430B">
              <w:rPr>
                <w:lang w:val="ro-MD"/>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14:paraId="3ABCFFE3"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6.2. În cazul în care părţile din lucrarea ce se contractează se execută în subantrepriză, Antreprenorul trebuie să prezinte, cu ocazia ofertării, lista subantreprenorilor şi lucrările pe care aceştia le vor executa. </w:t>
            </w:r>
          </w:p>
          <w:p w14:paraId="7FB185DF"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6.3. Pe parcursul execuţiei lucrărilor, Antreprenorul este obligat să comunice, la cererea Beneficiarului, datele de identificare ale subantreprenorilor. </w:t>
            </w:r>
          </w:p>
          <w:p w14:paraId="5869B71E" w14:textId="77777777" w:rsidR="00E149E2" w:rsidRPr="00FF430B" w:rsidRDefault="00E149E2" w:rsidP="0064235E">
            <w:pPr>
              <w:pStyle w:val="af3"/>
              <w:tabs>
                <w:tab w:val="left" w:pos="142"/>
                <w:tab w:val="left" w:pos="284"/>
              </w:tabs>
              <w:spacing w:line="276" w:lineRule="auto"/>
              <w:ind w:firstLine="0"/>
              <w:rPr>
                <w:lang w:val="ro-MD"/>
              </w:rPr>
            </w:pPr>
            <w:r w:rsidRPr="00FF430B">
              <w:rPr>
                <w:lang w:val="ro-MD"/>
              </w:rPr>
              <w:t>6.4. Angajarea forţei de muncă pe bază de acord nu este considerată obiectul unei subcontractări.</w:t>
            </w:r>
          </w:p>
          <w:p w14:paraId="6AA2E485" w14:textId="77777777" w:rsidR="00E149E2" w:rsidRPr="00FF430B" w:rsidRDefault="00E149E2" w:rsidP="0064235E">
            <w:pPr>
              <w:pStyle w:val="af3"/>
              <w:tabs>
                <w:tab w:val="left" w:pos="142"/>
                <w:tab w:val="left" w:pos="284"/>
              </w:tabs>
              <w:spacing w:line="276" w:lineRule="auto"/>
              <w:ind w:firstLine="0"/>
              <w:rPr>
                <w:lang w:val="ro-MD"/>
              </w:rPr>
            </w:pPr>
          </w:p>
          <w:p w14:paraId="0625AE5E" w14:textId="77777777" w:rsidR="00E149E2" w:rsidRPr="00FF430B" w:rsidRDefault="00E149E2" w:rsidP="0064235E">
            <w:pPr>
              <w:tabs>
                <w:tab w:val="left" w:pos="3645"/>
              </w:tabs>
              <w:spacing w:after="200" w:line="276" w:lineRule="auto"/>
              <w:contextualSpacing/>
              <w:rPr>
                <w:lang w:val="ro-MD"/>
              </w:rPr>
            </w:pPr>
            <w:r w:rsidRPr="00FF430B">
              <w:rPr>
                <w:b/>
                <w:lang w:val="ro-MD"/>
              </w:rPr>
              <w:t>7. FORŢA DE MUNCĂ</w:t>
            </w:r>
          </w:p>
          <w:p w14:paraId="6E9EFCC6" w14:textId="77777777" w:rsidR="00E149E2" w:rsidRPr="00FF430B" w:rsidRDefault="00E149E2" w:rsidP="0064235E">
            <w:pPr>
              <w:tabs>
                <w:tab w:val="left" w:pos="3645"/>
              </w:tabs>
              <w:spacing w:after="200" w:line="276" w:lineRule="auto"/>
              <w:contextualSpacing/>
              <w:jc w:val="both"/>
              <w:rPr>
                <w:lang w:val="ro-MD"/>
              </w:rPr>
            </w:pPr>
            <w:r w:rsidRPr="00FF430B">
              <w:rPr>
                <w:lang w:val="ro-MD"/>
              </w:rPr>
              <w:t xml:space="preserve">7.1. Antreprenorul şi subantreprenorii vor îndeplini toate formalităţile necesare angajării întregii forţe de muncă pentru executarea lucrărilor contractate în conformitate cu prevederile legislaţiei. </w:t>
            </w:r>
          </w:p>
          <w:p w14:paraId="645433B6" w14:textId="77777777" w:rsidR="00E149E2" w:rsidRPr="00FF430B" w:rsidRDefault="00E149E2" w:rsidP="0064235E">
            <w:pPr>
              <w:tabs>
                <w:tab w:val="left" w:pos="2385"/>
              </w:tabs>
              <w:jc w:val="both"/>
              <w:rPr>
                <w:lang w:val="ro-MD"/>
              </w:rPr>
            </w:pPr>
          </w:p>
          <w:p w14:paraId="0D50A9A8" w14:textId="77777777" w:rsidR="00E149E2" w:rsidRPr="00FF430B" w:rsidRDefault="00E149E2" w:rsidP="0064235E">
            <w:pPr>
              <w:tabs>
                <w:tab w:val="left" w:pos="4275"/>
              </w:tabs>
              <w:spacing w:line="276" w:lineRule="auto"/>
              <w:contextualSpacing/>
              <w:rPr>
                <w:lang w:val="ro-MD"/>
              </w:rPr>
            </w:pPr>
            <w:r w:rsidRPr="00FF430B">
              <w:rPr>
                <w:b/>
                <w:lang w:val="ro-MD"/>
              </w:rPr>
              <w:t>8. MATERIALELE ŞI EXECUŢIA LUCRĂRILOR PROPRIU-ZISE</w:t>
            </w:r>
          </w:p>
          <w:p w14:paraId="6A895205" w14:textId="77777777" w:rsidR="00E149E2" w:rsidRPr="00FF430B" w:rsidRDefault="00E149E2" w:rsidP="0064235E">
            <w:pPr>
              <w:pStyle w:val="af3"/>
              <w:tabs>
                <w:tab w:val="left" w:pos="0"/>
              </w:tabs>
              <w:spacing w:line="276" w:lineRule="auto"/>
              <w:ind w:firstLine="0"/>
              <w:rPr>
                <w:lang w:val="ro-MD"/>
              </w:rPr>
            </w:pPr>
            <w:r w:rsidRPr="00FF430B">
              <w:rPr>
                <w:lang w:val="ro-MD"/>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311C684D" w14:textId="77777777" w:rsidR="00E149E2" w:rsidRPr="00FF430B" w:rsidRDefault="00E149E2" w:rsidP="0064235E">
            <w:pPr>
              <w:pStyle w:val="af3"/>
              <w:tabs>
                <w:tab w:val="left" w:pos="284"/>
              </w:tabs>
              <w:spacing w:line="276" w:lineRule="auto"/>
              <w:ind w:firstLine="0"/>
              <w:rPr>
                <w:lang w:val="ro-MD"/>
              </w:rPr>
            </w:pPr>
            <w:r w:rsidRPr="00FF430B">
              <w:rPr>
                <w:lang w:val="ro-MD"/>
              </w:rPr>
              <w:t xml:space="preserve">8.2.Costul probelor şi încercărilor va fi suportat de Antreprenor, dacă acesta este prevăzut îndocumentaţie, în caz contrar cheltuielile vor fi suportate de Beneficiar. </w:t>
            </w:r>
          </w:p>
          <w:p w14:paraId="29DA2DB0" w14:textId="77777777" w:rsidR="00E149E2" w:rsidRPr="00FF430B" w:rsidRDefault="00E149E2" w:rsidP="0064235E">
            <w:pPr>
              <w:pStyle w:val="af3"/>
              <w:tabs>
                <w:tab w:val="left" w:pos="284"/>
              </w:tabs>
              <w:spacing w:line="276" w:lineRule="auto"/>
              <w:ind w:firstLine="0"/>
              <w:rPr>
                <w:lang w:val="ro-MD"/>
              </w:rPr>
            </w:pPr>
            <w:r w:rsidRPr="00FF430B">
              <w:rPr>
                <w:lang w:val="ro-MD"/>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În caz contrar, Beneficiarul va suporta aceste cheltuieli. </w:t>
            </w:r>
          </w:p>
          <w:p w14:paraId="32177901" w14:textId="77777777" w:rsidR="00E149E2" w:rsidRPr="00FF430B" w:rsidRDefault="00E149E2" w:rsidP="00E149E2">
            <w:pPr>
              <w:pStyle w:val="af3"/>
              <w:numPr>
                <w:ilvl w:val="1"/>
                <w:numId w:val="13"/>
              </w:numPr>
              <w:tabs>
                <w:tab w:val="left" w:pos="284"/>
              </w:tabs>
              <w:spacing w:line="276" w:lineRule="auto"/>
              <w:ind w:left="0" w:hanging="425"/>
              <w:rPr>
                <w:lang w:val="ro-MD"/>
              </w:rPr>
            </w:pPr>
            <w:r w:rsidRPr="00FF430B">
              <w:rPr>
                <w:lang w:val="ro-MD"/>
              </w:rPr>
              <w:lastRenderedPageBreak/>
              <w:t xml:space="preserve">8.4. Beneficiarul, proiectantul sau orice altă persoană autorizată de aceştia au acces tot timpul la lucrări pe şantier şi în locurile unde se pregăteşte lucrarea, în depozite de materiale prefabricate etc. </w:t>
            </w:r>
          </w:p>
          <w:p w14:paraId="4989DA74" w14:textId="77777777" w:rsidR="00E149E2" w:rsidRPr="00FF430B" w:rsidRDefault="00E149E2" w:rsidP="00E149E2">
            <w:pPr>
              <w:pStyle w:val="af3"/>
              <w:numPr>
                <w:ilvl w:val="1"/>
                <w:numId w:val="13"/>
              </w:numPr>
              <w:tabs>
                <w:tab w:val="left" w:pos="284"/>
              </w:tabs>
              <w:spacing w:line="276" w:lineRule="auto"/>
              <w:ind w:left="0" w:hanging="425"/>
              <w:rPr>
                <w:lang w:val="ro-MD"/>
              </w:rPr>
            </w:pPr>
            <w:r w:rsidRPr="00FF430B">
              <w:rPr>
                <w:lang w:val="ro-MD"/>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w:t>
            </w:r>
          </w:p>
          <w:p w14:paraId="488E6BBB" w14:textId="77777777" w:rsidR="00E149E2" w:rsidRPr="00FF430B" w:rsidRDefault="00E149E2" w:rsidP="00E149E2">
            <w:pPr>
              <w:pStyle w:val="af3"/>
              <w:numPr>
                <w:ilvl w:val="1"/>
                <w:numId w:val="13"/>
              </w:numPr>
              <w:tabs>
                <w:tab w:val="left" w:pos="284"/>
              </w:tabs>
              <w:spacing w:line="276" w:lineRule="auto"/>
              <w:ind w:left="0" w:hanging="425"/>
              <w:rPr>
                <w:lang w:val="ro-MD"/>
              </w:rPr>
            </w:pPr>
            <w:r w:rsidRPr="00FF430B">
              <w:rPr>
                <w:lang w:val="ro-MD"/>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14:paraId="1AC7CBBD" w14:textId="77777777" w:rsidR="00E149E2" w:rsidRPr="00FF430B" w:rsidRDefault="00E149E2" w:rsidP="00E149E2">
            <w:pPr>
              <w:pStyle w:val="af3"/>
              <w:numPr>
                <w:ilvl w:val="1"/>
                <w:numId w:val="13"/>
              </w:numPr>
              <w:tabs>
                <w:tab w:val="left" w:pos="284"/>
              </w:tabs>
              <w:spacing w:line="276" w:lineRule="auto"/>
              <w:ind w:left="0" w:hanging="425"/>
              <w:rPr>
                <w:lang w:val="ro-MD"/>
              </w:rPr>
            </w:pPr>
            <w:r w:rsidRPr="00FF430B">
              <w:rPr>
                <w:lang w:val="ro-MD"/>
              </w:rPr>
              <w:t xml:space="preserve">8.7. Costurile pentru consumul de utilităţi, precum şi cel al contoarelor sau al altor aparate de măsurat se suportă de către Antreprenor. În cazul mai multor antreprenori, costurile se suportă proporţional de către aceştia. </w:t>
            </w:r>
          </w:p>
          <w:p w14:paraId="7DDFCD3A" w14:textId="77777777" w:rsidR="00E149E2" w:rsidRPr="00FF430B" w:rsidRDefault="00E149E2" w:rsidP="00E149E2">
            <w:pPr>
              <w:pStyle w:val="af3"/>
              <w:numPr>
                <w:ilvl w:val="1"/>
                <w:numId w:val="13"/>
              </w:numPr>
              <w:tabs>
                <w:tab w:val="left" w:pos="284"/>
              </w:tabs>
              <w:spacing w:line="276" w:lineRule="auto"/>
              <w:ind w:left="0" w:hanging="425"/>
              <w:rPr>
                <w:lang w:val="ro-MD"/>
              </w:rPr>
            </w:pPr>
            <w:r w:rsidRPr="00FF430B">
              <w:rPr>
                <w:lang w:val="ro-MD"/>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0DD1136C" w14:textId="77777777" w:rsidR="00E149E2" w:rsidRPr="00FF430B" w:rsidRDefault="00E149E2" w:rsidP="00E149E2">
            <w:pPr>
              <w:pStyle w:val="af3"/>
              <w:numPr>
                <w:ilvl w:val="1"/>
                <w:numId w:val="13"/>
              </w:numPr>
              <w:tabs>
                <w:tab w:val="left" w:pos="284"/>
                <w:tab w:val="left" w:pos="426"/>
              </w:tabs>
              <w:spacing w:line="276" w:lineRule="auto"/>
              <w:ind w:left="0" w:hanging="425"/>
              <w:rPr>
                <w:lang w:val="ro-MD"/>
              </w:rPr>
            </w:pPr>
            <w:r w:rsidRPr="00FF430B">
              <w:rPr>
                <w:lang w:val="ro-MD"/>
              </w:rPr>
              <w:t>8.9. Lucrările încep după ….. zile de la semnarea şi înregistrarea contractului în modul corespunzător şi primirea ordinului de execuţie.</w:t>
            </w:r>
          </w:p>
          <w:p w14:paraId="28E2D8B3" w14:textId="77777777" w:rsidR="00E149E2" w:rsidRPr="00FF430B" w:rsidRDefault="00E149E2" w:rsidP="0064235E">
            <w:pPr>
              <w:pStyle w:val="af3"/>
              <w:tabs>
                <w:tab w:val="left" w:pos="284"/>
                <w:tab w:val="left" w:pos="426"/>
              </w:tabs>
              <w:spacing w:line="276" w:lineRule="auto"/>
              <w:ind w:firstLine="0"/>
              <w:rPr>
                <w:lang w:val="ro-MD"/>
              </w:rPr>
            </w:pPr>
          </w:p>
          <w:p w14:paraId="21A002ED" w14:textId="77777777" w:rsidR="00E149E2" w:rsidRPr="00FF430B" w:rsidRDefault="00E149E2" w:rsidP="00E149E2">
            <w:pPr>
              <w:pStyle w:val="a"/>
              <w:numPr>
                <w:ilvl w:val="0"/>
                <w:numId w:val="13"/>
              </w:numPr>
              <w:tabs>
                <w:tab w:val="clear" w:pos="1134"/>
                <w:tab w:val="left" w:pos="3255"/>
              </w:tabs>
              <w:spacing w:line="276" w:lineRule="auto"/>
              <w:ind w:left="0"/>
              <w:contextualSpacing/>
              <w:rPr>
                <w:lang w:val="ro-MD"/>
              </w:rPr>
            </w:pPr>
            <w:r w:rsidRPr="00FF430B">
              <w:rPr>
                <w:b/>
                <w:lang w:val="ro-MD"/>
              </w:rPr>
              <w:t>9. PERIOADA DE GARANŢIE ŞI REMEDIERI ÎN PERIOADA DE GARANŢIE</w:t>
            </w:r>
          </w:p>
          <w:p w14:paraId="129D04E8" w14:textId="0071D682"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9.1. Perioada de garanţie pentru lucrări</w:t>
            </w:r>
            <w:r w:rsidR="0046690B">
              <w:rPr>
                <w:lang w:val="ro-MD"/>
              </w:rPr>
              <w:t xml:space="preserve"> </w:t>
            </w:r>
            <w:r w:rsidRPr="00FF430B">
              <w:rPr>
                <w:lang w:val="ro-MD"/>
              </w:rPr>
              <w:t xml:space="preserve">este de </w:t>
            </w:r>
            <w:r w:rsidR="0046690B" w:rsidRPr="0046690B">
              <w:rPr>
                <w:b/>
                <w:i/>
                <w:iCs/>
                <w:color w:val="FF0000"/>
                <w:u w:val="single"/>
                <w:lang w:val="ro-MD"/>
              </w:rPr>
              <w:t>5</w:t>
            </w:r>
            <w:r w:rsidRPr="0046690B">
              <w:rPr>
                <w:b/>
                <w:i/>
                <w:iCs/>
                <w:color w:val="FF0000"/>
                <w:u w:val="single"/>
                <w:lang w:val="ro-MD"/>
              </w:rPr>
              <w:t xml:space="preserve"> ani</w:t>
            </w:r>
            <w:r w:rsidRPr="00FF430B">
              <w:rPr>
                <w:lang w:val="ro-MD"/>
              </w:rPr>
              <w:t xml:space="preserve">. </w:t>
            </w:r>
          </w:p>
          <w:p w14:paraId="2CD204B6"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9.2. Perioada de garanţie începe de la data recepţiei la terminarea lucrărilor şipână la expirarea termenului prevăzut la punctul 9.1 din prezentul capitol. </w:t>
            </w:r>
          </w:p>
          <w:p w14:paraId="100B7816"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9.3. Antreprenorul are obligaţia ca în perioada de garanţie să înlăture toate defecţiunile ce ţin de nerespectarea clauzelor contractului din cont propriu, în urma unei notificări transmise de către Beneficiar. </w:t>
            </w:r>
          </w:p>
          <w:p w14:paraId="230A9FC9" w14:textId="77777777" w:rsidR="00E149E2" w:rsidRPr="00FF430B" w:rsidRDefault="00E149E2" w:rsidP="0064235E">
            <w:pPr>
              <w:pStyle w:val="af3"/>
              <w:tabs>
                <w:tab w:val="left" w:pos="567"/>
              </w:tabs>
              <w:spacing w:line="276" w:lineRule="auto"/>
              <w:ind w:firstLine="0"/>
              <w:rPr>
                <w:lang w:val="ro-MD"/>
              </w:rPr>
            </w:pPr>
          </w:p>
          <w:p w14:paraId="69A0B9E8" w14:textId="77777777" w:rsidR="00E149E2" w:rsidRPr="00FF430B" w:rsidRDefault="00E149E2" w:rsidP="00E149E2">
            <w:pPr>
              <w:pStyle w:val="a"/>
              <w:numPr>
                <w:ilvl w:val="0"/>
                <w:numId w:val="13"/>
              </w:numPr>
              <w:tabs>
                <w:tab w:val="clear" w:pos="1134"/>
                <w:tab w:val="left" w:pos="3480"/>
              </w:tabs>
              <w:spacing w:line="276" w:lineRule="auto"/>
              <w:ind w:left="0"/>
              <w:contextualSpacing/>
              <w:rPr>
                <w:lang w:val="ro-MD"/>
              </w:rPr>
            </w:pPr>
            <w:r w:rsidRPr="00FF430B">
              <w:rPr>
                <w:b/>
                <w:lang w:val="ro-MD"/>
              </w:rPr>
              <w:t>10. RĂSPUNDEREA PĂRŢILOR</w:t>
            </w:r>
          </w:p>
          <w:p w14:paraId="5608FBF5"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10.1. Părţile  poartă răspundere pentru neexecutarea sau executarea necorespunzătoare a obligaţiilor  prevăzute de prezentul contract în conformitate cu legislaţia  Republicii Moldova.</w:t>
            </w:r>
          </w:p>
          <w:p w14:paraId="31B6B774"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49A8A1A0"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10.3. Membrii asocierii își păstrează individualitatea ca subiecți de drept, însă sunt obligați să răspundă solidar față de autoritatea contractantă pentru modul de îndeplinire a obligațiilor contractuale.</w:t>
            </w:r>
          </w:p>
          <w:p w14:paraId="654D51B6"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6244A41B"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lastRenderedPageBreak/>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7E589CB6"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14:paraId="2880EA74"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14:paraId="74AF3330"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10.8. Dacă motivele constrângerii sau ale întreruperii sunt imputabile uneia dintre părţile contractante, atunci cealaltă parte poate emite pretenţii privind despăgubirea pentru daunele intervenite şi care pot fi dovedite. </w:t>
            </w:r>
          </w:p>
          <w:p w14:paraId="004BAA7C"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14:paraId="71D7F5D7" w14:textId="77777777" w:rsidR="00E149E2" w:rsidRPr="00FF430B" w:rsidRDefault="00E149E2" w:rsidP="00E149E2">
            <w:pPr>
              <w:pStyle w:val="af3"/>
              <w:numPr>
                <w:ilvl w:val="1"/>
                <w:numId w:val="13"/>
              </w:numPr>
              <w:tabs>
                <w:tab w:val="left" w:pos="567"/>
                <w:tab w:val="left" w:pos="1890"/>
              </w:tabs>
              <w:spacing w:line="276" w:lineRule="auto"/>
              <w:ind w:left="0" w:hanging="567"/>
              <w:rPr>
                <w:lang w:val="ro-MD"/>
              </w:rPr>
            </w:pPr>
            <w:r w:rsidRPr="00FF430B">
              <w:rPr>
                <w:lang w:val="ro-MD"/>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14:paraId="04FF2C0D" w14:textId="77777777" w:rsidR="00E149E2" w:rsidRPr="00FF430B" w:rsidRDefault="00E149E2" w:rsidP="00E149E2">
            <w:pPr>
              <w:pStyle w:val="af3"/>
              <w:numPr>
                <w:ilvl w:val="1"/>
                <w:numId w:val="13"/>
              </w:numPr>
              <w:tabs>
                <w:tab w:val="left" w:pos="567"/>
                <w:tab w:val="left" w:pos="1890"/>
              </w:tabs>
              <w:spacing w:line="276" w:lineRule="auto"/>
              <w:ind w:left="0" w:hanging="567"/>
              <w:rPr>
                <w:lang w:val="ro-MD"/>
              </w:rPr>
            </w:pPr>
            <w:r w:rsidRPr="00FF430B">
              <w:rPr>
                <w:lang w:val="ro-MD"/>
              </w:rPr>
              <w:t>10.11. Antreprenorul şi subantreprenorii răspund solidar pentru neexecutarea obligațiilor contractuale.</w:t>
            </w:r>
          </w:p>
          <w:p w14:paraId="4C49A2A6" w14:textId="77777777" w:rsidR="00E149E2" w:rsidRPr="00FF430B" w:rsidRDefault="00E149E2" w:rsidP="0064235E">
            <w:pPr>
              <w:pStyle w:val="af3"/>
              <w:tabs>
                <w:tab w:val="left" w:pos="567"/>
                <w:tab w:val="left" w:pos="1890"/>
              </w:tabs>
              <w:spacing w:line="276" w:lineRule="auto"/>
              <w:ind w:firstLine="0"/>
              <w:rPr>
                <w:lang w:val="ro-MD"/>
              </w:rPr>
            </w:pPr>
          </w:p>
          <w:p w14:paraId="3FF18F6C" w14:textId="77777777" w:rsidR="00E149E2" w:rsidRPr="00FF430B" w:rsidRDefault="00E149E2" w:rsidP="00E149E2">
            <w:pPr>
              <w:pStyle w:val="a"/>
              <w:numPr>
                <w:ilvl w:val="0"/>
                <w:numId w:val="13"/>
              </w:numPr>
              <w:tabs>
                <w:tab w:val="clear" w:pos="1134"/>
                <w:tab w:val="left" w:pos="3465"/>
              </w:tabs>
              <w:spacing w:line="276" w:lineRule="auto"/>
              <w:ind w:left="0"/>
              <w:contextualSpacing/>
              <w:rPr>
                <w:lang w:val="ro-MD"/>
              </w:rPr>
            </w:pPr>
            <w:r w:rsidRPr="00FF430B">
              <w:rPr>
                <w:b/>
                <w:lang w:val="ro-MD"/>
              </w:rPr>
              <w:t>11. SOLUŢIONAREA LITIGIILOR</w:t>
            </w:r>
          </w:p>
          <w:p w14:paraId="31180943" w14:textId="77777777" w:rsidR="00E149E2" w:rsidRPr="00FF430B" w:rsidRDefault="00E149E2" w:rsidP="00E149E2">
            <w:pPr>
              <w:pStyle w:val="a"/>
              <w:numPr>
                <w:ilvl w:val="1"/>
                <w:numId w:val="13"/>
              </w:numPr>
              <w:tabs>
                <w:tab w:val="clear" w:pos="1134"/>
                <w:tab w:val="left" w:pos="567"/>
              </w:tabs>
              <w:spacing w:line="276" w:lineRule="auto"/>
              <w:ind w:left="0" w:hanging="567"/>
              <w:contextualSpacing/>
              <w:rPr>
                <w:lang w:val="ro-MD"/>
              </w:rPr>
            </w:pPr>
            <w:r w:rsidRPr="00FF430B">
              <w:rPr>
                <w:lang w:val="ro-MD"/>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14:paraId="02281FD1" w14:textId="77777777" w:rsidR="00E149E2" w:rsidRPr="00FF430B" w:rsidRDefault="00E149E2" w:rsidP="0064235E">
            <w:pPr>
              <w:tabs>
                <w:tab w:val="left" w:pos="567"/>
              </w:tabs>
              <w:jc w:val="both"/>
              <w:rPr>
                <w:lang w:val="ro-MD"/>
              </w:rPr>
            </w:pPr>
          </w:p>
          <w:p w14:paraId="58594B8C" w14:textId="77777777" w:rsidR="00E149E2" w:rsidRPr="00FF430B" w:rsidRDefault="00E149E2" w:rsidP="00E149E2">
            <w:pPr>
              <w:pStyle w:val="a"/>
              <w:numPr>
                <w:ilvl w:val="0"/>
                <w:numId w:val="13"/>
              </w:numPr>
              <w:tabs>
                <w:tab w:val="clear" w:pos="1134"/>
                <w:tab w:val="left" w:pos="3825"/>
              </w:tabs>
              <w:spacing w:line="276" w:lineRule="auto"/>
              <w:ind w:left="0"/>
              <w:contextualSpacing/>
              <w:rPr>
                <w:lang w:val="ro-MD"/>
              </w:rPr>
            </w:pPr>
            <w:r w:rsidRPr="00FF430B">
              <w:rPr>
                <w:b/>
                <w:lang w:val="ro-MD"/>
              </w:rPr>
              <w:t>12. REZOLUȚIUNEACONTRACTULUI</w:t>
            </w:r>
          </w:p>
          <w:p w14:paraId="74B423A8" w14:textId="77777777" w:rsidR="00E149E2" w:rsidRPr="00FF430B" w:rsidRDefault="00E149E2" w:rsidP="0064235E">
            <w:pPr>
              <w:pStyle w:val="af3"/>
              <w:tabs>
                <w:tab w:val="left" w:pos="567"/>
              </w:tabs>
              <w:spacing w:line="276" w:lineRule="auto"/>
              <w:ind w:firstLine="0"/>
              <w:rPr>
                <w:lang w:val="ro-MD"/>
              </w:rPr>
            </w:pPr>
            <w:r w:rsidRPr="00FF430B">
              <w:rPr>
                <w:lang w:val="ro-MD"/>
              </w:rPr>
              <w:t xml:space="preserve">12.1. Antreprenorul poate cere rezoluțiunea contractului, dacă: </w:t>
            </w:r>
          </w:p>
          <w:p w14:paraId="3DC8E728" w14:textId="77777777" w:rsidR="00E149E2" w:rsidRPr="00FF430B" w:rsidRDefault="00E149E2" w:rsidP="00E149E2">
            <w:pPr>
              <w:numPr>
                <w:ilvl w:val="0"/>
                <w:numId w:val="10"/>
              </w:numPr>
              <w:tabs>
                <w:tab w:val="left" w:pos="1276"/>
              </w:tabs>
              <w:ind w:left="0" w:hanging="425"/>
              <w:jc w:val="both"/>
              <w:rPr>
                <w:lang w:val="ro-MD"/>
              </w:rPr>
            </w:pPr>
            <w:r w:rsidRPr="00FF430B">
              <w:rPr>
                <w:lang w:val="ro-MD"/>
              </w:rPr>
              <w:t xml:space="preserve">a) Beneficiarul nu-şi îndeplineşte o obligaţie care este în sarcina sa şi prin aceasta pune Antreprenorul în situaţia de a nu putea executa lucrarea; </w:t>
            </w:r>
          </w:p>
          <w:p w14:paraId="5F58BE93" w14:textId="77777777" w:rsidR="00E149E2" w:rsidRPr="00FF430B" w:rsidRDefault="00E149E2" w:rsidP="00E149E2">
            <w:pPr>
              <w:numPr>
                <w:ilvl w:val="0"/>
                <w:numId w:val="10"/>
              </w:numPr>
              <w:tabs>
                <w:tab w:val="left" w:pos="1276"/>
              </w:tabs>
              <w:ind w:left="0" w:hanging="425"/>
              <w:jc w:val="both"/>
              <w:rPr>
                <w:lang w:val="ro-MD"/>
              </w:rPr>
            </w:pPr>
            <w:r w:rsidRPr="00FF430B">
              <w:rPr>
                <w:lang w:val="ro-MD"/>
              </w:rPr>
              <w:t xml:space="preserve">b) Beneficiarul nu onorează o plată scadentă mai mult de 3 luni; </w:t>
            </w:r>
          </w:p>
          <w:p w14:paraId="6A93ED75" w14:textId="77777777" w:rsidR="00E149E2" w:rsidRPr="00FF430B" w:rsidRDefault="00E149E2" w:rsidP="00E149E2">
            <w:pPr>
              <w:numPr>
                <w:ilvl w:val="0"/>
                <w:numId w:val="10"/>
              </w:numPr>
              <w:tabs>
                <w:tab w:val="left" w:pos="1276"/>
              </w:tabs>
              <w:ind w:left="0" w:hanging="425"/>
              <w:jc w:val="both"/>
              <w:rPr>
                <w:lang w:val="ro-MD"/>
              </w:rPr>
            </w:pPr>
            <w:r w:rsidRPr="00FF430B">
              <w:rPr>
                <w:lang w:val="ro-MD"/>
              </w:rPr>
              <w:t xml:space="preserve">c) Beneficiarul notifică antreprenorul că din motive neprevăzute şi datorită unor conjuncturi economice este în imposibilitate de a continua îndeplinirea obligaţiunilor contractuale. </w:t>
            </w:r>
          </w:p>
          <w:p w14:paraId="48099C76" w14:textId="77777777" w:rsidR="00E149E2" w:rsidRPr="00FF430B" w:rsidRDefault="00E149E2" w:rsidP="00E149E2">
            <w:pPr>
              <w:pStyle w:val="af3"/>
              <w:numPr>
                <w:ilvl w:val="1"/>
                <w:numId w:val="13"/>
              </w:numPr>
              <w:tabs>
                <w:tab w:val="left" w:pos="567"/>
              </w:tabs>
              <w:spacing w:line="276" w:lineRule="auto"/>
              <w:ind w:left="0" w:hanging="567"/>
              <w:rPr>
                <w:lang w:val="ro-MD"/>
              </w:rPr>
            </w:pPr>
            <w:r w:rsidRPr="00FF430B">
              <w:rPr>
                <w:lang w:val="ro-MD"/>
              </w:rPr>
              <w:t xml:space="preserve">12.2. Beneficiarul poate cere rezoluțiunea contractului, dacă: </w:t>
            </w:r>
          </w:p>
          <w:p w14:paraId="33C4377B" w14:textId="77777777" w:rsidR="00E149E2" w:rsidRPr="00FF430B" w:rsidRDefault="00E149E2" w:rsidP="00E149E2">
            <w:pPr>
              <w:pStyle w:val="a"/>
              <w:numPr>
                <w:ilvl w:val="0"/>
                <w:numId w:val="12"/>
              </w:numPr>
              <w:tabs>
                <w:tab w:val="clear" w:pos="1134"/>
                <w:tab w:val="left" w:pos="1276"/>
              </w:tabs>
              <w:ind w:left="0"/>
              <w:contextualSpacing/>
              <w:rPr>
                <w:lang w:val="ro-MD"/>
              </w:rPr>
            </w:pPr>
            <w:r w:rsidRPr="00FF430B">
              <w:rPr>
                <w:lang w:val="ro-MD"/>
              </w:rPr>
              <w:t>a) Antreprenorul se află în incapacitate de plată, lichidare sau bunurile acestuia sunt subsechestru;</w:t>
            </w:r>
          </w:p>
          <w:p w14:paraId="099130A5" w14:textId="77777777" w:rsidR="00E149E2" w:rsidRPr="00FF430B" w:rsidRDefault="00E149E2" w:rsidP="00E149E2">
            <w:pPr>
              <w:pStyle w:val="a"/>
              <w:numPr>
                <w:ilvl w:val="0"/>
                <w:numId w:val="12"/>
              </w:numPr>
              <w:tabs>
                <w:tab w:val="clear" w:pos="1134"/>
                <w:tab w:val="left" w:pos="1276"/>
              </w:tabs>
              <w:ind w:left="0"/>
              <w:contextualSpacing/>
              <w:rPr>
                <w:lang w:val="ro-MD"/>
              </w:rPr>
            </w:pPr>
            <w:r w:rsidRPr="00FF430B">
              <w:rPr>
                <w:lang w:val="ro-MD"/>
              </w:rPr>
              <w:t xml:space="preserve">b) Antreprenorul nu începe lucrările fără să aibă un motiv justificat sau nu reia lucrările suspendate, în termen rezonabil de la primirea dispoziţiei scrise de reîncepere a lucrărilor; </w:t>
            </w:r>
          </w:p>
          <w:p w14:paraId="2203DDF2" w14:textId="77777777" w:rsidR="00E149E2" w:rsidRPr="00FF430B" w:rsidRDefault="00E149E2" w:rsidP="00E149E2">
            <w:pPr>
              <w:pStyle w:val="a"/>
              <w:numPr>
                <w:ilvl w:val="0"/>
                <w:numId w:val="12"/>
              </w:numPr>
              <w:tabs>
                <w:tab w:val="clear" w:pos="1134"/>
                <w:tab w:val="left" w:pos="1276"/>
              </w:tabs>
              <w:ind w:left="0"/>
              <w:contextualSpacing/>
              <w:rPr>
                <w:lang w:val="ro-MD"/>
              </w:rPr>
            </w:pPr>
            <w:r w:rsidRPr="00FF430B">
              <w:rPr>
                <w:lang w:val="ro-MD"/>
              </w:rPr>
              <w:t>c) Antreprenorul nu a îndepărtat materialele necorespunzătoare de pe şantier sau nu a refăcut o lucrare în termenul stabilit de către beneficiar;</w:t>
            </w:r>
          </w:p>
          <w:p w14:paraId="096642A4" w14:textId="77777777" w:rsidR="00E149E2" w:rsidRPr="00FF430B" w:rsidRDefault="00E149E2" w:rsidP="00E149E2">
            <w:pPr>
              <w:pStyle w:val="a"/>
              <w:numPr>
                <w:ilvl w:val="0"/>
                <w:numId w:val="12"/>
              </w:numPr>
              <w:tabs>
                <w:tab w:val="clear" w:pos="1134"/>
                <w:tab w:val="left" w:pos="1276"/>
              </w:tabs>
              <w:ind w:left="0"/>
              <w:contextualSpacing/>
              <w:rPr>
                <w:lang w:val="ro-MD"/>
              </w:rPr>
            </w:pPr>
            <w:r w:rsidRPr="00FF430B">
              <w:rPr>
                <w:lang w:val="ro-MD"/>
              </w:rPr>
              <w:t xml:space="preserve">d) Beneficiarul notifică antreprenorul că din motive neprevăzute şi datorită unor conjuncturi economice este în imposibilitate de a continua îndeplinirea obligaţiunilor contractuale. </w:t>
            </w:r>
          </w:p>
          <w:p w14:paraId="33174A1F"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lastRenderedPageBreak/>
              <w:t xml:space="preserve">12.3. Contractul se consideră rezolvit, dacă partea contractantă va comunica în scris celeilalte părţi contractante în termen de 15 zile motivele indicate la punctele 12.1 şi 12.2 din prezentul contract.  </w:t>
            </w:r>
          </w:p>
          <w:p w14:paraId="1F83581D"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t>12.4. Beneficiarul, în caz de rezoluțiunea contractului, va convoca comisia de recepţie care va efectua recepţia cantitativă şi calitativă a lucrărilor executate, în maximum 15 zile de la data rezoluțiunii contractului.</w:t>
            </w:r>
          </w:p>
          <w:p w14:paraId="0CD803A4"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w:t>
            </w:r>
          </w:p>
          <w:p w14:paraId="56105968"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t xml:space="preserve">12.6. După rezoluțiunea contractului, Beneficiarul poate continua execuţia lucrărilor cu respectarea prevederilor legale. </w:t>
            </w:r>
          </w:p>
          <w:p w14:paraId="4C42D8C7" w14:textId="77777777" w:rsidR="00E149E2" w:rsidRPr="00FF430B" w:rsidRDefault="00E149E2" w:rsidP="0064235E">
            <w:pPr>
              <w:pStyle w:val="af3"/>
              <w:tabs>
                <w:tab w:val="left" w:pos="567"/>
                <w:tab w:val="left" w:pos="2070"/>
              </w:tabs>
              <w:ind w:firstLine="0"/>
              <w:rPr>
                <w:lang w:val="ro-MD"/>
              </w:rPr>
            </w:pPr>
            <w:r w:rsidRPr="00FF430B">
              <w:rPr>
                <w:lang w:val="ro-MD"/>
              </w:rPr>
              <w:t>12.7. Cazuri specifice de încetare a contractului de achiziţii publice:</w:t>
            </w:r>
          </w:p>
          <w:p w14:paraId="3B8316A5" w14:textId="77777777" w:rsidR="00E149E2" w:rsidRPr="00FF430B" w:rsidRDefault="00E149E2" w:rsidP="0064235E">
            <w:pPr>
              <w:pStyle w:val="af3"/>
              <w:tabs>
                <w:tab w:val="left" w:pos="567"/>
                <w:tab w:val="left" w:pos="2070"/>
              </w:tabs>
              <w:ind w:firstLine="284"/>
              <w:rPr>
                <w:lang w:val="ro-MD"/>
              </w:rPr>
            </w:pPr>
            <w:r w:rsidRPr="00FF430B">
              <w:rPr>
                <w:lang w:val="ro-MD"/>
              </w:rPr>
              <w:t xml:space="preserve">     Beneficiarul are dreptul de a rezolvi unilateral un contract de achiziţii publice în perioada de valabilitate a acestuia în una dintre următoarele situaţii:</w:t>
            </w:r>
          </w:p>
          <w:p w14:paraId="2F08954E" w14:textId="77777777" w:rsidR="00E149E2" w:rsidRPr="00FF430B" w:rsidRDefault="00E149E2" w:rsidP="0064235E">
            <w:pPr>
              <w:pStyle w:val="af3"/>
              <w:tabs>
                <w:tab w:val="left" w:pos="567"/>
                <w:tab w:val="left" w:pos="2070"/>
              </w:tabs>
              <w:rPr>
                <w:lang w:val="ro-MD"/>
              </w:rPr>
            </w:pPr>
            <w:r w:rsidRPr="00FF430B">
              <w:rPr>
                <w:lang w:val="ro-MD"/>
              </w:rPr>
              <w:t xml:space="preserve">    a) contractantul se afla, la momentul atribuirii lui, în una dintre situaţiile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14:paraId="7754913F" w14:textId="77777777" w:rsidR="00E149E2" w:rsidRPr="00FF430B" w:rsidRDefault="00E149E2" w:rsidP="0064235E">
            <w:pPr>
              <w:pStyle w:val="af3"/>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 al Legii nr.</w:t>
            </w:r>
            <w:r>
              <w:rPr>
                <w:lang w:val="ro-MD"/>
              </w:rPr>
              <w:t xml:space="preserve"> </w:t>
            </w:r>
            <w:r w:rsidRPr="00FF430B">
              <w:rPr>
                <w:lang w:val="ro-MD"/>
              </w:rPr>
              <w:t>131/2015 privind achizițiile publice;</w:t>
            </w:r>
          </w:p>
          <w:p w14:paraId="02551BC5" w14:textId="77777777" w:rsidR="00E149E2" w:rsidRPr="00FF430B" w:rsidRDefault="00E149E2" w:rsidP="0064235E">
            <w:pPr>
              <w:pStyle w:val="af3"/>
              <w:tabs>
                <w:tab w:val="left" w:pos="567"/>
                <w:tab w:val="left" w:pos="2070"/>
              </w:tabs>
              <w:rPr>
                <w:lang w:val="ro-MD"/>
              </w:rPr>
            </w:pPr>
            <w:r w:rsidRPr="00FF430B">
              <w:rPr>
                <w:lang w:val="ro-MD"/>
              </w:rPr>
              <w:t xml:space="preserve">    c) contractul nu ar fi trebuit să fie atribuit contractantului respectiv, având în vedere o încălcare gravă a obligaţiilor ce rezultă din Legea nr.</w:t>
            </w:r>
            <w:r>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16170E0A" w14:textId="77777777" w:rsidR="00E149E2" w:rsidRPr="00FF430B" w:rsidRDefault="00E149E2" w:rsidP="0064235E">
            <w:pPr>
              <w:pStyle w:val="af3"/>
              <w:tabs>
                <w:tab w:val="left" w:pos="567"/>
                <w:tab w:val="left" w:pos="2070"/>
              </w:tabs>
              <w:ind w:firstLine="0"/>
              <w:rPr>
                <w:lang w:val="ro-MD"/>
              </w:rPr>
            </w:pPr>
          </w:p>
          <w:p w14:paraId="0D825554" w14:textId="77777777" w:rsidR="00E149E2" w:rsidRPr="00FF430B" w:rsidRDefault="00E149E2" w:rsidP="00E149E2">
            <w:pPr>
              <w:pStyle w:val="a"/>
              <w:numPr>
                <w:ilvl w:val="0"/>
                <w:numId w:val="13"/>
              </w:numPr>
              <w:tabs>
                <w:tab w:val="clear" w:pos="1134"/>
                <w:tab w:val="left" w:pos="3705"/>
              </w:tabs>
              <w:ind w:left="0"/>
              <w:contextualSpacing/>
              <w:rPr>
                <w:lang w:val="ro-MD"/>
              </w:rPr>
            </w:pPr>
            <w:r w:rsidRPr="00FF430B">
              <w:rPr>
                <w:b/>
                <w:lang w:val="ro-MD"/>
              </w:rPr>
              <w:t>13. DISPOZIŢII FINALE</w:t>
            </w:r>
          </w:p>
          <w:p w14:paraId="5C102AC4"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t xml:space="preserve">13.1. Următoarele documente vor fi citite şi vor fi interpretate ca fiind parte integrantă a prezentului contract: </w:t>
            </w:r>
          </w:p>
          <w:p w14:paraId="73458455" w14:textId="77777777" w:rsidR="00E149E2" w:rsidRPr="00FF430B" w:rsidRDefault="00E149E2" w:rsidP="00E149E2">
            <w:pPr>
              <w:numPr>
                <w:ilvl w:val="0"/>
                <w:numId w:val="11"/>
              </w:numPr>
              <w:tabs>
                <w:tab w:val="left" w:pos="1276"/>
              </w:tabs>
              <w:ind w:left="0" w:hanging="425"/>
              <w:jc w:val="both"/>
              <w:rPr>
                <w:lang w:val="ro-MD"/>
              </w:rPr>
            </w:pPr>
            <w:r w:rsidRPr="00FF430B">
              <w:rPr>
                <w:lang w:val="ro-MD"/>
              </w:rPr>
              <w:t>a) Caietul de sarcini;</w:t>
            </w:r>
          </w:p>
          <w:p w14:paraId="4CF296A2" w14:textId="77777777" w:rsidR="00E149E2" w:rsidRPr="00FF430B" w:rsidRDefault="00E149E2" w:rsidP="00E149E2">
            <w:pPr>
              <w:numPr>
                <w:ilvl w:val="0"/>
                <w:numId w:val="11"/>
              </w:numPr>
              <w:tabs>
                <w:tab w:val="left" w:pos="1276"/>
              </w:tabs>
              <w:ind w:left="0" w:hanging="425"/>
              <w:jc w:val="both"/>
              <w:rPr>
                <w:lang w:val="ro-MD"/>
              </w:rPr>
            </w:pPr>
            <w:r w:rsidRPr="00FF430B">
              <w:rPr>
                <w:lang w:val="ro-MD"/>
              </w:rPr>
              <w:t>b) Propunerea tehnică;</w:t>
            </w:r>
          </w:p>
          <w:p w14:paraId="1189921B" w14:textId="77777777" w:rsidR="00E149E2" w:rsidRPr="00FF430B" w:rsidRDefault="00E149E2" w:rsidP="00E149E2">
            <w:pPr>
              <w:numPr>
                <w:ilvl w:val="0"/>
                <w:numId w:val="11"/>
              </w:numPr>
              <w:tabs>
                <w:tab w:val="left" w:pos="1276"/>
              </w:tabs>
              <w:ind w:left="0" w:hanging="425"/>
              <w:jc w:val="both"/>
              <w:rPr>
                <w:lang w:val="ro-MD"/>
              </w:rPr>
            </w:pPr>
            <w:r w:rsidRPr="00FF430B">
              <w:rPr>
                <w:lang w:val="ro-MD"/>
              </w:rPr>
              <w:t>c) Propunerea financiară;</w:t>
            </w:r>
          </w:p>
          <w:p w14:paraId="65B6D3B3" w14:textId="77777777" w:rsidR="00E149E2" w:rsidRPr="00FF430B" w:rsidRDefault="00E149E2" w:rsidP="00E149E2">
            <w:pPr>
              <w:numPr>
                <w:ilvl w:val="0"/>
                <w:numId w:val="11"/>
              </w:numPr>
              <w:tabs>
                <w:tab w:val="left" w:pos="1276"/>
              </w:tabs>
              <w:ind w:left="0" w:hanging="425"/>
              <w:jc w:val="both"/>
              <w:rPr>
                <w:lang w:val="ro-MD"/>
              </w:rPr>
            </w:pPr>
            <w:r w:rsidRPr="00FF430B">
              <w:rPr>
                <w:lang w:val="ro-MD"/>
              </w:rPr>
              <w:t xml:space="preserve">d) Graficul de executare a lucrărilor ; </w:t>
            </w:r>
          </w:p>
          <w:p w14:paraId="31E45537" w14:textId="77777777" w:rsidR="00E149E2" w:rsidRPr="00FF430B" w:rsidRDefault="00E149E2" w:rsidP="00E149E2">
            <w:pPr>
              <w:numPr>
                <w:ilvl w:val="0"/>
                <w:numId w:val="11"/>
              </w:numPr>
              <w:tabs>
                <w:tab w:val="left" w:pos="1276"/>
              </w:tabs>
              <w:ind w:left="0" w:hanging="425"/>
              <w:jc w:val="both"/>
              <w:rPr>
                <w:lang w:val="ro-MD"/>
              </w:rPr>
            </w:pPr>
            <w:r w:rsidRPr="00FF430B">
              <w:rPr>
                <w:lang w:val="ro-MD"/>
              </w:rPr>
              <w:t>e) Garanția de bună execuție.</w:t>
            </w:r>
          </w:p>
          <w:p w14:paraId="1FA5FAFF"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t>13.2. Documentele contractului vor fi întocmite în limba română.</w:t>
            </w:r>
          </w:p>
          <w:p w14:paraId="3D9ABE36" w14:textId="77777777" w:rsidR="00E149E2" w:rsidRPr="00FF430B" w:rsidRDefault="00E149E2" w:rsidP="00E149E2">
            <w:pPr>
              <w:pStyle w:val="af3"/>
              <w:numPr>
                <w:ilvl w:val="1"/>
                <w:numId w:val="13"/>
              </w:numPr>
              <w:tabs>
                <w:tab w:val="left" w:pos="567"/>
              </w:tabs>
              <w:ind w:left="0" w:hanging="567"/>
              <w:rPr>
                <w:lang w:val="ro-MD"/>
              </w:rPr>
            </w:pPr>
            <w:r w:rsidRPr="00FF430B">
              <w:rPr>
                <w:lang w:val="ro-MD"/>
              </w:rPr>
              <w:t>13.3. Prezentul Contract reprezintă acordul de voinţă al părţilor şi se consideră semnat la data aplicării ultimei semnături de către una dintre părți.</w:t>
            </w:r>
          </w:p>
          <w:p w14:paraId="747FF295" w14:textId="77777777" w:rsidR="00E149E2" w:rsidRPr="00FF430B" w:rsidRDefault="00E149E2" w:rsidP="00E149E2">
            <w:pPr>
              <w:pStyle w:val="af3"/>
              <w:numPr>
                <w:ilvl w:val="1"/>
                <w:numId w:val="13"/>
              </w:numPr>
              <w:tabs>
                <w:tab w:val="left" w:pos="567"/>
                <w:tab w:val="left" w:pos="4005"/>
              </w:tabs>
              <w:ind w:left="0" w:hanging="567"/>
              <w:contextualSpacing/>
              <w:rPr>
                <w:lang w:val="ro-MD"/>
              </w:rPr>
            </w:pPr>
            <w:r w:rsidRPr="00FF430B">
              <w:rPr>
                <w:lang w:val="ro-MD"/>
              </w:rPr>
              <w:t>13.4. Pentru confirmarea celor menţionate, părţile au semnat prezentul Contract în conformitate cu legislaţia Republicii Moldova, la data şi anul indicate, fiind valabil până la ……./recepția finală a lucrărilor.</w:t>
            </w:r>
          </w:p>
          <w:p w14:paraId="6B8A3D94" w14:textId="77777777" w:rsidR="00E149E2" w:rsidRPr="00FF430B" w:rsidRDefault="00E149E2" w:rsidP="0064235E">
            <w:pPr>
              <w:tabs>
                <w:tab w:val="left" w:pos="2295"/>
              </w:tabs>
              <w:jc w:val="both"/>
              <w:rPr>
                <w:lang w:val="ro-MD"/>
              </w:rPr>
            </w:pPr>
          </w:p>
          <w:p w14:paraId="316955EC" w14:textId="77777777" w:rsidR="00E149E2" w:rsidRPr="00FF430B" w:rsidRDefault="00E149E2" w:rsidP="0064235E">
            <w:pPr>
              <w:tabs>
                <w:tab w:val="left" w:pos="2295"/>
              </w:tabs>
              <w:jc w:val="both"/>
              <w:rPr>
                <w:lang w:val="ro-MD"/>
              </w:rPr>
            </w:pPr>
          </w:p>
          <w:p w14:paraId="3111FBA7" w14:textId="77777777" w:rsidR="00E149E2" w:rsidRPr="00FF430B" w:rsidRDefault="00E149E2" w:rsidP="0064235E">
            <w:pPr>
              <w:tabs>
                <w:tab w:val="left" w:pos="2295"/>
              </w:tabs>
              <w:jc w:val="both"/>
              <w:rPr>
                <w:lang w:val="ro-MD"/>
              </w:rPr>
            </w:pPr>
          </w:p>
          <w:p w14:paraId="19F002FF" w14:textId="77777777" w:rsidR="00E149E2" w:rsidRPr="00FF430B" w:rsidRDefault="00E149E2" w:rsidP="0064235E">
            <w:pPr>
              <w:tabs>
                <w:tab w:val="left" w:pos="2295"/>
              </w:tabs>
              <w:jc w:val="both"/>
              <w:rPr>
                <w:lang w:val="ro-MD"/>
              </w:rPr>
            </w:pPr>
          </w:p>
          <w:p w14:paraId="27AFB57F" w14:textId="77777777" w:rsidR="00E149E2" w:rsidRPr="00FF430B" w:rsidRDefault="00E149E2" w:rsidP="0064235E">
            <w:pPr>
              <w:tabs>
                <w:tab w:val="left" w:pos="2295"/>
              </w:tabs>
              <w:jc w:val="both"/>
              <w:rPr>
                <w:lang w:val="ro-MD"/>
              </w:rPr>
            </w:pPr>
          </w:p>
          <w:p w14:paraId="1AD2A035" w14:textId="77777777" w:rsidR="00E149E2" w:rsidRPr="00FF430B" w:rsidRDefault="00E149E2" w:rsidP="0064235E">
            <w:pPr>
              <w:tabs>
                <w:tab w:val="left" w:pos="2295"/>
              </w:tabs>
              <w:jc w:val="both"/>
              <w:rPr>
                <w:lang w:val="ro-MD"/>
              </w:rPr>
            </w:pPr>
          </w:p>
          <w:p w14:paraId="1D58C748" w14:textId="49282942" w:rsidR="00E149E2" w:rsidRDefault="00E149E2" w:rsidP="0064235E">
            <w:pPr>
              <w:tabs>
                <w:tab w:val="left" w:pos="2295"/>
              </w:tabs>
              <w:jc w:val="both"/>
              <w:rPr>
                <w:lang w:val="ro-MD"/>
              </w:rPr>
            </w:pPr>
          </w:p>
          <w:p w14:paraId="24C3AA89" w14:textId="01721048" w:rsidR="00A35078" w:rsidRDefault="00A35078" w:rsidP="0064235E">
            <w:pPr>
              <w:tabs>
                <w:tab w:val="left" w:pos="2295"/>
              </w:tabs>
              <w:jc w:val="both"/>
              <w:rPr>
                <w:lang w:val="ro-MD"/>
              </w:rPr>
            </w:pPr>
          </w:p>
          <w:p w14:paraId="0FE74AB7" w14:textId="3729F692" w:rsidR="00A35078" w:rsidRDefault="00A35078" w:rsidP="0064235E">
            <w:pPr>
              <w:tabs>
                <w:tab w:val="left" w:pos="2295"/>
              </w:tabs>
              <w:jc w:val="both"/>
              <w:rPr>
                <w:lang w:val="ro-MD"/>
              </w:rPr>
            </w:pPr>
          </w:p>
          <w:p w14:paraId="5FE504D5" w14:textId="6FF753F7" w:rsidR="00A35078" w:rsidRDefault="00A35078" w:rsidP="0064235E">
            <w:pPr>
              <w:tabs>
                <w:tab w:val="left" w:pos="2295"/>
              </w:tabs>
              <w:jc w:val="both"/>
              <w:rPr>
                <w:lang w:val="ro-MD"/>
              </w:rPr>
            </w:pPr>
          </w:p>
          <w:p w14:paraId="7E5D1CD8" w14:textId="77777777" w:rsidR="00A35078" w:rsidRPr="00FF430B" w:rsidRDefault="00A35078" w:rsidP="0064235E">
            <w:pPr>
              <w:tabs>
                <w:tab w:val="left" w:pos="2295"/>
              </w:tabs>
              <w:jc w:val="both"/>
              <w:rPr>
                <w:lang w:val="ro-MD"/>
              </w:rPr>
            </w:pPr>
          </w:p>
          <w:p w14:paraId="71E1C735" w14:textId="77777777" w:rsidR="00E149E2" w:rsidRPr="00FF430B" w:rsidRDefault="00E149E2" w:rsidP="0064235E">
            <w:pPr>
              <w:tabs>
                <w:tab w:val="left" w:pos="2295"/>
              </w:tabs>
              <w:jc w:val="both"/>
              <w:rPr>
                <w:lang w:val="ro-MD"/>
              </w:rPr>
            </w:pPr>
          </w:p>
          <w:p w14:paraId="7DA422FA" w14:textId="77777777" w:rsidR="00E149E2" w:rsidRPr="00FF430B" w:rsidRDefault="00E149E2" w:rsidP="0064235E">
            <w:pPr>
              <w:tabs>
                <w:tab w:val="left" w:pos="2295"/>
              </w:tabs>
              <w:jc w:val="both"/>
              <w:rPr>
                <w:lang w:val="ro-MD"/>
              </w:rPr>
            </w:pPr>
          </w:p>
          <w:p w14:paraId="1CDED239" w14:textId="77777777" w:rsidR="00E149E2" w:rsidRPr="00FF430B" w:rsidRDefault="00E149E2" w:rsidP="0064235E">
            <w:pPr>
              <w:tabs>
                <w:tab w:val="left" w:pos="2295"/>
              </w:tabs>
              <w:jc w:val="both"/>
              <w:rPr>
                <w:lang w:val="ro-MD"/>
              </w:rPr>
            </w:pPr>
          </w:p>
          <w:p w14:paraId="2B33A2DC" w14:textId="77777777" w:rsidR="00E149E2" w:rsidRPr="00FF430B" w:rsidRDefault="00E149E2" w:rsidP="0064235E">
            <w:pPr>
              <w:tabs>
                <w:tab w:val="left" w:pos="2295"/>
              </w:tabs>
              <w:jc w:val="both"/>
              <w:rPr>
                <w:lang w:val="ro-MD"/>
              </w:rPr>
            </w:pPr>
          </w:p>
          <w:p w14:paraId="76FB96B4" w14:textId="77777777" w:rsidR="00E149E2" w:rsidRPr="00FF430B" w:rsidRDefault="00E149E2" w:rsidP="0064235E">
            <w:pPr>
              <w:pStyle w:val="a"/>
              <w:numPr>
                <w:ilvl w:val="3"/>
                <w:numId w:val="3"/>
              </w:numPr>
              <w:tabs>
                <w:tab w:val="left" w:pos="2295"/>
              </w:tabs>
              <w:rPr>
                <w:lang w:val="ro-MD"/>
              </w:rPr>
            </w:pPr>
            <w:r w:rsidRPr="00FF430B">
              <w:rPr>
                <w:b/>
                <w:lang w:val="ro-MD"/>
              </w:rPr>
              <w:lastRenderedPageBreak/>
              <w:t xml:space="preserve">PARTEA CE ȚINE DE CONDIȚIILE </w:t>
            </w:r>
          </w:p>
          <w:p w14:paraId="2CD16DDB" w14:textId="77777777" w:rsidR="00E149E2" w:rsidRPr="00FF430B" w:rsidRDefault="00E149E2" w:rsidP="0064235E">
            <w:pPr>
              <w:pStyle w:val="a"/>
              <w:numPr>
                <w:ilvl w:val="0"/>
                <w:numId w:val="0"/>
              </w:numPr>
              <w:tabs>
                <w:tab w:val="left" w:pos="2295"/>
              </w:tabs>
              <w:ind w:left="3240"/>
              <w:rPr>
                <w:lang w:val="ro-MD"/>
              </w:rPr>
            </w:pPr>
            <w:r w:rsidRPr="00FF430B">
              <w:rPr>
                <w:b/>
                <w:lang w:val="ro-MD"/>
              </w:rPr>
              <w:t>SPECIALE A CONTRACTULUI</w:t>
            </w:r>
          </w:p>
          <w:p w14:paraId="797024C6" w14:textId="77777777" w:rsidR="00E149E2" w:rsidRPr="00FF430B" w:rsidRDefault="00E149E2" w:rsidP="0064235E">
            <w:pPr>
              <w:jc w:val="center"/>
              <w:rPr>
                <w:lang w:val="ro-MD"/>
              </w:rPr>
            </w:pPr>
            <w:r w:rsidRPr="00FF430B">
              <w:rPr>
                <w:lang w:val="ro-MD"/>
              </w:rPr>
              <w:t xml:space="preserve">             (</w:t>
            </w:r>
            <w:r w:rsidRPr="00FF430B">
              <w:rPr>
                <w:sz w:val="20"/>
                <w:szCs w:val="20"/>
                <w:lang w:val="ro-MD"/>
              </w:rPr>
              <w:t>LA NECESITATE)</w:t>
            </w:r>
          </w:p>
          <w:p w14:paraId="5E3FC54D" w14:textId="77777777" w:rsidR="00E149E2" w:rsidRPr="00FF430B" w:rsidRDefault="00E149E2" w:rsidP="0064235E">
            <w:pPr>
              <w:tabs>
                <w:tab w:val="left" w:pos="567"/>
                <w:tab w:val="left" w:pos="4005"/>
              </w:tabs>
              <w:jc w:val="both"/>
              <w:rPr>
                <w:lang w:val="ro-MD"/>
              </w:rPr>
            </w:pPr>
          </w:p>
          <w:p w14:paraId="4F810119" w14:textId="77777777" w:rsidR="00E149E2" w:rsidRPr="00FF430B" w:rsidRDefault="00E149E2" w:rsidP="0064235E">
            <w:pPr>
              <w:tabs>
                <w:tab w:val="left" w:pos="567"/>
                <w:tab w:val="left" w:pos="4005"/>
              </w:tabs>
              <w:jc w:val="both"/>
              <w:rPr>
                <w:lang w:val="ro-MD"/>
              </w:rPr>
            </w:pPr>
          </w:p>
          <w:p w14:paraId="23140C07" w14:textId="77777777" w:rsidR="00E149E2" w:rsidRPr="00FF430B" w:rsidRDefault="00E149E2" w:rsidP="0064235E">
            <w:pPr>
              <w:tabs>
                <w:tab w:val="left" w:pos="567"/>
                <w:tab w:val="left" w:pos="4005"/>
              </w:tabs>
              <w:jc w:val="both"/>
              <w:rPr>
                <w:lang w:val="ro-MD"/>
              </w:rPr>
            </w:pPr>
          </w:p>
          <w:p w14:paraId="531E2A41" w14:textId="77777777" w:rsidR="00E149E2" w:rsidRPr="00FF430B" w:rsidRDefault="00E149E2" w:rsidP="0064235E">
            <w:pPr>
              <w:tabs>
                <w:tab w:val="left" w:pos="567"/>
                <w:tab w:val="left" w:pos="4005"/>
              </w:tabs>
              <w:jc w:val="both"/>
              <w:rPr>
                <w:lang w:val="ro-MD"/>
              </w:rPr>
            </w:pPr>
          </w:p>
          <w:p w14:paraId="4747E4EB" w14:textId="77777777" w:rsidR="00E149E2" w:rsidRPr="00FF430B" w:rsidRDefault="00E149E2" w:rsidP="0064235E">
            <w:pPr>
              <w:tabs>
                <w:tab w:val="left" w:pos="567"/>
                <w:tab w:val="left" w:pos="4005"/>
              </w:tabs>
              <w:jc w:val="both"/>
              <w:rPr>
                <w:lang w:val="ro-MD"/>
              </w:rPr>
            </w:pPr>
          </w:p>
          <w:p w14:paraId="2C25D507" w14:textId="77777777" w:rsidR="00E149E2" w:rsidRPr="00FF430B" w:rsidRDefault="00E149E2" w:rsidP="0064235E">
            <w:pPr>
              <w:tabs>
                <w:tab w:val="left" w:pos="567"/>
                <w:tab w:val="left" w:pos="4005"/>
              </w:tabs>
              <w:jc w:val="both"/>
              <w:rPr>
                <w:lang w:val="ro-MD"/>
              </w:rPr>
            </w:pPr>
          </w:p>
          <w:p w14:paraId="426A3639" w14:textId="77777777" w:rsidR="00E149E2" w:rsidRPr="00FF430B" w:rsidRDefault="00E149E2" w:rsidP="0064235E">
            <w:pPr>
              <w:tabs>
                <w:tab w:val="left" w:pos="567"/>
                <w:tab w:val="left" w:pos="4005"/>
              </w:tabs>
              <w:jc w:val="both"/>
              <w:rPr>
                <w:lang w:val="ro-MD"/>
              </w:rPr>
            </w:pPr>
          </w:p>
          <w:p w14:paraId="7FAF09E3" w14:textId="77777777" w:rsidR="00E149E2" w:rsidRPr="00FF430B" w:rsidRDefault="00E149E2" w:rsidP="0064235E">
            <w:pPr>
              <w:tabs>
                <w:tab w:val="left" w:pos="567"/>
                <w:tab w:val="left" w:pos="4005"/>
              </w:tabs>
              <w:jc w:val="both"/>
              <w:rPr>
                <w:lang w:val="ro-MD"/>
              </w:rPr>
            </w:pPr>
          </w:p>
          <w:p w14:paraId="791B39DB" w14:textId="77777777" w:rsidR="00E149E2" w:rsidRPr="00FF430B" w:rsidRDefault="00E149E2" w:rsidP="0064235E">
            <w:pPr>
              <w:tabs>
                <w:tab w:val="left" w:pos="567"/>
                <w:tab w:val="left" w:pos="4005"/>
              </w:tabs>
              <w:jc w:val="both"/>
              <w:rPr>
                <w:lang w:val="ro-MD"/>
              </w:rPr>
            </w:pPr>
          </w:p>
          <w:p w14:paraId="24877215" w14:textId="77777777" w:rsidR="00E149E2" w:rsidRPr="00FF430B" w:rsidRDefault="00E149E2" w:rsidP="0064235E">
            <w:pPr>
              <w:tabs>
                <w:tab w:val="left" w:pos="567"/>
                <w:tab w:val="left" w:pos="4005"/>
              </w:tabs>
              <w:jc w:val="both"/>
              <w:rPr>
                <w:lang w:val="ro-MD"/>
              </w:rPr>
            </w:pPr>
          </w:p>
          <w:p w14:paraId="7B305C47" w14:textId="77777777" w:rsidR="00E149E2" w:rsidRPr="00FF430B" w:rsidRDefault="00E149E2" w:rsidP="0064235E">
            <w:pPr>
              <w:tabs>
                <w:tab w:val="left" w:pos="567"/>
                <w:tab w:val="left" w:pos="4005"/>
              </w:tabs>
              <w:jc w:val="both"/>
              <w:rPr>
                <w:lang w:val="ro-MD"/>
              </w:rPr>
            </w:pPr>
          </w:p>
          <w:p w14:paraId="26427482" w14:textId="77777777" w:rsidR="00E149E2" w:rsidRPr="00FF430B" w:rsidRDefault="00E149E2" w:rsidP="0064235E">
            <w:pPr>
              <w:tabs>
                <w:tab w:val="left" w:pos="567"/>
                <w:tab w:val="left" w:pos="4005"/>
              </w:tabs>
              <w:jc w:val="both"/>
              <w:rPr>
                <w:lang w:val="ro-MD"/>
              </w:rPr>
            </w:pPr>
          </w:p>
          <w:p w14:paraId="5E7C59F8" w14:textId="77777777" w:rsidR="00E149E2" w:rsidRPr="00FF430B" w:rsidRDefault="00E149E2" w:rsidP="0064235E">
            <w:pPr>
              <w:tabs>
                <w:tab w:val="left" w:pos="567"/>
                <w:tab w:val="left" w:pos="4005"/>
              </w:tabs>
              <w:jc w:val="both"/>
              <w:rPr>
                <w:lang w:val="ro-MD"/>
              </w:rPr>
            </w:pPr>
          </w:p>
          <w:p w14:paraId="63946884" w14:textId="77777777" w:rsidR="00E149E2" w:rsidRPr="00FF430B" w:rsidRDefault="00E149E2" w:rsidP="0064235E">
            <w:pPr>
              <w:tabs>
                <w:tab w:val="left" w:pos="567"/>
                <w:tab w:val="left" w:pos="4005"/>
              </w:tabs>
              <w:jc w:val="both"/>
              <w:rPr>
                <w:lang w:val="ro-MD"/>
              </w:rPr>
            </w:pPr>
          </w:p>
          <w:p w14:paraId="4F7A7F98" w14:textId="77777777" w:rsidR="00E149E2" w:rsidRPr="00FF430B" w:rsidRDefault="00E149E2" w:rsidP="0064235E">
            <w:pPr>
              <w:tabs>
                <w:tab w:val="left" w:pos="567"/>
                <w:tab w:val="left" w:pos="4005"/>
              </w:tabs>
              <w:jc w:val="both"/>
              <w:rPr>
                <w:lang w:val="ro-MD"/>
              </w:rPr>
            </w:pPr>
          </w:p>
          <w:p w14:paraId="297DDCC9" w14:textId="77777777" w:rsidR="00E149E2" w:rsidRPr="00FF430B" w:rsidRDefault="00E149E2" w:rsidP="00E149E2">
            <w:pPr>
              <w:pStyle w:val="a"/>
              <w:numPr>
                <w:ilvl w:val="0"/>
                <w:numId w:val="13"/>
              </w:numPr>
              <w:tabs>
                <w:tab w:val="clear" w:pos="1134"/>
              </w:tabs>
              <w:spacing w:line="276" w:lineRule="auto"/>
              <w:ind w:left="0"/>
              <w:contextualSpacing/>
              <w:rPr>
                <w:lang w:val="ro-MD"/>
              </w:rPr>
            </w:pPr>
            <w:r w:rsidRPr="00FF430B">
              <w:rPr>
                <w:b/>
                <w:lang w:val="ro-MD"/>
              </w:rPr>
              <w:t xml:space="preserve">                 RECHIZITELE JURIDICE, POŞTALE ŞI DE PLĂŢI ALE PĂRŢILOR</w:t>
            </w:r>
          </w:p>
          <w:p w14:paraId="5C8BDA71" w14:textId="77777777" w:rsidR="00E149E2" w:rsidRPr="00FF430B" w:rsidRDefault="00E149E2" w:rsidP="0064235E">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149E2" w:rsidRPr="00EC30C2" w14:paraId="169907DD" w14:textId="77777777" w:rsidTr="0064235E">
              <w:trPr>
                <w:jc w:val="center"/>
              </w:trPr>
              <w:tc>
                <w:tcPr>
                  <w:tcW w:w="5163" w:type="dxa"/>
                  <w:tcBorders>
                    <w:top w:val="nil"/>
                    <w:left w:val="nil"/>
                    <w:bottom w:val="nil"/>
                    <w:right w:val="nil"/>
                  </w:tcBorders>
                </w:tcPr>
                <w:p w14:paraId="7C480F91" w14:textId="77777777" w:rsidR="00E149E2" w:rsidRPr="00FF430B" w:rsidRDefault="00E149E2" w:rsidP="0064235E">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38A2ACE" w14:textId="77777777" w:rsidR="00E149E2" w:rsidRPr="00FF430B" w:rsidRDefault="00E149E2" w:rsidP="0064235E">
                  <w:pPr>
                    <w:tabs>
                      <w:tab w:val="left" w:pos="3295"/>
                    </w:tabs>
                    <w:jc w:val="center"/>
                    <w:rPr>
                      <w:lang w:val="ro-MD"/>
                    </w:rPr>
                  </w:pPr>
                  <w:r w:rsidRPr="00FF430B">
                    <w:rPr>
                      <w:b/>
                      <w:iCs/>
                      <w:lang w:val="ro-MD"/>
                    </w:rPr>
                    <w:t>BENEFICIARUL</w:t>
                  </w:r>
                </w:p>
              </w:tc>
            </w:tr>
            <w:tr w:rsidR="00E149E2" w:rsidRPr="00EC30C2" w14:paraId="3655D68F" w14:textId="77777777" w:rsidTr="0064235E">
              <w:trPr>
                <w:jc w:val="center"/>
              </w:trPr>
              <w:tc>
                <w:tcPr>
                  <w:tcW w:w="5163" w:type="dxa"/>
                  <w:tcBorders>
                    <w:top w:val="nil"/>
                    <w:left w:val="nil"/>
                    <w:bottom w:val="nil"/>
                    <w:right w:val="nil"/>
                  </w:tcBorders>
                  <w:vAlign w:val="center"/>
                </w:tcPr>
                <w:p w14:paraId="07CF79D6"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3D81C455"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Adresa poştală:</w:t>
                  </w:r>
                </w:p>
              </w:tc>
            </w:tr>
            <w:tr w:rsidR="00E149E2" w:rsidRPr="00EC30C2" w14:paraId="2AFB713C" w14:textId="77777777" w:rsidTr="0064235E">
              <w:trPr>
                <w:jc w:val="center"/>
              </w:trPr>
              <w:tc>
                <w:tcPr>
                  <w:tcW w:w="5163" w:type="dxa"/>
                  <w:tcBorders>
                    <w:top w:val="nil"/>
                    <w:left w:val="nil"/>
                    <w:bottom w:val="nil"/>
                    <w:right w:val="nil"/>
                  </w:tcBorders>
                  <w:vAlign w:val="center"/>
                </w:tcPr>
                <w:p w14:paraId="1614F216"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3C97EA11"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Telefon:</w:t>
                  </w:r>
                </w:p>
              </w:tc>
            </w:tr>
            <w:tr w:rsidR="00E149E2" w:rsidRPr="00EC30C2" w14:paraId="174FEC9F" w14:textId="77777777" w:rsidTr="0064235E">
              <w:trPr>
                <w:jc w:val="center"/>
              </w:trPr>
              <w:tc>
                <w:tcPr>
                  <w:tcW w:w="5163" w:type="dxa"/>
                  <w:tcBorders>
                    <w:top w:val="nil"/>
                    <w:left w:val="nil"/>
                    <w:bottom w:val="nil"/>
                    <w:right w:val="nil"/>
                  </w:tcBorders>
                  <w:vAlign w:val="center"/>
                </w:tcPr>
                <w:p w14:paraId="0B33C339"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5BD50C91"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Cod fiscal:</w:t>
                  </w:r>
                </w:p>
              </w:tc>
            </w:tr>
            <w:tr w:rsidR="00E149E2" w:rsidRPr="00EC30C2" w14:paraId="7FEFC3B5" w14:textId="77777777" w:rsidTr="0064235E">
              <w:trPr>
                <w:jc w:val="center"/>
              </w:trPr>
              <w:tc>
                <w:tcPr>
                  <w:tcW w:w="5163" w:type="dxa"/>
                  <w:tcBorders>
                    <w:top w:val="nil"/>
                    <w:left w:val="nil"/>
                    <w:bottom w:val="nil"/>
                    <w:right w:val="nil"/>
                  </w:tcBorders>
                  <w:vAlign w:val="center"/>
                </w:tcPr>
                <w:p w14:paraId="70355059"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8585633"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Banca:</w:t>
                  </w:r>
                </w:p>
              </w:tc>
            </w:tr>
            <w:tr w:rsidR="00E149E2" w:rsidRPr="00EC30C2" w14:paraId="0DB60D50" w14:textId="77777777" w:rsidTr="0064235E">
              <w:trPr>
                <w:jc w:val="center"/>
              </w:trPr>
              <w:tc>
                <w:tcPr>
                  <w:tcW w:w="5163" w:type="dxa"/>
                  <w:tcBorders>
                    <w:top w:val="nil"/>
                    <w:left w:val="nil"/>
                    <w:bottom w:val="nil"/>
                    <w:right w:val="nil"/>
                  </w:tcBorders>
                  <w:vAlign w:val="center"/>
                </w:tcPr>
                <w:p w14:paraId="2C33E726"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5E3761F6"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Cod:</w:t>
                  </w:r>
                </w:p>
              </w:tc>
            </w:tr>
            <w:tr w:rsidR="00E149E2" w:rsidRPr="00EC30C2" w14:paraId="56105C90" w14:textId="77777777" w:rsidTr="0064235E">
              <w:trPr>
                <w:jc w:val="center"/>
              </w:trPr>
              <w:tc>
                <w:tcPr>
                  <w:tcW w:w="5163" w:type="dxa"/>
                  <w:tcBorders>
                    <w:top w:val="nil"/>
                    <w:left w:val="nil"/>
                    <w:bottom w:val="nil"/>
                    <w:right w:val="nil"/>
                  </w:tcBorders>
                  <w:vAlign w:val="center"/>
                </w:tcPr>
                <w:p w14:paraId="1C295B9B"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79ABFCDB" w14:textId="77777777" w:rsidR="00E149E2" w:rsidRPr="00FF430B" w:rsidRDefault="00E149E2" w:rsidP="0064235E">
                  <w:pPr>
                    <w:tabs>
                      <w:tab w:val="left" w:pos="1134"/>
                      <w:tab w:val="left" w:pos="4680"/>
                      <w:tab w:val="left" w:pos="7020"/>
                    </w:tabs>
                    <w:suppressAutoHyphens/>
                    <w:ind w:firstLine="567"/>
                    <w:jc w:val="both"/>
                    <w:rPr>
                      <w:lang w:val="ro-MD"/>
                    </w:rPr>
                  </w:pPr>
                  <w:r w:rsidRPr="00FF430B">
                    <w:rPr>
                      <w:lang w:val="ro-MD"/>
                    </w:rPr>
                    <w:t>IBAN</w:t>
                  </w:r>
                </w:p>
              </w:tc>
            </w:tr>
            <w:tr w:rsidR="00E149E2" w:rsidRPr="00EC30C2" w14:paraId="0E55534A" w14:textId="77777777" w:rsidTr="0064235E">
              <w:trPr>
                <w:trHeight w:val="713"/>
                <w:jc w:val="center"/>
              </w:trPr>
              <w:tc>
                <w:tcPr>
                  <w:tcW w:w="5163" w:type="dxa"/>
                  <w:tcBorders>
                    <w:top w:val="nil"/>
                    <w:left w:val="nil"/>
                    <w:bottom w:val="nil"/>
                    <w:right w:val="nil"/>
                  </w:tcBorders>
                  <w:vAlign w:val="center"/>
                </w:tcPr>
                <w:p w14:paraId="4CBBD5A8" w14:textId="77777777" w:rsidR="00E149E2" w:rsidRPr="00FF430B" w:rsidRDefault="00E149E2" w:rsidP="0064235E">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5D006399" w14:textId="77777777" w:rsidR="00E149E2" w:rsidRPr="00FF430B" w:rsidRDefault="00E149E2" w:rsidP="0064235E">
                  <w:pPr>
                    <w:tabs>
                      <w:tab w:val="left" w:pos="1134"/>
                      <w:tab w:val="left" w:pos="4680"/>
                      <w:tab w:val="left" w:pos="7020"/>
                    </w:tabs>
                    <w:suppressAutoHyphens/>
                    <w:ind w:firstLine="567"/>
                    <w:jc w:val="both"/>
                    <w:rPr>
                      <w:lang w:val="ro-MD"/>
                    </w:rPr>
                  </w:pPr>
                </w:p>
                <w:p w14:paraId="72F9CF0D" w14:textId="77777777" w:rsidR="00E149E2" w:rsidRDefault="00E149E2" w:rsidP="0064235E">
                  <w:pPr>
                    <w:tabs>
                      <w:tab w:val="left" w:pos="1134"/>
                      <w:tab w:val="left" w:pos="4680"/>
                      <w:tab w:val="left" w:pos="7020"/>
                    </w:tabs>
                    <w:suppressAutoHyphens/>
                    <w:ind w:firstLine="567"/>
                    <w:jc w:val="both"/>
                    <w:rPr>
                      <w:lang w:val="ro-MD"/>
                    </w:rPr>
                  </w:pPr>
                </w:p>
                <w:p w14:paraId="74892A31" w14:textId="77777777" w:rsidR="00E149E2" w:rsidRDefault="00E149E2" w:rsidP="0064235E">
                  <w:pPr>
                    <w:tabs>
                      <w:tab w:val="left" w:pos="1134"/>
                      <w:tab w:val="left" w:pos="4680"/>
                      <w:tab w:val="left" w:pos="7020"/>
                    </w:tabs>
                    <w:suppressAutoHyphens/>
                    <w:ind w:firstLine="567"/>
                    <w:jc w:val="both"/>
                    <w:rPr>
                      <w:lang w:val="ro-MD"/>
                    </w:rPr>
                  </w:pPr>
                </w:p>
                <w:p w14:paraId="4D249F66" w14:textId="77777777" w:rsidR="00E149E2" w:rsidRPr="00FF430B" w:rsidRDefault="00E149E2" w:rsidP="0064235E">
                  <w:pPr>
                    <w:tabs>
                      <w:tab w:val="left" w:pos="1134"/>
                      <w:tab w:val="left" w:pos="4680"/>
                      <w:tab w:val="left" w:pos="7020"/>
                    </w:tabs>
                    <w:suppressAutoHyphens/>
                    <w:ind w:firstLine="567"/>
                    <w:jc w:val="both"/>
                    <w:rPr>
                      <w:lang w:val="ro-MD"/>
                    </w:rPr>
                  </w:pPr>
                </w:p>
                <w:p w14:paraId="1103E0CD" w14:textId="77777777" w:rsidR="00E149E2" w:rsidRPr="00FF430B" w:rsidRDefault="00E149E2" w:rsidP="0064235E">
                  <w:pPr>
                    <w:tabs>
                      <w:tab w:val="left" w:pos="1134"/>
                      <w:tab w:val="left" w:pos="4680"/>
                      <w:tab w:val="left" w:pos="7020"/>
                    </w:tabs>
                    <w:suppressAutoHyphens/>
                    <w:ind w:firstLine="567"/>
                    <w:jc w:val="both"/>
                    <w:rPr>
                      <w:lang w:val="ro-MD"/>
                    </w:rPr>
                  </w:pPr>
                </w:p>
                <w:p w14:paraId="5CD3DCA8" w14:textId="77777777" w:rsidR="00E149E2" w:rsidRPr="00FF430B" w:rsidRDefault="00E149E2" w:rsidP="0064235E">
                  <w:pPr>
                    <w:tabs>
                      <w:tab w:val="left" w:pos="1134"/>
                      <w:tab w:val="left" w:pos="4680"/>
                      <w:tab w:val="left" w:pos="7020"/>
                    </w:tabs>
                    <w:suppressAutoHyphens/>
                    <w:ind w:firstLine="567"/>
                    <w:jc w:val="both"/>
                    <w:rPr>
                      <w:lang w:val="ro-MD"/>
                    </w:rPr>
                  </w:pPr>
                </w:p>
                <w:p w14:paraId="46C4FE1C" w14:textId="77777777" w:rsidR="00E149E2" w:rsidRPr="00FF430B" w:rsidRDefault="00E149E2" w:rsidP="0064235E">
                  <w:pPr>
                    <w:tabs>
                      <w:tab w:val="left" w:pos="1134"/>
                      <w:tab w:val="left" w:pos="4680"/>
                      <w:tab w:val="left" w:pos="7020"/>
                    </w:tabs>
                    <w:suppressAutoHyphens/>
                    <w:ind w:firstLine="567"/>
                    <w:jc w:val="both"/>
                    <w:rPr>
                      <w:lang w:val="ro-MD"/>
                    </w:rPr>
                  </w:pPr>
                </w:p>
              </w:tc>
            </w:tr>
          </w:tbl>
          <w:p w14:paraId="7A68EC8F" w14:textId="77777777" w:rsidR="00E149E2" w:rsidRPr="00FF430B" w:rsidRDefault="00E149E2" w:rsidP="0064235E">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E149E2" w:rsidRPr="00EC30C2" w14:paraId="228F852A" w14:textId="77777777" w:rsidTr="0064235E">
              <w:trPr>
                <w:trHeight w:val="357"/>
                <w:jc w:val="center"/>
              </w:trPr>
              <w:tc>
                <w:tcPr>
                  <w:tcW w:w="5188" w:type="dxa"/>
                  <w:vAlign w:val="center"/>
                </w:tcPr>
                <w:p w14:paraId="2648305F" w14:textId="77777777" w:rsidR="00E149E2" w:rsidRPr="00FF430B" w:rsidRDefault="00E149E2" w:rsidP="0064235E">
                  <w:pPr>
                    <w:jc w:val="center"/>
                    <w:rPr>
                      <w:b/>
                      <w:lang w:val="ro-MD"/>
                    </w:rPr>
                  </w:pPr>
                  <w:r w:rsidRPr="00FF430B">
                    <w:rPr>
                      <w:b/>
                      <w:lang w:val="ro-MD"/>
                    </w:rPr>
                    <w:t>ANTREPRENOR</w:t>
                  </w:r>
                </w:p>
              </w:tc>
              <w:tc>
                <w:tcPr>
                  <w:tcW w:w="4559" w:type="dxa"/>
                  <w:vAlign w:val="center"/>
                </w:tcPr>
                <w:p w14:paraId="3A748142" w14:textId="77777777" w:rsidR="00E149E2" w:rsidRPr="00FF430B" w:rsidRDefault="00E149E2" w:rsidP="0064235E">
                  <w:pPr>
                    <w:jc w:val="center"/>
                    <w:rPr>
                      <w:b/>
                      <w:lang w:val="ro-MD"/>
                    </w:rPr>
                  </w:pPr>
                  <w:r w:rsidRPr="00FF430B">
                    <w:rPr>
                      <w:b/>
                      <w:lang w:val="ro-MD"/>
                    </w:rPr>
                    <w:t>BENEFICIAR</w:t>
                  </w:r>
                </w:p>
              </w:tc>
            </w:tr>
            <w:tr w:rsidR="00E149E2" w:rsidRPr="00EC30C2" w14:paraId="254F08A5" w14:textId="77777777" w:rsidTr="0064235E">
              <w:trPr>
                <w:trHeight w:val="357"/>
                <w:jc w:val="center"/>
              </w:trPr>
              <w:tc>
                <w:tcPr>
                  <w:tcW w:w="5188" w:type="dxa"/>
                  <w:vAlign w:val="center"/>
                </w:tcPr>
                <w:p w14:paraId="76F45AF8" w14:textId="77777777" w:rsidR="00E149E2" w:rsidRPr="00FF430B" w:rsidRDefault="00E149E2" w:rsidP="0064235E">
                  <w:pPr>
                    <w:jc w:val="both"/>
                    <w:rPr>
                      <w:b/>
                      <w:lang w:val="ro-MD"/>
                    </w:rPr>
                  </w:pPr>
                </w:p>
                <w:p w14:paraId="1752DD93" w14:textId="77777777" w:rsidR="00E149E2" w:rsidRPr="00FF430B" w:rsidRDefault="00E149E2" w:rsidP="0064235E">
                  <w:pPr>
                    <w:jc w:val="both"/>
                    <w:rPr>
                      <w:b/>
                      <w:lang w:val="ro-MD"/>
                    </w:rPr>
                  </w:pPr>
                </w:p>
                <w:p w14:paraId="610AFF15" w14:textId="77777777" w:rsidR="00E149E2" w:rsidRPr="00FF430B" w:rsidRDefault="00E149E2" w:rsidP="0064235E">
                  <w:pPr>
                    <w:jc w:val="both"/>
                    <w:rPr>
                      <w:b/>
                      <w:lang w:val="ro-MD"/>
                    </w:rPr>
                  </w:pPr>
                </w:p>
              </w:tc>
              <w:tc>
                <w:tcPr>
                  <w:tcW w:w="4559" w:type="dxa"/>
                  <w:vAlign w:val="center"/>
                </w:tcPr>
                <w:p w14:paraId="7DE8A8AF" w14:textId="77777777" w:rsidR="00E149E2" w:rsidRPr="00FF430B" w:rsidRDefault="00E149E2" w:rsidP="0064235E">
                  <w:pPr>
                    <w:jc w:val="both"/>
                    <w:rPr>
                      <w:b/>
                      <w:lang w:val="ro-MD"/>
                    </w:rPr>
                  </w:pPr>
                </w:p>
                <w:p w14:paraId="619C3C88" w14:textId="77777777" w:rsidR="00E149E2" w:rsidRPr="00FF430B" w:rsidRDefault="00E149E2" w:rsidP="0064235E">
                  <w:pPr>
                    <w:jc w:val="both"/>
                    <w:rPr>
                      <w:b/>
                      <w:lang w:val="ro-MD"/>
                    </w:rPr>
                  </w:pPr>
                </w:p>
                <w:p w14:paraId="41CB0A18" w14:textId="77777777" w:rsidR="00E149E2" w:rsidRPr="00FF430B" w:rsidRDefault="00E149E2" w:rsidP="0064235E">
                  <w:pPr>
                    <w:jc w:val="both"/>
                    <w:rPr>
                      <w:b/>
                      <w:lang w:val="ro-MD"/>
                    </w:rPr>
                  </w:pPr>
                </w:p>
              </w:tc>
            </w:tr>
          </w:tbl>
          <w:p w14:paraId="640B782F" w14:textId="77777777" w:rsidR="00E149E2" w:rsidRPr="00FF430B" w:rsidRDefault="00E149E2" w:rsidP="0064235E">
            <w:pPr>
              <w:tabs>
                <w:tab w:val="left" w:pos="2295"/>
              </w:tabs>
              <w:jc w:val="both"/>
              <w:rPr>
                <w:lang w:val="ro-MD"/>
              </w:rPr>
            </w:pPr>
          </w:p>
          <w:p w14:paraId="270E7F8A" w14:textId="77777777" w:rsidR="00E149E2" w:rsidRPr="00FF430B" w:rsidRDefault="00E149E2" w:rsidP="0064235E">
            <w:pPr>
              <w:tabs>
                <w:tab w:val="left" w:pos="2295"/>
              </w:tabs>
              <w:jc w:val="both"/>
              <w:rPr>
                <w:lang w:val="ro-MD"/>
              </w:rPr>
            </w:pPr>
          </w:p>
          <w:p w14:paraId="723F8A27" w14:textId="77777777" w:rsidR="00E149E2" w:rsidRPr="00FF430B" w:rsidRDefault="00E149E2" w:rsidP="0064235E">
            <w:pPr>
              <w:tabs>
                <w:tab w:val="left" w:pos="2295"/>
              </w:tabs>
              <w:jc w:val="both"/>
              <w:rPr>
                <w:lang w:val="ro-MD"/>
              </w:rPr>
            </w:pPr>
          </w:p>
          <w:p w14:paraId="0AA3DCC7" w14:textId="77777777" w:rsidR="00E149E2" w:rsidRPr="00FF430B" w:rsidRDefault="00E149E2" w:rsidP="0064235E">
            <w:pPr>
              <w:tabs>
                <w:tab w:val="left" w:pos="2295"/>
              </w:tabs>
              <w:jc w:val="both"/>
              <w:rPr>
                <w:lang w:val="ro-MD"/>
              </w:rPr>
            </w:pPr>
          </w:p>
          <w:p w14:paraId="4B597344" w14:textId="77777777" w:rsidR="00E149E2" w:rsidRPr="00FF430B" w:rsidRDefault="00E149E2" w:rsidP="0064235E">
            <w:pPr>
              <w:tabs>
                <w:tab w:val="left" w:pos="2295"/>
              </w:tabs>
              <w:jc w:val="both"/>
              <w:rPr>
                <w:lang w:val="ro-MD"/>
              </w:rPr>
            </w:pPr>
            <w:r w:rsidRPr="00FF430B">
              <w:rPr>
                <w:lang w:val="ro-MD"/>
              </w:rPr>
              <w:br/>
            </w:r>
          </w:p>
          <w:p w14:paraId="41A7E1A7" w14:textId="77777777" w:rsidR="00E149E2" w:rsidRDefault="00E149E2" w:rsidP="0064235E">
            <w:pPr>
              <w:tabs>
                <w:tab w:val="left" w:pos="2295"/>
              </w:tabs>
              <w:jc w:val="both"/>
              <w:rPr>
                <w:lang w:val="ro-MD"/>
              </w:rPr>
            </w:pPr>
          </w:p>
          <w:p w14:paraId="6088975C" w14:textId="77777777" w:rsidR="00E149E2" w:rsidRDefault="00E149E2" w:rsidP="0064235E">
            <w:pPr>
              <w:tabs>
                <w:tab w:val="left" w:pos="2295"/>
              </w:tabs>
              <w:jc w:val="both"/>
              <w:rPr>
                <w:lang w:val="ro-MD"/>
              </w:rPr>
            </w:pPr>
          </w:p>
          <w:p w14:paraId="7323A080" w14:textId="77777777" w:rsidR="00E149E2" w:rsidRDefault="00E149E2" w:rsidP="0064235E">
            <w:pPr>
              <w:jc w:val="both"/>
              <w:rPr>
                <w:lang w:val="ro-MD"/>
              </w:rPr>
            </w:pPr>
          </w:p>
          <w:p w14:paraId="38D146E9" w14:textId="77777777" w:rsidR="00E149E2" w:rsidRPr="00FF430B" w:rsidRDefault="00E149E2" w:rsidP="0064235E">
            <w:pPr>
              <w:jc w:val="both"/>
              <w:rPr>
                <w:sz w:val="28"/>
                <w:szCs w:val="28"/>
                <w:lang w:val="ro-MD"/>
              </w:rPr>
            </w:pPr>
          </w:p>
          <w:p w14:paraId="63C366D2" w14:textId="77777777" w:rsidR="00C4177E" w:rsidRDefault="00C4177E" w:rsidP="0064235E">
            <w:pPr>
              <w:tabs>
                <w:tab w:val="left" w:pos="2295"/>
              </w:tabs>
              <w:jc w:val="right"/>
              <w:rPr>
                <w:lang w:val="ro-MD"/>
              </w:rPr>
            </w:pPr>
          </w:p>
          <w:p w14:paraId="42DF2348" w14:textId="77777777" w:rsidR="00C4177E" w:rsidRDefault="00C4177E" w:rsidP="0064235E">
            <w:pPr>
              <w:tabs>
                <w:tab w:val="left" w:pos="2295"/>
              </w:tabs>
              <w:jc w:val="right"/>
              <w:rPr>
                <w:lang w:val="ro-MD"/>
              </w:rPr>
            </w:pPr>
          </w:p>
          <w:p w14:paraId="521B6241" w14:textId="77777777" w:rsidR="00C4177E" w:rsidRDefault="00C4177E" w:rsidP="0064235E">
            <w:pPr>
              <w:tabs>
                <w:tab w:val="left" w:pos="2295"/>
              </w:tabs>
              <w:jc w:val="right"/>
              <w:rPr>
                <w:lang w:val="ro-MD"/>
              </w:rPr>
            </w:pPr>
          </w:p>
          <w:p w14:paraId="4F9A2E96" w14:textId="055968F0" w:rsidR="00E149E2" w:rsidRPr="00C4177E" w:rsidRDefault="00E149E2" w:rsidP="0064235E">
            <w:pPr>
              <w:tabs>
                <w:tab w:val="left" w:pos="2295"/>
              </w:tabs>
              <w:jc w:val="right"/>
              <w:rPr>
                <w:b/>
                <w:bCs/>
                <w:i/>
                <w:iCs/>
                <w:lang w:val="ro-MD"/>
              </w:rPr>
            </w:pPr>
            <w:r w:rsidRPr="00C4177E">
              <w:rPr>
                <w:b/>
                <w:bCs/>
                <w:i/>
                <w:iCs/>
                <w:lang w:val="ro-MD"/>
              </w:rPr>
              <w:lastRenderedPageBreak/>
              <w:t>Anexa nr. 1</w:t>
            </w:r>
          </w:p>
          <w:p w14:paraId="68FA1771" w14:textId="77777777" w:rsidR="00E149E2" w:rsidRPr="00FF430B" w:rsidRDefault="00E149E2" w:rsidP="0064235E">
            <w:pPr>
              <w:tabs>
                <w:tab w:val="left" w:pos="2295"/>
              </w:tabs>
              <w:jc w:val="right"/>
              <w:rPr>
                <w:lang w:val="ro-MD"/>
              </w:rPr>
            </w:pPr>
            <w:r w:rsidRPr="00FF430B">
              <w:rPr>
                <w:lang w:val="ro-MD"/>
              </w:rPr>
              <w:t>la Contractul nr. ___________</w:t>
            </w:r>
          </w:p>
          <w:p w14:paraId="5D6239EB" w14:textId="77777777" w:rsidR="00E149E2" w:rsidRPr="00FF430B" w:rsidRDefault="00E149E2" w:rsidP="0064235E">
            <w:pPr>
              <w:tabs>
                <w:tab w:val="left" w:pos="2295"/>
              </w:tabs>
              <w:jc w:val="right"/>
              <w:rPr>
                <w:lang w:val="ro-MD"/>
              </w:rPr>
            </w:pPr>
            <w:r w:rsidRPr="00FF430B">
              <w:rPr>
                <w:lang w:val="ro-MD"/>
              </w:rPr>
              <w:t>Din „____”  _____ 20_______</w:t>
            </w:r>
          </w:p>
          <w:p w14:paraId="1C54CD7B" w14:textId="77777777" w:rsidR="00E149E2" w:rsidRPr="00FF430B" w:rsidRDefault="00E149E2" w:rsidP="0064235E">
            <w:pPr>
              <w:tabs>
                <w:tab w:val="left" w:pos="2295"/>
              </w:tabs>
              <w:jc w:val="both"/>
              <w:rPr>
                <w:lang w:val="ro-MD"/>
              </w:rPr>
            </w:pPr>
          </w:p>
          <w:p w14:paraId="7C5BAABE" w14:textId="77777777" w:rsidR="00E149E2" w:rsidRPr="00FF430B" w:rsidRDefault="00E149E2" w:rsidP="0064235E">
            <w:pPr>
              <w:tabs>
                <w:tab w:val="left" w:pos="2295"/>
              </w:tabs>
              <w:jc w:val="both"/>
              <w:rPr>
                <w:lang w:val="ro-MD"/>
              </w:rPr>
            </w:pPr>
          </w:p>
          <w:p w14:paraId="63B22AAA" w14:textId="77777777" w:rsidR="00E149E2" w:rsidRPr="00FF430B" w:rsidRDefault="00E149E2" w:rsidP="0064235E">
            <w:pPr>
              <w:tabs>
                <w:tab w:val="left" w:pos="2295"/>
              </w:tabs>
              <w:jc w:val="both"/>
              <w:rPr>
                <w:lang w:val="ro-MD"/>
              </w:rPr>
            </w:pPr>
          </w:p>
          <w:p w14:paraId="451BAE79" w14:textId="77777777" w:rsidR="00E149E2" w:rsidRPr="00FF430B" w:rsidRDefault="00E149E2" w:rsidP="0064235E">
            <w:pPr>
              <w:tabs>
                <w:tab w:val="left" w:pos="2295"/>
              </w:tabs>
              <w:jc w:val="both"/>
              <w:rPr>
                <w:lang w:val="ro-MD"/>
              </w:rPr>
            </w:pPr>
          </w:p>
          <w:p w14:paraId="52013551" w14:textId="77777777" w:rsidR="00E149E2" w:rsidRPr="00FF430B" w:rsidRDefault="00E149E2" w:rsidP="0064235E">
            <w:pPr>
              <w:tabs>
                <w:tab w:val="left" w:pos="2295"/>
              </w:tabs>
              <w:jc w:val="both"/>
              <w:rPr>
                <w:lang w:val="ro-MD"/>
              </w:rPr>
            </w:pPr>
          </w:p>
          <w:p w14:paraId="13674AB5" w14:textId="77777777" w:rsidR="00E149E2" w:rsidRPr="00FF430B" w:rsidRDefault="00E149E2" w:rsidP="0064235E">
            <w:pPr>
              <w:tabs>
                <w:tab w:val="left" w:pos="2295"/>
              </w:tabs>
              <w:jc w:val="both"/>
              <w:rPr>
                <w:lang w:val="ro-MD"/>
              </w:rPr>
            </w:pPr>
          </w:p>
          <w:p w14:paraId="7CA9B2E7" w14:textId="77777777" w:rsidR="00E149E2" w:rsidRPr="00FF430B" w:rsidRDefault="00E149E2" w:rsidP="0064235E">
            <w:pPr>
              <w:tabs>
                <w:tab w:val="left" w:pos="2295"/>
              </w:tabs>
              <w:jc w:val="both"/>
              <w:rPr>
                <w:lang w:val="ro-MD"/>
              </w:rPr>
            </w:pPr>
          </w:p>
          <w:p w14:paraId="15414E1E" w14:textId="77777777" w:rsidR="00E149E2" w:rsidRPr="00FF430B" w:rsidRDefault="00E149E2" w:rsidP="0064235E">
            <w:pPr>
              <w:tabs>
                <w:tab w:val="left" w:pos="2295"/>
              </w:tabs>
              <w:jc w:val="both"/>
              <w:rPr>
                <w:lang w:val="ro-MD"/>
              </w:rPr>
            </w:pPr>
          </w:p>
          <w:p w14:paraId="055E94AB" w14:textId="77777777" w:rsidR="00E149E2" w:rsidRPr="00FF430B" w:rsidRDefault="00E149E2" w:rsidP="0064235E">
            <w:pPr>
              <w:tabs>
                <w:tab w:val="left" w:pos="2295"/>
              </w:tabs>
              <w:jc w:val="both"/>
              <w:rPr>
                <w:b/>
                <w:lang w:val="ro-MD"/>
              </w:rPr>
            </w:pPr>
            <w:r w:rsidRPr="00FF430B">
              <w:rPr>
                <w:b/>
                <w:lang w:val="ro-MD"/>
              </w:rPr>
              <w:t xml:space="preserve">       SPECIFICAŢII TEHNICE</w:t>
            </w:r>
          </w:p>
          <w:p w14:paraId="187A0757" w14:textId="77777777" w:rsidR="00E149E2" w:rsidRPr="00FF430B" w:rsidRDefault="00E149E2" w:rsidP="0064235E">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2148"/>
              <w:gridCol w:w="1276"/>
              <w:gridCol w:w="903"/>
              <w:gridCol w:w="1649"/>
              <w:gridCol w:w="1842"/>
              <w:gridCol w:w="1276"/>
              <w:gridCol w:w="1093"/>
            </w:tblGrid>
            <w:tr w:rsidR="0020228C" w:rsidRPr="00EC30C2" w14:paraId="726EC154" w14:textId="77777777" w:rsidTr="0020228C">
              <w:trPr>
                <w:gridAfter w:val="1"/>
                <w:wAfter w:w="1093" w:type="dxa"/>
                <w:trHeight w:val="1190"/>
              </w:trPr>
              <w:tc>
                <w:tcPr>
                  <w:tcW w:w="4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C785652" w14:textId="77777777" w:rsidR="00E149E2" w:rsidRPr="00FF430B" w:rsidRDefault="00E149E2" w:rsidP="0020228C">
                  <w:pPr>
                    <w:jc w:val="center"/>
                    <w:rPr>
                      <w:b/>
                      <w:bCs/>
                      <w:noProof w:val="0"/>
                      <w:lang w:val="ro-MD"/>
                    </w:rPr>
                  </w:pPr>
                  <w:r w:rsidRPr="00FF430B">
                    <w:rPr>
                      <w:b/>
                      <w:bCs/>
                      <w:noProof w:val="0"/>
                      <w:lang w:val="ro-MD"/>
                    </w:rPr>
                    <w:t>Nr.</w:t>
                  </w:r>
                </w:p>
              </w:tc>
              <w:tc>
                <w:tcPr>
                  <w:tcW w:w="21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F9446BA" w14:textId="77777777" w:rsidR="00E149E2" w:rsidRPr="00FF430B" w:rsidRDefault="00E149E2" w:rsidP="0020228C">
                  <w:pPr>
                    <w:jc w:val="center"/>
                    <w:rPr>
                      <w:b/>
                      <w:bCs/>
                      <w:noProof w:val="0"/>
                      <w:lang w:val="ro-MD"/>
                    </w:rPr>
                  </w:pPr>
                  <w:r w:rsidRPr="00FF430B">
                    <w:rPr>
                      <w:b/>
                      <w:bCs/>
                      <w:noProof w:val="0"/>
                      <w:lang w:val="ro-MD"/>
                    </w:rPr>
                    <w:t>Denumirea lucrărilor</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66A3D98" w14:textId="77777777" w:rsidR="00E149E2" w:rsidRPr="00FF430B" w:rsidRDefault="00E149E2" w:rsidP="0020228C">
                  <w:pPr>
                    <w:jc w:val="center"/>
                    <w:rPr>
                      <w:b/>
                      <w:bCs/>
                      <w:noProof w:val="0"/>
                      <w:lang w:val="ro-MD"/>
                    </w:rPr>
                  </w:pPr>
                  <w:r w:rsidRPr="00FF430B">
                    <w:rPr>
                      <w:b/>
                      <w:bCs/>
                      <w:noProof w:val="0"/>
                      <w:lang w:val="ro-MD"/>
                    </w:rPr>
                    <w:t>Cod CPV</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tcPr>
                <w:p w14:paraId="340772F4" w14:textId="405F2863" w:rsidR="00E149E2" w:rsidRPr="00FF430B" w:rsidRDefault="00E149E2" w:rsidP="0020228C">
                  <w:pPr>
                    <w:jc w:val="center"/>
                    <w:rPr>
                      <w:b/>
                      <w:bCs/>
                      <w:noProof w:val="0"/>
                      <w:lang w:val="ro-MD"/>
                    </w:rPr>
                  </w:pPr>
                  <w:r w:rsidRPr="00FF430B">
                    <w:rPr>
                      <w:b/>
                      <w:lang w:val="ro-MD"/>
                    </w:rPr>
                    <w:t>Specificarea tehnică deplină solicitată de către autoritatea contractantă</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3672BFA5" w14:textId="1D9D3A34" w:rsidR="00E149E2" w:rsidRPr="00FF430B" w:rsidRDefault="00E149E2" w:rsidP="0020228C">
                  <w:pPr>
                    <w:jc w:val="center"/>
                    <w:rPr>
                      <w:b/>
                      <w:bCs/>
                      <w:noProof w:val="0"/>
                      <w:lang w:val="ro-MD"/>
                    </w:rPr>
                  </w:pPr>
                  <w:r w:rsidRPr="00FF430B">
                    <w:rPr>
                      <w:b/>
                      <w:bCs/>
                      <w:noProof w:val="0"/>
                      <w:lang w:val="ro-MD"/>
                    </w:rPr>
                    <w:t xml:space="preserve">Specificarea tehnică </w:t>
                  </w:r>
                  <w:r w:rsidRPr="00FF430B">
                    <w:rPr>
                      <w:b/>
                      <w:lang w:val="ro-MD"/>
                    </w:rPr>
                    <w:t>deplină propusă de către ofertant</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B2EE984" w14:textId="77777777" w:rsidR="00E149E2" w:rsidRPr="00FF430B" w:rsidRDefault="00E149E2" w:rsidP="0020228C">
                  <w:pPr>
                    <w:jc w:val="center"/>
                    <w:rPr>
                      <w:b/>
                      <w:bCs/>
                      <w:noProof w:val="0"/>
                      <w:lang w:val="ro-MD"/>
                    </w:rPr>
                  </w:pPr>
                  <w:r w:rsidRPr="00FF430B">
                    <w:rPr>
                      <w:b/>
                      <w:bCs/>
                      <w:noProof w:val="0"/>
                      <w:lang w:val="ro-MD"/>
                    </w:rPr>
                    <w:t>Standarde de</w:t>
                  </w:r>
                </w:p>
                <w:p w14:paraId="01C15F39" w14:textId="77777777" w:rsidR="00E149E2" w:rsidRPr="00FF430B" w:rsidRDefault="00E149E2" w:rsidP="0020228C">
                  <w:pPr>
                    <w:jc w:val="center"/>
                    <w:rPr>
                      <w:b/>
                      <w:bCs/>
                      <w:noProof w:val="0"/>
                      <w:lang w:val="ro-MD"/>
                    </w:rPr>
                  </w:pPr>
                  <w:r w:rsidRPr="00FF430B">
                    <w:rPr>
                      <w:b/>
                      <w:bCs/>
                      <w:noProof w:val="0"/>
                      <w:lang w:val="ro-MD"/>
                    </w:rPr>
                    <w:t>referinţă</w:t>
                  </w:r>
                </w:p>
              </w:tc>
            </w:tr>
            <w:tr w:rsidR="00E149E2" w:rsidRPr="00EC30C2" w14:paraId="3A4B604B" w14:textId="77777777" w:rsidTr="0020228C">
              <w:trPr>
                <w:gridAfter w:val="1"/>
                <w:wAfter w:w="1093" w:type="dxa"/>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BB97E" w14:textId="77777777" w:rsidR="00E149E2" w:rsidRPr="00FF430B" w:rsidRDefault="00E149E2" w:rsidP="0064235E">
                  <w:pPr>
                    <w:jc w:val="both"/>
                    <w:rPr>
                      <w:noProof w:val="0"/>
                      <w:lang w:val="ro-MD"/>
                    </w:rPr>
                  </w:pPr>
                  <w:r w:rsidRPr="00FF430B">
                    <w:rPr>
                      <w:noProof w:val="0"/>
                      <w:lang w:val="ro-MD"/>
                    </w:rPr>
                    <w:t>1</w:t>
                  </w:r>
                </w:p>
              </w:tc>
              <w:tc>
                <w:tcPr>
                  <w:tcW w:w="214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475BE3D4" w14:textId="77777777" w:rsidR="006A6766" w:rsidRDefault="00A27F7C" w:rsidP="0020228C">
                  <w:pPr>
                    <w:jc w:val="center"/>
                    <w:rPr>
                      <w:rStyle w:val="fontstyle01"/>
                      <w:rFonts w:eastAsiaTheme="majorEastAsia"/>
                      <w:b w:val="0"/>
                      <w:bCs w:val="0"/>
                    </w:rPr>
                  </w:pPr>
                  <w:r w:rsidRPr="00A27F7C">
                    <w:rPr>
                      <w:rStyle w:val="fontstyle01"/>
                      <w:rFonts w:eastAsiaTheme="majorEastAsia"/>
                      <w:b w:val="0"/>
                      <w:bCs w:val="0"/>
                    </w:rPr>
                    <w:t xml:space="preserve">Lucrări de reparații curente ale edificiului SSC Drochia din </w:t>
                  </w:r>
                </w:p>
                <w:p w14:paraId="5D07D8A2" w14:textId="45C8E73D" w:rsidR="00E149E2" w:rsidRPr="00A27F7C" w:rsidRDefault="00A27F7C" w:rsidP="0020228C">
                  <w:pPr>
                    <w:jc w:val="center"/>
                    <w:rPr>
                      <w:noProof w:val="0"/>
                      <w:lang w:val="ro-MD"/>
                    </w:rPr>
                  </w:pPr>
                  <w:r w:rsidRPr="00A27F7C">
                    <w:rPr>
                      <w:rStyle w:val="fontstyle01"/>
                      <w:rFonts w:eastAsiaTheme="majorEastAsia"/>
                      <w:b w:val="0"/>
                      <w:bCs w:val="0"/>
                    </w:rPr>
                    <w:t>str. Independenței, nr. 31, or. Drochia</w:t>
                  </w:r>
                  <w:r w:rsidRPr="00A27F7C">
                    <w:rPr>
                      <w:noProof w:val="0"/>
                      <w:lang w:val="ro-MD"/>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10EB218" w14:textId="492C9B74" w:rsidR="00E149E2" w:rsidRPr="00FF430B" w:rsidRDefault="0020228C" w:rsidP="0064235E">
                  <w:pPr>
                    <w:jc w:val="both"/>
                    <w:rPr>
                      <w:noProof w:val="0"/>
                      <w:lang w:val="ro-MD"/>
                    </w:rPr>
                  </w:pPr>
                  <w:r w:rsidRPr="003625DA">
                    <w:rPr>
                      <w:bCs/>
                      <w:lang w:eastAsia="ru-RU"/>
                    </w:rPr>
                    <w:t>45400000-1</w:t>
                  </w:r>
                </w:p>
              </w:tc>
              <w:tc>
                <w:tcPr>
                  <w:tcW w:w="255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FE159B" w14:textId="77777777" w:rsidR="0020228C" w:rsidRPr="00306E09" w:rsidRDefault="0020228C" w:rsidP="0020228C">
                  <w:pPr>
                    <w:tabs>
                      <w:tab w:val="left" w:pos="5103"/>
                      <w:tab w:val="left" w:pos="10348"/>
                    </w:tabs>
                    <w:jc w:val="center"/>
                    <w:rPr>
                      <w:bCs/>
                      <w:i/>
                      <w:iCs/>
                    </w:rPr>
                  </w:pPr>
                  <w:r w:rsidRPr="00306E09">
                    <w:rPr>
                      <w:bCs/>
                      <w:lang w:eastAsia="ru-RU"/>
                    </w:rPr>
                    <w:t>Conform Caietului de sarcini și Formularului de deviz (</w:t>
                  </w:r>
                  <w:r w:rsidRPr="004C4EB7">
                    <w:rPr>
                      <w:bCs/>
                      <w:i/>
                      <w:iCs/>
                      <w:u w:val="single"/>
                      <w:lang w:eastAsia="ru-RU"/>
                    </w:rPr>
                    <w:t>Anexa nr. 23</w:t>
                  </w:r>
                  <w:r w:rsidRPr="00306E09">
                    <w:rPr>
                      <w:bCs/>
                      <w:i/>
                      <w:iCs/>
                    </w:rPr>
                    <w:t xml:space="preserve"> la</w:t>
                  </w:r>
                  <w:r w:rsidRPr="00306E09">
                    <w:rPr>
                      <w:bCs/>
                      <w:i/>
                      <w:iCs/>
                      <w:noProof w:val="0"/>
                      <w:lang w:eastAsia="ru-RU"/>
                    </w:rPr>
                    <w:t xml:space="preserve"> Documentația standard</w:t>
                  </w:r>
                  <w:r w:rsidRPr="00306E09">
                    <w:rPr>
                      <w:bCs/>
                      <w:i/>
                      <w:iCs/>
                    </w:rPr>
                    <w:t xml:space="preserve"> </w:t>
                  </w:r>
                  <w:r w:rsidRPr="00306E09">
                    <w:rPr>
                      <w:bCs/>
                      <w:i/>
                      <w:iCs/>
                      <w:noProof w:val="0"/>
                      <w:lang w:eastAsia="ru-RU"/>
                    </w:rPr>
                    <w:t>aprobată prin Ordinul</w:t>
                  </w:r>
                </w:p>
                <w:p w14:paraId="7BD30421" w14:textId="118FB946" w:rsidR="00E149E2" w:rsidRPr="00FF430B" w:rsidRDefault="0020228C" w:rsidP="0020228C">
                  <w:pPr>
                    <w:jc w:val="center"/>
                    <w:rPr>
                      <w:noProof w:val="0"/>
                      <w:lang w:val="ro-MD"/>
                    </w:rPr>
                  </w:pPr>
                  <w:r w:rsidRPr="00306E09">
                    <w:rPr>
                      <w:bCs/>
                      <w:i/>
                      <w:iCs/>
                      <w:noProof w:val="0"/>
                      <w:lang w:eastAsia="ru-RU"/>
                    </w:rPr>
                    <w:t>Ministrului Finanţelor</w:t>
                  </w:r>
                  <w:r w:rsidRPr="00306E09">
                    <w:rPr>
                      <w:bCs/>
                      <w:i/>
                      <w:iCs/>
                    </w:rPr>
                    <w:t xml:space="preserve"> </w:t>
                  </w:r>
                  <w:r w:rsidRPr="00306E09">
                    <w:rPr>
                      <w:bCs/>
                      <w:i/>
                      <w:iCs/>
                      <w:noProof w:val="0"/>
                      <w:lang w:eastAsia="ru-RU"/>
                    </w:rPr>
                    <w:t>nr. 69 din 7 mai 2021</w:t>
                  </w:r>
                  <w:r w:rsidRPr="00306E09">
                    <w:rPr>
                      <w:bCs/>
                      <w:lang w:eastAsia="ru-RU"/>
                    </w:rPr>
                    <w:t>)</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255C7" w14:textId="77777777" w:rsidR="00E149E2" w:rsidRPr="00FF430B" w:rsidRDefault="00E149E2" w:rsidP="0064235E">
                  <w:pPr>
                    <w:jc w:val="both"/>
                    <w:rPr>
                      <w:noProof w:val="0"/>
                      <w:lang w:val="ro-MD"/>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1B3CC" w14:textId="77777777" w:rsidR="00E149E2" w:rsidRPr="00FF430B" w:rsidRDefault="00E149E2" w:rsidP="0064235E">
                  <w:pPr>
                    <w:jc w:val="both"/>
                    <w:rPr>
                      <w:noProof w:val="0"/>
                      <w:lang w:val="ro-MD"/>
                    </w:rPr>
                  </w:pPr>
                </w:p>
              </w:tc>
            </w:tr>
            <w:tr w:rsidR="00E149E2" w:rsidRPr="00EC30C2" w14:paraId="4CDA667C" w14:textId="77777777" w:rsidTr="0020228C">
              <w:trPr>
                <w:gridAfter w:val="1"/>
                <w:wAfter w:w="1093" w:type="dxa"/>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9E626" w14:textId="77777777" w:rsidR="00E149E2" w:rsidRPr="00FF430B" w:rsidRDefault="00E149E2" w:rsidP="0064235E">
                  <w:pPr>
                    <w:jc w:val="both"/>
                    <w:rPr>
                      <w:noProof w:val="0"/>
                      <w:lang w:val="ro-MD"/>
                    </w:rPr>
                  </w:pPr>
                </w:p>
              </w:tc>
              <w:tc>
                <w:tcPr>
                  <w:tcW w:w="214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F35E5" w14:textId="77777777" w:rsidR="00E149E2" w:rsidRPr="00FF430B" w:rsidRDefault="00E149E2" w:rsidP="0064235E">
                  <w:pPr>
                    <w:jc w:val="both"/>
                    <w:rPr>
                      <w:noProof w:val="0"/>
                      <w:lang w:val="ro-MD"/>
                    </w:rPr>
                  </w:pPr>
                  <w:r w:rsidRPr="00FF430B">
                    <w:rPr>
                      <w:b/>
                      <w:bCs/>
                      <w:noProof w:val="0"/>
                      <w:lang w:val="ro-MD"/>
                    </w:rPr>
                    <w:t>TOTAL</w:t>
                  </w: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34FDB" w14:textId="77777777" w:rsidR="00E149E2" w:rsidRPr="00FF430B" w:rsidRDefault="00E149E2" w:rsidP="0064235E">
                  <w:pPr>
                    <w:jc w:val="both"/>
                    <w:rPr>
                      <w:noProof w:val="0"/>
                      <w:lang w:val="ro-MD"/>
                    </w:rPr>
                  </w:pPr>
                </w:p>
              </w:tc>
              <w:tc>
                <w:tcPr>
                  <w:tcW w:w="255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9B7134" w14:textId="77777777" w:rsidR="00E149E2" w:rsidRPr="00FF430B" w:rsidRDefault="00E149E2" w:rsidP="0064235E">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2C045" w14:textId="77777777" w:rsidR="00E149E2" w:rsidRPr="00FF430B" w:rsidRDefault="00E149E2" w:rsidP="0064235E">
                  <w:pPr>
                    <w:jc w:val="both"/>
                    <w:rPr>
                      <w:noProof w:val="0"/>
                      <w:lang w:val="ro-MD"/>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6CB84" w14:textId="77777777" w:rsidR="00E149E2" w:rsidRPr="00FF430B" w:rsidRDefault="00E149E2" w:rsidP="0064235E">
                  <w:pPr>
                    <w:jc w:val="both"/>
                    <w:rPr>
                      <w:noProof w:val="0"/>
                      <w:lang w:val="ro-MD"/>
                    </w:rPr>
                  </w:pPr>
                </w:p>
              </w:tc>
            </w:tr>
            <w:tr w:rsidR="00E149E2" w:rsidRPr="00EC30C2" w14:paraId="31C13C92" w14:textId="77777777" w:rsidTr="0020228C">
              <w:tc>
                <w:tcPr>
                  <w:tcW w:w="2584" w:type="dxa"/>
                  <w:gridSpan w:val="2"/>
                  <w:tcBorders>
                    <w:top w:val="single" w:sz="6" w:space="0" w:color="000000"/>
                    <w:left w:val="nil"/>
                    <w:bottom w:val="nil"/>
                    <w:right w:val="nil"/>
                  </w:tcBorders>
                </w:tcPr>
                <w:p w14:paraId="719A9396" w14:textId="77777777" w:rsidR="00E149E2" w:rsidRPr="00FF430B" w:rsidRDefault="00E149E2" w:rsidP="0064235E">
                  <w:pPr>
                    <w:jc w:val="both"/>
                    <w:rPr>
                      <w:noProof w:val="0"/>
                      <w:lang w:val="ro-MD"/>
                    </w:rPr>
                  </w:pPr>
                </w:p>
                <w:p w14:paraId="521CDAF3" w14:textId="77777777" w:rsidR="00E149E2" w:rsidRPr="00FF430B" w:rsidRDefault="00E149E2" w:rsidP="0064235E">
                  <w:pPr>
                    <w:jc w:val="both"/>
                    <w:rPr>
                      <w:noProof w:val="0"/>
                      <w:lang w:val="ro-MD"/>
                    </w:rPr>
                  </w:pPr>
                </w:p>
                <w:p w14:paraId="3808870D" w14:textId="77777777" w:rsidR="00E149E2" w:rsidRPr="00FF430B" w:rsidRDefault="00E149E2" w:rsidP="0064235E">
                  <w:pPr>
                    <w:jc w:val="both"/>
                    <w:rPr>
                      <w:noProof w:val="0"/>
                      <w:lang w:val="ro-MD"/>
                    </w:rPr>
                  </w:pPr>
                </w:p>
                <w:p w14:paraId="3A31D158" w14:textId="77777777" w:rsidR="00E149E2" w:rsidRPr="00FF430B" w:rsidRDefault="00E149E2" w:rsidP="0064235E">
                  <w:pPr>
                    <w:jc w:val="both"/>
                    <w:rPr>
                      <w:noProof w:val="0"/>
                      <w:lang w:val="ro-MD"/>
                    </w:rPr>
                  </w:pPr>
                </w:p>
                <w:p w14:paraId="2438EBB8" w14:textId="77777777" w:rsidR="00E149E2" w:rsidRPr="00FF430B" w:rsidRDefault="00E149E2" w:rsidP="0064235E">
                  <w:pPr>
                    <w:jc w:val="both"/>
                    <w:rPr>
                      <w:noProof w:val="0"/>
                      <w:lang w:val="ro-MD"/>
                    </w:rPr>
                  </w:pPr>
                </w:p>
              </w:tc>
              <w:tc>
                <w:tcPr>
                  <w:tcW w:w="8039" w:type="dxa"/>
                  <w:gridSpan w:val="6"/>
                  <w:tcBorders>
                    <w:top w:val="single" w:sz="6" w:space="0" w:color="000000"/>
                    <w:left w:val="nil"/>
                    <w:bottom w:val="nil"/>
                    <w:right w:val="nil"/>
                  </w:tcBorders>
                  <w:shd w:val="clear" w:color="auto" w:fill="auto"/>
                  <w:tcMar>
                    <w:top w:w="24" w:type="dxa"/>
                    <w:left w:w="48" w:type="dxa"/>
                    <w:bottom w:w="24" w:type="dxa"/>
                    <w:right w:w="48" w:type="dxa"/>
                  </w:tcMar>
                  <w:hideMark/>
                </w:tcPr>
                <w:p w14:paraId="36B7C803" w14:textId="77777777" w:rsidR="00E149E2" w:rsidRPr="00FF430B" w:rsidRDefault="00E149E2" w:rsidP="0064235E">
                  <w:pPr>
                    <w:jc w:val="both"/>
                    <w:rPr>
                      <w:noProof w:val="0"/>
                      <w:lang w:val="ro-MD"/>
                    </w:rPr>
                  </w:pPr>
                  <w:r w:rsidRPr="00FF430B">
                    <w:rPr>
                      <w:noProof w:val="0"/>
                      <w:lang w:val="ro-MD"/>
                    </w:rPr>
                    <w:t> </w:t>
                  </w:r>
                </w:p>
                <w:p w14:paraId="4380F095" w14:textId="77777777" w:rsidR="00E149E2" w:rsidRPr="00FF430B" w:rsidRDefault="00E149E2" w:rsidP="0064235E">
                  <w:pPr>
                    <w:jc w:val="center"/>
                    <w:rPr>
                      <w:b/>
                      <w:bCs/>
                      <w:noProof w:val="0"/>
                      <w:lang w:val="ro-MD"/>
                    </w:rPr>
                  </w:pPr>
                </w:p>
                <w:p w14:paraId="449A67A2" w14:textId="77777777" w:rsidR="00E149E2" w:rsidRPr="00FF430B" w:rsidRDefault="00E149E2" w:rsidP="0064235E">
                  <w:pPr>
                    <w:jc w:val="center"/>
                    <w:rPr>
                      <w:b/>
                      <w:bCs/>
                      <w:noProof w:val="0"/>
                      <w:lang w:val="ro-MD"/>
                    </w:rPr>
                  </w:pPr>
                </w:p>
                <w:p w14:paraId="72869414" w14:textId="77777777" w:rsidR="00E149E2" w:rsidRPr="00FF430B" w:rsidRDefault="00E149E2" w:rsidP="0064235E">
                  <w:pPr>
                    <w:jc w:val="center"/>
                    <w:rPr>
                      <w:b/>
                      <w:bCs/>
                      <w:noProof w:val="0"/>
                      <w:lang w:val="ro-MD"/>
                    </w:rPr>
                  </w:pPr>
                </w:p>
                <w:p w14:paraId="2FEBC87D" w14:textId="77777777" w:rsidR="00E149E2" w:rsidRPr="00FF430B" w:rsidRDefault="00E149E2" w:rsidP="0064235E">
                  <w:pPr>
                    <w:jc w:val="center"/>
                    <w:rPr>
                      <w:b/>
                      <w:bCs/>
                      <w:noProof w:val="0"/>
                      <w:lang w:val="ro-MD"/>
                    </w:rPr>
                  </w:pPr>
                </w:p>
                <w:p w14:paraId="03773BC1" w14:textId="77777777" w:rsidR="00E149E2" w:rsidRPr="00FF430B" w:rsidRDefault="00E149E2" w:rsidP="0064235E">
                  <w:pPr>
                    <w:jc w:val="center"/>
                    <w:rPr>
                      <w:b/>
                      <w:bCs/>
                      <w:noProof w:val="0"/>
                      <w:lang w:val="ro-MD"/>
                    </w:rPr>
                  </w:pPr>
                </w:p>
                <w:p w14:paraId="103C1483" w14:textId="77777777" w:rsidR="00E149E2" w:rsidRPr="00FF430B" w:rsidRDefault="00E149E2" w:rsidP="0064235E">
                  <w:pPr>
                    <w:jc w:val="center"/>
                    <w:rPr>
                      <w:b/>
                      <w:bCs/>
                      <w:noProof w:val="0"/>
                      <w:lang w:val="ro-MD"/>
                    </w:rPr>
                  </w:pPr>
                </w:p>
                <w:p w14:paraId="6BEB9E4F" w14:textId="77777777" w:rsidR="00E149E2" w:rsidRPr="00FF430B" w:rsidRDefault="00E149E2" w:rsidP="0064235E">
                  <w:pPr>
                    <w:rPr>
                      <w:b/>
                      <w:bCs/>
                      <w:noProof w:val="0"/>
                      <w:lang w:val="ro-MD"/>
                    </w:rPr>
                  </w:pPr>
                  <w:r w:rsidRPr="00FF430B">
                    <w:rPr>
                      <w:b/>
                      <w:bCs/>
                      <w:noProof w:val="0"/>
                      <w:lang w:val="ro-MD"/>
                    </w:rPr>
                    <w:t xml:space="preserve">                 SEMNĂTURILE PĂRŢILOR</w:t>
                  </w:r>
                </w:p>
                <w:p w14:paraId="492529CB" w14:textId="77777777" w:rsidR="00E149E2" w:rsidRPr="00FF430B" w:rsidRDefault="00E149E2" w:rsidP="0064235E">
                  <w:pPr>
                    <w:rPr>
                      <w:noProof w:val="0"/>
                      <w:lang w:val="ro-MD"/>
                    </w:rPr>
                  </w:pPr>
                </w:p>
              </w:tc>
            </w:tr>
            <w:tr w:rsidR="00E149E2" w:rsidRPr="00EC30C2" w14:paraId="2BE3D8BE" w14:textId="77777777" w:rsidTr="0020228C">
              <w:tc>
                <w:tcPr>
                  <w:tcW w:w="4763" w:type="dxa"/>
                  <w:gridSpan w:val="4"/>
                  <w:tcBorders>
                    <w:top w:val="nil"/>
                    <w:left w:val="nil"/>
                    <w:bottom w:val="nil"/>
                    <w:right w:val="nil"/>
                  </w:tcBorders>
                  <w:tcMar>
                    <w:top w:w="24" w:type="dxa"/>
                    <w:left w:w="48" w:type="dxa"/>
                    <w:bottom w:w="24" w:type="dxa"/>
                    <w:right w:w="48" w:type="dxa"/>
                  </w:tcMar>
                  <w:hideMark/>
                </w:tcPr>
                <w:p w14:paraId="5D3D6F20" w14:textId="77777777" w:rsidR="00E149E2" w:rsidRPr="00FF430B" w:rsidRDefault="00E149E2" w:rsidP="0064235E">
                  <w:pPr>
                    <w:jc w:val="center"/>
                    <w:rPr>
                      <w:noProof w:val="0"/>
                      <w:lang w:val="ro-MD"/>
                    </w:rPr>
                  </w:pPr>
                  <w:r w:rsidRPr="006A7C1C">
                    <w:rPr>
                      <w:b/>
                      <w:bCs/>
                      <w:noProof w:val="0"/>
                      <w:lang w:val="ro-MD"/>
                    </w:rPr>
                    <w:t>ANTREPRENORU</w:t>
                  </w:r>
                  <w:r>
                    <w:rPr>
                      <w:b/>
                      <w:bCs/>
                      <w:noProof w:val="0"/>
                      <w:lang w:val="ro-MD"/>
                    </w:rPr>
                    <w:t>L</w:t>
                  </w:r>
                </w:p>
                <w:p w14:paraId="18DD0069" w14:textId="77777777" w:rsidR="00E149E2" w:rsidRPr="00FF430B" w:rsidRDefault="00E149E2" w:rsidP="0064235E">
                  <w:pPr>
                    <w:ind w:firstLine="567"/>
                    <w:jc w:val="both"/>
                    <w:rPr>
                      <w:noProof w:val="0"/>
                      <w:lang w:val="ro-MD"/>
                    </w:rPr>
                  </w:pPr>
                  <w:r w:rsidRPr="00FF430B">
                    <w:rPr>
                      <w:noProof w:val="0"/>
                      <w:lang w:val="ro-MD"/>
                    </w:rPr>
                    <w:t> </w:t>
                  </w:r>
                </w:p>
                <w:p w14:paraId="71657131" w14:textId="77777777" w:rsidR="00E149E2" w:rsidRPr="00FF430B" w:rsidRDefault="00E149E2" w:rsidP="0064235E">
                  <w:pPr>
                    <w:ind w:firstLine="567"/>
                    <w:rPr>
                      <w:noProof w:val="0"/>
                      <w:lang w:val="ro-MD"/>
                    </w:rPr>
                  </w:pPr>
                </w:p>
                <w:p w14:paraId="5BB455B7" w14:textId="77777777" w:rsidR="00E149E2" w:rsidRPr="00FF430B" w:rsidRDefault="00E149E2" w:rsidP="0064235E">
                  <w:pPr>
                    <w:ind w:firstLine="567"/>
                    <w:rPr>
                      <w:noProof w:val="0"/>
                      <w:lang w:val="ro-MD"/>
                    </w:rPr>
                  </w:pPr>
                </w:p>
              </w:tc>
              <w:tc>
                <w:tcPr>
                  <w:tcW w:w="1649" w:type="dxa"/>
                  <w:tcBorders>
                    <w:top w:val="nil"/>
                    <w:left w:val="nil"/>
                    <w:bottom w:val="nil"/>
                    <w:right w:val="nil"/>
                  </w:tcBorders>
                </w:tcPr>
                <w:p w14:paraId="3049437E" w14:textId="77777777" w:rsidR="00E149E2" w:rsidRPr="00FF430B" w:rsidRDefault="00E149E2" w:rsidP="0064235E">
                  <w:pPr>
                    <w:jc w:val="both"/>
                    <w:rPr>
                      <w:b/>
                      <w:bCs/>
                      <w:noProof w:val="0"/>
                      <w:lang w:val="ro-MD"/>
                    </w:rPr>
                  </w:pPr>
                </w:p>
              </w:tc>
              <w:tc>
                <w:tcPr>
                  <w:tcW w:w="4211" w:type="dxa"/>
                  <w:gridSpan w:val="3"/>
                  <w:tcBorders>
                    <w:top w:val="nil"/>
                    <w:left w:val="nil"/>
                    <w:bottom w:val="nil"/>
                    <w:right w:val="nil"/>
                  </w:tcBorders>
                  <w:tcMar>
                    <w:top w:w="24" w:type="dxa"/>
                    <w:left w:w="48" w:type="dxa"/>
                    <w:bottom w:w="24" w:type="dxa"/>
                    <w:right w:w="48" w:type="dxa"/>
                  </w:tcMar>
                  <w:hideMark/>
                </w:tcPr>
                <w:p w14:paraId="05AF15D7" w14:textId="782B7AF6" w:rsidR="00E149E2" w:rsidRPr="00FF430B" w:rsidRDefault="00E149E2" w:rsidP="0064235E">
                  <w:pPr>
                    <w:rPr>
                      <w:noProof w:val="0"/>
                      <w:lang w:val="ro-MD"/>
                    </w:rPr>
                  </w:pPr>
                  <w:r w:rsidRPr="00FF430B">
                    <w:rPr>
                      <w:b/>
                      <w:bCs/>
                      <w:noProof w:val="0"/>
                      <w:lang w:val="ro-MD"/>
                    </w:rPr>
                    <w:t xml:space="preserve">                       BENEFICIAR</w:t>
                  </w:r>
                </w:p>
                <w:p w14:paraId="28E57D26" w14:textId="77777777" w:rsidR="00E149E2" w:rsidRPr="00FF430B" w:rsidRDefault="00E149E2" w:rsidP="0064235E">
                  <w:pPr>
                    <w:ind w:firstLine="567"/>
                    <w:jc w:val="both"/>
                    <w:rPr>
                      <w:noProof w:val="0"/>
                      <w:lang w:val="ro-MD"/>
                    </w:rPr>
                  </w:pPr>
                  <w:r w:rsidRPr="00FF430B">
                    <w:rPr>
                      <w:noProof w:val="0"/>
                      <w:lang w:val="ro-MD"/>
                    </w:rPr>
                    <w:t> </w:t>
                  </w:r>
                </w:p>
                <w:p w14:paraId="06FEDC72" w14:textId="77777777" w:rsidR="00E149E2" w:rsidRPr="00FF430B" w:rsidRDefault="00E149E2" w:rsidP="0064235E">
                  <w:pPr>
                    <w:rPr>
                      <w:noProof w:val="0"/>
                      <w:lang w:val="ro-MD"/>
                    </w:rPr>
                  </w:pPr>
                </w:p>
                <w:p w14:paraId="7A5BB962" w14:textId="77777777" w:rsidR="00E149E2" w:rsidRPr="00FF430B" w:rsidRDefault="00E149E2" w:rsidP="0064235E">
                  <w:pPr>
                    <w:jc w:val="both"/>
                    <w:rPr>
                      <w:noProof w:val="0"/>
                      <w:lang w:val="ro-MD"/>
                    </w:rPr>
                  </w:pPr>
                </w:p>
              </w:tc>
            </w:tr>
          </w:tbl>
          <w:p w14:paraId="5EFEB97A" w14:textId="77777777" w:rsidR="00E149E2" w:rsidRPr="00FF430B" w:rsidRDefault="00E149E2" w:rsidP="0064235E">
            <w:pPr>
              <w:tabs>
                <w:tab w:val="left" w:pos="2295"/>
              </w:tabs>
              <w:jc w:val="both"/>
              <w:rPr>
                <w:lang w:val="ro-MD"/>
              </w:rPr>
            </w:pPr>
          </w:p>
          <w:p w14:paraId="6D1E6FF5" w14:textId="77777777" w:rsidR="00E149E2" w:rsidRPr="00FF430B" w:rsidRDefault="00E149E2" w:rsidP="0064235E">
            <w:pPr>
              <w:tabs>
                <w:tab w:val="left" w:pos="2295"/>
              </w:tabs>
              <w:jc w:val="both"/>
              <w:rPr>
                <w:lang w:val="ro-MD"/>
              </w:rPr>
            </w:pPr>
          </w:p>
          <w:p w14:paraId="43BA06C2" w14:textId="77777777" w:rsidR="00E149E2" w:rsidRPr="00FF430B" w:rsidRDefault="00E149E2" w:rsidP="0064235E">
            <w:pPr>
              <w:tabs>
                <w:tab w:val="left" w:pos="2295"/>
              </w:tabs>
              <w:jc w:val="both"/>
              <w:rPr>
                <w:lang w:val="ro-MD"/>
              </w:rPr>
            </w:pPr>
          </w:p>
          <w:p w14:paraId="52A22AF3" w14:textId="77777777" w:rsidR="00E149E2" w:rsidRPr="00FF430B" w:rsidRDefault="00E149E2" w:rsidP="0064235E">
            <w:pPr>
              <w:tabs>
                <w:tab w:val="left" w:pos="2295"/>
              </w:tabs>
              <w:jc w:val="both"/>
              <w:rPr>
                <w:lang w:val="ro-MD"/>
              </w:rPr>
            </w:pPr>
          </w:p>
          <w:p w14:paraId="32568A63" w14:textId="77777777" w:rsidR="00E149E2" w:rsidRPr="00FF430B" w:rsidRDefault="00E149E2" w:rsidP="0064235E">
            <w:pPr>
              <w:tabs>
                <w:tab w:val="left" w:pos="2295"/>
              </w:tabs>
              <w:jc w:val="both"/>
              <w:rPr>
                <w:lang w:val="ro-MD"/>
              </w:rPr>
            </w:pPr>
          </w:p>
          <w:p w14:paraId="3D07D733" w14:textId="77777777" w:rsidR="00E149E2" w:rsidRPr="00FF430B" w:rsidRDefault="00E149E2" w:rsidP="0064235E">
            <w:pPr>
              <w:tabs>
                <w:tab w:val="left" w:pos="2295"/>
              </w:tabs>
              <w:jc w:val="both"/>
              <w:rPr>
                <w:lang w:val="ro-MD"/>
              </w:rPr>
            </w:pPr>
          </w:p>
          <w:p w14:paraId="70D79432" w14:textId="77777777" w:rsidR="00E149E2" w:rsidRPr="00FF430B" w:rsidRDefault="00E149E2" w:rsidP="0064235E">
            <w:pPr>
              <w:tabs>
                <w:tab w:val="left" w:pos="2295"/>
              </w:tabs>
              <w:jc w:val="both"/>
              <w:rPr>
                <w:lang w:val="ro-MD"/>
              </w:rPr>
            </w:pPr>
          </w:p>
          <w:p w14:paraId="195D25BF" w14:textId="77777777" w:rsidR="00E149E2" w:rsidRPr="00FF430B" w:rsidRDefault="00E149E2" w:rsidP="0064235E">
            <w:pPr>
              <w:tabs>
                <w:tab w:val="left" w:pos="2295"/>
              </w:tabs>
              <w:jc w:val="both"/>
              <w:rPr>
                <w:lang w:val="ro-MD"/>
              </w:rPr>
            </w:pPr>
          </w:p>
          <w:p w14:paraId="257DD34D" w14:textId="77777777" w:rsidR="00E149E2" w:rsidRPr="00FF430B" w:rsidRDefault="00E149E2" w:rsidP="0064235E">
            <w:pPr>
              <w:tabs>
                <w:tab w:val="left" w:pos="2295"/>
              </w:tabs>
              <w:jc w:val="both"/>
              <w:rPr>
                <w:lang w:val="ro-MD"/>
              </w:rPr>
            </w:pPr>
          </w:p>
          <w:p w14:paraId="671FEC50" w14:textId="77777777" w:rsidR="00E149E2" w:rsidRPr="00FF430B" w:rsidRDefault="00E149E2" w:rsidP="0064235E">
            <w:pPr>
              <w:tabs>
                <w:tab w:val="left" w:pos="2295"/>
              </w:tabs>
              <w:jc w:val="both"/>
              <w:rPr>
                <w:lang w:val="ro-MD"/>
              </w:rPr>
            </w:pPr>
          </w:p>
          <w:p w14:paraId="4EB9B3DF" w14:textId="77777777" w:rsidR="00E149E2" w:rsidRPr="00FF430B" w:rsidRDefault="00E149E2" w:rsidP="0064235E">
            <w:pPr>
              <w:tabs>
                <w:tab w:val="left" w:pos="2295"/>
              </w:tabs>
              <w:jc w:val="both"/>
              <w:rPr>
                <w:lang w:val="ro-MD"/>
              </w:rPr>
            </w:pPr>
          </w:p>
          <w:p w14:paraId="453640B0" w14:textId="77777777" w:rsidR="00E149E2" w:rsidRPr="00FF430B" w:rsidRDefault="00E149E2" w:rsidP="0064235E">
            <w:pPr>
              <w:tabs>
                <w:tab w:val="left" w:pos="2295"/>
              </w:tabs>
              <w:jc w:val="both"/>
              <w:rPr>
                <w:lang w:val="ro-MD"/>
              </w:rPr>
            </w:pPr>
          </w:p>
          <w:p w14:paraId="4D5C6F23" w14:textId="77777777" w:rsidR="00E149E2" w:rsidRPr="00FF430B" w:rsidRDefault="00E149E2" w:rsidP="0064235E">
            <w:pPr>
              <w:tabs>
                <w:tab w:val="left" w:pos="2295"/>
              </w:tabs>
              <w:jc w:val="both"/>
              <w:rPr>
                <w:lang w:val="ro-MD"/>
              </w:rPr>
            </w:pPr>
          </w:p>
          <w:p w14:paraId="6E206B54" w14:textId="77777777" w:rsidR="00E149E2" w:rsidRPr="00FF430B" w:rsidRDefault="00E149E2" w:rsidP="0064235E">
            <w:pPr>
              <w:tabs>
                <w:tab w:val="left" w:pos="2295"/>
              </w:tabs>
              <w:jc w:val="both"/>
              <w:rPr>
                <w:lang w:val="ro-MD"/>
              </w:rPr>
            </w:pPr>
          </w:p>
          <w:p w14:paraId="6CC258A5" w14:textId="77777777" w:rsidR="00E149E2" w:rsidRDefault="00E149E2" w:rsidP="0064235E">
            <w:pPr>
              <w:tabs>
                <w:tab w:val="left" w:pos="2295"/>
              </w:tabs>
              <w:jc w:val="both"/>
              <w:rPr>
                <w:lang w:val="ro-MD"/>
              </w:rPr>
            </w:pPr>
          </w:p>
          <w:p w14:paraId="59F3F581" w14:textId="77777777" w:rsidR="00E149E2" w:rsidRPr="002B13FD" w:rsidRDefault="00E149E2" w:rsidP="0064235E">
            <w:pPr>
              <w:jc w:val="right"/>
              <w:rPr>
                <w:b/>
                <w:bCs/>
                <w:i/>
                <w:iCs/>
                <w:noProof w:val="0"/>
                <w:lang w:val="ro-MD"/>
              </w:rPr>
            </w:pPr>
            <w:r w:rsidRPr="002B13FD">
              <w:rPr>
                <w:b/>
                <w:bCs/>
                <w:i/>
                <w:iCs/>
                <w:noProof w:val="0"/>
                <w:lang w:val="ro-MD"/>
              </w:rPr>
              <w:lastRenderedPageBreak/>
              <w:t>Anexa nr. 2</w:t>
            </w:r>
          </w:p>
          <w:p w14:paraId="7F1E358B" w14:textId="77777777" w:rsidR="00E149E2" w:rsidRPr="00FF430B" w:rsidRDefault="00E149E2" w:rsidP="0064235E">
            <w:pPr>
              <w:jc w:val="right"/>
              <w:rPr>
                <w:noProof w:val="0"/>
                <w:lang w:val="ro-MD"/>
              </w:rPr>
            </w:pPr>
            <w:r w:rsidRPr="00FF430B">
              <w:rPr>
                <w:noProof w:val="0"/>
                <w:lang w:val="ro-MD"/>
              </w:rPr>
              <w:t>la Contractul nr.__________</w:t>
            </w:r>
          </w:p>
          <w:p w14:paraId="44F913FA" w14:textId="77777777" w:rsidR="00E149E2" w:rsidRPr="00FF430B" w:rsidRDefault="00E149E2" w:rsidP="0064235E">
            <w:pPr>
              <w:jc w:val="right"/>
              <w:rPr>
                <w:noProof w:val="0"/>
                <w:lang w:val="ro-MD"/>
              </w:rPr>
            </w:pPr>
            <w:r w:rsidRPr="00FF430B">
              <w:rPr>
                <w:noProof w:val="0"/>
                <w:lang w:val="ro-MD"/>
              </w:rPr>
              <w:t>din “____” ________ 20___</w:t>
            </w:r>
          </w:p>
          <w:p w14:paraId="228028AD" w14:textId="77777777" w:rsidR="00E149E2" w:rsidRDefault="00E149E2" w:rsidP="0064235E">
            <w:pPr>
              <w:keepNext/>
              <w:keepLines/>
              <w:spacing w:before="200"/>
              <w:jc w:val="both"/>
              <w:outlineLvl w:val="2"/>
              <w:rPr>
                <w:noProof w:val="0"/>
                <w:lang w:val="ro-MD"/>
              </w:rPr>
            </w:pPr>
          </w:p>
          <w:p w14:paraId="29A539EF" w14:textId="77777777" w:rsidR="00E149E2" w:rsidRPr="00FF430B" w:rsidRDefault="00E149E2" w:rsidP="0064235E">
            <w:pPr>
              <w:keepNext/>
              <w:keepLines/>
              <w:spacing w:before="200"/>
              <w:jc w:val="both"/>
              <w:outlineLvl w:val="2"/>
              <w:rPr>
                <w:noProof w:val="0"/>
                <w:lang w:val="ro-MD"/>
              </w:rPr>
            </w:pPr>
          </w:p>
          <w:p w14:paraId="42AC4B6F" w14:textId="77777777" w:rsidR="00E149E2" w:rsidRPr="00FF430B" w:rsidRDefault="00E149E2" w:rsidP="0064235E">
            <w:pPr>
              <w:ind w:firstLine="567"/>
              <w:jc w:val="both"/>
              <w:rPr>
                <w:b/>
                <w:noProof w:val="0"/>
                <w:lang w:val="ro-MD"/>
              </w:rPr>
            </w:pPr>
            <w:r w:rsidRPr="00FF430B">
              <w:rPr>
                <w:b/>
                <w:noProof w:val="0"/>
                <w:lang w:val="ro-MD"/>
              </w:rPr>
              <w:t>SPECIFICAŢII DE PREŢ</w:t>
            </w:r>
          </w:p>
          <w:p w14:paraId="66D6B158" w14:textId="77777777" w:rsidR="00E149E2" w:rsidRPr="00FF430B" w:rsidRDefault="00E149E2" w:rsidP="0064235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631" w:type="dxa"/>
              <w:tblLayout w:type="fixed"/>
              <w:tblCellMar>
                <w:top w:w="15" w:type="dxa"/>
                <w:left w:w="15" w:type="dxa"/>
                <w:bottom w:w="15" w:type="dxa"/>
                <w:right w:w="15" w:type="dxa"/>
              </w:tblCellMar>
              <w:tblLook w:val="04A0" w:firstRow="1" w:lastRow="0" w:firstColumn="1" w:lastColumn="0" w:noHBand="0" w:noVBand="1"/>
            </w:tblPr>
            <w:tblGrid>
              <w:gridCol w:w="559"/>
              <w:gridCol w:w="2268"/>
              <w:gridCol w:w="851"/>
              <w:gridCol w:w="992"/>
              <w:gridCol w:w="851"/>
              <w:gridCol w:w="992"/>
              <w:gridCol w:w="992"/>
              <w:gridCol w:w="2126"/>
            </w:tblGrid>
            <w:tr w:rsidR="002B13FD" w:rsidRPr="00EC30C2" w14:paraId="69A6FD06" w14:textId="77777777" w:rsidTr="00A27F7C">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55E7CDF" w14:textId="50B0147F" w:rsidR="00E149E2" w:rsidRPr="00FF430B" w:rsidRDefault="00E149E2" w:rsidP="002B13FD">
                  <w:pPr>
                    <w:jc w:val="center"/>
                    <w:rPr>
                      <w:b/>
                      <w:bCs/>
                      <w:noProof w:val="0"/>
                      <w:lang w:val="ro-MD"/>
                    </w:rPr>
                  </w:pPr>
                  <w:r w:rsidRPr="00FF430B">
                    <w:rPr>
                      <w:b/>
                      <w:bCs/>
                      <w:noProof w:val="0"/>
                      <w:lang w:val="ro-MD"/>
                    </w:rPr>
                    <w:t>Nr</w:t>
                  </w:r>
                  <w:r w:rsidR="000928DC">
                    <w:rPr>
                      <w:b/>
                      <w:bCs/>
                      <w:noProof w:val="0"/>
                      <w:lang w:val="ro-MD"/>
                    </w:rPr>
                    <w:t>.</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4E9532D" w14:textId="647C7A54" w:rsidR="00E149E2" w:rsidRPr="00FF430B" w:rsidRDefault="00E149E2" w:rsidP="002B13FD">
                  <w:pPr>
                    <w:tabs>
                      <w:tab w:val="left" w:pos="235"/>
                      <w:tab w:val="left" w:pos="378"/>
                    </w:tabs>
                    <w:jc w:val="center"/>
                    <w:rPr>
                      <w:b/>
                      <w:bCs/>
                      <w:noProof w:val="0"/>
                      <w:lang w:val="ro-MD"/>
                    </w:rPr>
                  </w:pPr>
                  <w:r w:rsidRPr="00FF430B">
                    <w:rPr>
                      <w:b/>
                      <w:bCs/>
                      <w:noProof w:val="0"/>
                      <w:lang w:val="ro-MD"/>
                    </w:rPr>
                    <w:t>Denumirea</w:t>
                  </w:r>
                </w:p>
                <w:p w14:paraId="2628A8DC" w14:textId="166DC4E8" w:rsidR="00E149E2" w:rsidRPr="00FF430B" w:rsidRDefault="00E149E2" w:rsidP="002B13FD">
                  <w:pPr>
                    <w:tabs>
                      <w:tab w:val="left" w:pos="235"/>
                      <w:tab w:val="left" w:pos="378"/>
                    </w:tabs>
                    <w:jc w:val="center"/>
                    <w:rPr>
                      <w:b/>
                      <w:bCs/>
                      <w:noProof w:val="0"/>
                      <w:lang w:val="ro-MD"/>
                    </w:rPr>
                  </w:pPr>
                  <w:r w:rsidRPr="00FF430B">
                    <w:rPr>
                      <w:b/>
                      <w:bCs/>
                      <w:noProof w:val="0"/>
                      <w:lang w:val="ro-MD"/>
                    </w:rPr>
                    <w:t>lucrărilor</w:t>
                  </w:r>
                </w:p>
                <w:p w14:paraId="00E2CCA7" w14:textId="77777777" w:rsidR="00E149E2" w:rsidRPr="00FF430B" w:rsidRDefault="00E149E2" w:rsidP="002B13FD">
                  <w:pPr>
                    <w:tabs>
                      <w:tab w:val="left" w:pos="369"/>
                    </w:tabs>
                    <w:jc w:val="center"/>
                    <w:rPr>
                      <w:b/>
                      <w:bCs/>
                      <w:noProof w:val="0"/>
                      <w:lang w:val="ro-MD"/>
                    </w:rPr>
                  </w:pP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7D1D626" w14:textId="77777777" w:rsidR="00E149E2" w:rsidRPr="00FF430B" w:rsidRDefault="00E149E2" w:rsidP="002B13FD">
                  <w:pPr>
                    <w:jc w:val="center"/>
                    <w:rPr>
                      <w:b/>
                      <w:bCs/>
                      <w:noProof w:val="0"/>
                      <w:lang w:val="ro-MD"/>
                    </w:rPr>
                  </w:pPr>
                  <w:r w:rsidRPr="00FF430B">
                    <w:rPr>
                      <w:b/>
                      <w:bCs/>
                      <w:noProof w:val="0"/>
                      <w:lang w:val="ro-MD"/>
                    </w:rPr>
                    <w:t>Cod CPV</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8111B1D" w14:textId="77777777" w:rsidR="00E149E2" w:rsidRPr="00FF430B" w:rsidRDefault="00E149E2" w:rsidP="002B13FD">
                  <w:pPr>
                    <w:jc w:val="center"/>
                    <w:rPr>
                      <w:b/>
                      <w:bCs/>
                      <w:noProof w:val="0"/>
                      <w:lang w:val="ro-MD"/>
                    </w:rPr>
                  </w:pPr>
                  <w:r w:rsidRPr="00FF430B">
                    <w:rPr>
                      <w:b/>
                      <w:bCs/>
                      <w:noProof w:val="0"/>
                      <w:lang w:val="ro-MD"/>
                    </w:rPr>
                    <w:t>Unitatea de măsură</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EAB161F" w14:textId="77777777" w:rsidR="002B13FD" w:rsidRDefault="00E149E2" w:rsidP="002B13FD">
                  <w:pPr>
                    <w:jc w:val="center"/>
                    <w:rPr>
                      <w:b/>
                      <w:bCs/>
                      <w:noProof w:val="0"/>
                      <w:lang w:val="ro-MD"/>
                    </w:rPr>
                  </w:pPr>
                  <w:r w:rsidRPr="00FF430B">
                    <w:rPr>
                      <w:b/>
                      <w:bCs/>
                      <w:noProof w:val="0"/>
                      <w:lang w:val="ro-MD"/>
                    </w:rPr>
                    <w:t>Cantit</w:t>
                  </w:r>
                </w:p>
                <w:p w14:paraId="734A0C6C" w14:textId="078D9C1F" w:rsidR="00E149E2" w:rsidRPr="00FF430B" w:rsidRDefault="00E149E2" w:rsidP="002B13FD">
                  <w:pPr>
                    <w:jc w:val="center"/>
                    <w:rPr>
                      <w:b/>
                      <w:bCs/>
                      <w:noProof w:val="0"/>
                      <w:lang w:val="ro-MD"/>
                    </w:rPr>
                  </w:pPr>
                  <w:r w:rsidRPr="00FF430B">
                    <w:rPr>
                      <w:b/>
                      <w:bCs/>
                      <w:noProof w:val="0"/>
                      <w:lang w:val="ro-MD"/>
                    </w:rPr>
                    <w:t>atea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7ACB8E81" w14:textId="654A5CB9" w:rsidR="00E149E2" w:rsidRPr="00FF430B" w:rsidRDefault="00E149E2" w:rsidP="002B13FD">
                  <w:pPr>
                    <w:jc w:val="center"/>
                    <w:rPr>
                      <w:b/>
                      <w:bCs/>
                      <w:noProof w:val="0"/>
                      <w:lang w:val="ro-MD"/>
                    </w:rPr>
                  </w:pPr>
                  <w:r w:rsidRPr="00FF430B">
                    <w:rPr>
                      <w:b/>
                      <w:bCs/>
                      <w:noProof w:val="0"/>
                      <w:lang w:val="ro-MD"/>
                    </w:rPr>
                    <w:t xml:space="preserve">Preţul unitar </w:t>
                  </w:r>
                  <w:r w:rsidR="002B13FD">
                    <w:rPr>
                      <w:b/>
                      <w:bCs/>
                      <w:noProof w:val="0"/>
                      <w:lang w:val="ro-MD"/>
                    </w:rPr>
                    <w:t>i</w:t>
                  </w:r>
                  <w:r w:rsidRPr="00FF430B">
                    <w:rPr>
                      <w:b/>
                      <w:bCs/>
                      <w:noProof w:val="0"/>
                      <w:lang w:val="ro-MD"/>
                    </w:rPr>
                    <w:t>nclusiv TVA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E26F40E" w14:textId="2E7A93B3" w:rsidR="00E149E2" w:rsidRPr="00FF430B" w:rsidRDefault="00E149E2" w:rsidP="002B13FD">
                  <w:pPr>
                    <w:jc w:val="center"/>
                    <w:rPr>
                      <w:b/>
                      <w:bCs/>
                      <w:noProof w:val="0"/>
                      <w:lang w:val="ro-MD"/>
                    </w:rPr>
                  </w:pPr>
                  <w:r w:rsidRPr="00FF430B">
                    <w:rPr>
                      <w:b/>
                      <w:bCs/>
                      <w:noProof w:val="0"/>
                      <w:lang w:val="ro-MD"/>
                    </w:rPr>
                    <w:t>Suma</w:t>
                  </w:r>
                  <w:r w:rsidR="002B13FD">
                    <w:rPr>
                      <w:b/>
                      <w:bCs/>
                      <w:noProof w:val="0"/>
                      <w:lang w:val="ro-MD"/>
                    </w:rPr>
                    <w:t xml:space="preserve">, </w:t>
                  </w:r>
                  <w:r w:rsidRPr="00FF430B">
                    <w:rPr>
                      <w:b/>
                      <w:bCs/>
                      <w:noProof w:val="0"/>
                      <w:lang w:val="ro-MD"/>
                    </w:rPr>
                    <w:t xml:space="preserve">lei MD, </w:t>
                  </w:r>
                  <w:r w:rsidR="002B13FD">
                    <w:rPr>
                      <w:b/>
                      <w:bCs/>
                      <w:noProof w:val="0"/>
                      <w:lang w:val="ro-MD"/>
                    </w:rPr>
                    <w:t>i</w:t>
                  </w:r>
                  <w:r w:rsidRPr="00FF430B">
                    <w:rPr>
                      <w:b/>
                      <w:bCs/>
                      <w:noProof w:val="0"/>
                      <w:lang w:val="ro-MD"/>
                    </w:rPr>
                    <w:t>nclusiv TVA</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76DAD67" w14:textId="77777777" w:rsidR="00E149E2" w:rsidRPr="00FF430B" w:rsidRDefault="00E149E2" w:rsidP="002B13FD">
                  <w:pPr>
                    <w:jc w:val="center"/>
                    <w:rPr>
                      <w:b/>
                      <w:bCs/>
                      <w:noProof w:val="0"/>
                      <w:lang w:val="ro-MD"/>
                    </w:rPr>
                  </w:pPr>
                  <w:r w:rsidRPr="00FF430B">
                    <w:rPr>
                      <w:b/>
                      <w:bCs/>
                      <w:noProof w:val="0"/>
                      <w:lang w:val="ro-MD"/>
                    </w:rPr>
                    <w:t>Termenii de executare</w:t>
                  </w:r>
                </w:p>
                <w:p w14:paraId="75A22D0B" w14:textId="77777777" w:rsidR="00E149E2" w:rsidRPr="00FF430B" w:rsidRDefault="00E149E2" w:rsidP="002B13FD">
                  <w:pPr>
                    <w:tabs>
                      <w:tab w:val="left" w:pos="1134"/>
                    </w:tabs>
                    <w:jc w:val="center"/>
                    <w:outlineLvl w:val="0"/>
                    <w:rPr>
                      <w:b/>
                      <w:bCs/>
                      <w:noProof w:val="0"/>
                      <w:lang w:val="ro-MD"/>
                    </w:rPr>
                  </w:pPr>
                </w:p>
              </w:tc>
            </w:tr>
            <w:tr w:rsidR="00CC6991" w:rsidRPr="00EC30C2" w14:paraId="0DDFDD0A" w14:textId="77777777" w:rsidTr="00A27F7C">
              <w:tc>
                <w:tcPr>
                  <w:tcW w:w="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5BD19" w14:textId="77777777" w:rsidR="00E149E2" w:rsidRPr="00FF430B" w:rsidRDefault="00E149E2" w:rsidP="0064235E">
                  <w:pPr>
                    <w:jc w:val="both"/>
                    <w:rPr>
                      <w:noProof w:val="0"/>
                      <w:lang w:val="ro-MD"/>
                    </w:rPr>
                  </w:pPr>
                  <w:r w:rsidRPr="00FF430B">
                    <w:rPr>
                      <w:noProof w:val="0"/>
                      <w:lang w:val="ro-MD"/>
                    </w:rPr>
                    <w:t>1</w:t>
                  </w: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586C5" w14:textId="77777777" w:rsidR="006A6766" w:rsidRDefault="00A27F7C" w:rsidP="001833CA">
                  <w:pPr>
                    <w:jc w:val="center"/>
                    <w:rPr>
                      <w:rStyle w:val="fontstyle01"/>
                      <w:rFonts w:eastAsiaTheme="majorEastAsia"/>
                      <w:b w:val="0"/>
                      <w:bCs w:val="0"/>
                    </w:rPr>
                  </w:pPr>
                  <w:r w:rsidRPr="00A27F7C">
                    <w:rPr>
                      <w:rStyle w:val="fontstyle01"/>
                      <w:rFonts w:eastAsiaTheme="majorEastAsia"/>
                      <w:b w:val="0"/>
                      <w:bCs w:val="0"/>
                    </w:rPr>
                    <w:t xml:space="preserve">Lucrări de reparații curente ale edificiului SSC Drochia din </w:t>
                  </w:r>
                </w:p>
                <w:p w14:paraId="14BD85F6" w14:textId="77777777" w:rsidR="006A6766" w:rsidRDefault="00A27F7C" w:rsidP="001833CA">
                  <w:pPr>
                    <w:jc w:val="center"/>
                    <w:rPr>
                      <w:rStyle w:val="fontstyle01"/>
                      <w:rFonts w:eastAsiaTheme="majorEastAsia"/>
                      <w:b w:val="0"/>
                      <w:bCs w:val="0"/>
                    </w:rPr>
                  </w:pPr>
                  <w:r w:rsidRPr="00A27F7C">
                    <w:rPr>
                      <w:rStyle w:val="fontstyle01"/>
                      <w:rFonts w:eastAsiaTheme="majorEastAsia"/>
                      <w:b w:val="0"/>
                      <w:bCs w:val="0"/>
                    </w:rPr>
                    <w:t xml:space="preserve">str. Independenței, </w:t>
                  </w:r>
                </w:p>
                <w:p w14:paraId="7C7453D3" w14:textId="57AFF7AD" w:rsidR="00E149E2" w:rsidRPr="00FF430B" w:rsidRDefault="00A27F7C" w:rsidP="001833CA">
                  <w:pPr>
                    <w:jc w:val="center"/>
                    <w:rPr>
                      <w:noProof w:val="0"/>
                      <w:lang w:val="ro-MD"/>
                    </w:rPr>
                  </w:pPr>
                  <w:r w:rsidRPr="00A27F7C">
                    <w:rPr>
                      <w:rStyle w:val="fontstyle01"/>
                      <w:rFonts w:eastAsiaTheme="majorEastAsia"/>
                      <w:b w:val="0"/>
                      <w:bCs w:val="0"/>
                    </w:rPr>
                    <w:t>nr. 31, or. Drochia</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80883" w14:textId="734BB65F" w:rsidR="00E149E2" w:rsidRDefault="002B13FD" w:rsidP="002B13FD">
                  <w:pPr>
                    <w:keepNext/>
                    <w:keepLines/>
                    <w:spacing w:before="200"/>
                    <w:jc w:val="center"/>
                    <w:outlineLvl w:val="2"/>
                    <w:rPr>
                      <w:bCs/>
                      <w:lang w:eastAsia="ru-RU"/>
                    </w:rPr>
                  </w:pPr>
                  <w:r w:rsidRPr="003625DA">
                    <w:rPr>
                      <w:bCs/>
                      <w:lang w:eastAsia="ru-RU"/>
                    </w:rPr>
                    <w:t>45400000-1</w:t>
                  </w:r>
                </w:p>
                <w:p w14:paraId="497D9F0E" w14:textId="77777777" w:rsidR="00D32EB5" w:rsidRDefault="00D32EB5" w:rsidP="002B13FD">
                  <w:pPr>
                    <w:keepNext/>
                    <w:keepLines/>
                    <w:spacing w:before="200"/>
                    <w:jc w:val="center"/>
                    <w:outlineLvl w:val="2"/>
                    <w:rPr>
                      <w:bCs/>
                      <w:lang w:eastAsia="ru-RU"/>
                    </w:rPr>
                  </w:pPr>
                </w:p>
                <w:p w14:paraId="15C0CD80" w14:textId="425B73FE" w:rsidR="00D32EB5" w:rsidRPr="00FF430B" w:rsidRDefault="00D32EB5" w:rsidP="002B13FD">
                  <w:pPr>
                    <w:keepNext/>
                    <w:keepLines/>
                    <w:spacing w:before="200"/>
                    <w:jc w:val="center"/>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098671E" w14:textId="77777777" w:rsidR="00E149E2" w:rsidRPr="00FF430B" w:rsidRDefault="00E149E2" w:rsidP="0064235E">
                  <w:pPr>
                    <w:keepNext/>
                    <w:keepLines/>
                    <w:spacing w:before="200"/>
                    <w:jc w:val="both"/>
                    <w:outlineLvl w:val="2"/>
                    <w:rPr>
                      <w:noProof w:val="0"/>
                      <w:lang w:val="ro-MD"/>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1B8A58B" w14:textId="77777777" w:rsidR="00E149E2" w:rsidRPr="00FF430B" w:rsidRDefault="00E149E2" w:rsidP="0064235E">
                  <w:pPr>
                    <w:keepNext/>
                    <w:keepLines/>
                    <w:spacing w:before="200"/>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38F73" w14:textId="77777777" w:rsidR="00E149E2" w:rsidRPr="00FF430B" w:rsidRDefault="00E149E2" w:rsidP="0064235E">
                  <w:pPr>
                    <w:keepNext/>
                    <w:keepLines/>
                    <w:spacing w:before="200"/>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31355" w14:textId="77777777" w:rsidR="00E149E2" w:rsidRPr="00FF430B" w:rsidRDefault="00E149E2" w:rsidP="0064235E">
                  <w:pPr>
                    <w:keepNext/>
                    <w:keepLines/>
                    <w:spacing w:before="200"/>
                    <w:jc w:val="both"/>
                    <w:outlineLvl w:val="2"/>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974BB" w14:textId="6094FFE9" w:rsidR="00E149E2" w:rsidRPr="00FF430B" w:rsidRDefault="00CC6991" w:rsidP="00CC6991">
                  <w:pPr>
                    <w:keepNext/>
                    <w:keepLines/>
                    <w:jc w:val="center"/>
                    <w:outlineLvl w:val="2"/>
                    <w:rPr>
                      <w:noProof w:val="0"/>
                      <w:lang w:val="ro-MD"/>
                    </w:rPr>
                  </w:pPr>
                  <w:r>
                    <w:rPr>
                      <w:bCs/>
                      <w:i/>
                      <w:iCs/>
                      <w:noProof w:val="0"/>
                      <w:lang w:eastAsia="ru-RU"/>
                    </w:rPr>
                    <w:t>Lu</w:t>
                  </w:r>
                  <w:r w:rsidRPr="00306E09">
                    <w:rPr>
                      <w:bCs/>
                      <w:i/>
                      <w:iCs/>
                      <w:noProof w:val="0"/>
                      <w:lang w:eastAsia="ru-RU"/>
                    </w:rPr>
                    <w:t>crările vor fi executate în termen de</w:t>
                  </w:r>
                  <w:r w:rsidRPr="00306E09">
                    <w:rPr>
                      <w:b/>
                      <w:noProof w:val="0"/>
                      <w:lang w:eastAsia="ru-RU"/>
                    </w:rPr>
                    <w:t xml:space="preserve"> </w:t>
                  </w:r>
                  <w:r w:rsidRPr="00560299">
                    <w:rPr>
                      <w:bCs/>
                      <w:i/>
                      <w:iCs/>
                      <w:noProof w:val="0"/>
                      <w:lang w:eastAsia="ru-RU"/>
                    </w:rPr>
                    <w:t>60 (șaizeci)</w:t>
                  </w:r>
                  <w:r>
                    <w:rPr>
                      <w:bCs/>
                      <w:i/>
                      <w:iCs/>
                      <w:noProof w:val="0"/>
                      <w:lang w:eastAsia="ru-RU"/>
                    </w:rPr>
                    <w:t xml:space="preserve"> de</w:t>
                  </w:r>
                  <w:r w:rsidRPr="00306E09">
                    <w:rPr>
                      <w:bCs/>
                      <w:i/>
                      <w:iCs/>
                      <w:noProof w:val="0"/>
                      <w:lang w:eastAsia="ru-RU"/>
                    </w:rPr>
                    <w:t xml:space="preserve"> zile </w:t>
                  </w:r>
                  <w:r>
                    <w:rPr>
                      <w:bCs/>
                      <w:i/>
                      <w:iCs/>
                      <w:noProof w:val="0"/>
                      <w:lang w:eastAsia="ru-RU"/>
                    </w:rPr>
                    <w:t>calendaristice</w:t>
                  </w:r>
                  <w:r w:rsidRPr="00306E09">
                    <w:rPr>
                      <w:b/>
                      <w:noProof w:val="0"/>
                      <w:lang w:eastAsia="ru-RU"/>
                    </w:rPr>
                    <w:t xml:space="preserve"> </w:t>
                  </w:r>
                  <w:r w:rsidRPr="00306E09">
                    <w:rPr>
                      <w:bCs/>
                      <w:i/>
                      <w:iCs/>
                      <w:noProof w:val="0"/>
                      <w:lang w:eastAsia="ru-RU"/>
                    </w:rPr>
                    <w:t>din data semnării</w:t>
                  </w:r>
                  <w:r w:rsidRPr="00306E09">
                    <w:rPr>
                      <w:b/>
                      <w:noProof w:val="0"/>
                      <w:lang w:eastAsia="ru-RU"/>
                    </w:rPr>
                    <w:t xml:space="preserve"> </w:t>
                  </w:r>
                  <w:r w:rsidRPr="00306E09">
                    <w:rPr>
                      <w:bCs/>
                      <w:i/>
                      <w:iCs/>
                      <w:noProof w:val="0"/>
                      <w:lang w:eastAsia="ru-RU"/>
                    </w:rPr>
                    <w:t>contractului</w:t>
                  </w:r>
                  <w:r>
                    <w:rPr>
                      <w:bCs/>
                      <w:i/>
                      <w:iCs/>
                      <w:noProof w:val="0"/>
                      <w:lang w:eastAsia="ru-RU"/>
                    </w:rPr>
                    <w:t xml:space="preserve"> de achiziţii publice</w:t>
                  </w:r>
                  <w:r w:rsidRPr="00306E09">
                    <w:rPr>
                      <w:bCs/>
                      <w:i/>
                      <w:iCs/>
                      <w:noProof w:val="0"/>
                      <w:lang w:eastAsia="ru-RU"/>
                    </w:rPr>
                    <w:t>.</w:t>
                  </w:r>
                </w:p>
              </w:tc>
            </w:tr>
            <w:tr w:rsidR="00CC6991" w:rsidRPr="00EC30C2" w14:paraId="1FDBCA92" w14:textId="77777777" w:rsidTr="00A27F7C">
              <w:tc>
                <w:tcPr>
                  <w:tcW w:w="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F7776" w14:textId="77777777" w:rsidR="00E149E2" w:rsidRPr="00FF430B" w:rsidRDefault="00E149E2" w:rsidP="0064235E">
                  <w:pPr>
                    <w:keepNext/>
                    <w:keepLines/>
                    <w:spacing w:before="200"/>
                    <w:jc w:val="both"/>
                    <w:outlineLvl w:val="2"/>
                    <w:rPr>
                      <w:noProof w:val="0"/>
                      <w:lang w:val="ro-MD"/>
                    </w:rPr>
                  </w:pP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6D7DD" w14:textId="77777777" w:rsidR="00E149E2" w:rsidRPr="00FF430B" w:rsidRDefault="00E149E2" w:rsidP="0064235E">
                  <w:pPr>
                    <w:jc w:val="both"/>
                    <w:rPr>
                      <w:noProof w:val="0"/>
                      <w:lang w:val="ro-MD"/>
                    </w:rPr>
                  </w:pPr>
                  <w:r w:rsidRPr="00FF430B">
                    <w:rPr>
                      <w:b/>
                      <w:bCs/>
                      <w:noProof w:val="0"/>
                      <w:lang w:val="ro-MD"/>
                    </w:rPr>
                    <w:t>TOTAL</w:t>
                  </w: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405A3" w14:textId="77777777" w:rsidR="00E149E2" w:rsidRPr="00FF430B" w:rsidRDefault="00E149E2" w:rsidP="0064235E">
                  <w:pPr>
                    <w:keepNext/>
                    <w:keepLines/>
                    <w:spacing w:before="200"/>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91B94" w14:textId="77777777" w:rsidR="00E149E2" w:rsidRPr="00FF430B" w:rsidRDefault="00E149E2" w:rsidP="0064235E">
                  <w:pPr>
                    <w:keepNext/>
                    <w:keepLines/>
                    <w:spacing w:before="200"/>
                    <w:jc w:val="both"/>
                    <w:outlineLvl w:val="2"/>
                    <w:rPr>
                      <w:noProof w:val="0"/>
                      <w:lang w:val="ro-MD"/>
                    </w:rPr>
                  </w:pP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3BCAE" w14:textId="77777777" w:rsidR="00E149E2" w:rsidRPr="00FF430B" w:rsidRDefault="00E149E2" w:rsidP="0064235E">
                  <w:pPr>
                    <w:keepNext/>
                    <w:keepLines/>
                    <w:spacing w:before="200"/>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A36BA" w14:textId="77777777" w:rsidR="00E149E2" w:rsidRPr="00FF430B" w:rsidRDefault="00E149E2" w:rsidP="0064235E">
                  <w:pPr>
                    <w:keepNext/>
                    <w:keepLines/>
                    <w:spacing w:before="200"/>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25D68" w14:textId="77777777" w:rsidR="00E149E2" w:rsidRPr="00FF430B" w:rsidRDefault="00E149E2" w:rsidP="0064235E">
                  <w:pPr>
                    <w:keepNext/>
                    <w:keepLines/>
                    <w:spacing w:before="200"/>
                    <w:jc w:val="both"/>
                    <w:outlineLvl w:val="2"/>
                    <w:rPr>
                      <w:noProof w:val="0"/>
                      <w:lang w:val="ro-MD"/>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61E78" w14:textId="77777777" w:rsidR="00E149E2" w:rsidRPr="00FF430B" w:rsidRDefault="00E149E2" w:rsidP="0064235E">
                  <w:pPr>
                    <w:keepNext/>
                    <w:keepLines/>
                    <w:spacing w:before="200"/>
                    <w:jc w:val="both"/>
                    <w:outlineLvl w:val="2"/>
                    <w:rPr>
                      <w:noProof w:val="0"/>
                      <w:lang w:val="ro-MD"/>
                    </w:rPr>
                  </w:pPr>
                </w:p>
              </w:tc>
            </w:tr>
            <w:tr w:rsidR="00E149E2" w:rsidRPr="00EC30C2" w14:paraId="156BD38D" w14:textId="77777777" w:rsidTr="002B13FD">
              <w:tc>
                <w:tcPr>
                  <w:tcW w:w="9631" w:type="dxa"/>
                  <w:gridSpan w:val="8"/>
                  <w:tcBorders>
                    <w:top w:val="single" w:sz="6" w:space="0" w:color="000000"/>
                    <w:left w:val="nil"/>
                    <w:bottom w:val="nil"/>
                    <w:right w:val="nil"/>
                  </w:tcBorders>
                  <w:tcMar>
                    <w:top w:w="24" w:type="dxa"/>
                    <w:left w:w="48" w:type="dxa"/>
                    <w:bottom w:w="24" w:type="dxa"/>
                    <w:right w:w="48" w:type="dxa"/>
                  </w:tcMar>
                  <w:hideMark/>
                </w:tcPr>
                <w:p w14:paraId="4DF708DF" w14:textId="77777777" w:rsidR="00E149E2" w:rsidRPr="00FF430B" w:rsidRDefault="00E149E2" w:rsidP="0064235E">
                  <w:pPr>
                    <w:jc w:val="both"/>
                    <w:rPr>
                      <w:noProof w:val="0"/>
                      <w:lang w:val="ro-MD"/>
                    </w:rPr>
                  </w:pPr>
                  <w:r w:rsidRPr="00FF430B">
                    <w:rPr>
                      <w:noProof w:val="0"/>
                      <w:lang w:val="ro-MD"/>
                    </w:rPr>
                    <w:t> </w:t>
                  </w:r>
                </w:p>
                <w:p w14:paraId="191C37F1" w14:textId="77777777" w:rsidR="00E149E2" w:rsidRPr="00FF430B" w:rsidRDefault="00E149E2" w:rsidP="0064235E">
                  <w:pPr>
                    <w:keepNext/>
                    <w:keepLines/>
                    <w:spacing w:before="200"/>
                    <w:jc w:val="both"/>
                    <w:outlineLvl w:val="2"/>
                    <w:rPr>
                      <w:noProof w:val="0"/>
                      <w:lang w:val="ro-MD"/>
                    </w:rPr>
                  </w:pPr>
                </w:p>
                <w:p w14:paraId="6A9AE5BA" w14:textId="77777777" w:rsidR="00E149E2" w:rsidRPr="00FF430B" w:rsidRDefault="00E149E2" w:rsidP="0064235E">
                  <w:pPr>
                    <w:keepNext/>
                    <w:keepLines/>
                    <w:spacing w:before="200"/>
                    <w:jc w:val="both"/>
                    <w:outlineLvl w:val="2"/>
                    <w:rPr>
                      <w:noProof w:val="0"/>
                      <w:lang w:val="ro-MD"/>
                    </w:rPr>
                  </w:pPr>
                </w:p>
                <w:p w14:paraId="536BEDDB" w14:textId="77777777" w:rsidR="00E149E2" w:rsidRPr="00FF430B" w:rsidRDefault="00E149E2" w:rsidP="0064235E">
                  <w:pPr>
                    <w:keepNext/>
                    <w:keepLines/>
                    <w:spacing w:before="200"/>
                    <w:jc w:val="both"/>
                    <w:outlineLvl w:val="2"/>
                    <w:rPr>
                      <w:noProof w:val="0"/>
                      <w:lang w:val="ro-MD"/>
                    </w:rPr>
                  </w:pPr>
                </w:p>
                <w:p w14:paraId="6E90C9DD" w14:textId="77777777" w:rsidR="00E149E2" w:rsidRPr="00FF430B" w:rsidRDefault="00E149E2" w:rsidP="0064235E">
                  <w:pPr>
                    <w:keepNext/>
                    <w:keepLines/>
                    <w:spacing w:before="200"/>
                    <w:jc w:val="both"/>
                    <w:outlineLvl w:val="2"/>
                    <w:rPr>
                      <w:noProof w:val="0"/>
                      <w:lang w:val="ro-MD"/>
                    </w:rPr>
                  </w:pPr>
                </w:p>
                <w:p w14:paraId="439D2549" w14:textId="77777777" w:rsidR="00E149E2" w:rsidRPr="00FF430B" w:rsidRDefault="00E149E2" w:rsidP="0064235E">
                  <w:pPr>
                    <w:keepNext/>
                    <w:keepLines/>
                    <w:spacing w:before="200"/>
                    <w:jc w:val="both"/>
                    <w:outlineLvl w:val="2"/>
                    <w:rPr>
                      <w:noProof w:val="0"/>
                      <w:lang w:val="ro-MD"/>
                    </w:rPr>
                  </w:pPr>
                </w:p>
                <w:p w14:paraId="7EAC410D" w14:textId="77777777" w:rsidR="00E149E2" w:rsidRPr="00FF430B" w:rsidRDefault="00E149E2" w:rsidP="0064235E">
                  <w:pPr>
                    <w:keepNext/>
                    <w:keepLines/>
                    <w:spacing w:before="200"/>
                    <w:jc w:val="both"/>
                    <w:outlineLvl w:val="2"/>
                    <w:rPr>
                      <w:noProof w:val="0"/>
                      <w:lang w:val="ro-MD"/>
                    </w:rPr>
                  </w:pPr>
                </w:p>
                <w:p w14:paraId="31488044" w14:textId="77777777" w:rsidR="00E149E2" w:rsidRDefault="00E149E2" w:rsidP="0064235E">
                  <w:pPr>
                    <w:jc w:val="center"/>
                    <w:rPr>
                      <w:b/>
                      <w:bCs/>
                      <w:noProof w:val="0"/>
                      <w:lang w:val="ro-MD"/>
                    </w:rPr>
                  </w:pPr>
                  <w:r w:rsidRPr="00FF430B">
                    <w:rPr>
                      <w:b/>
                      <w:bCs/>
                      <w:noProof w:val="0"/>
                      <w:lang w:val="ro-MD"/>
                    </w:rPr>
                    <w:t>SEMNĂTURILE PĂRŢILOR</w:t>
                  </w:r>
                </w:p>
                <w:p w14:paraId="456D83F3" w14:textId="77777777" w:rsidR="00E149E2" w:rsidRPr="00FF430B" w:rsidRDefault="00E149E2" w:rsidP="0064235E">
                  <w:pPr>
                    <w:jc w:val="center"/>
                    <w:rPr>
                      <w:noProof w:val="0"/>
                      <w:lang w:val="ro-MD"/>
                    </w:rPr>
                  </w:pPr>
                </w:p>
              </w:tc>
            </w:tr>
            <w:tr w:rsidR="00E149E2" w:rsidRPr="00EC30C2" w14:paraId="1A8838B7" w14:textId="77777777" w:rsidTr="002B13FD">
              <w:tc>
                <w:tcPr>
                  <w:tcW w:w="5521" w:type="dxa"/>
                  <w:gridSpan w:val="5"/>
                  <w:tcBorders>
                    <w:top w:val="nil"/>
                    <w:left w:val="nil"/>
                    <w:bottom w:val="nil"/>
                    <w:right w:val="nil"/>
                  </w:tcBorders>
                  <w:tcMar>
                    <w:top w:w="24" w:type="dxa"/>
                    <w:left w:w="48" w:type="dxa"/>
                    <w:bottom w:w="24" w:type="dxa"/>
                    <w:right w:w="48" w:type="dxa"/>
                  </w:tcMar>
                  <w:hideMark/>
                </w:tcPr>
                <w:p w14:paraId="6D345CCB" w14:textId="77777777" w:rsidR="001833CA" w:rsidRDefault="001833CA" w:rsidP="0064235E">
                  <w:pPr>
                    <w:jc w:val="center"/>
                    <w:rPr>
                      <w:b/>
                      <w:bCs/>
                      <w:noProof w:val="0"/>
                      <w:lang w:val="ro-MD"/>
                    </w:rPr>
                  </w:pPr>
                </w:p>
                <w:p w14:paraId="649F8CA1" w14:textId="37B9C7D7" w:rsidR="00E149E2" w:rsidRPr="00FF430B" w:rsidRDefault="00E149E2" w:rsidP="0064235E">
                  <w:pPr>
                    <w:jc w:val="center"/>
                    <w:rPr>
                      <w:noProof w:val="0"/>
                      <w:lang w:val="ro-MD"/>
                    </w:rPr>
                  </w:pPr>
                  <w:r w:rsidRPr="00FF430B">
                    <w:rPr>
                      <w:b/>
                      <w:bCs/>
                      <w:noProof w:val="0"/>
                      <w:lang w:val="ro-MD"/>
                    </w:rPr>
                    <w:t>ANTREPRENOR</w:t>
                  </w:r>
                </w:p>
                <w:p w14:paraId="57E2F678" w14:textId="77777777" w:rsidR="00E149E2" w:rsidRPr="00FF430B" w:rsidRDefault="00E149E2" w:rsidP="0064235E">
                  <w:pPr>
                    <w:tabs>
                      <w:tab w:val="left" w:pos="1134"/>
                    </w:tabs>
                    <w:ind w:left="720"/>
                    <w:outlineLvl w:val="0"/>
                    <w:rPr>
                      <w:noProof w:val="0"/>
                      <w:lang w:val="ro-MD"/>
                    </w:rPr>
                  </w:pPr>
                </w:p>
                <w:p w14:paraId="39164EB5" w14:textId="77777777" w:rsidR="00E149E2" w:rsidRPr="00FF430B" w:rsidRDefault="00E149E2" w:rsidP="0064235E">
                  <w:pPr>
                    <w:rPr>
                      <w:noProof w:val="0"/>
                      <w:lang w:val="ro-MD"/>
                    </w:rPr>
                  </w:pPr>
                </w:p>
              </w:tc>
              <w:tc>
                <w:tcPr>
                  <w:tcW w:w="4110" w:type="dxa"/>
                  <w:gridSpan w:val="3"/>
                  <w:tcBorders>
                    <w:top w:val="nil"/>
                    <w:left w:val="nil"/>
                    <w:bottom w:val="nil"/>
                    <w:right w:val="nil"/>
                  </w:tcBorders>
                  <w:tcMar>
                    <w:top w:w="24" w:type="dxa"/>
                    <w:left w:w="48" w:type="dxa"/>
                    <w:bottom w:w="24" w:type="dxa"/>
                    <w:right w:w="48" w:type="dxa"/>
                  </w:tcMar>
                  <w:hideMark/>
                </w:tcPr>
                <w:p w14:paraId="72915D19" w14:textId="77777777" w:rsidR="001833CA" w:rsidRDefault="001833CA" w:rsidP="0064235E">
                  <w:pPr>
                    <w:jc w:val="center"/>
                    <w:rPr>
                      <w:b/>
                      <w:bCs/>
                      <w:noProof w:val="0"/>
                      <w:lang w:val="ro-MD"/>
                    </w:rPr>
                  </w:pPr>
                </w:p>
                <w:p w14:paraId="27D64BEC" w14:textId="0CD8C1D9" w:rsidR="00E149E2" w:rsidRPr="00FF430B" w:rsidRDefault="00E149E2" w:rsidP="0064235E">
                  <w:pPr>
                    <w:jc w:val="center"/>
                    <w:rPr>
                      <w:noProof w:val="0"/>
                      <w:lang w:val="ro-MD"/>
                    </w:rPr>
                  </w:pPr>
                  <w:r w:rsidRPr="00FF430B">
                    <w:rPr>
                      <w:b/>
                      <w:bCs/>
                      <w:noProof w:val="0"/>
                      <w:lang w:val="ro-MD"/>
                    </w:rPr>
                    <w:t>BENEFICIAR</w:t>
                  </w:r>
                </w:p>
                <w:p w14:paraId="632B723A" w14:textId="77777777" w:rsidR="00E149E2" w:rsidRPr="00FF430B" w:rsidRDefault="00E149E2" w:rsidP="0064235E">
                  <w:pPr>
                    <w:ind w:firstLine="567"/>
                    <w:jc w:val="both"/>
                    <w:rPr>
                      <w:noProof w:val="0"/>
                      <w:lang w:val="ro-MD"/>
                    </w:rPr>
                  </w:pPr>
                  <w:r w:rsidRPr="00FF430B">
                    <w:rPr>
                      <w:noProof w:val="0"/>
                      <w:lang w:val="ro-MD"/>
                    </w:rPr>
                    <w:t> </w:t>
                  </w:r>
                </w:p>
                <w:p w14:paraId="14C9FE94" w14:textId="77777777" w:rsidR="00E149E2" w:rsidRPr="00FF430B" w:rsidRDefault="00E149E2" w:rsidP="0064235E">
                  <w:pPr>
                    <w:keepNext/>
                    <w:keepLines/>
                    <w:spacing w:before="200"/>
                    <w:ind w:firstLine="567"/>
                    <w:jc w:val="both"/>
                    <w:outlineLvl w:val="2"/>
                    <w:rPr>
                      <w:noProof w:val="0"/>
                      <w:lang w:val="ro-MD"/>
                    </w:rPr>
                  </w:pPr>
                </w:p>
                <w:p w14:paraId="24382FA3" w14:textId="77777777" w:rsidR="00E149E2" w:rsidRPr="00FF430B" w:rsidRDefault="00E149E2" w:rsidP="0064235E">
                  <w:pPr>
                    <w:ind w:firstLine="567"/>
                    <w:jc w:val="both"/>
                    <w:rPr>
                      <w:noProof w:val="0"/>
                      <w:lang w:val="ro-MD"/>
                    </w:rPr>
                  </w:pPr>
                </w:p>
              </w:tc>
            </w:tr>
          </w:tbl>
          <w:p w14:paraId="76F4764E" w14:textId="77777777" w:rsidR="00E149E2" w:rsidRPr="00FF430B" w:rsidRDefault="00E149E2" w:rsidP="0064235E">
            <w:pPr>
              <w:tabs>
                <w:tab w:val="left" w:pos="2295"/>
              </w:tabs>
              <w:jc w:val="both"/>
              <w:rPr>
                <w:lang w:val="ro-MD"/>
              </w:rPr>
            </w:pPr>
          </w:p>
          <w:p w14:paraId="2557C0FC" w14:textId="77777777" w:rsidR="00E149E2" w:rsidRPr="00FF430B" w:rsidRDefault="00E149E2" w:rsidP="006879AB">
            <w:pPr>
              <w:tabs>
                <w:tab w:val="left" w:pos="2295"/>
              </w:tabs>
              <w:rPr>
                <w:lang w:val="ro-MD"/>
              </w:rPr>
            </w:pPr>
            <w:bookmarkStart w:id="15" w:name="_Hlk94184907"/>
          </w:p>
          <w:bookmarkEnd w:id="15"/>
          <w:p w14:paraId="1DAB2F0D" w14:textId="77777777" w:rsidR="00E149E2" w:rsidRPr="00FF430B" w:rsidRDefault="00E149E2" w:rsidP="0064235E">
            <w:pPr>
              <w:jc w:val="both"/>
              <w:rPr>
                <w:lang w:val="ro-MD"/>
              </w:rPr>
            </w:pPr>
          </w:p>
        </w:tc>
      </w:tr>
    </w:tbl>
    <w:p w14:paraId="40CD3295" w14:textId="77777777" w:rsidR="001F6E5A" w:rsidRPr="00FF430B" w:rsidRDefault="001F6E5A" w:rsidP="000B56B6">
      <w:pPr>
        <w:jc w:val="both"/>
        <w:rPr>
          <w:lang w:val="ro-MD"/>
        </w:rPr>
      </w:pPr>
    </w:p>
    <w:sectPr w:rsidR="001F6E5A" w:rsidRPr="00FF430B" w:rsidSect="00343964">
      <w:footerReference w:type="default" r:id="rId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9527" w14:textId="77777777" w:rsidR="003A212D" w:rsidRDefault="003A212D" w:rsidP="00A20ACF">
      <w:r>
        <w:separator/>
      </w:r>
    </w:p>
  </w:endnote>
  <w:endnote w:type="continuationSeparator" w:id="0">
    <w:p w14:paraId="446DCCA4" w14:textId="77777777" w:rsidR="003A212D" w:rsidRDefault="003A212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8628" w14:textId="77777777" w:rsidR="003A212D" w:rsidRDefault="003A212D" w:rsidP="00A20ACF">
      <w:r>
        <w:separator/>
      </w:r>
    </w:p>
  </w:footnote>
  <w:footnote w:type="continuationSeparator" w:id="0">
    <w:p w14:paraId="266C1249" w14:textId="77777777" w:rsidR="003A212D" w:rsidRDefault="003A212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2C6453"/>
    <w:multiLevelType w:val="hybridMultilevel"/>
    <w:tmpl w:val="F5F08C64"/>
    <w:lvl w:ilvl="0" w:tplc="0D0AB9F8">
      <w:start w:val="1"/>
      <w:numFmt w:val="bullet"/>
      <w:lvlText w:val="-"/>
      <w:lvlJc w:val="left"/>
      <w:pPr>
        <w:ind w:left="720" w:hanging="360"/>
      </w:pPr>
      <w:rPr>
        <w:rFonts w:ascii="Times New Roman" w:eastAsia="PMingLiU"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428885293">
    <w:abstractNumId w:val="16"/>
  </w:num>
  <w:num w:numId="2" w16cid:durableId="1670451381">
    <w:abstractNumId w:val="19"/>
  </w:num>
  <w:num w:numId="3" w16cid:durableId="1242638341">
    <w:abstractNumId w:val="14"/>
  </w:num>
  <w:num w:numId="4" w16cid:durableId="2030911478">
    <w:abstractNumId w:val="13"/>
  </w:num>
  <w:num w:numId="5" w16cid:durableId="1683823167">
    <w:abstractNumId w:val="7"/>
  </w:num>
  <w:num w:numId="6" w16cid:durableId="1596325948">
    <w:abstractNumId w:val="5"/>
  </w:num>
  <w:num w:numId="7" w16cid:durableId="920682346">
    <w:abstractNumId w:val="12"/>
  </w:num>
  <w:num w:numId="8" w16cid:durableId="378819329">
    <w:abstractNumId w:val="6"/>
  </w:num>
  <w:num w:numId="9" w16cid:durableId="951400254">
    <w:abstractNumId w:val="8"/>
  </w:num>
  <w:num w:numId="10" w16cid:durableId="1271276537">
    <w:abstractNumId w:val="9"/>
  </w:num>
  <w:num w:numId="11" w16cid:durableId="276914488">
    <w:abstractNumId w:val="17"/>
  </w:num>
  <w:num w:numId="12" w16cid:durableId="1246888680">
    <w:abstractNumId w:val="11"/>
  </w:num>
  <w:num w:numId="13" w16cid:durableId="856843777">
    <w:abstractNumId w:val="10"/>
  </w:num>
  <w:num w:numId="14" w16cid:durableId="1805931453">
    <w:abstractNumId w:val="15"/>
  </w:num>
  <w:num w:numId="15" w16cid:durableId="124263947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6A87"/>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66D0"/>
    <w:rsid w:val="00040CA4"/>
    <w:rsid w:val="00040E78"/>
    <w:rsid w:val="00040EA0"/>
    <w:rsid w:val="00042E91"/>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456F"/>
    <w:rsid w:val="00080063"/>
    <w:rsid w:val="0008191D"/>
    <w:rsid w:val="00082779"/>
    <w:rsid w:val="000849A8"/>
    <w:rsid w:val="000858FA"/>
    <w:rsid w:val="00087114"/>
    <w:rsid w:val="00087859"/>
    <w:rsid w:val="00090A0D"/>
    <w:rsid w:val="00090D4D"/>
    <w:rsid w:val="000924C3"/>
    <w:rsid w:val="000928D3"/>
    <w:rsid w:val="000928DC"/>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379D"/>
    <w:rsid w:val="000B479C"/>
    <w:rsid w:val="000B56B6"/>
    <w:rsid w:val="000B5D92"/>
    <w:rsid w:val="000B70AD"/>
    <w:rsid w:val="000B73EB"/>
    <w:rsid w:val="000C00CF"/>
    <w:rsid w:val="000C1921"/>
    <w:rsid w:val="000C1F66"/>
    <w:rsid w:val="000C20E0"/>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4492"/>
    <w:rsid w:val="000F52DC"/>
    <w:rsid w:val="000F5924"/>
    <w:rsid w:val="000F5A5D"/>
    <w:rsid w:val="000F650B"/>
    <w:rsid w:val="000F6CDC"/>
    <w:rsid w:val="000F7FA0"/>
    <w:rsid w:val="00101CBC"/>
    <w:rsid w:val="00102581"/>
    <w:rsid w:val="001034CC"/>
    <w:rsid w:val="00103B7C"/>
    <w:rsid w:val="00104432"/>
    <w:rsid w:val="00104A00"/>
    <w:rsid w:val="00106AE6"/>
    <w:rsid w:val="0011134B"/>
    <w:rsid w:val="00111424"/>
    <w:rsid w:val="00111546"/>
    <w:rsid w:val="001121C6"/>
    <w:rsid w:val="00112F50"/>
    <w:rsid w:val="00113AB8"/>
    <w:rsid w:val="00113B5E"/>
    <w:rsid w:val="00115188"/>
    <w:rsid w:val="00115B7D"/>
    <w:rsid w:val="00116087"/>
    <w:rsid w:val="0011683E"/>
    <w:rsid w:val="00116C35"/>
    <w:rsid w:val="00116CF2"/>
    <w:rsid w:val="0012160C"/>
    <w:rsid w:val="00121CBA"/>
    <w:rsid w:val="001223A8"/>
    <w:rsid w:val="001223E6"/>
    <w:rsid w:val="001233E8"/>
    <w:rsid w:val="00124D6E"/>
    <w:rsid w:val="00125D7D"/>
    <w:rsid w:val="00126834"/>
    <w:rsid w:val="00126A9D"/>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675E"/>
    <w:rsid w:val="00176906"/>
    <w:rsid w:val="00177A21"/>
    <w:rsid w:val="00183358"/>
    <w:rsid w:val="001833CA"/>
    <w:rsid w:val="00183D79"/>
    <w:rsid w:val="0018415A"/>
    <w:rsid w:val="00185148"/>
    <w:rsid w:val="001856BA"/>
    <w:rsid w:val="001866CB"/>
    <w:rsid w:val="00186C4B"/>
    <w:rsid w:val="001873A6"/>
    <w:rsid w:val="0019071C"/>
    <w:rsid w:val="00192278"/>
    <w:rsid w:val="00195966"/>
    <w:rsid w:val="00195A93"/>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7C"/>
    <w:rsid w:val="001C4B99"/>
    <w:rsid w:val="001C4DFD"/>
    <w:rsid w:val="001C5A47"/>
    <w:rsid w:val="001C6D83"/>
    <w:rsid w:val="001D0242"/>
    <w:rsid w:val="001D0651"/>
    <w:rsid w:val="001D1893"/>
    <w:rsid w:val="001D3039"/>
    <w:rsid w:val="001D3A53"/>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28C"/>
    <w:rsid w:val="00202B93"/>
    <w:rsid w:val="00202DAD"/>
    <w:rsid w:val="00202DF1"/>
    <w:rsid w:val="00204F07"/>
    <w:rsid w:val="00205404"/>
    <w:rsid w:val="00207416"/>
    <w:rsid w:val="002076FA"/>
    <w:rsid w:val="00207FF4"/>
    <w:rsid w:val="00211147"/>
    <w:rsid w:val="00211C74"/>
    <w:rsid w:val="00215AC6"/>
    <w:rsid w:val="00216025"/>
    <w:rsid w:val="00220775"/>
    <w:rsid w:val="002217B0"/>
    <w:rsid w:val="00221F19"/>
    <w:rsid w:val="002221ED"/>
    <w:rsid w:val="0022237A"/>
    <w:rsid w:val="00222AFE"/>
    <w:rsid w:val="00222FD0"/>
    <w:rsid w:val="0022376E"/>
    <w:rsid w:val="00223D58"/>
    <w:rsid w:val="002242A0"/>
    <w:rsid w:val="0022479E"/>
    <w:rsid w:val="002253A6"/>
    <w:rsid w:val="00225942"/>
    <w:rsid w:val="00226535"/>
    <w:rsid w:val="00226A2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09B"/>
    <w:rsid w:val="00271282"/>
    <w:rsid w:val="002722CC"/>
    <w:rsid w:val="002739A1"/>
    <w:rsid w:val="00275D82"/>
    <w:rsid w:val="002767DE"/>
    <w:rsid w:val="00276D0B"/>
    <w:rsid w:val="0028109E"/>
    <w:rsid w:val="00281BEA"/>
    <w:rsid w:val="0028251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3FD"/>
    <w:rsid w:val="002B1EFF"/>
    <w:rsid w:val="002B206B"/>
    <w:rsid w:val="002B3E6F"/>
    <w:rsid w:val="002B41C5"/>
    <w:rsid w:val="002B4280"/>
    <w:rsid w:val="002B4D12"/>
    <w:rsid w:val="002B5DEF"/>
    <w:rsid w:val="002B624D"/>
    <w:rsid w:val="002B7A36"/>
    <w:rsid w:val="002C07A2"/>
    <w:rsid w:val="002C0A41"/>
    <w:rsid w:val="002C2210"/>
    <w:rsid w:val="002C4803"/>
    <w:rsid w:val="002C764E"/>
    <w:rsid w:val="002C7CCD"/>
    <w:rsid w:val="002D2505"/>
    <w:rsid w:val="002D4BC7"/>
    <w:rsid w:val="002D6E71"/>
    <w:rsid w:val="002D7857"/>
    <w:rsid w:val="002E1640"/>
    <w:rsid w:val="002E20CD"/>
    <w:rsid w:val="002E2DB5"/>
    <w:rsid w:val="002E3D41"/>
    <w:rsid w:val="002E48BE"/>
    <w:rsid w:val="002E4970"/>
    <w:rsid w:val="002E5B20"/>
    <w:rsid w:val="002E6BB0"/>
    <w:rsid w:val="002E7992"/>
    <w:rsid w:val="002F03AE"/>
    <w:rsid w:val="002F03E2"/>
    <w:rsid w:val="002F0B6E"/>
    <w:rsid w:val="002F556B"/>
    <w:rsid w:val="002F638E"/>
    <w:rsid w:val="002F6A1E"/>
    <w:rsid w:val="003005A1"/>
    <w:rsid w:val="00302287"/>
    <w:rsid w:val="00303301"/>
    <w:rsid w:val="0030626A"/>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3964"/>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2AC4"/>
    <w:rsid w:val="00384C2A"/>
    <w:rsid w:val="003854DB"/>
    <w:rsid w:val="00385891"/>
    <w:rsid w:val="00385C85"/>
    <w:rsid w:val="00387023"/>
    <w:rsid w:val="00387171"/>
    <w:rsid w:val="00387620"/>
    <w:rsid w:val="00393AC1"/>
    <w:rsid w:val="003943B8"/>
    <w:rsid w:val="00394DC7"/>
    <w:rsid w:val="003961E7"/>
    <w:rsid w:val="00396A4B"/>
    <w:rsid w:val="003A0008"/>
    <w:rsid w:val="003A1BFC"/>
    <w:rsid w:val="003A212D"/>
    <w:rsid w:val="003A2643"/>
    <w:rsid w:val="003A40C2"/>
    <w:rsid w:val="003A4181"/>
    <w:rsid w:val="003A4533"/>
    <w:rsid w:val="003A4B17"/>
    <w:rsid w:val="003A50BF"/>
    <w:rsid w:val="003A5A35"/>
    <w:rsid w:val="003A6B32"/>
    <w:rsid w:val="003B0E90"/>
    <w:rsid w:val="003B124F"/>
    <w:rsid w:val="003B19A5"/>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1D9"/>
    <w:rsid w:val="004056FF"/>
    <w:rsid w:val="004063D9"/>
    <w:rsid w:val="00406C0C"/>
    <w:rsid w:val="00406D0E"/>
    <w:rsid w:val="00406F15"/>
    <w:rsid w:val="0041009B"/>
    <w:rsid w:val="00411C62"/>
    <w:rsid w:val="0041210D"/>
    <w:rsid w:val="00413058"/>
    <w:rsid w:val="00413218"/>
    <w:rsid w:val="00414D81"/>
    <w:rsid w:val="0041672A"/>
    <w:rsid w:val="00416B3E"/>
    <w:rsid w:val="004207B2"/>
    <w:rsid w:val="004210B8"/>
    <w:rsid w:val="0042296C"/>
    <w:rsid w:val="00423D4E"/>
    <w:rsid w:val="00424AE2"/>
    <w:rsid w:val="00425938"/>
    <w:rsid w:val="004265B1"/>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1FF5"/>
    <w:rsid w:val="00464994"/>
    <w:rsid w:val="00464A19"/>
    <w:rsid w:val="0046690B"/>
    <w:rsid w:val="00467A64"/>
    <w:rsid w:val="004702B5"/>
    <w:rsid w:val="00472DA3"/>
    <w:rsid w:val="00476C6E"/>
    <w:rsid w:val="0047776F"/>
    <w:rsid w:val="00477FD2"/>
    <w:rsid w:val="00482E77"/>
    <w:rsid w:val="00483C4C"/>
    <w:rsid w:val="00484113"/>
    <w:rsid w:val="004856C0"/>
    <w:rsid w:val="00491A8B"/>
    <w:rsid w:val="004967CB"/>
    <w:rsid w:val="00496AFA"/>
    <w:rsid w:val="00496DB1"/>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61B3"/>
    <w:rsid w:val="004F6F22"/>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5CB3"/>
    <w:rsid w:val="00536403"/>
    <w:rsid w:val="00537194"/>
    <w:rsid w:val="00537904"/>
    <w:rsid w:val="00541DCC"/>
    <w:rsid w:val="00543226"/>
    <w:rsid w:val="005459A4"/>
    <w:rsid w:val="00546E60"/>
    <w:rsid w:val="005515D6"/>
    <w:rsid w:val="00551783"/>
    <w:rsid w:val="00551CEC"/>
    <w:rsid w:val="00554549"/>
    <w:rsid w:val="00554651"/>
    <w:rsid w:val="00556581"/>
    <w:rsid w:val="00556DDC"/>
    <w:rsid w:val="005605BF"/>
    <w:rsid w:val="00560712"/>
    <w:rsid w:val="00561A1F"/>
    <w:rsid w:val="0056297D"/>
    <w:rsid w:val="00563A9C"/>
    <w:rsid w:val="00563E78"/>
    <w:rsid w:val="00564463"/>
    <w:rsid w:val="005650B8"/>
    <w:rsid w:val="00567156"/>
    <w:rsid w:val="00570670"/>
    <w:rsid w:val="005706A9"/>
    <w:rsid w:val="0057329B"/>
    <w:rsid w:val="005805E6"/>
    <w:rsid w:val="00580D91"/>
    <w:rsid w:val="005827D9"/>
    <w:rsid w:val="00582ECA"/>
    <w:rsid w:val="00584ACB"/>
    <w:rsid w:val="00585937"/>
    <w:rsid w:val="00587B18"/>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07A3"/>
    <w:rsid w:val="005C2167"/>
    <w:rsid w:val="005C2F44"/>
    <w:rsid w:val="005C3734"/>
    <w:rsid w:val="005C3D95"/>
    <w:rsid w:val="005C4B94"/>
    <w:rsid w:val="005C6BF4"/>
    <w:rsid w:val="005C7076"/>
    <w:rsid w:val="005C7A97"/>
    <w:rsid w:val="005D0C3F"/>
    <w:rsid w:val="005D12C8"/>
    <w:rsid w:val="005D3D45"/>
    <w:rsid w:val="005D44CE"/>
    <w:rsid w:val="005D4B79"/>
    <w:rsid w:val="005D4BD0"/>
    <w:rsid w:val="005D5589"/>
    <w:rsid w:val="005D5702"/>
    <w:rsid w:val="005D5FE4"/>
    <w:rsid w:val="005D672E"/>
    <w:rsid w:val="005D708F"/>
    <w:rsid w:val="005E1BB7"/>
    <w:rsid w:val="005E3355"/>
    <w:rsid w:val="005E3B6B"/>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794"/>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102"/>
    <w:rsid w:val="00625FC5"/>
    <w:rsid w:val="00627939"/>
    <w:rsid w:val="00627CE2"/>
    <w:rsid w:val="00627D01"/>
    <w:rsid w:val="00631A2C"/>
    <w:rsid w:val="00632D64"/>
    <w:rsid w:val="0063316E"/>
    <w:rsid w:val="00633782"/>
    <w:rsid w:val="00634A31"/>
    <w:rsid w:val="00634DB7"/>
    <w:rsid w:val="006360BB"/>
    <w:rsid w:val="0063773E"/>
    <w:rsid w:val="00641038"/>
    <w:rsid w:val="006419E0"/>
    <w:rsid w:val="00642B91"/>
    <w:rsid w:val="00643113"/>
    <w:rsid w:val="0064384B"/>
    <w:rsid w:val="00643A6E"/>
    <w:rsid w:val="006442C1"/>
    <w:rsid w:val="00647E26"/>
    <w:rsid w:val="0065033C"/>
    <w:rsid w:val="006504AB"/>
    <w:rsid w:val="00650958"/>
    <w:rsid w:val="00650E1C"/>
    <w:rsid w:val="006514A0"/>
    <w:rsid w:val="00651EB9"/>
    <w:rsid w:val="006526E7"/>
    <w:rsid w:val="006537B3"/>
    <w:rsid w:val="00653A5D"/>
    <w:rsid w:val="00653E70"/>
    <w:rsid w:val="00657833"/>
    <w:rsid w:val="00660CED"/>
    <w:rsid w:val="006620F8"/>
    <w:rsid w:val="006636C7"/>
    <w:rsid w:val="006638BF"/>
    <w:rsid w:val="00666A9B"/>
    <w:rsid w:val="00667B1F"/>
    <w:rsid w:val="00667C91"/>
    <w:rsid w:val="00673164"/>
    <w:rsid w:val="0067392B"/>
    <w:rsid w:val="00674E63"/>
    <w:rsid w:val="006755A1"/>
    <w:rsid w:val="0067769C"/>
    <w:rsid w:val="00680AC9"/>
    <w:rsid w:val="006812CE"/>
    <w:rsid w:val="006819B2"/>
    <w:rsid w:val="0068226E"/>
    <w:rsid w:val="00684D44"/>
    <w:rsid w:val="006879AB"/>
    <w:rsid w:val="006901DE"/>
    <w:rsid w:val="006904AB"/>
    <w:rsid w:val="006911D3"/>
    <w:rsid w:val="00694A09"/>
    <w:rsid w:val="00694C64"/>
    <w:rsid w:val="00694C7B"/>
    <w:rsid w:val="00694E99"/>
    <w:rsid w:val="0069507C"/>
    <w:rsid w:val="006957AA"/>
    <w:rsid w:val="00696992"/>
    <w:rsid w:val="006A0B61"/>
    <w:rsid w:val="006A13D0"/>
    <w:rsid w:val="006A1B4F"/>
    <w:rsid w:val="006A3ED1"/>
    <w:rsid w:val="006A4F83"/>
    <w:rsid w:val="006A5054"/>
    <w:rsid w:val="006A6766"/>
    <w:rsid w:val="006A6884"/>
    <w:rsid w:val="006A6FDA"/>
    <w:rsid w:val="006A7C1C"/>
    <w:rsid w:val="006A7DEC"/>
    <w:rsid w:val="006B014B"/>
    <w:rsid w:val="006B05C7"/>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533D"/>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3C2"/>
    <w:rsid w:val="006E3A91"/>
    <w:rsid w:val="006E40CE"/>
    <w:rsid w:val="006E45E3"/>
    <w:rsid w:val="006E53E1"/>
    <w:rsid w:val="006E53E5"/>
    <w:rsid w:val="006E67CA"/>
    <w:rsid w:val="006F0166"/>
    <w:rsid w:val="006F164C"/>
    <w:rsid w:val="006F24A8"/>
    <w:rsid w:val="006F2895"/>
    <w:rsid w:val="006F3B8E"/>
    <w:rsid w:val="006F4A02"/>
    <w:rsid w:val="006F4DC3"/>
    <w:rsid w:val="007001BE"/>
    <w:rsid w:val="00700318"/>
    <w:rsid w:val="00702D98"/>
    <w:rsid w:val="0070327F"/>
    <w:rsid w:val="00703CC2"/>
    <w:rsid w:val="007041C8"/>
    <w:rsid w:val="00706AD6"/>
    <w:rsid w:val="00707585"/>
    <w:rsid w:val="007075E8"/>
    <w:rsid w:val="00711A07"/>
    <w:rsid w:val="00712E40"/>
    <w:rsid w:val="00715C8A"/>
    <w:rsid w:val="007167E4"/>
    <w:rsid w:val="00716AC6"/>
    <w:rsid w:val="00717B6E"/>
    <w:rsid w:val="007208DC"/>
    <w:rsid w:val="00720E8D"/>
    <w:rsid w:val="0072119F"/>
    <w:rsid w:val="00721653"/>
    <w:rsid w:val="00721A9A"/>
    <w:rsid w:val="00721BB5"/>
    <w:rsid w:val="007230BF"/>
    <w:rsid w:val="00723613"/>
    <w:rsid w:val="007252D3"/>
    <w:rsid w:val="0072565E"/>
    <w:rsid w:val="0072621E"/>
    <w:rsid w:val="007316BD"/>
    <w:rsid w:val="007323B6"/>
    <w:rsid w:val="00734AAD"/>
    <w:rsid w:val="00736134"/>
    <w:rsid w:val="00736B8F"/>
    <w:rsid w:val="00737322"/>
    <w:rsid w:val="00740BE4"/>
    <w:rsid w:val="00744C5B"/>
    <w:rsid w:val="0074728C"/>
    <w:rsid w:val="0074736A"/>
    <w:rsid w:val="0075322C"/>
    <w:rsid w:val="00753976"/>
    <w:rsid w:val="0075524C"/>
    <w:rsid w:val="007554AE"/>
    <w:rsid w:val="0075550B"/>
    <w:rsid w:val="00755A7E"/>
    <w:rsid w:val="00755D56"/>
    <w:rsid w:val="00760F7F"/>
    <w:rsid w:val="00761938"/>
    <w:rsid w:val="00761F11"/>
    <w:rsid w:val="00761F51"/>
    <w:rsid w:val="00762C15"/>
    <w:rsid w:val="00762C66"/>
    <w:rsid w:val="0076390D"/>
    <w:rsid w:val="00764172"/>
    <w:rsid w:val="00765423"/>
    <w:rsid w:val="00765605"/>
    <w:rsid w:val="0077101F"/>
    <w:rsid w:val="007721DB"/>
    <w:rsid w:val="00772553"/>
    <w:rsid w:val="0077336C"/>
    <w:rsid w:val="00773FE9"/>
    <w:rsid w:val="007747EC"/>
    <w:rsid w:val="00774881"/>
    <w:rsid w:val="007759CB"/>
    <w:rsid w:val="0077604C"/>
    <w:rsid w:val="007769C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38EE"/>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997"/>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23C1"/>
    <w:rsid w:val="008260DA"/>
    <w:rsid w:val="0082679F"/>
    <w:rsid w:val="0083019C"/>
    <w:rsid w:val="00831C65"/>
    <w:rsid w:val="0083431F"/>
    <w:rsid w:val="00835D86"/>
    <w:rsid w:val="00836999"/>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56C7B"/>
    <w:rsid w:val="00860560"/>
    <w:rsid w:val="008612A7"/>
    <w:rsid w:val="00862010"/>
    <w:rsid w:val="00862714"/>
    <w:rsid w:val="00863AAB"/>
    <w:rsid w:val="00864A45"/>
    <w:rsid w:val="00864AA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20BF"/>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8F7A97"/>
    <w:rsid w:val="00900A76"/>
    <w:rsid w:val="00905255"/>
    <w:rsid w:val="00905325"/>
    <w:rsid w:val="009056E5"/>
    <w:rsid w:val="00905A43"/>
    <w:rsid w:val="00905E0C"/>
    <w:rsid w:val="00907166"/>
    <w:rsid w:val="0091097A"/>
    <w:rsid w:val="00911AC8"/>
    <w:rsid w:val="009157BF"/>
    <w:rsid w:val="00916065"/>
    <w:rsid w:val="00917068"/>
    <w:rsid w:val="009174E1"/>
    <w:rsid w:val="00920A78"/>
    <w:rsid w:val="00922793"/>
    <w:rsid w:val="00922F8A"/>
    <w:rsid w:val="00925DF7"/>
    <w:rsid w:val="00926CDF"/>
    <w:rsid w:val="00927F7D"/>
    <w:rsid w:val="00931029"/>
    <w:rsid w:val="0093213F"/>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7D1"/>
    <w:rsid w:val="0097083F"/>
    <w:rsid w:val="0097477A"/>
    <w:rsid w:val="009747EF"/>
    <w:rsid w:val="00974C17"/>
    <w:rsid w:val="00977FDF"/>
    <w:rsid w:val="00980A78"/>
    <w:rsid w:val="00980FD6"/>
    <w:rsid w:val="00981529"/>
    <w:rsid w:val="00981C6E"/>
    <w:rsid w:val="00983C29"/>
    <w:rsid w:val="00984AD3"/>
    <w:rsid w:val="00984FA2"/>
    <w:rsid w:val="00992766"/>
    <w:rsid w:val="0099381E"/>
    <w:rsid w:val="00993F1D"/>
    <w:rsid w:val="009947AD"/>
    <w:rsid w:val="009958BD"/>
    <w:rsid w:val="00995AF6"/>
    <w:rsid w:val="009960A5"/>
    <w:rsid w:val="0099678E"/>
    <w:rsid w:val="00996AF5"/>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B39"/>
    <w:rsid w:val="009B5D91"/>
    <w:rsid w:val="009C11B3"/>
    <w:rsid w:val="009C1485"/>
    <w:rsid w:val="009C148D"/>
    <w:rsid w:val="009C1502"/>
    <w:rsid w:val="009C2598"/>
    <w:rsid w:val="009C3007"/>
    <w:rsid w:val="009C3734"/>
    <w:rsid w:val="009C460A"/>
    <w:rsid w:val="009C59B3"/>
    <w:rsid w:val="009C749C"/>
    <w:rsid w:val="009C7514"/>
    <w:rsid w:val="009C7694"/>
    <w:rsid w:val="009D032C"/>
    <w:rsid w:val="009D0FE6"/>
    <w:rsid w:val="009D14A7"/>
    <w:rsid w:val="009D2EDE"/>
    <w:rsid w:val="009D3792"/>
    <w:rsid w:val="009D5213"/>
    <w:rsid w:val="009D5A8F"/>
    <w:rsid w:val="009D5E99"/>
    <w:rsid w:val="009D62FF"/>
    <w:rsid w:val="009D665E"/>
    <w:rsid w:val="009E05C3"/>
    <w:rsid w:val="009E0B6F"/>
    <w:rsid w:val="009E0F3F"/>
    <w:rsid w:val="009E1A67"/>
    <w:rsid w:val="009E2657"/>
    <w:rsid w:val="009E3C56"/>
    <w:rsid w:val="009E3D35"/>
    <w:rsid w:val="009E3F79"/>
    <w:rsid w:val="009E4204"/>
    <w:rsid w:val="009E719D"/>
    <w:rsid w:val="009E7663"/>
    <w:rsid w:val="009F0FE8"/>
    <w:rsid w:val="009F1716"/>
    <w:rsid w:val="009F1E2C"/>
    <w:rsid w:val="009F2521"/>
    <w:rsid w:val="009F3CEA"/>
    <w:rsid w:val="009F5BE7"/>
    <w:rsid w:val="009F6B02"/>
    <w:rsid w:val="009F6CFB"/>
    <w:rsid w:val="009F7ECD"/>
    <w:rsid w:val="00A00B75"/>
    <w:rsid w:val="00A01179"/>
    <w:rsid w:val="00A01A87"/>
    <w:rsid w:val="00A05835"/>
    <w:rsid w:val="00A07B23"/>
    <w:rsid w:val="00A07BEF"/>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3261"/>
    <w:rsid w:val="00A23374"/>
    <w:rsid w:val="00A25697"/>
    <w:rsid w:val="00A25985"/>
    <w:rsid w:val="00A26B23"/>
    <w:rsid w:val="00A2716F"/>
    <w:rsid w:val="00A27B5D"/>
    <w:rsid w:val="00A27F7C"/>
    <w:rsid w:val="00A3016B"/>
    <w:rsid w:val="00A30B00"/>
    <w:rsid w:val="00A3296C"/>
    <w:rsid w:val="00A33F25"/>
    <w:rsid w:val="00A3413C"/>
    <w:rsid w:val="00A35078"/>
    <w:rsid w:val="00A366B8"/>
    <w:rsid w:val="00A3681E"/>
    <w:rsid w:val="00A42299"/>
    <w:rsid w:val="00A441E3"/>
    <w:rsid w:val="00A4474E"/>
    <w:rsid w:val="00A45123"/>
    <w:rsid w:val="00A50D0A"/>
    <w:rsid w:val="00A52736"/>
    <w:rsid w:val="00A527D3"/>
    <w:rsid w:val="00A53EBF"/>
    <w:rsid w:val="00A54239"/>
    <w:rsid w:val="00A55527"/>
    <w:rsid w:val="00A55E28"/>
    <w:rsid w:val="00A56DD7"/>
    <w:rsid w:val="00A56E57"/>
    <w:rsid w:val="00A57290"/>
    <w:rsid w:val="00A60292"/>
    <w:rsid w:val="00A605FC"/>
    <w:rsid w:val="00A60BDD"/>
    <w:rsid w:val="00A61C31"/>
    <w:rsid w:val="00A66664"/>
    <w:rsid w:val="00A6700A"/>
    <w:rsid w:val="00A67C9F"/>
    <w:rsid w:val="00A67EEF"/>
    <w:rsid w:val="00A72406"/>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04DA"/>
    <w:rsid w:val="00AA1251"/>
    <w:rsid w:val="00AA1372"/>
    <w:rsid w:val="00AA308A"/>
    <w:rsid w:val="00AA3E12"/>
    <w:rsid w:val="00AA4C46"/>
    <w:rsid w:val="00AA633F"/>
    <w:rsid w:val="00AA698F"/>
    <w:rsid w:val="00AA712F"/>
    <w:rsid w:val="00AA7567"/>
    <w:rsid w:val="00AA7637"/>
    <w:rsid w:val="00AA7E9A"/>
    <w:rsid w:val="00AB1EC3"/>
    <w:rsid w:val="00AB5E28"/>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D71BF"/>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A1D"/>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2072"/>
    <w:rsid w:val="00B65C93"/>
    <w:rsid w:val="00B663FE"/>
    <w:rsid w:val="00B67953"/>
    <w:rsid w:val="00B710D6"/>
    <w:rsid w:val="00B720FE"/>
    <w:rsid w:val="00B73406"/>
    <w:rsid w:val="00B73964"/>
    <w:rsid w:val="00B7588C"/>
    <w:rsid w:val="00B75A38"/>
    <w:rsid w:val="00B75FBF"/>
    <w:rsid w:val="00B7686D"/>
    <w:rsid w:val="00B76D90"/>
    <w:rsid w:val="00B77248"/>
    <w:rsid w:val="00B777DC"/>
    <w:rsid w:val="00B77F2B"/>
    <w:rsid w:val="00B81043"/>
    <w:rsid w:val="00B8384B"/>
    <w:rsid w:val="00B90005"/>
    <w:rsid w:val="00B90D94"/>
    <w:rsid w:val="00B91A34"/>
    <w:rsid w:val="00B927F6"/>
    <w:rsid w:val="00B92E67"/>
    <w:rsid w:val="00B92FD0"/>
    <w:rsid w:val="00B93561"/>
    <w:rsid w:val="00B93DBE"/>
    <w:rsid w:val="00B94D54"/>
    <w:rsid w:val="00B96242"/>
    <w:rsid w:val="00B963D0"/>
    <w:rsid w:val="00B96B36"/>
    <w:rsid w:val="00BA1A8F"/>
    <w:rsid w:val="00BA1B0C"/>
    <w:rsid w:val="00BA2145"/>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8E7"/>
    <w:rsid w:val="00BE1CB3"/>
    <w:rsid w:val="00BE2C93"/>
    <w:rsid w:val="00BE32F4"/>
    <w:rsid w:val="00BE362C"/>
    <w:rsid w:val="00BE48D7"/>
    <w:rsid w:val="00BE49DD"/>
    <w:rsid w:val="00BE5129"/>
    <w:rsid w:val="00BE5425"/>
    <w:rsid w:val="00BE5A1E"/>
    <w:rsid w:val="00BE73CA"/>
    <w:rsid w:val="00BF1FB8"/>
    <w:rsid w:val="00BF2BE1"/>
    <w:rsid w:val="00BF32E8"/>
    <w:rsid w:val="00BF4972"/>
    <w:rsid w:val="00BF4F93"/>
    <w:rsid w:val="00BF5BF3"/>
    <w:rsid w:val="00BF5D8D"/>
    <w:rsid w:val="00C00316"/>
    <w:rsid w:val="00C02E10"/>
    <w:rsid w:val="00C055EE"/>
    <w:rsid w:val="00C06A3D"/>
    <w:rsid w:val="00C10538"/>
    <w:rsid w:val="00C10B7C"/>
    <w:rsid w:val="00C121F1"/>
    <w:rsid w:val="00C15EB7"/>
    <w:rsid w:val="00C16E1E"/>
    <w:rsid w:val="00C17D27"/>
    <w:rsid w:val="00C20B19"/>
    <w:rsid w:val="00C20F59"/>
    <w:rsid w:val="00C21039"/>
    <w:rsid w:val="00C247FA"/>
    <w:rsid w:val="00C24A6E"/>
    <w:rsid w:val="00C255B7"/>
    <w:rsid w:val="00C2681E"/>
    <w:rsid w:val="00C30266"/>
    <w:rsid w:val="00C30DB4"/>
    <w:rsid w:val="00C318C7"/>
    <w:rsid w:val="00C325CC"/>
    <w:rsid w:val="00C32620"/>
    <w:rsid w:val="00C32CB2"/>
    <w:rsid w:val="00C33218"/>
    <w:rsid w:val="00C33344"/>
    <w:rsid w:val="00C3383B"/>
    <w:rsid w:val="00C376EF"/>
    <w:rsid w:val="00C415AE"/>
    <w:rsid w:val="00C4177E"/>
    <w:rsid w:val="00C41D86"/>
    <w:rsid w:val="00C43D2A"/>
    <w:rsid w:val="00C44B96"/>
    <w:rsid w:val="00C45975"/>
    <w:rsid w:val="00C459CA"/>
    <w:rsid w:val="00C46268"/>
    <w:rsid w:val="00C47818"/>
    <w:rsid w:val="00C50A6A"/>
    <w:rsid w:val="00C537A6"/>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3EA"/>
    <w:rsid w:val="00CA2D6F"/>
    <w:rsid w:val="00CA52CE"/>
    <w:rsid w:val="00CA55D4"/>
    <w:rsid w:val="00CA5AF4"/>
    <w:rsid w:val="00CA6004"/>
    <w:rsid w:val="00CA60CC"/>
    <w:rsid w:val="00CA7EF1"/>
    <w:rsid w:val="00CB0AEA"/>
    <w:rsid w:val="00CB0CC6"/>
    <w:rsid w:val="00CB0DDA"/>
    <w:rsid w:val="00CB287F"/>
    <w:rsid w:val="00CB392C"/>
    <w:rsid w:val="00CB4A20"/>
    <w:rsid w:val="00CB4E7E"/>
    <w:rsid w:val="00CB5DEC"/>
    <w:rsid w:val="00CB6C61"/>
    <w:rsid w:val="00CB71A4"/>
    <w:rsid w:val="00CC114D"/>
    <w:rsid w:val="00CC3A09"/>
    <w:rsid w:val="00CC5DF4"/>
    <w:rsid w:val="00CC6514"/>
    <w:rsid w:val="00CC6536"/>
    <w:rsid w:val="00CC6991"/>
    <w:rsid w:val="00CD0EA7"/>
    <w:rsid w:val="00CD278A"/>
    <w:rsid w:val="00CD27F0"/>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6F57"/>
    <w:rsid w:val="00CF7F40"/>
    <w:rsid w:val="00D00466"/>
    <w:rsid w:val="00D012A2"/>
    <w:rsid w:val="00D01642"/>
    <w:rsid w:val="00D02623"/>
    <w:rsid w:val="00D0362D"/>
    <w:rsid w:val="00D03BCF"/>
    <w:rsid w:val="00D0567E"/>
    <w:rsid w:val="00D05A94"/>
    <w:rsid w:val="00D10AC2"/>
    <w:rsid w:val="00D11588"/>
    <w:rsid w:val="00D12FD7"/>
    <w:rsid w:val="00D137D0"/>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276F0"/>
    <w:rsid w:val="00D30FC2"/>
    <w:rsid w:val="00D318EB"/>
    <w:rsid w:val="00D31A2C"/>
    <w:rsid w:val="00D32EB5"/>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3B9D"/>
    <w:rsid w:val="00D553E7"/>
    <w:rsid w:val="00D55CC9"/>
    <w:rsid w:val="00D56452"/>
    <w:rsid w:val="00D60021"/>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3094"/>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1D4"/>
    <w:rsid w:val="00DD155F"/>
    <w:rsid w:val="00DD1675"/>
    <w:rsid w:val="00DD49C8"/>
    <w:rsid w:val="00DD4A09"/>
    <w:rsid w:val="00DD5423"/>
    <w:rsid w:val="00DD5869"/>
    <w:rsid w:val="00DE01E7"/>
    <w:rsid w:val="00DE1F18"/>
    <w:rsid w:val="00DE2A2C"/>
    <w:rsid w:val="00DE3066"/>
    <w:rsid w:val="00DE37CF"/>
    <w:rsid w:val="00DE5104"/>
    <w:rsid w:val="00DE5987"/>
    <w:rsid w:val="00DE7635"/>
    <w:rsid w:val="00DF08C3"/>
    <w:rsid w:val="00DF0F70"/>
    <w:rsid w:val="00DF1172"/>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49E2"/>
    <w:rsid w:val="00E16675"/>
    <w:rsid w:val="00E171D4"/>
    <w:rsid w:val="00E17AFF"/>
    <w:rsid w:val="00E2154F"/>
    <w:rsid w:val="00E218E2"/>
    <w:rsid w:val="00E22640"/>
    <w:rsid w:val="00E26A0E"/>
    <w:rsid w:val="00E27B27"/>
    <w:rsid w:val="00E27E68"/>
    <w:rsid w:val="00E31263"/>
    <w:rsid w:val="00E319CD"/>
    <w:rsid w:val="00E31EDF"/>
    <w:rsid w:val="00E322C9"/>
    <w:rsid w:val="00E3269D"/>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6E4B"/>
    <w:rsid w:val="00EA1EFE"/>
    <w:rsid w:val="00EA3452"/>
    <w:rsid w:val="00EA3C96"/>
    <w:rsid w:val="00EA50A9"/>
    <w:rsid w:val="00EA64B0"/>
    <w:rsid w:val="00EA73CF"/>
    <w:rsid w:val="00EB080B"/>
    <w:rsid w:val="00EB1FF8"/>
    <w:rsid w:val="00EB3636"/>
    <w:rsid w:val="00EB65F6"/>
    <w:rsid w:val="00EB66BD"/>
    <w:rsid w:val="00EB6CBB"/>
    <w:rsid w:val="00EC0CE6"/>
    <w:rsid w:val="00EC11AB"/>
    <w:rsid w:val="00EC1943"/>
    <w:rsid w:val="00EC30C2"/>
    <w:rsid w:val="00EC4378"/>
    <w:rsid w:val="00EC5E5C"/>
    <w:rsid w:val="00EC6043"/>
    <w:rsid w:val="00EC6665"/>
    <w:rsid w:val="00EC6723"/>
    <w:rsid w:val="00EC6A5D"/>
    <w:rsid w:val="00EC751A"/>
    <w:rsid w:val="00EC7A42"/>
    <w:rsid w:val="00EC7F38"/>
    <w:rsid w:val="00ED0E8A"/>
    <w:rsid w:val="00ED14CA"/>
    <w:rsid w:val="00ED2398"/>
    <w:rsid w:val="00ED23FA"/>
    <w:rsid w:val="00ED2571"/>
    <w:rsid w:val="00ED3247"/>
    <w:rsid w:val="00ED393C"/>
    <w:rsid w:val="00ED40A7"/>
    <w:rsid w:val="00ED593B"/>
    <w:rsid w:val="00ED5AA4"/>
    <w:rsid w:val="00EE204E"/>
    <w:rsid w:val="00EE5B63"/>
    <w:rsid w:val="00EF08C9"/>
    <w:rsid w:val="00EF143F"/>
    <w:rsid w:val="00EF399F"/>
    <w:rsid w:val="00EF3B66"/>
    <w:rsid w:val="00EF3D50"/>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B1"/>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2E6"/>
    <w:rsid w:val="00F43C82"/>
    <w:rsid w:val="00F43D02"/>
    <w:rsid w:val="00F460DA"/>
    <w:rsid w:val="00F46C00"/>
    <w:rsid w:val="00F510BF"/>
    <w:rsid w:val="00F511C5"/>
    <w:rsid w:val="00F51413"/>
    <w:rsid w:val="00F5232B"/>
    <w:rsid w:val="00F52346"/>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24D4"/>
    <w:rsid w:val="00F85248"/>
    <w:rsid w:val="00F85D06"/>
    <w:rsid w:val="00F85D58"/>
    <w:rsid w:val="00F86700"/>
    <w:rsid w:val="00F8797B"/>
    <w:rsid w:val="00F902A7"/>
    <w:rsid w:val="00F90362"/>
    <w:rsid w:val="00F92ACB"/>
    <w:rsid w:val="00F94BAD"/>
    <w:rsid w:val="00F954EF"/>
    <w:rsid w:val="00F961E2"/>
    <w:rsid w:val="00FA0A8D"/>
    <w:rsid w:val="00FA12D0"/>
    <w:rsid w:val="00FA1DBA"/>
    <w:rsid w:val="00FA2195"/>
    <w:rsid w:val="00FA3E26"/>
    <w:rsid w:val="00FA4A7C"/>
    <w:rsid w:val="00FA66D8"/>
    <w:rsid w:val="00FA6B1F"/>
    <w:rsid w:val="00FB1667"/>
    <w:rsid w:val="00FB21E6"/>
    <w:rsid w:val="00FB28BD"/>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4E58"/>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858F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EF3D50"/>
    <w:rPr>
      <w:rFonts w:ascii="Times New Roman" w:eastAsia="Times New Roman" w:hAnsi="Times New Roman" w:cs="Times New Roman"/>
      <w:sz w:val="24"/>
      <w:szCs w:val="24"/>
      <w:lang w:val="en-US"/>
    </w:rPr>
  </w:style>
  <w:style w:type="character" w:customStyle="1" w:styleId="fontstyle01">
    <w:name w:val="fontstyle01"/>
    <w:basedOn w:val="a1"/>
    <w:rsid w:val="004F6F22"/>
    <w:rPr>
      <w:rFonts w:ascii="TimesNewRomanPS-BoldMT" w:hAnsi="TimesNewRomanPS-BoldMT" w:hint="default"/>
      <w:b/>
      <w:bCs/>
      <w:i w:val="0"/>
      <w:iCs w:val="0"/>
      <w:color w:val="000000"/>
      <w:sz w:val="24"/>
      <w:szCs w:val="24"/>
    </w:rPr>
  </w:style>
  <w:style w:type="paragraph" w:customStyle="1" w:styleId="12">
    <w:name w:val="Обычный1"/>
    <w:uiPriority w:val="99"/>
    <w:rsid w:val="00082779"/>
    <w:pPr>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752">
      <w:bodyDiv w:val="1"/>
      <w:marLeft w:val="0"/>
      <w:marRight w:val="0"/>
      <w:marTop w:val="0"/>
      <w:marBottom w:val="0"/>
      <w:divBdr>
        <w:top w:val="none" w:sz="0" w:space="0" w:color="auto"/>
        <w:left w:val="none" w:sz="0" w:space="0" w:color="auto"/>
        <w:bottom w:val="none" w:sz="0" w:space="0" w:color="auto"/>
        <w:right w:val="none" w:sz="0" w:space="0" w:color="auto"/>
      </w:divBdr>
    </w:div>
    <w:div w:id="51655913">
      <w:bodyDiv w:val="1"/>
      <w:marLeft w:val="0"/>
      <w:marRight w:val="0"/>
      <w:marTop w:val="0"/>
      <w:marBottom w:val="0"/>
      <w:divBdr>
        <w:top w:val="none" w:sz="0" w:space="0" w:color="auto"/>
        <w:left w:val="none" w:sz="0" w:space="0" w:color="auto"/>
        <w:bottom w:val="none" w:sz="0" w:space="0" w:color="auto"/>
        <w:right w:val="none" w:sz="0" w:space="0" w:color="auto"/>
      </w:divBdr>
    </w:div>
    <w:div w:id="81072530">
      <w:bodyDiv w:val="1"/>
      <w:marLeft w:val="0"/>
      <w:marRight w:val="0"/>
      <w:marTop w:val="0"/>
      <w:marBottom w:val="0"/>
      <w:divBdr>
        <w:top w:val="none" w:sz="0" w:space="0" w:color="auto"/>
        <w:left w:val="none" w:sz="0" w:space="0" w:color="auto"/>
        <w:bottom w:val="none" w:sz="0" w:space="0" w:color="auto"/>
        <w:right w:val="none" w:sz="0" w:space="0" w:color="auto"/>
      </w:divBdr>
    </w:div>
    <w:div w:id="100421971">
      <w:bodyDiv w:val="1"/>
      <w:marLeft w:val="0"/>
      <w:marRight w:val="0"/>
      <w:marTop w:val="0"/>
      <w:marBottom w:val="0"/>
      <w:divBdr>
        <w:top w:val="none" w:sz="0" w:space="0" w:color="auto"/>
        <w:left w:val="none" w:sz="0" w:space="0" w:color="auto"/>
        <w:bottom w:val="none" w:sz="0" w:space="0" w:color="auto"/>
        <w:right w:val="none" w:sz="0" w:space="0" w:color="auto"/>
      </w:divBdr>
    </w:div>
    <w:div w:id="137843151">
      <w:bodyDiv w:val="1"/>
      <w:marLeft w:val="0"/>
      <w:marRight w:val="0"/>
      <w:marTop w:val="0"/>
      <w:marBottom w:val="0"/>
      <w:divBdr>
        <w:top w:val="none" w:sz="0" w:space="0" w:color="auto"/>
        <w:left w:val="none" w:sz="0" w:space="0" w:color="auto"/>
        <w:bottom w:val="none" w:sz="0" w:space="0" w:color="auto"/>
        <w:right w:val="none" w:sz="0" w:space="0" w:color="auto"/>
      </w:divBdr>
    </w:div>
    <w:div w:id="284897574">
      <w:bodyDiv w:val="1"/>
      <w:marLeft w:val="0"/>
      <w:marRight w:val="0"/>
      <w:marTop w:val="0"/>
      <w:marBottom w:val="0"/>
      <w:divBdr>
        <w:top w:val="none" w:sz="0" w:space="0" w:color="auto"/>
        <w:left w:val="none" w:sz="0" w:space="0" w:color="auto"/>
        <w:bottom w:val="none" w:sz="0" w:space="0" w:color="auto"/>
        <w:right w:val="none" w:sz="0" w:space="0" w:color="auto"/>
      </w:divBdr>
    </w:div>
    <w:div w:id="28535684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8274560">
      <w:bodyDiv w:val="1"/>
      <w:marLeft w:val="0"/>
      <w:marRight w:val="0"/>
      <w:marTop w:val="0"/>
      <w:marBottom w:val="0"/>
      <w:divBdr>
        <w:top w:val="none" w:sz="0" w:space="0" w:color="auto"/>
        <w:left w:val="none" w:sz="0" w:space="0" w:color="auto"/>
        <w:bottom w:val="none" w:sz="0" w:space="0" w:color="auto"/>
        <w:right w:val="none" w:sz="0" w:space="0" w:color="auto"/>
      </w:divBdr>
    </w:div>
    <w:div w:id="567350681">
      <w:bodyDiv w:val="1"/>
      <w:marLeft w:val="0"/>
      <w:marRight w:val="0"/>
      <w:marTop w:val="0"/>
      <w:marBottom w:val="0"/>
      <w:divBdr>
        <w:top w:val="none" w:sz="0" w:space="0" w:color="auto"/>
        <w:left w:val="none" w:sz="0" w:space="0" w:color="auto"/>
        <w:bottom w:val="none" w:sz="0" w:space="0" w:color="auto"/>
        <w:right w:val="none" w:sz="0" w:space="0" w:color="auto"/>
      </w:divBdr>
    </w:div>
    <w:div w:id="604850858">
      <w:bodyDiv w:val="1"/>
      <w:marLeft w:val="0"/>
      <w:marRight w:val="0"/>
      <w:marTop w:val="0"/>
      <w:marBottom w:val="0"/>
      <w:divBdr>
        <w:top w:val="none" w:sz="0" w:space="0" w:color="auto"/>
        <w:left w:val="none" w:sz="0" w:space="0" w:color="auto"/>
        <w:bottom w:val="none" w:sz="0" w:space="0" w:color="auto"/>
        <w:right w:val="none" w:sz="0" w:space="0" w:color="auto"/>
      </w:divBdr>
    </w:div>
    <w:div w:id="630016837">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
    <w:div w:id="810757214">
      <w:bodyDiv w:val="1"/>
      <w:marLeft w:val="0"/>
      <w:marRight w:val="0"/>
      <w:marTop w:val="0"/>
      <w:marBottom w:val="0"/>
      <w:divBdr>
        <w:top w:val="none" w:sz="0" w:space="0" w:color="auto"/>
        <w:left w:val="none" w:sz="0" w:space="0" w:color="auto"/>
        <w:bottom w:val="none" w:sz="0" w:space="0" w:color="auto"/>
        <w:right w:val="none" w:sz="0" w:space="0" w:color="auto"/>
      </w:divBdr>
    </w:div>
    <w:div w:id="967929188">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6281328">
      <w:bodyDiv w:val="1"/>
      <w:marLeft w:val="0"/>
      <w:marRight w:val="0"/>
      <w:marTop w:val="0"/>
      <w:marBottom w:val="0"/>
      <w:divBdr>
        <w:top w:val="none" w:sz="0" w:space="0" w:color="auto"/>
        <w:left w:val="none" w:sz="0" w:space="0" w:color="auto"/>
        <w:bottom w:val="none" w:sz="0" w:space="0" w:color="auto"/>
        <w:right w:val="none" w:sz="0" w:space="0" w:color="auto"/>
      </w:divBdr>
    </w:div>
    <w:div w:id="1804544130">
      <w:bodyDiv w:val="1"/>
      <w:marLeft w:val="0"/>
      <w:marRight w:val="0"/>
      <w:marTop w:val="0"/>
      <w:marBottom w:val="0"/>
      <w:divBdr>
        <w:top w:val="none" w:sz="0" w:space="0" w:color="auto"/>
        <w:left w:val="none" w:sz="0" w:space="0" w:color="auto"/>
        <w:bottom w:val="none" w:sz="0" w:space="0" w:color="auto"/>
        <w:right w:val="none" w:sz="0" w:space="0" w:color="auto"/>
      </w:divBdr>
    </w:div>
    <w:div w:id="181452517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C387-BDDE-43B7-AE5C-F7FDE35B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28</Pages>
  <Words>9324</Words>
  <Characters>53148</Characters>
  <Application>Microsoft Office Word</Application>
  <DocSecurity>0</DocSecurity>
  <Lines>442</Lines>
  <Paragraphs>124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244</cp:revision>
  <cp:lastPrinted>2022-02-15T13:03:00Z</cp:lastPrinted>
  <dcterms:created xsi:type="dcterms:W3CDTF">2021-06-14T10:00:00Z</dcterms:created>
  <dcterms:modified xsi:type="dcterms:W3CDTF">2022-05-16T12:09:00Z</dcterms:modified>
</cp:coreProperties>
</file>