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348"/>
      </w:tblGrid>
      <w:tr w:rsidR="005C0EC0" w:rsidRPr="00275CE7" w:rsidTr="00F82E30">
        <w:tc>
          <w:tcPr>
            <w:tcW w:w="10348" w:type="dxa"/>
          </w:tcPr>
          <w:p w:rsidR="005C0EC0" w:rsidRPr="00696115" w:rsidRDefault="005C0EC0" w:rsidP="00F82E30">
            <w:pPr>
              <w:pStyle w:val="TableContents"/>
              <w:tabs>
                <w:tab w:val="left" w:pos="450"/>
              </w:tabs>
              <w:spacing w:line="240" w:lineRule="atLeast"/>
              <w:jc w:val="right"/>
              <w:rPr>
                <w:rFonts w:cs="Times New Roman"/>
                <w:i/>
                <w:color w:val="auto"/>
              </w:rPr>
            </w:pPr>
            <w:bookmarkStart w:id="0" w:name="_GoBack"/>
            <w:bookmarkEnd w:id="0"/>
            <w:r w:rsidRPr="00696115">
              <w:rPr>
                <w:rFonts w:cs="Times New Roman"/>
                <w:i/>
                <w:color w:val="auto"/>
              </w:rPr>
              <w:t>Anexa 4.1</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Pr>
                <w:b/>
                <w:sz w:val="24"/>
                <w:szCs w:val="24"/>
                <w:lang w:val="ro-RO"/>
              </w:rPr>
              <w:t>DROCHIA 110/35/10 kV</w:t>
            </w:r>
          </w:p>
          <w:p w:rsidR="005C0EC0" w:rsidRPr="00696115" w:rsidRDefault="005C0EC0" w:rsidP="00F82E30">
            <w:pPr>
              <w:jc w:val="center"/>
              <w:rPr>
                <w:b/>
                <w:sz w:val="24"/>
                <w:szCs w:val="24"/>
                <w:lang w:val="ro-RO"/>
              </w:rPr>
            </w:pPr>
          </w:p>
          <w:tbl>
            <w:tblPr>
              <w:tblW w:w="10229" w:type="dxa"/>
              <w:tblInd w:w="88" w:type="dxa"/>
              <w:tblLayout w:type="fixed"/>
              <w:tblLook w:val="04A0" w:firstRow="1" w:lastRow="0" w:firstColumn="1" w:lastColumn="0" w:noHBand="0" w:noVBand="1"/>
            </w:tblPr>
            <w:tblGrid>
              <w:gridCol w:w="605"/>
              <w:gridCol w:w="3928"/>
              <w:gridCol w:w="1044"/>
              <w:gridCol w:w="2518"/>
              <w:gridCol w:w="2126"/>
              <w:gridCol w:w="8"/>
            </w:tblGrid>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Drochia 110/35/10 kV</w:t>
                  </w:r>
                  <w:r w:rsidRPr="00696115">
                    <w:rPr>
                      <w:color w:val="000000"/>
                      <w:sz w:val="24"/>
                      <w:szCs w:val="24"/>
                      <w:lang w:val="ro-RO"/>
                    </w:rPr>
                    <w:t xml:space="preserve"> </w:t>
                  </w:r>
                </w:p>
              </w:tc>
            </w:tr>
            <w:tr w:rsidR="005C0EC0" w:rsidRPr="00696115" w:rsidTr="00F82E30">
              <w:trPr>
                <w:gridAfter w:val="1"/>
                <w:wAfter w:w="8" w:type="dxa"/>
                <w:trHeight w:val="22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2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300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24" w:type="dxa"/>
                  <w:gridSpan w:val="5"/>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275CE7"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gridAfter w:val="1"/>
                <w:wAfter w:w="8" w:type="dxa"/>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rPr>
            </w:pPr>
          </w:p>
          <w:p w:rsidR="005C0EC0" w:rsidRPr="00696115" w:rsidRDefault="005C0EC0" w:rsidP="00F82E30">
            <w:pPr>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2</w:t>
            </w:r>
          </w:p>
          <w:p w:rsidR="005C0EC0" w:rsidRPr="00696115" w:rsidRDefault="005C0EC0" w:rsidP="00F82E30">
            <w:pPr>
              <w:pStyle w:val="ac"/>
              <w:ind w:left="0"/>
              <w:jc w:val="center"/>
              <w:rPr>
                <w:noProof/>
                <w:sz w:val="24"/>
                <w:szCs w:val="24"/>
                <w:lang w:val="ro-RO"/>
              </w:rPr>
            </w:pPr>
          </w:p>
          <w:p w:rsidR="005C0EC0" w:rsidRDefault="005C0EC0" w:rsidP="00F82E30">
            <w:pPr>
              <w:jc w:val="center"/>
              <w:rPr>
                <w:b/>
                <w:sz w:val="24"/>
                <w:szCs w:val="24"/>
                <w:lang w:val="ro-RO"/>
              </w:rPr>
            </w:pPr>
            <w:r w:rsidRPr="00696115">
              <w:rPr>
                <w:b/>
                <w:sz w:val="24"/>
                <w:szCs w:val="24"/>
                <w:lang w:val="ro-RO" w:eastAsia="de-DE"/>
              </w:rPr>
              <w:t xml:space="preserve">FIȘA TEHNICĂ BA PENTRU SE </w:t>
            </w:r>
            <w:r w:rsidRPr="00696115">
              <w:rPr>
                <w:b/>
                <w:sz w:val="24"/>
                <w:szCs w:val="24"/>
                <w:lang w:val="ro-RO"/>
              </w:rPr>
              <w:t>BĂLȚI 330/110/10 kV</w:t>
            </w:r>
          </w:p>
          <w:p w:rsidR="005C0EC0" w:rsidRPr="00696115" w:rsidRDefault="005C0EC0" w:rsidP="00F82E30">
            <w:pPr>
              <w:rPr>
                <w:sz w:val="24"/>
                <w:szCs w:val="24"/>
                <w:lang w:val="ro-RO"/>
              </w:rPr>
            </w:pPr>
          </w:p>
          <w:p w:rsidR="005C0EC0" w:rsidRPr="00696115" w:rsidRDefault="005C0EC0" w:rsidP="00F82E30">
            <w:pPr>
              <w:rPr>
                <w:sz w:val="24"/>
                <w:szCs w:val="24"/>
                <w:lang w:val="ro-RO"/>
              </w:rPr>
            </w:pPr>
            <w:r w:rsidRPr="00696115">
              <w:rPr>
                <w:sz w:val="24"/>
                <w:szCs w:val="24"/>
                <w:lang w:val="ro-RO"/>
              </w:rPr>
              <w:br w:type="page"/>
            </w:r>
          </w:p>
          <w:p w:rsidR="005C0EC0" w:rsidRPr="00696115" w:rsidRDefault="005C0EC0" w:rsidP="00F82E30">
            <w:pPr>
              <w:rPr>
                <w:sz w:val="24"/>
                <w:szCs w:val="24"/>
                <w:lang w:val="ro-RO"/>
              </w:rPr>
            </w:pPr>
          </w:p>
          <w:tbl>
            <w:tblPr>
              <w:tblW w:w="10221" w:type="dxa"/>
              <w:tblInd w:w="88" w:type="dxa"/>
              <w:tblLayout w:type="fixed"/>
              <w:tblLook w:val="04A0" w:firstRow="1" w:lastRow="0" w:firstColumn="1" w:lastColumn="0" w:noHBand="0" w:noVBand="1"/>
            </w:tblPr>
            <w:tblGrid>
              <w:gridCol w:w="605"/>
              <w:gridCol w:w="3946"/>
              <w:gridCol w:w="1044"/>
              <w:gridCol w:w="2500"/>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Bălți 330/110/10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4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00"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46"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00"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00"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jc w:val="center"/>
                    <w:rPr>
                      <w:color w:val="000000"/>
                      <w:sz w:val="24"/>
                      <w:szCs w:val="24"/>
                      <w:lang w:val="ro-RO"/>
                    </w:rPr>
                  </w:pPr>
                  <w:r w:rsidRPr="00696115">
                    <w:rPr>
                      <w:color w:val="000000"/>
                      <w:sz w:val="24"/>
                      <w:szCs w:val="24"/>
                      <w:lang w:val="ro-RO"/>
                    </w:rPr>
                    <w:t>1.12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 xml:space="preserve">în cazul în care elementele bateriei </w:t>
                  </w:r>
                  <w:r w:rsidRPr="00696115">
                    <w:rPr>
                      <w:bCs/>
                      <w:sz w:val="24"/>
                      <w:szCs w:val="24"/>
                      <w:lang w:val="ro-RO"/>
                    </w:rPr>
                    <w:lastRenderedPageBreak/>
                    <w:t>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3.2</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46"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00"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rPr>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sz w:val="24"/>
                <w:szCs w:val="24"/>
                <w:lang w:val="ro-RO" w:eastAsia="de-DE"/>
              </w:rPr>
            </w:pPr>
            <w:r w:rsidRPr="00696115">
              <w:rPr>
                <w:sz w:val="24"/>
                <w:szCs w:val="24"/>
                <w:lang w:val="ro-RO" w:eastAsia="de-DE"/>
              </w:rPr>
              <w:br w:type="page"/>
            </w:r>
          </w:p>
          <w:p w:rsidR="005C0EC0" w:rsidRDefault="005C0EC0" w:rsidP="00F82E30">
            <w:pPr>
              <w:rPr>
                <w:sz w:val="24"/>
                <w:szCs w:val="24"/>
                <w:lang w:val="ro-RO" w:eastAsia="de-DE"/>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t>Anexa 4.</w:t>
            </w:r>
            <w:r>
              <w:rPr>
                <w:rFonts w:cs="Times New Roman"/>
                <w:i/>
                <w:color w:val="auto"/>
              </w:rPr>
              <w:t>3</w:t>
            </w:r>
          </w:p>
          <w:p w:rsidR="005C0EC0" w:rsidRPr="00696115" w:rsidRDefault="005C0EC0" w:rsidP="00F82E30">
            <w:pPr>
              <w:pStyle w:val="a"/>
              <w:numPr>
                <w:ilvl w:val="0"/>
                <w:numId w:val="0"/>
              </w:numPr>
              <w:jc w:val="center"/>
              <w:rPr>
                <w:rFonts w:ascii="Times New Roman" w:hAnsi="Times New Roman" w:cs="Times New Roman"/>
                <w:b/>
                <w:sz w:val="24"/>
                <w:szCs w:val="24"/>
                <w:lang w:val="ro-RO"/>
              </w:rPr>
            </w:pPr>
            <w:r w:rsidRPr="00696115">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CĂLĂRAȘI 110/35/10 k</w:t>
            </w:r>
            <w:r w:rsidRPr="00696115">
              <w:rPr>
                <w:rFonts w:ascii="Times New Roman" w:hAnsi="Times New Roman" w:cs="Times New Roman"/>
                <w:b/>
                <w:sz w:val="24"/>
                <w:szCs w:val="24"/>
                <w:lang w:val="ro-RO"/>
              </w:rPr>
              <w:t>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color w:val="000000"/>
                      <w:sz w:val="24"/>
                      <w:szCs w:val="24"/>
                      <w:lang w:val="ro-RO"/>
                    </w:rPr>
                  </w:pPr>
                  <w:r w:rsidRPr="00696115">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696115">
                    <w:rPr>
                      <w:b/>
                      <w:color w:val="000000"/>
                      <w:sz w:val="24"/>
                      <w:szCs w:val="24"/>
                      <w:lang w:val="ro-RO"/>
                    </w:rPr>
                    <w:t>SE Călărași 110/35/10 kV</w:t>
                  </w:r>
                  <w:r w:rsidRPr="00696115">
                    <w:rPr>
                      <w:color w:val="000000"/>
                      <w:sz w:val="24"/>
                      <w:szCs w:val="24"/>
                      <w:lang w:val="ro-RO"/>
                    </w:rPr>
                    <w:t xml:space="preserve"> </w:t>
                  </w:r>
                </w:p>
              </w:tc>
            </w:tr>
            <w:tr w:rsidR="005C0EC0" w:rsidRPr="00696115" w:rsidTr="00F82E30">
              <w:trPr>
                <w:trHeight w:val="7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lastRenderedPageBreak/>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370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 xml:space="preserve">Semnătura </w:t>
            </w:r>
            <w:r>
              <w:rPr>
                <w:rFonts w:ascii="Times New Roman" w:hAnsi="Times New Roman" w:cs="Times New Roman"/>
                <w:b/>
                <w:sz w:val="24"/>
                <w:szCs w:val="24"/>
                <w:lang w:val="ro-RO"/>
              </w:rPr>
              <w:t>electronică</w:t>
            </w:r>
            <w:r w:rsidRPr="00696115">
              <w:rPr>
                <w:rFonts w:ascii="Times New Roman" w:hAnsi="Times New Roman" w:cs="Times New Roman"/>
                <w:b/>
                <w:sz w:val="24"/>
                <w:szCs w:val="24"/>
                <w:lang w:val="ro-RO"/>
              </w:rPr>
              <w:t xml:space="preserve"> a Ofertantului:___________________________</w:t>
            </w:r>
          </w:p>
          <w:p w:rsidR="005C0EC0" w:rsidRDefault="005C0EC0" w:rsidP="00F82E30">
            <w:pPr>
              <w:rPr>
                <w:b/>
                <w:sz w:val="24"/>
                <w:szCs w:val="24"/>
                <w:lang w:val="ro-RO"/>
              </w:rPr>
            </w:pPr>
            <w:r w:rsidRPr="00696115">
              <w:rPr>
                <w:b/>
                <w:sz w:val="24"/>
                <w:szCs w:val="24"/>
                <w:lang w:val="ro-RO"/>
              </w:rPr>
              <w:br w:type="page"/>
            </w:r>
          </w:p>
          <w:p w:rsidR="005C0EC0" w:rsidRDefault="005C0EC0" w:rsidP="00F82E30">
            <w:pPr>
              <w:rPr>
                <w:b/>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r w:rsidRPr="00696115">
              <w:rPr>
                <w:rFonts w:cs="Times New Roman"/>
                <w:i/>
                <w:color w:val="auto"/>
              </w:rPr>
              <w:lastRenderedPageBreak/>
              <w:t>Anexa 4.</w:t>
            </w:r>
            <w:r>
              <w:rPr>
                <w:rFonts w:cs="Times New Roman"/>
                <w:i/>
                <w:color w:val="auto"/>
              </w:rPr>
              <w:t>4</w:t>
            </w:r>
          </w:p>
          <w:p w:rsidR="005C0EC0" w:rsidRPr="00B37588" w:rsidRDefault="005C0EC0" w:rsidP="00F82E30">
            <w:pPr>
              <w:pStyle w:val="a"/>
              <w:numPr>
                <w:ilvl w:val="0"/>
                <w:numId w:val="0"/>
              </w:numPr>
              <w:jc w:val="center"/>
              <w:rPr>
                <w:rFonts w:ascii="Times New Roman" w:hAnsi="Times New Roman" w:cs="Times New Roman"/>
                <w:b/>
                <w:sz w:val="24"/>
                <w:szCs w:val="24"/>
                <w:lang w:val="ro-RO"/>
              </w:rPr>
            </w:pPr>
            <w:r w:rsidRPr="00B37588">
              <w:rPr>
                <w:rFonts w:ascii="Times New Roman" w:hAnsi="Times New Roman" w:cs="Times New Roman"/>
                <w:b/>
                <w:sz w:val="24"/>
                <w:szCs w:val="24"/>
                <w:lang w:val="ro-RO" w:eastAsia="de-DE"/>
              </w:rPr>
              <w:t xml:space="preserve">FIȘA TEHNICĂ BA PENTRU SE </w:t>
            </w:r>
            <w:r>
              <w:rPr>
                <w:rFonts w:ascii="Times New Roman" w:hAnsi="Times New Roman" w:cs="Times New Roman"/>
                <w:b/>
                <w:sz w:val="24"/>
                <w:szCs w:val="24"/>
                <w:lang w:val="ro-RO"/>
              </w:rPr>
              <w:t>COMRAT 110/35/10 kV</w:t>
            </w:r>
          </w:p>
          <w:tbl>
            <w:tblPr>
              <w:tblW w:w="10221" w:type="dxa"/>
              <w:tblInd w:w="88" w:type="dxa"/>
              <w:tblLayout w:type="fixed"/>
              <w:tblLook w:val="04A0" w:firstRow="1" w:lastRow="0" w:firstColumn="1" w:lastColumn="0" w:noHBand="0" w:noVBand="1"/>
            </w:tblPr>
            <w:tblGrid>
              <w:gridCol w:w="605"/>
              <w:gridCol w:w="3928"/>
              <w:gridCol w:w="1044"/>
              <w:gridCol w:w="2518"/>
              <w:gridCol w:w="2126"/>
            </w:tblGrid>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B37588" w:rsidRDefault="005C0EC0" w:rsidP="00F82E30">
                  <w:pPr>
                    <w:rPr>
                      <w:b/>
                      <w:color w:val="000000"/>
                      <w:sz w:val="24"/>
                      <w:szCs w:val="24"/>
                      <w:lang w:val="ro-RO"/>
                    </w:rPr>
                  </w:pPr>
                  <w:r w:rsidRPr="00B37588">
                    <w:rPr>
                      <w:b/>
                      <w:color w:val="000000"/>
                      <w:sz w:val="24"/>
                      <w:szCs w:val="24"/>
                      <w:lang w:val="ro-RO"/>
                    </w:rPr>
                    <w:t xml:space="preserve">FIŞA TEHNICĂ BATERII DE ACUMULATOARE CU ELECTROLIT LICHID PE BAZA DE Pb-acid </w:t>
                  </w:r>
                </w:p>
                <w:p w:rsidR="005C0EC0" w:rsidRPr="00696115" w:rsidRDefault="005C0EC0" w:rsidP="00F82E30">
                  <w:pPr>
                    <w:rPr>
                      <w:color w:val="000000"/>
                      <w:sz w:val="24"/>
                      <w:szCs w:val="24"/>
                      <w:lang w:val="ro-RO"/>
                    </w:rPr>
                  </w:pPr>
                  <w:r w:rsidRPr="00B37588">
                    <w:rPr>
                      <w:b/>
                      <w:color w:val="000000"/>
                      <w:sz w:val="24"/>
                      <w:szCs w:val="24"/>
                      <w:lang w:val="ro-RO"/>
                    </w:rPr>
                    <w:t>SE Comrat 110/35/10 kV</w:t>
                  </w:r>
                  <w:r w:rsidRPr="00696115">
                    <w:rPr>
                      <w:color w:val="000000"/>
                      <w:sz w:val="24"/>
                      <w:szCs w:val="24"/>
                      <w:lang w:val="ro-RO"/>
                    </w:rPr>
                    <w:t xml:space="preserve"> </w:t>
                  </w:r>
                </w:p>
              </w:tc>
            </w:tr>
            <w:tr w:rsidR="005C0EC0" w:rsidRPr="00696115" w:rsidTr="00F82E30">
              <w:trPr>
                <w:trHeight w:val="250"/>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Nr crt.</w:t>
                  </w:r>
                </w:p>
              </w:tc>
              <w:tc>
                <w:tcPr>
                  <w:tcW w:w="392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Caracteristica</w:t>
                  </w:r>
                </w:p>
              </w:tc>
              <w:tc>
                <w:tcPr>
                  <w:tcW w:w="1044"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U.M</w:t>
                  </w:r>
                </w:p>
              </w:tc>
              <w:tc>
                <w:tcPr>
                  <w:tcW w:w="2518"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Date tehnice solicitate</w:t>
                  </w:r>
                </w:p>
              </w:tc>
              <w:tc>
                <w:tcPr>
                  <w:tcW w:w="2126" w:type="dxa"/>
                  <w:tcBorders>
                    <w:top w:val="nil"/>
                    <w:left w:val="nil"/>
                    <w:bottom w:val="single" w:sz="4" w:space="0" w:color="auto"/>
                    <w:right w:val="single" w:sz="4" w:space="0" w:color="auto"/>
                  </w:tcBorders>
                  <w:shd w:val="clear" w:color="auto" w:fill="auto"/>
                  <w:vAlign w:val="center"/>
                  <w:hideMark/>
                </w:tcPr>
                <w:p w:rsidR="005C0EC0" w:rsidRPr="00696115" w:rsidRDefault="005C0EC0" w:rsidP="00F82E30">
                  <w:pPr>
                    <w:jc w:val="center"/>
                    <w:rPr>
                      <w:b/>
                      <w:bCs/>
                      <w:color w:val="000000"/>
                      <w:sz w:val="24"/>
                      <w:szCs w:val="24"/>
                      <w:lang w:val="ro-RO"/>
                    </w:rPr>
                  </w:pPr>
                  <w:r w:rsidRPr="00696115">
                    <w:rPr>
                      <w:b/>
                      <w:bCs/>
                      <w:color w:val="000000"/>
                      <w:sz w:val="24"/>
                      <w:szCs w:val="24"/>
                      <w:lang w:val="ro-RO"/>
                    </w:rPr>
                    <w:t xml:space="preserve">Date tehnice garantate </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PRODUCĂTOR</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TIP</w:t>
                  </w:r>
                </w:p>
              </w:tc>
            </w:tr>
            <w:tr w:rsidR="005C0EC0" w:rsidRPr="00696115" w:rsidTr="00F82E30">
              <w:trPr>
                <w:trHeight w:val="300"/>
              </w:trPr>
              <w:tc>
                <w:tcPr>
                  <w:tcW w:w="1022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C0EC0" w:rsidRPr="00696115" w:rsidRDefault="005C0EC0" w:rsidP="00F82E30">
                  <w:pPr>
                    <w:rPr>
                      <w:b/>
                      <w:bCs/>
                      <w:color w:val="000000"/>
                      <w:sz w:val="24"/>
                      <w:szCs w:val="24"/>
                      <w:lang w:val="ro-RO"/>
                    </w:rPr>
                  </w:pPr>
                  <w:r w:rsidRPr="00696115">
                    <w:rPr>
                      <w:b/>
                      <w:bCs/>
                      <w:color w:val="000000"/>
                      <w:sz w:val="24"/>
                      <w:szCs w:val="24"/>
                      <w:lang w:val="ro-RO"/>
                    </w:rPr>
                    <w:t>ŢARA DE ORIGINE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1</w:t>
                  </w:r>
                </w:p>
              </w:tc>
              <w:tc>
                <w:tcPr>
                  <w:tcW w:w="961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GENERALE</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1.1</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constructiv al bateriei</w:t>
                  </w:r>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Staționară </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1.2</w:t>
                  </w:r>
                </w:p>
              </w:tc>
              <w:tc>
                <w:tcPr>
                  <w:tcW w:w="392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nominală pe bare de </w:t>
                  </w:r>
                  <w:proofErr w:type="spellStart"/>
                  <w:r w:rsidRPr="00696115">
                    <w:rPr>
                      <w:color w:val="000000"/>
                      <w:sz w:val="24"/>
                      <w:szCs w:val="24"/>
                      <w:lang w:val="ro-RO"/>
                    </w:rPr>
                    <w:t>c.c.</w:t>
                  </w:r>
                  <w:proofErr w:type="spellEnd"/>
                </w:p>
              </w:tc>
              <w:tc>
                <w:tcPr>
                  <w:tcW w:w="1044"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 DC</w:t>
                  </w:r>
                </w:p>
              </w:tc>
              <w:tc>
                <w:tcPr>
                  <w:tcW w:w="2518" w:type="dxa"/>
                  <w:tcBorders>
                    <w:top w:val="nil"/>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220</w:t>
                  </w:r>
                </w:p>
              </w:tc>
              <w:tc>
                <w:tcPr>
                  <w:tcW w:w="2126" w:type="dxa"/>
                  <w:tcBorders>
                    <w:top w:val="nil"/>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Regim normal de funcționare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floating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Autonomie de funcționare (avarie în </w:t>
                  </w:r>
                  <w:proofErr w:type="spellStart"/>
                  <w:r w:rsidRPr="00696115">
                    <w:rPr>
                      <w:color w:val="000000"/>
                      <w:sz w:val="24"/>
                      <w:szCs w:val="24"/>
                      <w:lang w:val="ro-RO"/>
                    </w:rPr>
                    <w:t>c.a</w:t>
                  </w:r>
                  <w:proofErr w:type="spellEnd"/>
                  <w:r w:rsidRPr="00696115">
                    <w:rPr>
                      <w:color w:val="000000"/>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ore</w:t>
                  </w:r>
                </w:p>
              </w:tc>
              <w:tc>
                <w:tcPr>
                  <w:tcW w:w="2518" w:type="dxa"/>
                  <w:tcBorders>
                    <w:top w:val="single" w:sz="4" w:space="0" w:color="auto"/>
                    <w:left w:val="nil"/>
                    <w:bottom w:val="single" w:sz="4" w:space="0" w:color="auto"/>
                    <w:right w:val="single" w:sz="4" w:space="0" w:color="auto"/>
                  </w:tcBorders>
                  <w:shd w:val="clear" w:color="auto" w:fill="auto"/>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10</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5C0EC0" w:rsidRPr="00696115" w:rsidRDefault="005C0EC0" w:rsidP="00F82E30">
                  <w:pPr>
                    <w:rPr>
                      <w:color w:val="000000"/>
                      <w:sz w:val="24"/>
                      <w:szCs w:val="24"/>
                      <w:lang w:val="ro-RO"/>
                    </w:rPr>
                  </w:pPr>
                  <w:r w:rsidRPr="00696115">
                    <w:rPr>
                      <w:color w:val="000000"/>
                      <w:sz w:val="24"/>
                      <w:szCs w:val="24"/>
                      <w:lang w:val="ro-RO"/>
                    </w:rPr>
                    <w:t> </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 xml:space="preserve">cu electrolit lichid </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Materialul plăcii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plumb sau aliaj</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Tipul plăcii pozitive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Placa tip grila capabilă să susțină curenții mari de descărcare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Electrolit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Acid</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exploatare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Cu mentenanță redusă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livrare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încărcate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Durata de viață minimă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ani</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Modul de amplasare elementelor</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pe rafturi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right"/>
                    <w:rPr>
                      <w:b/>
                      <w:bCs/>
                      <w:color w:val="000000"/>
                      <w:sz w:val="24"/>
                      <w:szCs w:val="24"/>
                      <w:lang w:val="ro-RO"/>
                    </w:rPr>
                  </w:pPr>
                  <w:r w:rsidRPr="00696115">
                    <w:rPr>
                      <w:b/>
                      <w:bCs/>
                      <w:color w:val="000000"/>
                      <w:sz w:val="24"/>
                      <w:szCs w:val="24"/>
                      <w:lang w:val="ro-RO"/>
                    </w:rPr>
                    <w:t>2</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hideMark/>
                </w:tcPr>
                <w:p w:rsidR="005C0EC0" w:rsidRPr="00696115" w:rsidRDefault="005C0EC0" w:rsidP="00F82E30">
                  <w:pPr>
                    <w:rPr>
                      <w:b/>
                      <w:bCs/>
                      <w:color w:val="000000"/>
                      <w:sz w:val="24"/>
                      <w:szCs w:val="24"/>
                      <w:lang w:val="ro-RO"/>
                    </w:rPr>
                  </w:pPr>
                  <w:r w:rsidRPr="00696115">
                    <w:rPr>
                      <w:b/>
                      <w:bCs/>
                      <w:color w:val="000000"/>
                      <w:sz w:val="24"/>
                      <w:szCs w:val="24"/>
                      <w:lang w:val="ro-RO"/>
                    </w:rPr>
                    <w:t>CARACTERISTICI SPECIFICE</w:t>
                  </w: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Numărul de elemente per baterie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buc</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120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pe element în regim </w:t>
                  </w:r>
                  <w:proofErr w:type="spellStart"/>
                  <w:r w:rsidRPr="00696115">
                    <w:rPr>
                      <w:color w:val="000000"/>
                      <w:sz w:val="24"/>
                      <w:szCs w:val="24"/>
                      <w:lang w:val="ro-RO"/>
                    </w:rPr>
                    <w:t>floating</w:t>
                  </w:r>
                  <w:proofErr w:type="spellEnd"/>
                  <w:r w:rsidRPr="00696115">
                    <w:rPr>
                      <w:color w:val="000000"/>
                      <w:sz w:val="24"/>
                      <w:szCs w:val="24"/>
                      <w:lang w:val="ro-RO"/>
                    </w:rPr>
                    <w:t xml:space="preserve"> la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2,23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Tensiunea minimă pe element în regim de descărcare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1.8</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color w:val="000000"/>
                      <w:sz w:val="24"/>
                      <w:szCs w:val="24"/>
                      <w:lang w:val="ro-RO"/>
                    </w:rPr>
                    <w:t xml:space="preserve">Tensiunea maximă pe element în regim de încărcare </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V</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EC0" w:rsidRPr="00696115" w:rsidRDefault="005C0EC0" w:rsidP="00F82E30">
                  <w:pPr>
                    <w:jc w:val="center"/>
                    <w:rPr>
                      <w:color w:val="000000"/>
                      <w:sz w:val="24"/>
                      <w:szCs w:val="24"/>
                      <w:lang w:val="ro-RO"/>
                    </w:rPr>
                  </w:pPr>
                  <w:r w:rsidRPr="00696115">
                    <w:rPr>
                      <w:color w:val="000000"/>
                      <w:sz w:val="24"/>
                      <w:szCs w:val="24"/>
                      <w:lang w:val="ro-RO"/>
                    </w:rPr>
                    <w:t>2.4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sz w:val="24"/>
                      <w:szCs w:val="24"/>
                      <w:lang w:val="ro-RO"/>
                    </w:rPr>
                    <w:t>Capacitate bateriei la C</w:t>
                  </w:r>
                  <w:r w:rsidRPr="00696115">
                    <w:rPr>
                      <w:sz w:val="24"/>
                      <w:szCs w:val="24"/>
                      <w:vertAlign w:val="subscript"/>
                      <w:lang w:val="ro-RO"/>
                    </w:rPr>
                    <w:t>10</w:t>
                  </w:r>
                  <w:r w:rsidRPr="00696115">
                    <w:rPr>
                      <w:sz w:val="24"/>
                      <w:szCs w:val="24"/>
                      <w:lang w:val="ro-RO"/>
                    </w:rPr>
                    <w:t xml:space="preserve">, 1,80 </w:t>
                  </w:r>
                  <w:proofErr w:type="spellStart"/>
                  <w:r w:rsidRPr="00696115">
                    <w:rPr>
                      <w:sz w:val="24"/>
                      <w:szCs w:val="24"/>
                      <w:lang w:val="ro-RO"/>
                    </w:rPr>
                    <w:t>V</w:t>
                  </w:r>
                  <w:r w:rsidRPr="00696115">
                    <w:rPr>
                      <w:sz w:val="24"/>
                      <w:szCs w:val="24"/>
                      <w:vertAlign w:val="subscript"/>
                      <w:lang w:val="ro-RO"/>
                    </w:rPr>
                    <w:t>pc</w:t>
                  </w:r>
                  <w:proofErr w:type="spellEnd"/>
                  <w:r w:rsidRPr="00696115">
                    <w:rPr>
                      <w:sz w:val="24"/>
                      <w:szCs w:val="24"/>
                      <w:lang w:val="ro-RO"/>
                    </w:rPr>
                    <w:t xml:space="preserve">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370</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de scurtcircuit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 xml:space="preserve">Capacitatea bateriei în regim de 5 ore </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2 ore</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2.9</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1 oră</w:t>
                  </w:r>
                </w:p>
              </w:tc>
              <w:tc>
                <w:tcPr>
                  <w:tcW w:w="1044"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2.10</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Capacitatea bateriei în regim de 30 min</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sz w:val="24"/>
                      <w:szCs w:val="24"/>
                      <w:lang w:val="ro-RO"/>
                    </w:rPr>
                    <w:t>Ah</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5 ore la capacitatea de la p 2.6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 ore la capacitatea de la p 2.7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lastRenderedPageBreak/>
                    <w:t>2.13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2 ore la capacitatea de la p 2.8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1 oră la capacitatea de la p 2.9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Curent maxim de descărcare pentru 30 min la capacitatea de la p 2.10 și 20</w:t>
                  </w:r>
                  <w:r w:rsidRPr="00696115">
                    <w:rPr>
                      <w:sz w:val="24"/>
                      <w:szCs w:val="24"/>
                      <w:vertAlign w:val="superscript"/>
                      <w:lang w:val="ro-RO"/>
                    </w:rPr>
                    <w:t>0</w:t>
                  </w:r>
                  <w:r w:rsidRPr="00696115">
                    <w:rPr>
                      <w:sz w:val="24"/>
                      <w:szCs w:val="24"/>
                      <w:lang w:val="ro-RO"/>
                    </w:rPr>
                    <w:t>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sz w:val="24"/>
                      <w:szCs w:val="24"/>
                      <w:lang w:val="ro-RO"/>
                    </w:rPr>
                  </w:pPr>
                  <w:r w:rsidRPr="00696115">
                    <w:rPr>
                      <w:sz w:val="24"/>
                      <w:szCs w:val="24"/>
                      <w:lang w:val="ro-RO"/>
                    </w:rPr>
                    <w:t>A</w:t>
                  </w: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2.16</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Rezistența internă a uni element aflat la 100% capacitate și temperatura nominală de 20 °C</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roofErr w:type="spellStart"/>
                  <w:r w:rsidRPr="00696115">
                    <w:rPr>
                      <w:color w:val="000000"/>
                      <w:sz w:val="24"/>
                      <w:szCs w:val="24"/>
                      <w:lang w:val="ro-RO"/>
                    </w:rPr>
                    <w:t>mOhm</w:t>
                  </w:r>
                  <w:proofErr w:type="spellEnd"/>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2.17</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Dimensiunile elementului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lungimea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lățimea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înălțimea (</w:t>
                  </w:r>
                  <w:proofErr w:type="spellStart"/>
                  <w:r w:rsidRPr="00696115">
                    <w:rPr>
                      <w:sz w:val="24"/>
                      <w:szCs w:val="24"/>
                      <w:lang w:val="ro-RO"/>
                    </w:rPr>
                    <w:t>max</w:t>
                  </w:r>
                  <w:proofErr w:type="spellEnd"/>
                  <w:r w:rsidRPr="00696115">
                    <w:rPr>
                      <w:sz w:val="24"/>
                      <w:szCs w:val="24"/>
                      <w:lang w:val="ro-RO"/>
                    </w:rPr>
                    <w: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mm</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ind w:left="-87" w:right="-90"/>
                    <w:jc w:val="center"/>
                    <w:rPr>
                      <w:color w:val="000000"/>
                      <w:sz w:val="24"/>
                      <w:szCs w:val="24"/>
                      <w:lang w:val="ro-RO"/>
                    </w:rPr>
                  </w:pPr>
                  <w:r w:rsidRPr="00696115">
                    <w:rPr>
                      <w:color w:val="000000"/>
                      <w:sz w:val="24"/>
                      <w:szCs w:val="24"/>
                      <w:lang w:val="ro-RO"/>
                    </w:rPr>
                    <w:t>2.18</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sz w:val="24"/>
                      <w:szCs w:val="24"/>
                      <w:lang w:val="ro-RO"/>
                    </w:rPr>
                    <w:t>Greutatea unui element</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kg</w:t>
                  </w: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b/>
                      <w:bCs/>
                      <w:color w:val="000000"/>
                      <w:sz w:val="24"/>
                      <w:szCs w:val="24"/>
                      <w:lang w:val="ro-RO"/>
                    </w:rPr>
                  </w:pPr>
                  <w:r w:rsidRPr="00696115">
                    <w:rPr>
                      <w:b/>
                      <w:bCs/>
                      <w:color w:val="000000"/>
                      <w:sz w:val="24"/>
                      <w:szCs w:val="24"/>
                      <w:lang w:val="ro-RO"/>
                    </w:rPr>
                    <w:t>3</w:t>
                  </w:r>
                </w:p>
              </w:tc>
              <w:tc>
                <w:tcPr>
                  <w:tcW w:w="9616" w:type="dxa"/>
                  <w:gridSpan w:val="4"/>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color w:val="000000"/>
                      <w:sz w:val="24"/>
                      <w:szCs w:val="24"/>
                      <w:lang w:val="ro-RO"/>
                    </w:rPr>
                  </w:pPr>
                  <w:r w:rsidRPr="00696115">
                    <w:rPr>
                      <w:b/>
                      <w:bCs/>
                      <w:color w:val="000000"/>
                      <w:sz w:val="24"/>
                      <w:szCs w:val="24"/>
                      <w:lang w:val="ro-RO"/>
                    </w:rPr>
                    <w:t>ACCESORII FURNIZATE</w:t>
                  </w: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3.1</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Structura de susținere a elementelor bateriei (rafturile)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 xml:space="preserve">A specifica </w:t>
                  </w:r>
                </w:p>
                <w:p w:rsidR="005C0EC0" w:rsidRPr="00696115" w:rsidRDefault="005C0EC0" w:rsidP="00F82E30">
                  <w:pPr>
                    <w:jc w:val="center"/>
                    <w:rPr>
                      <w:color w:val="000000"/>
                      <w:sz w:val="24"/>
                      <w:szCs w:val="24"/>
                      <w:lang w:val="ro-RO"/>
                    </w:rPr>
                  </w:pPr>
                  <w:r w:rsidRPr="00696115">
                    <w:rPr>
                      <w:color w:val="000000"/>
                      <w:sz w:val="24"/>
                      <w:szCs w:val="24"/>
                      <w:lang w:val="ro-RO"/>
                    </w:rPr>
                    <w:t xml:space="preserve">( obligatoriu </w:t>
                  </w:r>
                  <w:r w:rsidRPr="00696115">
                    <w:rPr>
                      <w:bCs/>
                      <w:sz w:val="24"/>
                      <w:szCs w:val="24"/>
                      <w:lang w:val="ro-RO"/>
                    </w:rPr>
                    <w:t>în cazul în care elementele bateriei noi nu pot fi montate pe rafturile existente</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3.2</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both"/>
                    <w:rPr>
                      <w:sz w:val="24"/>
                      <w:szCs w:val="24"/>
                      <w:lang w:val="ro-RO"/>
                    </w:rPr>
                  </w:pPr>
                  <w:r w:rsidRPr="00696115">
                    <w:rPr>
                      <w:bCs/>
                      <w:sz w:val="24"/>
                      <w:szCs w:val="24"/>
                      <w:lang w:val="ro-RO"/>
                    </w:rPr>
                    <w:t>Elemente de fixare a rafturilor în pardoseală</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tcPr>
                <w:p w:rsidR="005C0EC0" w:rsidRPr="00696115" w:rsidRDefault="005C0EC0" w:rsidP="00F82E30">
                  <w:pPr>
                    <w:jc w:val="center"/>
                    <w:rPr>
                      <w:color w:val="000000"/>
                      <w:sz w:val="24"/>
                      <w:szCs w:val="24"/>
                      <w:lang w:val="ro-RO"/>
                    </w:rPr>
                  </w:pPr>
                  <w:r w:rsidRPr="00696115">
                    <w:rPr>
                      <w:color w:val="000000"/>
                      <w:sz w:val="24"/>
                      <w:szCs w:val="24"/>
                      <w:lang w:val="ro-RO"/>
                    </w:rPr>
                    <w:t>A specifica</w:t>
                  </w:r>
                </w:p>
                <w:p w:rsidR="005C0EC0" w:rsidRPr="00696115" w:rsidRDefault="005C0EC0" w:rsidP="00F82E30">
                  <w:pPr>
                    <w:jc w:val="center"/>
                    <w:rPr>
                      <w:bCs/>
                      <w:sz w:val="24"/>
                      <w:szCs w:val="24"/>
                      <w:lang w:val="ro-RO"/>
                    </w:rPr>
                  </w:pPr>
                  <w:r w:rsidRPr="00696115">
                    <w:rPr>
                      <w:color w:val="000000"/>
                      <w:sz w:val="24"/>
                      <w:szCs w:val="24"/>
                      <w:lang w:val="ro-RO"/>
                    </w:rPr>
                    <w:t>(obligatoriu în cazul când se livrează rafturi noi)</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3.3</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elementele bateriei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696115"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3.4</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Conexiunile între două șiruri de acumulatoare (rackuri)</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r w:rsidR="005C0EC0" w:rsidRPr="00275CE7" w:rsidTr="00F82E30">
              <w:trPr>
                <w:trHeight w:val="300"/>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3.5</w:t>
                  </w:r>
                </w:p>
              </w:tc>
              <w:tc>
                <w:tcPr>
                  <w:tcW w:w="392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rPr>
                      <w:sz w:val="24"/>
                      <w:szCs w:val="24"/>
                      <w:lang w:val="ro-RO"/>
                    </w:rPr>
                  </w:pPr>
                  <w:r w:rsidRPr="00696115">
                    <w:rPr>
                      <w:bCs/>
                      <w:sz w:val="24"/>
                      <w:szCs w:val="24"/>
                      <w:lang w:val="ro-RO"/>
                    </w:rPr>
                    <w:t>Papuci pentru cabluri, elementele de izolare ale acestora și bornele de ieșire asociate</w:t>
                  </w:r>
                </w:p>
              </w:tc>
              <w:tc>
                <w:tcPr>
                  <w:tcW w:w="1044"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p>
              </w:tc>
              <w:tc>
                <w:tcPr>
                  <w:tcW w:w="2518" w:type="dxa"/>
                  <w:tcBorders>
                    <w:top w:val="single" w:sz="4" w:space="0" w:color="auto"/>
                    <w:left w:val="nil"/>
                    <w:bottom w:val="single" w:sz="4" w:space="0" w:color="auto"/>
                    <w:right w:val="single" w:sz="4" w:space="0" w:color="auto"/>
                  </w:tcBorders>
                  <w:shd w:val="clear" w:color="auto" w:fill="auto"/>
                  <w:noWrap/>
                  <w:vAlign w:val="center"/>
                </w:tcPr>
                <w:p w:rsidR="005C0EC0" w:rsidRPr="00696115" w:rsidRDefault="005C0EC0" w:rsidP="00F82E30">
                  <w:pPr>
                    <w:jc w:val="center"/>
                    <w:rPr>
                      <w:color w:val="000000"/>
                      <w:sz w:val="24"/>
                      <w:szCs w:val="24"/>
                      <w:lang w:val="ro-RO"/>
                    </w:rPr>
                  </w:pPr>
                  <w:r w:rsidRPr="00696115">
                    <w:rPr>
                      <w:color w:val="000000"/>
                      <w:sz w:val="24"/>
                      <w:szCs w:val="24"/>
                      <w:lang w:val="ro-RO"/>
                    </w:rPr>
                    <w:t>Da</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5C0EC0" w:rsidRPr="00696115" w:rsidRDefault="005C0EC0" w:rsidP="00F82E30">
                  <w:pPr>
                    <w:rPr>
                      <w:color w:val="000000"/>
                      <w:sz w:val="24"/>
                      <w:szCs w:val="24"/>
                      <w:lang w:val="ro-RO"/>
                    </w:rPr>
                  </w:pPr>
                </w:p>
              </w:tc>
            </w:tr>
          </w:tbl>
          <w:p w:rsidR="005C0EC0" w:rsidRPr="00696115" w:rsidRDefault="005C0EC0" w:rsidP="00F82E30">
            <w:pPr>
              <w:pStyle w:val="a"/>
              <w:numPr>
                <w:ilvl w:val="0"/>
                <w:numId w:val="0"/>
              </w:numPr>
              <w:rPr>
                <w:rFonts w:ascii="Times New Roman" w:hAnsi="Times New Roman" w:cs="Times New Roman"/>
                <w:b/>
                <w:sz w:val="24"/>
                <w:szCs w:val="24"/>
                <w:lang w:val="ro-RO"/>
              </w:rPr>
            </w:pPr>
          </w:p>
          <w:p w:rsidR="005C0EC0" w:rsidRPr="00696115" w:rsidRDefault="005C0EC0" w:rsidP="00F82E30">
            <w:pPr>
              <w:pStyle w:val="a"/>
              <w:numPr>
                <w:ilvl w:val="0"/>
                <w:numId w:val="0"/>
              </w:numPr>
              <w:rPr>
                <w:rFonts w:ascii="Times New Roman" w:hAnsi="Times New Roman" w:cs="Times New Roman"/>
                <w:b/>
                <w:sz w:val="24"/>
                <w:szCs w:val="24"/>
                <w:lang w:val="ro-RO"/>
              </w:rPr>
            </w:pPr>
            <w:r w:rsidRPr="00696115">
              <w:rPr>
                <w:rFonts w:ascii="Times New Roman" w:hAnsi="Times New Roman" w:cs="Times New Roman"/>
                <w:b/>
                <w:sz w:val="24"/>
                <w:szCs w:val="24"/>
                <w:lang w:val="ro-RO"/>
              </w:rPr>
              <w:t>Denumirea Ofertantului: ___________________</w:t>
            </w:r>
          </w:p>
          <w:p w:rsidR="005C0EC0" w:rsidRPr="00696115" w:rsidRDefault="005C0EC0" w:rsidP="00F82E30">
            <w:pPr>
              <w:pStyle w:val="ac"/>
              <w:ind w:left="0"/>
              <w:rPr>
                <w:noProof/>
                <w:sz w:val="24"/>
                <w:szCs w:val="24"/>
                <w:lang w:val="ro-RO"/>
              </w:rPr>
            </w:pPr>
            <w:r w:rsidRPr="00696115">
              <w:rPr>
                <w:b/>
                <w:sz w:val="24"/>
                <w:szCs w:val="24"/>
                <w:lang w:val="ro-RO"/>
              </w:rPr>
              <w:t>Semnătura electronica a Ofertantului:_______</w:t>
            </w:r>
          </w:p>
          <w:p w:rsidR="005C0EC0" w:rsidRPr="00696115" w:rsidRDefault="005C0EC0" w:rsidP="00F82E30">
            <w:pPr>
              <w:pStyle w:val="ac"/>
              <w:ind w:left="0"/>
              <w:jc w:val="center"/>
              <w:rPr>
                <w:noProof/>
                <w:sz w:val="24"/>
                <w:szCs w:val="24"/>
                <w:lang w:val="ro-RO"/>
              </w:rPr>
            </w:pPr>
          </w:p>
          <w:p w:rsidR="005C0EC0" w:rsidRPr="00696115" w:rsidRDefault="005C0EC0" w:rsidP="00F82E30">
            <w:pPr>
              <w:pStyle w:val="ac"/>
              <w:ind w:left="0"/>
              <w:jc w:val="center"/>
              <w:rPr>
                <w:noProof/>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tabs>
                <w:tab w:val="left" w:pos="4105"/>
              </w:tabs>
              <w:rPr>
                <w:sz w:val="24"/>
                <w:szCs w:val="24"/>
                <w:lang w:val="ro-RO"/>
              </w:rPr>
            </w:pPr>
          </w:p>
          <w:p w:rsidR="005C0EC0" w:rsidRPr="00696115" w:rsidRDefault="005C0EC0" w:rsidP="00F82E30">
            <w:pPr>
              <w:pStyle w:val="TableContents"/>
              <w:tabs>
                <w:tab w:val="left" w:pos="450"/>
              </w:tabs>
              <w:spacing w:line="240" w:lineRule="atLeast"/>
              <w:jc w:val="right"/>
              <w:rPr>
                <w:rFonts w:cs="Times New Roman"/>
                <w:i/>
                <w:color w:val="auto"/>
              </w:rPr>
            </w:pPr>
          </w:p>
          <w:p w:rsidR="005C0EC0" w:rsidRPr="00696115" w:rsidRDefault="005C0EC0" w:rsidP="00F82E30">
            <w:pPr>
              <w:jc w:val="both"/>
              <w:rPr>
                <w:i/>
                <w:sz w:val="24"/>
                <w:szCs w:val="24"/>
                <w:lang w:val="en-US"/>
              </w:rPr>
            </w:pPr>
          </w:p>
        </w:tc>
      </w:tr>
    </w:tbl>
    <w:p w:rsidR="005C0EC0" w:rsidRPr="00696115" w:rsidRDefault="005C0EC0" w:rsidP="005C0EC0">
      <w:pPr>
        <w:tabs>
          <w:tab w:val="left" w:pos="2580"/>
        </w:tabs>
        <w:rPr>
          <w:sz w:val="24"/>
          <w:szCs w:val="24"/>
          <w:lang w:val="en-US"/>
        </w:rPr>
      </w:pPr>
    </w:p>
    <w:p w:rsidR="00CF72B6" w:rsidRPr="005C0EC0" w:rsidRDefault="00CF72B6">
      <w:pPr>
        <w:rPr>
          <w:lang w:val="en-US"/>
        </w:rPr>
      </w:pPr>
    </w:p>
    <w:sectPr w:rsidR="00CF72B6" w:rsidRPr="005C0EC0" w:rsidSect="00A871F5">
      <w:footerReference w:type="default" r:id="rId5"/>
      <w:pgSz w:w="11906" w:h="16838"/>
      <w:pgMar w:top="567" w:right="567"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E7C" w:rsidRDefault="005C0EC0" w:rsidP="00F91604">
    <w:pPr>
      <w:pStyle w:val="a6"/>
      <w:jc w:val="center"/>
    </w:pPr>
    <w:r>
      <w:fldChar w:fldCharType="begin"/>
    </w:r>
    <w:r>
      <w:instrText xml:space="preserve"> PAGE   \* MERGEFORMAT </w:instrText>
    </w:r>
    <w:r>
      <w:fldChar w:fldCharType="separate"/>
    </w:r>
    <w:r>
      <w:rPr>
        <w:noProof/>
      </w:rPr>
      <w:t>7</w:t>
    </w:r>
    <w: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1"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2" w15:restartNumberingAfterBreak="0">
    <w:nsid w:val="FFFFFF89"/>
    <w:multiLevelType w:val="singleLevel"/>
    <w:tmpl w:val="16D6870C"/>
    <w:name w:val="tablebullet2"/>
    <w:lvl w:ilvl="0">
      <w:start w:val="1"/>
      <w:numFmt w:val="bullet"/>
      <w:pStyle w:val="a"/>
      <w:lvlText w:val="o"/>
      <w:lvlJc w:val="left"/>
      <w:pPr>
        <w:ind w:left="851" w:hanging="426"/>
      </w:pPr>
      <w:rPr>
        <w:rFonts w:ascii="Courier New" w:hAnsi="Courier New" w:hint="default"/>
      </w:rPr>
    </w:lvl>
  </w:abstractNum>
  <w:abstractNum w:abstractNumId="3"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5"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5"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9"/>
  </w:num>
  <w:num w:numId="5">
    <w:abstractNumId w:val="8"/>
  </w:num>
  <w:num w:numId="6">
    <w:abstractNumId w:val="5"/>
  </w:num>
  <w:num w:numId="7">
    <w:abstractNumId w:val="7"/>
  </w:num>
  <w:num w:numId="8">
    <w:abstractNumId w:val="3"/>
  </w:num>
  <w:num w:numId="9">
    <w:abstractNumId w:val="12"/>
  </w:num>
  <w:num w:numId="10">
    <w:abstractNumId w:val="11"/>
  </w:num>
  <w:num w:numId="11">
    <w:abstractNumId w:val="0"/>
  </w:num>
  <w:num w:numId="12">
    <w:abstractNumId w:val="4"/>
  </w:num>
  <w:num w:numId="13">
    <w:abstractNumId w:val="15"/>
  </w:num>
  <w:num w:numId="14">
    <w:abstractNumId w:val="1"/>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BF9"/>
    <w:rsid w:val="002A1689"/>
    <w:rsid w:val="003376B8"/>
    <w:rsid w:val="005141D9"/>
    <w:rsid w:val="005C0EC0"/>
    <w:rsid w:val="008948BC"/>
    <w:rsid w:val="009B148E"/>
    <w:rsid w:val="00A35712"/>
    <w:rsid w:val="00AA4B68"/>
    <w:rsid w:val="00C37477"/>
    <w:rsid w:val="00CF72B6"/>
    <w:rsid w:val="00D618B7"/>
    <w:rsid w:val="00D66BF9"/>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0C713-2D56-4CA2-B3A6-C7C482499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0E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5C0EC0"/>
    <w:pPr>
      <w:keepNext/>
      <w:keepLines/>
      <w:numPr>
        <w:numId w:val="11"/>
      </w:numPr>
      <w:spacing w:before="240" w:after="0"/>
      <w:ind w:left="0" w:firstLine="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1"/>
    <w:next w:val="a1"/>
    <w:link w:val="21"/>
    <w:uiPriority w:val="99"/>
    <w:qFormat/>
    <w:rsid w:val="005C0EC0"/>
    <w:pPr>
      <w:numPr>
        <w:ilvl w:val="1"/>
      </w:numPr>
      <w:spacing w:before="40"/>
      <w:ind w:left="0" w:firstLine="0"/>
      <w:outlineLvl w:val="1"/>
    </w:pPr>
    <w:rPr>
      <w:sz w:val="26"/>
      <w:szCs w:val="26"/>
    </w:rPr>
  </w:style>
  <w:style w:type="paragraph" w:styleId="31">
    <w:name w:val="heading 3"/>
    <w:basedOn w:val="20"/>
    <w:next w:val="a1"/>
    <w:link w:val="32"/>
    <w:uiPriority w:val="99"/>
    <w:qFormat/>
    <w:rsid w:val="005C0EC0"/>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5C0EC0"/>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5C0EC0"/>
    <w:pPr>
      <w:numPr>
        <w:ilvl w:val="4"/>
      </w:numPr>
      <w:ind w:left="1008" w:hanging="432"/>
      <w:outlineLvl w:val="4"/>
    </w:pPr>
    <w:rPr>
      <w:i w:val="0"/>
      <w:iCs w:val="0"/>
    </w:rPr>
  </w:style>
  <w:style w:type="paragraph" w:styleId="6">
    <w:name w:val="heading 6"/>
    <w:basedOn w:val="5"/>
    <w:next w:val="a1"/>
    <w:link w:val="60"/>
    <w:uiPriority w:val="9"/>
    <w:rsid w:val="005C0EC0"/>
    <w:pPr>
      <w:numPr>
        <w:ilvl w:val="5"/>
      </w:numPr>
      <w:ind w:left="1152" w:hanging="432"/>
      <w:outlineLvl w:val="5"/>
    </w:pPr>
    <w:rPr>
      <w:color w:val="1F4D78" w:themeColor="accent1" w:themeShade="7F"/>
    </w:rPr>
  </w:style>
  <w:style w:type="paragraph" w:styleId="7">
    <w:name w:val="heading 7"/>
    <w:basedOn w:val="6"/>
    <w:next w:val="a1"/>
    <w:link w:val="70"/>
    <w:uiPriority w:val="9"/>
    <w:rsid w:val="005C0EC0"/>
    <w:pPr>
      <w:numPr>
        <w:ilvl w:val="6"/>
      </w:numPr>
      <w:ind w:left="1296" w:hanging="288"/>
      <w:outlineLvl w:val="6"/>
    </w:pPr>
    <w:rPr>
      <w:i/>
      <w:iCs/>
    </w:rPr>
  </w:style>
  <w:style w:type="paragraph" w:styleId="8">
    <w:name w:val="heading 8"/>
    <w:basedOn w:val="7"/>
    <w:next w:val="a1"/>
    <w:link w:val="80"/>
    <w:uiPriority w:val="9"/>
    <w:rsid w:val="005C0EC0"/>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5C0EC0"/>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5C0EC0"/>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
    <w:basedOn w:val="a3"/>
    <w:link w:val="20"/>
    <w:uiPriority w:val="99"/>
    <w:rsid w:val="005C0EC0"/>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5C0EC0"/>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5C0EC0"/>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5C0EC0"/>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5C0EC0"/>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5C0EC0"/>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5C0EC0"/>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5C0EC0"/>
    <w:rPr>
      <w:rFonts w:asciiTheme="majorHAnsi" w:eastAsiaTheme="majorEastAsia" w:hAnsiTheme="majorHAnsi" w:cstheme="majorBidi"/>
      <w:i/>
      <w:iCs/>
      <w:color w:val="272727" w:themeColor="text1" w:themeTint="D8"/>
      <w:sz w:val="21"/>
      <w:szCs w:val="21"/>
      <w:lang w:val="ru-RU" w:eastAsia="ru-RU"/>
    </w:rPr>
  </w:style>
  <w:style w:type="paragraph" w:styleId="a6">
    <w:name w:val="footer"/>
    <w:aliases w:val="Footer left - Filename"/>
    <w:basedOn w:val="a1"/>
    <w:link w:val="a7"/>
    <w:rsid w:val="005C0EC0"/>
    <w:pPr>
      <w:tabs>
        <w:tab w:val="center" w:pos="4677"/>
        <w:tab w:val="right" w:pos="9355"/>
      </w:tabs>
    </w:pPr>
  </w:style>
  <w:style w:type="character" w:customStyle="1" w:styleId="a7">
    <w:name w:val="Нижний колонтитул Знак"/>
    <w:aliases w:val="Footer left - Filename Знак"/>
    <w:basedOn w:val="a3"/>
    <w:link w:val="a6"/>
    <w:rsid w:val="005C0EC0"/>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5C0EC0"/>
    <w:pPr>
      <w:spacing w:after="120"/>
    </w:pPr>
  </w:style>
  <w:style w:type="character" w:customStyle="1" w:styleId="a8">
    <w:name w:val="Основной текст Знак"/>
    <w:basedOn w:val="a3"/>
    <w:link w:val="a2"/>
    <w:rsid w:val="005C0EC0"/>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5C0EC0"/>
    <w:rPr>
      <w:rFonts w:ascii="Segoe UI" w:hAnsi="Segoe UI" w:cs="Segoe UI"/>
      <w:sz w:val="18"/>
      <w:szCs w:val="18"/>
    </w:rPr>
  </w:style>
  <w:style w:type="character" w:customStyle="1" w:styleId="aa">
    <w:name w:val="Текст выноски Знак"/>
    <w:basedOn w:val="a3"/>
    <w:link w:val="a9"/>
    <w:uiPriority w:val="99"/>
    <w:semiHidden/>
    <w:rsid w:val="005C0EC0"/>
    <w:rPr>
      <w:rFonts w:ascii="Segoe UI" w:eastAsia="Times New Roman" w:hAnsi="Segoe UI" w:cs="Segoe UI"/>
      <w:sz w:val="18"/>
      <w:szCs w:val="18"/>
      <w:lang w:val="ru-RU" w:eastAsia="ru-RU"/>
    </w:rPr>
  </w:style>
  <w:style w:type="table" w:styleId="ab">
    <w:name w:val="Table Grid"/>
    <w:aliases w:val="tabelle2,Hneu"/>
    <w:basedOn w:val="a4"/>
    <w:uiPriority w:val="59"/>
    <w:rsid w:val="005C0EC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1"/>
    <w:link w:val="ad"/>
    <w:uiPriority w:val="34"/>
    <w:qFormat/>
    <w:rsid w:val="005C0EC0"/>
    <w:pPr>
      <w:ind w:left="720"/>
      <w:contextualSpacing/>
    </w:pPr>
  </w:style>
  <w:style w:type="character" w:styleId="ae">
    <w:name w:val="Placeholder Text"/>
    <w:basedOn w:val="a3"/>
    <w:uiPriority w:val="99"/>
    <w:semiHidden/>
    <w:rsid w:val="005C0EC0"/>
    <w:rPr>
      <w:color w:val="808080"/>
    </w:rPr>
  </w:style>
  <w:style w:type="paragraph" w:customStyle="1" w:styleId="TableContents">
    <w:name w:val="Table Contents"/>
    <w:basedOn w:val="a1"/>
    <w:rsid w:val="005C0EC0"/>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5C0EC0"/>
    <w:rPr>
      <w:color w:val="0563C1" w:themeColor="hyperlink"/>
      <w:u w:val="single"/>
    </w:rPr>
  </w:style>
  <w:style w:type="paragraph" w:customStyle="1" w:styleId="cb">
    <w:name w:val="cb"/>
    <w:basedOn w:val="a1"/>
    <w:rsid w:val="005C0EC0"/>
    <w:pPr>
      <w:jc w:val="center"/>
    </w:pPr>
    <w:rPr>
      <w:b/>
      <w:bCs/>
      <w:sz w:val="24"/>
      <w:szCs w:val="24"/>
    </w:rPr>
  </w:style>
  <w:style w:type="paragraph" w:customStyle="1" w:styleId="cn">
    <w:name w:val="cn"/>
    <w:basedOn w:val="a1"/>
    <w:rsid w:val="005C0EC0"/>
    <w:pPr>
      <w:jc w:val="center"/>
    </w:pPr>
    <w:rPr>
      <w:sz w:val="24"/>
      <w:szCs w:val="24"/>
    </w:rPr>
  </w:style>
  <w:style w:type="paragraph" w:styleId="af0">
    <w:name w:val="Normal (Web)"/>
    <w:basedOn w:val="a1"/>
    <w:uiPriority w:val="99"/>
    <w:rsid w:val="005C0EC0"/>
    <w:pPr>
      <w:ind w:firstLine="567"/>
      <w:jc w:val="both"/>
    </w:pPr>
    <w:rPr>
      <w:sz w:val="24"/>
      <w:szCs w:val="24"/>
    </w:rPr>
  </w:style>
  <w:style w:type="paragraph" w:customStyle="1" w:styleId="xl72">
    <w:name w:val="xl72"/>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5C0E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character" w:styleId="af1">
    <w:name w:val="annotation reference"/>
    <w:basedOn w:val="a3"/>
    <w:uiPriority w:val="99"/>
    <w:semiHidden/>
    <w:unhideWhenUsed/>
    <w:rsid w:val="005C0EC0"/>
    <w:rPr>
      <w:sz w:val="16"/>
      <w:szCs w:val="16"/>
    </w:rPr>
  </w:style>
  <w:style w:type="paragraph" w:styleId="af2">
    <w:name w:val="annotation text"/>
    <w:basedOn w:val="a1"/>
    <w:link w:val="af3"/>
    <w:uiPriority w:val="99"/>
    <w:semiHidden/>
    <w:unhideWhenUsed/>
    <w:rsid w:val="005C0EC0"/>
  </w:style>
  <w:style w:type="character" w:customStyle="1" w:styleId="af3">
    <w:name w:val="Текст примечания Знак"/>
    <w:basedOn w:val="a3"/>
    <w:link w:val="af2"/>
    <w:uiPriority w:val="99"/>
    <w:semiHidden/>
    <w:rsid w:val="005C0EC0"/>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5C0EC0"/>
    <w:rPr>
      <w:b/>
      <w:bCs/>
    </w:rPr>
  </w:style>
  <w:style w:type="character" w:customStyle="1" w:styleId="af5">
    <w:name w:val="Тема примечания Знак"/>
    <w:basedOn w:val="af3"/>
    <w:link w:val="af4"/>
    <w:uiPriority w:val="99"/>
    <w:semiHidden/>
    <w:rsid w:val="005C0EC0"/>
    <w:rPr>
      <w:rFonts w:ascii="Times New Roman" w:eastAsia="Times New Roman" w:hAnsi="Times New Roman" w:cs="Times New Roman"/>
      <w:b/>
      <w:bCs/>
      <w:sz w:val="20"/>
      <w:szCs w:val="20"/>
      <w:lang w:val="ru-RU" w:eastAsia="ru-RU"/>
    </w:rPr>
  </w:style>
  <w:style w:type="paragraph" w:styleId="af6">
    <w:name w:val="No Spacing"/>
    <w:uiPriority w:val="1"/>
    <w:qFormat/>
    <w:rsid w:val="005C0EC0"/>
    <w:pPr>
      <w:spacing w:after="0" w:line="240" w:lineRule="auto"/>
    </w:pPr>
    <w:rPr>
      <w:rFonts w:eastAsiaTheme="minorEastAsia"/>
      <w:lang w:val="ru-RU"/>
    </w:rPr>
  </w:style>
  <w:style w:type="paragraph" w:styleId="af7">
    <w:name w:val="header"/>
    <w:aliases w:val="Header"/>
    <w:basedOn w:val="a1"/>
    <w:link w:val="af8"/>
    <w:uiPriority w:val="7"/>
    <w:unhideWhenUsed/>
    <w:qFormat/>
    <w:rsid w:val="005C0EC0"/>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aliases w:val="Header Знак"/>
    <w:basedOn w:val="a3"/>
    <w:link w:val="af7"/>
    <w:uiPriority w:val="7"/>
    <w:rsid w:val="005C0EC0"/>
    <w:rPr>
      <w:lang w:val="ru-RU"/>
    </w:rPr>
  </w:style>
  <w:style w:type="paragraph" w:styleId="af9">
    <w:name w:val="TOC Heading"/>
    <w:basedOn w:val="1"/>
    <w:next w:val="a1"/>
    <w:uiPriority w:val="39"/>
    <w:unhideWhenUsed/>
    <w:qFormat/>
    <w:rsid w:val="005C0EC0"/>
    <w:pPr>
      <w:numPr>
        <w:numId w:val="0"/>
      </w:numPr>
      <w:spacing w:before="480" w:line="276" w:lineRule="auto"/>
      <w:outlineLvl w:val="9"/>
    </w:pPr>
    <w:rPr>
      <w:b/>
      <w:bCs/>
      <w:sz w:val="28"/>
      <w:szCs w:val="28"/>
    </w:rPr>
  </w:style>
  <w:style w:type="paragraph" w:styleId="11">
    <w:name w:val="toc 1"/>
    <w:aliases w:val="TOC_1"/>
    <w:basedOn w:val="a1"/>
    <w:next w:val="a1"/>
    <w:autoRedefine/>
    <w:uiPriority w:val="39"/>
    <w:unhideWhenUsed/>
    <w:rsid w:val="005C0EC0"/>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5C0EC0"/>
    <w:pPr>
      <w:numPr>
        <w:numId w:val="16"/>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5C0EC0"/>
    <w:pPr>
      <w:spacing w:before="60"/>
      <w:ind w:left="284" w:hanging="284"/>
    </w:pPr>
    <w:rPr>
      <w:lang w:eastAsia="de-DE"/>
    </w:rPr>
  </w:style>
  <w:style w:type="paragraph" w:customStyle="1" w:styleId="textbodytablea">
    <w:name w:val="textbody table a"/>
    <w:basedOn w:val="a1"/>
    <w:rsid w:val="005C0EC0"/>
    <w:pPr>
      <w:spacing w:before="60" w:after="120"/>
      <w:jc w:val="both"/>
    </w:pPr>
    <w:rPr>
      <w:rFonts w:asciiTheme="minorHAnsi" w:eastAsiaTheme="minorHAnsi" w:hAnsiTheme="minorHAnsi" w:cstheme="minorBidi"/>
      <w:sz w:val="22"/>
      <w:szCs w:val="22"/>
      <w:lang w:val="en-US" w:eastAsia="de-DE"/>
    </w:rPr>
  </w:style>
  <w:style w:type="character" w:styleId="afa">
    <w:name w:val="Strong"/>
    <w:basedOn w:val="a3"/>
    <w:uiPriority w:val="22"/>
    <w:qFormat/>
    <w:rsid w:val="005C0EC0"/>
    <w:rPr>
      <w:rFonts w:asciiTheme="minorHAnsi" w:hAnsiTheme="minorHAnsi"/>
      <w:b/>
      <w:bCs/>
    </w:rPr>
  </w:style>
  <w:style w:type="paragraph" w:customStyle="1" w:styleId="Tableleft">
    <w:name w:val="Table_left"/>
    <w:basedOn w:val="a1"/>
    <w:autoRedefine/>
    <w:rsid w:val="005C0EC0"/>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5C0EC0"/>
    <w:pPr>
      <w:keepNext/>
      <w:spacing w:before="0" w:after="0"/>
      <w:jc w:val="center"/>
    </w:pPr>
  </w:style>
  <w:style w:type="paragraph" w:customStyle="1" w:styleId="Tablebullet">
    <w:name w:val="Table_bullet"/>
    <w:basedOn w:val="Tableleft"/>
    <w:rsid w:val="005C0EC0"/>
    <w:pPr>
      <w:numPr>
        <w:numId w:val="10"/>
      </w:numPr>
      <w:ind w:left="284" w:hanging="284"/>
    </w:pPr>
  </w:style>
  <w:style w:type="paragraph" w:customStyle="1" w:styleId="TabelleStandard">
    <w:name w:val="Tabelle_Standard"/>
    <w:basedOn w:val="a1"/>
    <w:rsid w:val="005C0EC0"/>
    <w:pPr>
      <w:spacing w:line="288" w:lineRule="auto"/>
      <w:jc w:val="both"/>
    </w:pPr>
    <w:rPr>
      <w:rFonts w:ascii="Arial" w:hAnsi="Arial"/>
      <w:color w:val="000000"/>
      <w:lang w:val="en-GB" w:eastAsia="de-DE"/>
    </w:rPr>
  </w:style>
  <w:style w:type="paragraph" w:customStyle="1" w:styleId="Textbodya">
    <w:name w:val="Textbody_a"/>
    <w:basedOn w:val="a1"/>
    <w:rsid w:val="005C0EC0"/>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b"/>
    <w:rsid w:val="005C0EC0"/>
    <w:pPr>
      <w:spacing w:before="120" w:after="240"/>
      <w:jc w:val="center"/>
    </w:pPr>
    <w:rPr>
      <w:rFonts w:ascii="Calibri" w:hAnsi="Calibri"/>
      <w:i/>
      <w:color w:val="auto"/>
      <w:sz w:val="22"/>
      <w:lang w:val="en-US"/>
    </w:rPr>
  </w:style>
  <w:style w:type="paragraph" w:customStyle="1" w:styleId="Tablelefta">
    <w:name w:val="Table_left_a"/>
    <w:basedOn w:val="Tableleft"/>
    <w:rsid w:val="005C0EC0"/>
    <w:pPr>
      <w:keepNext/>
    </w:pPr>
  </w:style>
  <w:style w:type="paragraph" w:styleId="afb">
    <w:name w:val="caption"/>
    <w:basedOn w:val="a1"/>
    <w:next w:val="a1"/>
    <w:uiPriority w:val="35"/>
    <w:semiHidden/>
    <w:unhideWhenUsed/>
    <w:qFormat/>
    <w:rsid w:val="005C0EC0"/>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5C0EC0"/>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5C0EC0"/>
    <w:rPr>
      <w:rFonts w:ascii="Calibri" w:hAnsi="Calibri"/>
      <w:lang w:val="en-GB"/>
    </w:rPr>
  </w:style>
  <w:style w:type="paragraph" w:customStyle="1" w:styleId="Anmerkung">
    <w:name w:val="Anmerkung"/>
    <w:basedOn w:val="a2"/>
    <w:rsid w:val="005C0EC0"/>
    <w:pPr>
      <w:spacing w:before="120" w:line="260" w:lineRule="atLeast"/>
      <w:jc w:val="both"/>
    </w:pPr>
    <w:rPr>
      <w:rFonts w:ascii="Arial" w:hAnsi="Arial"/>
      <w:lang w:val="es-ES_tradnl" w:eastAsia="en-US"/>
    </w:rPr>
  </w:style>
  <w:style w:type="numbering" w:customStyle="1" w:styleId="aaa">
    <w:name w:val="aaa"/>
    <w:basedOn w:val="a5"/>
    <w:uiPriority w:val="99"/>
    <w:locked/>
    <w:rsid w:val="005C0EC0"/>
    <w:pPr>
      <w:numPr>
        <w:numId w:val="12"/>
      </w:numPr>
    </w:pPr>
  </w:style>
  <w:style w:type="paragraph" w:customStyle="1" w:styleId="Textbodyextended">
    <w:name w:val="Textbody extended"/>
    <w:basedOn w:val="a1"/>
    <w:next w:val="a1"/>
    <w:qFormat/>
    <w:rsid w:val="005C0EC0"/>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7"/>
    <w:link w:val="Headerleft-Li-LogoZchn"/>
    <w:uiPriority w:val="2"/>
    <w:rsid w:val="005C0EC0"/>
  </w:style>
  <w:style w:type="paragraph" w:customStyle="1" w:styleId="Textbodybold">
    <w:name w:val="Textbody bold"/>
    <w:basedOn w:val="a1"/>
    <w:next w:val="a1"/>
    <w:rsid w:val="005C0EC0"/>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5C0EC0"/>
    <w:pPr>
      <w:numPr>
        <w:numId w:val="15"/>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5C0EC0"/>
    <w:pPr>
      <w:numPr>
        <w:numId w:val="11"/>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5C0EC0"/>
    <w:pPr>
      <w:spacing w:before="120"/>
    </w:pPr>
    <w:rPr>
      <w:rFonts w:asciiTheme="minorHAnsi" w:hAnsiTheme="minorHAnsi"/>
    </w:rPr>
  </w:style>
  <w:style w:type="paragraph" w:styleId="a0">
    <w:name w:val="List Number"/>
    <w:aliases w:val="Multi-List 11 Pt - 1"/>
    <w:basedOn w:val="a1"/>
    <w:uiPriority w:val="3"/>
    <w:rsid w:val="005C0EC0"/>
    <w:pPr>
      <w:numPr>
        <w:numId w:val="9"/>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5C0EC0"/>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5C0EC0"/>
    <w:pPr>
      <w:numPr>
        <w:numId w:val="13"/>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5C0EC0"/>
    <w:pPr>
      <w:numPr>
        <w:numId w:val="14"/>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5C0EC0"/>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5C0EC0"/>
    <w:pPr>
      <w:spacing w:after="120"/>
      <w:ind w:left="357" w:hanging="357"/>
    </w:pPr>
    <w:rPr>
      <w:lang w:eastAsia="en-US"/>
    </w:rPr>
  </w:style>
  <w:style w:type="paragraph" w:customStyle="1" w:styleId="Textbodyitalic">
    <w:name w:val="Textbody italic"/>
    <w:basedOn w:val="Textbodybold"/>
    <w:rsid w:val="005C0EC0"/>
    <w:rPr>
      <w:b w:val="0"/>
      <w:i/>
    </w:rPr>
  </w:style>
  <w:style w:type="paragraph" w:styleId="12">
    <w:name w:val="index 1"/>
    <w:basedOn w:val="a1"/>
    <w:next w:val="a1"/>
    <w:autoRedefine/>
    <w:uiPriority w:val="99"/>
    <w:semiHidden/>
    <w:rsid w:val="005C0EC0"/>
    <w:pPr>
      <w:spacing w:before="280" w:after="280"/>
      <w:ind w:left="220" w:hanging="220"/>
    </w:pPr>
    <w:rPr>
      <w:rFonts w:ascii="Calibri" w:eastAsiaTheme="minorHAnsi" w:hAnsi="Calibri" w:cstheme="minorBidi"/>
      <w:sz w:val="22"/>
      <w:szCs w:val="22"/>
      <w:lang w:val="en-US" w:eastAsia="en-US"/>
    </w:rPr>
  </w:style>
  <w:style w:type="paragraph" w:styleId="afc">
    <w:name w:val="index heading"/>
    <w:aliases w:val="Heading TOC"/>
    <w:basedOn w:val="a1"/>
    <w:next w:val="a1"/>
    <w:uiPriority w:val="6"/>
    <w:qFormat/>
    <w:rsid w:val="005C0EC0"/>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5C0EC0"/>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5C0EC0"/>
  </w:style>
  <w:style w:type="paragraph" w:customStyle="1" w:styleId="Footerleft-Text">
    <w:name w:val="Footer left - Text"/>
    <w:basedOn w:val="a1"/>
    <w:link w:val="Footerleft-TextZchn"/>
    <w:uiPriority w:val="2"/>
    <w:rsid w:val="005C0EC0"/>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5C0EC0"/>
    <w:pPr>
      <w:spacing w:line="216" w:lineRule="auto"/>
      <w:jc w:val="right"/>
    </w:pPr>
    <w:rPr>
      <w:rFonts w:ascii="Calibri" w:eastAsiaTheme="minorHAnsi" w:hAnsi="Calibri" w:cstheme="minorBidi"/>
      <w:szCs w:val="22"/>
      <w:lang w:val="en-GB" w:eastAsia="en-US"/>
    </w:rPr>
  </w:style>
  <w:style w:type="paragraph" w:styleId="afd">
    <w:name w:val="toa heading"/>
    <w:aliases w:val="Sub Heading 12 Pt"/>
    <w:basedOn w:val="a1"/>
    <w:next w:val="a1"/>
    <w:uiPriority w:val="7"/>
    <w:rsid w:val="005C0EC0"/>
    <w:pPr>
      <w:suppressAutoHyphens/>
      <w:spacing w:before="280" w:after="280"/>
    </w:pPr>
    <w:rPr>
      <w:rFonts w:ascii="Calibri" w:eastAsiaTheme="minorHAnsi" w:hAnsi="Calibri" w:cstheme="minorBidi"/>
      <w:b/>
      <w:bCs/>
      <w:sz w:val="24"/>
      <w:szCs w:val="24"/>
      <w:lang w:val="en-US" w:eastAsia="en-US"/>
    </w:rPr>
  </w:style>
  <w:style w:type="table" w:styleId="afe">
    <w:name w:val="Table Contemporary"/>
    <w:basedOn w:val="a4"/>
    <w:uiPriority w:val="99"/>
    <w:unhideWhenUsed/>
    <w:rsid w:val="005C0EC0"/>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f">
    <w:name w:val="Table Professional"/>
    <w:basedOn w:val="a4"/>
    <w:uiPriority w:val="99"/>
    <w:unhideWhenUsed/>
    <w:rsid w:val="005C0EC0"/>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5C0EC0"/>
  </w:style>
  <w:style w:type="numbering" w:styleId="1ai">
    <w:name w:val="Outline List 1"/>
    <w:basedOn w:val="a5"/>
    <w:uiPriority w:val="99"/>
    <w:semiHidden/>
    <w:rsid w:val="005C0EC0"/>
  </w:style>
  <w:style w:type="paragraph" w:styleId="24">
    <w:name w:val="Quote"/>
    <w:basedOn w:val="a1"/>
    <w:next w:val="a1"/>
    <w:link w:val="25"/>
    <w:uiPriority w:val="29"/>
    <w:rsid w:val="005C0EC0"/>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5C0EC0"/>
    <w:rPr>
      <w:rFonts w:ascii="Calibri" w:hAnsi="Calibri"/>
      <w:i/>
      <w:iCs/>
      <w:color w:val="000000" w:themeColor="text1"/>
    </w:rPr>
  </w:style>
  <w:style w:type="paragraph" w:styleId="aff0">
    <w:name w:val="Salutation"/>
    <w:basedOn w:val="a1"/>
    <w:next w:val="a1"/>
    <w:link w:val="aff1"/>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1">
    <w:name w:val="Приветствие Знак"/>
    <w:basedOn w:val="a3"/>
    <w:link w:val="aff0"/>
    <w:uiPriority w:val="99"/>
    <w:semiHidden/>
    <w:rsid w:val="005C0EC0"/>
    <w:rPr>
      <w:rFonts w:ascii="Calibri" w:hAnsi="Calibri"/>
    </w:rPr>
  </w:style>
  <w:style w:type="numbering" w:styleId="aff2">
    <w:name w:val="Outline List 3"/>
    <w:basedOn w:val="a5"/>
    <w:uiPriority w:val="99"/>
    <w:semiHidden/>
    <w:rsid w:val="005C0EC0"/>
  </w:style>
  <w:style w:type="character" w:styleId="aff3">
    <w:name w:val="FollowedHyperlink"/>
    <w:basedOn w:val="a3"/>
    <w:uiPriority w:val="99"/>
    <w:semiHidden/>
    <w:rsid w:val="005C0EC0"/>
    <w:rPr>
      <w:color w:val="954F72" w:themeColor="followedHyperlink"/>
      <w:u w:val="single"/>
    </w:rPr>
  </w:style>
  <w:style w:type="character" w:styleId="aff4">
    <w:name w:val="Book Title"/>
    <w:basedOn w:val="a3"/>
    <w:uiPriority w:val="33"/>
    <w:rsid w:val="005C0EC0"/>
    <w:rPr>
      <w:b/>
      <w:bCs/>
      <w:smallCaps/>
      <w:spacing w:val="5"/>
    </w:rPr>
  </w:style>
  <w:style w:type="paragraph" w:styleId="aff5">
    <w:name w:val="Date"/>
    <w:basedOn w:val="a1"/>
    <w:next w:val="a1"/>
    <w:link w:val="aff6"/>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6">
    <w:name w:val="Дата Знак"/>
    <w:basedOn w:val="a3"/>
    <w:link w:val="aff5"/>
    <w:uiPriority w:val="99"/>
    <w:semiHidden/>
    <w:rsid w:val="005C0EC0"/>
    <w:rPr>
      <w:rFonts w:ascii="Calibri" w:hAnsi="Calibri"/>
    </w:rPr>
  </w:style>
  <w:style w:type="paragraph" w:styleId="aff7">
    <w:name w:val="Document Map"/>
    <w:basedOn w:val="a1"/>
    <w:link w:val="aff8"/>
    <w:uiPriority w:val="99"/>
    <w:semiHidden/>
    <w:rsid w:val="005C0EC0"/>
    <w:pPr>
      <w:spacing w:before="280" w:after="280"/>
    </w:pPr>
    <w:rPr>
      <w:rFonts w:ascii="Tahoma" w:eastAsiaTheme="minorHAnsi" w:hAnsi="Tahoma" w:cs="Tahoma"/>
      <w:sz w:val="16"/>
      <w:szCs w:val="16"/>
      <w:lang w:val="en-US" w:eastAsia="en-US"/>
    </w:rPr>
  </w:style>
  <w:style w:type="character" w:customStyle="1" w:styleId="aff8">
    <w:name w:val="Схема документа Знак"/>
    <w:basedOn w:val="a3"/>
    <w:link w:val="aff7"/>
    <w:uiPriority w:val="99"/>
    <w:semiHidden/>
    <w:rsid w:val="005C0EC0"/>
    <w:rPr>
      <w:rFonts w:ascii="Tahoma" w:hAnsi="Tahoma" w:cs="Tahoma"/>
      <w:sz w:val="16"/>
      <w:szCs w:val="16"/>
    </w:rPr>
  </w:style>
  <w:style w:type="table" w:customStyle="1" w:styleId="DunkleListe1">
    <w:name w:val="Dunkle Liste1"/>
    <w:basedOn w:val="a4"/>
    <w:uiPriority w:val="70"/>
    <w:semiHidden/>
    <w:locked/>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9">
    <w:name w:val="E-mail Signature"/>
    <w:basedOn w:val="a1"/>
    <w:link w:val="affa"/>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a">
    <w:name w:val="Электронная подпись Знак"/>
    <w:basedOn w:val="a3"/>
    <w:link w:val="aff9"/>
    <w:uiPriority w:val="99"/>
    <w:semiHidden/>
    <w:rsid w:val="005C0EC0"/>
    <w:rPr>
      <w:rFonts w:ascii="Calibri" w:hAnsi="Calibri"/>
    </w:rPr>
  </w:style>
  <w:style w:type="character" w:styleId="affb">
    <w:name w:val="endnote reference"/>
    <w:basedOn w:val="a3"/>
    <w:uiPriority w:val="99"/>
    <w:semiHidden/>
    <w:rsid w:val="005C0EC0"/>
    <w:rPr>
      <w:vertAlign w:val="superscript"/>
    </w:rPr>
  </w:style>
  <w:style w:type="table" w:customStyle="1" w:styleId="FarbigeListe1">
    <w:name w:val="Farbige Liste1"/>
    <w:basedOn w:val="a4"/>
    <w:uiPriority w:val="72"/>
    <w:semiHidden/>
    <w:locked/>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c">
    <w:name w:val="Note Heading"/>
    <w:basedOn w:val="a1"/>
    <w:next w:val="a1"/>
    <w:link w:val="affd"/>
    <w:uiPriority w:val="99"/>
    <w:semiHidden/>
    <w:rsid w:val="005C0EC0"/>
    <w:pPr>
      <w:spacing w:before="280" w:after="280"/>
    </w:pPr>
    <w:rPr>
      <w:rFonts w:ascii="Calibri" w:eastAsiaTheme="minorHAnsi" w:hAnsi="Calibri" w:cstheme="minorBidi"/>
      <w:sz w:val="22"/>
      <w:szCs w:val="22"/>
      <w:lang w:val="en-US" w:eastAsia="en-US"/>
    </w:rPr>
  </w:style>
  <w:style w:type="character" w:customStyle="1" w:styleId="affd">
    <w:name w:val="Заголовок записки Знак"/>
    <w:basedOn w:val="a3"/>
    <w:link w:val="affc"/>
    <w:uiPriority w:val="99"/>
    <w:semiHidden/>
    <w:rsid w:val="005C0EC0"/>
    <w:rPr>
      <w:rFonts w:ascii="Calibri" w:hAnsi="Calibri"/>
    </w:rPr>
  </w:style>
  <w:style w:type="character" w:styleId="affe">
    <w:name w:val="footnote reference"/>
    <w:basedOn w:val="a3"/>
    <w:uiPriority w:val="99"/>
    <w:semiHidden/>
    <w:rsid w:val="005C0EC0"/>
    <w:rPr>
      <w:vertAlign w:val="superscript"/>
    </w:rPr>
  </w:style>
  <w:style w:type="paragraph" w:styleId="afff">
    <w:name w:val="Closing"/>
    <w:basedOn w:val="a1"/>
    <w:link w:val="afff0"/>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0">
    <w:name w:val="Прощание Знак"/>
    <w:basedOn w:val="a3"/>
    <w:link w:val="afff"/>
    <w:uiPriority w:val="99"/>
    <w:semiHidden/>
    <w:rsid w:val="005C0EC0"/>
    <w:rPr>
      <w:rFonts w:ascii="Calibri" w:hAnsi="Calibri"/>
    </w:rPr>
  </w:style>
  <w:style w:type="table" w:customStyle="1" w:styleId="HelleListe1">
    <w:name w:val="Helle Liste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5C0EC0"/>
    <w:pPr>
      <w:spacing w:before="280" w:after="0" w:line="240" w:lineRule="auto"/>
    </w:pPr>
    <w:rPr>
      <w:rFonts w:ascii="Calibri" w:hAnsi="Calibri"/>
      <w:color w:val="C45911" w:themeColor="accent2" w:themeShade="BF"/>
      <w:lang w:val="de-D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5C0EC0"/>
    <w:pPr>
      <w:spacing w:before="280" w:after="0" w:line="240" w:lineRule="auto"/>
    </w:pPr>
    <w:rPr>
      <w:rFonts w:ascii="Calibri" w:hAnsi="Calibri"/>
      <w:color w:val="7B7B7B" w:themeColor="accent3" w:themeShade="BF"/>
      <w:lang w:val="de-D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5C0EC0"/>
    <w:pPr>
      <w:spacing w:before="280" w:after="0" w:line="240" w:lineRule="auto"/>
    </w:pPr>
    <w:rPr>
      <w:rFonts w:ascii="Calibri" w:hAnsi="Calibri"/>
      <w:color w:val="BF8F00" w:themeColor="accent4" w:themeShade="BF"/>
      <w:lang w:val="de-D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5C0EC0"/>
    <w:pPr>
      <w:spacing w:before="280" w:after="0" w:line="240" w:lineRule="auto"/>
    </w:pPr>
    <w:rPr>
      <w:rFonts w:ascii="Calibri" w:hAnsi="Calibri"/>
      <w:color w:val="2F5496" w:themeColor="accent5" w:themeShade="BF"/>
      <w:lang w:val="de-DE"/>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5C0EC0"/>
    <w:pPr>
      <w:spacing w:before="280" w:after="0" w:line="240" w:lineRule="auto"/>
    </w:pPr>
    <w:rPr>
      <w:rFonts w:ascii="Calibri" w:hAnsi="Calibri"/>
      <w:color w:val="538135" w:themeColor="accent6" w:themeShade="BF"/>
      <w:lang w:val="de-D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1">
    <w:name w:val="Emphasis"/>
    <w:basedOn w:val="a3"/>
    <w:uiPriority w:val="20"/>
    <w:rsid w:val="005C0EC0"/>
    <w:rPr>
      <w:i/>
      <w:iCs/>
    </w:rPr>
  </w:style>
  <w:style w:type="paragraph" w:styleId="HTML">
    <w:name w:val="HTML Address"/>
    <w:basedOn w:val="a1"/>
    <w:link w:val="HTML0"/>
    <w:uiPriority w:val="99"/>
    <w:semiHidden/>
    <w:rsid w:val="005C0EC0"/>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5C0EC0"/>
    <w:rPr>
      <w:rFonts w:ascii="Calibri" w:hAnsi="Calibri"/>
      <w:i/>
      <w:iCs/>
    </w:rPr>
  </w:style>
  <w:style w:type="character" w:styleId="HTML1">
    <w:name w:val="HTML Acronym"/>
    <w:basedOn w:val="a3"/>
    <w:uiPriority w:val="99"/>
    <w:semiHidden/>
    <w:rsid w:val="005C0EC0"/>
  </w:style>
  <w:style w:type="character" w:styleId="HTML2">
    <w:name w:val="HTML Sample"/>
    <w:basedOn w:val="a3"/>
    <w:uiPriority w:val="99"/>
    <w:semiHidden/>
    <w:rsid w:val="005C0EC0"/>
    <w:rPr>
      <w:rFonts w:ascii="Consolas" w:hAnsi="Consolas"/>
      <w:sz w:val="24"/>
      <w:szCs w:val="24"/>
    </w:rPr>
  </w:style>
  <w:style w:type="character" w:styleId="HTML3">
    <w:name w:val="HTML Code"/>
    <w:basedOn w:val="a3"/>
    <w:uiPriority w:val="99"/>
    <w:semiHidden/>
    <w:rsid w:val="005C0EC0"/>
    <w:rPr>
      <w:rFonts w:ascii="Consolas" w:hAnsi="Consolas"/>
      <w:sz w:val="20"/>
      <w:szCs w:val="20"/>
    </w:rPr>
  </w:style>
  <w:style w:type="character" w:styleId="HTML4">
    <w:name w:val="HTML Definition"/>
    <w:basedOn w:val="a3"/>
    <w:uiPriority w:val="99"/>
    <w:semiHidden/>
    <w:rsid w:val="005C0EC0"/>
    <w:rPr>
      <w:i/>
      <w:iCs/>
    </w:rPr>
  </w:style>
  <w:style w:type="character" w:styleId="HTML5">
    <w:name w:val="HTML Typewriter"/>
    <w:basedOn w:val="a3"/>
    <w:uiPriority w:val="99"/>
    <w:semiHidden/>
    <w:rsid w:val="005C0EC0"/>
    <w:rPr>
      <w:rFonts w:ascii="Consolas" w:hAnsi="Consolas"/>
      <w:sz w:val="20"/>
      <w:szCs w:val="20"/>
    </w:rPr>
  </w:style>
  <w:style w:type="character" w:styleId="HTML6">
    <w:name w:val="HTML Keyboard"/>
    <w:basedOn w:val="a3"/>
    <w:uiPriority w:val="99"/>
    <w:semiHidden/>
    <w:rsid w:val="005C0EC0"/>
    <w:rPr>
      <w:rFonts w:ascii="Consolas" w:hAnsi="Consolas"/>
      <w:sz w:val="20"/>
      <w:szCs w:val="20"/>
    </w:rPr>
  </w:style>
  <w:style w:type="character" w:styleId="HTML7">
    <w:name w:val="HTML Variable"/>
    <w:basedOn w:val="a3"/>
    <w:uiPriority w:val="99"/>
    <w:semiHidden/>
    <w:rsid w:val="005C0EC0"/>
    <w:rPr>
      <w:i/>
      <w:iCs/>
    </w:rPr>
  </w:style>
  <w:style w:type="paragraph" w:styleId="HTML8">
    <w:name w:val="HTML Preformatted"/>
    <w:basedOn w:val="a1"/>
    <w:link w:val="HTML9"/>
    <w:uiPriority w:val="99"/>
    <w:semiHidden/>
    <w:rsid w:val="005C0EC0"/>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5C0EC0"/>
    <w:rPr>
      <w:rFonts w:ascii="Consolas" w:hAnsi="Consolas"/>
      <w:sz w:val="20"/>
      <w:szCs w:val="20"/>
    </w:rPr>
  </w:style>
  <w:style w:type="character" w:styleId="HTMLa">
    <w:name w:val="HTML Cite"/>
    <w:basedOn w:val="a3"/>
    <w:uiPriority w:val="99"/>
    <w:semiHidden/>
    <w:rsid w:val="005C0EC0"/>
    <w:rPr>
      <w:i/>
      <w:iCs/>
    </w:rPr>
  </w:style>
  <w:style w:type="paragraph" w:styleId="26">
    <w:name w:val="index 2"/>
    <w:basedOn w:val="a1"/>
    <w:next w:val="a1"/>
    <w:autoRedefine/>
    <w:uiPriority w:val="99"/>
    <w:semiHidden/>
    <w:rsid w:val="005C0EC0"/>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5C0EC0"/>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5C0EC0"/>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5C0EC0"/>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5C0EC0"/>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5C0EC0"/>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5C0EC0"/>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5C0EC0"/>
    <w:pPr>
      <w:spacing w:before="280" w:after="280"/>
      <w:ind w:left="1980" w:hanging="220"/>
    </w:pPr>
    <w:rPr>
      <w:rFonts w:ascii="Calibri" w:eastAsiaTheme="minorHAnsi" w:hAnsi="Calibri" w:cstheme="minorBidi"/>
      <w:sz w:val="22"/>
      <w:szCs w:val="22"/>
      <w:lang w:val="en-US" w:eastAsia="en-US"/>
    </w:rPr>
  </w:style>
  <w:style w:type="character" w:styleId="afff2">
    <w:name w:val="Intense Emphasis"/>
    <w:basedOn w:val="a3"/>
    <w:uiPriority w:val="21"/>
    <w:rsid w:val="005C0EC0"/>
    <w:rPr>
      <w:b/>
      <w:bCs/>
      <w:i/>
      <w:iCs/>
      <w:color w:val="5B9BD5" w:themeColor="accent1"/>
    </w:rPr>
  </w:style>
  <w:style w:type="character" w:styleId="afff3">
    <w:name w:val="Intense Reference"/>
    <w:basedOn w:val="a3"/>
    <w:uiPriority w:val="32"/>
    <w:rsid w:val="005C0EC0"/>
    <w:rPr>
      <w:b/>
      <w:bCs/>
      <w:smallCaps/>
      <w:color w:val="ED7D31" w:themeColor="accent2"/>
      <w:spacing w:val="5"/>
      <w:u w:val="single"/>
    </w:rPr>
  </w:style>
  <w:style w:type="paragraph" w:styleId="afff4">
    <w:name w:val="Intense Quote"/>
    <w:basedOn w:val="a1"/>
    <w:next w:val="a1"/>
    <w:link w:val="afff5"/>
    <w:uiPriority w:val="30"/>
    <w:rsid w:val="005C0EC0"/>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5">
    <w:name w:val="Выделенная цитата Знак"/>
    <w:basedOn w:val="a3"/>
    <w:link w:val="afff4"/>
    <w:uiPriority w:val="30"/>
    <w:rsid w:val="005C0EC0"/>
    <w:rPr>
      <w:rFonts w:ascii="Calibri" w:hAnsi="Calibri"/>
      <w:b/>
      <w:bCs/>
      <w:i/>
      <w:iCs/>
      <w:color w:val="5B9BD5" w:themeColor="accent1"/>
    </w:rPr>
  </w:style>
  <w:style w:type="paragraph" w:styleId="afff6">
    <w:name w:val="Bibliography"/>
    <w:basedOn w:val="a1"/>
    <w:next w:val="a1"/>
    <w:uiPriority w:val="37"/>
    <w:semiHidden/>
    <w:rsid w:val="005C0EC0"/>
    <w:pPr>
      <w:spacing w:before="280" w:after="280"/>
    </w:pPr>
    <w:rPr>
      <w:rFonts w:ascii="Calibri" w:eastAsiaTheme="minorHAnsi" w:hAnsi="Calibri" w:cstheme="minorBidi"/>
      <w:sz w:val="22"/>
      <w:szCs w:val="22"/>
      <w:lang w:val="en-US" w:eastAsia="en-US"/>
    </w:rPr>
  </w:style>
  <w:style w:type="paragraph" w:styleId="afff7">
    <w:name w:val="macro"/>
    <w:link w:val="afff8"/>
    <w:uiPriority w:val="99"/>
    <w:semiHidden/>
    <w:rsid w:val="005C0EC0"/>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8">
    <w:name w:val="Текст макроса Знак"/>
    <w:basedOn w:val="a3"/>
    <w:link w:val="afff7"/>
    <w:uiPriority w:val="99"/>
    <w:semiHidden/>
    <w:rsid w:val="005C0EC0"/>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9">
    <w:name w:val="Plain Text"/>
    <w:basedOn w:val="a1"/>
    <w:link w:val="afffa"/>
    <w:uiPriority w:val="99"/>
    <w:semiHidden/>
    <w:rsid w:val="005C0EC0"/>
    <w:pPr>
      <w:spacing w:before="280" w:after="280"/>
    </w:pPr>
    <w:rPr>
      <w:rFonts w:ascii="Consolas" w:eastAsiaTheme="minorHAnsi" w:hAnsi="Consolas" w:cstheme="minorBidi"/>
      <w:sz w:val="21"/>
      <w:szCs w:val="21"/>
      <w:lang w:val="en-US" w:eastAsia="en-US"/>
    </w:rPr>
  </w:style>
  <w:style w:type="character" w:customStyle="1" w:styleId="afffa">
    <w:name w:val="Текст Знак"/>
    <w:basedOn w:val="a3"/>
    <w:link w:val="afff9"/>
    <w:uiPriority w:val="99"/>
    <w:semiHidden/>
    <w:rsid w:val="005C0EC0"/>
    <w:rPr>
      <w:rFonts w:ascii="Consolas" w:hAnsi="Consolas"/>
      <w:sz w:val="21"/>
      <w:szCs w:val="21"/>
    </w:rPr>
  </w:style>
  <w:style w:type="paragraph" w:styleId="afffb">
    <w:name w:val="table of authorities"/>
    <w:basedOn w:val="a1"/>
    <w:next w:val="a1"/>
    <w:uiPriority w:val="99"/>
    <w:semiHidden/>
    <w:rsid w:val="005C0EC0"/>
    <w:pPr>
      <w:spacing w:before="280" w:after="280"/>
      <w:ind w:left="220" w:hanging="220"/>
    </w:pPr>
    <w:rPr>
      <w:rFonts w:ascii="Calibri" w:eastAsiaTheme="minorHAnsi" w:hAnsi="Calibri" w:cstheme="minorBidi"/>
      <w:sz w:val="22"/>
      <w:szCs w:val="22"/>
      <w:lang w:val="en-US" w:eastAsia="en-US"/>
    </w:rPr>
  </w:style>
  <w:style w:type="character" w:styleId="afffc">
    <w:name w:val="Subtle Emphasis"/>
    <w:basedOn w:val="a3"/>
    <w:uiPriority w:val="19"/>
    <w:rsid w:val="005C0EC0"/>
    <w:rPr>
      <w:i/>
      <w:iCs/>
      <w:color w:val="808080" w:themeColor="text1" w:themeTint="7F"/>
    </w:rPr>
  </w:style>
  <w:style w:type="character" w:styleId="afffd">
    <w:name w:val="Subtle Reference"/>
    <w:basedOn w:val="a3"/>
    <w:uiPriority w:val="31"/>
    <w:rsid w:val="005C0EC0"/>
    <w:rPr>
      <w:smallCaps/>
      <w:color w:val="ED7D31" w:themeColor="accent2"/>
      <w:u w:val="single"/>
    </w:rPr>
  </w:style>
  <w:style w:type="character" w:styleId="afffe">
    <w:name w:val="page number"/>
    <w:basedOn w:val="a3"/>
    <w:uiPriority w:val="99"/>
    <w:semiHidden/>
    <w:rsid w:val="005C0EC0"/>
  </w:style>
  <w:style w:type="paragraph" w:styleId="affff">
    <w:name w:val="Normal Indent"/>
    <w:basedOn w:val="a1"/>
    <w:uiPriority w:val="99"/>
    <w:semiHidden/>
    <w:rsid w:val="005C0EC0"/>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5C0EC0"/>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5C0EC0"/>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5C0EC0"/>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5C0EC0"/>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5C0EC0"/>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0">
    <w:name w:val="Table Elegant"/>
    <w:basedOn w:val="a4"/>
    <w:uiPriority w:val="99"/>
    <w:semiHidden/>
    <w:rsid w:val="005C0EC0"/>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5C0EC0"/>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5C0EC0"/>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5C0EC0"/>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5C0EC0"/>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5C0EC0"/>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5C0EC0"/>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5C0EC0"/>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5C0EC0"/>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5C0EC0"/>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5C0EC0"/>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5C0EC0"/>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5C0EC0"/>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5C0EC0"/>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5C0EC0"/>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5C0EC0"/>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5C0EC0"/>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5C0EC0"/>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5C0EC0"/>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5C0EC0"/>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5C0EC0"/>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5C0EC0"/>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5C0EC0"/>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5C0EC0"/>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5C0EC0"/>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5C0EC0"/>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5C0EC0"/>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5C0EC0"/>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1">
    <w:name w:val="Table Theme"/>
    <w:basedOn w:val="a4"/>
    <w:uiPriority w:val="99"/>
    <w:semiHidden/>
    <w:rsid w:val="005C0EC0"/>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5C0EC0"/>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5C0EC0"/>
    <w:rPr>
      <w:rFonts w:ascii="Calibri" w:hAnsi="Calibri"/>
    </w:rPr>
  </w:style>
  <w:style w:type="paragraph" w:styleId="3b">
    <w:name w:val="Body Text 3"/>
    <w:basedOn w:val="a1"/>
    <w:link w:val="3c"/>
    <w:uiPriority w:val="99"/>
    <w:semiHidden/>
    <w:rsid w:val="005C0EC0"/>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5C0EC0"/>
    <w:rPr>
      <w:rFonts w:ascii="Calibri" w:hAnsi="Calibri"/>
      <w:sz w:val="16"/>
      <w:szCs w:val="16"/>
    </w:rPr>
  </w:style>
  <w:style w:type="paragraph" w:styleId="3d">
    <w:name w:val="Body Text Indent 3"/>
    <w:basedOn w:val="a1"/>
    <w:link w:val="3e"/>
    <w:uiPriority w:val="99"/>
    <w:semiHidden/>
    <w:rsid w:val="005C0EC0"/>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5C0EC0"/>
    <w:rPr>
      <w:rFonts w:ascii="Calibri" w:hAnsi="Calibri"/>
      <w:sz w:val="16"/>
      <w:szCs w:val="16"/>
    </w:rPr>
  </w:style>
  <w:style w:type="paragraph" w:styleId="affff2">
    <w:name w:val="Body Text First Indent"/>
    <w:basedOn w:val="a1"/>
    <w:link w:val="affff3"/>
    <w:uiPriority w:val="99"/>
    <w:semiHidden/>
    <w:rsid w:val="005C0EC0"/>
    <w:pPr>
      <w:spacing w:after="280"/>
      <w:ind w:firstLine="360"/>
    </w:pPr>
    <w:rPr>
      <w:rFonts w:ascii="Calibri" w:eastAsiaTheme="minorHAnsi" w:hAnsi="Calibri" w:cstheme="minorBidi"/>
      <w:sz w:val="22"/>
      <w:szCs w:val="22"/>
      <w:lang w:val="en-US" w:eastAsia="en-US"/>
    </w:rPr>
  </w:style>
  <w:style w:type="character" w:customStyle="1" w:styleId="affff3">
    <w:name w:val="Красная строка Знак"/>
    <w:basedOn w:val="a8"/>
    <w:link w:val="affff2"/>
    <w:uiPriority w:val="99"/>
    <w:semiHidden/>
    <w:rsid w:val="005C0EC0"/>
    <w:rPr>
      <w:rFonts w:ascii="Calibri" w:eastAsia="Times New Roman" w:hAnsi="Calibri" w:cs="Times New Roman"/>
      <w:sz w:val="20"/>
      <w:szCs w:val="20"/>
      <w:lang w:val="ru-RU" w:eastAsia="ru-RU"/>
    </w:rPr>
  </w:style>
  <w:style w:type="paragraph" w:styleId="affff4">
    <w:name w:val="Body Text Indent"/>
    <w:basedOn w:val="a1"/>
    <w:link w:val="affff5"/>
    <w:semiHidden/>
    <w:unhideWhenUsed/>
    <w:qFormat/>
    <w:rsid w:val="005C0EC0"/>
    <w:pPr>
      <w:spacing w:after="120" w:line="276" w:lineRule="auto"/>
      <w:ind w:left="283"/>
    </w:pPr>
    <w:rPr>
      <w:rFonts w:asciiTheme="minorHAnsi" w:eastAsiaTheme="minorHAnsi" w:hAnsiTheme="minorHAnsi" w:cstheme="minorBidi"/>
      <w:sz w:val="22"/>
      <w:szCs w:val="22"/>
      <w:lang w:eastAsia="en-US"/>
    </w:rPr>
  </w:style>
  <w:style w:type="character" w:customStyle="1" w:styleId="affff5">
    <w:name w:val="Основной текст с отступом Знак"/>
    <w:basedOn w:val="a3"/>
    <w:link w:val="affff4"/>
    <w:semiHidden/>
    <w:rsid w:val="005C0EC0"/>
    <w:rPr>
      <w:lang w:val="ru-RU"/>
    </w:rPr>
  </w:style>
  <w:style w:type="paragraph" w:styleId="2f0">
    <w:name w:val="Body Text First Indent 2"/>
    <w:basedOn w:val="a1"/>
    <w:link w:val="2f1"/>
    <w:uiPriority w:val="99"/>
    <w:semiHidden/>
    <w:rsid w:val="005C0EC0"/>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5"/>
    <w:link w:val="2f0"/>
    <w:uiPriority w:val="99"/>
    <w:semiHidden/>
    <w:rsid w:val="005C0EC0"/>
    <w:rPr>
      <w:rFonts w:ascii="Calibri" w:hAnsi="Calibri" w:cs="Arial"/>
      <w:lang w:val="ru-RU"/>
    </w:rPr>
  </w:style>
  <w:style w:type="paragraph" w:styleId="2f2">
    <w:name w:val="envelope return"/>
    <w:basedOn w:val="a1"/>
    <w:uiPriority w:val="99"/>
    <w:semiHidden/>
    <w:rsid w:val="005C0EC0"/>
    <w:pPr>
      <w:spacing w:before="280" w:after="280"/>
    </w:pPr>
    <w:rPr>
      <w:rFonts w:asciiTheme="majorHAnsi" w:eastAsiaTheme="majorEastAsia" w:hAnsiTheme="majorHAnsi" w:cstheme="majorBidi"/>
      <w:lang w:val="en-US" w:eastAsia="en-US"/>
    </w:rPr>
  </w:style>
  <w:style w:type="paragraph" w:styleId="affff6">
    <w:name w:val="envelope address"/>
    <w:basedOn w:val="a1"/>
    <w:uiPriority w:val="99"/>
    <w:semiHidden/>
    <w:rsid w:val="005C0EC0"/>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7">
    <w:name w:val="Signature"/>
    <w:basedOn w:val="a1"/>
    <w:link w:val="affff8"/>
    <w:uiPriority w:val="99"/>
    <w:semiHidden/>
    <w:rsid w:val="005C0EC0"/>
    <w:pPr>
      <w:spacing w:before="280" w:after="280"/>
      <w:ind w:left="4252"/>
    </w:pPr>
    <w:rPr>
      <w:rFonts w:ascii="Calibri" w:eastAsiaTheme="minorHAnsi" w:hAnsi="Calibri" w:cstheme="minorBidi"/>
      <w:sz w:val="22"/>
      <w:szCs w:val="22"/>
      <w:lang w:val="en-US" w:eastAsia="en-US"/>
    </w:rPr>
  </w:style>
  <w:style w:type="character" w:customStyle="1" w:styleId="affff8">
    <w:name w:val="Подпись Знак"/>
    <w:basedOn w:val="a3"/>
    <w:link w:val="affff7"/>
    <w:uiPriority w:val="99"/>
    <w:semiHidden/>
    <w:rsid w:val="005C0EC0"/>
    <w:rPr>
      <w:rFonts w:ascii="Calibri" w:hAnsi="Calibri"/>
    </w:rPr>
  </w:style>
  <w:style w:type="paragraph" w:styleId="47">
    <w:name w:val="toc 4"/>
    <w:aliases w:val="TOC_4"/>
    <w:basedOn w:val="33"/>
    <w:next w:val="a1"/>
    <w:uiPriority w:val="39"/>
    <w:rsid w:val="005C0EC0"/>
    <w:pPr>
      <w:spacing w:after="100"/>
      <w:ind w:right="679"/>
    </w:pPr>
  </w:style>
  <w:style w:type="character" w:styleId="affff9">
    <w:name w:val="line number"/>
    <w:basedOn w:val="a3"/>
    <w:uiPriority w:val="99"/>
    <w:semiHidden/>
    <w:rsid w:val="005C0EC0"/>
  </w:style>
  <w:style w:type="table" w:styleId="affffa">
    <w:name w:val="Dark List"/>
    <w:basedOn w:val="a4"/>
    <w:uiPriority w:val="70"/>
    <w:rsid w:val="005C0EC0"/>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b">
    <w:name w:val="Colorful List"/>
    <w:basedOn w:val="a4"/>
    <w:uiPriority w:val="72"/>
    <w:rsid w:val="005C0EC0"/>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c">
    <w:name w:val="Colorful Shading"/>
    <w:basedOn w:val="a4"/>
    <w:uiPriority w:val="71"/>
    <w:rsid w:val="005C0EC0"/>
    <w:pPr>
      <w:spacing w:before="280" w:after="0" w:line="240" w:lineRule="auto"/>
    </w:pPr>
    <w:rPr>
      <w:rFonts w:ascii="Calibri" w:hAnsi="Calibri"/>
      <w:color w:val="000000" w:themeColor="text1"/>
      <w:lang w:val="de-D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d">
    <w:name w:val="Colorful Grid"/>
    <w:basedOn w:val="a4"/>
    <w:uiPriority w:val="73"/>
    <w:rsid w:val="005C0EC0"/>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e">
    <w:name w:val="Light List"/>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f">
    <w:name w:val="Light Shading"/>
    <w:basedOn w:val="a4"/>
    <w:uiPriority w:val="60"/>
    <w:rsid w:val="005C0EC0"/>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5C0EC0"/>
    <w:pPr>
      <w:spacing w:before="280" w:after="0" w:line="240" w:lineRule="auto"/>
    </w:pPr>
    <w:rPr>
      <w:rFonts w:ascii="Calibri" w:hAnsi="Calibri"/>
      <w:color w:val="2E74B5" w:themeColor="accent1" w:themeShade="BF"/>
      <w:lang w:val="de-DE"/>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0">
    <w:name w:val="Light Grid"/>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5C0EC0"/>
    <w:pPr>
      <w:spacing w:before="280" w:after="0" w:line="240" w:lineRule="auto"/>
    </w:pPr>
    <w:rPr>
      <w:rFonts w:ascii="Calibri" w:hAnsi="Calibri"/>
      <w:lang w:val="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5C0EC0"/>
    <w:pPr>
      <w:spacing w:before="280" w:after="0" w:line="240" w:lineRule="auto"/>
    </w:pPr>
    <w:rPr>
      <w:rFonts w:ascii="Calibri" w:hAnsi="Calibri"/>
      <w:color w:val="000000" w:themeColor="text1"/>
      <w:lang w:val="de-DE"/>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5C0EC0"/>
    <w:pPr>
      <w:spacing w:before="280" w:after="0" w:line="240" w:lineRule="auto"/>
    </w:pPr>
    <w:rPr>
      <w:rFonts w:ascii="Calibri" w:hAnsi="Calibri"/>
      <w:lang w:val="de-DE"/>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5C0EC0"/>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5C0EC0"/>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5C0EC0"/>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5C0EC0"/>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5C0EC0"/>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5C0EC0"/>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5C0EC0"/>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5C0EC0"/>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5C0EC0"/>
    <w:rPr>
      <w:rFonts w:ascii="Calibri" w:hAnsi="Calibri"/>
      <w:sz w:val="20"/>
      <w:lang w:val="en-GB"/>
    </w:rPr>
  </w:style>
  <w:style w:type="character" w:customStyle="1" w:styleId="Footerleft-TextZchn">
    <w:name w:val="Footer left - Text Zchn"/>
    <w:basedOn w:val="a3"/>
    <w:link w:val="Footerleft-Text"/>
    <w:uiPriority w:val="2"/>
    <w:rsid w:val="005C0EC0"/>
    <w:rPr>
      <w:rFonts w:ascii="Calibri" w:hAnsi="Calibri"/>
      <w:sz w:val="20"/>
      <w:lang w:val="en-GB"/>
    </w:rPr>
  </w:style>
  <w:style w:type="character" w:customStyle="1" w:styleId="Headerleft-Li-LogoZchn">
    <w:name w:val="Header left - Li-Logo Zchn"/>
    <w:basedOn w:val="af8"/>
    <w:link w:val="Headerleft-Li-Logo"/>
    <w:uiPriority w:val="2"/>
    <w:rsid w:val="005C0EC0"/>
    <w:rPr>
      <w:lang w:val="ru-RU"/>
    </w:rPr>
  </w:style>
  <w:style w:type="paragraph" w:customStyle="1" w:styleId="ProjectName">
    <w:name w:val="Project_Name"/>
    <w:basedOn w:val="a1"/>
    <w:rsid w:val="005C0EC0"/>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5C0EC0"/>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5C0EC0"/>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5C0EC0"/>
    <w:pPr>
      <w:numPr>
        <w:ilvl w:val="1"/>
      </w:numPr>
      <w:jc w:val="right"/>
    </w:pPr>
    <w:rPr>
      <w:noProof/>
      <w:lang w:eastAsia="en-US"/>
    </w:rPr>
  </w:style>
  <w:style w:type="paragraph" w:customStyle="1" w:styleId="TechnicalProposal">
    <w:name w:val="Technical_Proposal"/>
    <w:basedOn w:val="a1"/>
    <w:rsid w:val="005C0EC0"/>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5C0EC0"/>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5C0EC0"/>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5C0EC0"/>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5C0EC0"/>
    <w:pPr>
      <w:ind w:left="851"/>
    </w:pPr>
    <w:rPr>
      <w:lang w:eastAsia="de-DE"/>
    </w:rPr>
  </w:style>
  <w:style w:type="paragraph" w:customStyle="1" w:styleId="Tablebold">
    <w:name w:val="Table bold"/>
    <w:basedOn w:val="a1"/>
    <w:rsid w:val="005C0EC0"/>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5C0EC0"/>
    <w:pPr>
      <w:ind w:left="0"/>
      <w:jc w:val="center"/>
    </w:pPr>
  </w:style>
  <w:style w:type="paragraph" w:customStyle="1" w:styleId="BulletList11Pt1a">
    <w:name w:val="Bullet List 11 Pt_1a"/>
    <w:basedOn w:val="a"/>
    <w:rsid w:val="005C0EC0"/>
    <w:pPr>
      <w:numPr>
        <w:numId w:val="0"/>
      </w:numPr>
      <w:ind w:left="1211" w:hanging="360"/>
      <w:jc w:val="left"/>
    </w:pPr>
    <w:rPr>
      <w:rFonts w:eastAsia="Calibri" w:cs="Times New Roman"/>
    </w:rPr>
  </w:style>
  <w:style w:type="paragraph" w:customStyle="1" w:styleId="table">
    <w:name w:val="table"/>
    <w:basedOn w:val="a1"/>
    <w:rsid w:val="005C0EC0"/>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5C0EC0"/>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5C0EC0"/>
    <w:pPr>
      <w:spacing w:before="100" w:beforeAutospacing="1" w:after="100" w:afterAutospacing="1"/>
    </w:pPr>
    <w:rPr>
      <w:rFonts w:ascii="Arial" w:hAnsi="Arial" w:cs="Arial"/>
      <w:sz w:val="22"/>
      <w:szCs w:val="22"/>
    </w:rPr>
  </w:style>
  <w:style w:type="paragraph" w:customStyle="1" w:styleId="xl75">
    <w:name w:val="xl75"/>
    <w:basedOn w:val="a1"/>
    <w:rsid w:val="005C0EC0"/>
    <w:pPr>
      <w:spacing w:before="100" w:beforeAutospacing="1" w:after="100" w:afterAutospacing="1"/>
      <w:jc w:val="right"/>
    </w:pPr>
    <w:rPr>
      <w:rFonts w:ascii="Arial" w:hAnsi="Arial" w:cs="Arial"/>
      <w:sz w:val="22"/>
      <w:szCs w:val="22"/>
    </w:rPr>
  </w:style>
  <w:style w:type="paragraph" w:customStyle="1" w:styleId="xl76">
    <w:name w:val="xl76"/>
    <w:basedOn w:val="a1"/>
    <w:rsid w:val="005C0EC0"/>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5C0EC0"/>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5C0EC0"/>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5C0EC0"/>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5C0EC0"/>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5C0EC0"/>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5C0EC0"/>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5C0EC0"/>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5C0EC0"/>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5C0EC0"/>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5C0EC0"/>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5C0EC0"/>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5C0EC0"/>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5C0EC0"/>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5C0EC0"/>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5C0E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5C0EC0"/>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5C0EC0"/>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5C0EC0"/>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5C0EC0"/>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5C0EC0"/>
    <w:pPr>
      <w:spacing w:before="100" w:beforeAutospacing="1" w:after="100" w:afterAutospacing="1"/>
    </w:pPr>
    <w:rPr>
      <w:rFonts w:ascii="Arial" w:hAnsi="Arial" w:cs="Arial"/>
      <w:b/>
      <w:bCs/>
      <w:sz w:val="22"/>
      <w:szCs w:val="22"/>
    </w:rPr>
  </w:style>
  <w:style w:type="paragraph" w:customStyle="1" w:styleId="xl111">
    <w:name w:val="xl111"/>
    <w:basedOn w:val="a1"/>
    <w:rsid w:val="005C0EC0"/>
    <w:pPr>
      <w:spacing w:before="100" w:beforeAutospacing="1" w:after="100" w:afterAutospacing="1"/>
    </w:pPr>
    <w:rPr>
      <w:rFonts w:ascii="Arial" w:hAnsi="Arial" w:cs="Arial"/>
      <w:sz w:val="22"/>
      <w:szCs w:val="22"/>
    </w:rPr>
  </w:style>
  <w:style w:type="paragraph" w:customStyle="1" w:styleId="xl112">
    <w:name w:val="xl112"/>
    <w:basedOn w:val="a1"/>
    <w:rsid w:val="005C0EC0"/>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5C0EC0"/>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5C0EC0"/>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5C0EC0"/>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5C0EC0"/>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1">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2"/>
    <w:uiPriority w:val="99"/>
    <w:semiHidden/>
    <w:locked/>
    <w:rsid w:val="005C0EC0"/>
  </w:style>
  <w:style w:type="paragraph" w:styleId="afffff2">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1"/>
    <w:uiPriority w:val="99"/>
    <w:semiHidden/>
    <w:unhideWhenUsed/>
    <w:qFormat/>
    <w:rsid w:val="005C0EC0"/>
    <w:pPr>
      <w:spacing w:after="200" w:line="276" w:lineRule="auto"/>
      <w:ind w:left="360" w:hanging="360"/>
    </w:pPr>
    <w:rPr>
      <w:rFonts w:asciiTheme="minorHAnsi" w:eastAsiaTheme="minorHAnsi" w:hAnsiTheme="minorHAnsi" w:cstheme="minorBidi"/>
      <w:sz w:val="22"/>
      <w:szCs w:val="22"/>
      <w:lang w:val="en-US" w:eastAsia="en-US"/>
    </w:rPr>
  </w:style>
  <w:style w:type="character" w:customStyle="1" w:styleId="1d">
    <w:name w:val="Текст сноски Знак1"/>
    <w:basedOn w:val="a3"/>
    <w:uiPriority w:val="99"/>
    <w:semiHidden/>
    <w:rsid w:val="005C0EC0"/>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5C0EC0"/>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5C0EC0"/>
    <w:pPr>
      <w:spacing w:after="0" w:line="240" w:lineRule="auto"/>
      <w:jc w:val="both"/>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5C0EC0"/>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5C0EC0"/>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5C0EC0"/>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5C0EC0"/>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5C0EC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1760</Words>
  <Characters>10035</Characters>
  <Application>Microsoft Office Word</Application>
  <DocSecurity>0</DocSecurity>
  <Lines>83</Lines>
  <Paragraphs>23</Paragraphs>
  <ScaleCrop>false</ScaleCrop>
  <Company>Moldelectrica</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2026-01-21T14:41:00Z</dcterms:created>
  <dcterms:modified xsi:type="dcterms:W3CDTF">2026-01-21T14:42:00Z</dcterms:modified>
</cp:coreProperties>
</file>