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F81" w:rsidRPr="004225A2" w:rsidRDefault="00D27F81" w:rsidP="008876C3">
      <w:pPr>
        <w:spacing w:before="120"/>
      </w:pPr>
    </w:p>
    <w:p w:rsidR="00D27F81" w:rsidRPr="00746E3E" w:rsidRDefault="00D27F81" w:rsidP="00746E3E">
      <w:pPr>
        <w:pStyle w:val="1"/>
        <w:spacing w:before="120"/>
      </w:pPr>
      <w:r w:rsidRPr="004225A2">
        <w:t xml:space="preserve">  ANUNȚ DE PARTICIPARE</w:t>
      </w:r>
    </w:p>
    <w:p w:rsidR="00CA04EB" w:rsidRDefault="00D27F81" w:rsidP="00702988">
      <w:pPr>
        <w:jc w:val="center"/>
        <w:rPr>
          <w:b/>
          <w:sz w:val="24"/>
          <w:szCs w:val="24"/>
          <w:lang w:val="es-ES_tradnl"/>
        </w:rPr>
      </w:pPr>
      <w:r w:rsidRPr="00871E22">
        <w:rPr>
          <w:b/>
          <w:sz w:val="24"/>
          <w:szCs w:val="24"/>
          <w:lang w:val="es-ES_tradnl"/>
        </w:rPr>
        <w:t>privind achiziționa</w:t>
      </w:r>
      <w:r w:rsidRPr="0084464B">
        <w:rPr>
          <w:b/>
          <w:sz w:val="24"/>
          <w:szCs w:val="24"/>
          <w:lang w:val="es-ES_tradnl"/>
        </w:rPr>
        <w:t xml:space="preserve">rea </w:t>
      </w:r>
      <w:r w:rsidR="00CA04EB">
        <w:rPr>
          <w:b/>
          <w:sz w:val="24"/>
          <w:szCs w:val="24"/>
          <w:lang w:val="es-ES_tradnl"/>
        </w:rPr>
        <w:t>de</w:t>
      </w:r>
    </w:p>
    <w:p w:rsidR="0006061B" w:rsidRDefault="00CA04EB" w:rsidP="00702988">
      <w:pPr>
        <w:jc w:val="center"/>
        <w:rPr>
          <w:b/>
          <w:sz w:val="24"/>
          <w:szCs w:val="24"/>
          <w:lang w:val="es-ES_tradnl"/>
        </w:rPr>
      </w:pPr>
      <w:r w:rsidRPr="00CA04EB">
        <w:rPr>
          <w:sz w:val="24"/>
          <w:szCs w:val="24"/>
          <w:lang w:val="es-ES_tradnl"/>
        </w:rPr>
        <w:t>Control extern de calitate al investigațiilor de laborator pentru anul 2023</w:t>
      </w:r>
      <w:r w:rsidR="00E96BBB">
        <w:rPr>
          <w:sz w:val="24"/>
          <w:szCs w:val="24"/>
          <w:lang w:val="es-ES_tradnl"/>
        </w:rPr>
        <w:t>,</w:t>
      </w:r>
    </w:p>
    <w:p w:rsidR="007303D7" w:rsidRPr="00702988" w:rsidRDefault="0006061B" w:rsidP="00702988">
      <w:pPr>
        <w:spacing w:line="276" w:lineRule="auto"/>
        <w:jc w:val="center"/>
        <w:rPr>
          <w:b/>
          <w:sz w:val="24"/>
          <w:szCs w:val="24"/>
          <w:u w:val="single"/>
          <w:lang w:val="es-ES_tradnl"/>
        </w:rPr>
      </w:pPr>
      <w:r>
        <w:rPr>
          <w:b/>
          <w:sz w:val="24"/>
          <w:szCs w:val="24"/>
          <w:lang w:val="en-US"/>
        </w:rPr>
        <w:t xml:space="preserve">prin procedura de achiziție </w:t>
      </w:r>
      <w:r w:rsidRPr="00702988">
        <w:rPr>
          <w:sz w:val="24"/>
          <w:szCs w:val="24"/>
          <w:u w:val="single"/>
          <w:shd w:val="clear" w:color="auto" w:fill="FFFFFF"/>
          <w:lang w:val="es-ES_tradnl"/>
        </w:rPr>
        <w:t>Valoare mică</w:t>
      </w:r>
    </w:p>
    <w:p w:rsidR="00D27F81" w:rsidRPr="00883986" w:rsidRDefault="00D27F81" w:rsidP="0006061B">
      <w:pPr>
        <w:numPr>
          <w:ilvl w:val="0"/>
          <w:numId w:val="3"/>
        </w:numPr>
        <w:ind w:left="426" w:hanging="284"/>
        <w:rPr>
          <w:b/>
          <w:sz w:val="24"/>
          <w:szCs w:val="24"/>
          <w:lang w:val="en-US"/>
        </w:rPr>
      </w:pPr>
      <w:r w:rsidRPr="00883986">
        <w:rPr>
          <w:b/>
          <w:sz w:val="24"/>
          <w:szCs w:val="24"/>
          <w:lang w:val="en-US"/>
        </w:rPr>
        <w:t xml:space="preserve">Denumirea autorității contractante: </w:t>
      </w:r>
      <w:r w:rsidRPr="0049176A">
        <w:rPr>
          <w:sz w:val="24"/>
          <w:szCs w:val="24"/>
          <w:lang w:val="ro-RO"/>
        </w:rPr>
        <w:t>IMSP Spitalul Clinic Republican „Timofei Moșneaga”</w:t>
      </w:r>
    </w:p>
    <w:p w:rsidR="00D27F81" w:rsidRPr="00883986" w:rsidRDefault="00D27F81" w:rsidP="006B4BD5">
      <w:pPr>
        <w:numPr>
          <w:ilvl w:val="0"/>
          <w:numId w:val="3"/>
        </w:numPr>
        <w:tabs>
          <w:tab w:val="left" w:pos="426"/>
          <w:tab w:val="right" w:pos="9531"/>
        </w:tabs>
        <w:spacing w:before="120"/>
        <w:ind w:left="284" w:hanging="142"/>
        <w:rPr>
          <w:b/>
          <w:sz w:val="24"/>
          <w:szCs w:val="24"/>
        </w:rPr>
      </w:pPr>
      <w:r w:rsidRPr="00883986">
        <w:rPr>
          <w:b/>
          <w:sz w:val="24"/>
          <w:szCs w:val="24"/>
        </w:rPr>
        <w:t xml:space="preserve">IDNO: </w:t>
      </w:r>
      <w:r w:rsidRPr="0049176A">
        <w:rPr>
          <w:sz w:val="24"/>
          <w:szCs w:val="24"/>
          <w:lang w:val="ro-RO"/>
        </w:rPr>
        <w:t>1003600150783</w:t>
      </w:r>
    </w:p>
    <w:p w:rsidR="00D27F81" w:rsidRPr="00871E22" w:rsidRDefault="00D27F81" w:rsidP="006B4BD5">
      <w:pPr>
        <w:numPr>
          <w:ilvl w:val="0"/>
          <w:numId w:val="3"/>
        </w:numPr>
        <w:tabs>
          <w:tab w:val="left" w:pos="426"/>
          <w:tab w:val="right" w:pos="9531"/>
        </w:tabs>
        <w:spacing w:before="120"/>
        <w:ind w:left="284" w:hanging="142"/>
        <w:rPr>
          <w:b/>
          <w:sz w:val="24"/>
          <w:szCs w:val="24"/>
          <w:lang w:val="es-ES_tradnl"/>
        </w:rPr>
      </w:pPr>
      <w:r w:rsidRPr="00871E22">
        <w:rPr>
          <w:b/>
          <w:sz w:val="24"/>
          <w:szCs w:val="24"/>
          <w:lang w:val="es-ES_tradnl"/>
        </w:rPr>
        <w:t xml:space="preserve">Adresa: </w:t>
      </w:r>
      <w:r w:rsidRPr="00871E22">
        <w:rPr>
          <w:sz w:val="24"/>
          <w:szCs w:val="24"/>
          <w:lang w:val="es-ES_tradnl"/>
        </w:rPr>
        <w:t xml:space="preserve">MD-2025, </w:t>
      </w:r>
      <w:r w:rsidRPr="0049176A">
        <w:rPr>
          <w:sz w:val="24"/>
          <w:szCs w:val="24"/>
          <w:lang w:val="ro-RO"/>
        </w:rPr>
        <w:t>mun.Chișinău, str.Nicolae Testemițanu 29</w:t>
      </w:r>
    </w:p>
    <w:p w:rsidR="00D27F81" w:rsidRPr="00883986" w:rsidRDefault="00D27F81" w:rsidP="006B4BD5">
      <w:pPr>
        <w:numPr>
          <w:ilvl w:val="0"/>
          <w:numId w:val="3"/>
        </w:numPr>
        <w:tabs>
          <w:tab w:val="left" w:pos="426"/>
          <w:tab w:val="right" w:pos="9531"/>
        </w:tabs>
        <w:spacing w:before="120"/>
        <w:ind w:left="284" w:hanging="142"/>
        <w:rPr>
          <w:b/>
          <w:sz w:val="24"/>
          <w:szCs w:val="24"/>
        </w:rPr>
      </w:pPr>
      <w:r w:rsidRPr="00883986">
        <w:rPr>
          <w:b/>
          <w:sz w:val="24"/>
          <w:szCs w:val="24"/>
        </w:rPr>
        <w:t xml:space="preserve">Numărul de telefon/fax: </w:t>
      </w:r>
      <w:r w:rsidRPr="0049176A">
        <w:rPr>
          <w:sz w:val="24"/>
          <w:szCs w:val="24"/>
          <w:lang w:val="ro-RO"/>
        </w:rPr>
        <w:t>022 403 697</w:t>
      </w:r>
    </w:p>
    <w:p w:rsidR="00D27F81" w:rsidRPr="00871E22" w:rsidRDefault="00D27F81" w:rsidP="006B4BD5">
      <w:pPr>
        <w:numPr>
          <w:ilvl w:val="0"/>
          <w:numId w:val="3"/>
        </w:numPr>
        <w:tabs>
          <w:tab w:val="left" w:pos="426"/>
          <w:tab w:val="right" w:pos="9531"/>
        </w:tabs>
        <w:spacing w:before="120"/>
        <w:ind w:left="284" w:hanging="142"/>
        <w:rPr>
          <w:b/>
          <w:sz w:val="24"/>
          <w:szCs w:val="24"/>
          <w:lang w:val="es-ES_tradnl"/>
        </w:rPr>
      </w:pPr>
      <w:r w:rsidRPr="00871E22">
        <w:rPr>
          <w:b/>
          <w:sz w:val="24"/>
          <w:szCs w:val="24"/>
          <w:lang w:val="es-ES_tradnl"/>
        </w:rPr>
        <w:t xml:space="preserve">Adresa de e-mail și de internet a autorității contractante: </w:t>
      </w:r>
      <w:hyperlink r:id="rId9" w:history="1">
        <w:r w:rsidRPr="00314579">
          <w:rPr>
            <w:rStyle w:val="ac"/>
            <w:color w:val="auto"/>
            <w:sz w:val="24"/>
            <w:szCs w:val="24"/>
            <w:u w:val="none"/>
            <w:lang w:val="es-ES_tradnl"/>
          </w:rPr>
          <w:t>www.scr.md/</w:t>
        </w:r>
      </w:hyperlink>
      <w:r w:rsidR="00314579" w:rsidRPr="00314579">
        <w:rPr>
          <w:sz w:val="24"/>
          <w:szCs w:val="24"/>
          <w:lang w:val="es-ES_tradnl"/>
        </w:rPr>
        <w:t xml:space="preserve"> </w:t>
      </w:r>
      <w:r w:rsidRPr="00871E22">
        <w:rPr>
          <w:sz w:val="24"/>
          <w:szCs w:val="24"/>
          <w:lang w:val="es-ES_tradnl"/>
        </w:rPr>
        <w:t>achizitiipublicescr@gmail.com</w:t>
      </w:r>
    </w:p>
    <w:p w:rsidR="00D27F81" w:rsidRPr="00702988" w:rsidRDefault="00D27F81" w:rsidP="006B4BD5">
      <w:pPr>
        <w:numPr>
          <w:ilvl w:val="0"/>
          <w:numId w:val="3"/>
        </w:numPr>
        <w:tabs>
          <w:tab w:val="left" w:pos="426"/>
          <w:tab w:val="right" w:pos="9531"/>
        </w:tabs>
        <w:spacing w:before="120"/>
        <w:ind w:left="288" w:hanging="146"/>
        <w:rPr>
          <w:b/>
          <w:sz w:val="24"/>
          <w:szCs w:val="24"/>
          <w:lang w:val="es-ES_tradnl"/>
        </w:rPr>
      </w:pPr>
      <w:r w:rsidRPr="00871E22">
        <w:rPr>
          <w:b/>
          <w:sz w:val="24"/>
          <w:szCs w:val="24"/>
          <w:lang w:val="es-ES_tradnl"/>
        </w:rPr>
        <w:t xml:space="preserve">Adresa de e-mail sau de internet de la care se va putea obține accesul la documentația de atribuire: </w:t>
      </w:r>
      <w:r w:rsidRPr="001B7C8E">
        <w:rPr>
          <w:i/>
          <w:sz w:val="24"/>
          <w:szCs w:val="24"/>
          <w:lang w:val="es-ES_tradnl"/>
        </w:rPr>
        <w:t>documentația de atribuire este anexată în cadrul procedurii în SIA RSAP</w:t>
      </w:r>
      <w:r w:rsidRPr="001B7C8E">
        <w:rPr>
          <w:sz w:val="24"/>
          <w:szCs w:val="24"/>
          <w:lang w:val="es-ES_tradnl"/>
        </w:rPr>
        <w:t xml:space="preserve"> </w:t>
      </w:r>
    </w:p>
    <w:p w:rsidR="00702988" w:rsidRPr="00702988" w:rsidRDefault="00702988" w:rsidP="006A314F">
      <w:pPr>
        <w:numPr>
          <w:ilvl w:val="0"/>
          <w:numId w:val="3"/>
        </w:numPr>
        <w:tabs>
          <w:tab w:val="left" w:pos="426"/>
          <w:tab w:val="right" w:pos="9531"/>
        </w:tabs>
        <w:spacing w:before="120"/>
        <w:rPr>
          <w:b/>
          <w:sz w:val="24"/>
          <w:szCs w:val="24"/>
          <w:lang w:val="en-US"/>
        </w:rPr>
      </w:pPr>
      <w:r>
        <w:rPr>
          <w:b/>
          <w:sz w:val="24"/>
          <w:szCs w:val="24"/>
          <w:lang w:val="en-US"/>
        </w:rPr>
        <w:t xml:space="preserve">Procedura a fost inclusă în planul de achiziții publice a autorității contractante (Da/Nu): </w:t>
      </w:r>
      <w:r w:rsidR="006A314F">
        <w:rPr>
          <w:b/>
          <w:sz w:val="24"/>
          <w:szCs w:val="24"/>
          <w:u w:val="single"/>
          <w:lang w:val="en-US"/>
        </w:rPr>
        <w:t>Nu,</w:t>
      </w:r>
      <w:r w:rsidR="006A314F" w:rsidRPr="006A314F">
        <w:rPr>
          <w:lang w:val="en-US"/>
        </w:rPr>
        <w:t xml:space="preserve"> </w:t>
      </w:r>
      <w:r w:rsidR="006A314F" w:rsidRPr="006A314F">
        <w:rPr>
          <w:b/>
          <w:sz w:val="24"/>
          <w:szCs w:val="24"/>
          <w:u w:val="single"/>
          <w:lang w:val="en-US"/>
        </w:rPr>
        <w:t>urmează a fi inclus</w:t>
      </w:r>
      <w:r w:rsidR="006A314F">
        <w:rPr>
          <w:b/>
          <w:sz w:val="24"/>
          <w:szCs w:val="24"/>
          <w:u w:val="single"/>
          <w:lang w:val="en-US"/>
        </w:rPr>
        <w:t>ă</w:t>
      </w:r>
      <w:bookmarkStart w:id="0" w:name="_GoBack"/>
      <w:bookmarkEnd w:id="0"/>
      <w:r w:rsidR="006A314F" w:rsidRPr="006A314F">
        <w:rPr>
          <w:b/>
          <w:sz w:val="24"/>
          <w:szCs w:val="24"/>
          <w:u w:val="single"/>
          <w:lang w:val="en-US"/>
        </w:rPr>
        <w:t xml:space="preserve"> în planul de achiziție provizoriu 2023</w:t>
      </w:r>
      <w:r>
        <w:rPr>
          <w:lang w:val="en-US"/>
        </w:rPr>
        <w:t xml:space="preserve"> </w:t>
      </w:r>
    </w:p>
    <w:p w:rsidR="00A34FDC" w:rsidRPr="008E7D32" w:rsidRDefault="00D27F81" w:rsidP="006B4BD5">
      <w:pPr>
        <w:numPr>
          <w:ilvl w:val="0"/>
          <w:numId w:val="3"/>
        </w:numPr>
        <w:tabs>
          <w:tab w:val="left" w:pos="426"/>
        </w:tabs>
        <w:spacing w:before="120"/>
        <w:ind w:left="284" w:hanging="142"/>
        <w:rPr>
          <w:b/>
          <w:sz w:val="24"/>
          <w:szCs w:val="24"/>
          <w:lang w:val="es-ES_tradnl"/>
        </w:rPr>
      </w:pPr>
      <w:r w:rsidRPr="00871E22">
        <w:rPr>
          <w:b/>
          <w:sz w:val="24"/>
          <w:szCs w:val="24"/>
          <w:lang w:val="es-ES_tradnl"/>
        </w:rPr>
        <w:t>Cumpărătorul invită operatorii economici interesați, care îi pot satisface necesitățile, să participe la procedura de achiziție privind livrarea/prestarea/executarea următoarelor bunuri /servicii/lucrări:</w:t>
      </w:r>
    </w:p>
    <w:tbl>
      <w:tblPr>
        <w:tblW w:w="10222" w:type="dxa"/>
        <w:jc w:val="center"/>
        <w:tblLayout w:type="fixed"/>
        <w:tblLook w:val="00A0" w:firstRow="1" w:lastRow="0" w:firstColumn="1" w:lastColumn="0" w:noHBand="0" w:noVBand="0"/>
      </w:tblPr>
      <w:tblGrid>
        <w:gridCol w:w="587"/>
        <w:gridCol w:w="414"/>
        <w:gridCol w:w="1996"/>
        <w:gridCol w:w="709"/>
        <w:gridCol w:w="567"/>
        <w:gridCol w:w="4536"/>
        <w:gridCol w:w="1413"/>
      </w:tblGrid>
      <w:tr w:rsidR="00CC0A6B" w:rsidRPr="006A314F" w:rsidTr="00CA04EB">
        <w:trPr>
          <w:trHeight w:val="899"/>
          <w:jc w:val="center"/>
        </w:trPr>
        <w:tc>
          <w:tcPr>
            <w:tcW w:w="587" w:type="dxa"/>
            <w:tcBorders>
              <w:top w:val="single" w:sz="4" w:space="0" w:color="auto"/>
              <w:left w:val="single" w:sz="4" w:space="0" w:color="auto"/>
              <w:bottom w:val="single" w:sz="4" w:space="0" w:color="auto"/>
              <w:right w:val="single" w:sz="4" w:space="0" w:color="auto"/>
            </w:tcBorders>
            <w:shd w:val="clear" w:color="auto" w:fill="D9D9D9"/>
            <w:vAlign w:val="center"/>
          </w:tcPr>
          <w:p w:rsidR="00A84746" w:rsidRPr="00244CEA" w:rsidRDefault="00A84746" w:rsidP="00244CEA">
            <w:pPr>
              <w:tabs>
                <w:tab w:val="left" w:pos="313"/>
              </w:tabs>
              <w:spacing w:before="120"/>
              <w:ind w:left="-112" w:right="-108"/>
              <w:jc w:val="center"/>
              <w:rPr>
                <w:b/>
                <w:sz w:val="22"/>
                <w:szCs w:val="22"/>
              </w:rPr>
            </w:pPr>
            <w:r w:rsidRPr="00244CEA">
              <w:rPr>
                <w:b/>
                <w:sz w:val="22"/>
                <w:szCs w:val="22"/>
              </w:rPr>
              <w:t>Nr. d/o</w:t>
            </w:r>
          </w:p>
        </w:tc>
        <w:tc>
          <w:tcPr>
            <w:tcW w:w="414" w:type="dxa"/>
            <w:tcBorders>
              <w:top w:val="single" w:sz="4" w:space="0" w:color="auto"/>
              <w:left w:val="single" w:sz="4" w:space="0" w:color="auto"/>
              <w:bottom w:val="single" w:sz="4" w:space="0" w:color="auto"/>
              <w:right w:val="single" w:sz="4" w:space="0" w:color="auto"/>
            </w:tcBorders>
            <w:shd w:val="clear" w:color="auto" w:fill="D9D9D9"/>
            <w:vAlign w:val="center"/>
          </w:tcPr>
          <w:p w:rsidR="00A84746" w:rsidRPr="00244CEA" w:rsidRDefault="00A84746" w:rsidP="00244CEA">
            <w:pPr>
              <w:spacing w:before="120"/>
              <w:ind w:left="-138" w:right="-108"/>
              <w:jc w:val="center"/>
              <w:rPr>
                <w:b/>
                <w:sz w:val="22"/>
                <w:szCs w:val="22"/>
              </w:rPr>
            </w:pPr>
            <w:r w:rsidRPr="00244CEA">
              <w:rPr>
                <w:b/>
                <w:sz w:val="22"/>
                <w:szCs w:val="22"/>
              </w:rPr>
              <w:t>Cod CPV</w:t>
            </w:r>
          </w:p>
        </w:tc>
        <w:tc>
          <w:tcPr>
            <w:tcW w:w="1996" w:type="dxa"/>
            <w:tcBorders>
              <w:top w:val="single" w:sz="4" w:space="0" w:color="auto"/>
              <w:left w:val="single" w:sz="4" w:space="0" w:color="auto"/>
              <w:bottom w:val="single" w:sz="4" w:space="0" w:color="auto"/>
              <w:right w:val="single" w:sz="4" w:space="0" w:color="auto"/>
            </w:tcBorders>
            <w:shd w:val="clear" w:color="auto" w:fill="D9D9D9"/>
            <w:vAlign w:val="center"/>
          </w:tcPr>
          <w:p w:rsidR="00A84746" w:rsidRPr="00244CEA" w:rsidRDefault="00A84746" w:rsidP="00244CEA">
            <w:pPr>
              <w:spacing w:before="120"/>
              <w:ind w:left="-108" w:right="-108"/>
              <w:jc w:val="center"/>
              <w:rPr>
                <w:b/>
                <w:sz w:val="22"/>
                <w:szCs w:val="22"/>
                <w:lang w:val="en-US"/>
              </w:rPr>
            </w:pPr>
            <w:r w:rsidRPr="00244CEA">
              <w:rPr>
                <w:b/>
                <w:sz w:val="22"/>
                <w:szCs w:val="22"/>
                <w:lang w:val="en-US"/>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A84746" w:rsidRPr="00244CEA" w:rsidRDefault="00A84746" w:rsidP="00244CEA">
            <w:pPr>
              <w:spacing w:before="120"/>
              <w:ind w:left="-152" w:right="-108"/>
              <w:jc w:val="center"/>
              <w:rPr>
                <w:b/>
                <w:sz w:val="22"/>
                <w:szCs w:val="22"/>
                <w:lang w:val="ro-RO"/>
              </w:rPr>
            </w:pPr>
            <w:r w:rsidRPr="00244CEA">
              <w:rPr>
                <w:b/>
                <w:sz w:val="22"/>
                <w:szCs w:val="22"/>
              </w:rPr>
              <w:t>U</w:t>
            </w:r>
            <w:r w:rsidRPr="00244CEA">
              <w:rPr>
                <w:b/>
                <w:sz w:val="22"/>
                <w:szCs w:val="22"/>
                <w:lang w:val="ro-RO"/>
              </w:rPr>
              <w:t>/M</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A84746" w:rsidRPr="00244CEA" w:rsidRDefault="00A84746" w:rsidP="00DF6FFC">
            <w:pPr>
              <w:spacing w:before="120"/>
              <w:ind w:left="-108" w:right="-122"/>
              <w:jc w:val="center"/>
              <w:rPr>
                <w:b/>
                <w:sz w:val="22"/>
                <w:szCs w:val="22"/>
              </w:rPr>
            </w:pPr>
            <w:r w:rsidRPr="00244CEA">
              <w:rPr>
                <w:b/>
                <w:sz w:val="22"/>
                <w:szCs w:val="22"/>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tcPr>
          <w:p w:rsidR="00A84746" w:rsidRPr="00244CEA" w:rsidRDefault="00A84746" w:rsidP="00244CEA">
            <w:pPr>
              <w:spacing w:before="120"/>
              <w:jc w:val="center"/>
              <w:rPr>
                <w:b/>
                <w:sz w:val="22"/>
                <w:szCs w:val="22"/>
                <w:lang w:val="es-ES_tradnl"/>
              </w:rPr>
            </w:pPr>
            <w:r w:rsidRPr="00244CEA">
              <w:rPr>
                <w:b/>
                <w:sz w:val="22"/>
                <w:szCs w:val="22"/>
                <w:lang w:val="es-ES_tradnl"/>
              </w:rPr>
              <w:t>Specificarea tehnică deplină solicitată, Standarde de 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rsidR="00A84746" w:rsidRPr="00244CEA" w:rsidRDefault="00A84746" w:rsidP="00B40742">
            <w:pPr>
              <w:spacing w:before="120"/>
              <w:ind w:left="-108" w:right="12"/>
              <w:jc w:val="center"/>
              <w:rPr>
                <w:b/>
                <w:sz w:val="22"/>
                <w:szCs w:val="22"/>
                <w:lang w:val="es-ES_tradnl"/>
              </w:rPr>
            </w:pPr>
            <w:r w:rsidRPr="00244CEA">
              <w:rPr>
                <w:b/>
                <w:sz w:val="22"/>
                <w:szCs w:val="22"/>
                <w:lang w:val="es-ES_tradnl"/>
              </w:rPr>
              <w:t>Valoarea estimată, fără TVA, lei</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1</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lang w:val="en-US"/>
              </w:rPr>
              <w:t xml:space="preserve">Lot </w:t>
            </w:r>
            <w:r w:rsidRPr="00CA04EB">
              <w:rPr>
                <w:sz w:val="22"/>
                <w:szCs w:val="22"/>
                <w:lang w:val="en-US"/>
              </w:rPr>
              <w:t>1 Control extern biochimic bazic</w:t>
            </w:r>
          </w:p>
        </w:tc>
        <w:tc>
          <w:tcPr>
            <w:tcW w:w="709" w:type="dxa"/>
            <w:tcBorders>
              <w:top w:val="single" w:sz="4" w:space="0" w:color="auto"/>
              <w:left w:val="single" w:sz="4" w:space="0" w:color="auto"/>
              <w:right w:val="single" w:sz="4" w:space="0" w:color="auto"/>
            </w:tcBorders>
            <w:vAlign w:val="center"/>
          </w:tcPr>
          <w:p w:rsidR="00D113E4" w:rsidRPr="00CA04EB" w:rsidRDefault="00D113E4">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pentru indicii biochimici :proteina totală, albumina , urea, creatinina, bilirubina totală și directă, glucoza, ALAT, ASAT, a-amilaza, amilaza pancreatică, colesterol, colesterol HDL, colesterol LDL, trigliceride, creatin phosphokinasa, ferritin, GGTP, IgA, IgE, IgG, IgM, iron, lactate, lactat dehydrogenaze, magnezium, phosphorous, potasium, transferrin, acid uric, sodium și alte. Material de control - ser. Ambalaj: 3-5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trimestrial.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2400,00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lastRenderedPageBreak/>
              <w:t>2</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lang w:val="en-US"/>
              </w:rPr>
              <w:t xml:space="preserve">Lot </w:t>
            </w:r>
            <w:r w:rsidRPr="00CA04EB">
              <w:rPr>
                <w:sz w:val="22"/>
                <w:szCs w:val="22"/>
                <w:lang w:val="en-US"/>
              </w:rPr>
              <w:t>2 Control extern biochimic hemoglobina A1c</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biochimic pentru examinarea hemoglobina A1c. Ambalaj: 0,5 -1.0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trimestrial.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4898,00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3</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lang w:val="en-US"/>
              </w:rPr>
              <w:t xml:space="preserve">Lot </w:t>
            </w:r>
            <w:r w:rsidRPr="00CA04EB">
              <w:rPr>
                <w:sz w:val="22"/>
                <w:szCs w:val="22"/>
                <w:lang w:val="en-US"/>
              </w:rPr>
              <w:t>3 Control extern biochimic electroforeza proteinelor</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biochimic pentru electroforeza fractiilor proteice, pre-/post  indicatori pre-/post analitici. Material de control - ser. Ambalaj: 1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semestrial.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12000,00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4</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sidRPr="00CA04EB">
              <w:rPr>
                <w:sz w:val="22"/>
                <w:szCs w:val="22"/>
                <w:lang w:val="en-US"/>
              </w:rPr>
              <w:t>L</w:t>
            </w:r>
            <w:r>
              <w:rPr>
                <w:sz w:val="22"/>
                <w:szCs w:val="22"/>
                <w:lang w:val="en-US"/>
              </w:rPr>
              <w:t xml:space="preserve">ot </w:t>
            </w:r>
            <w:r w:rsidRPr="00CA04EB">
              <w:rPr>
                <w:sz w:val="22"/>
                <w:szCs w:val="22"/>
                <w:lang w:val="en-US"/>
              </w:rPr>
              <w:t xml:space="preserve">4 Control extern pentru hemostaza </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pentru investigatii sistemului de hemostaza cu parametrele: timpul protrombinic, INR, D-dimer,TTPA dupa Quick, fibrinogen.Material de control - plasma. Ambalaj: 0,5-1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trimestrial.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6000,00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lastRenderedPageBreak/>
              <w:t>5</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rPr>
              <w:t>Lot 5 Control extern hematologic</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clinic pentru examinarea hemoleucogramei de baza : Hb,HCT,MCH,MCHC, MCV,PLT,RBC,RDW,WBC. Material de control - suspensie de celule sanguine. Ambalaj: 3 - 5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trimestrial.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5400,00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6</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lang w:val="en-US"/>
              </w:rPr>
              <w:t xml:space="preserve">Lot </w:t>
            </w:r>
            <w:r w:rsidRPr="00CA04EB">
              <w:rPr>
                <w:sz w:val="22"/>
                <w:szCs w:val="22"/>
                <w:lang w:val="en-US"/>
              </w:rPr>
              <w:t>6 Control extern clinic pentru determinarea la analizatorul automat iRicell 2000</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clinic  pentru a examinarea urinei: eritrocite, leucocite, glucoza, corpi cetonici, nitrite, proteina, sânge, densitate relativă . Material de control - urina. Ambalaj: 10-15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trimestrial.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7500,00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7</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rPr>
              <w:t>Lot 7 Control extern imunologic</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pentru examinarea Proteinei C-reactive, factorului reumatoid, Antistreptolisinei.  Material de control - ser. Ambalaj 3-5ml.*Certificat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trimestrial.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4650,00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lastRenderedPageBreak/>
              <w:t>8</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rPr>
              <w:t>Lot 8 Control extern imunologic</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pentru examinarea hormonilor tiroidieni.  Material de control - ser. Ambalaj: 3-5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tremestrial.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sz w:val="22"/>
                <w:szCs w:val="22"/>
              </w:rPr>
            </w:pPr>
            <w:r w:rsidRPr="00D113E4">
              <w:rPr>
                <w:sz w:val="22"/>
                <w:szCs w:val="22"/>
              </w:rPr>
              <w:t>4140,00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9</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rPr>
              <w:t>Lot 9 Control extern imunologic</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pentru examinarea marcherilor tumorali:AFP, CA 125, CA199,  PSA total, CEA. Material de control - ser. Ambalaj: 3-5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tremestrial.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sz w:val="22"/>
                <w:szCs w:val="22"/>
              </w:rPr>
            </w:pPr>
            <w:r w:rsidRPr="00D113E4">
              <w:rPr>
                <w:sz w:val="22"/>
                <w:szCs w:val="22"/>
              </w:rPr>
              <w:t>4998,00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10</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rPr>
              <w:t>Lot 10 Control extern imunologic</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2</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pentru examinarea marcherilor autoimuni: ANA, SSAAb, SSBAb, Scl70Ab, dsDNA, Centromeri B. Material de control - ser. Ambalaj: 3-5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tremestrial.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5400,00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lastRenderedPageBreak/>
              <w:t>11</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rPr>
              <w:t>Lot 11 Control extern imunologic</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pentru examinarea marcherilor hepatitei B și C:  HBsAg, HBsAb, HBcAb, HBcAbM, HBeAg, HBeAb, HCVAb. Material de control - ser. Ambalaj: 3-5 ml.*Certificat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tremestrial.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sz w:val="22"/>
                <w:szCs w:val="22"/>
              </w:rPr>
            </w:pPr>
            <w:r w:rsidRPr="00D113E4">
              <w:rPr>
                <w:sz w:val="22"/>
                <w:szCs w:val="22"/>
              </w:rPr>
              <w:t>4410,00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rsidP="00DE34FE">
            <w:pPr>
              <w:jc w:val="center"/>
              <w:rPr>
                <w:color w:val="000000"/>
                <w:lang w:val="ro-RO" w:eastAsia="en-US"/>
              </w:rPr>
            </w:pPr>
            <w:r>
              <w:rPr>
                <w:color w:val="000000"/>
              </w:rPr>
              <w:t>12</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lang w:val="en-US"/>
              </w:rPr>
              <w:t xml:space="preserve">Lot </w:t>
            </w:r>
            <w:r w:rsidRPr="00CA04EB">
              <w:rPr>
                <w:sz w:val="22"/>
                <w:szCs w:val="22"/>
                <w:lang w:val="en-US"/>
              </w:rPr>
              <w:t>12 Control extern pentru examenul bacteriologic general</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3</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1962EC">
              <w:rPr>
                <w:lang w:val="en-US"/>
              </w:rPr>
              <w:t xml:space="preserve">Set de control extern bacteriologic general  pentru examenul bacteriologic ( identificarea si testarea sensibilitatii antimicrobiene)  microorganismelor aerobe si anaerobe.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tremestrial.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6720,00</w:t>
            </w:r>
          </w:p>
        </w:tc>
      </w:tr>
      <w:tr w:rsidR="00D113E4" w:rsidRPr="009C2898" w:rsidTr="00D113E4">
        <w:trPr>
          <w:cantSplit/>
          <w:trHeight w:val="1410"/>
          <w:jc w:val="center"/>
        </w:trPr>
        <w:tc>
          <w:tcPr>
            <w:tcW w:w="587" w:type="dxa"/>
            <w:tcBorders>
              <w:top w:val="single" w:sz="4" w:space="0" w:color="auto"/>
              <w:left w:val="single" w:sz="4" w:space="0" w:color="auto"/>
              <w:right w:val="single" w:sz="4" w:space="0" w:color="auto"/>
            </w:tcBorders>
            <w:vAlign w:val="center"/>
          </w:tcPr>
          <w:p w:rsidR="00D113E4" w:rsidRDefault="00D113E4">
            <w:pPr>
              <w:jc w:val="center"/>
              <w:rPr>
                <w:color w:val="000000"/>
                <w:lang w:val="ro-RO" w:eastAsia="en-US"/>
              </w:rPr>
            </w:pPr>
            <w:r>
              <w:rPr>
                <w:color w:val="000000"/>
              </w:rPr>
              <w:t>13</w:t>
            </w:r>
          </w:p>
        </w:tc>
        <w:tc>
          <w:tcPr>
            <w:tcW w:w="414" w:type="dxa"/>
            <w:tcBorders>
              <w:top w:val="single" w:sz="4" w:space="0" w:color="auto"/>
              <w:left w:val="single" w:sz="4" w:space="0" w:color="auto"/>
              <w:right w:val="single" w:sz="4" w:space="0" w:color="auto"/>
            </w:tcBorders>
            <w:textDirection w:val="btLr"/>
            <w:vAlign w:val="center"/>
          </w:tcPr>
          <w:p w:rsidR="00D113E4" w:rsidRDefault="00D113E4" w:rsidP="000952B3">
            <w:pPr>
              <w:ind w:left="113" w:right="113"/>
              <w:jc w:val="center"/>
              <w:rPr>
                <w:lang w:val="en-US"/>
              </w:rPr>
            </w:pPr>
            <w:r w:rsidRPr="00D113E4">
              <w:rPr>
                <w:lang w:val="en-US"/>
              </w:rPr>
              <w:t>33696500-0 / 38424000-3</w:t>
            </w:r>
          </w:p>
        </w:tc>
        <w:tc>
          <w:tcPr>
            <w:tcW w:w="199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2"/>
                <w:szCs w:val="22"/>
                <w:lang w:val="en-US" w:eastAsia="en-US"/>
              </w:rPr>
            </w:pPr>
            <w:r>
              <w:rPr>
                <w:sz w:val="22"/>
                <w:szCs w:val="22"/>
                <w:lang w:val="en-US"/>
              </w:rPr>
              <w:t xml:space="preserve">Lot </w:t>
            </w:r>
            <w:r w:rsidRPr="00CA04EB">
              <w:rPr>
                <w:sz w:val="22"/>
                <w:szCs w:val="22"/>
                <w:lang w:val="en-US"/>
              </w:rPr>
              <w:t>13 Control extern bacteriologic pentru depistarea și  confirmarea mecanismelor de rezistența la antimicrobiene ale bastonașelor Gram negativi</w:t>
            </w:r>
          </w:p>
        </w:tc>
        <w:tc>
          <w:tcPr>
            <w:tcW w:w="709"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set</w:t>
            </w:r>
          </w:p>
        </w:tc>
        <w:tc>
          <w:tcPr>
            <w:tcW w:w="567" w:type="dxa"/>
            <w:tcBorders>
              <w:top w:val="single" w:sz="4" w:space="0" w:color="auto"/>
              <w:left w:val="single" w:sz="4" w:space="0" w:color="auto"/>
              <w:right w:val="single" w:sz="4" w:space="0" w:color="auto"/>
            </w:tcBorders>
            <w:vAlign w:val="center"/>
          </w:tcPr>
          <w:p w:rsidR="00D113E4" w:rsidRPr="00CA04EB" w:rsidRDefault="00D113E4" w:rsidP="00CA04EB">
            <w:pPr>
              <w:jc w:val="center"/>
              <w:rPr>
                <w:sz w:val="24"/>
                <w:szCs w:val="24"/>
                <w:lang w:val="ro-RO"/>
              </w:rPr>
            </w:pPr>
            <w:r>
              <w:rPr>
                <w:sz w:val="24"/>
                <w:szCs w:val="24"/>
                <w:lang w:val="ro-RO"/>
              </w:rPr>
              <w:t>2</w:t>
            </w:r>
          </w:p>
        </w:tc>
        <w:tc>
          <w:tcPr>
            <w:tcW w:w="4536" w:type="dxa"/>
            <w:tcBorders>
              <w:top w:val="single" w:sz="4" w:space="0" w:color="auto"/>
              <w:left w:val="single" w:sz="4" w:space="0" w:color="auto"/>
              <w:right w:val="single" w:sz="4" w:space="0" w:color="auto"/>
            </w:tcBorders>
            <w:vAlign w:val="center"/>
          </w:tcPr>
          <w:p w:rsidR="00D113E4" w:rsidRDefault="00D113E4">
            <w:pPr>
              <w:spacing w:line="256" w:lineRule="auto"/>
              <w:rPr>
                <w:rFonts w:eastAsia="Times New Roman"/>
                <w:noProof/>
                <w:sz w:val="24"/>
                <w:szCs w:val="24"/>
                <w:lang w:val="en-US" w:eastAsia="en-US"/>
              </w:rPr>
            </w:pPr>
            <w:r w:rsidRPr="00CA04EB">
              <w:rPr>
                <w:lang w:val="en-US"/>
              </w:rPr>
              <w:t xml:space="preserve">Set de control extern bacteriologic  pentru depistarea si confirmarea mecanismelor de rezistenta la antimicrobiene ale bastonaselor Gram negativi (CPE,ESBL,MDR Acinetobacter si P.aeruginosa) si ale coccilor Gram pozitivi (MRSA S.aureus, enterococcilor vancomycin rezistente VRE). *Certificat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 </w:t>
            </w:r>
            <w:r>
              <w:t>Necesitate - semestrial.</w:t>
            </w:r>
          </w:p>
        </w:tc>
        <w:tc>
          <w:tcPr>
            <w:tcW w:w="1413" w:type="dxa"/>
            <w:tcBorders>
              <w:top w:val="single" w:sz="4" w:space="0" w:color="auto"/>
              <w:left w:val="single" w:sz="4" w:space="0" w:color="auto"/>
              <w:right w:val="single" w:sz="4" w:space="0" w:color="auto"/>
            </w:tcBorders>
            <w:vAlign w:val="center"/>
          </w:tcPr>
          <w:p w:rsidR="00D113E4" w:rsidRPr="00D113E4" w:rsidRDefault="00D113E4" w:rsidP="00D113E4">
            <w:pPr>
              <w:jc w:val="center"/>
              <w:rPr>
                <w:color w:val="000000"/>
                <w:sz w:val="22"/>
                <w:szCs w:val="22"/>
              </w:rPr>
            </w:pPr>
            <w:r w:rsidRPr="00D113E4">
              <w:rPr>
                <w:color w:val="000000"/>
                <w:sz w:val="22"/>
                <w:szCs w:val="22"/>
              </w:rPr>
              <w:t>32000,00</w:t>
            </w:r>
          </w:p>
        </w:tc>
      </w:tr>
      <w:tr w:rsidR="000007F5" w:rsidRPr="009C2898" w:rsidTr="001D60A4">
        <w:trPr>
          <w:trHeight w:val="422"/>
          <w:jc w:val="center"/>
        </w:trPr>
        <w:tc>
          <w:tcPr>
            <w:tcW w:w="8809" w:type="dxa"/>
            <w:gridSpan w:val="6"/>
            <w:tcBorders>
              <w:top w:val="single" w:sz="4" w:space="0" w:color="auto"/>
              <w:left w:val="single" w:sz="4" w:space="0" w:color="auto"/>
              <w:bottom w:val="single" w:sz="4" w:space="0" w:color="auto"/>
              <w:right w:val="single" w:sz="4" w:space="0" w:color="auto"/>
            </w:tcBorders>
            <w:vAlign w:val="center"/>
          </w:tcPr>
          <w:p w:rsidR="000007F5" w:rsidRPr="00FC2ABA" w:rsidRDefault="000007F5" w:rsidP="00067715">
            <w:pPr>
              <w:tabs>
                <w:tab w:val="left" w:pos="-18"/>
                <w:tab w:val="left" w:pos="252"/>
                <w:tab w:val="left" w:pos="2574"/>
              </w:tabs>
              <w:ind w:right="169"/>
              <w:jc w:val="center"/>
              <w:rPr>
                <w:b/>
                <w:sz w:val="22"/>
                <w:szCs w:val="22"/>
                <w:lang w:val="ro-MO"/>
              </w:rPr>
            </w:pPr>
            <w:r w:rsidRPr="00244CEA">
              <w:rPr>
                <w:b/>
                <w:sz w:val="22"/>
                <w:szCs w:val="22"/>
                <w:lang w:val="en-US"/>
              </w:rPr>
              <w:t>Valoarea estimativă totală</w:t>
            </w:r>
            <w:r>
              <w:rPr>
                <w:b/>
                <w:sz w:val="22"/>
                <w:szCs w:val="22"/>
                <w:lang w:val="ro-MO"/>
              </w:rPr>
              <w:t>:</w:t>
            </w:r>
          </w:p>
        </w:tc>
        <w:tc>
          <w:tcPr>
            <w:tcW w:w="1413" w:type="dxa"/>
            <w:tcBorders>
              <w:top w:val="single" w:sz="4" w:space="0" w:color="auto"/>
              <w:left w:val="single" w:sz="4" w:space="0" w:color="auto"/>
              <w:bottom w:val="single" w:sz="4" w:space="0" w:color="auto"/>
              <w:right w:val="single" w:sz="4" w:space="0" w:color="auto"/>
            </w:tcBorders>
            <w:vAlign w:val="center"/>
          </w:tcPr>
          <w:p w:rsidR="000007F5" w:rsidRPr="009C2898" w:rsidRDefault="00CA04EB" w:rsidP="001D60A4">
            <w:pPr>
              <w:ind w:left="-108"/>
              <w:jc w:val="right"/>
              <w:rPr>
                <w:b/>
                <w:color w:val="000000"/>
                <w:sz w:val="24"/>
                <w:szCs w:val="24"/>
                <w:lang w:val="ro-MO"/>
              </w:rPr>
            </w:pPr>
            <w:r>
              <w:rPr>
                <w:b/>
                <w:color w:val="000000"/>
                <w:sz w:val="24"/>
                <w:szCs w:val="24"/>
                <w:lang w:val="ro-MO"/>
              </w:rPr>
              <w:t>100.516,00</w:t>
            </w:r>
          </w:p>
        </w:tc>
      </w:tr>
    </w:tbl>
    <w:p w:rsidR="003C6D19" w:rsidRPr="00775921" w:rsidRDefault="00D27F81" w:rsidP="006B4BD5">
      <w:pPr>
        <w:numPr>
          <w:ilvl w:val="0"/>
          <w:numId w:val="3"/>
        </w:numPr>
        <w:tabs>
          <w:tab w:val="right" w:pos="426"/>
        </w:tabs>
        <w:spacing w:before="120" w:line="276" w:lineRule="auto"/>
        <w:ind w:left="360" w:right="118" w:hanging="218"/>
        <w:rPr>
          <w:b/>
          <w:sz w:val="24"/>
          <w:szCs w:val="24"/>
          <w:lang w:val="es-ES_tradnl"/>
        </w:rPr>
      </w:pPr>
      <w:r w:rsidRPr="00871E22">
        <w:rPr>
          <w:b/>
          <w:sz w:val="24"/>
          <w:szCs w:val="24"/>
          <w:lang w:val="es-ES_tradnl"/>
        </w:rPr>
        <w:t xml:space="preserve">În cazul în care contractul este împărțit pe loturi un operator economic poate depune oferta (se va selecta): </w:t>
      </w:r>
    </w:p>
    <w:p w:rsidR="00702988" w:rsidRDefault="00702988" w:rsidP="00702988">
      <w:pPr>
        <w:tabs>
          <w:tab w:val="right" w:pos="426"/>
        </w:tabs>
        <w:ind w:left="180"/>
        <w:rPr>
          <w:sz w:val="24"/>
          <w:szCs w:val="24"/>
          <w:u w:val="single"/>
          <w:lang w:val="en-US"/>
        </w:rPr>
      </w:pPr>
      <w:r>
        <w:rPr>
          <w:sz w:val="24"/>
          <w:szCs w:val="24"/>
          <w:lang w:val="en-US"/>
        </w:rPr>
        <w:t>1) Pentru un singur  lot</w:t>
      </w:r>
      <w:r w:rsidR="006A314F">
        <w:rPr>
          <w:noProof/>
          <w:sz w:val="24"/>
          <w:szCs w:val="24"/>
          <w:lang w:val="ro-MO" w:eastAsia="ro-M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2pt;height:12pt;visibility:visible;mso-wrap-style:square">
            <v:imagedata r:id="rId10" o:title=""/>
          </v:shape>
        </w:pict>
      </w:r>
    </w:p>
    <w:p w:rsidR="00702988" w:rsidRDefault="00702988" w:rsidP="00702988">
      <w:pPr>
        <w:tabs>
          <w:tab w:val="right" w:pos="426"/>
        </w:tabs>
        <w:ind w:left="180"/>
        <w:rPr>
          <w:sz w:val="24"/>
          <w:szCs w:val="24"/>
          <w:lang w:val="en-US"/>
        </w:rPr>
      </w:pPr>
      <w:r>
        <w:rPr>
          <w:sz w:val="24"/>
          <w:szCs w:val="24"/>
          <w:lang w:val="en-US"/>
        </w:rPr>
        <w:t xml:space="preserve">2) Pentru mai multe loturi </w:t>
      </w:r>
      <w:r w:rsidR="006A314F">
        <w:rPr>
          <w:noProof/>
          <w:sz w:val="24"/>
          <w:szCs w:val="24"/>
          <w:lang w:val="ro-MO" w:eastAsia="ro-MO"/>
        </w:rPr>
        <w:pict>
          <v:shape id="Рисунок 2" o:spid="_x0000_i1026" type="#_x0000_t75" style="width:12pt;height:12pt;visibility:visible;mso-wrap-style:square">
            <v:imagedata r:id="rId10" o:title=""/>
          </v:shape>
        </w:pict>
      </w:r>
    </w:p>
    <w:p w:rsidR="00702988" w:rsidRDefault="00702988" w:rsidP="00702988">
      <w:pPr>
        <w:tabs>
          <w:tab w:val="right" w:pos="426"/>
        </w:tabs>
        <w:ind w:left="180"/>
        <w:rPr>
          <w:noProof/>
          <w:sz w:val="24"/>
          <w:szCs w:val="24"/>
          <w:lang w:val="ro-MO" w:eastAsia="ro-MO"/>
        </w:rPr>
      </w:pPr>
      <w:r>
        <w:rPr>
          <w:sz w:val="24"/>
          <w:szCs w:val="24"/>
          <w:lang w:val="en-US"/>
        </w:rPr>
        <w:t xml:space="preserve">3) Pentru toate loturile </w:t>
      </w:r>
      <w:r w:rsidR="006A314F">
        <w:rPr>
          <w:noProof/>
          <w:sz w:val="24"/>
          <w:szCs w:val="24"/>
          <w:lang w:val="ro-MO" w:eastAsia="ro-MO"/>
        </w:rPr>
        <w:pict>
          <v:shape id="Рисунок 3" o:spid="_x0000_i1027" type="#_x0000_t75" style="width:12pt;height:12pt;visibility:visible;mso-wrap-style:square">
            <v:imagedata r:id="rId10" o:title=""/>
          </v:shape>
        </w:pict>
      </w:r>
    </w:p>
    <w:p w:rsidR="00702988" w:rsidRDefault="00702988" w:rsidP="00702988">
      <w:pPr>
        <w:tabs>
          <w:tab w:val="right" w:pos="426"/>
        </w:tabs>
        <w:ind w:left="180"/>
        <w:rPr>
          <w:sz w:val="24"/>
          <w:szCs w:val="24"/>
          <w:lang w:val="en-US"/>
        </w:rPr>
      </w:pPr>
    </w:p>
    <w:p w:rsidR="007B05F9" w:rsidRPr="00702988" w:rsidRDefault="00D27F81" w:rsidP="007B05F9">
      <w:pPr>
        <w:numPr>
          <w:ilvl w:val="0"/>
          <w:numId w:val="3"/>
        </w:numPr>
        <w:tabs>
          <w:tab w:val="right" w:pos="426"/>
        </w:tabs>
        <w:spacing w:line="276" w:lineRule="auto"/>
        <w:rPr>
          <w:sz w:val="24"/>
          <w:szCs w:val="24"/>
          <w:lang w:val="es-ES_tradnl"/>
        </w:rPr>
      </w:pPr>
      <w:r w:rsidRPr="00871E22">
        <w:rPr>
          <w:b/>
          <w:sz w:val="24"/>
          <w:szCs w:val="24"/>
          <w:lang w:val="es-ES_tradnl"/>
        </w:rPr>
        <w:lastRenderedPageBreak/>
        <w:t xml:space="preserve">Admiterea sau interzicerea ofertelor alternative: </w:t>
      </w:r>
      <w:r w:rsidRPr="00871E22">
        <w:rPr>
          <w:sz w:val="24"/>
          <w:szCs w:val="24"/>
          <w:lang w:val="es-ES_tradnl"/>
        </w:rPr>
        <w:t>nu se admite</w:t>
      </w:r>
      <w:r w:rsidR="001C3513">
        <w:rPr>
          <w:sz w:val="24"/>
          <w:szCs w:val="24"/>
          <w:lang w:val="es-ES_tradnl"/>
        </w:rPr>
        <w:t>.</w:t>
      </w:r>
    </w:p>
    <w:p w:rsidR="00D27F81" w:rsidRPr="007B05F9" w:rsidRDefault="00702988" w:rsidP="001962EC">
      <w:pPr>
        <w:numPr>
          <w:ilvl w:val="0"/>
          <w:numId w:val="3"/>
        </w:numPr>
        <w:tabs>
          <w:tab w:val="left" w:pos="0"/>
          <w:tab w:val="left" w:pos="284"/>
          <w:tab w:val="left" w:pos="426"/>
        </w:tabs>
        <w:spacing w:before="120" w:line="276" w:lineRule="auto"/>
        <w:jc w:val="both"/>
        <w:rPr>
          <w:b/>
          <w:sz w:val="24"/>
          <w:szCs w:val="24"/>
          <w:lang w:val="es-ES_tradnl"/>
        </w:rPr>
      </w:pPr>
      <w:r w:rsidRPr="00702988">
        <w:rPr>
          <w:b/>
          <w:sz w:val="24"/>
          <w:szCs w:val="24"/>
          <w:lang w:val="es-ES_tradnl"/>
        </w:rPr>
        <w:t>Termenii și condițiile de livrar</w:t>
      </w:r>
      <w:r w:rsidR="00941392">
        <w:rPr>
          <w:b/>
          <w:sz w:val="24"/>
          <w:szCs w:val="24"/>
          <w:lang w:val="es-ES_tradnl"/>
        </w:rPr>
        <w:t>e/prestare/executare solicitați</w:t>
      </w:r>
      <w:r w:rsidR="00D27F81" w:rsidRPr="00871E22">
        <w:rPr>
          <w:b/>
          <w:sz w:val="24"/>
          <w:szCs w:val="24"/>
          <w:lang w:val="es-ES_tradnl"/>
        </w:rPr>
        <w:t xml:space="preserve">: </w:t>
      </w:r>
      <w:r w:rsidR="001962EC" w:rsidRPr="00DE34FE">
        <w:rPr>
          <w:sz w:val="24"/>
          <w:szCs w:val="24"/>
          <w:lang w:val="ro-RO"/>
        </w:rPr>
        <w:t>Conform descrierii din specificația tehnică, pe parcursul anului - 2023</w:t>
      </w:r>
      <w:r w:rsidR="007303D7" w:rsidRPr="00DE34FE">
        <w:rPr>
          <w:sz w:val="24"/>
          <w:szCs w:val="24"/>
          <w:lang w:val="ro-RO"/>
        </w:rPr>
        <w:t>.</w:t>
      </w:r>
    </w:p>
    <w:p w:rsidR="00D27F81" w:rsidRPr="00941392" w:rsidRDefault="00D27F81" w:rsidP="00941392">
      <w:pPr>
        <w:numPr>
          <w:ilvl w:val="0"/>
          <w:numId w:val="3"/>
        </w:numPr>
        <w:tabs>
          <w:tab w:val="right" w:pos="426"/>
        </w:tabs>
        <w:spacing w:before="120"/>
        <w:ind w:left="567" w:hanging="425"/>
        <w:rPr>
          <w:b/>
          <w:sz w:val="24"/>
          <w:szCs w:val="24"/>
          <w:lang w:val="es-ES_tradnl"/>
        </w:rPr>
      </w:pPr>
      <w:r w:rsidRPr="00871E22">
        <w:rPr>
          <w:b/>
          <w:sz w:val="24"/>
          <w:szCs w:val="24"/>
          <w:lang w:val="es-ES_tradnl"/>
        </w:rPr>
        <w:t xml:space="preserve">Termenul de valabilitate a contractului: </w:t>
      </w:r>
      <w:r w:rsidR="001B6110">
        <w:rPr>
          <w:sz w:val="24"/>
          <w:szCs w:val="24"/>
          <w:lang w:val="es-ES_tradnl"/>
        </w:rPr>
        <w:t>31 decembrie 202</w:t>
      </w:r>
      <w:r w:rsidR="006B4BD5">
        <w:rPr>
          <w:sz w:val="24"/>
          <w:szCs w:val="24"/>
          <w:lang w:val="es-ES_tradnl"/>
        </w:rPr>
        <w:t>3</w:t>
      </w:r>
      <w:r w:rsidR="001C3513">
        <w:rPr>
          <w:sz w:val="24"/>
          <w:szCs w:val="24"/>
          <w:lang w:val="es-ES_tradnl"/>
        </w:rPr>
        <w:t>.</w:t>
      </w:r>
    </w:p>
    <w:p w:rsidR="00941392" w:rsidRPr="00941392" w:rsidRDefault="00941392" w:rsidP="00941392">
      <w:pPr>
        <w:numPr>
          <w:ilvl w:val="0"/>
          <w:numId w:val="3"/>
        </w:numPr>
        <w:tabs>
          <w:tab w:val="right" w:pos="426"/>
        </w:tabs>
        <w:spacing w:before="120"/>
        <w:rPr>
          <w:b/>
          <w:sz w:val="24"/>
          <w:szCs w:val="24"/>
          <w:lang w:val="es-ES_tradnl"/>
        </w:rPr>
      </w:pPr>
      <w:r w:rsidRPr="00941392">
        <w:rPr>
          <w:b/>
          <w:sz w:val="24"/>
          <w:szCs w:val="24"/>
          <w:lang w:val="es-ES_tradnl"/>
        </w:rPr>
        <w:t xml:space="preserve">Contract de achiziție rezervat atelierelor protejate sau că acesta poate fi executat numai în cadrul unor programe de angajare protejată (după caz): </w:t>
      </w:r>
      <w:r>
        <w:rPr>
          <w:sz w:val="24"/>
          <w:szCs w:val="24"/>
          <w:lang w:val="es-ES_tradnl"/>
        </w:rPr>
        <w:t>un</w:t>
      </w:r>
    </w:p>
    <w:p w:rsidR="00941392" w:rsidRPr="00871E22" w:rsidRDefault="00941392" w:rsidP="00941392">
      <w:pPr>
        <w:numPr>
          <w:ilvl w:val="0"/>
          <w:numId w:val="3"/>
        </w:numPr>
        <w:tabs>
          <w:tab w:val="right" w:pos="426"/>
        </w:tabs>
        <w:spacing w:before="120"/>
        <w:rPr>
          <w:b/>
          <w:sz w:val="24"/>
          <w:szCs w:val="24"/>
          <w:lang w:val="es-ES_tradnl"/>
        </w:rPr>
      </w:pPr>
      <w:r w:rsidRPr="00941392">
        <w:rPr>
          <w:b/>
          <w:sz w:val="24"/>
          <w:szCs w:val="24"/>
          <w:lang w:val="es-ES_tradnl"/>
        </w:rPr>
        <w:t xml:space="preserve">Prestarea serviciului este rezervată unei anumite profesii în temeiul unor acte cu putere de lege sau al unor acte administrative (după caz): </w:t>
      </w:r>
      <w:r w:rsidRPr="00941392">
        <w:rPr>
          <w:sz w:val="24"/>
          <w:szCs w:val="24"/>
          <w:lang w:val="es-ES_tradnl"/>
        </w:rPr>
        <w:t>nu</w:t>
      </w:r>
    </w:p>
    <w:p w:rsidR="00490E79" w:rsidRDefault="00D27F81" w:rsidP="006B4BD5">
      <w:pPr>
        <w:numPr>
          <w:ilvl w:val="0"/>
          <w:numId w:val="3"/>
        </w:numPr>
        <w:tabs>
          <w:tab w:val="right" w:pos="426"/>
        </w:tabs>
        <w:spacing w:before="120" w:line="276" w:lineRule="auto"/>
        <w:ind w:left="360" w:right="118" w:hanging="218"/>
        <w:jc w:val="both"/>
        <w:rPr>
          <w:b/>
          <w:sz w:val="24"/>
          <w:szCs w:val="24"/>
          <w:lang w:val="es-ES_tradnl"/>
        </w:rPr>
      </w:pPr>
      <w:r w:rsidRPr="00871E22">
        <w:rPr>
          <w:b/>
          <w:sz w:val="24"/>
          <w:szCs w:val="24"/>
          <w:lang w:val="es-ES_tradnl"/>
        </w:rPr>
        <w:t xml:space="preserve">Scurta descriere a criteriilor privind eligibilitatea operatorilor economici care pot determina eliminarea acestora și a criteriilor de selecție; </w:t>
      </w:r>
      <w:r w:rsidR="002173E1" w:rsidRPr="007B1AB2">
        <w:rPr>
          <w:b/>
          <w:sz w:val="24"/>
          <w:szCs w:val="24"/>
          <w:lang w:val="es-ES_tradnl"/>
        </w:rPr>
        <w:t>nivelul minim/obligativitatea</w:t>
      </w:r>
      <w:r w:rsidR="002173E1">
        <w:rPr>
          <w:b/>
          <w:sz w:val="24"/>
          <w:szCs w:val="24"/>
          <w:lang w:val="es-ES_tradnl"/>
        </w:rPr>
        <w:t xml:space="preserve"> </w:t>
      </w:r>
      <w:r w:rsidR="002173E1" w:rsidRPr="007B1AB2">
        <w:rPr>
          <w:b/>
          <w:sz w:val="24"/>
          <w:szCs w:val="24"/>
          <w:lang w:val="es-ES_tradnl"/>
        </w:rPr>
        <w:t>cerințelor eventual impuse; se menționează</w:t>
      </w:r>
      <w:r w:rsidR="002173E1">
        <w:rPr>
          <w:b/>
          <w:sz w:val="24"/>
          <w:szCs w:val="24"/>
          <w:lang w:val="es-ES_tradnl"/>
        </w:rPr>
        <w:t xml:space="preserve"> </w:t>
      </w:r>
      <w:r w:rsidR="002173E1" w:rsidRPr="007B1AB2">
        <w:rPr>
          <w:b/>
          <w:sz w:val="24"/>
          <w:szCs w:val="24"/>
          <w:lang w:val="es-ES_tradnl"/>
        </w:rPr>
        <w:t xml:space="preserve">informațiile solicitate: </w:t>
      </w:r>
    </w:p>
    <w:p w:rsidR="000E108B" w:rsidRDefault="000E108B" w:rsidP="007B05F9">
      <w:pPr>
        <w:tabs>
          <w:tab w:val="right" w:pos="426"/>
        </w:tabs>
        <w:spacing w:before="120" w:line="276" w:lineRule="auto"/>
        <w:ind w:left="360"/>
        <w:jc w:val="both"/>
        <w:rPr>
          <w:b/>
          <w:sz w:val="24"/>
          <w:szCs w:val="24"/>
          <w:lang w:val="es-ES_tradnl"/>
        </w:rPr>
      </w:pPr>
    </w:p>
    <w:tbl>
      <w:tblPr>
        <w:tblW w:w="10206"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2551"/>
        <w:gridCol w:w="5668"/>
        <w:gridCol w:w="1417"/>
      </w:tblGrid>
      <w:tr w:rsidR="001B477E" w:rsidTr="00CE4F0B">
        <w:tc>
          <w:tcPr>
            <w:tcW w:w="570"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1B477E" w:rsidRDefault="001B477E">
            <w:pPr>
              <w:jc w:val="center"/>
              <w:rPr>
                <w:rFonts w:eastAsia="Times New Roman"/>
                <w:b/>
                <w:bCs/>
                <w:sz w:val="24"/>
                <w:szCs w:val="24"/>
                <w:lang w:val="ro-RO"/>
              </w:rPr>
            </w:pPr>
            <w:r>
              <w:rPr>
                <w:b/>
                <w:bCs/>
                <w:sz w:val="24"/>
                <w:szCs w:val="24"/>
                <w:lang w:val="ro-RO"/>
              </w:rPr>
              <w:t>Nr. d/o</w:t>
            </w:r>
          </w:p>
        </w:tc>
        <w:tc>
          <w:tcPr>
            <w:tcW w:w="2551"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1B477E" w:rsidRDefault="001B477E">
            <w:pPr>
              <w:jc w:val="center"/>
              <w:rPr>
                <w:rFonts w:eastAsia="Times New Roman"/>
                <w:b/>
                <w:bCs/>
                <w:sz w:val="24"/>
                <w:szCs w:val="24"/>
                <w:lang w:val="ro-RO"/>
              </w:rPr>
            </w:pPr>
            <w:r>
              <w:rPr>
                <w:b/>
                <w:bCs/>
                <w:sz w:val="24"/>
                <w:szCs w:val="24"/>
                <w:lang w:val="ro-RO"/>
              </w:rPr>
              <w:t>Descrierea criteriului/cerinței</w:t>
            </w:r>
          </w:p>
        </w:tc>
        <w:tc>
          <w:tcPr>
            <w:tcW w:w="5668"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1B477E" w:rsidRDefault="001B477E">
            <w:pPr>
              <w:jc w:val="center"/>
              <w:rPr>
                <w:rFonts w:eastAsia="Times New Roman"/>
                <w:b/>
                <w:bCs/>
                <w:sz w:val="24"/>
                <w:szCs w:val="24"/>
                <w:lang w:val="ro-RO"/>
              </w:rPr>
            </w:pPr>
            <w:r>
              <w:rPr>
                <w:b/>
                <w:bCs/>
                <w:sz w:val="24"/>
                <w:szCs w:val="24"/>
                <w:lang w:val="ro-RO"/>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1B477E" w:rsidRDefault="001B477E">
            <w:pPr>
              <w:ind w:right="-30"/>
              <w:jc w:val="center"/>
              <w:rPr>
                <w:rFonts w:eastAsia="Times New Roman"/>
                <w:b/>
                <w:bCs/>
                <w:sz w:val="24"/>
                <w:szCs w:val="24"/>
                <w:lang w:val="ro-RO"/>
              </w:rPr>
            </w:pPr>
            <w:r>
              <w:rPr>
                <w:b/>
                <w:bCs/>
                <w:sz w:val="24"/>
                <w:szCs w:val="24"/>
                <w:lang w:val="ro-RO"/>
              </w:rPr>
              <w:t>Nivelul minim/ Obligativit.</w:t>
            </w:r>
          </w:p>
        </w:tc>
      </w:tr>
      <w:tr w:rsidR="00CE4F0B" w:rsidTr="00CE4F0B">
        <w:trPr>
          <w:trHeight w:val="805"/>
        </w:trPr>
        <w:tc>
          <w:tcPr>
            <w:tcW w:w="57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jc w:val="center"/>
              <w:rPr>
                <w:rFonts w:eastAsia="Times New Roman"/>
                <w:sz w:val="24"/>
                <w:szCs w:val="24"/>
                <w:lang w:val="ro-RO"/>
              </w:rPr>
            </w:pPr>
            <w:r>
              <w:rPr>
                <w:sz w:val="24"/>
                <w:szCs w:val="24"/>
                <w:lang w:val="ro-RO"/>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rFonts w:eastAsia="Times New Roman"/>
                <w:sz w:val="24"/>
                <w:szCs w:val="24"/>
                <w:lang w:val="ro-RO"/>
              </w:rPr>
            </w:pPr>
            <w:r>
              <w:rPr>
                <w:sz w:val="24"/>
                <w:szCs w:val="24"/>
                <w:lang w:val="ro-RO"/>
              </w:rPr>
              <w:t>Informații generale despre ofertant</w:t>
            </w:r>
          </w:p>
        </w:tc>
        <w:tc>
          <w:tcPr>
            <w:tcW w:w="566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rFonts w:eastAsia="Times New Roman"/>
                <w:sz w:val="24"/>
                <w:szCs w:val="24"/>
                <w:lang w:val="ro-RO"/>
              </w:rPr>
            </w:pPr>
            <w:r>
              <w:rPr>
                <w:sz w:val="24"/>
                <w:szCs w:val="24"/>
                <w:lang w:val="ro-RO"/>
              </w:rPr>
              <w:t>Să conțină obligatoriu numele conducătorului, date de contact (telefon și e-mail) și coordonatele bancare – confirmată prin aplicarea semnăturii electronice;</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jc w:val="center"/>
              <w:rPr>
                <w:rFonts w:eastAsia="Times New Roman"/>
                <w:sz w:val="24"/>
                <w:szCs w:val="24"/>
                <w:lang w:val="ro-RO"/>
              </w:rPr>
            </w:pPr>
            <w:r>
              <w:rPr>
                <w:sz w:val="24"/>
                <w:szCs w:val="24"/>
                <w:lang w:val="ro-RO"/>
              </w:rPr>
              <w:t>Obligatoriu</w:t>
            </w:r>
          </w:p>
        </w:tc>
      </w:tr>
      <w:tr w:rsidR="00CE4F0B" w:rsidTr="00CE4F0B">
        <w:trPr>
          <w:trHeight w:val="534"/>
        </w:trPr>
        <w:tc>
          <w:tcPr>
            <w:tcW w:w="57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jc w:val="center"/>
              <w:rPr>
                <w:rFonts w:eastAsia="Times New Roman"/>
                <w:sz w:val="24"/>
                <w:szCs w:val="24"/>
                <w:lang w:val="en-US"/>
              </w:rPr>
            </w:pPr>
            <w:r>
              <w:rPr>
                <w:sz w:val="24"/>
                <w:szCs w:val="24"/>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rFonts w:eastAsia="Times New Roman"/>
                <w:sz w:val="24"/>
                <w:szCs w:val="24"/>
                <w:lang w:val="ro-RO"/>
              </w:rPr>
            </w:pPr>
            <w:r>
              <w:rPr>
                <w:sz w:val="24"/>
                <w:szCs w:val="24"/>
                <w:shd w:val="clear" w:color="auto" w:fill="FFFFFF"/>
                <w:lang w:val="ro-RO"/>
              </w:rPr>
              <w:t>Specificații tehnice</w:t>
            </w:r>
          </w:p>
        </w:tc>
        <w:tc>
          <w:tcPr>
            <w:tcW w:w="566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rFonts w:eastAsia="Times New Roman"/>
                <w:sz w:val="24"/>
                <w:szCs w:val="24"/>
                <w:lang w:val="ro-RO"/>
              </w:rPr>
            </w:pPr>
            <w:r>
              <w:rPr>
                <w:sz w:val="24"/>
                <w:szCs w:val="24"/>
                <w:lang w:val="ro-RO"/>
              </w:rPr>
              <w:t>Completată conform modelului atașat la procedură, confirmată prin aplicarea semnăturii electronice;</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jc w:val="center"/>
              <w:rPr>
                <w:rFonts w:eastAsia="Times New Roman"/>
                <w:sz w:val="24"/>
                <w:szCs w:val="24"/>
              </w:rPr>
            </w:pPr>
            <w:r>
              <w:rPr>
                <w:sz w:val="24"/>
                <w:szCs w:val="24"/>
                <w:lang w:val="ro-RO"/>
              </w:rPr>
              <w:t>Obligatoriu</w:t>
            </w:r>
          </w:p>
        </w:tc>
      </w:tr>
      <w:tr w:rsidR="00CE4F0B" w:rsidRPr="00111D00" w:rsidTr="00CE4F0B">
        <w:trPr>
          <w:trHeight w:val="534"/>
        </w:trPr>
        <w:tc>
          <w:tcPr>
            <w:tcW w:w="57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Default="00CE4F0B" w:rsidP="00B319D6">
            <w:pPr>
              <w:jc w:val="center"/>
              <w:rPr>
                <w:rFonts w:eastAsia="Times New Roman"/>
                <w:sz w:val="24"/>
                <w:szCs w:val="24"/>
                <w:lang w:val="en-US"/>
              </w:rPr>
            </w:pPr>
            <w:r>
              <w:rPr>
                <w:sz w:val="24"/>
                <w:szCs w:val="24"/>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Default="00CE4F0B" w:rsidP="00B319D6">
            <w:pPr>
              <w:rPr>
                <w:rFonts w:eastAsia="Times New Roman"/>
                <w:sz w:val="24"/>
                <w:szCs w:val="24"/>
                <w:shd w:val="clear" w:color="auto" w:fill="FFFFFF"/>
                <w:lang w:val="ro-RO"/>
              </w:rPr>
            </w:pPr>
            <w:r>
              <w:rPr>
                <w:sz w:val="24"/>
                <w:szCs w:val="24"/>
                <w:shd w:val="clear" w:color="auto" w:fill="FFFFFF"/>
                <w:lang w:val="ro-RO"/>
              </w:rPr>
              <w:t>Specificații de preț</w:t>
            </w:r>
          </w:p>
        </w:tc>
        <w:tc>
          <w:tcPr>
            <w:tcW w:w="566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Default="00CE4F0B" w:rsidP="00B319D6">
            <w:pPr>
              <w:rPr>
                <w:rFonts w:eastAsia="Times New Roman"/>
                <w:sz w:val="24"/>
                <w:szCs w:val="24"/>
                <w:lang w:val="ro-RO"/>
              </w:rPr>
            </w:pPr>
            <w:r>
              <w:rPr>
                <w:sz w:val="24"/>
                <w:szCs w:val="24"/>
                <w:lang w:val="ro-RO"/>
              </w:rPr>
              <w:t>Completată conform modelului atașat la procedură, confirmată prin aplicarea semnăturii electronice;</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Default="00CE4F0B" w:rsidP="00B319D6">
            <w:pPr>
              <w:jc w:val="center"/>
              <w:rPr>
                <w:rFonts w:eastAsia="Times New Roman"/>
                <w:sz w:val="24"/>
                <w:szCs w:val="24"/>
                <w:lang w:val="ro-RO"/>
              </w:rPr>
            </w:pPr>
            <w:r>
              <w:rPr>
                <w:sz w:val="24"/>
                <w:szCs w:val="24"/>
                <w:lang w:val="ro-RO"/>
              </w:rPr>
              <w:t>Obligatoriu</w:t>
            </w:r>
          </w:p>
        </w:tc>
      </w:tr>
      <w:tr w:rsidR="00CE4F0B" w:rsidTr="00CE4F0B">
        <w:trPr>
          <w:trHeight w:val="534"/>
        </w:trPr>
        <w:tc>
          <w:tcPr>
            <w:tcW w:w="57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tabs>
                <w:tab w:val="left" w:pos="612"/>
              </w:tabs>
              <w:spacing w:before="120" w:after="120"/>
              <w:jc w:val="center"/>
              <w:rPr>
                <w:iCs/>
                <w:sz w:val="22"/>
                <w:szCs w:val="22"/>
                <w:lang w:val="ro-RO"/>
              </w:rPr>
            </w:pPr>
            <w:r>
              <w:rPr>
                <w:iCs/>
                <w:sz w:val="22"/>
                <w:szCs w:val="22"/>
                <w:lang w:val="ro-RO"/>
              </w:rPr>
              <w:t>4</w:t>
            </w:r>
          </w:p>
        </w:tc>
        <w:tc>
          <w:tcPr>
            <w:tcW w:w="25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sz w:val="22"/>
                <w:szCs w:val="22"/>
                <w:lang w:val="en-US"/>
              </w:rPr>
            </w:pPr>
            <w:r>
              <w:rPr>
                <w:sz w:val="22"/>
                <w:szCs w:val="22"/>
                <w:lang w:val="en-US"/>
              </w:rPr>
              <w:t>Certificat de înregistrare (decizie de înregistrare)/ Extras de înregistrare</w:t>
            </w:r>
          </w:p>
        </w:tc>
        <w:tc>
          <w:tcPr>
            <w:tcW w:w="566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sz w:val="22"/>
                <w:szCs w:val="22"/>
                <w:lang w:val="es-ES_tradnl"/>
              </w:rPr>
            </w:pPr>
            <w:r>
              <w:rPr>
                <w:sz w:val="22"/>
                <w:szCs w:val="22"/>
                <w:lang w:val="es-ES_tradnl"/>
              </w:rPr>
              <w:t>Copie, emis de Agenţia Servicii Publice, confirmat prin aplicarea semnăturii electronice</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tabs>
                <w:tab w:val="left" w:pos="612"/>
              </w:tabs>
              <w:spacing w:before="120" w:after="120"/>
              <w:jc w:val="center"/>
              <w:rPr>
                <w:iCs/>
                <w:sz w:val="22"/>
                <w:szCs w:val="22"/>
                <w:lang w:val="ro-RO"/>
              </w:rPr>
            </w:pPr>
            <w:r>
              <w:rPr>
                <w:iCs/>
                <w:sz w:val="22"/>
                <w:szCs w:val="22"/>
                <w:lang w:val="ro-RO"/>
              </w:rPr>
              <w:t>Obligatoriu</w:t>
            </w:r>
          </w:p>
        </w:tc>
      </w:tr>
      <w:tr w:rsidR="00CE4F0B" w:rsidTr="00CE4F0B">
        <w:trPr>
          <w:trHeight w:val="534"/>
        </w:trPr>
        <w:tc>
          <w:tcPr>
            <w:tcW w:w="57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Default="00CE4F0B" w:rsidP="00B319D6">
            <w:pPr>
              <w:tabs>
                <w:tab w:val="left" w:pos="612"/>
              </w:tabs>
              <w:spacing w:before="120" w:after="120"/>
              <w:jc w:val="center"/>
              <w:rPr>
                <w:iCs/>
                <w:sz w:val="22"/>
                <w:szCs w:val="22"/>
                <w:lang w:val="ro-RO"/>
              </w:rPr>
            </w:pPr>
            <w:r>
              <w:rPr>
                <w:iCs/>
                <w:sz w:val="22"/>
                <w:szCs w:val="22"/>
                <w:lang w:val="ro-RO"/>
              </w:rPr>
              <w:t>5</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CE4F0B" w:rsidRDefault="00CE4F0B" w:rsidP="00B319D6">
            <w:pPr>
              <w:rPr>
                <w:sz w:val="22"/>
                <w:szCs w:val="22"/>
                <w:lang w:val="ro-RO"/>
              </w:rPr>
            </w:pPr>
            <w:r>
              <w:rPr>
                <w:sz w:val="22"/>
                <w:szCs w:val="22"/>
                <w:lang w:val="es-ES_tradnl"/>
              </w:rPr>
              <w:t>Prezentarea de dovezi privind conformitatea produselor, identificată prin referire la specificații sau standarde relevante</w:t>
            </w:r>
          </w:p>
        </w:tc>
        <w:tc>
          <w:tcPr>
            <w:tcW w:w="566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Pr="00CE4F0B" w:rsidRDefault="00CE4F0B" w:rsidP="00CE4F0B">
            <w:pPr>
              <w:pStyle w:val="aa"/>
              <w:numPr>
                <w:ilvl w:val="0"/>
                <w:numId w:val="32"/>
              </w:numPr>
              <w:tabs>
                <w:tab w:val="left" w:pos="342"/>
              </w:tabs>
              <w:ind w:left="72" w:firstLine="0"/>
              <w:jc w:val="both"/>
              <w:rPr>
                <w:sz w:val="22"/>
                <w:szCs w:val="22"/>
                <w:lang w:val="en-US"/>
              </w:rPr>
            </w:pPr>
            <w:r w:rsidRPr="00CE4F0B">
              <w:rPr>
                <w:sz w:val="22"/>
                <w:szCs w:val="22"/>
                <w:lang w:val="en-US"/>
              </w:rPr>
              <w:t>Certificat CE sau certificat de conformitate sau declarație de conformitate CE în funcție de evaluarea conformității cu anexele corespunzătoare pentru produsul oferit – valabil, copie confirmată prin aplicarea semnăturii electronice.</w:t>
            </w:r>
          </w:p>
          <w:p w:rsidR="00CE4F0B" w:rsidRPr="00CE4F0B" w:rsidRDefault="00CE4F0B" w:rsidP="00CE4F0B">
            <w:pPr>
              <w:pStyle w:val="aa"/>
              <w:numPr>
                <w:ilvl w:val="0"/>
                <w:numId w:val="32"/>
              </w:numPr>
              <w:tabs>
                <w:tab w:val="left" w:pos="342"/>
              </w:tabs>
              <w:ind w:left="72" w:firstLine="0"/>
              <w:jc w:val="both"/>
              <w:rPr>
                <w:sz w:val="22"/>
                <w:szCs w:val="22"/>
                <w:lang w:val="en-US"/>
              </w:rPr>
            </w:pPr>
            <w:r w:rsidRPr="00CE4F0B">
              <w:rPr>
                <w:sz w:val="22"/>
                <w:szCs w:val="22"/>
                <w:lang w:val="en-US"/>
              </w:rPr>
              <w:t>Catalogul producătorului/prospecte/documente tehnice pentru produsul oferit, copie confirmată prin aplicarea semnăturii electronice.</w:t>
            </w:r>
          </w:p>
          <w:p w:rsidR="00CE4F0B" w:rsidRPr="00CE4F0B" w:rsidRDefault="00CE4F0B" w:rsidP="00CE4F0B">
            <w:pPr>
              <w:pStyle w:val="aa"/>
              <w:numPr>
                <w:ilvl w:val="0"/>
                <w:numId w:val="32"/>
              </w:numPr>
              <w:tabs>
                <w:tab w:val="left" w:pos="342"/>
              </w:tabs>
              <w:ind w:left="72" w:firstLine="0"/>
              <w:jc w:val="both"/>
              <w:rPr>
                <w:sz w:val="22"/>
                <w:szCs w:val="22"/>
                <w:lang w:val="en-US"/>
              </w:rPr>
            </w:pPr>
            <w:r w:rsidRPr="00CE4F0B">
              <w:rPr>
                <w:sz w:val="22"/>
                <w:szCs w:val="22"/>
                <w:lang w:val="en-US"/>
              </w:rPr>
              <w:t xml:space="preserve"> În ofertă se va indica codul produsului oferit pentru a putea fi identificat conform catalogului prezentat.</w:t>
            </w:r>
          </w:p>
        </w:tc>
        <w:tc>
          <w:tcPr>
            <w:tcW w:w="141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Default="00CE4F0B" w:rsidP="00B319D6">
            <w:pPr>
              <w:tabs>
                <w:tab w:val="left" w:pos="612"/>
              </w:tabs>
              <w:spacing w:before="120" w:after="120"/>
              <w:jc w:val="center"/>
              <w:rPr>
                <w:iCs/>
                <w:sz w:val="22"/>
                <w:szCs w:val="22"/>
                <w:lang w:val="ro-RO"/>
              </w:rPr>
            </w:pPr>
            <w:r>
              <w:rPr>
                <w:iCs/>
                <w:sz w:val="22"/>
                <w:szCs w:val="22"/>
                <w:lang w:val="ro-RO"/>
              </w:rPr>
              <w:t>Obligatoriu</w:t>
            </w:r>
          </w:p>
        </w:tc>
      </w:tr>
      <w:tr w:rsidR="00CE4F0B" w:rsidRPr="006A314F" w:rsidTr="00CE4F0B">
        <w:trPr>
          <w:trHeight w:val="294"/>
        </w:trPr>
        <w:tc>
          <w:tcPr>
            <w:tcW w:w="31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sz w:val="22"/>
                <w:szCs w:val="22"/>
                <w:lang w:val="en-US"/>
              </w:rPr>
            </w:pPr>
            <w:r>
              <w:rPr>
                <w:sz w:val="22"/>
                <w:szCs w:val="22"/>
                <w:lang w:val="en-US"/>
              </w:rPr>
              <w:t>Prezentarea mostrelor</w:t>
            </w:r>
          </w:p>
        </w:tc>
        <w:tc>
          <w:tcPr>
            <w:tcW w:w="708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tabs>
                <w:tab w:val="left" w:pos="0"/>
                <w:tab w:val="left" w:pos="284"/>
                <w:tab w:val="left" w:pos="426"/>
              </w:tabs>
              <w:rPr>
                <w:color w:val="FF0000"/>
                <w:sz w:val="22"/>
                <w:szCs w:val="22"/>
                <w:lang w:val="es-ES_tradnl"/>
              </w:rPr>
            </w:pPr>
            <w:r>
              <w:rPr>
                <w:sz w:val="22"/>
                <w:szCs w:val="22"/>
                <w:lang w:val="es-ES_tradnl"/>
              </w:rPr>
              <w:t>În decurs de 5 zile calendaristice de la solicitare</w:t>
            </w:r>
          </w:p>
        </w:tc>
      </w:tr>
      <w:tr w:rsidR="00CE4F0B" w:rsidRPr="006A314F" w:rsidTr="00CE4F0B">
        <w:trPr>
          <w:trHeight w:val="294"/>
        </w:trPr>
        <w:tc>
          <w:tcPr>
            <w:tcW w:w="31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sz w:val="22"/>
                <w:szCs w:val="22"/>
                <w:lang w:val="es-ES_tradnl"/>
              </w:rPr>
            </w:pPr>
            <w:r>
              <w:rPr>
                <w:sz w:val="22"/>
                <w:szCs w:val="22"/>
                <w:lang w:val="es-ES_tradnl"/>
              </w:rPr>
              <w:t>Modalitatea de efectuare a evaluării</w:t>
            </w:r>
          </w:p>
        </w:tc>
        <w:tc>
          <w:tcPr>
            <w:tcW w:w="708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sz w:val="22"/>
                <w:szCs w:val="22"/>
                <w:lang w:val="en-US"/>
              </w:rPr>
            </w:pPr>
            <w:r>
              <w:rPr>
                <w:sz w:val="22"/>
                <w:szCs w:val="22"/>
                <w:lang w:val="en-US"/>
              </w:rPr>
              <w:t>Cel mai mic preţ fără TVA cu corespunderea cerinţelor solicitate, pe lot</w:t>
            </w:r>
          </w:p>
        </w:tc>
      </w:tr>
      <w:tr w:rsidR="00CE4F0B" w:rsidRPr="006A314F" w:rsidTr="00CE4F0B">
        <w:trPr>
          <w:trHeight w:val="547"/>
        </w:trPr>
        <w:tc>
          <w:tcPr>
            <w:tcW w:w="31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Default="00CE4F0B" w:rsidP="00B319D6">
            <w:pPr>
              <w:rPr>
                <w:sz w:val="22"/>
                <w:szCs w:val="22"/>
                <w:lang w:val="en-US"/>
              </w:rPr>
            </w:pPr>
            <w:r>
              <w:rPr>
                <w:sz w:val="22"/>
                <w:szCs w:val="22"/>
                <w:lang w:val="en-US"/>
              </w:rPr>
              <w:t>Termenii și condițiile de livrare</w:t>
            </w:r>
          </w:p>
        </w:tc>
        <w:tc>
          <w:tcPr>
            <w:tcW w:w="708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CE4F0B" w:rsidRPr="005E27D3" w:rsidRDefault="00CE4F0B" w:rsidP="00B319D6">
            <w:pPr>
              <w:tabs>
                <w:tab w:val="left" w:pos="0"/>
                <w:tab w:val="left" w:pos="284"/>
                <w:tab w:val="left" w:pos="426"/>
              </w:tabs>
              <w:rPr>
                <w:sz w:val="22"/>
                <w:szCs w:val="22"/>
                <w:lang w:val="es-ES_tradnl"/>
              </w:rPr>
            </w:pPr>
            <w:r w:rsidRPr="00120D80">
              <w:rPr>
                <w:sz w:val="22"/>
                <w:szCs w:val="22"/>
                <w:lang w:val="es-ES_tradnl"/>
              </w:rPr>
              <w:t>Conform descrierii din specificația tehnică, pe parcursul anului - 2023.</w:t>
            </w:r>
          </w:p>
        </w:tc>
      </w:tr>
      <w:tr w:rsidR="00CE4F0B" w:rsidRPr="006A314F" w:rsidTr="00CE4F0B">
        <w:trPr>
          <w:trHeight w:val="547"/>
        </w:trPr>
        <w:tc>
          <w:tcPr>
            <w:tcW w:w="31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Pr="00767CB4" w:rsidRDefault="00CE4F0B" w:rsidP="00B319D6">
            <w:pPr>
              <w:rPr>
                <w:sz w:val="24"/>
                <w:szCs w:val="24"/>
                <w:shd w:val="clear" w:color="auto" w:fill="FFFFFF"/>
                <w:lang w:val="ro-RO"/>
              </w:rPr>
            </w:pPr>
            <w:r w:rsidRPr="00767CB4">
              <w:rPr>
                <w:sz w:val="24"/>
                <w:szCs w:val="24"/>
                <w:shd w:val="clear" w:color="auto" w:fill="FFFFFF"/>
                <w:lang w:val="ro-RO"/>
              </w:rPr>
              <w:t>Termen și modalitatea de achitare</w:t>
            </w:r>
          </w:p>
        </w:tc>
        <w:tc>
          <w:tcPr>
            <w:tcW w:w="708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E4F0B" w:rsidRDefault="00CE4F0B" w:rsidP="00B319D6">
            <w:pPr>
              <w:rPr>
                <w:sz w:val="24"/>
                <w:szCs w:val="24"/>
                <w:lang w:val="ro-RO"/>
              </w:rPr>
            </w:pPr>
            <w:r>
              <w:rPr>
                <w:sz w:val="24"/>
                <w:szCs w:val="24"/>
                <w:lang w:val="ro-RO"/>
              </w:rPr>
              <w:t>Prin transfer, în termen de 45 zile, din data</w:t>
            </w:r>
            <w:r w:rsidRPr="003232ED">
              <w:rPr>
                <w:sz w:val="24"/>
                <w:szCs w:val="24"/>
                <w:lang w:val="en-US"/>
              </w:rPr>
              <w:t xml:space="preserve"> livrării și</w:t>
            </w:r>
            <w:r>
              <w:rPr>
                <w:sz w:val="24"/>
                <w:szCs w:val="24"/>
                <w:lang w:val="ro-RO"/>
              </w:rPr>
              <w:t xml:space="preserve"> prezentării facturii.</w:t>
            </w:r>
          </w:p>
        </w:tc>
      </w:tr>
    </w:tbl>
    <w:p w:rsidR="00941392" w:rsidRPr="00941392" w:rsidRDefault="00941392" w:rsidP="00941392">
      <w:pPr>
        <w:numPr>
          <w:ilvl w:val="0"/>
          <w:numId w:val="3"/>
        </w:numPr>
        <w:tabs>
          <w:tab w:val="right" w:pos="142"/>
          <w:tab w:val="left" w:pos="450"/>
        </w:tabs>
        <w:spacing w:before="120" w:line="276" w:lineRule="auto"/>
        <w:ind w:right="118"/>
        <w:jc w:val="both"/>
        <w:rPr>
          <w:b/>
          <w:sz w:val="24"/>
          <w:szCs w:val="24"/>
          <w:lang w:val="en-US"/>
        </w:rPr>
      </w:pPr>
      <w:r w:rsidRPr="00941392">
        <w:rPr>
          <w:b/>
          <w:sz w:val="24"/>
          <w:szCs w:val="24"/>
          <w:lang w:val="es-ES_tradnl"/>
        </w:rPr>
        <w:t>Motivul recurgerii la procedura accelerată (în cazul licitației deschise, restrînse și al procedurii negociate), după caz:</w:t>
      </w:r>
      <w:r w:rsidRPr="00941392">
        <w:rPr>
          <w:sz w:val="24"/>
          <w:szCs w:val="24"/>
          <w:lang w:val="es-ES_tradnl"/>
        </w:rPr>
        <w:t xml:space="preserve"> nu se aplică</w:t>
      </w:r>
      <w:r w:rsidRPr="00941392">
        <w:rPr>
          <w:b/>
          <w:sz w:val="24"/>
          <w:szCs w:val="24"/>
          <w:lang w:val="es-ES_tradnl"/>
        </w:rPr>
        <w:t xml:space="preserve"> </w:t>
      </w:r>
    </w:p>
    <w:p w:rsidR="00941392" w:rsidRPr="00941392" w:rsidRDefault="00D27F81" w:rsidP="00941392">
      <w:pPr>
        <w:numPr>
          <w:ilvl w:val="0"/>
          <w:numId w:val="3"/>
        </w:numPr>
        <w:tabs>
          <w:tab w:val="right" w:pos="142"/>
          <w:tab w:val="left" w:pos="450"/>
        </w:tabs>
        <w:spacing w:before="120" w:line="276" w:lineRule="auto"/>
        <w:ind w:right="118"/>
        <w:jc w:val="both"/>
        <w:rPr>
          <w:b/>
          <w:sz w:val="24"/>
          <w:szCs w:val="24"/>
          <w:lang w:val="en-US"/>
        </w:rPr>
      </w:pPr>
      <w:r w:rsidRPr="00E93165">
        <w:rPr>
          <w:b/>
          <w:sz w:val="24"/>
          <w:szCs w:val="24"/>
          <w:lang w:val="es-ES_tradnl"/>
        </w:rPr>
        <w:t>Tehnici și instrumente specifice de atribuire (dacă este cazul specificați dacă se va utiliza acordul-cadru, sistemul dinamic de achiziție sau</w:t>
      </w:r>
      <w:r w:rsidRPr="002F6502">
        <w:rPr>
          <w:b/>
          <w:sz w:val="24"/>
          <w:szCs w:val="24"/>
          <w:lang w:val="es-ES_tradnl"/>
        </w:rPr>
        <w:t xml:space="preserve"> licitația electronică):</w:t>
      </w:r>
      <w:r w:rsidR="00DA074B" w:rsidRPr="002F6502">
        <w:rPr>
          <w:sz w:val="24"/>
          <w:szCs w:val="24"/>
          <w:lang w:val="es-ES_tradnl"/>
        </w:rPr>
        <w:t xml:space="preserve"> </w:t>
      </w:r>
      <w:r w:rsidR="003F236C" w:rsidRPr="002F6502">
        <w:rPr>
          <w:sz w:val="24"/>
          <w:szCs w:val="24"/>
          <w:lang w:val="es-ES_tradnl"/>
        </w:rPr>
        <w:t>nu se aplică.</w:t>
      </w:r>
    </w:p>
    <w:p w:rsidR="00941392" w:rsidRPr="00941392" w:rsidRDefault="00941392" w:rsidP="00941392">
      <w:pPr>
        <w:numPr>
          <w:ilvl w:val="0"/>
          <w:numId w:val="3"/>
        </w:numPr>
        <w:tabs>
          <w:tab w:val="right" w:pos="142"/>
          <w:tab w:val="left" w:pos="450"/>
        </w:tabs>
        <w:spacing w:before="120" w:line="276" w:lineRule="auto"/>
        <w:ind w:right="118"/>
        <w:jc w:val="both"/>
        <w:rPr>
          <w:sz w:val="24"/>
          <w:szCs w:val="24"/>
          <w:lang w:val="en-US"/>
        </w:rPr>
      </w:pPr>
      <w:r w:rsidRPr="00941392">
        <w:rPr>
          <w:b/>
          <w:sz w:val="24"/>
          <w:szCs w:val="24"/>
          <w:lang w:val="en-US"/>
        </w:rPr>
        <w:t xml:space="preserve">Condiții speciale de care depinde îndeplinirea contractului (indicați după caz): </w:t>
      </w:r>
      <w:r w:rsidRPr="00941392">
        <w:rPr>
          <w:sz w:val="24"/>
          <w:szCs w:val="24"/>
          <w:lang w:val="en-US"/>
        </w:rPr>
        <w:t>nu se aplică</w:t>
      </w:r>
    </w:p>
    <w:p w:rsidR="002173E1" w:rsidRPr="00941392" w:rsidRDefault="002173E1" w:rsidP="0006061B">
      <w:pPr>
        <w:numPr>
          <w:ilvl w:val="0"/>
          <w:numId w:val="3"/>
        </w:numPr>
        <w:tabs>
          <w:tab w:val="right" w:pos="142"/>
          <w:tab w:val="left" w:pos="450"/>
        </w:tabs>
        <w:spacing w:before="120" w:line="276" w:lineRule="auto"/>
        <w:ind w:left="142" w:right="118" w:firstLine="0"/>
        <w:jc w:val="both"/>
        <w:rPr>
          <w:b/>
          <w:sz w:val="24"/>
          <w:szCs w:val="24"/>
          <w:lang w:val="en-US"/>
        </w:rPr>
      </w:pPr>
      <w:r w:rsidRPr="00E93165">
        <w:rPr>
          <w:b/>
          <w:sz w:val="24"/>
          <w:szCs w:val="24"/>
          <w:lang w:val="en-US"/>
        </w:rPr>
        <w:t xml:space="preserve">Criteriul de evaluare aplicat pentru adjudecarea contractului: </w:t>
      </w:r>
      <w:r w:rsidRPr="00E93165">
        <w:rPr>
          <w:sz w:val="24"/>
          <w:szCs w:val="24"/>
          <w:lang w:val="en-US"/>
        </w:rPr>
        <w:t>Cel mai mic preţ fără TVA cu corespunderea cerinţelor solicitate, pe lot</w:t>
      </w:r>
      <w:r w:rsidR="003F236C">
        <w:rPr>
          <w:sz w:val="24"/>
          <w:szCs w:val="24"/>
          <w:lang w:val="en-US"/>
        </w:rPr>
        <w:t>.</w:t>
      </w:r>
    </w:p>
    <w:p w:rsidR="00941392" w:rsidRPr="00941392" w:rsidRDefault="00941392" w:rsidP="00941392">
      <w:pPr>
        <w:numPr>
          <w:ilvl w:val="0"/>
          <w:numId w:val="3"/>
        </w:numPr>
        <w:tabs>
          <w:tab w:val="right" w:pos="142"/>
          <w:tab w:val="left" w:pos="450"/>
        </w:tabs>
        <w:spacing w:before="120" w:line="276" w:lineRule="auto"/>
        <w:ind w:right="118"/>
        <w:jc w:val="both"/>
        <w:rPr>
          <w:sz w:val="24"/>
          <w:szCs w:val="24"/>
          <w:lang w:val="en-US"/>
        </w:rPr>
      </w:pPr>
      <w:r w:rsidRPr="00941392">
        <w:rPr>
          <w:b/>
          <w:sz w:val="24"/>
          <w:szCs w:val="24"/>
          <w:lang w:val="en-US"/>
        </w:rPr>
        <w:lastRenderedPageBreak/>
        <w:t xml:space="preserve">Factorii de evaluare a ofertei celei mai avantajoase din punct de vedere economic, precum și ponderile lor: </w:t>
      </w:r>
      <w:r w:rsidRPr="00941392">
        <w:rPr>
          <w:sz w:val="24"/>
          <w:szCs w:val="24"/>
          <w:lang w:val="en-US"/>
        </w:rPr>
        <w:t>nu se aplică</w:t>
      </w:r>
    </w:p>
    <w:p w:rsidR="002173E1" w:rsidRPr="007B1AB2" w:rsidRDefault="002173E1" w:rsidP="0006061B">
      <w:pPr>
        <w:numPr>
          <w:ilvl w:val="0"/>
          <w:numId w:val="3"/>
        </w:numPr>
        <w:tabs>
          <w:tab w:val="right" w:pos="426"/>
        </w:tabs>
        <w:spacing w:before="120" w:line="276" w:lineRule="auto"/>
        <w:ind w:left="142" w:firstLine="0"/>
        <w:jc w:val="both"/>
        <w:rPr>
          <w:b/>
          <w:sz w:val="24"/>
          <w:szCs w:val="24"/>
          <w:lang w:val="es-ES_tradnl"/>
        </w:rPr>
      </w:pPr>
      <w:r w:rsidRPr="007B1AB2">
        <w:rPr>
          <w:b/>
          <w:sz w:val="24"/>
          <w:szCs w:val="24"/>
          <w:lang w:val="es-ES_tradnl"/>
        </w:rPr>
        <w:t>Termenul limită de depunere/deschidere a ofertelor:</w:t>
      </w:r>
    </w:p>
    <w:p w:rsidR="00941392" w:rsidRPr="00941392" w:rsidRDefault="00941392" w:rsidP="00941392">
      <w:pPr>
        <w:tabs>
          <w:tab w:val="right" w:pos="426"/>
        </w:tabs>
        <w:spacing w:before="120" w:line="276" w:lineRule="auto"/>
        <w:ind w:left="180"/>
        <w:jc w:val="both"/>
        <w:rPr>
          <w:sz w:val="24"/>
          <w:szCs w:val="24"/>
          <w:lang w:val="en-US"/>
        </w:rPr>
      </w:pPr>
      <w:r w:rsidRPr="00941392">
        <w:rPr>
          <w:sz w:val="24"/>
          <w:szCs w:val="24"/>
          <w:lang w:val="en-US"/>
        </w:rPr>
        <w:t>-</w:t>
      </w:r>
      <w:r w:rsidRPr="00941392">
        <w:rPr>
          <w:sz w:val="24"/>
          <w:szCs w:val="24"/>
          <w:lang w:val="en-US"/>
        </w:rPr>
        <w:tab/>
        <w:t xml:space="preserve">până la: conform informației SIA RSAP (achiziții.md) </w:t>
      </w:r>
    </w:p>
    <w:p w:rsidR="00941392" w:rsidRPr="00941392" w:rsidRDefault="00941392" w:rsidP="00941392">
      <w:pPr>
        <w:tabs>
          <w:tab w:val="right" w:pos="426"/>
        </w:tabs>
        <w:spacing w:before="120" w:line="276" w:lineRule="auto"/>
        <w:ind w:left="180"/>
        <w:jc w:val="both"/>
        <w:rPr>
          <w:b/>
          <w:sz w:val="24"/>
          <w:szCs w:val="24"/>
          <w:lang w:val="es-ES_tradnl"/>
        </w:rPr>
      </w:pPr>
      <w:r w:rsidRPr="00941392">
        <w:rPr>
          <w:sz w:val="24"/>
          <w:szCs w:val="24"/>
          <w:lang w:val="en-US"/>
        </w:rPr>
        <w:t>-</w:t>
      </w:r>
      <w:r w:rsidRPr="00941392">
        <w:rPr>
          <w:sz w:val="24"/>
          <w:szCs w:val="24"/>
          <w:lang w:val="en-US"/>
        </w:rPr>
        <w:tab/>
        <w:t>pe: conform informației SIA RSAP (achiziții.md)</w:t>
      </w:r>
      <w:r w:rsidRPr="00941392">
        <w:rPr>
          <w:b/>
          <w:sz w:val="24"/>
          <w:szCs w:val="24"/>
          <w:lang w:val="en-US"/>
        </w:rPr>
        <w:t xml:space="preserve"> </w:t>
      </w:r>
    </w:p>
    <w:p w:rsidR="002173E1" w:rsidRPr="007B1AB2" w:rsidRDefault="002173E1" w:rsidP="00941392">
      <w:pPr>
        <w:numPr>
          <w:ilvl w:val="0"/>
          <w:numId w:val="3"/>
        </w:numPr>
        <w:tabs>
          <w:tab w:val="right" w:pos="426"/>
        </w:tabs>
        <w:spacing w:before="120" w:line="276" w:lineRule="auto"/>
        <w:jc w:val="both"/>
        <w:rPr>
          <w:b/>
          <w:sz w:val="24"/>
          <w:szCs w:val="24"/>
          <w:lang w:val="es-ES_tradnl"/>
        </w:rPr>
      </w:pPr>
      <w:r w:rsidRPr="007B1AB2">
        <w:rPr>
          <w:b/>
          <w:sz w:val="24"/>
          <w:szCs w:val="24"/>
          <w:lang w:val="es-ES_tradnl"/>
        </w:rPr>
        <w:t xml:space="preserve">Adresa la care trebuie transmise ofertele sau cererile de participare: </w:t>
      </w:r>
    </w:p>
    <w:p w:rsidR="002173E1" w:rsidRPr="00941392" w:rsidRDefault="002173E1" w:rsidP="0006061B">
      <w:pPr>
        <w:tabs>
          <w:tab w:val="right" w:pos="426"/>
        </w:tabs>
        <w:spacing w:before="120" w:line="276" w:lineRule="auto"/>
        <w:ind w:left="142"/>
        <w:jc w:val="both"/>
        <w:rPr>
          <w:sz w:val="24"/>
          <w:szCs w:val="24"/>
          <w:lang w:val="en-US"/>
        </w:rPr>
      </w:pPr>
      <w:r w:rsidRPr="00941392">
        <w:rPr>
          <w:i/>
          <w:sz w:val="24"/>
          <w:szCs w:val="24"/>
          <w:lang w:val="en-US"/>
        </w:rPr>
        <w:t>Ofertele sau cererile de participare vor fi depuse electronic prin intermediul SIA RSAP</w:t>
      </w:r>
    </w:p>
    <w:p w:rsidR="002173E1" w:rsidRPr="00610357" w:rsidRDefault="002173E1" w:rsidP="0006061B">
      <w:pPr>
        <w:numPr>
          <w:ilvl w:val="0"/>
          <w:numId w:val="3"/>
        </w:numPr>
        <w:tabs>
          <w:tab w:val="right" w:pos="426"/>
        </w:tabs>
        <w:spacing w:before="120" w:line="276" w:lineRule="auto"/>
        <w:ind w:left="142" w:firstLine="0"/>
        <w:jc w:val="both"/>
        <w:rPr>
          <w:b/>
          <w:sz w:val="24"/>
          <w:szCs w:val="24"/>
          <w:lang w:val="en-US"/>
        </w:rPr>
      </w:pPr>
      <w:r w:rsidRPr="00610357">
        <w:rPr>
          <w:b/>
          <w:sz w:val="24"/>
          <w:szCs w:val="24"/>
          <w:lang w:val="en-US"/>
        </w:rPr>
        <w:t xml:space="preserve">Locul deschiderii ofertelor: </w:t>
      </w:r>
      <w:r w:rsidRPr="004D51C3">
        <w:rPr>
          <w:sz w:val="24"/>
          <w:szCs w:val="24"/>
          <w:lang w:val="ro-RO"/>
        </w:rPr>
        <w:t>SIA RSAP</w:t>
      </w:r>
    </w:p>
    <w:p w:rsidR="002173E1" w:rsidRPr="009F29CF" w:rsidRDefault="002173E1" w:rsidP="0006061B">
      <w:pPr>
        <w:pStyle w:val="aa"/>
        <w:tabs>
          <w:tab w:val="left" w:pos="360"/>
          <w:tab w:val="left" w:pos="1800"/>
          <w:tab w:val="left" w:pos="3240"/>
        </w:tabs>
        <w:spacing w:after="120" w:line="276" w:lineRule="auto"/>
        <w:ind w:left="142"/>
        <w:contextualSpacing w:val="0"/>
        <w:jc w:val="both"/>
        <w:rPr>
          <w:i/>
          <w:sz w:val="24"/>
          <w:szCs w:val="24"/>
          <w:lang w:val="es-ES_tradnl"/>
        </w:rPr>
      </w:pPr>
      <w:r w:rsidRPr="009F29CF">
        <w:rPr>
          <w:i/>
          <w:sz w:val="24"/>
          <w:szCs w:val="24"/>
          <w:lang w:val="es-ES_tradnl"/>
        </w:rPr>
        <w:t xml:space="preserve">Ofertele întârziate vor fi respinse. </w:t>
      </w:r>
    </w:p>
    <w:p w:rsidR="002173E1" w:rsidRPr="009F29CF" w:rsidRDefault="002173E1" w:rsidP="0006061B">
      <w:pPr>
        <w:numPr>
          <w:ilvl w:val="0"/>
          <w:numId w:val="3"/>
        </w:numPr>
        <w:tabs>
          <w:tab w:val="right" w:pos="426"/>
        </w:tabs>
        <w:spacing w:before="120" w:line="276" w:lineRule="auto"/>
        <w:ind w:left="142" w:firstLine="0"/>
        <w:jc w:val="both"/>
        <w:rPr>
          <w:b/>
          <w:sz w:val="24"/>
          <w:szCs w:val="24"/>
          <w:lang w:val="es-ES_tradnl"/>
        </w:rPr>
      </w:pPr>
      <w:r w:rsidRPr="007B1AB2">
        <w:rPr>
          <w:b/>
          <w:sz w:val="24"/>
          <w:szCs w:val="24"/>
          <w:lang w:val="es-ES_tradnl"/>
        </w:rPr>
        <w:t xml:space="preserve">Limba sau limbile în care trebuie redactate ofertele sau cererile de participare: </w:t>
      </w:r>
      <w:r w:rsidRPr="007B1AB2">
        <w:rPr>
          <w:sz w:val="24"/>
          <w:szCs w:val="24"/>
          <w:lang w:val="es-ES_tradnl"/>
        </w:rPr>
        <w:t>româna</w:t>
      </w:r>
    </w:p>
    <w:p w:rsidR="009F29CF" w:rsidRPr="009F29CF" w:rsidRDefault="009F29CF" w:rsidP="009F29CF">
      <w:pPr>
        <w:numPr>
          <w:ilvl w:val="0"/>
          <w:numId w:val="3"/>
        </w:numPr>
        <w:tabs>
          <w:tab w:val="right" w:pos="426"/>
        </w:tabs>
        <w:spacing w:before="120" w:line="276" w:lineRule="auto"/>
        <w:ind w:hanging="398"/>
        <w:jc w:val="both"/>
        <w:rPr>
          <w:sz w:val="24"/>
          <w:szCs w:val="24"/>
          <w:lang w:val="es-ES_tradnl"/>
        </w:rPr>
      </w:pPr>
      <w:r w:rsidRPr="009F29CF">
        <w:rPr>
          <w:b/>
          <w:sz w:val="24"/>
          <w:szCs w:val="24"/>
          <w:lang w:val="es-ES_tradnl"/>
        </w:rPr>
        <w:t xml:space="preserve">Respectivul contract se referă la un proiect și/sau program finanțat din fonduri ale Uniunii Europene: </w:t>
      </w:r>
      <w:r w:rsidRPr="009F29CF">
        <w:rPr>
          <w:sz w:val="24"/>
          <w:szCs w:val="24"/>
          <w:lang w:val="es-ES_tradnl"/>
        </w:rPr>
        <w:t>nu se aplică</w:t>
      </w:r>
    </w:p>
    <w:p w:rsidR="002173E1" w:rsidRPr="007B1AB2" w:rsidRDefault="002173E1" w:rsidP="009F29CF">
      <w:pPr>
        <w:numPr>
          <w:ilvl w:val="0"/>
          <w:numId w:val="3"/>
        </w:numPr>
        <w:tabs>
          <w:tab w:val="right" w:pos="426"/>
        </w:tabs>
        <w:spacing w:before="120" w:line="276" w:lineRule="auto"/>
        <w:ind w:left="567" w:hanging="425"/>
        <w:jc w:val="both"/>
        <w:rPr>
          <w:b/>
          <w:sz w:val="24"/>
          <w:szCs w:val="24"/>
          <w:lang w:val="es-ES_tradnl"/>
        </w:rPr>
      </w:pPr>
      <w:r w:rsidRPr="007B1AB2">
        <w:rPr>
          <w:b/>
          <w:sz w:val="24"/>
          <w:szCs w:val="24"/>
          <w:lang w:val="es-ES_tradnl"/>
        </w:rPr>
        <w:t xml:space="preserve">Denumirea și adresa organismului competent de soluționare a contestațiilor: </w:t>
      </w:r>
    </w:p>
    <w:p w:rsidR="002173E1" w:rsidRPr="009F29CF" w:rsidRDefault="002173E1" w:rsidP="0006061B">
      <w:pPr>
        <w:tabs>
          <w:tab w:val="right" w:pos="426"/>
        </w:tabs>
        <w:spacing w:line="276" w:lineRule="auto"/>
        <w:ind w:left="142"/>
        <w:jc w:val="both"/>
        <w:rPr>
          <w:i/>
          <w:sz w:val="24"/>
          <w:szCs w:val="24"/>
          <w:lang w:val="es-ES_tradnl"/>
        </w:rPr>
      </w:pPr>
      <w:r w:rsidRPr="009F29CF">
        <w:rPr>
          <w:i/>
          <w:sz w:val="24"/>
          <w:szCs w:val="24"/>
          <w:lang w:val="es-ES_tradnl"/>
        </w:rPr>
        <w:t>Agenția Națională pentru Soluționarea Contestațiilor</w:t>
      </w:r>
    </w:p>
    <w:p w:rsidR="002173E1" w:rsidRPr="009F29CF" w:rsidRDefault="002173E1" w:rsidP="0006061B">
      <w:pPr>
        <w:tabs>
          <w:tab w:val="right" w:pos="426"/>
        </w:tabs>
        <w:spacing w:line="276" w:lineRule="auto"/>
        <w:ind w:left="142"/>
        <w:jc w:val="both"/>
        <w:rPr>
          <w:i/>
          <w:sz w:val="24"/>
          <w:szCs w:val="24"/>
          <w:lang w:val="es-ES_tradnl"/>
        </w:rPr>
      </w:pPr>
      <w:r w:rsidRPr="009F29CF">
        <w:rPr>
          <w:i/>
          <w:sz w:val="24"/>
          <w:szCs w:val="24"/>
          <w:lang w:val="es-ES_tradnl"/>
        </w:rPr>
        <w:t>Adresa: mun. Chișinău, bd. Ștefan cel Mare și Sfânt nr.124 (et.4), MD 2001;</w:t>
      </w:r>
    </w:p>
    <w:p w:rsidR="002173E1" w:rsidRPr="009F29CF" w:rsidRDefault="002173E1" w:rsidP="0006061B">
      <w:pPr>
        <w:tabs>
          <w:tab w:val="right" w:pos="426"/>
        </w:tabs>
        <w:spacing w:line="276" w:lineRule="auto"/>
        <w:ind w:left="142"/>
        <w:jc w:val="both"/>
        <w:rPr>
          <w:i/>
          <w:sz w:val="24"/>
          <w:szCs w:val="24"/>
          <w:lang w:val="en-US"/>
        </w:rPr>
      </w:pPr>
      <w:r w:rsidRPr="009F29CF">
        <w:rPr>
          <w:i/>
          <w:sz w:val="24"/>
          <w:szCs w:val="24"/>
          <w:lang w:val="en-US"/>
        </w:rPr>
        <w:t>Tel/Fax/email:022-820 652, 022 820-651, contestatii@ansc.md</w:t>
      </w:r>
    </w:p>
    <w:p w:rsidR="002173E1" w:rsidRPr="007B1AB2" w:rsidRDefault="002173E1" w:rsidP="0006061B">
      <w:pPr>
        <w:numPr>
          <w:ilvl w:val="0"/>
          <w:numId w:val="3"/>
        </w:numPr>
        <w:tabs>
          <w:tab w:val="right" w:pos="426"/>
        </w:tabs>
        <w:spacing w:before="120" w:line="276" w:lineRule="auto"/>
        <w:ind w:left="142" w:firstLine="0"/>
        <w:jc w:val="both"/>
        <w:rPr>
          <w:b/>
          <w:sz w:val="24"/>
          <w:szCs w:val="24"/>
          <w:lang w:val="es-ES_tradnl"/>
        </w:rPr>
      </w:pPr>
      <w:r w:rsidRPr="007B1AB2">
        <w:rPr>
          <w:b/>
          <w:sz w:val="24"/>
          <w:szCs w:val="24"/>
          <w:lang w:val="es-ES_tradnl"/>
        </w:rPr>
        <w:t>Data transmiterii spre publicare a anunțului de participare:</w:t>
      </w:r>
      <w:r w:rsidRPr="007B1AB2">
        <w:rPr>
          <w:sz w:val="24"/>
          <w:szCs w:val="24"/>
          <w:lang w:val="es-ES_tradnl"/>
        </w:rPr>
        <w:t xml:space="preserve"> SIA RSAP</w:t>
      </w:r>
    </w:p>
    <w:p w:rsidR="002173E1" w:rsidRPr="007B1AB2" w:rsidRDefault="002173E1" w:rsidP="0006061B">
      <w:pPr>
        <w:numPr>
          <w:ilvl w:val="0"/>
          <w:numId w:val="3"/>
        </w:numPr>
        <w:tabs>
          <w:tab w:val="right" w:pos="426"/>
        </w:tabs>
        <w:spacing w:before="120" w:line="276" w:lineRule="auto"/>
        <w:ind w:left="142" w:firstLine="0"/>
        <w:jc w:val="both"/>
        <w:rPr>
          <w:b/>
          <w:sz w:val="24"/>
          <w:szCs w:val="24"/>
          <w:lang w:val="es-ES_tradnl"/>
        </w:rPr>
      </w:pPr>
      <w:r w:rsidRPr="007B1AB2">
        <w:rPr>
          <w:b/>
          <w:sz w:val="24"/>
          <w:szCs w:val="24"/>
          <w:lang w:val="es-ES_tradnl"/>
        </w:rPr>
        <w:t>În cadrul procedurii de achiziție publică se va utiliza/accepta:</w:t>
      </w:r>
    </w:p>
    <w:tbl>
      <w:tblPr>
        <w:tblpPr w:leftFromText="180" w:rightFromText="180" w:vertAnchor="text" w:horzAnchor="margin" w:tblpX="250"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7"/>
        <w:gridCol w:w="3686"/>
      </w:tblGrid>
      <w:tr w:rsidR="002173E1" w:rsidRPr="006A314F" w:rsidTr="0006061B">
        <w:tc>
          <w:tcPr>
            <w:tcW w:w="6487" w:type="dxa"/>
            <w:shd w:val="clear" w:color="auto" w:fill="E7E6E6"/>
          </w:tcPr>
          <w:p w:rsidR="002173E1" w:rsidRPr="00C60B3A" w:rsidRDefault="002173E1" w:rsidP="0006061B">
            <w:pPr>
              <w:tabs>
                <w:tab w:val="right" w:pos="426"/>
              </w:tabs>
              <w:spacing w:line="276" w:lineRule="auto"/>
              <w:rPr>
                <w:b/>
                <w:sz w:val="24"/>
                <w:szCs w:val="24"/>
              </w:rPr>
            </w:pPr>
            <w:r w:rsidRPr="00C60B3A">
              <w:rPr>
                <w:b/>
                <w:sz w:val="24"/>
                <w:szCs w:val="24"/>
              </w:rPr>
              <w:t>Denumirea instrumentului electronic</w:t>
            </w:r>
          </w:p>
        </w:tc>
        <w:tc>
          <w:tcPr>
            <w:tcW w:w="3686" w:type="dxa"/>
            <w:shd w:val="clear" w:color="auto" w:fill="E7E6E6"/>
          </w:tcPr>
          <w:p w:rsidR="002173E1" w:rsidRPr="007B1AB2" w:rsidRDefault="002173E1" w:rsidP="0006061B">
            <w:pPr>
              <w:tabs>
                <w:tab w:val="right" w:pos="426"/>
              </w:tabs>
              <w:spacing w:line="276" w:lineRule="auto"/>
              <w:rPr>
                <w:b/>
                <w:sz w:val="24"/>
                <w:szCs w:val="24"/>
                <w:lang w:val="es-ES_tradnl"/>
              </w:rPr>
            </w:pPr>
            <w:r w:rsidRPr="007B1AB2">
              <w:rPr>
                <w:b/>
                <w:sz w:val="24"/>
                <w:szCs w:val="24"/>
                <w:lang w:val="es-ES_tradnl"/>
              </w:rPr>
              <w:t>Se va utiliza/accepta sau nu</w:t>
            </w:r>
          </w:p>
        </w:tc>
      </w:tr>
      <w:tr w:rsidR="002173E1" w:rsidRPr="004D51C3" w:rsidTr="0006061B">
        <w:tc>
          <w:tcPr>
            <w:tcW w:w="6487" w:type="dxa"/>
          </w:tcPr>
          <w:p w:rsidR="002173E1" w:rsidRPr="007B1AB2" w:rsidRDefault="002173E1" w:rsidP="0006061B">
            <w:pPr>
              <w:tabs>
                <w:tab w:val="right" w:pos="426"/>
              </w:tabs>
              <w:spacing w:line="276" w:lineRule="auto"/>
              <w:rPr>
                <w:sz w:val="24"/>
                <w:szCs w:val="24"/>
                <w:lang w:val="es-ES_tradnl"/>
              </w:rPr>
            </w:pPr>
            <w:r w:rsidRPr="007B1AB2">
              <w:rPr>
                <w:sz w:val="24"/>
                <w:szCs w:val="24"/>
                <w:lang w:val="es-ES_tradnl"/>
              </w:rPr>
              <w:t>depunerea electronică a ofertelor sau a cererilor de participare</w:t>
            </w:r>
          </w:p>
        </w:tc>
        <w:tc>
          <w:tcPr>
            <w:tcW w:w="3686" w:type="dxa"/>
          </w:tcPr>
          <w:p w:rsidR="002173E1" w:rsidRPr="00C60B3A" w:rsidRDefault="002173E1" w:rsidP="0006061B">
            <w:pPr>
              <w:tabs>
                <w:tab w:val="right" w:pos="426"/>
              </w:tabs>
              <w:spacing w:line="276" w:lineRule="auto"/>
              <w:rPr>
                <w:sz w:val="24"/>
                <w:szCs w:val="24"/>
                <w:lang w:val="en-US"/>
              </w:rPr>
            </w:pPr>
            <w:r w:rsidRPr="00C60B3A">
              <w:rPr>
                <w:sz w:val="24"/>
                <w:szCs w:val="24"/>
                <w:lang w:val="en-US"/>
              </w:rPr>
              <w:t>Se acceptă</w:t>
            </w:r>
          </w:p>
        </w:tc>
      </w:tr>
      <w:tr w:rsidR="002173E1" w:rsidRPr="004225A2" w:rsidTr="0006061B">
        <w:tc>
          <w:tcPr>
            <w:tcW w:w="6487" w:type="dxa"/>
          </w:tcPr>
          <w:p w:rsidR="002173E1" w:rsidRPr="00C60B3A" w:rsidRDefault="002173E1" w:rsidP="0006061B">
            <w:pPr>
              <w:tabs>
                <w:tab w:val="right" w:pos="426"/>
              </w:tabs>
              <w:spacing w:line="276" w:lineRule="auto"/>
              <w:rPr>
                <w:sz w:val="24"/>
                <w:szCs w:val="24"/>
              </w:rPr>
            </w:pPr>
            <w:r w:rsidRPr="00C60B3A">
              <w:rPr>
                <w:sz w:val="24"/>
                <w:szCs w:val="24"/>
              </w:rPr>
              <w:t>sistemul de comenzi electronice</w:t>
            </w:r>
          </w:p>
        </w:tc>
        <w:tc>
          <w:tcPr>
            <w:tcW w:w="3686" w:type="dxa"/>
          </w:tcPr>
          <w:p w:rsidR="002173E1" w:rsidRPr="00C60B3A" w:rsidRDefault="002173E1" w:rsidP="0006061B">
            <w:pPr>
              <w:tabs>
                <w:tab w:val="right" w:pos="426"/>
              </w:tabs>
              <w:spacing w:line="276" w:lineRule="auto"/>
              <w:rPr>
                <w:sz w:val="24"/>
                <w:szCs w:val="24"/>
                <w:lang w:val="ro-RO"/>
              </w:rPr>
            </w:pPr>
            <w:r w:rsidRPr="00C60B3A">
              <w:rPr>
                <w:sz w:val="24"/>
                <w:szCs w:val="24"/>
                <w:lang w:val="ro-RO"/>
              </w:rPr>
              <w:t>Nu se acceptă</w:t>
            </w:r>
          </w:p>
        </w:tc>
      </w:tr>
      <w:tr w:rsidR="002173E1" w:rsidRPr="004225A2" w:rsidTr="0006061B">
        <w:tc>
          <w:tcPr>
            <w:tcW w:w="6487" w:type="dxa"/>
          </w:tcPr>
          <w:p w:rsidR="002173E1" w:rsidRPr="00C60B3A" w:rsidRDefault="002173E1" w:rsidP="0006061B">
            <w:pPr>
              <w:tabs>
                <w:tab w:val="right" w:pos="426"/>
              </w:tabs>
              <w:spacing w:line="276" w:lineRule="auto"/>
              <w:rPr>
                <w:sz w:val="24"/>
                <w:szCs w:val="24"/>
              </w:rPr>
            </w:pPr>
            <w:r w:rsidRPr="00C60B3A">
              <w:rPr>
                <w:sz w:val="24"/>
                <w:szCs w:val="24"/>
              </w:rPr>
              <w:t>facturarea electronică</w:t>
            </w:r>
          </w:p>
        </w:tc>
        <w:tc>
          <w:tcPr>
            <w:tcW w:w="3686" w:type="dxa"/>
          </w:tcPr>
          <w:p w:rsidR="002173E1" w:rsidRPr="00C60B3A" w:rsidRDefault="002173E1" w:rsidP="0006061B">
            <w:pPr>
              <w:tabs>
                <w:tab w:val="right" w:pos="426"/>
              </w:tabs>
              <w:spacing w:line="276" w:lineRule="auto"/>
              <w:rPr>
                <w:sz w:val="24"/>
                <w:szCs w:val="24"/>
                <w:lang w:val="ro-RO"/>
              </w:rPr>
            </w:pPr>
            <w:r w:rsidRPr="00C60B3A">
              <w:rPr>
                <w:sz w:val="24"/>
                <w:szCs w:val="24"/>
                <w:lang w:val="ro-RO"/>
              </w:rPr>
              <w:t>Se acceptă</w:t>
            </w:r>
          </w:p>
        </w:tc>
      </w:tr>
      <w:tr w:rsidR="002173E1" w:rsidRPr="004225A2" w:rsidTr="0006061B">
        <w:tc>
          <w:tcPr>
            <w:tcW w:w="6487" w:type="dxa"/>
          </w:tcPr>
          <w:p w:rsidR="002173E1" w:rsidRPr="00C60B3A" w:rsidRDefault="002173E1" w:rsidP="0006061B">
            <w:pPr>
              <w:tabs>
                <w:tab w:val="right" w:pos="426"/>
              </w:tabs>
              <w:spacing w:line="276" w:lineRule="auto"/>
              <w:rPr>
                <w:sz w:val="24"/>
                <w:szCs w:val="24"/>
              </w:rPr>
            </w:pPr>
            <w:r w:rsidRPr="00C60B3A">
              <w:rPr>
                <w:sz w:val="24"/>
                <w:szCs w:val="24"/>
              </w:rPr>
              <w:t>plățile electronice</w:t>
            </w:r>
          </w:p>
        </w:tc>
        <w:tc>
          <w:tcPr>
            <w:tcW w:w="3686" w:type="dxa"/>
          </w:tcPr>
          <w:p w:rsidR="002173E1" w:rsidRPr="00C60B3A" w:rsidRDefault="002173E1" w:rsidP="0006061B">
            <w:pPr>
              <w:tabs>
                <w:tab w:val="right" w:pos="426"/>
              </w:tabs>
              <w:spacing w:line="276" w:lineRule="auto"/>
              <w:rPr>
                <w:sz w:val="24"/>
                <w:szCs w:val="24"/>
                <w:lang w:val="ro-RO"/>
              </w:rPr>
            </w:pPr>
            <w:r w:rsidRPr="00C60B3A">
              <w:rPr>
                <w:sz w:val="24"/>
                <w:szCs w:val="24"/>
                <w:lang w:val="ro-RO"/>
              </w:rPr>
              <w:t>Se acceptă</w:t>
            </w:r>
          </w:p>
        </w:tc>
      </w:tr>
    </w:tbl>
    <w:p w:rsidR="0006061B" w:rsidRDefault="0006061B" w:rsidP="0006061B">
      <w:pPr>
        <w:spacing w:before="120" w:after="120" w:line="276" w:lineRule="auto"/>
        <w:rPr>
          <w:b/>
          <w:sz w:val="24"/>
          <w:szCs w:val="24"/>
          <w:lang w:val="es-ES_tradnl"/>
        </w:rPr>
      </w:pPr>
    </w:p>
    <w:p w:rsidR="00D27F81" w:rsidRPr="00871E22" w:rsidRDefault="002173E1" w:rsidP="007B05F9">
      <w:pPr>
        <w:spacing w:before="120" w:after="120" w:line="276" w:lineRule="auto"/>
        <w:jc w:val="center"/>
        <w:rPr>
          <w:b/>
          <w:sz w:val="24"/>
          <w:szCs w:val="24"/>
          <w:lang w:val="es-ES_tradnl"/>
        </w:rPr>
      </w:pPr>
      <w:r>
        <w:rPr>
          <w:b/>
          <w:sz w:val="24"/>
          <w:szCs w:val="24"/>
          <w:lang w:val="es-ES_tradnl"/>
        </w:rPr>
        <w:t>Conducătorul</w:t>
      </w:r>
      <w:r w:rsidRPr="007B1AB2">
        <w:rPr>
          <w:b/>
          <w:sz w:val="24"/>
          <w:szCs w:val="24"/>
          <w:lang w:val="es-ES_tradnl"/>
        </w:rPr>
        <w:t xml:space="preserve"> grupului de lucru:  ___________________</w:t>
      </w:r>
      <w:r w:rsidR="009A4463">
        <w:rPr>
          <w:b/>
          <w:sz w:val="24"/>
          <w:szCs w:val="24"/>
          <w:lang w:val="es-ES_tradnl"/>
        </w:rPr>
        <w:t xml:space="preserve">  </w:t>
      </w:r>
      <w:r w:rsidR="009A4463" w:rsidRPr="009A4463">
        <w:rPr>
          <w:color w:val="000000"/>
          <w:sz w:val="24"/>
          <w:szCs w:val="24"/>
          <w:lang w:val="ro-RO"/>
        </w:rPr>
        <w:t xml:space="preserve"> </w:t>
      </w:r>
      <w:r w:rsidR="008F44E5" w:rsidRPr="008F44E5">
        <w:rPr>
          <w:b/>
          <w:color w:val="000000"/>
          <w:sz w:val="24"/>
          <w:szCs w:val="24"/>
          <w:lang w:val="ro-RO"/>
        </w:rPr>
        <w:t>Alexandru Ferdohleb</w:t>
      </w:r>
    </w:p>
    <w:sectPr w:rsidR="00D27F81" w:rsidRPr="00871E22" w:rsidSect="006B4BD5">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4EB" w:rsidRDefault="00CA04EB">
      <w:r>
        <w:separator/>
      </w:r>
    </w:p>
  </w:endnote>
  <w:endnote w:type="continuationSeparator" w:id="0">
    <w:p w:rsidR="00CA04EB" w:rsidRDefault="00CA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4EB" w:rsidRDefault="00CA04EB" w:rsidP="00B54C39">
    <w:pPr>
      <w:pStyle w:val="a4"/>
      <w:jc w:val="center"/>
    </w:pPr>
    <w:r>
      <w:fldChar w:fldCharType="begin"/>
    </w:r>
    <w:r>
      <w:instrText xml:space="preserve"> PAGE   \* MERGEFORMAT </w:instrText>
    </w:r>
    <w:r>
      <w:fldChar w:fldCharType="separate"/>
    </w:r>
    <w:r w:rsidR="006A314F">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4EB" w:rsidRDefault="00CA04EB">
      <w:r>
        <w:separator/>
      </w:r>
    </w:p>
  </w:footnote>
  <w:footnote w:type="continuationSeparator" w:id="0">
    <w:p w:rsidR="00CA04EB" w:rsidRDefault="00CA04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97E385B"/>
    <w:multiLevelType w:val="hybridMultilevel"/>
    <w:tmpl w:val="1F4284D0"/>
    <w:lvl w:ilvl="0" w:tplc="0B262B14">
      <w:start w:val="1"/>
      <w:numFmt w:val="decimal"/>
      <w:lvlText w:val="%1)"/>
      <w:lvlJc w:val="left"/>
      <w:pPr>
        <w:ind w:left="659" w:hanging="375"/>
      </w:pPr>
      <w:rPr>
        <w:rFonts w:hint="default"/>
        <w:sz w:val="24"/>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4">
    <w:nsid w:val="1A387988"/>
    <w:multiLevelType w:val="hybridMultilevel"/>
    <w:tmpl w:val="58FAE6B2"/>
    <w:lvl w:ilvl="0" w:tplc="51DCE324">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8">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6A5882"/>
    <w:multiLevelType w:val="hybridMultilevel"/>
    <w:tmpl w:val="3D12704A"/>
    <w:lvl w:ilvl="0" w:tplc="0BBCABEE">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2">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4">
    <w:nsid w:val="3E3D6768"/>
    <w:multiLevelType w:val="hybridMultilevel"/>
    <w:tmpl w:val="DD128E70"/>
    <w:lvl w:ilvl="0" w:tplc="088C2D10">
      <w:start w:val="1"/>
      <w:numFmt w:val="decimal"/>
      <w:lvlText w:val="%1."/>
      <w:lvlJc w:val="left"/>
      <w:pPr>
        <w:ind w:left="540"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D34060"/>
    <w:multiLevelType w:val="hybridMultilevel"/>
    <w:tmpl w:val="9780AE3E"/>
    <w:lvl w:ilvl="0" w:tplc="4E0C9FA8">
      <w:start w:val="1"/>
      <w:numFmt w:val="bullet"/>
      <w:lvlText w:val=""/>
      <w:lvlJc w:val="left"/>
      <w:pPr>
        <w:ind w:left="649" w:hanging="360"/>
      </w:pPr>
      <w:rPr>
        <w:rFonts w:ascii="Symbol" w:eastAsia="SimSun" w:hAnsi="Symbol" w:cs="Times New Roman" w:hint="default"/>
      </w:rPr>
    </w:lvl>
    <w:lvl w:ilvl="1" w:tplc="04190003" w:tentative="1">
      <w:start w:val="1"/>
      <w:numFmt w:val="bullet"/>
      <w:lvlText w:val="o"/>
      <w:lvlJc w:val="left"/>
      <w:pPr>
        <w:ind w:left="1369" w:hanging="360"/>
      </w:pPr>
      <w:rPr>
        <w:rFonts w:ascii="Courier New" w:hAnsi="Courier New" w:cs="Courier New" w:hint="default"/>
      </w:rPr>
    </w:lvl>
    <w:lvl w:ilvl="2" w:tplc="04190005" w:tentative="1">
      <w:start w:val="1"/>
      <w:numFmt w:val="bullet"/>
      <w:lvlText w:val=""/>
      <w:lvlJc w:val="left"/>
      <w:pPr>
        <w:ind w:left="2089" w:hanging="360"/>
      </w:pPr>
      <w:rPr>
        <w:rFonts w:ascii="Wingdings" w:hAnsi="Wingdings" w:hint="default"/>
      </w:rPr>
    </w:lvl>
    <w:lvl w:ilvl="3" w:tplc="04190001" w:tentative="1">
      <w:start w:val="1"/>
      <w:numFmt w:val="bullet"/>
      <w:lvlText w:val=""/>
      <w:lvlJc w:val="left"/>
      <w:pPr>
        <w:ind w:left="2809" w:hanging="360"/>
      </w:pPr>
      <w:rPr>
        <w:rFonts w:ascii="Symbol" w:hAnsi="Symbol" w:hint="default"/>
      </w:rPr>
    </w:lvl>
    <w:lvl w:ilvl="4" w:tplc="04190003" w:tentative="1">
      <w:start w:val="1"/>
      <w:numFmt w:val="bullet"/>
      <w:lvlText w:val="o"/>
      <w:lvlJc w:val="left"/>
      <w:pPr>
        <w:ind w:left="3529" w:hanging="360"/>
      </w:pPr>
      <w:rPr>
        <w:rFonts w:ascii="Courier New" w:hAnsi="Courier New" w:cs="Courier New" w:hint="default"/>
      </w:rPr>
    </w:lvl>
    <w:lvl w:ilvl="5" w:tplc="04190005" w:tentative="1">
      <w:start w:val="1"/>
      <w:numFmt w:val="bullet"/>
      <w:lvlText w:val=""/>
      <w:lvlJc w:val="left"/>
      <w:pPr>
        <w:ind w:left="4249" w:hanging="360"/>
      </w:pPr>
      <w:rPr>
        <w:rFonts w:ascii="Wingdings" w:hAnsi="Wingdings" w:hint="default"/>
      </w:rPr>
    </w:lvl>
    <w:lvl w:ilvl="6" w:tplc="04190001" w:tentative="1">
      <w:start w:val="1"/>
      <w:numFmt w:val="bullet"/>
      <w:lvlText w:val=""/>
      <w:lvlJc w:val="left"/>
      <w:pPr>
        <w:ind w:left="4969" w:hanging="360"/>
      </w:pPr>
      <w:rPr>
        <w:rFonts w:ascii="Symbol" w:hAnsi="Symbol" w:hint="default"/>
      </w:rPr>
    </w:lvl>
    <w:lvl w:ilvl="7" w:tplc="04190003" w:tentative="1">
      <w:start w:val="1"/>
      <w:numFmt w:val="bullet"/>
      <w:lvlText w:val="o"/>
      <w:lvlJc w:val="left"/>
      <w:pPr>
        <w:ind w:left="5689" w:hanging="360"/>
      </w:pPr>
      <w:rPr>
        <w:rFonts w:ascii="Courier New" w:hAnsi="Courier New" w:cs="Courier New" w:hint="default"/>
      </w:rPr>
    </w:lvl>
    <w:lvl w:ilvl="8" w:tplc="04190005" w:tentative="1">
      <w:start w:val="1"/>
      <w:numFmt w:val="bullet"/>
      <w:lvlText w:val=""/>
      <w:lvlJc w:val="left"/>
      <w:pPr>
        <w:ind w:left="6409" w:hanging="360"/>
      </w:pPr>
      <w:rPr>
        <w:rFonts w:ascii="Wingdings" w:hAnsi="Wingdings" w:hint="default"/>
      </w:rPr>
    </w:lvl>
  </w:abstractNum>
  <w:abstractNum w:abstractNumId="18">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9">
    <w:nsid w:val="4F8D1C85"/>
    <w:multiLevelType w:val="hybridMultilevel"/>
    <w:tmpl w:val="B02C05D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nsid w:val="513C3E10"/>
    <w:multiLevelType w:val="hybridMultilevel"/>
    <w:tmpl w:val="48900E78"/>
    <w:lvl w:ilvl="0" w:tplc="0818000B">
      <w:start w:val="1"/>
      <w:numFmt w:val="bullet"/>
      <w:lvlText w:val=""/>
      <w:lvlJc w:val="left"/>
      <w:pPr>
        <w:ind w:left="776" w:hanging="360"/>
      </w:pPr>
      <w:rPr>
        <w:rFonts w:ascii="Wingdings" w:hAnsi="Wingdings" w:hint="default"/>
      </w:rPr>
    </w:lvl>
    <w:lvl w:ilvl="1" w:tplc="08180003" w:tentative="1">
      <w:start w:val="1"/>
      <w:numFmt w:val="bullet"/>
      <w:lvlText w:val="o"/>
      <w:lvlJc w:val="left"/>
      <w:pPr>
        <w:ind w:left="1496" w:hanging="360"/>
      </w:pPr>
      <w:rPr>
        <w:rFonts w:ascii="Courier New" w:hAnsi="Courier New" w:cs="Courier New" w:hint="default"/>
      </w:rPr>
    </w:lvl>
    <w:lvl w:ilvl="2" w:tplc="08180005" w:tentative="1">
      <w:start w:val="1"/>
      <w:numFmt w:val="bullet"/>
      <w:lvlText w:val=""/>
      <w:lvlJc w:val="left"/>
      <w:pPr>
        <w:ind w:left="2216" w:hanging="360"/>
      </w:pPr>
      <w:rPr>
        <w:rFonts w:ascii="Wingdings" w:hAnsi="Wingdings" w:hint="default"/>
      </w:rPr>
    </w:lvl>
    <w:lvl w:ilvl="3" w:tplc="08180001" w:tentative="1">
      <w:start w:val="1"/>
      <w:numFmt w:val="bullet"/>
      <w:lvlText w:val=""/>
      <w:lvlJc w:val="left"/>
      <w:pPr>
        <w:ind w:left="2936" w:hanging="360"/>
      </w:pPr>
      <w:rPr>
        <w:rFonts w:ascii="Symbol" w:hAnsi="Symbol" w:hint="default"/>
      </w:rPr>
    </w:lvl>
    <w:lvl w:ilvl="4" w:tplc="08180003" w:tentative="1">
      <w:start w:val="1"/>
      <w:numFmt w:val="bullet"/>
      <w:lvlText w:val="o"/>
      <w:lvlJc w:val="left"/>
      <w:pPr>
        <w:ind w:left="3656" w:hanging="360"/>
      </w:pPr>
      <w:rPr>
        <w:rFonts w:ascii="Courier New" w:hAnsi="Courier New" w:cs="Courier New" w:hint="default"/>
      </w:rPr>
    </w:lvl>
    <w:lvl w:ilvl="5" w:tplc="08180005" w:tentative="1">
      <w:start w:val="1"/>
      <w:numFmt w:val="bullet"/>
      <w:lvlText w:val=""/>
      <w:lvlJc w:val="left"/>
      <w:pPr>
        <w:ind w:left="4376" w:hanging="360"/>
      </w:pPr>
      <w:rPr>
        <w:rFonts w:ascii="Wingdings" w:hAnsi="Wingdings" w:hint="default"/>
      </w:rPr>
    </w:lvl>
    <w:lvl w:ilvl="6" w:tplc="08180001" w:tentative="1">
      <w:start w:val="1"/>
      <w:numFmt w:val="bullet"/>
      <w:lvlText w:val=""/>
      <w:lvlJc w:val="left"/>
      <w:pPr>
        <w:ind w:left="5096" w:hanging="360"/>
      </w:pPr>
      <w:rPr>
        <w:rFonts w:ascii="Symbol" w:hAnsi="Symbol" w:hint="default"/>
      </w:rPr>
    </w:lvl>
    <w:lvl w:ilvl="7" w:tplc="08180003" w:tentative="1">
      <w:start w:val="1"/>
      <w:numFmt w:val="bullet"/>
      <w:lvlText w:val="o"/>
      <w:lvlJc w:val="left"/>
      <w:pPr>
        <w:ind w:left="5816" w:hanging="360"/>
      </w:pPr>
      <w:rPr>
        <w:rFonts w:ascii="Courier New" w:hAnsi="Courier New" w:cs="Courier New" w:hint="default"/>
      </w:rPr>
    </w:lvl>
    <w:lvl w:ilvl="8" w:tplc="08180005" w:tentative="1">
      <w:start w:val="1"/>
      <w:numFmt w:val="bullet"/>
      <w:lvlText w:val=""/>
      <w:lvlJc w:val="left"/>
      <w:pPr>
        <w:ind w:left="6536" w:hanging="360"/>
      </w:pPr>
      <w:rPr>
        <w:rFonts w:ascii="Wingdings" w:hAnsi="Wingdings" w:hint="default"/>
      </w:r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1E0D27"/>
    <w:multiLevelType w:val="hybridMultilevel"/>
    <w:tmpl w:val="A6A21E94"/>
    <w:lvl w:ilvl="0" w:tplc="34FADB32">
      <w:start w:val="1"/>
      <w:numFmt w:val="bullet"/>
      <w:lvlText w:val="-"/>
      <w:lvlJc w:val="left"/>
      <w:pPr>
        <w:ind w:left="394" w:hanging="360"/>
      </w:pPr>
      <w:rPr>
        <w:rFonts w:ascii="Times New Roman" w:eastAsia="SimSun"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23">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71F678E"/>
    <w:multiLevelType w:val="hybridMultilevel"/>
    <w:tmpl w:val="0174098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9">
    <w:nsid w:val="76E16DE6"/>
    <w:multiLevelType w:val="hybridMultilevel"/>
    <w:tmpl w:val="527CB43C"/>
    <w:lvl w:ilvl="0" w:tplc="0174005E">
      <w:start w:val="19"/>
      <w:numFmt w:val="bullet"/>
      <w:lvlText w:val="-"/>
      <w:lvlJc w:val="left"/>
      <w:pPr>
        <w:ind w:left="927" w:hanging="360"/>
      </w:pPr>
      <w:rPr>
        <w:rFonts w:ascii="Times New Roman" w:eastAsia="Times New Roman"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num w:numId="1">
    <w:abstractNumId w:val="11"/>
  </w:num>
  <w:num w:numId="2">
    <w:abstractNumId w:val="18"/>
  </w:num>
  <w:num w:numId="3">
    <w:abstractNumId w:val="14"/>
  </w:num>
  <w:num w:numId="4">
    <w:abstractNumId w:val="21"/>
  </w:num>
  <w:num w:numId="5">
    <w:abstractNumId w:val="15"/>
  </w:num>
  <w:num w:numId="6">
    <w:abstractNumId w:val="0"/>
  </w:num>
  <w:num w:numId="7">
    <w:abstractNumId w:val="8"/>
  </w:num>
  <w:num w:numId="8">
    <w:abstractNumId w:val="25"/>
  </w:num>
  <w:num w:numId="9">
    <w:abstractNumId w:val="1"/>
  </w:num>
  <w:num w:numId="10">
    <w:abstractNumId w:val="5"/>
  </w:num>
  <w:num w:numId="11">
    <w:abstractNumId w:val="12"/>
  </w:num>
  <w:num w:numId="12">
    <w:abstractNumId w:val="27"/>
  </w:num>
  <w:num w:numId="13">
    <w:abstractNumId w:val="23"/>
  </w:num>
  <w:num w:numId="14">
    <w:abstractNumId w:val="28"/>
  </w:num>
  <w:num w:numId="15">
    <w:abstractNumId w:val="13"/>
  </w:num>
  <w:num w:numId="16">
    <w:abstractNumId w:val="7"/>
  </w:num>
  <w:num w:numId="17">
    <w:abstractNumId w:val="2"/>
  </w:num>
  <w:num w:numId="18">
    <w:abstractNumId w:val="6"/>
  </w:num>
  <w:num w:numId="19">
    <w:abstractNumId w:val="9"/>
  </w:num>
  <w:num w:numId="20">
    <w:abstractNumId w:val="26"/>
  </w:num>
  <w:num w:numId="21">
    <w:abstractNumId w:val="10"/>
  </w:num>
  <w:num w:numId="22">
    <w:abstractNumId w:val="4"/>
  </w:num>
  <w:num w:numId="23">
    <w:abstractNumId w:val="29"/>
  </w:num>
  <w:num w:numId="24">
    <w:abstractNumId w:val="3"/>
  </w:num>
  <w:num w:numId="25">
    <w:abstractNumId w:val="24"/>
  </w:num>
  <w:num w:numId="26">
    <w:abstractNumId w:val="20"/>
  </w:num>
  <w:num w:numId="27">
    <w:abstractNumId w:val="19"/>
  </w:num>
  <w:num w:numId="28">
    <w:abstractNumId w:val="22"/>
  </w:num>
  <w:num w:numId="29">
    <w:abstractNumId w:val="17"/>
  </w:num>
  <w:num w:numId="30">
    <w:abstractNumId w:val="16"/>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44E"/>
    <w:rsid w:val="000007F5"/>
    <w:rsid w:val="00004896"/>
    <w:rsid w:val="0000517D"/>
    <w:rsid w:val="000056FD"/>
    <w:rsid w:val="00016500"/>
    <w:rsid w:val="00033C59"/>
    <w:rsid w:val="000346F6"/>
    <w:rsid w:val="00047E8D"/>
    <w:rsid w:val="0005038E"/>
    <w:rsid w:val="0006061B"/>
    <w:rsid w:val="00065FA3"/>
    <w:rsid w:val="00066B82"/>
    <w:rsid w:val="00067715"/>
    <w:rsid w:val="0008059B"/>
    <w:rsid w:val="00081285"/>
    <w:rsid w:val="00082348"/>
    <w:rsid w:val="00086B34"/>
    <w:rsid w:val="00094229"/>
    <w:rsid w:val="000952B3"/>
    <w:rsid w:val="00095C3E"/>
    <w:rsid w:val="000B2D7E"/>
    <w:rsid w:val="000B4282"/>
    <w:rsid w:val="000C357D"/>
    <w:rsid w:val="000D09AD"/>
    <w:rsid w:val="000D2676"/>
    <w:rsid w:val="000E108B"/>
    <w:rsid w:val="00111D00"/>
    <w:rsid w:val="001224DA"/>
    <w:rsid w:val="00123C20"/>
    <w:rsid w:val="00123DF5"/>
    <w:rsid w:val="0013235B"/>
    <w:rsid w:val="0014301F"/>
    <w:rsid w:val="00143086"/>
    <w:rsid w:val="001624AB"/>
    <w:rsid w:val="001659B2"/>
    <w:rsid w:val="00181648"/>
    <w:rsid w:val="00182D89"/>
    <w:rsid w:val="00187628"/>
    <w:rsid w:val="00193032"/>
    <w:rsid w:val="00193507"/>
    <w:rsid w:val="00195A29"/>
    <w:rsid w:val="001962EC"/>
    <w:rsid w:val="001B44FE"/>
    <w:rsid w:val="001B477E"/>
    <w:rsid w:val="001B6110"/>
    <w:rsid w:val="001B7C8E"/>
    <w:rsid w:val="001C2A7F"/>
    <w:rsid w:val="001C3513"/>
    <w:rsid w:val="001D48E7"/>
    <w:rsid w:val="001D60A4"/>
    <w:rsid w:val="001D6A33"/>
    <w:rsid w:val="001E5475"/>
    <w:rsid w:val="001F244D"/>
    <w:rsid w:val="001F63F3"/>
    <w:rsid w:val="002022E2"/>
    <w:rsid w:val="00207B3C"/>
    <w:rsid w:val="002132D7"/>
    <w:rsid w:val="002173E1"/>
    <w:rsid w:val="002220F7"/>
    <w:rsid w:val="0023093E"/>
    <w:rsid w:val="002376B2"/>
    <w:rsid w:val="00240E6C"/>
    <w:rsid w:val="00242E99"/>
    <w:rsid w:val="00244CEA"/>
    <w:rsid w:val="00245F0E"/>
    <w:rsid w:val="002473E7"/>
    <w:rsid w:val="002546EC"/>
    <w:rsid w:val="0028496C"/>
    <w:rsid w:val="00296754"/>
    <w:rsid w:val="00297F99"/>
    <w:rsid w:val="002A074C"/>
    <w:rsid w:val="002A2776"/>
    <w:rsid w:val="002A49E7"/>
    <w:rsid w:val="002D66C0"/>
    <w:rsid w:val="002E34BE"/>
    <w:rsid w:val="002E606A"/>
    <w:rsid w:val="002F3A70"/>
    <w:rsid w:val="002F3E20"/>
    <w:rsid w:val="002F6502"/>
    <w:rsid w:val="0030456C"/>
    <w:rsid w:val="00314579"/>
    <w:rsid w:val="003231C3"/>
    <w:rsid w:val="00340BA2"/>
    <w:rsid w:val="00342733"/>
    <w:rsid w:val="00342799"/>
    <w:rsid w:val="00352229"/>
    <w:rsid w:val="0035399E"/>
    <w:rsid w:val="00353A69"/>
    <w:rsid w:val="00360336"/>
    <w:rsid w:val="003647B8"/>
    <w:rsid w:val="003707FA"/>
    <w:rsid w:val="00373E82"/>
    <w:rsid w:val="003A301E"/>
    <w:rsid w:val="003A6CC2"/>
    <w:rsid w:val="003B4CEB"/>
    <w:rsid w:val="003B735F"/>
    <w:rsid w:val="003C6D19"/>
    <w:rsid w:val="003F236C"/>
    <w:rsid w:val="00403FE6"/>
    <w:rsid w:val="004065C6"/>
    <w:rsid w:val="0041000F"/>
    <w:rsid w:val="00410BCA"/>
    <w:rsid w:val="004134CA"/>
    <w:rsid w:val="004225A2"/>
    <w:rsid w:val="0042484E"/>
    <w:rsid w:val="00443919"/>
    <w:rsid w:val="00444B84"/>
    <w:rsid w:val="00444CD0"/>
    <w:rsid w:val="0045517F"/>
    <w:rsid w:val="00455A24"/>
    <w:rsid w:val="00460DCC"/>
    <w:rsid w:val="00462CAE"/>
    <w:rsid w:val="00471896"/>
    <w:rsid w:val="00476712"/>
    <w:rsid w:val="00486CA3"/>
    <w:rsid w:val="00490E79"/>
    <w:rsid w:val="0049176A"/>
    <w:rsid w:val="0049248F"/>
    <w:rsid w:val="0049270A"/>
    <w:rsid w:val="00494FAC"/>
    <w:rsid w:val="004B60D8"/>
    <w:rsid w:val="004C5BB0"/>
    <w:rsid w:val="004D1FAF"/>
    <w:rsid w:val="004D51C3"/>
    <w:rsid w:val="004F54D6"/>
    <w:rsid w:val="004F6142"/>
    <w:rsid w:val="005027C6"/>
    <w:rsid w:val="00506D5A"/>
    <w:rsid w:val="00511916"/>
    <w:rsid w:val="00513444"/>
    <w:rsid w:val="005140ED"/>
    <w:rsid w:val="005160EE"/>
    <w:rsid w:val="0053076A"/>
    <w:rsid w:val="00530FAD"/>
    <w:rsid w:val="005421FA"/>
    <w:rsid w:val="005518F6"/>
    <w:rsid w:val="005560D1"/>
    <w:rsid w:val="00557158"/>
    <w:rsid w:val="005736E9"/>
    <w:rsid w:val="00576851"/>
    <w:rsid w:val="00585530"/>
    <w:rsid w:val="00592982"/>
    <w:rsid w:val="005B0108"/>
    <w:rsid w:val="005B1C6C"/>
    <w:rsid w:val="005B263A"/>
    <w:rsid w:val="005D2F0B"/>
    <w:rsid w:val="005D4CBE"/>
    <w:rsid w:val="005D73D6"/>
    <w:rsid w:val="005D7AE7"/>
    <w:rsid w:val="005E2215"/>
    <w:rsid w:val="005E6549"/>
    <w:rsid w:val="005E7C33"/>
    <w:rsid w:val="005F61AE"/>
    <w:rsid w:val="005F7142"/>
    <w:rsid w:val="00602AC3"/>
    <w:rsid w:val="00610357"/>
    <w:rsid w:val="00610EA1"/>
    <w:rsid w:val="00616100"/>
    <w:rsid w:val="0062221E"/>
    <w:rsid w:val="00630CD1"/>
    <w:rsid w:val="00633EFA"/>
    <w:rsid w:val="00640696"/>
    <w:rsid w:val="006445C5"/>
    <w:rsid w:val="006466C0"/>
    <w:rsid w:val="00650E18"/>
    <w:rsid w:val="00654065"/>
    <w:rsid w:val="00662C7D"/>
    <w:rsid w:val="006643FC"/>
    <w:rsid w:val="00673538"/>
    <w:rsid w:val="00683121"/>
    <w:rsid w:val="0069001F"/>
    <w:rsid w:val="006913D3"/>
    <w:rsid w:val="00693B9B"/>
    <w:rsid w:val="006A2B60"/>
    <w:rsid w:val="006A314F"/>
    <w:rsid w:val="006A60DC"/>
    <w:rsid w:val="006A6405"/>
    <w:rsid w:val="006B4BD5"/>
    <w:rsid w:val="006C11CA"/>
    <w:rsid w:val="006C1B08"/>
    <w:rsid w:val="006C454C"/>
    <w:rsid w:val="006C66E2"/>
    <w:rsid w:val="006E3FC0"/>
    <w:rsid w:val="006F08C4"/>
    <w:rsid w:val="00700A2F"/>
    <w:rsid w:val="00702376"/>
    <w:rsid w:val="00702988"/>
    <w:rsid w:val="00703F45"/>
    <w:rsid w:val="00710842"/>
    <w:rsid w:val="007201DC"/>
    <w:rsid w:val="0072330A"/>
    <w:rsid w:val="007303D7"/>
    <w:rsid w:val="0074622B"/>
    <w:rsid w:val="00746E3E"/>
    <w:rsid w:val="00757875"/>
    <w:rsid w:val="007630B9"/>
    <w:rsid w:val="0077372A"/>
    <w:rsid w:val="00774CC7"/>
    <w:rsid w:val="00775921"/>
    <w:rsid w:val="0078361E"/>
    <w:rsid w:val="0078711F"/>
    <w:rsid w:val="00794E2A"/>
    <w:rsid w:val="00796324"/>
    <w:rsid w:val="007A372C"/>
    <w:rsid w:val="007B05F9"/>
    <w:rsid w:val="007B106F"/>
    <w:rsid w:val="007B717D"/>
    <w:rsid w:val="007D1553"/>
    <w:rsid w:val="007D2095"/>
    <w:rsid w:val="007D329D"/>
    <w:rsid w:val="007D3F59"/>
    <w:rsid w:val="007E3100"/>
    <w:rsid w:val="007E7E64"/>
    <w:rsid w:val="007F0D21"/>
    <w:rsid w:val="007F1077"/>
    <w:rsid w:val="00841686"/>
    <w:rsid w:val="0084464B"/>
    <w:rsid w:val="00853D9F"/>
    <w:rsid w:val="00856CAA"/>
    <w:rsid w:val="00856DA5"/>
    <w:rsid w:val="00861725"/>
    <w:rsid w:val="00871E22"/>
    <w:rsid w:val="008838CE"/>
    <w:rsid w:val="00883986"/>
    <w:rsid w:val="008876C3"/>
    <w:rsid w:val="00890F2D"/>
    <w:rsid w:val="00892BD2"/>
    <w:rsid w:val="008A4AF2"/>
    <w:rsid w:val="008A76E7"/>
    <w:rsid w:val="008B4DDC"/>
    <w:rsid w:val="008C0D98"/>
    <w:rsid w:val="008C425E"/>
    <w:rsid w:val="008C4EC4"/>
    <w:rsid w:val="008D1F7F"/>
    <w:rsid w:val="008E7D32"/>
    <w:rsid w:val="008F44E5"/>
    <w:rsid w:val="0090083E"/>
    <w:rsid w:val="00901E4A"/>
    <w:rsid w:val="00904AFF"/>
    <w:rsid w:val="00910943"/>
    <w:rsid w:val="009241C8"/>
    <w:rsid w:val="0092547D"/>
    <w:rsid w:val="00936455"/>
    <w:rsid w:val="00941392"/>
    <w:rsid w:val="00944D7A"/>
    <w:rsid w:val="0096440F"/>
    <w:rsid w:val="0096527B"/>
    <w:rsid w:val="00973CF0"/>
    <w:rsid w:val="00981984"/>
    <w:rsid w:val="009971B3"/>
    <w:rsid w:val="009A4463"/>
    <w:rsid w:val="009A4588"/>
    <w:rsid w:val="009B2681"/>
    <w:rsid w:val="009C11DB"/>
    <w:rsid w:val="009C2898"/>
    <w:rsid w:val="009C3BF3"/>
    <w:rsid w:val="009C4A64"/>
    <w:rsid w:val="009C7974"/>
    <w:rsid w:val="009D009A"/>
    <w:rsid w:val="009D13F9"/>
    <w:rsid w:val="009D5F69"/>
    <w:rsid w:val="009E244E"/>
    <w:rsid w:val="009E5A0D"/>
    <w:rsid w:val="009E6629"/>
    <w:rsid w:val="009F29CF"/>
    <w:rsid w:val="009F2BC9"/>
    <w:rsid w:val="00A003D5"/>
    <w:rsid w:val="00A02472"/>
    <w:rsid w:val="00A035BC"/>
    <w:rsid w:val="00A05277"/>
    <w:rsid w:val="00A05B91"/>
    <w:rsid w:val="00A06FA3"/>
    <w:rsid w:val="00A15B67"/>
    <w:rsid w:val="00A34FDC"/>
    <w:rsid w:val="00A43A0B"/>
    <w:rsid w:val="00A46EF4"/>
    <w:rsid w:val="00A61F2B"/>
    <w:rsid w:val="00A63030"/>
    <w:rsid w:val="00A714D1"/>
    <w:rsid w:val="00A72D07"/>
    <w:rsid w:val="00A77C93"/>
    <w:rsid w:val="00A84746"/>
    <w:rsid w:val="00A93CC3"/>
    <w:rsid w:val="00AA14E6"/>
    <w:rsid w:val="00AB7C59"/>
    <w:rsid w:val="00AC2788"/>
    <w:rsid w:val="00AE196B"/>
    <w:rsid w:val="00AE3D91"/>
    <w:rsid w:val="00AE6F57"/>
    <w:rsid w:val="00AF44E7"/>
    <w:rsid w:val="00B05D8B"/>
    <w:rsid w:val="00B072A5"/>
    <w:rsid w:val="00B07EB3"/>
    <w:rsid w:val="00B1222A"/>
    <w:rsid w:val="00B156B0"/>
    <w:rsid w:val="00B1606A"/>
    <w:rsid w:val="00B33068"/>
    <w:rsid w:val="00B33E54"/>
    <w:rsid w:val="00B368E1"/>
    <w:rsid w:val="00B37315"/>
    <w:rsid w:val="00B37F45"/>
    <w:rsid w:val="00B40742"/>
    <w:rsid w:val="00B53265"/>
    <w:rsid w:val="00B54C39"/>
    <w:rsid w:val="00B5721C"/>
    <w:rsid w:val="00B60411"/>
    <w:rsid w:val="00B63CE9"/>
    <w:rsid w:val="00B65510"/>
    <w:rsid w:val="00B66A43"/>
    <w:rsid w:val="00B7085B"/>
    <w:rsid w:val="00B84C59"/>
    <w:rsid w:val="00B8513C"/>
    <w:rsid w:val="00B867D9"/>
    <w:rsid w:val="00B86AD1"/>
    <w:rsid w:val="00B93568"/>
    <w:rsid w:val="00B9616F"/>
    <w:rsid w:val="00B966CE"/>
    <w:rsid w:val="00BA25F4"/>
    <w:rsid w:val="00BB2110"/>
    <w:rsid w:val="00BC2A79"/>
    <w:rsid w:val="00BC3DE8"/>
    <w:rsid w:val="00BC484F"/>
    <w:rsid w:val="00BD27DD"/>
    <w:rsid w:val="00BE07CF"/>
    <w:rsid w:val="00BF2844"/>
    <w:rsid w:val="00C005E1"/>
    <w:rsid w:val="00C03320"/>
    <w:rsid w:val="00C22322"/>
    <w:rsid w:val="00C24915"/>
    <w:rsid w:val="00C55B3E"/>
    <w:rsid w:val="00C6263E"/>
    <w:rsid w:val="00C6461B"/>
    <w:rsid w:val="00C65B56"/>
    <w:rsid w:val="00C770B1"/>
    <w:rsid w:val="00C821D8"/>
    <w:rsid w:val="00C85584"/>
    <w:rsid w:val="00C85AA4"/>
    <w:rsid w:val="00C96A92"/>
    <w:rsid w:val="00CA04EB"/>
    <w:rsid w:val="00CA31CB"/>
    <w:rsid w:val="00CA4963"/>
    <w:rsid w:val="00CA5322"/>
    <w:rsid w:val="00CC0A6B"/>
    <w:rsid w:val="00CC3C74"/>
    <w:rsid w:val="00CC4028"/>
    <w:rsid w:val="00CC7A63"/>
    <w:rsid w:val="00CE4F0B"/>
    <w:rsid w:val="00CE6936"/>
    <w:rsid w:val="00CE6CD9"/>
    <w:rsid w:val="00D04A1E"/>
    <w:rsid w:val="00D05479"/>
    <w:rsid w:val="00D06E18"/>
    <w:rsid w:val="00D10289"/>
    <w:rsid w:val="00D113E4"/>
    <w:rsid w:val="00D12B74"/>
    <w:rsid w:val="00D13D64"/>
    <w:rsid w:val="00D17B85"/>
    <w:rsid w:val="00D23FB5"/>
    <w:rsid w:val="00D24820"/>
    <w:rsid w:val="00D27F81"/>
    <w:rsid w:val="00D331C9"/>
    <w:rsid w:val="00D44D0C"/>
    <w:rsid w:val="00D5273F"/>
    <w:rsid w:val="00D818F1"/>
    <w:rsid w:val="00D81A79"/>
    <w:rsid w:val="00D85B8C"/>
    <w:rsid w:val="00D901C8"/>
    <w:rsid w:val="00D9080D"/>
    <w:rsid w:val="00D94F1D"/>
    <w:rsid w:val="00DA074B"/>
    <w:rsid w:val="00DA5356"/>
    <w:rsid w:val="00DB1E8E"/>
    <w:rsid w:val="00DB2FA4"/>
    <w:rsid w:val="00DC0B1B"/>
    <w:rsid w:val="00DC2F63"/>
    <w:rsid w:val="00DD109A"/>
    <w:rsid w:val="00DD6A5F"/>
    <w:rsid w:val="00DE0EC1"/>
    <w:rsid w:val="00DE121A"/>
    <w:rsid w:val="00DE22D2"/>
    <w:rsid w:val="00DE34FE"/>
    <w:rsid w:val="00DF5720"/>
    <w:rsid w:val="00DF6FFC"/>
    <w:rsid w:val="00E0295E"/>
    <w:rsid w:val="00E13D77"/>
    <w:rsid w:val="00E202F1"/>
    <w:rsid w:val="00E2577D"/>
    <w:rsid w:val="00E31378"/>
    <w:rsid w:val="00E33B3C"/>
    <w:rsid w:val="00E36315"/>
    <w:rsid w:val="00E4127A"/>
    <w:rsid w:val="00E55E71"/>
    <w:rsid w:val="00E67786"/>
    <w:rsid w:val="00E722C9"/>
    <w:rsid w:val="00E87C3C"/>
    <w:rsid w:val="00E93165"/>
    <w:rsid w:val="00E96BBB"/>
    <w:rsid w:val="00EA4E9C"/>
    <w:rsid w:val="00EA6E5E"/>
    <w:rsid w:val="00EB65C4"/>
    <w:rsid w:val="00EC49F4"/>
    <w:rsid w:val="00EC6058"/>
    <w:rsid w:val="00ED4D8D"/>
    <w:rsid w:val="00ED5EF2"/>
    <w:rsid w:val="00EF2079"/>
    <w:rsid w:val="00EF7226"/>
    <w:rsid w:val="00F07E73"/>
    <w:rsid w:val="00F11820"/>
    <w:rsid w:val="00F1644B"/>
    <w:rsid w:val="00F21E70"/>
    <w:rsid w:val="00F274A0"/>
    <w:rsid w:val="00F3198E"/>
    <w:rsid w:val="00F33CA7"/>
    <w:rsid w:val="00F37FB9"/>
    <w:rsid w:val="00F424E8"/>
    <w:rsid w:val="00F44AE7"/>
    <w:rsid w:val="00F44B34"/>
    <w:rsid w:val="00F53932"/>
    <w:rsid w:val="00F539AB"/>
    <w:rsid w:val="00F5417F"/>
    <w:rsid w:val="00F6164C"/>
    <w:rsid w:val="00F70637"/>
    <w:rsid w:val="00F70B02"/>
    <w:rsid w:val="00F74320"/>
    <w:rsid w:val="00F9553F"/>
    <w:rsid w:val="00FA46E8"/>
    <w:rsid w:val="00FA7BD0"/>
    <w:rsid w:val="00FB099F"/>
    <w:rsid w:val="00FB5148"/>
    <w:rsid w:val="00FB5C87"/>
    <w:rsid w:val="00FC25BF"/>
    <w:rsid w:val="00FC2ABA"/>
    <w:rsid w:val="00FC6798"/>
    <w:rsid w:val="00FD2AEF"/>
    <w:rsid w:val="00FD5A1D"/>
    <w:rsid w:val="00FD5BC0"/>
    <w:rsid w:val="00FD69A6"/>
    <w:rsid w:val="00FF2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uiPriority w:val="99"/>
    <w:semiHidden/>
    <w:rsid w:val="00F424E8"/>
    <w:rPr>
      <w:rFonts w:cs="Times New Roman"/>
      <w:color w:val="808080"/>
    </w:rPr>
  </w:style>
  <w:style w:type="character" w:styleId="ac">
    <w:name w:val="Hyperlink"/>
    <w:uiPriority w:val="99"/>
    <w:rsid w:val="00973CF0"/>
    <w:rPr>
      <w:rFonts w:cs="Times New Roman"/>
      <w:color w:val="0563C1"/>
      <w:u w:val="single"/>
    </w:rPr>
  </w:style>
  <w:style w:type="character" w:styleId="ad">
    <w:name w:val="Strong"/>
    <w:uiPriority w:val="22"/>
    <w:qFormat/>
    <w:locked/>
    <w:rsid w:val="00E93165"/>
    <w:rPr>
      <w:b/>
      <w:bCs/>
    </w:rPr>
  </w:style>
  <w:style w:type="paragraph" w:customStyle="1" w:styleId="Default">
    <w:name w:val="Default"/>
    <w:uiPriority w:val="99"/>
    <w:rsid w:val="00244CEA"/>
    <w:pPr>
      <w:autoSpaceDE w:val="0"/>
      <w:autoSpaceDN w:val="0"/>
      <w:adjustRightInd w:val="0"/>
    </w:pPr>
    <w:rPr>
      <w:rFonts w:ascii="Times New Roman" w:eastAsia="Calibri" w:hAnsi="Times New Roman"/>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027661">
      <w:bodyDiv w:val="1"/>
      <w:marLeft w:val="0"/>
      <w:marRight w:val="0"/>
      <w:marTop w:val="0"/>
      <w:marBottom w:val="0"/>
      <w:divBdr>
        <w:top w:val="none" w:sz="0" w:space="0" w:color="auto"/>
        <w:left w:val="none" w:sz="0" w:space="0" w:color="auto"/>
        <w:bottom w:val="none" w:sz="0" w:space="0" w:color="auto"/>
        <w:right w:val="none" w:sz="0" w:space="0" w:color="auto"/>
      </w:divBdr>
    </w:div>
    <w:div w:id="936014786">
      <w:bodyDiv w:val="1"/>
      <w:marLeft w:val="0"/>
      <w:marRight w:val="0"/>
      <w:marTop w:val="0"/>
      <w:marBottom w:val="0"/>
      <w:divBdr>
        <w:top w:val="none" w:sz="0" w:space="0" w:color="auto"/>
        <w:left w:val="none" w:sz="0" w:space="0" w:color="auto"/>
        <w:bottom w:val="none" w:sz="0" w:space="0" w:color="auto"/>
        <w:right w:val="none" w:sz="0" w:space="0" w:color="auto"/>
      </w:divBdr>
    </w:div>
    <w:div w:id="1044330898">
      <w:bodyDiv w:val="1"/>
      <w:marLeft w:val="0"/>
      <w:marRight w:val="0"/>
      <w:marTop w:val="0"/>
      <w:marBottom w:val="0"/>
      <w:divBdr>
        <w:top w:val="none" w:sz="0" w:space="0" w:color="auto"/>
        <w:left w:val="none" w:sz="0" w:space="0" w:color="auto"/>
        <w:bottom w:val="none" w:sz="0" w:space="0" w:color="auto"/>
        <w:right w:val="none" w:sz="0" w:space="0" w:color="auto"/>
      </w:divBdr>
    </w:div>
    <w:div w:id="1219051389">
      <w:marLeft w:val="0"/>
      <w:marRight w:val="0"/>
      <w:marTop w:val="0"/>
      <w:marBottom w:val="0"/>
      <w:divBdr>
        <w:top w:val="none" w:sz="0" w:space="0" w:color="auto"/>
        <w:left w:val="none" w:sz="0" w:space="0" w:color="auto"/>
        <w:bottom w:val="none" w:sz="0" w:space="0" w:color="auto"/>
        <w:right w:val="none" w:sz="0" w:space="0" w:color="auto"/>
      </w:divBdr>
    </w:div>
    <w:div w:id="1219051390">
      <w:marLeft w:val="0"/>
      <w:marRight w:val="0"/>
      <w:marTop w:val="0"/>
      <w:marBottom w:val="0"/>
      <w:divBdr>
        <w:top w:val="none" w:sz="0" w:space="0" w:color="auto"/>
        <w:left w:val="none" w:sz="0" w:space="0" w:color="auto"/>
        <w:bottom w:val="none" w:sz="0" w:space="0" w:color="auto"/>
        <w:right w:val="none" w:sz="0" w:space="0" w:color="auto"/>
      </w:divBdr>
    </w:div>
    <w:div w:id="1219051391">
      <w:marLeft w:val="0"/>
      <w:marRight w:val="0"/>
      <w:marTop w:val="0"/>
      <w:marBottom w:val="0"/>
      <w:divBdr>
        <w:top w:val="none" w:sz="0" w:space="0" w:color="auto"/>
        <w:left w:val="none" w:sz="0" w:space="0" w:color="auto"/>
        <w:bottom w:val="none" w:sz="0" w:space="0" w:color="auto"/>
        <w:right w:val="none" w:sz="0" w:space="0" w:color="auto"/>
      </w:divBdr>
    </w:div>
    <w:div w:id="1386445552">
      <w:bodyDiv w:val="1"/>
      <w:marLeft w:val="0"/>
      <w:marRight w:val="0"/>
      <w:marTop w:val="0"/>
      <w:marBottom w:val="0"/>
      <w:divBdr>
        <w:top w:val="none" w:sz="0" w:space="0" w:color="auto"/>
        <w:left w:val="none" w:sz="0" w:space="0" w:color="auto"/>
        <w:bottom w:val="none" w:sz="0" w:space="0" w:color="auto"/>
        <w:right w:val="none" w:sz="0" w:space="0" w:color="auto"/>
      </w:divBdr>
    </w:div>
    <w:div w:id="1447853223">
      <w:bodyDiv w:val="1"/>
      <w:marLeft w:val="0"/>
      <w:marRight w:val="0"/>
      <w:marTop w:val="0"/>
      <w:marBottom w:val="0"/>
      <w:divBdr>
        <w:top w:val="none" w:sz="0" w:space="0" w:color="auto"/>
        <w:left w:val="none" w:sz="0" w:space="0" w:color="auto"/>
        <w:bottom w:val="none" w:sz="0" w:space="0" w:color="auto"/>
        <w:right w:val="none" w:sz="0" w:space="0" w:color="auto"/>
      </w:divBdr>
    </w:div>
    <w:div w:id="1564834529">
      <w:bodyDiv w:val="1"/>
      <w:marLeft w:val="0"/>
      <w:marRight w:val="0"/>
      <w:marTop w:val="0"/>
      <w:marBottom w:val="0"/>
      <w:divBdr>
        <w:top w:val="none" w:sz="0" w:space="0" w:color="auto"/>
        <w:left w:val="none" w:sz="0" w:space="0" w:color="auto"/>
        <w:bottom w:val="none" w:sz="0" w:space="0" w:color="auto"/>
        <w:right w:val="none" w:sz="0" w:space="0" w:color="auto"/>
      </w:divBdr>
    </w:div>
    <w:div w:id="1702130383">
      <w:bodyDiv w:val="1"/>
      <w:marLeft w:val="0"/>
      <w:marRight w:val="0"/>
      <w:marTop w:val="0"/>
      <w:marBottom w:val="0"/>
      <w:divBdr>
        <w:top w:val="none" w:sz="0" w:space="0" w:color="auto"/>
        <w:left w:val="none" w:sz="0" w:space="0" w:color="auto"/>
        <w:bottom w:val="none" w:sz="0" w:space="0" w:color="auto"/>
        <w:right w:val="none" w:sz="0" w:space="0" w:color="auto"/>
      </w:divBdr>
    </w:div>
    <w:div w:id="205981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scr.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640A5-5C6B-40EB-9272-7EB306AAF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1321</TotalTime>
  <Pages>7</Pages>
  <Words>2638</Words>
  <Characters>15301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196</cp:revision>
  <cp:lastPrinted>2022-09-08T07:53:00Z</cp:lastPrinted>
  <dcterms:created xsi:type="dcterms:W3CDTF">2018-10-30T09:40:00Z</dcterms:created>
  <dcterms:modified xsi:type="dcterms:W3CDTF">2023-04-06T11:45:00Z</dcterms:modified>
</cp:coreProperties>
</file>