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23D" w:rsidRPr="00FE280E" w:rsidRDefault="00E9023D" w:rsidP="00E9023D">
      <w:pPr>
        <w:jc w:val="center"/>
        <w:rPr>
          <w:rFonts w:ascii="Arial" w:hAnsi="Arial" w:cs="Arial"/>
          <w:b/>
          <w:sz w:val="27"/>
          <w:szCs w:val="27"/>
          <w:lang w:val="ro-RO"/>
        </w:rPr>
      </w:pPr>
      <w:r w:rsidRPr="00FE280E">
        <w:rPr>
          <w:rFonts w:ascii="Arial" w:hAnsi="Arial" w:cs="Arial"/>
          <w:b/>
          <w:sz w:val="27"/>
          <w:szCs w:val="27"/>
          <w:lang w:val="ro-MD"/>
        </w:rPr>
        <w:t>I.P. „SERVICIUL NAŢIONAL DE MANAGEMENT AL FRECVENŢELOR RADIO”</w:t>
      </w:r>
    </w:p>
    <w:p w:rsidR="00E9023D" w:rsidRPr="00FE280E" w:rsidRDefault="00E9023D" w:rsidP="00E9023D">
      <w:pPr>
        <w:rPr>
          <w:rFonts w:ascii="Arial" w:hAnsi="Arial" w:cs="Arial"/>
          <w:b/>
          <w:sz w:val="28"/>
          <w:szCs w:val="28"/>
          <w:lang w:val="en-US"/>
        </w:rPr>
      </w:pPr>
    </w:p>
    <w:p w:rsidR="00E9023D" w:rsidRPr="00FE280E" w:rsidRDefault="00E9023D" w:rsidP="00E9023D">
      <w:pPr>
        <w:rPr>
          <w:rFonts w:ascii="Arial" w:hAnsi="Arial" w:cs="Arial"/>
          <w:b/>
          <w:sz w:val="28"/>
          <w:szCs w:val="28"/>
          <w:lang w:val="ro-RO"/>
        </w:rPr>
      </w:pPr>
    </w:p>
    <w:p w:rsidR="00E9023D" w:rsidRPr="00FE280E" w:rsidRDefault="00E9023D" w:rsidP="00E9023D">
      <w:pPr>
        <w:jc w:val="center"/>
        <w:rPr>
          <w:rFonts w:ascii="Arial" w:hAnsi="Arial" w:cs="Arial"/>
          <w:b/>
          <w:sz w:val="28"/>
          <w:szCs w:val="28"/>
          <w:lang w:val="ro-RO"/>
        </w:rPr>
      </w:pPr>
    </w:p>
    <w:p w:rsidR="00E9023D" w:rsidRPr="00FE280E" w:rsidRDefault="00E9023D" w:rsidP="00E9023D">
      <w:pPr>
        <w:jc w:val="center"/>
        <w:rPr>
          <w:rFonts w:ascii="Arial" w:hAnsi="Arial" w:cs="Arial"/>
          <w:b/>
          <w:sz w:val="28"/>
          <w:szCs w:val="28"/>
          <w:lang w:val="ro-RO"/>
        </w:rPr>
      </w:pPr>
    </w:p>
    <w:p w:rsidR="00E9023D" w:rsidRPr="00FE280E" w:rsidRDefault="00E9023D" w:rsidP="00E9023D">
      <w:pPr>
        <w:jc w:val="center"/>
        <w:rPr>
          <w:rFonts w:ascii="Arial" w:hAnsi="Arial" w:cs="Arial"/>
          <w:b/>
          <w:sz w:val="28"/>
          <w:szCs w:val="28"/>
          <w:lang w:val="ro-RO"/>
        </w:rPr>
      </w:pPr>
    </w:p>
    <w:p w:rsidR="00E9023D" w:rsidRPr="00FE280E" w:rsidRDefault="00E9023D" w:rsidP="00E9023D">
      <w:pPr>
        <w:jc w:val="center"/>
        <w:rPr>
          <w:rFonts w:ascii="Arial" w:hAnsi="Arial" w:cs="Arial"/>
          <w:b/>
          <w:sz w:val="28"/>
          <w:szCs w:val="28"/>
          <w:lang w:val="ro-RO"/>
        </w:rPr>
      </w:pPr>
    </w:p>
    <w:p w:rsidR="00E9023D" w:rsidRPr="00FE280E" w:rsidRDefault="00E9023D" w:rsidP="00E9023D">
      <w:pPr>
        <w:jc w:val="center"/>
        <w:rPr>
          <w:rFonts w:ascii="Arial" w:hAnsi="Arial" w:cs="Arial"/>
          <w:b/>
          <w:sz w:val="28"/>
          <w:szCs w:val="28"/>
          <w:lang w:val="ro-RO"/>
        </w:rPr>
      </w:pPr>
    </w:p>
    <w:p w:rsidR="00E9023D" w:rsidRPr="00FE280E" w:rsidRDefault="00E9023D" w:rsidP="00E9023D">
      <w:pPr>
        <w:jc w:val="center"/>
        <w:rPr>
          <w:rFonts w:ascii="Arial" w:hAnsi="Arial" w:cs="Arial"/>
          <w:b/>
          <w:sz w:val="28"/>
          <w:szCs w:val="28"/>
          <w:lang w:val="ro-RO"/>
        </w:rPr>
      </w:pPr>
    </w:p>
    <w:p w:rsidR="00E9023D" w:rsidRPr="00FE280E" w:rsidRDefault="00E9023D" w:rsidP="00E9023D">
      <w:pPr>
        <w:jc w:val="center"/>
        <w:rPr>
          <w:rFonts w:ascii="Arial" w:hAnsi="Arial" w:cs="Arial"/>
          <w:b/>
          <w:sz w:val="28"/>
          <w:szCs w:val="28"/>
          <w:lang w:val="ro-RO"/>
        </w:rPr>
      </w:pPr>
    </w:p>
    <w:p w:rsidR="00E9023D" w:rsidRPr="00FE280E" w:rsidRDefault="00E9023D" w:rsidP="00E9023D">
      <w:pPr>
        <w:jc w:val="center"/>
        <w:rPr>
          <w:rFonts w:ascii="Arial" w:hAnsi="Arial" w:cs="Arial"/>
          <w:b/>
          <w:sz w:val="28"/>
          <w:szCs w:val="28"/>
          <w:lang w:val="ro-RO"/>
        </w:rPr>
      </w:pPr>
    </w:p>
    <w:p w:rsidR="00E9023D" w:rsidRPr="00FE280E" w:rsidRDefault="00E9023D" w:rsidP="00E9023D">
      <w:pPr>
        <w:jc w:val="center"/>
        <w:rPr>
          <w:rFonts w:ascii="Arial" w:hAnsi="Arial" w:cs="Arial"/>
          <w:b/>
          <w:sz w:val="28"/>
          <w:szCs w:val="28"/>
          <w:lang w:val="ro-RO"/>
        </w:rPr>
      </w:pPr>
    </w:p>
    <w:p w:rsidR="00E9023D" w:rsidRPr="00FE280E" w:rsidRDefault="00E9023D" w:rsidP="00E9023D">
      <w:pPr>
        <w:jc w:val="center"/>
        <w:rPr>
          <w:rFonts w:ascii="Arial" w:hAnsi="Arial" w:cs="Arial"/>
          <w:b/>
          <w:sz w:val="36"/>
          <w:szCs w:val="36"/>
          <w:lang w:val="ro-RO"/>
        </w:rPr>
      </w:pPr>
      <w:r w:rsidRPr="00FE280E">
        <w:rPr>
          <w:rFonts w:ascii="Arial" w:hAnsi="Arial" w:cs="Arial"/>
          <w:b/>
          <w:sz w:val="36"/>
          <w:szCs w:val="36"/>
          <w:lang w:val="ro-RO"/>
        </w:rPr>
        <w:t>CAIET DE SARCINI</w:t>
      </w:r>
    </w:p>
    <w:p w:rsidR="00E9023D" w:rsidRPr="00FE280E" w:rsidRDefault="004900DB" w:rsidP="00E9023D">
      <w:pPr>
        <w:jc w:val="center"/>
        <w:rPr>
          <w:rFonts w:ascii="Arial" w:hAnsi="Arial" w:cs="Arial"/>
          <w:b/>
          <w:i/>
          <w:iCs/>
          <w:sz w:val="28"/>
          <w:szCs w:val="28"/>
          <w:lang w:val="ro-RO"/>
        </w:rPr>
      </w:pPr>
      <w:r>
        <w:rPr>
          <w:rFonts w:ascii="Arial" w:hAnsi="Arial" w:cs="Arial"/>
          <w:b/>
          <w:sz w:val="28"/>
          <w:szCs w:val="28"/>
          <w:lang w:val="ro-RO"/>
        </w:rPr>
        <w:t>cu privire la achiziț</w:t>
      </w:r>
      <w:r w:rsidR="00E9023D" w:rsidRPr="00FE280E">
        <w:rPr>
          <w:rFonts w:ascii="Arial" w:hAnsi="Arial" w:cs="Arial"/>
          <w:b/>
          <w:sz w:val="28"/>
          <w:szCs w:val="28"/>
          <w:lang w:val="ro-RO"/>
        </w:rPr>
        <w:t xml:space="preserve">ionarea unui receptor </w:t>
      </w:r>
      <w:r w:rsidR="00CE7F8F">
        <w:rPr>
          <w:rFonts w:ascii="Arial" w:hAnsi="Arial" w:cs="Arial"/>
          <w:b/>
          <w:sz w:val="28"/>
          <w:szCs w:val="28"/>
          <w:lang w:val="ro-RO"/>
        </w:rPr>
        <w:t>TV</w:t>
      </w:r>
      <w:r>
        <w:rPr>
          <w:rFonts w:ascii="Arial" w:hAnsi="Arial" w:cs="Arial"/>
          <w:b/>
          <w:sz w:val="28"/>
          <w:szCs w:val="28"/>
          <w:lang w:val="ro-RO"/>
        </w:rPr>
        <w:t xml:space="preserve"> </w:t>
      </w:r>
      <w:r w:rsidR="00E9023D" w:rsidRPr="00FE280E">
        <w:rPr>
          <w:rFonts w:ascii="Arial" w:hAnsi="Arial" w:cs="Arial"/>
          <w:b/>
          <w:sz w:val="28"/>
          <w:szCs w:val="28"/>
          <w:lang w:val="ro-RO"/>
        </w:rPr>
        <w:t xml:space="preserve">portabil </w:t>
      </w:r>
      <w:r>
        <w:rPr>
          <w:rFonts w:ascii="Arial" w:hAnsi="Arial" w:cs="Arial"/>
          <w:b/>
          <w:sz w:val="28"/>
          <w:szCs w:val="28"/>
          <w:lang w:val="ro-RO"/>
        </w:rPr>
        <w:t>pentru monitorizarea și măsurarea acoperirii rețelelor DVB-T/DVB-T2 cu opțiunea de măsurare a semnalelor DAB</w:t>
      </w:r>
    </w:p>
    <w:p w:rsidR="00E9023D" w:rsidRPr="00FE280E" w:rsidRDefault="00E9023D" w:rsidP="00E9023D">
      <w:pPr>
        <w:jc w:val="center"/>
        <w:rPr>
          <w:rFonts w:ascii="Arial" w:hAnsi="Arial" w:cs="Arial"/>
          <w:b/>
          <w:sz w:val="28"/>
          <w:szCs w:val="28"/>
          <w:lang w:val="ro-RO"/>
        </w:rPr>
      </w:pPr>
    </w:p>
    <w:p w:rsidR="00E9023D" w:rsidRPr="00FE280E" w:rsidRDefault="00E9023D" w:rsidP="00E9023D">
      <w:pPr>
        <w:rPr>
          <w:rFonts w:ascii="Arial" w:hAnsi="Arial" w:cs="Arial"/>
          <w:b/>
          <w:sz w:val="28"/>
          <w:szCs w:val="28"/>
          <w:lang w:val="ro-RO"/>
        </w:rPr>
      </w:pPr>
    </w:p>
    <w:p w:rsidR="00E9023D" w:rsidRPr="00FE280E" w:rsidRDefault="00E9023D" w:rsidP="00E9023D">
      <w:pPr>
        <w:spacing w:before="100" w:beforeAutospacing="1" w:after="100" w:afterAutospacing="1"/>
        <w:rPr>
          <w:rFonts w:ascii="Arial" w:hAnsi="Arial" w:cs="Arial"/>
          <w:b/>
          <w:sz w:val="28"/>
          <w:szCs w:val="28"/>
          <w:lang w:val="ro-MD"/>
        </w:rPr>
      </w:pPr>
    </w:p>
    <w:p w:rsidR="00E9023D" w:rsidRPr="00FE280E" w:rsidRDefault="00E9023D" w:rsidP="00E9023D">
      <w:pPr>
        <w:spacing w:before="100" w:beforeAutospacing="1" w:after="100" w:afterAutospacing="1"/>
        <w:rPr>
          <w:rFonts w:ascii="Arial" w:hAnsi="Arial" w:cs="Arial"/>
          <w:b/>
          <w:sz w:val="28"/>
          <w:szCs w:val="28"/>
          <w:lang w:val="ro-MD"/>
        </w:rPr>
      </w:pPr>
    </w:p>
    <w:p w:rsidR="00E9023D" w:rsidRPr="00FE280E" w:rsidRDefault="00E9023D" w:rsidP="00E9023D">
      <w:pPr>
        <w:spacing w:before="100" w:beforeAutospacing="1" w:after="100" w:afterAutospacing="1"/>
        <w:rPr>
          <w:rFonts w:ascii="Arial" w:hAnsi="Arial" w:cs="Arial"/>
          <w:b/>
          <w:sz w:val="28"/>
          <w:szCs w:val="28"/>
          <w:lang w:val="ro-MD"/>
        </w:rPr>
      </w:pPr>
    </w:p>
    <w:p w:rsidR="00E9023D" w:rsidRPr="00FE280E" w:rsidRDefault="00E9023D" w:rsidP="00E9023D">
      <w:pPr>
        <w:spacing w:before="100" w:beforeAutospacing="1" w:after="100" w:afterAutospacing="1"/>
        <w:rPr>
          <w:rFonts w:ascii="Arial" w:hAnsi="Arial" w:cs="Arial"/>
          <w:b/>
          <w:sz w:val="28"/>
          <w:szCs w:val="28"/>
          <w:lang w:val="ro-MD"/>
        </w:rPr>
      </w:pPr>
    </w:p>
    <w:p w:rsidR="00E9023D" w:rsidRPr="00FE280E" w:rsidRDefault="00E9023D" w:rsidP="00E9023D">
      <w:pPr>
        <w:spacing w:before="100" w:beforeAutospacing="1" w:after="100" w:afterAutospacing="1"/>
        <w:ind w:firstLine="720"/>
        <w:rPr>
          <w:rFonts w:ascii="Arial" w:hAnsi="Arial" w:cs="Arial"/>
          <w:b/>
          <w:sz w:val="28"/>
          <w:szCs w:val="28"/>
          <w:lang w:val="ro-MD"/>
        </w:rPr>
      </w:pPr>
      <w:r w:rsidRPr="00FE280E">
        <w:rPr>
          <w:rFonts w:ascii="Arial" w:hAnsi="Arial" w:cs="Arial"/>
          <w:b/>
          <w:sz w:val="28"/>
          <w:szCs w:val="28"/>
          <w:lang w:val="ro-MD"/>
        </w:rPr>
        <w:t>Elaborat:</w:t>
      </w:r>
    </w:p>
    <w:p w:rsidR="002B5789" w:rsidRPr="002B5789" w:rsidRDefault="002B5789" w:rsidP="00E9023D">
      <w:pPr>
        <w:spacing w:before="100" w:beforeAutospacing="1" w:after="100" w:afterAutospacing="1"/>
        <w:ind w:left="720" w:firstLine="720"/>
        <w:rPr>
          <w:rFonts w:ascii="Arial" w:hAnsi="Arial" w:cs="Arial"/>
          <w:sz w:val="28"/>
          <w:szCs w:val="28"/>
          <w:lang w:val="ro-RO"/>
        </w:rPr>
      </w:pPr>
      <w:r>
        <w:rPr>
          <w:rFonts w:ascii="Arial" w:hAnsi="Arial" w:cs="Arial"/>
          <w:sz w:val="28"/>
          <w:szCs w:val="28"/>
          <w:lang w:val="ro-MD"/>
        </w:rPr>
        <w:t>Ing</w:t>
      </w:r>
      <w:r>
        <w:rPr>
          <w:rFonts w:ascii="Arial" w:hAnsi="Arial" w:cs="Arial"/>
          <w:sz w:val="28"/>
          <w:szCs w:val="28"/>
          <w:lang w:val="ro-RO"/>
        </w:rPr>
        <w:t>iner DRM</w:t>
      </w:r>
      <w:r>
        <w:rPr>
          <w:rFonts w:ascii="Arial" w:hAnsi="Arial" w:cs="Arial"/>
          <w:sz w:val="28"/>
          <w:szCs w:val="28"/>
          <w:lang w:val="ro-RO"/>
        </w:rPr>
        <w:tab/>
      </w:r>
      <w:r>
        <w:rPr>
          <w:rFonts w:ascii="Arial" w:hAnsi="Arial" w:cs="Arial"/>
          <w:sz w:val="28"/>
          <w:szCs w:val="28"/>
          <w:lang w:val="ro-RO"/>
        </w:rPr>
        <w:tab/>
      </w:r>
      <w:r>
        <w:rPr>
          <w:rFonts w:ascii="Arial" w:hAnsi="Arial" w:cs="Arial"/>
          <w:sz w:val="28"/>
          <w:szCs w:val="28"/>
          <w:lang w:val="ro-RO"/>
        </w:rPr>
        <w:tab/>
      </w:r>
      <w:r>
        <w:rPr>
          <w:rFonts w:ascii="Arial" w:hAnsi="Arial" w:cs="Arial"/>
          <w:sz w:val="28"/>
          <w:szCs w:val="28"/>
          <w:lang w:val="ro-RO"/>
        </w:rPr>
        <w:tab/>
      </w:r>
      <w:r>
        <w:rPr>
          <w:rFonts w:ascii="Arial" w:hAnsi="Arial" w:cs="Arial"/>
          <w:sz w:val="28"/>
          <w:szCs w:val="28"/>
          <w:lang w:val="ro-RO"/>
        </w:rPr>
        <w:tab/>
      </w:r>
      <w:r>
        <w:rPr>
          <w:rFonts w:ascii="Arial" w:hAnsi="Arial" w:cs="Arial"/>
          <w:sz w:val="28"/>
          <w:szCs w:val="28"/>
          <w:lang w:val="ro-RO"/>
        </w:rPr>
        <w:tab/>
      </w:r>
      <w:r w:rsidRPr="002B5789">
        <w:rPr>
          <w:rFonts w:ascii="Arial" w:hAnsi="Arial" w:cs="Arial"/>
          <w:b/>
          <w:sz w:val="28"/>
          <w:szCs w:val="28"/>
          <w:lang w:val="ro-RO"/>
        </w:rPr>
        <w:t>Andrian URSACHI</w:t>
      </w:r>
    </w:p>
    <w:p w:rsidR="00E9023D" w:rsidRPr="00FE280E" w:rsidRDefault="00E9023D" w:rsidP="00E9023D">
      <w:pPr>
        <w:spacing w:before="100" w:beforeAutospacing="1" w:after="100" w:afterAutospacing="1"/>
        <w:ind w:left="720" w:firstLine="720"/>
        <w:rPr>
          <w:rFonts w:ascii="Arial" w:hAnsi="Arial" w:cs="Arial"/>
          <w:b/>
          <w:sz w:val="28"/>
          <w:szCs w:val="28"/>
          <w:lang w:val="ro-MD"/>
        </w:rPr>
      </w:pPr>
      <w:r w:rsidRPr="00FE280E">
        <w:rPr>
          <w:rFonts w:ascii="Arial" w:hAnsi="Arial" w:cs="Arial"/>
          <w:sz w:val="28"/>
          <w:szCs w:val="28"/>
          <w:lang w:val="ro-MD"/>
        </w:rPr>
        <w:t>Şef DRM</w:t>
      </w:r>
      <w:r w:rsidRPr="00FE280E">
        <w:rPr>
          <w:rFonts w:ascii="Arial" w:hAnsi="Arial" w:cs="Arial"/>
          <w:sz w:val="28"/>
          <w:szCs w:val="28"/>
          <w:lang w:val="ro-MD"/>
        </w:rPr>
        <w:tab/>
      </w:r>
      <w:r w:rsidRPr="00FE280E">
        <w:rPr>
          <w:rFonts w:ascii="Arial" w:hAnsi="Arial" w:cs="Arial"/>
          <w:sz w:val="28"/>
          <w:szCs w:val="28"/>
          <w:lang w:val="ro-MD"/>
        </w:rPr>
        <w:tab/>
      </w:r>
      <w:r w:rsidRPr="00FE280E">
        <w:rPr>
          <w:rFonts w:ascii="Arial" w:hAnsi="Arial" w:cs="Arial"/>
          <w:sz w:val="28"/>
          <w:szCs w:val="28"/>
          <w:lang w:val="ro-MD"/>
        </w:rPr>
        <w:tab/>
      </w:r>
      <w:r w:rsidRPr="00FE280E">
        <w:rPr>
          <w:rFonts w:ascii="Arial" w:hAnsi="Arial" w:cs="Arial"/>
          <w:sz w:val="28"/>
          <w:szCs w:val="28"/>
          <w:lang w:val="ro-MD"/>
        </w:rPr>
        <w:tab/>
      </w:r>
      <w:r w:rsidRPr="00FE280E">
        <w:rPr>
          <w:rFonts w:ascii="Arial" w:hAnsi="Arial" w:cs="Arial"/>
          <w:sz w:val="28"/>
          <w:szCs w:val="28"/>
          <w:lang w:val="ro-MD"/>
        </w:rPr>
        <w:tab/>
      </w:r>
      <w:r w:rsidRPr="00FE280E">
        <w:rPr>
          <w:rFonts w:ascii="Arial" w:hAnsi="Arial" w:cs="Arial"/>
          <w:sz w:val="28"/>
          <w:szCs w:val="28"/>
          <w:lang w:val="ro-MD"/>
        </w:rPr>
        <w:tab/>
      </w:r>
      <w:r w:rsidRPr="00FE280E">
        <w:rPr>
          <w:rFonts w:ascii="Arial" w:hAnsi="Arial" w:cs="Arial"/>
          <w:sz w:val="28"/>
          <w:szCs w:val="28"/>
          <w:lang w:val="ro-MD"/>
        </w:rPr>
        <w:tab/>
      </w:r>
      <w:r w:rsidRPr="00FE280E">
        <w:rPr>
          <w:rFonts w:ascii="Arial" w:hAnsi="Arial" w:cs="Arial"/>
          <w:b/>
          <w:sz w:val="28"/>
          <w:szCs w:val="28"/>
          <w:lang w:val="ro-MD"/>
        </w:rPr>
        <w:t>Oleg LE</w:t>
      </w:r>
      <w:r w:rsidRPr="00FE280E">
        <w:rPr>
          <w:rFonts w:ascii="Arial" w:hAnsi="Arial" w:cs="Arial"/>
          <w:b/>
          <w:sz w:val="28"/>
          <w:szCs w:val="28"/>
          <w:lang w:val="ro-RO"/>
        </w:rPr>
        <w:t>AŞOC</w:t>
      </w:r>
    </w:p>
    <w:p w:rsidR="00E9023D" w:rsidRPr="00FE280E" w:rsidRDefault="00E9023D" w:rsidP="00E9023D">
      <w:pPr>
        <w:spacing w:before="100" w:beforeAutospacing="1" w:after="100" w:afterAutospacing="1"/>
        <w:rPr>
          <w:rFonts w:ascii="Arial" w:hAnsi="Arial" w:cs="Arial"/>
          <w:b/>
          <w:sz w:val="28"/>
          <w:szCs w:val="28"/>
          <w:lang w:val="ro-MD"/>
        </w:rPr>
      </w:pPr>
    </w:p>
    <w:p w:rsidR="00E9023D" w:rsidRPr="00FE280E" w:rsidRDefault="00E9023D" w:rsidP="00E9023D">
      <w:pPr>
        <w:spacing w:before="100" w:beforeAutospacing="1" w:after="100" w:afterAutospacing="1"/>
        <w:ind w:firstLine="720"/>
        <w:rPr>
          <w:rFonts w:ascii="Arial" w:hAnsi="Arial" w:cs="Arial"/>
          <w:b/>
          <w:sz w:val="28"/>
          <w:szCs w:val="28"/>
          <w:lang w:val="ro-MD"/>
        </w:rPr>
      </w:pPr>
      <w:r w:rsidRPr="00FE280E">
        <w:rPr>
          <w:rFonts w:ascii="Arial" w:hAnsi="Arial" w:cs="Arial"/>
          <w:b/>
          <w:sz w:val="28"/>
          <w:szCs w:val="28"/>
          <w:lang w:val="ro-MD"/>
        </w:rPr>
        <w:t>Aprobat:</w:t>
      </w:r>
    </w:p>
    <w:p w:rsidR="00E9023D" w:rsidRPr="00FE280E" w:rsidRDefault="00E9023D" w:rsidP="00E9023D">
      <w:pPr>
        <w:spacing w:before="100" w:beforeAutospacing="1" w:after="100" w:afterAutospacing="1"/>
        <w:ind w:left="720" w:firstLine="720"/>
        <w:rPr>
          <w:rFonts w:ascii="Arial" w:hAnsi="Arial" w:cs="Arial"/>
          <w:sz w:val="28"/>
          <w:szCs w:val="28"/>
          <w:lang w:val="ro-MD"/>
        </w:rPr>
      </w:pPr>
      <w:r w:rsidRPr="00FE280E">
        <w:rPr>
          <w:rFonts w:ascii="Arial" w:hAnsi="Arial" w:cs="Arial"/>
          <w:sz w:val="28"/>
          <w:szCs w:val="28"/>
          <w:lang w:val="ro-MD"/>
        </w:rPr>
        <w:t xml:space="preserve">Director tehnic  </w:t>
      </w:r>
      <w:r w:rsidRPr="00FE280E">
        <w:rPr>
          <w:rFonts w:ascii="Arial" w:hAnsi="Arial" w:cs="Arial"/>
          <w:sz w:val="28"/>
          <w:szCs w:val="28"/>
          <w:lang w:val="ro-MD"/>
        </w:rPr>
        <w:tab/>
      </w:r>
      <w:r w:rsidRPr="00FE280E">
        <w:rPr>
          <w:rFonts w:ascii="Arial" w:hAnsi="Arial" w:cs="Arial"/>
          <w:sz w:val="28"/>
          <w:szCs w:val="28"/>
          <w:lang w:val="ro-MD"/>
        </w:rPr>
        <w:tab/>
      </w:r>
      <w:r w:rsidRPr="00FE280E">
        <w:rPr>
          <w:rFonts w:ascii="Arial" w:hAnsi="Arial" w:cs="Arial"/>
          <w:sz w:val="28"/>
          <w:szCs w:val="28"/>
          <w:lang w:val="ro-MD"/>
        </w:rPr>
        <w:tab/>
      </w:r>
      <w:r w:rsidRPr="00FE280E">
        <w:rPr>
          <w:rFonts w:ascii="Arial" w:hAnsi="Arial" w:cs="Arial"/>
          <w:sz w:val="28"/>
          <w:szCs w:val="28"/>
          <w:lang w:val="ro-MD"/>
        </w:rPr>
        <w:tab/>
      </w:r>
      <w:r w:rsidRPr="00FE280E">
        <w:rPr>
          <w:rFonts w:ascii="Arial" w:hAnsi="Arial" w:cs="Arial"/>
          <w:sz w:val="28"/>
          <w:szCs w:val="28"/>
          <w:lang w:val="ro-MD"/>
        </w:rPr>
        <w:tab/>
        <w:t xml:space="preserve">       </w:t>
      </w:r>
      <w:r w:rsidRPr="00FE280E">
        <w:rPr>
          <w:rFonts w:ascii="Arial" w:hAnsi="Arial" w:cs="Arial"/>
          <w:b/>
          <w:sz w:val="28"/>
          <w:szCs w:val="28"/>
          <w:lang w:val="ro-MD"/>
        </w:rPr>
        <w:t>Ovidiu SPĂTARU</w:t>
      </w:r>
    </w:p>
    <w:p w:rsidR="00E9023D" w:rsidRPr="00FE280E" w:rsidRDefault="00E9023D" w:rsidP="00E9023D">
      <w:pPr>
        <w:pStyle w:val="1"/>
        <w:spacing w:before="100" w:beforeAutospacing="1" w:after="100" w:afterAutospacing="1"/>
        <w:ind w:left="0"/>
        <w:jc w:val="center"/>
        <w:rPr>
          <w:rFonts w:ascii="Arial" w:hAnsi="Arial" w:cs="Arial"/>
          <w:b/>
          <w:sz w:val="28"/>
          <w:szCs w:val="28"/>
          <w:lang w:val="ro-MD"/>
        </w:rPr>
      </w:pPr>
    </w:p>
    <w:p w:rsidR="00E9023D" w:rsidRPr="00FE280E" w:rsidRDefault="00E9023D" w:rsidP="00E9023D">
      <w:pPr>
        <w:pStyle w:val="1"/>
        <w:spacing w:before="100" w:beforeAutospacing="1" w:after="100" w:afterAutospacing="1"/>
        <w:ind w:left="0"/>
        <w:jc w:val="center"/>
        <w:rPr>
          <w:rFonts w:ascii="Arial" w:hAnsi="Arial" w:cs="Arial"/>
          <w:b/>
          <w:sz w:val="28"/>
          <w:szCs w:val="28"/>
          <w:lang w:val="ro-MD"/>
        </w:rPr>
      </w:pPr>
    </w:p>
    <w:p w:rsidR="00E9023D" w:rsidRPr="00FE280E" w:rsidRDefault="00E9023D" w:rsidP="00E9023D">
      <w:pPr>
        <w:pStyle w:val="1"/>
        <w:spacing w:before="100" w:beforeAutospacing="1" w:after="100" w:afterAutospacing="1"/>
        <w:ind w:left="0"/>
        <w:jc w:val="center"/>
        <w:rPr>
          <w:rFonts w:ascii="Arial" w:hAnsi="Arial" w:cs="Arial"/>
          <w:b/>
          <w:sz w:val="28"/>
          <w:szCs w:val="28"/>
          <w:lang w:val="ro-MD"/>
        </w:rPr>
      </w:pPr>
    </w:p>
    <w:p w:rsidR="00E9023D" w:rsidRPr="00FE280E" w:rsidRDefault="00E9023D" w:rsidP="00E9023D">
      <w:pPr>
        <w:pStyle w:val="1"/>
        <w:spacing w:before="100" w:beforeAutospacing="1" w:after="100" w:afterAutospacing="1"/>
        <w:ind w:left="0"/>
        <w:jc w:val="center"/>
        <w:rPr>
          <w:rFonts w:ascii="Arial" w:hAnsi="Arial" w:cs="Arial"/>
          <w:b/>
          <w:sz w:val="28"/>
          <w:szCs w:val="28"/>
          <w:lang w:val="ro-MD"/>
        </w:rPr>
      </w:pPr>
    </w:p>
    <w:p w:rsidR="00E9023D" w:rsidRPr="00FE280E" w:rsidRDefault="005B78E0" w:rsidP="00E9023D">
      <w:pPr>
        <w:pStyle w:val="1"/>
        <w:spacing w:before="100" w:beforeAutospacing="1" w:after="100" w:afterAutospacing="1"/>
        <w:ind w:left="0"/>
        <w:jc w:val="center"/>
        <w:rPr>
          <w:rFonts w:ascii="Arial" w:hAnsi="Arial" w:cs="Arial"/>
          <w:b/>
          <w:sz w:val="28"/>
          <w:szCs w:val="28"/>
          <w:lang w:val="ro-MD"/>
        </w:rPr>
      </w:pPr>
      <w:r>
        <w:rPr>
          <w:rFonts w:ascii="Arial" w:hAnsi="Arial" w:cs="Arial"/>
          <w:b/>
          <w:sz w:val="28"/>
          <w:szCs w:val="28"/>
          <w:lang w:val="ro-MD"/>
        </w:rPr>
        <w:t>Chişinău – 2020</w:t>
      </w:r>
    </w:p>
    <w:p w:rsidR="00743FE2" w:rsidRPr="00FE280E" w:rsidRDefault="00743FE2" w:rsidP="00D9396A">
      <w:pPr>
        <w:jc w:val="center"/>
        <w:rPr>
          <w:b/>
          <w:sz w:val="28"/>
          <w:szCs w:val="28"/>
          <w:lang w:val="ro-RO"/>
        </w:rPr>
      </w:pPr>
    </w:p>
    <w:p w:rsidR="00D9396A" w:rsidRPr="00FE280E" w:rsidRDefault="00D9396A" w:rsidP="00D9396A">
      <w:pPr>
        <w:jc w:val="center"/>
        <w:rPr>
          <w:b/>
          <w:sz w:val="28"/>
          <w:szCs w:val="28"/>
          <w:lang w:val="ro-RO"/>
        </w:rPr>
      </w:pPr>
    </w:p>
    <w:p w:rsidR="00D9396A" w:rsidRPr="00FE280E" w:rsidRDefault="00D9396A" w:rsidP="00D9396A">
      <w:pPr>
        <w:jc w:val="center"/>
        <w:rPr>
          <w:rFonts w:ascii="Arial" w:hAnsi="Arial" w:cs="Arial"/>
          <w:b/>
          <w:sz w:val="28"/>
          <w:szCs w:val="28"/>
          <w:lang w:val="ro-RO"/>
        </w:rPr>
      </w:pPr>
    </w:p>
    <w:p w:rsidR="00302D47" w:rsidRPr="00FE280E" w:rsidRDefault="00302D47" w:rsidP="00302D47">
      <w:pPr>
        <w:ind w:firstLine="720"/>
        <w:jc w:val="both"/>
        <w:rPr>
          <w:rFonts w:ascii="Arial" w:hAnsi="Arial" w:cs="Arial"/>
          <w:b/>
          <w:sz w:val="28"/>
          <w:szCs w:val="28"/>
          <w:lang w:val="ro-RO"/>
        </w:rPr>
      </w:pPr>
      <w:r w:rsidRPr="00FE280E">
        <w:rPr>
          <w:rFonts w:ascii="Arial" w:hAnsi="Arial" w:cs="Arial"/>
          <w:b/>
          <w:sz w:val="28"/>
          <w:szCs w:val="28"/>
          <w:lang w:val="ro-RO"/>
        </w:rPr>
        <w:t>CUPRINS</w:t>
      </w:r>
    </w:p>
    <w:sdt>
      <w:sdtPr>
        <w:rPr>
          <w:rFonts w:ascii="Times New Roman" w:eastAsia="Times New Roman" w:hAnsi="Times New Roman" w:cs="Times New Roman"/>
          <w:b w:val="0"/>
          <w:bCs w:val="0"/>
          <w:color w:val="auto"/>
          <w:sz w:val="24"/>
          <w:szCs w:val="24"/>
          <w:lang w:val="ru-RU" w:eastAsia="ru-RU"/>
        </w:rPr>
        <w:id w:val="20916817"/>
        <w:docPartObj>
          <w:docPartGallery w:val="Table of Contents"/>
          <w:docPartUnique/>
        </w:docPartObj>
      </w:sdtPr>
      <w:sdtEndPr>
        <w:rPr>
          <w:sz w:val="28"/>
          <w:szCs w:val="28"/>
        </w:rPr>
      </w:sdtEndPr>
      <w:sdtContent>
        <w:p w:rsidR="00302D47" w:rsidRPr="00FE280E" w:rsidRDefault="00302D47" w:rsidP="00302D47">
          <w:pPr>
            <w:pStyle w:val="TOCHeading"/>
            <w:spacing w:before="0"/>
            <w:rPr>
              <w:color w:val="auto"/>
            </w:rPr>
          </w:pPr>
        </w:p>
        <w:p w:rsidR="003E4AE6" w:rsidRDefault="007842A0">
          <w:pPr>
            <w:pStyle w:val="TOC1"/>
            <w:tabs>
              <w:tab w:val="left" w:pos="480"/>
              <w:tab w:val="right" w:leader="dot" w:pos="10075"/>
            </w:tabs>
            <w:rPr>
              <w:rFonts w:asciiTheme="minorHAnsi" w:eastAsiaTheme="minorEastAsia" w:hAnsiTheme="minorHAnsi" w:cstheme="minorBidi"/>
              <w:noProof/>
              <w:sz w:val="22"/>
              <w:szCs w:val="22"/>
              <w:lang w:val="en-US" w:eastAsia="en-US"/>
            </w:rPr>
          </w:pPr>
          <w:r w:rsidRPr="00FE280E">
            <w:rPr>
              <w:sz w:val="28"/>
              <w:szCs w:val="28"/>
            </w:rPr>
            <w:fldChar w:fldCharType="begin"/>
          </w:r>
          <w:r w:rsidR="00302D47" w:rsidRPr="00FE280E">
            <w:rPr>
              <w:sz w:val="28"/>
              <w:szCs w:val="28"/>
              <w:lang w:val="en-US"/>
            </w:rPr>
            <w:instrText xml:space="preserve"> TOC \o "1-3" \h \z \u </w:instrText>
          </w:r>
          <w:r w:rsidRPr="00FE280E">
            <w:rPr>
              <w:sz w:val="28"/>
              <w:szCs w:val="28"/>
            </w:rPr>
            <w:fldChar w:fldCharType="separate"/>
          </w:r>
          <w:hyperlink w:anchor="_Toc39753307" w:history="1">
            <w:r w:rsidR="003E4AE6" w:rsidRPr="00BE3C57">
              <w:rPr>
                <w:rStyle w:val="Hyperlink"/>
                <w:rFonts w:ascii="Arial" w:hAnsi="Arial" w:cs="Arial"/>
                <w:noProof/>
              </w:rPr>
              <w:t>1.</w:t>
            </w:r>
            <w:r w:rsidR="003E4AE6">
              <w:rPr>
                <w:rFonts w:asciiTheme="minorHAnsi" w:eastAsiaTheme="minorEastAsia" w:hAnsiTheme="minorHAnsi" w:cstheme="minorBidi"/>
                <w:noProof/>
                <w:sz w:val="22"/>
                <w:szCs w:val="22"/>
                <w:lang w:val="en-US" w:eastAsia="en-US"/>
              </w:rPr>
              <w:tab/>
            </w:r>
            <w:r w:rsidR="003E4AE6" w:rsidRPr="00BE3C57">
              <w:rPr>
                <w:rStyle w:val="Hyperlink"/>
                <w:rFonts w:ascii="Arial" w:hAnsi="Arial" w:cs="Arial"/>
                <w:noProof/>
              </w:rPr>
              <w:t>NOTE GENERALE</w:t>
            </w:r>
            <w:r w:rsidR="003E4AE6">
              <w:rPr>
                <w:noProof/>
                <w:webHidden/>
              </w:rPr>
              <w:tab/>
            </w:r>
            <w:r w:rsidR="003E4AE6">
              <w:rPr>
                <w:noProof/>
                <w:webHidden/>
              </w:rPr>
              <w:fldChar w:fldCharType="begin"/>
            </w:r>
            <w:r w:rsidR="003E4AE6">
              <w:rPr>
                <w:noProof/>
                <w:webHidden/>
              </w:rPr>
              <w:instrText xml:space="preserve"> PAGEREF _Toc39753307 \h </w:instrText>
            </w:r>
            <w:r w:rsidR="003E4AE6">
              <w:rPr>
                <w:noProof/>
                <w:webHidden/>
              </w:rPr>
            </w:r>
            <w:r w:rsidR="003E4AE6">
              <w:rPr>
                <w:noProof/>
                <w:webHidden/>
              </w:rPr>
              <w:fldChar w:fldCharType="separate"/>
            </w:r>
            <w:r w:rsidR="003E4AE6">
              <w:rPr>
                <w:noProof/>
                <w:webHidden/>
              </w:rPr>
              <w:t>3</w:t>
            </w:r>
            <w:r w:rsidR="003E4AE6">
              <w:rPr>
                <w:noProof/>
                <w:webHidden/>
              </w:rPr>
              <w:fldChar w:fldCharType="end"/>
            </w:r>
          </w:hyperlink>
        </w:p>
        <w:p w:rsidR="003E4AE6" w:rsidRDefault="003E4AE6">
          <w:pPr>
            <w:pStyle w:val="TOC1"/>
            <w:tabs>
              <w:tab w:val="left" w:pos="480"/>
              <w:tab w:val="right" w:leader="dot" w:pos="10075"/>
            </w:tabs>
            <w:rPr>
              <w:rFonts w:asciiTheme="minorHAnsi" w:eastAsiaTheme="minorEastAsia" w:hAnsiTheme="minorHAnsi" w:cstheme="minorBidi"/>
              <w:noProof/>
              <w:sz w:val="22"/>
              <w:szCs w:val="22"/>
              <w:lang w:val="en-US" w:eastAsia="en-US"/>
            </w:rPr>
          </w:pPr>
          <w:hyperlink w:anchor="_Toc39753308" w:history="1">
            <w:r w:rsidRPr="00BE3C57">
              <w:rPr>
                <w:rStyle w:val="Hyperlink"/>
                <w:rFonts w:ascii="Arial" w:hAnsi="Arial" w:cs="Arial"/>
                <w:noProof/>
              </w:rPr>
              <w:t>2.</w:t>
            </w:r>
            <w:r>
              <w:rPr>
                <w:rFonts w:asciiTheme="minorHAnsi" w:eastAsiaTheme="minorEastAsia" w:hAnsiTheme="minorHAnsi" w:cstheme="minorBidi"/>
                <w:noProof/>
                <w:sz w:val="22"/>
                <w:szCs w:val="22"/>
                <w:lang w:val="en-US" w:eastAsia="en-US"/>
              </w:rPr>
              <w:tab/>
            </w:r>
            <w:r w:rsidRPr="00BE3C57">
              <w:rPr>
                <w:rStyle w:val="Hyperlink"/>
                <w:rFonts w:ascii="Arial" w:hAnsi="Arial" w:cs="Arial"/>
                <w:noProof/>
              </w:rPr>
              <w:t>SCOPUL</w:t>
            </w:r>
            <w:r>
              <w:rPr>
                <w:noProof/>
                <w:webHidden/>
              </w:rPr>
              <w:tab/>
            </w:r>
            <w:r>
              <w:rPr>
                <w:noProof/>
                <w:webHidden/>
              </w:rPr>
              <w:fldChar w:fldCharType="begin"/>
            </w:r>
            <w:r>
              <w:rPr>
                <w:noProof/>
                <w:webHidden/>
              </w:rPr>
              <w:instrText xml:space="preserve"> PAGEREF _Toc39753308 \h </w:instrText>
            </w:r>
            <w:r>
              <w:rPr>
                <w:noProof/>
                <w:webHidden/>
              </w:rPr>
            </w:r>
            <w:r>
              <w:rPr>
                <w:noProof/>
                <w:webHidden/>
              </w:rPr>
              <w:fldChar w:fldCharType="separate"/>
            </w:r>
            <w:r>
              <w:rPr>
                <w:noProof/>
                <w:webHidden/>
              </w:rPr>
              <w:t>3</w:t>
            </w:r>
            <w:r>
              <w:rPr>
                <w:noProof/>
                <w:webHidden/>
              </w:rPr>
              <w:fldChar w:fldCharType="end"/>
            </w:r>
          </w:hyperlink>
        </w:p>
        <w:p w:rsidR="003E4AE6" w:rsidRDefault="003E4AE6">
          <w:pPr>
            <w:pStyle w:val="TOC1"/>
            <w:tabs>
              <w:tab w:val="left" w:pos="480"/>
              <w:tab w:val="right" w:leader="dot" w:pos="10075"/>
            </w:tabs>
            <w:rPr>
              <w:rFonts w:asciiTheme="minorHAnsi" w:eastAsiaTheme="minorEastAsia" w:hAnsiTheme="minorHAnsi" w:cstheme="minorBidi"/>
              <w:noProof/>
              <w:sz w:val="22"/>
              <w:szCs w:val="22"/>
              <w:lang w:val="en-US" w:eastAsia="en-US"/>
            </w:rPr>
          </w:pPr>
          <w:hyperlink w:anchor="_Toc39753309" w:history="1">
            <w:r w:rsidRPr="00BE3C57">
              <w:rPr>
                <w:rStyle w:val="Hyperlink"/>
                <w:rFonts w:ascii="Arial" w:hAnsi="Arial" w:cs="Arial"/>
                <w:noProof/>
              </w:rPr>
              <w:t>3.</w:t>
            </w:r>
            <w:r>
              <w:rPr>
                <w:rFonts w:asciiTheme="minorHAnsi" w:eastAsiaTheme="minorEastAsia" w:hAnsiTheme="minorHAnsi" w:cstheme="minorBidi"/>
                <w:noProof/>
                <w:sz w:val="22"/>
                <w:szCs w:val="22"/>
                <w:lang w:val="en-US" w:eastAsia="en-US"/>
              </w:rPr>
              <w:tab/>
            </w:r>
            <w:r w:rsidRPr="00BE3C57">
              <w:rPr>
                <w:rStyle w:val="Hyperlink"/>
                <w:rFonts w:ascii="Arial" w:hAnsi="Arial" w:cs="Arial"/>
                <w:noProof/>
              </w:rPr>
              <w:t>CANTITATEA</w:t>
            </w:r>
            <w:r>
              <w:rPr>
                <w:noProof/>
                <w:webHidden/>
              </w:rPr>
              <w:tab/>
            </w:r>
            <w:r>
              <w:rPr>
                <w:noProof/>
                <w:webHidden/>
              </w:rPr>
              <w:fldChar w:fldCharType="begin"/>
            </w:r>
            <w:r>
              <w:rPr>
                <w:noProof/>
                <w:webHidden/>
              </w:rPr>
              <w:instrText xml:space="preserve"> PAGEREF _Toc39753309 \h </w:instrText>
            </w:r>
            <w:r>
              <w:rPr>
                <w:noProof/>
                <w:webHidden/>
              </w:rPr>
            </w:r>
            <w:r>
              <w:rPr>
                <w:noProof/>
                <w:webHidden/>
              </w:rPr>
              <w:fldChar w:fldCharType="separate"/>
            </w:r>
            <w:r>
              <w:rPr>
                <w:noProof/>
                <w:webHidden/>
              </w:rPr>
              <w:t>4</w:t>
            </w:r>
            <w:r>
              <w:rPr>
                <w:noProof/>
                <w:webHidden/>
              </w:rPr>
              <w:fldChar w:fldCharType="end"/>
            </w:r>
          </w:hyperlink>
        </w:p>
        <w:p w:rsidR="003E4AE6" w:rsidRDefault="003E4AE6">
          <w:pPr>
            <w:pStyle w:val="TOC1"/>
            <w:tabs>
              <w:tab w:val="left" w:pos="480"/>
              <w:tab w:val="right" w:leader="dot" w:pos="10075"/>
            </w:tabs>
            <w:rPr>
              <w:rFonts w:asciiTheme="minorHAnsi" w:eastAsiaTheme="minorEastAsia" w:hAnsiTheme="minorHAnsi" w:cstheme="minorBidi"/>
              <w:noProof/>
              <w:sz w:val="22"/>
              <w:szCs w:val="22"/>
              <w:lang w:val="en-US" w:eastAsia="en-US"/>
            </w:rPr>
          </w:pPr>
          <w:hyperlink w:anchor="_Toc39753310" w:history="1">
            <w:r w:rsidRPr="00BE3C57">
              <w:rPr>
                <w:rStyle w:val="Hyperlink"/>
                <w:rFonts w:ascii="Arial" w:hAnsi="Arial" w:cs="Arial"/>
                <w:noProof/>
              </w:rPr>
              <w:t>4.</w:t>
            </w:r>
            <w:r>
              <w:rPr>
                <w:rFonts w:asciiTheme="minorHAnsi" w:eastAsiaTheme="minorEastAsia" w:hAnsiTheme="minorHAnsi" w:cstheme="minorBidi"/>
                <w:noProof/>
                <w:sz w:val="22"/>
                <w:szCs w:val="22"/>
                <w:lang w:val="en-US" w:eastAsia="en-US"/>
              </w:rPr>
              <w:tab/>
            </w:r>
            <w:r w:rsidRPr="00BE3C57">
              <w:rPr>
                <w:rStyle w:val="Hyperlink"/>
                <w:rFonts w:ascii="Arial" w:hAnsi="Arial" w:cs="Arial"/>
                <w:noProof/>
              </w:rPr>
              <w:t>DESCRIERE</w:t>
            </w:r>
            <w:r>
              <w:rPr>
                <w:noProof/>
                <w:webHidden/>
              </w:rPr>
              <w:tab/>
            </w:r>
            <w:r>
              <w:rPr>
                <w:noProof/>
                <w:webHidden/>
              </w:rPr>
              <w:fldChar w:fldCharType="begin"/>
            </w:r>
            <w:r>
              <w:rPr>
                <w:noProof/>
                <w:webHidden/>
              </w:rPr>
              <w:instrText xml:space="preserve"> PAGEREF _Toc39753310 \h </w:instrText>
            </w:r>
            <w:r>
              <w:rPr>
                <w:noProof/>
                <w:webHidden/>
              </w:rPr>
            </w:r>
            <w:r>
              <w:rPr>
                <w:noProof/>
                <w:webHidden/>
              </w:rPr>
              <w:fldChar w:fldCharType="separate"/>
            </w:r>
            <w:r>
              <w:rPr>
                <w:noProof/>
                <w:webHidden/>
              </w:rPr>
              <w:t>4</w:t>
            </w:r>
            <w:r>
              <w:rPr>
                <w:noProof/>
                <w:webHidden/>
              </w:rPr>
              <w:fldChar w:fldCharType="end"/>
            </w:r>
          </w:hyperlink>
        </w:p>
        <w:p w:rsidR="003E4AE6" w:rsidRDefault="003E4AE6">
          <w:pPr>
            <w:pStyle w:val="TOC1"/>
            <w:tabs>
              <w:tab w:val="left" w:pos="480"/>
              <w:tab w:val="right" w:leader="dot" w:pos="10075"/>
            </w:tabs>
            <w:rPr>
              <w:rFonts w:asciiTheme="minorHAnsi" w:eastAsiaTheme="minorEastAsia" w:hAnsiTheme="minorHAnsi" w:cstheme="minorBidi"/>
              <w:noProof/>
              <w:sz w:val="22"/>
              <w:szCs w:val="22"/>
              <w:lang w:val="en-US" w:eastAsia="en-US"/>
            </w:rPr>
          </w:pPr>
          <w:hyperlink w:anchor="_Toc39753311" w:history="1">
            <w:r w:rsidRPr="00BE3C57">
              <w:rPr>
                <w:rStyle w:val="Hyperlink"/>
                <w:rFonts w:ascii="Arial" w:hAnsi="Arial" w:cs="Arial"/>
                <w:noProof/>
              </w:rPr>
              <w:t>5.</w:t>
            </w:r>
            <w:r>
              <w:rPr>
                <w:rFonts w:asciiTheme="minorHAnsi" w:eastAsiaTheme="minorEastAsia" w:hAnsiTheme="minorHAnsi" w:cstheme="minorBidi"/>
                <w:noProof/>
                <w:sz w:val="22"/>
                <w:szCs w:val="22"/>
                <w:lang w:val="en-US" w:eastAsia="en-US"/>
              </w:rPr>
              <w:tab/>
            </w:r>
            <w:r w:rsidRPr="00BE3C57">
              <w:rPr>
                <w:rStyle w:val="Hyperlink"/>
                <w:rFonts w:ascii="Arial" w:hAnsi="Arial" w:cs="Arial"/>
                <w:noProof/>
              </w:rPr>
              <w:t>FUNCȚII</w:t>
            </w:r>
            <w:r>
              <w:rPr>
                <w:noProof/>
                <w:webHidden/>
              </w:rPr>
              <w:tab/>
            </w:r>
            <w:r>
              <w:rPr>
                <w:noProof/>
                <w:webHidden/>
              </w:rPr>
              <w:fldChar w:fldCharType="begin"/>
            </w:r>
            <w:r>
              <w:rPr>
                <w:noProof/>
                <w:webHidden/>
              </w:rPr>
              <w:instrText xml:space="preserve"> PAGEREF _Toc39753311 \h </w:instrText>
            </w:r>
            <w:r>
              <w:rPr>
                <w:noProof/>
                <w:webHidden/>
              </w:rPr>
            </w:r>
            <w:r>
              <w:rPr>
                <w:noProof/>
                <w:webHidden/>
              </w:rPr>
              <w:fldChar w:fldCharType="separate"/>
            </w:r>
            <w:r>
              <w:rPr>
                <w:noProof/>
                <w:webHidden/>
              </w:rPr>
              <w:t>5</w:t>
            </w:r>
            <w:r>
              <w:rPr>
                <w:noProof/>
                <w:webHidden/>
              </w:rPr>
              <w:fldChar w:fldCharType="end"/>
            </w:r>
          </w:hyperlink>
        </w:p>
        <w:p w:rsidR="003E4AE6" w:rsidRDefault="003E4AE6">
          <w:pPr>
            <w:pStyle w:val="TOC2"/>
            <w:tabs>
              <w:tab w:val="left" w:pos="880"/>
              <w:tab w:val="right" w:leader="dot" w:pos="10075"/>
            </w:tabs>
            <w:rPr>
              <w:rFonts w:asciiTheme="minorHAnsi" w:eastAsiaTheme="minorEastAsia" w:hAnsiTheme="minorHAnsi" w:cstheme="minorBidi"/>
              <w:noProof/>
              <w:sz w:val="22"/>
              <w:szCs w:val="22"/>
              <w:lang w:val="en-US" w:eastAsia="en-US"/>
            </w:rPr>
          </w:pPr>
          <w:hyperlink w:anchor="_Toc39753312" w:history="1">
            <w:r w:rsidRPr="00BE3C57">
              <w:rPr>
                <w:rStyle w:val="Hyperlink"/>
                <w:noProof/>
                <w:lang w:val="ro-RO" w:eastAsia="en-US"/>
              </w:rPr>
              <w:t>5.1.</w:t>
            </w:r>
            <w:r>
              <w:rPr>
                <w:rFonts w:asciiTheme="minorHAnsi" w:eastAsiaTheme="minorEastAsia" w:hAnsiTheme="minorHAnsi" w:cstheme="minorBidi"/>
                <w:noProof/>
                <w:sz w:val="22"/>
                <w:szCs w:val="22"/>
                <w:lang w:val="en-US" w:eastAsia="en-US"/>
              </w:rPr>
              <w:tab/>
            </w:r>
            <w:r w:rsidRPr="00BE3C57">
              <w:rPr>
                <w:rStyle w:val="Hyperlink"/>
                <w:noProof/>
                <w:lang w:val="ro-RO" w:eastAsia="en-US"/>
              </w:rPr>
              <w:t>Decodor video de definiție înaltă HEVC H.265</w:t>
            </w:r>
            <w:r>
              <w:rPr>
                <w:noProof/>
                <w:webHidden/>
              </w:rPr>
              <w:tab/>
            </w:r>
            <w:r>
              <w:rPr>
                <w:noProof/>
                <w:webHidden/>
              </w:rPr>
              <w:fldChar w:fldCharType="begin"/>
            </w:r>
            <w:r>
              <w:rPr>
                <w:noProof/>
                <w:webHidden/>
              </w:rPr>
              <w:instrText xml:space="preserve"> PAGEREF _Toc39753312 \h </w:instrText>
            </w:r>
            <w:r>
              <w:rPr>
                <w:noProof/>
                <w:webHidden/>
              </w:rPr>
            </w:r>
            <w:r>
              <w:rPr>
                <w:noProof/>
                <w:webHidden/>
              </w:rPr>
              <w:fldChar w:fldCharType="separate"/>
            </w:r>
            <w:r>
              <w:rPr>
                <w:noProof/>
                <w:webHidden/>
              </w:rPr>
              <w:t>5</w:t>
            </w:r>
            <w:r>
              <w:rPr>
                <w:noProof/>
                <w:webHidden/>
              </w:rPr>
              <w:fldChar w:fldCharType="end"/>
            </w:r>
          </w:hyperlink>
        </w:p>
        <w:p w:rsidR="003E4AE6" w:rsidRDefault="003E4AE6">
          <w:pPr>
            <w:pStyle w:val="TOC2"/>
            <w:tabs>
              <w:tab w:val="left" w:pos="880"/>
              <w:tab w:val="right" w:leader="dot" w:pos="10075"/>
            </w:tabs>
            <w:rPr>
              <w:rFonts w:asciiTheme="minorHAnsi" w:eastAsiaTheme="minorEastAsia" w:hAnsiTheme="minorHAnsi" w:cstheme="minorBidi"/>
              <w:noProof/>
              <w:sz w:val="22"/>
              <w:szCs w:val="22"/>
              <w:lang w:val="en-US" w:eastAsia="en-US"/>
            </w:rPr>
          </w:pPr>
          <w:hyperlink w:anchor="_Toc39753313" w:history="1">
            <w:r w:rsidRPr="00BE3C57">
              <w:rPr>
                <w:rStyle w:val="Hyperlink"/>
                <w:noProof/>
                <w:lang w:val="ro-RO" w:eastAsia="en-US"/>
              </w:rPr>
              <w:t>5.2.</w:t>
            </w:r>
            <w:r>
              <w:rPr>
                <w:rFonts w:asciiTheme="minorHAnsi" w:eastAsiaTheme="minorEastAsia" w:hAnsiTheme="minorHAnsi" w:cstheme="minorBidi"/>
                <w:noProof/>
                <w:sz w:val="22"/>
                <w:szCs w:val="22"/>
                <w:lang w:val="en-US" w:eastAsia="en-US"/>
              </w:rPr>
              <w:tab/>
            </w:r>
            <w:r w:rsidRPr="00BE3C57">
              <w:rPr>
                <w:rStyle w:val="Hyperlink"/>
                <w:noProof/>
                <w:lang w:val="ro-RO" w:eastAsia="en-US"/>
              </w:rPr>
              <w:t>Decodor 4K</w:t>
            </w:r>
            <w:r>
              <w:rPr>
                <w:noProof/>
                <w:webHidden/>
              </w:rPr>
              <w:tab/>
            </w:r>
            <w:r>
              <w:rPr>
                <w:noProof/>
                <w:webHidden/>
              </w:rPr>
              <w:fldChar w:fldCharType="begin"/>
            </w:r>
            <w:r>
              <w:rPr>
                <w:noProof/>
                <w:webHidden/>
              </w:rPr>
              <w:instrText xml:space="preserve"> PAGEREF _Toc39753313 \h </w:instrText>
            </w:r>
            <w:r>
              <w:rPr>
                <w:noProof/>
                <w:webHidden/>
              </w:rPr>
            </w:r>
            <w:r>
              <w:rPr>
                <w:noProof/>
                <w:webHidden/>
              </w:rPr>
              <w:fldChar w:fldCharType="separate"/>
            </w:r>
            <w:r>
              <w:rPr>
                <w:noProof/>
                <w:webHidden/>
              </w:rPr>
              <w:t>5</w:t>
            </w:r>
            <w:r>
              <w:rPr>
                <w:noProof/>
                <w:webHidden/>
              </w:rPr>
              <w:fldChar w:fldCharType="end"/>
            </w:r>
          </w:hyperlink>
        </w:p>
        <w:p w:rsidR="003E4AE6" w:rsidRDefault="003E4AE6">
          <w:pPr>
            <w:pStyle w:val="TOC2"/>
            <w:tabs>
              <w:tab w:val="left" w:pos="880"/>
              <w:tab w:val="right" w:leader="dot" w:pos="10075"/>
            </w:tabs>
            <w:rPr>
              <w:rFonts w:asciiTheme="minorHAnsi" w:eastAsiaTheme="minorEastAsia" w:hAnsiTheme="minorHAnsi" w:cstheme="minorBidi"/>
              <w:noProof/>
              <w:sz w:val="22"/>
              <w:szCs w:val="22"/>
              <w:lang w:val="en-US" w:eastAsia="en-US"/>
            </w:rPr>
          </w:pPr>
          <w:hyperlink w:anchor="_Toc39753314" w:history="1">
            <w:r w:rsidRPr="00BE3C57">
              <w:rPr>
                <w:rStyle w:val="Hyperlink"/>
                <w:noProof/>
                <w:lang w:val="ro-RO" w:eastAsia="en-US"/>
              </w:rPr>
              <w:t>5.3.</w:t>
            </w:r>
            <w:r>
              <w:rPr>
                <w:rFonts w:asciiTheme="minorHAnsi" w:eastAsiaTheme="minorEastAsia" w:hAnsiTheme="minorHAnsi" w:cstheme="minorBidi"/>
                <w:noProof/>
                <w:sz w:val="22"/>
                <w:szCs w:val="22"/>
                <w:lang w:val="en-US" w:eastAsia="en-US"/>
              </w:rPr>
              <w:tab/>
            </w:r>
            <w:r w:rsidRPr="00BE3C57">
              <w:rPr>
                <w:rStyle w:val="Hyperlink"/>
                <w:noProof/>
                <w:lang w:val="ro-RO" w:eastAsia="en-US"/>
              </w:rPr>
              <w:t>Măsurarea și analizarea semnalelor de radiodifuziune digitală DAB/DAB+</w:t>
            </w:r>
            <w:r>
              <w:rPr>
                <w:noProof/>
                <w:webHidden/>
              </w:rPr>
              <w:tab/>
            </w:r>
            <w:r>
              <w:rPr>
                <w:noProof/>
                <w:webHidden/>
              </w:rPr>
              <w:fldChar w:fldCharType="begin"/>
            </w:r>
            <w:r>
              <w:rPr>
                <w:noProof/>
                <w:webHidden/>
              </w:rPr>
              <w:instrText xml:space="preserve"> PAGEREF _Toc39753314 \h </w:instrText>
            </w:r>
            <w:r>
              <w:rPr>
                <w:noProof/>
                <w:webHidden/>
              </w:rPr>
            </w:r>
            <w:r>
              <w:rPr>
                <w:noProof/>
                <w:webHidden/>
              </w:rPr>
              <w:fldChar w:fldCharType="separate"/>
            </w:r>
            <w:r>
              <w:rPr>
                <w:noProof/>
                <w:webHidden/>
              </w:rPr>
              <w:t>5</w:t>
            </w:r>
            <w:r>
              <w:rPr>
                <w:noProof/>
                <w:webHidden/>
              </w:rPr>
              <w:fldChar w:fldCharType="end"/>
            </w:r>
          </w:hyperlink>
        </w:p>
        <w:p w:rsidR="003E4AE6" w:rsidRDefault="003E4AE6">
          <w:pPr>
            <w:pStyle w:val="TOC2"/>
            <w:tabs>
              <w:tab w:val="left" w:pos="880"/>
              <w:tab w:val="right" w:leader="dot" w:pos="10075"/>
            </w:tabs>
            <w:rPr>
              <w:rFonts w:asciiTheme="minorHAnsi" w:eastAsiaTheme="minorEastAsia" w:hAnsiTheme="minorHAnsi" w:cstheme="minorBidi"/>
              <w:noProof/>
              <w:sz w:val="22"/>
              <w:szCs w:val="22"/>
              <w:lang w:val="en-US" w:eastAsia="en-US"/>
            </w:rPr>
          </w:pPr>
          <w:hyperlink w:anchor="_Toc39753315" w:history="1">
            <w:r w:rsidRPr="00BE3C57">
              <w:rPr>
                <w:rStyle w:val="Hyperlink"/>
                <w:noProof/>
                <w:lang w:val="ro-RO" w:eastAsia="en-US"/>
              </w:rPr>
              <w:t>5.4.</w:t>
            </w:r>
            <w:r>
              <w:rPr>
                <w:rFonts w:asciiTheme="minorHAnsi" w:eastAsiaTheme="minorEastAsia" w:hAnsiTheme="minorHAnsi" w:cstheme="minorBidi"/>
                <w:noProof/>
                <w:sz w:val="22"/>
                <w:szCs w:val="22"/>
                <w:lang w:val="en-US" w:eastAsia="en-US"/>
              </w:rPr>
              <w:tab/>
            </w:r>
            <w:r w:rsidRPr="00BE3C57">
              <w:rPr>
                <w:rStyle w:val="Hyperlink"/>
                <w:noProof/>
                <w:lang w:val="ro-RO" w:eastAsia="en-US"/>
              </w:rPr>
              <w:t>Analizor de spectru integrat</w:t>
            </w:r>
            <w:r>
              <w:rPr>
                <w:noProof/>
                <w:webHidden/>
              </w:rPr>
              <w:tab/>
            </w:r>
            <w:r>
              <w:rPr>
                <w:noProof/>
                <w:webHidden/>
              </w:rPr>
              <w:fldChar w:fldCharType="begin"/>
            </w:r>
            <w:r>
              <w:rPr>
                <w:noProof/>
                <w:webHidden/>
              </w:rPr>
              <w:instrText xml:space="preserve"> PAGEREF _Toc39753315 \h </w:instrText>
            </w:r>
            <w:r>
              <w:rPr>
                <w:noProof/>
                <w:webHidden/>
              </w:rPr>
            </w:r>
            <w:r>
              <w:rPr>
                <w:noProof/>
                <w:webHidden/>
              </w:rPr>
              <w:fldChar w:fldCharType="separate"/>
            </w:r>
            <w:r>
              <w:rPr>
                <w:noProof/>
                <w:webHidden/>
              </w:rPr>
              <w:t>5</w:t>
            </w:r>
            <w:r>
              <w:rPr>
                <w:noProof/>
                <w:webHidden/>
              </w:rPr>
              <w:fldChar w:fldCharType="end"/>
            </w:r>
          </w:hyperlink>
        </w:p>
        <w:p w:rsidR="003E4AE6" w:rsidRDefault="003E4AE6">
          <w:pPr>
            <w:pStyle w:val="TOC2"/>
            <w:tabs>
              <w:tab w:val="left" w:pos="880"/>
              <w:tab w:val="right" w:leader="dot" w:pos="10075"/>
            </w:tabs>
            <w:rPr>
              <w:rFonts w:asciiTheme="minorHAnsi" w:eastAsiaTheme="minorEastAsia" w:hAnsiTheme="minorHAnsi" w:cstheme="minorBidi"/>
              <w:noProof/>
              <w:sz w:val="22"/>
              <w:szCs w:val="22"/>
              <w:lang w:val="en-US" w:eastAsia="en-US"/>
            </w:rPr>
          </w:pPr>
          <w:hyperlink w:anchor="_Toc39753316" w:history="1">
            <w:r w:rsidRPr="00BE3C57">
              <w:rPr>
                <w:rStyle w:val="Hyperlink"/>
                <w:noProof/>
                <w:lang w:val="ro-RO" w:eastAsia="en-US"/>
              </w:rPr>
              <w:t>5.5.</w:t>
            </w:r>
            <w:r>
              <w:rPr>
                <w:rFonts w:asciiTheme="minorHAnsi" w:eastAsiaTheme="minorEastAsia" w:hAnsiTheme="minorHAnsi" w:cstheme="minorBidi"/>
                <w:noProof/>
                <w:sz w:val="22"/>
                <w:szCs w:val="22"/>
                <w:lang w:val="en-US" w:eastAsia="en-US"/>
              </w:rPr>
              <w:tab/>
            </w:r>
            <w:r w:rsidRPr="00BE3C57">
              <w:rPr>
                <w:rStyle w:val="Hyperlink"/>
                <w:noProof/>
                <w:lang w:val="ro-RO" w:eastAsia="en-US"/>
              </w:rPr>
              <w:t>Diagrama constelației</w:t>
            </w:r>
            <w:r>
              <w:rPr>
                <w:noProof/>
                <w:webHidden/>
              </w:rPr>
              <w:tab/>
            </w:r>
            <w:r>
              <w:rPr>
                <w:noProof/>
                <w:webHidden/>
              </w:rPr>
              <w:fldChar w:fldCharType="begin"/>
            </w:r>
            <w:r>
              <w:rPr>
                <w:noProof/>
                <w:webHidden/>
              </w:rPr>
              <w:instrText xml:space="preserve"> PAGEREF _Toc39753316 \h </w:instrText>
            </w:r>
            <w:r>
              <w:rPr>
                <w:noProof/>
                <w:webHidden/>
              </w:rPr>
            </w:r>
            <w:r>
              <w:rPr>
                <w:noProof/>
                <w:webHidden/>
              </w:rPr>
              <w:fldChar w:fldCharType="separate"/>
            </w:r>
            <w:r>
              <w:rPr>
                <w:noProof/>
                <w:webHidden/>
              </w:rPr>
              <w:t>5</w:t>
            </w:r>
            <w:r>
              <w:rPr>
                <w:noProof/>
                <w:webHidden/>
              </w:rPr>
              <w:fldChar w:fldCharType="end"/>
            </w:r>
          </w:hyperlink>
        </w:p>
        <w:p w:rsidR="003E4AE6" w:rsidRDefault="003E4AE6">
          <w:pPr>
            <w:pStyle w:val="TOC2"/>
            <w:tabs>
              <w:tab w:val="left" w:pos="880"/>
              <w:tab w:val="right" w:leader="dot" w:pos="10075"/>
            </w:tabs>
            <w:rPr>
              <w:rFonts w:asciiTheme="minorHAnsi" w:eastAsiaTheme="minorEastAsia" w:hAnsiTheme="minorHAnsi" w:cstheme="minorBidi"/>
              <w:noProof/>
              <w:sz w:val="22"/>
              <w:szCs w:val="22"/>
              <w:lang w:val="en-US" w:eastAsia="en-US"/>
            </w:rPr>
          </w:pPr>
          <w:hyperlink w:anchor="_Toc39753317" w:history="1">
            <w:r w:rsidRPr="00BE3C57">
              <w:rPr>
                <w:rStyle w:val="Hyperlink"/>
                <w:noProof/>
                <w:lang w:val="ro-RO" w:eastAsia="en-US"/>
              </w:rPr>
              <w:t>5.6.</w:t>
            </w:r>
            <w:r>
              <w:rPr>
                <w:rFonts w:asciiTheme="minorHAnsi" w:eastAsiaTheme="minorEastAsia" w:hAnsiTheme="minorHAnsi" w:cstheme="minorBidi"/>
                <w:noProof/>
                <w:sz w:val="22"/>
                <w:szCs w:val="22"/>
                <w:lang w:val="en-US" w:eastAsia="en-US"/>
              </w:rPr>
              <w:tab/>
            </w:r>
            <w:r w:rsidRPr="00BE3C57">
              <w:rPr>
                <w:rStyle w:val="Hyperlink"/>
                <w:noProof/>
                <w:lang w:val="ro-RO" w:eastAsia="en-US"/>
              </w:rPr>
              <w:t>Măsurarea ecourilor semnalelor digitale (DVB-T/T2) în rețele SFN</w:t>
            </w:r>
            <w:r>
              <w:rPr>
                <w:noProof/>
                <w:webHidden/>
              </w:rPr>
              <w:tab/>
            </w:r>
            <w:r>
              <w:rPr>
                <w:noProof/>
                <w:webHidden/>
              </w:rPr>
              <w:fldChar w:fldCharType="begin"/>
            </w:r>
            <w:r>
              <w:rPr>
                <w:noProof/>
                <w:webHidden/>
              </w:rPr>
              <w:instrText xml:space="preserve"> PAGEREF _Toc39753317 \h </w:instrText>
            </w:r>
            <w:r>
              <w:rPr>
                <w:noProof/>
                <w:webHidden/>
              </w:rPr>
            </w:r>
            <w:r>
              <w:rPr>
                <w:noProof/>
                <w:webHidden/>
              </w:rPr>
              <w:fldChar w:fldCharType="separate"/>
            </w:r>
            <w:r>
              <w:rPr>
                <w:noProof/>
                <w:webHidden/>
              </w:rPr>
              <w:t>5</w:t>
            </w:r>
            <w:r>
              <w:rPr>
                <w:noProof/>
                <w:webHidden/>
              </w:rPr>
              <w:fldChar w:fldCharType="end"/>
            </w:r>
          </w:hyperlink>
        </w:p>
        <w:p w:rsidR="003E4AE6" w:rsidRDefault="003E4AE6">
          <w:pPr>
            <w:pStyle w:val="TOC2"/>
            <w:tabs>
              <w:tab w:val="left" w:pos="880"/>
              <w:tab w:val="right" w:leader="dot" w:pos="10075"/>
            </w:tabs>
            <w:rPr>
              <w:rFonts w:asciiTheme="minorHAnsi" w:eastAsiaTheme="minorEastAsia" w:hAnsiTheme="minorHAnsi" w:cstheme="minorBidi"/>
              <w:noProof/>
              <w:sz w:val="22"/>
              <w:szCs w:val="22"/>
              <w:lang w:val="en-US" w:eastAsia="en-US"/>
            </w:rPr>
          </w:pPr>
          <w:hyperlink w:anchor="_Toc39753318" w:history="1">
            <w:r w:rsidRPr="00BE3C57">
              <w:rPr>
                <w:rStyle w:val="Hyperlink"/>
                <w:noProof/>
                <w:lang w:val="ro-RO" w:eastAsia="en-US"/>
              </w:rPr>
              <w:t>5.7.</w:t>
            </w:r>
            <w:r>
              <w:rPr>
                <w:rFonts w:asciiTheme="minorHAnsi" w:eastAsiaTheme="minorEastAsia" w:hAnsiTheme="minorHAnsi" w:cstheme="minorBidi"/>
                <w:noProof/>
                <w:sz w:val="22"/>
                <w:szCs w:val="22"/>
                <w:lang w:val="en-US" w:eastAsia="en-US"/>
              </w:rPr>
              <w:tab/>
            </w:r>
            <w:r w:rsidRPr="00BE3C57">
              <w:rPr>
                <w:rStyle w:val="Hyperlink"/>
                <w:noProof/>
                <w:lang w:val="ro-RO" w:eastAsia="en-US"/>
              </w:rPr>
              <w:t>Spectrograma semnalelor</w:t>
            </w:r>
            <w:r>
              <w:rPr>
                <w:noProof/>
                <w:webHidden/>
              </w:rPr>
              <w:tab/>
            </w:r>
            <w:r>
              <w:rPr>
                <w:noProof/>
                <w:webHidden/>
              </w:rPr>
              <w:fldChar w:fldCharType="begin"/>
            </w:r>
            <w:r>
              <w:rPr>
                <w:noProof/>
                <w:webHidden/>
              </w:rPr>
              <w:instrText xml:space="preserve"> PAGEREF _Toc39753318 \h </w:instrText>
            </w:r>
            <w:r>
              <w:rPr>
                <w:noProof/>
                <w:webHidden/>
              </w:rPr>
            </w:r>
            <w:r>
              <w:rPr>
                <w:noProof/>
                <w:webHidden/>
              </w:rPr>
              <w:fldChar w:fldCharType="separate"/>
            </w:r>
            <w:r>
              <w:rPr>
                <w:noProof/>
                <w:webHidden/>
              </w:rPr>
              <w:t>5</w:t>
            </w:r>
            <w:r>
              <w:rPr>
                <w:noProof/>
                <w:webHidden/>
              </w:rPr>
              <w:fldChar w:fldCharType="end"/>
            </w:r>
          </w:hyperlink>
        </w:p>
        <w:p w:rsidR="003E4AE6" w:rsidRDefault="003E4AE6">
          <w:pPr>
            <w:pStyle w:val="TOC2"/>
            <w:tabs>
              <w:tab w:val="left" w:pos="880"/>
              <w:tab w:val="right" w:leader="dot" w:pos="10075"/>
            </w:tabs>
            <w:rPr>
              <w:rFonts w:asciiTheme="minorHAnsi" w:eastAsiaTheme="minorEastAsia" w:hAnsiTheme="minorHAnsi" w:cstheme="minorBidi"/>
              <w:noProof/>
              <w:sz w:val="22"/>
              <w:szCs w:val="22"/>
              <w:lang w:val="en-US" w:eastAsia="en-US"/>
            </w:rPr>
          </w:pPr>
          <w:hyperlink w:anchor="_Toc39753319" w:history="1">
            <w:r w:rsidRPr="00BE3C57">
              <w:rPr>
                <w:rStyle w:val="Hyperlink"/>
                <w:noProof/>
                <w:lang w:val="ro-RO" w:eastAsia="en-US"/>
              </w:rPr>
              <w:t>5.8.</w:t>
            </w:r>
            <w:r>
              <w:rPr>
                <w:rFonts w:asciiTheme="minorHAnsi" w:eastAsiaTheme="minorEastAsia" w:hAnsiTheme="minorHAnsi" w:cstheme="minorBidi"/>
                <w:noProof/>
                <w:sz w:val="22"/>
                <w:szCs w:val="22"/>
                <w:lang w:val="en-US" w:eastAsia="en-US"/>
              </w:rPr>
              <w:tab/>
            </w:r>
            <w:r w:rsidRPr="00BE3C57">
              <w:rPr>
                <w:rStyle w:val="Hyperlink"/>
                <w:noProof/>
                <w:lang w:val="ro-RO" w:eastAsia="en-US"/>
              </w:rPr>
              <w:t>Merograma și Rata erorilor de modulare (MER) față de purtătoare</w:t>
            </w:r>
            <w:r>
              <w:rPr>
                <w:noProof/>
                <w:webHidden/>
              </w:rPr>
              <w:tab/>
            </w:r>
            <w:r>
              <w:rPr>
                <w:noProof/>
                <w:webHidden/>
              </w:rPr>
              <w:fldChar w:fldCharType="begin"/>
            </w:r>
            <w:r>
              <w:rPr>
                <w:noProof/>
                <w:webHidden/>
              </w:rPr>
              <w:instrText xml:space="preserve"> PAGEREF _Toc39753319 \h </w:instrText>
            </w:r>
            <w:r>
              <w:rPr>
                <w:noProof/>
                <w:webHidden/>
              </w:rPr>
            </w:r>
            <w:r>
              <w:rPr>
                <w:noProof/>
                <w:webHidden/>
              </w:rPr>
              <w:fldChar w:fldCharType="separate"/>
            </w:r>
            <w:r>
              <w:rPr>
                <w:noProof/>
                <w:webHidden/>
              </w:rPr>
              <w:t>5</w:t>
            </w:r>
            <w:r>
              <w:rPr>
                <w:noProof/>
                <w:webHidden/>
              </w:rPr>
              <w:fldChar w:fldCharType="end"/>
            </w:r>
          </w:hyperlink>
        </w:p>
        <w:p w:rsidR="003E4AE6" w:rsidRDefault="003E4AE6">
          <w:pPr>
            <w:pStyle w:val="TOC2"/>
            <w:tabs>
              <w:tab w:val="left" w:pos="880"/>
              <w:tab w:val="right" w:leader="dot" w:pos="10075"/>
            </w:tabs>
            <w:rPr>
              <w:rFonts w:asciiTheme="minorHAnsi" w:eastAsiaTheme="minorEastAsia" w:hAnsiTheme="minorHAnsi" w:cstheme="minorBidi"/>
              <w:noProof/>
              <w:sz w:val="22"/>
              <w:szCs w:val="22"/>
              <w:lang w:val="en-US" w:eastAsia="en-US"/>
            </w:rPr>
          </w:pPr>
          <w:hyperlink w:anchor="_Toc39753320" w:history="1">
            <w:r w:rsidRPr="00BE3C57">
              <w:rPr>
                <w:rStyle w:val="Hyperlink"/>
                <w:noProof/>
                <w:lang w:val="ro-RO" w:eastAsia="en-US"/>
              </w:rPr>
              <w:t>5.9.</w:t>
            </w:r>
            <w:r>
              <w:rPr>
                <w:rFonts w:asciiTheme="minorHAnsi" w:eastAsiaTheme="minorEastAsia" w:hAnsiTheme="minorHAnsi" w:cstheme="minorBidi"/>
                <w:noProof/>
                <w:sz w:val="22"/>
                <w:szCs w:val="22"/>
                <w:lang w:val="en-US" w:eastAsia="en-US"/>
              </w:rPr>
              <w:tab/>
            </w:r>
            <w:r w:rsidRPr="00BE3C57">
              <w:rPr>
                <w:rStyle w:val="Hyperlink"/>
                <w:noProof/>
                <w:lang w:val="ro-RO" w:eastAsia="en-US"/>
              </w:rPr>
              <w:t>Măsurarea acoperirii cu semnal radio în regim „Drive Test”</w:t>
            </w:r>
            <w:r>
              <w:rPr>
                <w:noProof/>
                <w:webHidden/>
              </w:rPr>
              <w:tab/>
            </w:r>
            <w:r>
              <w:rPr>
                <w:noProof/>
                <w:webHidden/>
              </w:rPr>
              <w:fldChar w:fldCharType="begin"/>
            </w:r>
            <w:r>
              <w:rPr>
                <w:noProof/>
                <w:webHidden/>
              </w:rPr>
              <w:instrText xml:space="preserve"> PAGEREF _Toc39753320 \h </w:instrText>
            </w:r>
            <w:r>
              <w:rPr>
                <w:noProof/>
                <w:webHidden/>
              </w:rPr>
            </w:r>
            <w:r>
              <w:rPr>
                <w:noProof/>
                <w:webHidden/>
              </w:rPr>
              <w:fldChar w:fldCharType="separate"/>
            </w:r>
            <w:r>
              <w:rPr>
                <w:noProof/>
                <w:webHidden/>
              </w:rPr>
              <w:t>5</w:t>
            </w:r>
            <w:r>
              <w:rPr>
                <w:noProof/>
                <w:webHidden/>
              </w:rPr>
              <w:fldChar w:fldCharType="end"/>
            </w:r>
          </w:hyperlink>
        </w:p>
        <w:p w:rsidR="003E4AE6" w:rsidRDefault="003E4AE6">
          <w:pPr>
            <w:pStyle w:val="TOC2"/>
            <w:tabs>
              <w:tab w:val="left" w:pos="1100"/>
              <w:tab w:val="right" w:leader="dot" w:pos="10075"/>
            </w:tabs>
            <w:rPr>
              <w:rFonts w:asciiTheme="minorHAnsi" w:eastAsiaTheme="minorEastAsia" w:hAnsiTheme="minorHAnsi" w:cstheme="minorBidi"/>
              <w:noProof/>
              <w:sz w:val="22"/>
              <w:szCs w:val="22"/>
              <w:lang w:val="en-US" w:eastAsia="en-US"/>
            </w:rPr>
          </w:pPr>
          <w:hyperlink w:anchor="_Toc39753321" w:history="1">
            <w:r w:rsidRPr="00BE3C57">
              <w:rPr>
                <w:rStyle w:val="Hyperlink"/>
                <w:noProof/>
                <w:lang w:val="ro-RO" w:eastAsia="en-US"/>
              </w:rPr>
              <w:t>5.10.</w:t>
            </w:r>
            <w:r>
              <w:rPr>
                <w:rFonts w:asciiTheme="minorHAnsi" w:eastAsiaTheme="minorEastAsia" w:hAnsiTheme="minorHAnsi" w:cstheme="minorBidi"/>
                <w:noProof/>
                <w:sz w:val="22"/>
                <w:szCs w:val="22"/>
                <w:lang w:val="en-US" w:eastAsia="en-US"/>
              </w:rPr>
              <w:tab/>
            </w:r>
            <w:r w:rsidRPr="00BE3C57">
              <w:rPr>
                <w:rStyle w:val="Hyperlink"/>
                <w:noProof/>
                <w:lang w:val="ro-RO" w:eastAsia="en-US"/>
              </w:rPr>
              <w:t>Funcții adiționale</w:t>
            </w:r>
            <w:r>
              <w:rPr>
                <w:noProof/>
                <w:webHidden/>
              </w:rPr>
              <w:tab/>
            </w:r>
            <w:r>
              <w:rPr>
                <w:noProof/>
                <w:webHidden/>
              </w:rPr>
              <w:fldChar w:fldCharType="begin"/>
            </w:r>
            <w:r>
              <w:rPr>
                <w:noProof/>
                <w:webHidden/>
              </w:rPr>
              <w:instrText xml:space="preserve"> PAGEREF _Toc39753321 \h </w:instrText>
            </w:r>
            <w:r>
              <w:rPr>
                <w:noProof/>
                <w:webHidden/>
              </w:rPr>
            </w:r>
            <w:r>
              <w:rPr>
                <w:noProof/>
                <w:webHidden/>
              </w:rPr>
              <w:fldChar w:fldCharType="separate"/>
            </w:r>
            <w:r>
              <w:rPr>
                <w:noProof/>
                <w:webHidden/>
              </w:rPr>
              <w:t>5</w:t>
            </w:r>
            <w:r>
              <w:rPr>
                <w:noProof/>
                <w:webHidden/>
              </w:rPr>
              <w:fldChar w:fldCharType="end"/>
            </w:r>
          </w:hyperlink>
        </w:p>
        <w:p w:rsidR="003E4AE6" w:rsidRDefault="003E4AE6">
          <w:pPr>
            <w:pStyle w:val="TOC1"/>
            <w:tabs>
              <w:tab w:val="left" w:pos="480"/>
              <w:tab w:val="right" w:leader="dot" w:pos="10075"/>
            </w:tabs>
            <w:rPr>
              <w:rFonts w:asciiTheme="minorHAnsi" w:eastAsiaTheme="minorEastAsia" w:hAnsiTheme="minorHAnsi" w:cstheme="minorBidi"/>
              <w:noProof/>
              <w:sz w:val="22"/>
              <w:szCs w:val="22"/>
              <w:lang w:val="en-US" w:eastAsia="en-US"/>
            </w:rPr>
          </w:pPr>
          <w:hyperlink w:anchor="_Toc39753322" w:history="1">
            <w:r w:rsidRPr="00BE3C57">
              <w:rPr>
                <w:rStyle w:val="Hyperlink"/>
                <w:rFonts w:ascii="Arial" w:hAnsi="Arial" w:cs="Arial"/>
                <w:noProof/>
              </w:rPr>
              <w:t>6.</w:t>
            </w:r>
            <w:r>
              <w:rPr>
                <w:rFonts w:asciiTheme="minorHAnsi" w:eastAsiaTheme="minorEastAsia" w:hAnsiTheme="minorHAnsi" w:cstheme="minorBidi"/>
                <w:noProof/>
                <w:sz w:val="22"/>
                <w:szCs w:val="22"/>
                <w:lang w:val="en-US" w:eastAsia="en-US"/>
              </w:rPr>
              <w:tab/>
            </w:r>
            <w:r w:rsidRPr="00BE3C57">
              <w:rPr>
                <w:rStyle w:val="Hyperlink"/>
                <w:rFonts w:ascii="Arial" w:hAnsi="Arial" w:cs="Arial"/>
                <w:noProof/>
              </w:rPr>
              <w:t>COMPONENŢA</w:t>
            </w:r>
            <w:r>
              <w:rPr>
                <w:noProof/>
                <w:webHidden/>
              </w:rPr>
              <w:tab/>
            </w:r>
            <w:r>
              <w:rPr>
                <w:noProof/>
                <w:webHidden/>
              </w:rPr>
              <w:fldChar w:fldCharType="begin"/>
            </w:r>
            <w:r>
              <w:rPr>
                <w:noProof/>
                <w:webHidden/>
              </w:rPr>
              <w:instrText xml:space="preserve"> PAGEREF _Toc39753322 \h </w:instrText>
            </w:r>
            <w:r>
              <w:rPr>
                <w:noProof/>
                <w:webHidden/>
              </w:rPr>
            </w:r>
            <w:r>
              <w:rPr>
                <w:noProof/>
                <w:webHidden/>
              </w:rPr>
              <w:fldChar w:fldCharType="separate"/>
            </w:r>
            <w:r>
              <w:rPr>
                <w:noProof/>
                <w:webHidden/>
              </w:rPr>
              <w:t>6</w:t>
            </w:r>
            <w:r>
              <w:rPr>
                <w:noProof/>
                <w:webHidden/>
              </w:rPr>
              <w:fldChar w:fldCharType="end"/>
            </w:r>
          </w:hyperlink>
        </w:p>
        <w:p w:rsidR="003E4AE6" w:rsidRDefault="003E4AE6">
          <w:pPr>
            <w:pStyle w:val="TOC1"/>
            <w:tabs>
              <w:tab w:val="left" w:pos="480"/>
              <w:tab w:val="right" w:leader="dot" w:pos="10075"/>
            </w:tabs>
            <w:rPr>
              <w:rFonts w:asciiTheme="minorHAnsi" w:eastAsiaTheme="minorEastAsia" w:hAnsiTheme="minorHAnsi" w:cstheme="minorBidi"/>
              <w:noProof/>
              <w:sz w:val="22"/>
              <w:szCs w:val="22"/>
              <w:lang w:val="en-US" w:eastAsia="en-US"/>
            </w:rPr>
          </w:pPr>
          <w:hyperlink w:anchor="_Toc39753323" w:history="1">
            <w:r w:rsidRPr="00BE3C57">
              <w:rPr>
                <w:rStyle w:val="Hyperlink"/>
                <w:rFonts w:ascii="Arial" w:hAnsi="Arial" w:cs="Arial"/>
                <w:noProof/>
              </w:rPr>
              <w:t>7.</w:t>
            </w:r>
            <w:r>
              <w:rPr>
                <w:rFonts w:asciiTheme="minorHAnsi" w:eastAsiaTheme="minorEastAsia" w:hAnsiTheme="minorHAnsi" w:cstheme="minorBidi"/>
                <w:noProof/>
                <w:sz w:val="22"/>
                <w:szCs w:val="22"/>
                <w:lang w:val="en-US" w:eastAsia="en-US"/>
              </w:rPr>
              <w:tab/>
            </w:r>
            <w:r w:rsidRPr="00BE3C57">
              <w:rPr>
                <w:rStyle w:val="Hyperlink"/>
                <w:rFonts w:ascii="Arial" w:hAnsi="Arial" w:cs="Arial"/>
                <w:noProof/>
              </w:rPr>
              <w:t>CARACTERISTICI TEHNICE MINIME OBLIGATORII</w:t>
            </w:r>
            <w:r>
              <w:rPr>
                <w:noProof/>
                <w:webHidden/>
              </w:rPr>
              <w:tab/>
            </w:r>
            <w:r>
              <w:rPr>
                <w:noProof/>
                <w:webHidden/>
              </w:rPr>
              <w:fldChar w:fldCharType="begin"/>
            </w:r>
            <w:r>
              <w:rPr>
                <w:noProof/>
                <w:webHidden/>
              </w:rPr>
              <w:instrText xml:space="preserve"> PAGEREF _Toc39753323 \h </w:instrText>
            </w:r>
            <w:r>
              <w:rPr>
                <w:noProof/>
                <w:webHidden/>
              </w:rPr>
            </w:r>
            <w:r>
              <w:rPr>
                <w:noProof/>
                <w:webHidden/>
              </w:rPr>
              <w:fldChar w:fldCharType="separate"/>
            </w:r>
            <w:r>
              <w:rPr>
                <w:noProof/>
                <w:webHidden/>
              </w:rPr>
              <w:t>6</w:t>
            </w:r>
            <w:r>
              <w:rPr>
                <w:noProof/>
                <w:webHidden/>
              </w:rPr>
              <w:fldChar w:fldCharType="end"/>
            </w:r>
          </w:hyperlink>
        </w:p>
        <w:p w:rsidR="003E4AE6" w:rsidRDefault="003E4AE6">
          <w:pPr>
            <w:pStyle w:val="TOC1"/>
            <w:tabs>
              <w:tab w:val="left" w:pos="480"/>
              <w:tab w:val="right" w:leader="dot" w:pos="10075"/>
            </w:tabs>
            <w:rPr>
              <w:rFonts w:asciiTheme="minorHAnsi" w:eastAsiaTheme="minorEastAsia" w:hAnsiTheme="minorHAnsi" w:cstheme="minorBidi"/>
              <w:noProof/>
              <w:sz w:val="22"/>
              <w:szCs w:val="22"/>
              <w:lang w:val="en-US" w:eastAsia="en-US"/>
            </w:rPr>
          </w:pPr>
          <w:hyperlink w:anchor="_Toc39753324" w:history="1">
            <w:r w:rsidRPr="00BE3C57">
              <w:rPr>
                <w:rStyle w:val="Hyperlink"/>
                <w:rFonts w:ascii="Arial" w:hAnsi="Arial" w:cs="Arial"/>
                <w:noProof/>
              </w:rPr>
              <w:t>8.</w:t>
            </w:r>
            <w:r>
              <w:rPr>
                <w:rFonts w:asciiTheme="minorHAnsi" w:eastAsiaTheme="minorEastAsia" w:hAnsiTheme="minorHAnsi" w:cstheme="minorBidi"/>
                <w:noProof/>
                <w:sz w:val="22"/>
                <w:szCs w:val="22"/>
                <w:lang w:val="en-US" w:eastAsia="en-US"/>
              </w:rPr>
              <w:tab/>
            </w:r>
            <w:r w:rsidRPr="00BE3C57">
              <w:rPr>
                <w:rStyle w:val="Hyperlink"/>
                <w:rFonts w:ascii="Arial" w:hAnsi="Arial" w:cs="Arial"/>
                <w:noProof/>
              </w:rPr>
              <w:t>GARANŢIE</w:t>
            </w:r>
            <w:r>
              <w:rPr>
                <w:noProof/>
                <w:webHidden/>
              </w:rPr>
              <w:tab/>
            </w:r>
            <w:r>
              <w:rPr>
                <w:noProof/>
                <w:webHidden/>
              </w:rPr>
              <w:fldChar w:fldCharType="begin"/>
            </w:r>
            <w:r>
              <w:rPr>
                <w:noProof/>
                <w:webHidden/>
              </w:rPr>
              <w:instrText xml:space="preserve"> PAGEREF _Toc39753324 \h </w:instrText>
            </w:r>
            <w:r>
              <w:rPr>
                <w:noProof/>
                <w:webHidden/>
              </w:rPr>
            </w:r>
            <w:r>
              <w:rPr>
                <w:noProof/>
                <w:webHidden/>
              </w:rPr>
              <w:fldChar w:fldCharType="separate"/>
            </w:r>
            <w:r>
              <w:rPr>
                <w:noProof/>
                <w:webHidden/>
              </w:rPr>
              <w:t>8</w:t>
            </w:r>
            <w:r>
              <w:rPr>
                <w:noProof/>
                <w:webHidden/>
              </w:rPr>
              <w:fldChar w:fldCharType="end"/>
            </w:r>
          </w:hyperlink>
        </w:p>
        <w:p w:rsidR="003E4AE6" w:rsidRDefault="003E4AE6">
          <w:pPr>
            <w:pStyle w:val="TOC1"/>
            <w:tabs>
              <w:tab w:val="left" w:pos="480"/>
              <w:tab w:val="right" w:leader="dot" w:pos="10075"/>
            </w:tabs>
            <w:rPr>
              <w:rFonts w:asciiTheme="minorHAnsi" w:eastAsiaTheme="minorEastAsia" w:hAnsiTheme="minorHAnsi" w:cstheme="minorBidi"/>
              <w:noProof/>
              <w:sz w:val="22"/>
              <w:szCs w:val="22"/>
              <w:lang w:val="en-US" w:eastAsia="en-US"/>
            </w:rPr>
          </w:pPr>
          <w:hyperlink w:anchor="_Toc39753325" w:history="1">
            <w:r w:rsidRPr="00BE3C57">
              <w:rPr>
                <w:rStyle w:val="Hyperlink"/>
                <w:rFonts w:ascii="Arial" w:hAnsi="Arial" w:cs="Arial"/>
                <w:noProof/>
              </w:rPr>
              <w:t>9.</w:t>
            </w:r>
            <w:r>
              <w:rPr>
                <w:rFonts w:asciiTheme="minorHAnsi" w:eastAsiaTheme="minorEastAsia" w:hAnsiTheme="minorHAnsi" w:cstheme="minorBidi"/>
                <w:noProof/>
                <w:sz w:val="22"/>
                <w:szCs w:val="22"/>
                <w:lang w:val="en-US" w:eastAsia="en-US"/>
              </w:rPr>
              <w:tab/>
            </w:r>
            <w:r w:rsidRPr="00BE3C57">
              <w:rPr>
                <w:rStyle w:val="Hyperlink"/>
                <w:rFonts w:ascii="Arial" w:hAnsi="Arial" w:cs="Arial"/>
                <w:noProof/>
              </w:rPr>
              <w:t>ALTE CERINȚE OBLIGATORII</w:t>
            </w:r>
            <w:r>
              <w:rPr>
                <w:noProof/>
                <w:webHidden/>
              </w:rPr>
              <w:tab/>
            </w:r>
            <w:r>
              <w:rPr>
                <w:noProof/>
                <w:webHidden/>
              </w:rPr>
              <w:fldChar w:fldCharType="begin"/>
            </w:r>
            <w:r>
              <w:rPr>
                <w:noProof/>
                <w:webHidden/>
              </w:rPr>
              <w:instrText xml:space="preserve"> PAGEREF _Toc39753325 \h </w:instrText>
            </w:r>
            <w:r>
              <w:rPr>
                <w:noProof/>
                <w:webHidden/>
              </w:rPr>
            </w:r>
            <w:r>
              <w:rPr>
                <w:noProof/>
                <w:webHidden/>
              </w:rPr>
              <w:fldChar w:fldCharType="separate"/>
            </w:r>
            <w:r>
              <w:rPr>
                <w:noProof/>
                <w:webHidden/>
              </w:rPr>
              <w:t>8</w:t>
            </w:r>
            <w:r>
              <w:rPr>
                <w:noProof/>
                <w:webHidden/>
              </w:rPr>
              <w:fldChar w:fldCharType="end"/>
            </w:r>
          </w:hyperlink>
        </w:p>
        <w:p w:rsidR="003E4AE6" w:rsidRDefault="003E4AE6">
          <w:pPr>
            <w:pStyle w:val="TOC1"/>
            <w:tabs>
              <w:tab w:val="left" w:pos="660"/>
              <w:tab w:val="right" w:leader="dot" w:pos="10075"/>
            </w:tabs>
            <w:rPr>
              <w:rFonts w:asciiTheme="minorHAnsi" w:eastAsiaTheme="minorEastAsia" w:hAnsiTheme="minorHAnsi" w:cstheme="minorBidi"/>
              <w:noProof/>
              <w:sz w:val="22"/>
              <w:szCs w:val="22"/>
              <w:lang w:val="en-US" w:eastAsia="en-US"/>
            </w:rPr>
          </w:pPr>
          <w:hyperlink w:anchor="_Toc39753326" w:history="1">
            <w:r w:rsidRPr="00BE3C57">
              <w:rPr>
                <w:rStyle w:val="Hyperlink"/>
                <w:rFonts w:ascii="Arial" w:hAnsi="Arial" w:cs="Arial"/>
                <w:noProof/>
              </w:rPr>
              <w:t>10.</w:t>
            </w:r>
            <w:r>
              <w:rPr>
                <w:rFonts w:asciiTheme="minorHAnsi" w:eastAsiaTheme="minorEastAsia" w:hAnsiTheme="minorHAnsi" w:cstheme="minorBidi"/>
                <w:noProof/>
                <w:sz w:val="22"/>
                <w:szCs w:val="22"/>
                <w:lang w:val="en-US" w:eastAsia="en-US"/>
              </w:rPr>
              <w:tab/>
            </w:r>
            <w:r w:rsidRPr="00BE3C57">
              <w:rPr>
                <w:rStyle w:val="Hyperlink"/>
                <w:rFonts w:ascii="Arial" w:hAnsi="Arial" w:cs="Arial"/>
                <w:noProof/>
              </w:rPr>
              <w:t>MODUL ŞI FACTORII DE EVALUARE A OFERTELOR</w:t>
            </w:r>
            <w:r>
              <w:rPr>
                <w:noProof/>
                <w:webHidden/>
              </w:rPr>
              <w:tab/>
            </w:r>
            <w:r>
              <w:rPr>
                <w:noProof/>
                <w:webHidden/>
              </w:rPr>
              <w:fldChar w:fldCharType="begin"/>
            </w:r>
            <w:r>
              <w:rPr>
                <w:noProof/>
                <w:webHidden/>
              </w:rPr>
              <w:instrText xml:space="preserve"> PAGEREF _Toc39753326 \h </w:instrText>
            </w:r>
            <w:r>
              <w:rPr>
                <w:noProof/>
                <w:webHidden/>
              </w:rPr>
            </w:r>
            <w:r>
              <w:rPr>
                <w:noProof/>
                <w:webHidden/>
              </w:rPr>
              <w:fldChar w:fldCharType="separate"/>
            </w:r>
            <w:r>
              <w:rPr>
                <w:noProof/>
                <w:webHidden/>
              </w:rPr>
              <w:t>9</w:t>
            </w:r>
            <w:r>
              <w:rPr>
                <w:noProof/>
                <w:webHidden/>
              </w:rPr>
              <w:fldChar w:fldCharType="end"/>
            </w:r>
          </w:hyperlink>
        </w:p>
        <w:p w:rsidR="00302D47" w:rsidRPr="00FE280E" w:rsidRDefault="007842A0" w:rsidP="00302D47">
          <w:pPr>
            <w:rPr>
              <w:sz w:val="28"/>
              <w:szCs w:val="28"/>
            </w:rPr>
          </w:pPr>
          <w:r w:rsidRPr="00FE280E">
            <w:rPr>
              <w:sz w:val="28"/>
              <w:szCs w:val="28"/>
            </w:rPr>
            <w:fldChar w:fldCharType="end"/>
          </w:r>
        </w:p>
      </w:sdtContent>
    </w:sdt>
    <w:p w:rsidR="00302D47" w:rsidRPr="00FE280E" w:rsidRDefault="00302D47" w:rsidP="00302D47">
      <w:pPr>
        <w:ind w:firstLine="720"/>
        <w:jc w:val="both"/>
        <w:rPr>
          <w:rFonts w:ascii="Arial" w:hAnsi="Arial" w:cs="Arial"/>
          <w:b/>
          <w:sz w:val="28"/>
          <w:szCs w:val="28"/>
          <w:lang w:val="ro-RO"/>
        </w:rPr>
      </w:pPr>
    </w:p>
    <w:p w:rsidR="00B75806" w:rsidRPr="00FE280E" w:rsidRDefault="00B75806">
      <w:r w:rsidRPr="00FE280E">
        <w:br w:type="page"/>
      </w:r>
    </w:p>
    <w:p w:rsidR="00B75806" w:rsidRPr="00FE280E" w:rsidRDefault="00B75806" w:rsidP="00302D47">
      <w:pPr>
        <w:pStyle w:val="Heading1"/>
        <w:ind w:left="1134"/>
        <w:jc w:val="left"/>
        <w:rPr>
          <w:rFonts w:ascii="Arial" w:hAnsi="Arial" w:cs="Arial"/>
          <w:spacing w:val="0"/>
          <w:sz w:val="28"/>
          <w:szCs w:val="28"/>
        </w:rPr>
        <w:sectPr w:rsidR="00B75806" w:rsidRPr="00FE280E" w:rsidSect="00B75806">
          <w:footerReference w:type="default" r:id="rId8"/>
          <w:pgSz w:w="12240" w:h="15840"/>
          <w:pgMar w:top="851" w:right="794" w:bottom="851" w:left="1361" w:header="709" w:footer="709" w:gutter="0"/>
          <w:cols w:space="708"/>
          <w:titlePg/>
          <w:docGrid w:linePitch="360"/>
        </w:sectPr>
      </w:pPr>
    </w:p>
    <w:tbl>
      <w:tblPr>
        <w:tblStyle w:val="TableGrid"/>
        <w:tblW w:w="5000" w:type="pct"/>
        <w:tblLook w:val="04A0" w:firstRow="1" w:lastRow="0" w:firstColumn="1" w:lastColumn="0" w:noHBand="0" w:noVBand="1"/>
      </w:tblPr>
      <w:tblGrid>
        <w:gridCol w:w="10504"/>
        <w:gridCol w:w="1777"/>
        <w:gridCol w:w="2073"/>
      </w:tblGrid>
      <w:tr w:rsidR="00E9023D" w:rsidRPr="003E4AE6" w:rsidTr="00B75806">
        <w:tc>
          <w:tcPr>
            <w:tcW w:w="3659" w:type="pct"/>
            <w:vMerge w:val="restart"/>
            <w:shd w:val="clear" w:color="auto" w:fill="auto"/>
          </w:tcPr>
          <w:p w:rsidR="00E9023D" w:rsidRPr="00FE280E" w:rsidRDefault="00E9023D" w:rsidP="00302D47">
            <w:pPr>
              <w:pStyle w:val="Heading1"/>
              <w:ind w:left="1134"/>
              <w:jc w:val="left"/>
              <w:rPr>
                <w:rFonts w:ascii="Arial" w:hAnsi="Arial" w:cs="Arial"/>
                <w:spacing w:val="0"/>
                <w:sz w:val="28"/>
                <w:szCs w:val="28"/>
              </w:rPr>
            </w:pPr>
          </w:p>
        </w:tc>
        <w:tc>
          <w:tcPr>
            <w:tcW w:w="1341" w:type="pct"/>
            <w:gridSpan w:val="2"/>
            <w:tcBorders>
              <w:bottom w:val="single" w:sz="4" w:space="0" w:color="auto"/>
            </w:tcBorders>
            <w:shd w:val="clear" w:color="auto" w:fill="auto"/>
            <w:vAlign w:val="center"/>
          </w:tcPr>
          <w:p w:rsidR="00E9023D" w:rsidRPr="00FE280E" w:rsidRDefault="00E9023D" w:rsidP="00B75806">
            <w:pPr>
              <w:jc w:val="center"/>
              <w:rPr>
                <w:rFonts w:ascii="Arial" w:hAnsi="Arial" w:cs="Arial"/>
                <w:sz w:val="28"/>
                <w:szCs w:val="28"/>
                <w:lang w:val="en-US"/>
              </w:rPr>
            </w:pPr>
            <w:r w:rsidRPr="00FE280E">
              <w:rPr>
                <w:rFonts w:ascii="Arial" w:hAnsi="Arial" w:cs="Arial"/>
                <w:lang w:val="en-US"/>
              </w:rPr>
              <w:t>Se va completa de către ofertant</w:t>
            </w:r>
          </w:p>
        </w:tc>
      </w:tr>
      <w:tr w:rsidR="00E9023D" w:rsidRPr="003E4AE6" w:rsidTr="00B75806">
        <w:tc>
          <w:tcPr>
            <w:tcW w:w="3659" w:type="pct"/>
            <w:vMerge/>
            <w:tcBorders>
              <w:bottom w:val="single" w:sz="4" w:space="0" w:color="auto"/>
            </w:tcBorders>
            <w:shd w:val="clear" w:color="auto" w:fill="auto"/>
          </w:tcPr>
          <w:p w:rsidR="00E9023D" w:rsidRPr="00FE280E" w:rsidRDefault="00E9023D" w:rsidP="00302D47">
            <w:pPr>
              <w:pStyle w:val="Heading1"/>
              <w:ind w:left="1134"/>
              <w:jc w:val="left"/>
              <w:rPr>
                <w:rFonts w:ascii="Arial" w:hAnsi="Arial" w:cs="Arial"/>
                <w:spacing w:val="0"/>
                <w:sz w:val="28"/>
                <w:szCs w:val="28"/>
              </w:rPr>
            </w:pPr>
          </w:p>
        </w:tc>
        <w:tc>
          <w:tcPr>
            <w:tcW w:w="619" w:type="pct"/>
            <w:tcBorders>
              <w:bottom w:val="single" w:sz="4" w:space="0" w:color="auto"/>
            </w:tcBorders>
            <w:shd w:val="clear" w:color="auto" w:fill="auto"/>
            <w:vAlign w:val="center"/>
          </w:tcPr>
          <w:p w:rsidR="00E9023D" w:rsidRPr="00FE280E" w:rsidRDefault="00E9023D" w:rsidP="0069162E">
            <w:pPr>
              <w:jc w:val="center"/>
              <w:rPr>
                <w:rFonts w:ascii="Arial" w:hAnsi="Arial" w:cs="Arial"/>
                <w:sz w:val="28"/>
                <w:szCs w:val="28"/>
              </w:rPr>
            </w:pPr>
            <w:r w:rsidRPr="00FE280E">
              <w:rPr>
                <w:rFonts w:ascii="Arial" w:hAnsi="Arial" w:cs="Arial"/>
              </w:rPr>
              <w:t>Specificaţii tehnice garantate</w:t>
            </w:r>
          </w:p>
        </w:tc>
        <w:tc>
          <w:tcPr>
            <w:tcW w:w="722" w:type="pct"/>
            <w:tcBorders>
              <w:bottom w:val="single" w:sz="4" w:space="0" w:color="auto"/>
            </w:tcBorders>
            <w:shd w:val="clear" w:color="auto" w:fill="auto"/>
            <w:vAlign w:val="center"/>
          </w:tcPr>
          <w:p w:rsidR="00E9023D" w:rsidRPr="00FE280E" w:rsidRDefault="00E9023D" w:rsidP="0069162E">
            <w:pPr>
              <w:rPr>
                <w:rFonts w:ascii="Arial" w:hAnsi="Arial" w:cs="Arial"/>
                <w:b/>
                <w:lang w:val="en-US"/>
              </w:rPr>
            </w:pPr>
            <w:r w:rsidRPr="00FE280E">
              <w:rPr>
                <w:rFonts w:ascii="Arial" w:hAnsi="Arial" w:cs="Arial"/>
                <w:lang w:val="en-US"/>
              </w:rPr>
              <w:t>Abateri/Remarce</w:t>
            </w:r>
          </w:p>
          <w:p w:rsidR="00E9023D" w:rsidRPr="00FE280E" w:rsidRDefault="00E9023D" w:rsidP="00E9023D">
            <w:pPr>
              <w:jc w:val="center"/>
              <w:rPr>
                <w:sz w:val="20"/>
                <w:szCs w:val="20"/>
                <w:lang w:val="ro-RO" w:eastAsia="en-US"/>
              </w:rPr>
            </w:pPr>
            <w:r w:rsidRPr="00FE280E">
              <w:rPr>
                <w:sz w:val="20"/>
                <w:szCs w:val="20"/>
                <w:lang w:val="ro-RO" w:eastAsia="en-US"/>
              </w:rPr>
              <w:t>(de specificat dacă există)</w:t>
            </w:r>
          </w:p>
        </w:tc>
      </w:tr>
      <w:tr w:rsidR="00E9023D" w:rsidRPr="00FE280E" w:rsidTr="00B75806">
        <w:tc>
          <w:tcPr>
            <w:tcW w:w="3659" w:type="pct"/>
            <w:tcBorders>
              <w:bottom w:val="single" w:sz="4" w:space="0" w:color="auto"/>
            </w:tcBorders>
            <w:shd w:val="pct15" w:color="auto" w:fill="auto"/>
          </w:tcPr>
          <w:p w:rsidR="00E9023D" w:rsidRPr="00FE280E" w:rsidRDefault="00E9023D" w:rsidP="00302D47">
            <w:pPr>
              <w:pStyle w:val="Heading1"/>
              <w:ind w:left="1134"/>
              <w:jc w:val="left"/>
              <w:rPr>
                <w:rFonts w:ascii="Arial" w:hAnsi="Arial" w:cs="Arial"/>
                <w:spacing w:val="0"/>
                <w:sz w:val="28"/>
                <w:szCs w:val="28"/>
              </w:rPr>
            </w:pPr>
          </w:p>
          <w:p w:rsidR="00E9023D" w:rsidRPr="00FE280E" w:rsidRDefault="00E9023D" w:rsidP="00B6693B">
            <w:pPr>
              <w:pStyle w:val="Heading1"/>
              <w:numPr>
                <w:ilvl w:val="0"/>
                <w:numId w:val="18"/>
              </w:numPr>
              <w:ind w:left="1134" w:hanging="425"/>
              <w:jc w:val="left"/>
              <w:rPr>
                <w:rFonts w:ascii="Arial" w:hAnsi="Arial" w:cs="Arial"/>
                <w:spacing w:val="0"/>
                <w:sz w:val="28"/>
                <w:szCs w:val="28"/>
              </w:rPr>
            </w:pPr>
            <w:bookmarkStart w:id="0" w:name="_Toc39753307"/>
            <w:r w:rsidRPr="00FE280E">
              <w:rPr>
                <w:rFonts w:ascii="Arial" w:hAnsi="Arial" w:cs="Arial"/>
                <w:spacing w:val="0"/>
                <w:sz w:val="28"/>
                <w:szCs w:val="28"/>
              </w:rPr>
              <w:t>NOTE GENERALE</w:t>
            </w:r>
            <w:bookmarkEnd w:id="0"/>
          </w:p>
          <w:p w:rsidR="00E9023D" w:rsidRPr="00FE280E" w:rsidRDefault="00E9023D" w:rsidP="00302D47">
            <w:pPr>
              <w:keepNext/>
              <w:rPr>
                <w:lang w:val="ro-RO" w:eastAsia="en-US"/>
              </w:rPr>
            </w:pPr>
          </w:p>
        </w:tc>
        <w:tc>
          <w:tcPr>
            <w:tcW w:w="619" w:type="pct"/>
            <w:tcBorders>
              <w:bottom w:val="single" w:sz="4" w:space="0" w:color="auto"/>
            </w:tcBorders>
            <w:shd w:val="pct15" w:color="auto" w:fill="auto"/>
          </w:tcPr>
          <w:p w:rsidR="00E9023D" w:rsidRPr="00FE280E" w:rsidRDefault="00E9023D" w:rsidP="00302D47">
            <w:pPr>
              <w:pStyle w:val="Heading1"/>
              <w:ind w:left="1134"/>
              <w:jc w:val="left"/>
              <w:rPr>
                <w:rFonts w:ascii="Arial" w:hAnsi="Arial" w:cs="Arial"/>
                <w:spacing w:val="0"/>
                <w:sz w:val="28"/>
                <w:szCs w:val="28"/>
              </w:rPr>
            </w:pPr>
          </w:p>
        </w:tc>
        <w:tc>
          <w:tcPr>
            <w:tcW w:w="722" w:type="pct"/>
            <w:tcBorders>
              <w:bottom w:val="single" w:sz="4" w:space="0" w:color="auto"/>
            </w:tcBorders>
            <w:shd w:val="pct15" w:color="auto" w:fill="auto"/>
          </w:tcPr>
          <w:p w:rsidR="00E9023D" w:rsidRPr="00FE280E" w:rsidRDefault="00E9023D" w:rsidP="00302D47">
            <w:pPr>
              <w:pStyle w:val="Heading1"/>
              <w:ind w:left="1134"/>
              <w:jc w:val="left"/>
              <w:rPr>
                <w:rFonts w:ascii="Arial" w:hAnsi="Arial" w:cs="Arial"/>
                <w:spacing w:val="0"/>
                <w:sz w:val="28"/>
                <w:szCs w:val="28"/>
              </w:rPr>
            </w:pPr>
          </w:p>
        </w:tc>
      </w:tr>
      <w:tr w:rsidR="00E9023D" w:rsidRPr="003E4AE6" w:rsidTr="00B75806">
        <w:tc>
          <w:tcPr>
            <w:tcW w:w="3659" w:type="pct"/>
            <w:shd w:val="clear" w:color="auto" w:fill="auto"/>
          </w:tcPr>
          <w:p w:rsidR="00E9023D" w:rsidRPr="00FE280E" w:rsidRDefault="00E9023D" w:rsidP="0045628D">
            <w:pPr>
              <w:keepNext/>
              <w:spacing w:before="120" w:after="120"/>
              <w:jc w:val="both"/>
              <w:rPr>
                <w:sz w:val="28"/>
                <w:szCs w:val="28"/>
                <w:lang w:val="ro-RO"/>
              </w:rPr>
            </w:pPr>
            <w:r w:rsidRPr="00FE280E">
              <w:rPr>
                <w:sz w:val="28"/>
                <w:szCs w:val="28"/>
                <w:lang w:val="ro-RO"/>
              </w:rPr>
              <w:tab/>
              <w:t xml:space="preserve">Caietul de sarcini face parte integrantă din Documentația de atribuire și constituie setul complet de cerințe pe baza cărora se elaborează Propunerea tehnică de către fiecare ofertant. </w:t>
            </w:r>
          </w:p>
          <w:p w:rsidR="00E9023D" w:rsidRPr="00FE280E" w:rsidRDefault="00E9023D" w:rsidP="0045628D">
            <w:pPr>
              <w:keepNext/>
              <w:spacing w:before="120" w:after="120"/>
              <w:jc w:val="both"/>
              <w:rPr>
                <w:sz w:val="28"/>
                <w:szCs w:val="28"/>
                <w:lang w:val="ro-RO"/>
              </w:rPr>
            </w:pPr>
            <w:r w:rsidRPr="00FE280E">
              <w:rPr>
                <w:sz w:val="28"/>
                <w:szCs w:val="28"/>
                <w:lang w:val="ro-RO"/>
              </w:rPr>
              <w:tab/>
              <w:t>Cerințele impuse vor fi considerate ca fiind minime și obligatorii. În acest sens, orice ofertă prezentată, care se abate de la prevederile Caietului de sarcini, va fi luată în considerare, dar numai în măsura în care Propunerea tehnică presupune asigurarea unui nivel calitativ superior cerințelor minime din Caietul de sarcini. Oferta ce conține caracteristici ale produselor inferioare celor prevăzute în Caietul de sarcini va fi considerată neconformă și va fi respinsă.</w:t>
            </w:r>
          </w:p>
          <w:p w:rsidR="00E9023D" w:rsidRPr="009F511B" w:rsidRDefault="00E9023D" w:rsidP="00E46AFC">
            <w:pPr>
              <w:spacing w:before="120" w:after="120"/>
              <w:jc w:val="both"/>
              <w:rPr>
                <w:i/>
                <w:iCs/>
                <w:sz w:val="28"/>
                <w:szCs w:val="28"/>
                <w:lang w:val="ro-RO"/>
              </w:rPr>
            </w:pPr>
            <w:r w:rsidRPr="00FE280E">
              <w:rPr>
                <w:sz w:val="28"/>
                <w:szCs w:val="28"/>
                <w:lang w:val="ro-RO"/>
              </w:rPr>
              <w:tab/>
            </w:r>
            <w:r w:rsidRPr="009F511B">
              <w:rPr>
                <w:sz w:val="28"/>
                <w:szCs w:val="28"/>
                <w:lang w:val="ro-RO"/>
              </w:rPr>
              <w:t xml:space="preserve">Obiectul procedurii de achiziție îl constituie livrarea unui </w:t>
            </w:r>
            <w:r w:rsidRPr="00E46AFC">
              <w:rPr>
                <w:sz w:val="28"/>
                <w:szCs w:val="28"/>
                <w:lang w:val="ro-RO"/>
              </w:rPr>
              <w:t>receptor</w:t>
            </w:r>
            <w:r w:rsidR="00CE7F8F" w:rsidRPr="00E46AFC">
              <w:rPr>
                <w:sz w:val="28"/>
                <w:szCs w:val="28"/>
                <w:lang w:val="ro-RO"/>
              </w:rPr>
              <w:t xml:space="preserve"> </w:t>
            </w:r>
            <w:r w:rsidR="00E46AFC" w:rsidRPr="00E46AFC">
              <w:rPr>
                <w:sz w:val="28"/>
                <w:szCs w:val="28"/>
                <w:lang w:val="ro-RO"/>
              </w:rPr>
              <w:t>TV portabil pentru monitorizarea și măsurarea acoperirii rețelelor DVB-T/DVB-T2 cu opțiunea de măsurare a semnalelor DAB</w:t>
            </w:r>
            <w:r w:rsidRPr="00E46AFC">
              <w:rPr>
                <w:sz w:val="28"/>
                <w:szCs w:val="28"/>
                <w:lang w:val="ro-RO"/>
              </w:rPr>
              <w:t xml:space="preserve"> </w:t>
            </w:r>
            <w:r w:rsidR="00E46AFC">
              <w:rPr>
                <w:sz w:val="28"/>
                <w:szCs w:val="28"/>
                <w:lang w:val="ro-RO"/>
              </w:rPr>
              <w:t xml:space="preserve">(în continuare – receptor TV) </w:t>
            </w:r>
            <w:r w:rsidR="00F515FD" w:rsidRPr="00E46AFC">
              <w:rPr>
                <w:sz w:val="28"/>
                <w:szCs w:val="28"/>
                <w:lang w:val="ro-RO"/>
              </w:rPr>
              <w:t>și accesoriile necesare</w:t>
            </w:r>
            <w:r w:rsidRPr="00E46AFC">
              <w:rPr>
                <w:sz w:val="28"/>
                <w:szCs w:val="28"/>
                <w:lang w:val="ro-RO"/>
              </w:rPr>
              <w:t>.</w:t>
            </w:r>
          </w:p>
        </w:tc>
        <w:tc>
          <w:tcPr>
            <w:tcW w:w="619" w:type="pct"/>
          </w:tcPr>
          <w:p w:rsidR="00E9023D" w:rsidRPr="00FE280E" w:rsidRDefault="00E9023D" w:rsidP="00302D47">
            <w:pPr>
              <w:keepNext/>
              <w:jc w:val="both"/>
              <w:rPr>
                <w:sz w:val="28"/>
                <w:szCs w:val="28"/>
                <w:lang w:val="ro-RO"/>
              </w:rPr>
            </w:pPr>
          </w:p>
        </w:tc>
        <w:tc>
          <w:tcPr>
            <w:tcW w:w="722" w:type="pct"/>
          </w:tcPr>
          <w:p w:rsidR="00E9023D" w:rsidRPr="00FE280E" w:rsidRDefault="00E9023D" w:rsidP="00302D47">
            <w:pPr>
              <w:keepNext/>
              <w:jc w:val="both"/>
              <w:rPr>
                <w:sz w:val="28"/>
                <w:szCs w:val="28"/>
                <w:lang w:val="ro-RO"/>
              </w:rPr>
            </w:pPr>
          </w:p>
        </w:tc>
      </w:tr>
      <w:tr w:rsidR="00E9023D" w:rsidRPr="00FE280E" w:rsidTr="00B75806">
        <w:tc>
          <w:tcPr>
            <w:tcW w:w="3659" w:type="pct"/>
            <w:shd w:val="pct15" w:color="auto" w:fill="auto"/>
          </w:tcPr>
          <w:p w:rsidR="00E9023D" w:rsidRPr="00FE280E" w:rsidRDefault="00E9023D" w:rsidP="00302D47">
            <w:pPr>
              <w:pStyle w:val="Heading1"/>
              <w:ind w:left="1080"/>
              <w:jc w:val="left"/>
              <w:rPr>
                <w:rFonts w:ascii="Arial" w:hAnsi="Arial" w:cs="Arial"/>
                <w:spacing w:val="0"/>
                <w:sz w:val="28"/>
                <w:szCs w:val="28"/>
              </w:rPr>
            </w:pPr>
          </w:p>
          <w:p w:rsidR="00E9023D" w:rsidRPr="00FE280E" w:rsidRDefault="00E9023D" w:rsidP="00B6693B">
            <w:pPr>
              <w:pStyle w:val="Heading1"/>
              <w:numPr>
                <w:ilvl w:val="0"/>
                <w:numId w:val="18"/>
              </w:numPr>
              <w:jc w:val="left"/>
              <w:rPr>
                <w:rFonts w:ascii="Arial" w:hAnsi="Arial" w:cs="Arial"/>
                <w:spacing w:val="0"/>
                <w:sz w:val="28"/>
                <w:szCs w:val="28"/>
              </w:rPr>
            </w:pPr>
            <w:bookmarkStart w:id="1" w:name="_Toc39753308"/>
            <w:r w:rsidRPr="00FE280E">
              <w:rPr>
                <w:rFonts w:ascii="Arial" w:hAnsi="Arial" w:cs="Arial"/>
                <w:spacing w:val="0"/>
                <w:sz w:val="28"/>
                <w:szCs w:val="28"/>
              </w:rPr>
              <w:t>SCOPUL</w:t>
            </w:r>
            <w:bookmarkEnd w:id="1"/>
          </w:p>
          <w:p w:rsidR="00E9023D" w:rsidRPr="00FE280E" w:rsidRDefault="00E9023D" w:rsidP="00302D47">
            <w:pPr>
              <w:keepNext/>
              <w:rPr>
                <w:lang w:val="ro-RO" w:eastAsia="en-US"/>
              </w:rPr>
            </w:pPr>
          </w:p>
        </w:tc>
        <w:tc>
          <w:tcPr>
            <w:tcW w:w="619" w:type="pct"/>
            <w:shd w:val="pct15" w:color="auto" w:fill="auto"/>
          </w:tcPr>
          <w:p w:rsidR="00E9023D" w:rsidRPr="00FE280E" w:rsidRDefault="00E9023D" w:rsidP="00302D47">
            <w:pPr>
              <w:pStyle w:val="Heading1"/>
              <w:ind w:left="1080"/>
              <w:jc w:val="left"/>
              <w:rPr>
                <w:rFonts w:ascii="Arial" w:hAnsi="Arial" w:cs="Arial"/>
                <w:spacing w:val="0"/>
                <w:sz w:val="28"/>
                <w:szCs w:val="28"/>
              </w:rPr>
            </w:pPr>
          </w:p>
        </w:tc>
        <w:tc>
          <w:tcPr>
            <w:tcW w:w="722" w:type="pct"/>
            <w:shd w:val="pct15" w:color="auto" w:fill="auto"/>
          </w:tcPr>
          <w:p w:rsidR="00E9023D" w:rsidRPr="00FE280E" w:rsidRDefault="00E9023D" w:rsidP="00302D47">
            <w:pPr>
              <w:pStyle w:val="Heading1"/>
              <w:ind w:left="1080"/>
              <w:jc w:val="left"/>
              <w:rPr>
                <w:rFonts w:ascii="Arial" w:hAnsi="Arial" w:cs="Arial"/>
                <w:spacing w:val="0"/>
                <w:sz w:val="28"/>
                <w:szCs w:val="28"/>
              </w:rPr>
            </w:pPr>
          </w:p>
        </w:tc>
      </w:tr>
      <w:tr w:rsidR="00E9023D" w:rsidRPr="003E4AE6" w:rsidTr="00B75806">
        <w:tc>
          <w:tcPr>
            <w:tcW w:w="3659" w:type="pct"/>
            <w:tcBorders>
              <w:bottom w:val="single" w:sz="4" w:space="0" w:color="auto"/>
            </w:tcBorders>
          </w:tcPr>
          <w:p w:rsidR="00E9023D" w:rsidRPr="009F511B" w:rsidRDefault="00E9023D" w:rsidP="0045628D">
            <w:pPr>
              <w:keepNext/>
              <w:spacing w:before="120" w:after="120"/>
              <w:ind w:firstLine="714"/>
              <w:jc w:val="both"/>
              <w:rPr>
                <w:sz w:val="28"/>
                <w:szCs w:val="28"/>
                <w:lang w:val="ro-RO"/>
              </w:rPr>
            </w:pPr>
            <w:r w:rsidRPr="009F511B">
              <w:rPr>
                <w:sz w:val="28"/>
                <w:szCs w:val="28"/>
                <w:lang w:val="ro-RO"/>
              </w:rPr>
              <w:t>Scopul receptorului</w:t>
            </w:r>
            <w:r w:rsidR="003A490B">
              <w:rPr>
                <w:sz w:val="28"/>
                <w:szCs w:val="28"/>
                <w:lang w:val="ro-RO"/>
              </w:rPr>
              <w:t xml:space="preserve"> TV</w:t>
            </w:r>
            <w:r w:rsidRPr="009F511B">
              <w:rPr>
                <w:sz w:val="28"/>
                <w:szCs w:val="28"/>
                <w:lang w:val="ro-RO"/>
              </w:rPr>
              <w:t xml:space="preserve"> este de a furniza mijloacele tehnice necesare pentru a permite:</w:t>
            </w:r>
          </w:p>
          <w:p w:rsidR="00E9023D" w:rsidRPr="00FE280E" w:rsidRDefault="00CB6B9C" w:rsidP="0045628D">
            <w:pPr>
              <w:pStyle w:val="ListParagraph"/>
              <w:keepNext/>
              <w:numPr>
                <w:ilvl w:val="0"/>
                <w:numId w:val="1"/>
              </w:numPr>
              <w:spacing w:before="120" w:after="120"/>
              <w:ind w:left="714" w:hanging="357"/>
              <w:jc w:val="both"/>
              <w:rPr>
                <w:sz w:val="28"/>
                <w:szCs w:val="28"/>
                <w:lang w:val="ro-RO"/>
              </w:rPr>
            </w:pPr>
            <w:r>
              <w:rPr>
                <w:sz w:val="28"/>
                <w:szCs w:val="28"/>
                <w:lang w:val="ro-RO"/>
              </w:rPr>
              <w:t xml:space="preserve">Măsurarea acoperirii rețelelor de televiziune digitală </w:t>
            </w:r>
            <w:r w:rsidR="00E46AFC">
              <w:rPr>
                <w:sz w:val="28"/>
                <w:szCs w:val="28"/>
                <w:lang w:val="ro-RO"/>
              </w:rPr>
              <w:t xml:space="preserve">terestră </w:t>
            </w:r>
            <w:r>
              <w:rPr>
                <w:sz w:val="28"/>
                <w:szCs w:val="28"/>
                <w:lang w:val="ro-RO"/>
              </w:rPr>
              <w:t>DVB-T/T2</w:t>
            </w:r>
            <w:r w:rsidR="004E74F6">
              <w:rPr>
                <w:sz w:val="28"/>
                <w:szCs w:val="28"/>
                <w:lang w:val="ro-RO"/>
              </w:rPr>
              <w:t xml:space="preserve"> inclusiv și prin sesiuni de „Drive Test”</w:t>
            </w:r>
            <w:r w:rsidR="00E9023D" w:rsidRPr="00FE280E">
              <w:rPr>
                <w:sz w:val="28"/>
                <w:szCs w:val="28"/>
                <w:lang w:val="ro-RO"/>
              </w:rPr>
              <w:t>;</w:t>
            </w:r>
          </w:p>
          <w:p w:rsidR="00E9023D" w:rsidRPr="00FE280E" w:rsidRDefault="00257E4F" w:rsidP="0045628D">
            <w:pPr>
              <w:pStyle w:val="ListParagraph"/>
              <w:keepNext/>
              <w:numPr>
                <w:ilvl w:val="0"/>
                <w:numId w:val="1"/>
              </w:numPr>
              <w:spacing w:before="120" w:after="120"/>
              <w:jc w:val="both"/>
              <w:rPr>
                <w:sz w:val="28"/>
                <w:szCs w:val="28"/>
                <w:lang w:val="ro-RO"/>
              </w:rPr>
            </w:pPr>
            <w:r>
              <w:rPr>
                <w:sz w:val="28"/>
                <w:szCs w:val="28"/>
                <w:lang w:val="ro-RO"/>
              </w:rPr>
              <w:t>Măsurarea și v</w:t>
            </w:r>
            <w:r w:rsidR="00CB6B9C">
              <w:rPr>
                <w:sz w:val="28"/>
                <w:szCs w:val="28"/>
                <w:lang w:val="ro-RO"/>
              </w:rPr>
              <w:t xml:space="preserve">erificarea corespunderii </w:t>
            </w:r>
            <w:r w:rsidR="00CB6B9C" w:rsidRPr="00FE280E">
              <w:rPr>
                <w:sz w:val="28"/>
                <w:szCs w:val="28"/>
                <w:lang w:val="ro-RO"/>
              </w:rPr>
              <w:t>parametrilor tehnici de em</w:t>
            </w:r>
            <w:r w:rsidR="00CB6B9C">
              <w:rPr>
                <w:sz w:val="28"/>
                <w:szCs w:val="28"/>
                <w:lang w:val="ro-RO"/>
              </w:rPr>
              <w:t>isie ai staț</w:t>
            </w:r>
            <w:r w:rsidR="00CB6B9C" w:rsidRPr="00FE280E">
              <w:rPr>
                <w:sz w:val="28"/>
                <w:szCs w:val="28"/>
                <w:lang w:val="ro-RO"/>
              </w:rPr>
              <w:t xml:space="preserve">iilor de </w:t>
            </w:r>
            <w:r w:rsidR="00E46AFC">
              <w:rPr>
                <w:sz w:val="28"/>
                <w:szCs w:val="28"/>
                <w:lang w:val="ro-RO"/>
              </w:rPr>
              <w:t xml:space="preserve">televiziune digitală terestră </w:t>
            </w:r>
            <w:r w:rsidR="00CB6B9C" w:rsidRPr="00FE280E">
              <w:rPr>
                <w:sz w:val="28"/>
                <w:szCs w:val="28"/>
                <w:lang w:val="ro-RO"/>
              </w:rPr>
              <w:t>valorilor avizate</w:t>
            </w:r>
            <w:r w:rsidR="00E9023D" w:rsidRPr="00FE280E">
              <w:rPr>
                <w:sz w:val="28"/>
                <w:szCs w:val="28"/>
                <w:lang w:val="ro-RO"/>
              </w:rPr>
              <w:t>;</w:t>
            </w:r>
          </w:p>
          <w:p w:rsidR="00E9023D" w:rsidRPr="00FE280E" w:rsidRDefault="00257E4F" w:rsidP="003D4CBA">
            <w:pPr>
              <w:pStyle w:val="ListParagraph"/>
              <w:keepNext/>
              <w:numPr>
                <w:ilvl w:val="0"/>
                <w:numId w:val="1"/>
              </w:numPr>
              <w:spacing w:before="120" w:after="120"/>
              <w:jc w:val="both"/>
              <w:rPr>
                <w:rFonts w:ascii="Arial" w:hAnsi="Arial" w:cs="Arial"/>
                <w:sz w:val="28"/>
                <w:szCs w:val="28"/>
                <w:lang w:val="en-US"/>
              </w:rPr>
            </w:pPr>
            <w:r>
              <w:rPr>
                <w:sz w:val="28"/>
                <w:szCs w:val="28"/>
                <w:lang w:val="ro-RO"/>
              </w:rPr>
              <w:lastRenderedPageBreak/>
              <w:t>Măsurarea și v</w:t>
            </w:r>
            <w:r w:rsidR="00E9023D" w:rsidRPr="00FE280E">
              <w:rPr>
                <w:sz w:val="28"/>
                <w:szCs w:val="28"/>
                <w:lang w:val="ro-RO"/>
              </w:rPr>
              <w:t xml:space="preserve">erificarea </w:t>
            </w:r>
            <w:r w:rsidR="00CB6B9C" w:rsidRPr="00632871">
              <w:rPr>
                <w:sz w:val="28"/>
                <w:szCs w:val="28"/>
                <w:lang w:val="ro-RO"/>
              </w:rPr>
              <w:t xml:space="preserve">corespunderii </w:t>
            </w:r>
            <w:r w:rsidR="003D4CBA" w:rsidRPr="00632871">
              <w:rPr>
                <w:sz w:val="28"/>
                <w:szCs w:val="28"/>
                <w:lang w:val="ro-RO"/>
              </w:rPr>
              <w:t xml:space="preserve">valorilor avizate a </w:t>
            </w:r>
            <w:r w:rsidR="00CB6B9C" w:rsidRPr="00632871">
              <w:rPr>
                <w:sz w:val="28"/>
                <w:szCs w:val="28"/>
                <w:lang w:val="ro-RO"/>
              </w:rPr>
              <w:t xml:space="preserve">parametrilor tehnici de emisie ai stațiilor de radiodifuziune </w:t>
            </w:r>
            <w:r w:rsidR="001835C4" w:rsidRPr="00632871">
              <w:rPr>
                <w:sz w:val="28"/>
                <w:szCs w:val="28"/>
                <w:lang w:val="ro-RO"/>
              </w:rPr>
              <w:t xml:space="preserve">digitală terestră </w:t>
            </w:r>
            <w:r w:rsidR="00CB6B9C" w:rsidRPr="00632871">
              <w:rPr>
                <w:sz w:val="28"/>
                <w:szCs w:val="28"/>
                <w:lang w:val="ro-RO"/>
              </w:rPr>
              <w:t>DAB/DAB+</w:t>
            </w:r>
            <w:r w:rsidR="00E9023D" w:rsidRPr="00632871">
              <w:rPr>
                <w:sz w:val="28"/>
                <w:szCs w:val="28"/>
                <w:lang w:val="ro-RO"/>
              </w:rPr>
              <w:t>.</w:t>
            </w:r>
          </w:p>
        </w:tc>
        <w:tc>
          <w:tcPr>
            <w:tcW w:w="619" w:type="pct"/>
            <w:tcBorders>
              <w:bottom w:val="single" w:sz="4" w:space="0" w:color="auto"/>
            </w:tcBorders>
          </w:tcPr>
          <w:p w:rsidR="00E9023D" w:rsidRPr="00FE280E" w:rsidRDefault="00E9023D" w:rsidP="0045628D">
            <w:pPr>
              <w:keepNext/>
              <w:spacing w:before="120" w:after="120"/>
              <w:ind w:firstLine="714"/>
              <w:jc w:val="both"/>
              <w:rPr>
                <w:sz w:val="28"/>
                <w:szCs w:val="28"/>
                <w:lang w:val="ro-RO"/>
              </w:rPr>
            </w:pPr>
          </w:p>
        </w:tc>
        <w:tc>
          <w:tcPr>
            <w:tcW w:w="722" w:type="pct"/>
            <w:tcBorders>
              <w:bottom w:val="single" w:sz="4" w:space="0" w:color="auto"/>
            </w:tcBorders>
          </w:tcPr>
          <w:p w:rsidR="00E9023D" w:rsidRPr="00FE280E" w:rsidRDefault="00E9023D" w:rsidP="0045628D">
            <w:pPr>
              <w:keepNext/>
              <w:spacing w:before="120" w:after="120"/>
              <w:ind w:firstLine="714"/>
              <w:jc w:val="both"/>
              <w:rPr>
                <w:sz w:val="28"/>
                <w:szCs w:val="28"/>
                <w:lang w:val="ro-RO"/>
              </w:rPr>
            </w:pPr>
          </w:p>
        </w:tc>
      </w:tr>
      <w:tr w:rsidR="00E9023D" w:rsidRPr="00FE280E" w:rsidTr="00B75806">
        <w:tc>
          <w:tcPr>
            <w:tcW w:w="3659" w:type="pct"/>
            <w:shd w:val="pct15" w:color="auto" w:fill="auto"/>
          </w:tcPr>
          <w:p w:rsidR="00E9023D" w:rsidRPr="00FE280E" w:rsidRDefault="00E9023D" w:rsidP="00302D47">
            <w:pPr>
              <w:pStyle w:val="Heading1"/>
              <w:ind w:left="1440"/>
              <w:jc w:val="left"/>
              <w:rPr>
                <w:rFonts w:ascii="Arial" w:hAnsi="Arial" w:cs="Arial"/>
                <w:spacing w:val="0"/>
                <w:sz w:val="28"/>
                <w:szCs w:val="28"/>
              </w:rPr>
            </w:pPr>
          </w:p>
          <w:p w:rsidR="00E9023D" w:rsidRPr="00FE280E" w:rsidRDefault="00E9023D" w:rsidP="00B6693B">
            <w:pPr>
              <w:pStyle w:val="Heading1"/>
              <w:numPr>
                <w:ilvl w:val="0"/>
                <w:numId w:val="18"/>
              </w:numPr>
              <w:jc w:val="left"/>
              <w:rPr>
                <w:rFonts w:ascii="Arial" w:hAnsi="Arial" w:cs="Arial"/>
                <w:spacing w:val="0"/>
                <w:sz w:val="28"/>
                <w:szCs w:val="28"/>
              </w:rPr>
            </w:pPr>
            <w:bookmarkStart w:id="2" w:name="_Toc39753309"/>
            <w:r w:rsidRPr="00FE280E">
              <w:rPr>
                <w:rFonts w:ascii="Arial" w:hAnsi="Arial" w:cs="Arial"/>
                <w:spacing w:val="0"/>
                <w:sz w:val="28"/>
                <w:szCs w:val="28"/>
              </w:rPr>
              <w:t>CANTITATEA</w:t>
            </w:r>
            <w:bookmarkEnd w:id="2"/>
          </w:p>
          <w:p w:rsidR="00E9023D" w:rsidRPr="00FE280E" w:rsidRDefault="00E9023D" w:rsidP="00302D47">
            <w:pPr>
              <w:keepNext/>
              <w:rPr>
                <w:lang w:val="ro-RO" w:eastAsia="en-US"/>
              </w:rPr>
            </w:pPr>
          </w:p>
        </w:tc>
        <w:tc>
          <w:tcPr>
            <w:tcW w:w="619" w:type="pct"/>
            <w:shd w:val="pct15" w:color="auto" w:fill="auto"/>
          </w:tcPr>
          <w:p w:rsidR="00E9023D" w:rsidRPr="00FE280E" w:rsidRDefault="00E9023D" w:rsidP="00302D47">
            <w:pPr>
              <w:pStyle w:val="Heading1"/>
              <w:ind w:left="1440"/>
              <w:jc w:val="left"/>
              <w:rPr>
                <w:rFonts w:ascii="Arial" w:hAnsi="Arial" w:cs="Arial"/>
                <w:spacing w:val="0"/>
                <w:sz w:val="28"/>
                <w:szCs w:val="28"/>
              </w:rPr>
            </w:pPr>
          </w:p>
        </w:tc>
        <w:tc>
          <w:tcPr>
            <w:tcW w:w="722" w:type="pct"/>
            <w:shd w:val="pct15" w:color="auto" w:fill="auto"/>
          </w:tcPr>
          <w:p w:rsidR="00E9023D" w:rsidRPr="00FE280E" w:rsidRDefault="00E9023D" w:rsidP="00302D47">
            <w:pPr>
              <w:pStyle w:val="Heading1"/>
              <w:ind w:left="1440"/>
              <w:jc w:val="left"/>
              <w:rPr>
                <w:rFonts w:ascii="Arial" w:hAnsi="Arial" w:cs="Arial"/>
                <w:spacing w:val="0"/>
                <w:sz w:val="28"/>
                <w:szCs w:val="28"/>
              </w:rPr>
            </w:pPr>
          </w:p>
        </w:tc>
      </w:tr>
      <w:tr w:rsidR="00E9023D" w:rsidRPr="003E4AE6" w:rsidTr="00B75806">
        <w:trPr>
          <w:trHeight w:val="416"/>
        </w:trPr>
        <w:tc>
          <w:tcPr>
            <w:tcW w:w="3659" w:type="pct"/>
            <w:tcBorders>
              <w:bottom w:val="single" w:sz="4" w:space="0" w:color="auto"/>
            </w:tcBorders>
          </w:tcPr>
          <w:p w:rsidR="00E9023D" w:rsidRPr="009F511B" w:rsidRDefault="00E9023D" w:rsidP="00E46AFC">
            <w:pPr>
              <w:pStyle w:val="ListParagraph"/>
              <w:keepNext/>
              <w:numPr>
                <w:ilvl w:val="0"/>
                <w:numId w:val="1"/>
              </w:numPr>
              <w:spacing w:before="120" w:after="120"/>
              <w:jc w:val="both"/>
              <w:rPr>
                <w:rFonts w:ascii="Arial" w:hAnsi="Arial" w:cs="Arial"/>
                <w:sz w:val="28"/>
                <w:szCs w:val="28"/>
                <w:lang w:val="en-US"/>
              </w:rPr>
            </w:pPr>
            <w:r w:rsidRPr="009F511B">
              <w:rPr>
                <w:sz w:val="28"/>
                <w:szCs w:val="28"/>
                <w:lang w:val="ro-RO"/>
              </w:rPr>
              <w:t>1 receptor</w:t>
            </w:r>
            <w:r w:rsidR="00C152E1">
              <w:rPr>
                <w:sz w:val="28"/>
                <w:szCs w:val="28"/>
                <w:lang w:val="ro-RO"/>
              </w:rPr>
              <w:t xml:space="preserve"> TV </w:t>
            </w:r>
            <w:r w:rsidR="00E46AFC" w:rsidRPr="00E46AFC">
              <w:rPr>
                <w:sz w:val="28"/>
                <w:szCs w:val="28"/>
                <w:lang w:val="ro-RO"/>
              </w:rPr>
              <w:t xml:space="preserve">portabil pentru monitorizarea și măsurarea acoperirii rețelelor DVB-T/DVB-T2 cu opțiunea de măsurare a </w:t>
            </w:r>
            <w:r w:rsidR="00E46AFC" w:rsidRPr="00632871">
              <w:rPr>
                <w:sz w:val="28"/>
                <w:szCs w:val="28"/>
                <w:lang w:val="ro-RO"/>
              </w:rPr>
              <w:t>semnalelor DAB</w:t>
            </w:r>
            <w:r w:rsidR="003D4CBA" w:rsidRPr="00632871">
              <w:rPr>
                <w:sz w:val="28"/>
                <w:szCs w:val="28"/>
                <w:lang w:val="ro-RO"/>
              </w:rPr>
              <w:t>/DAB+</w:t>
            </w:r>
            <w:r w:rsidR="00E46AFC" w:rsidRPr="00632871">
              <w:rPr>
                <w:sz w:val="28"/>
                <w:szCs w:val="28"/>
                <w:lang w:val="ro-RO"/>
              </w:rPr>
              <w:t>.</w:t>
            </w:r>
          </w:p>
        </w:tc>
        <w:tc>
          <w:tcPr>
            <w:tcW w:w="619" w:type="pct"/>
            <w:tcBorders>
              <w:bottom w:val="single" w:sz="4" w:space="0" w:color="auto"/>
            </w:tcBorders>
          </w:tcPr>
          <w:p w:rsidR="00E9023D" w:rsidRPr="00FE280E" w:rsidRDefault="00E9023D" w:rsidP="0045628D">
            <w:pPr>
              <w:keepNext/>
              <w:spacing w:before="120" w:after="120"/>
              <w:ind w:left="360"/>
              <w:jc w:val="both"/>
              <w:rPr>
                <w:sz w:val="28"/>
                <w:szCs w:val="28"/>
                <w:lang w:val="ro-RO"/>
              </w:rPr>
            </w:pPr>
          </w:p>
        </w:tc>
        <w:tc>
          <w:tcPr>
            <w:tcW w:w="722" w:type="pct"/>
            <w:tcBorders>
              <w:bottom w:val="single" w:sz="4" w:space="0" w:color="auto"/>
            </w:tcBorders>
          </w:tcPr>
          <w:p w:rsidR="00E9023D" w:rsidRPr="00FE280E" w:rsidRDefault="00E9023D" w:rsidP="0045628D">
            <w:pPr>
              <w:keepNext/>
              <w:spacing w:before="120" w:after="120"/>
              <w:ind w:left="360"/>
              <w:jc w:val="both"/>
              <w:rPr>
                <w:sz w:val="28"/>
                <w:szCs w:val="28"/>
                <w:lang w:val="ro-RO"/>
              </w:rPr>
            </w:pPr>
          </w:p>
        </w:tc>
      </w:tr>
      <w:tr w:rsidR="00E9023D" w:rsidRPr="00FE280E" w:rsidTr="00B75806">
        <w:tc>
          <w:tcPr>
            <w:tcW w:w="3659" w:type="pct"/>
            <w:shd w:val="pct15" w:color="auto" w:fill="auto"/>
          </w:tcPr>
          <w:p w:rsidR="00E9023D" w:rsidRPr="00FE280E" w:rsidRDefault="00E9023D" w:rsidP="00302D47">
            <w:pPr>
              <w:pStyle w:val="Heading1"/>
              <w:ind w:left="0"/>
              <w:jc w:val="left"/>
              <w:rPr>
                <w:rFonts w:ascii="Arial" w:hAnsi="Arial" w:cs="Arial"/>
                <w:spacing w:val="0"/>
                <w:sz w:val="28"/>
                <w:szCs w:val="28"/>
                <w:lang w:val="en-US"/>
              </w:rPr>
            </w:pPr>
          </w:p>
          <w:p w:rsidR="00E9023D" w:rsidRPr="00FE280E" w:rsidRDefault="00E9023D" w:rsidP="00B6693B">
            <w:pPr>
              <w:pStyle w:val="Heading1"/>
              <w:numPr>
                <w:ilvl w:val="0"/>
                <w:numId w:val="18"/>
              </w:numPr>
              <w:jc w:val="left"/>
              <w:rPr>
                <w:rFonts w:ascii="Arial" w:hAnsi="Arial" w:cs="Arial"/>
                <w:spacing w:val="0"/>
                <w:sz w:val="28"/>
                <w:szCs w:val="28"/>
              </w:rPr>
            </w:pPr>
            <w:bookmarkStart w:id="3" w:name="_Toc39753310"/>
            <w:r w:rsidRPr="00FE280E">
              <w:rPr>
                <w:rFonts w:ascii="Arial" w:hAnsi="Arial" w:cs="Arial"/>
                <w:spacing w:val="0"/>
                <w:sz w:val="28"/>
                <w:szCs w:val="28"/>
              </w:rPr>
              <w:t>DESCRIERE</w:t>
            </w:r>
            <w:bookmarkEnd w:id="3"/>
          </w:p>
          <w:p w:rsidR="00E9023D" w:rsidRPr="00FE280E" w:rsidRDefault="00E9023D" w:rsidP="00302D47">
            <w:pPr>
              <w:pStyle w:val="Heading1"/>
              <w:ind w:left="0"/>
              <w:jc w:val="left"/>
              <w:rPr>
                <w:rFonts w:ascii="Arial" w:hAnsi="Arial" w:cs="Arial"/>
                <w:spacing w:val="0"/>
                <w:sz w:val="28"/>
                <w:szCs w:val="28"/>
              </w:rPr>
            </w:pPr>
          </w:p>
        </w:tc>
        <w:tc>
          <w:tcPr>
            <w:tcW w:w="619" w:type="pct"/>
            <w:shd w:val="pct15" w:color="auto" w:fill="auto"/>
          </w:tcPr>
          <w:p w:rsidR="00E9023D" w:rsidRPr="00FE280E" w:rsidRDefault="00E9023D" w:rsidP="00302D47">
            <w:pPr>
              <w:pStyle w:val="Heading1"/>
              <w:ind w:left="0"/>
              <w:jc w:val="left"/>
              <w:rPr>
                <w:rFonts w:ascii="Arial" w:hAnsi="Arial" w:cs="Arial"/>
                <w:spacing w:val="0"/>
                <w:sz w:val="28"/>
                <w:szCs w:val="28"/>
                <w:lang w:val="en-US"/>
              </w:rPr>
            </w:pPr>
          </w:p>
        </w:tc>
        <w:tc>
          <w:tcPr>
            <w:tcW w:w="722" w:type="pct"/>
            <w:shd w:val="pct15" w:color="auto" w:fill="auto"/>
          </w:tcPr>
          <w:p w:rsidR="00E9023D" w:rsidRPr="00FE280E" w:rsidRDefault="00E9023D" w:rsidP="00302D47">
            <w:pPr>
              <w:pStyle w:val="Heading1"/>
              <w:ind w:left="0"/>
              <w:jc w:val="left"/>
              <w:rPr>
                <w:rFonts w:ascii="Arial" w:hAnsi="Arial" w:cs="Arial"/>
                <w:spacing w:val="0"/>
                <w:sz w:val="28"/>
                <w:szCs w:val="28"/>
                <w:lang w:val="en-US"/>
              </w:rPr>
            </w:pPr>
          </w:p>
        </w:tc>
      </w:tr>
      <w:tr w:rsidR="00E9023D" w:rsidRPr="003E4AE6" w:rsidTr="00B75806">
        <w:tc>
          <w:tcPr>
            <w:tcW w:w="3659" w:type="pct"/>
            <w:tcBorders>
              <w:bottom w:val="single" w:sz="4" w:space="0" w:color="auto"/>
            </w:tcBorders>
          </w:tcPr>
          <w:p w:rsidR="00E9023D" w:rsidRDefault="00E9023D" w:rsidP="0045628D">
            <w:pPr>
              <w:pStyle w:val="ListParagraph"/>
              <w:keepNext/>
              <w:numPr>
                <w:ilvl w:val="0"/>
                <w:numId w:val="1"/>
              </w:numPr>
              <w:spacing w:before="120" w:after="120"/>
              <w:jc w:val="both"/>
              <w:rPr>
                <w:sz w:val="28"/>
                <w:szCs w:val="28"/>
                <w:lang w:val="ro-RO"/>
              </w:rPr>
            </w:pPr>
            <w:r w:rsidRPr="009F511B">
              <w:rPr>
                <w:sz w:val="28"/>
                <w:szCs w:val="28"/>
                <w:lang w:val="ro-RO"/>
              </w:rPr>
              <w:t>Receptorul</w:t>
            </w:r>
            <w:r w:rsidR="0006435D">
              <w:rPr>
                <w:sz w:val="28"/>
                <w:szCs w:val="28"/>
                <w:lang w:val="ro-RO"/>
              </w:rPr>
              <w:t xml:space="preserve"> TV</w:t>
            </w:r>
            <w:r w:rsidRPr="009F511B">
              <w:rPr>
                <w:sz w:val="28"/>
                <w:szCs w:val="28"/>
                <w:lang w:val="ro-RO"/>
              </w:rPr>
              <w:t xml:space="preserve"> trebuie să aibă un design compact, durabil </w:t>
            </w:r>
            <w:r w:rsidR="0006435D">
              <w:rPr>
                <w:sz w:val="28"/>
                <w:szCs w:val="28"/>
                <w:lang w:val="ro-RO"/>
              </w:rPr>
              <w:t>ș</w:t>
            </w:r>
            <w:r w:rsidRPr="009F511B">
              <w:rPr>
                <w:sz w:val="28"/>
                <w:szCs w:val="28"/>
                <w:lang w:val="ro-RO"/>
              </w:rPr>
              <w:t>i ergonomic, a</w:t>
            </w:r>
            <w:r w:rsidR="0006435D">
              <w:rPr>
                <w:sz w:val="28"/>
                <w:szCs w:val="28"/>
                <w:lang w:val="ro-RO"/>
              </w:rPr>
              <w:t>stfel încât să poată fi folosit</w:t>
            </w:r>
            <w:r w:rsidRPr="009F511B">
              <w:rPr>
                <w:sz w:val="28"/>
                <w:szCs w:val="28"/>
                <w:lang w:val="ro-RO"/>
              </w:rPr>
              <w:t xml:space="preserve"> cu u</w:t>
            </w:r>
            <w:r w:rsidR="0006435D">
              <w:rPr>
                <w:sz w:val="28"/>
                <w:szCs w:val="28"/>
                <w:lang w:val="ro-RO"/>
              </w:rPr>
              <w:t>ș</w:t>
            </w:r>
            <w:r w:rsidRPr="009F511B">
              <w:rPr>
                <w:sz w:val="28"/>
                <w:szCs w:val="28"/>
                <w:lang w:val="ro-RO"/>
              </w:rPr>
              <w:t>urin</w:t>
            </w:r>
            <w:r w:rsidR="0006435D">
              <w:rPr>
                <w:sz w:val="28"/>
                <w:szCs w:val="28"/>
                <w:lang w:val="ro-RO"/>
              </w:rPr>
              <w:t>ț</w:t>
            </w:r>
            <w:r w:rsidRPr="009F511B">
              <w:rPr>
                <w:sz w:val="28"/>
                <w:szCs w:val="28"/>
                <w:lang w:val="ro-RO"/>
              </w:rPr>
              <w:t>ă pe teren de o singură persoană.</w:t>
            </w:r>
          </w:p>
          <w:p w:rsidR="00E9023D" w:rsidRDefault="00E9023D" w:rsidP="0045628D">
            <w:pPr>
              <w:pStyle w:val="ListParagraph"/>
              <w:keepNext/>
              <w:numPr>
                <w:ilvl w:val="0"/>
                <w:numId w:val="1"/>
              </w:numPr>
              <w:spacing w:before="120" w:after="120"/>
              <w:jc w:val="both"/>
              <w:rPr>
                <w:sz w:val="28"/>
                <w:szCs w:val="28"/>
                <w:lang w:val="ro-RO"/>
              </w:rPr>
            </w:pPr>
            <w:r w:rsidRPr="009F511B">
              <w:rPr>
                <w:sz w:val="28"/>
                <w:szCs w:val="28"/>
                <w:lang w:val="ro-RO"/>
              </w:rPr>
              <w:t>Receptorul</w:t>
            </w:r>
            <w:r w:rsidR="0006435D">
              <w:rPr>
                <w:sz w:val="28"/>
                <w:szCs w:val="28"/>
                <w:lang w:val="ro-RO"/>
              </w:rPr>
              <w:t xml:space="preserve"> TV</w:t>
            </w:r>
            <w:r w:rsidRPr="009F511B">
              <w:rPr>
                <w:sz w:val="28"/>
                <w:szCs w:val="28"/>
                <w:lang w:val="ro-RO"/>
              </w:rPr>
              <w:t xml:space="preserve"> </w:t>
            </w:r>
            <w:r w:rsidR="00E46AFC">
              <w:rPr>
                <w:sz w:val="28"/>
                <w:szCs w:val="28"/>
                <w:lang w:val="ro-RO"/>
              </w:rPr>
              <w:t>t</w:t>
            </w:r>
            <w:r w:rsidRPr="009F511B">
              <w:rPr>
                <w:sz w:val="28"/>
                <w:szCs w:val="28"/>
                <w:lang w:val="ro-RO"/>
              </w:rPr>
              <w:t xml:space="preserve">rebuie să fie dotat </w:t>
            </w:r>
            <w:r w:rsidR="0006435D">
              <w:rPr>
                <w:sz w:val="28"/>
                <w:szCs w:val="28"/>
                <w:lang w:val="ro-RO"/>
              </w:rPr>
              <w:t>cu un ecran color tactil de cel puțin 7", care să permită desluș</w:t>
            </w:r>
            <w:r w:rsidRPr="009F511B">
              <w:rPr>
                <w:sz w:val="28"/>
                <w:szCs w:val="28"/>
                <w:lang w:val="ro-RO"/>
              </w:rPr>
              <w:t xml:space="preserve">irea </w:t>
            </w:r>
            <w:r w:rsidR="003D4CBA" w:rsidRPr="00632871">
              <w:rPr>
                <w:sz w:val="28"/>
                <w:szCs w:val="28"/>
                <w:lang w:val="ro-RO"/>
              </w:rPr>
              <w:t>clară</w:t>
            </w:r>
            <w:r w:rsidR="003D4CBA">
              <w:rPr>
                <w:sz w:val="28"/>
                <w:szCs w:val="28"/>
                <w:lang w:val="ro-RO"/>
              </w:rPr>
              <w:t xml:space="preserve"> </w:t>
            </w:r>
            <w:r w:rsidRPr="009F511B">
              <w:rPr>
                <w:sz w:val="28"/>
                <w:szCs w:val="28"/>
                <w:lang w:val="ro-RO"/>
              </w:rPr>
              <w:t xml:space="preserve">a </w:t>
            </w:r>
            <w:r w:rsidRPr="003D4CBA">
              <w:rPr>
                <w:sz w:val="28"/>
                <w:szCs w:val="28"/>
                <w:lang w:val="ro-RO"/>
              </w:rPr>
              <w:t xml:space="preserve">imaginii atât </w:t>
            </w:r>
            <w:r w:rsidR="0006435D" w:rsidRPr="003D4CBA">
              <w:rPr>
                <w:sz w:val="28"/>
                <w:szCs w:val="28"/>
                <w:lang w:val="ro-RO"/>
              </w:rPr>
              <w:t>în încăpere cât ș</w:t>
            </w:r>
            <w:r w:rsidRPr="003D4CBA">
              <w:rPr>
                <w:sz w:val="28"/>
                <w:szCs w:val="28"/>
                <w:lang w:val="ro-RO"/>
              </w:rPr>
              <w:t>i în exterior pe timp de soare</w:t>
            </w:r>
            <w:r w:rsidR="00632871">
              <w:rPr>
                <w:sz w:val="28"/>
                <w:szCs w:val="28"/>
                <w:lang w:val="ro-RO"/>
              </w:rPr>
              <w:t>.</w:t>
            </w:r>
            <w:r w:rsidR="00A72FA1">
              <w:rPr>
                <w:color w:val="FF0000"/>
                <w:sz w:val="28"/>
                <w:szCs w:val="28"/>
                <w:lang w:val="ro-RO"/>
              </w:rPr>
              <w:t xml:space="preserve"> </w:t>
            </w:r>
            <w:r w:rsidRPr="009F511B">
              <w:rPr>
                <w:sz w:val="28"/>
                <w:szCs w:val="28"/>
                <w:lang w:val="ro-RO"/>
              </w:rPr>
              <w:t xml:space="preserve"> </w:t>
            </w:r>
          </w:p>
          <w:p w:rsidR="006525D3" w:rsidRPr="009F511B" w:rsidRDefault="006525D3" w:rsidP="006525D3">
            <w:pPr>
              <w:pStyle w:val="ListParagraph"/>
              <w:keepNext/>
              <w:numPr>
                <w:ilvl w:val="0"/>
                <w:numId w:val="1"/>
              </w:numPr>
              <w:spacing w:before="120" w:after="120"/>
              <w:jc w:val="both"/>
              <w:rPr>
                <w:sz w:val="28"/>
                <w:szCs w:val="28"/>
                <w:lang w:val="ro-RO"/>
              </w:rPr>
            </w:pPr>
            <w:r>
              <w:rPr>
                <w:sz w:val="28"/>
                <w:szCs w:val="28"/>
                <w:lang w:val="ro-RO"/>
              </w:rPr>
              <w:t>Receptorul TV trebuie să fie ca unitate funcțională independentă cu butoane de dirijare și comandă.</w:t>
            </w:r>
          </w:p>
          <w:p w:rsidR="00A27DFE" w:rsidRPr="00683271" w:rsidRDefault="00A27DFE" w:rsidP="0045628D">
            <w:pPr>
              <w:pStyle w:val="ListParagraph"/>
              <w:keepNext/>
              <w:numPr>
                <w:ilvl w:val="0"/>
                <w:numId w:val="1"/>
              </w:numPr>
              <w:spacing w:before="120" w:after="120"/>
              <w:jc w:val="both"/>
              <w:rPr>
                <w:sz w:val="28"/>
                <w:szCs w:val="28"/>
                <w:lang w:val="ro-RO"/>
              </w:rPr>
            </w:pPr>
            <w:r w:rsidRPr="009F511B">
              <w:rPr>
                <w:sz w:val="28"/>
                <w:szCs w:val="28"/>
                <w:lang w:val="ro-RO"/>
              </w:rPr>
              <w:t>Receptorul</w:t>
            </w:r>
            <w:r>
              <w:rPr>
                <w:sz w:val="28"/>
                <w:szCs w:val="28"/>
                <w:lang w:val="ro-RO"/>
              </w:rPr>
              <w:t xml:space="preserve"> TV</w:t>
            </w:r>
            <w:r w:rsidRPr="009F511B">
              <w:rPr>
                <w:sz w:val="28"/>
                <w:szCs w:val="28"/>
                <w:lang w:val="ro-RO"/>
              </w:rPr>
              <w:t xml:space="preserve"> </w:t>
            </w:r>
            <w:r>
              <w:rPr>
                <w:sz w:val="28"/>
                <w:szCs w:val="28"/>
                <w:lang w:val="ro-RO"/>
              </w:rPr>
              <w:t>trebuie să ofere posibilitatea măsurării ar</w:t>
            </w:r>
            <w:r w:rsidRPr="00632871">
              <w:rPr>
                <w:sz w:val="28"/>
                <w:szCs w:val="28"/>
                <w:lang w:val="ro-RO"/>
              </w:rPr>
              <w:t>i</w:t>
            </w:r>
            <w:r w:rsidR="00907476" w:rsidRPr="00632871">
              <w:rPr>
                <w:sz w:val="28"/>
                <w:szCs w:val="28"/>
                <w:lang w:val="ro-RO"/>
              </w:rPr>
              <w:t>e</w:t>
            </w:r>
            <w:r w:rsidRPr="00632871">
              <w:rPr>
                <w:sz w:val="28"/>
                <w:szCs w:val="28"/>
                <w:lang w:val="ro-RO"/>
              </w:rPr>
              <w:t>i</w:t>
            </w:r>
            <w:r>
              <w:rPr>
                <w:sz w:val="28"/>
                <w:szCs w:val="28"/>
                <w:lang w:val="ro-RO"/>
              </w:rPr>
              <w:t xml:space="preserve"> de acoperire a rețelelor DVB-T</w:t>
            </w:r>
            <w:r w:rsidR="00E46AFC">
              <w:rPr>
                <w:sz w:val="28"/>
                <w:szCs w:val="28"/>
                <w:lang w:val="ro-RO"/>
              </w:rPr>
              <w:t>/</w:t>
            </w:r>
            <w:r>
              <w:rPr>
                <w:sz w:val="28"/>
                <w:szCs w:val="28"/>
                <w:lang w:val="ro-RO"/>
              </w:rPr>
              <w:t>T2</w:t>
            </w:r>
            <w:r w:rsidR="000725F3">
              <w:rPr>
                <w:sz w:val="28"/>
                <w:szCs w:val="28"/>
                <w:lang w:val="ro-RO"/>
              </w:rPr>
              <w:t xml:space="preserve"> în </w:t>
            </w:r>
            <w:r w:rsidR="000725F3" w:rsidRPr="00683271">
              <w:rPr>
                <w:sz w:val="28"/>
                <w:szCs w:val="28"/>
                <w:lang w:val="ro-RO"/>
              </w:rPr>
              <w:t>regim de „Drive Test” cu export</w:t>
            </w:r>
            <w:r w:rsidR="00632871" w:rsidRPr="00683271">
              <w:rPr>
                <w:sz w:val="28"/>
                <w:szCs w:val="28"/>
                <w:lang w:val="ro-RO"/>
              </w:rPr>
              <w:t>area</w:t>
            </w:r>
            <w:r w:rsidR="000725F3" w:rsidRPr="00683271">
              <w:rPr>
                <w:sz w:val="28"/>
                <w:szCs w:val="28"/>
                <w:lang w:val="ro-RO"/>
              </w:rPr>
              <w:t xml:space="preserve"> </w:t>
            </w:r>
            <w:r w:rsidR="00683271" w:rsidRPr="00683271">
              <w:rPr>
                <w:sz w:val="28"/>
                <w:szCs w:val="28"/>
                <w:lang w:val="ro-RO"/>
              </w:rPr>
              <w:t>rezultatelor în format KML sau CSV</w:t>
            </w:r>
            <w:r w:rsidR="000725F3" w:rsidRPr="00683271">
              <w:rPr>
                <w:sz w:val="28"/>
                <w:szCs w:val="28"/>
                <w:lang w:val="ro-RO"/>
              </w:rPr>
              <w:t xml:space="preserve"> </w:t>
            </w:r>
            <w:r w:rsidR="00A72FA1" w:rsidRPr="00683271">
              <w:rPr>
                <w:sz w:val="28"/>
                <w:szCs w:val="28"/>
                <w:lang w:val="ro-RO"/>
              </w:rPr>
              <w:t>și vizua</w:t>
            </w:r>
            <w:r w:rsidR="00683271" w:rsidRPr="00683271">
              <w:rPr>
                <w:sz w:val="28"/>
                <w:szCs w:val="28"/>
                <w:lang w:val="ro-RO"/>
              </w:rPr>
              <w:t>l</w:t>
            </w:r>
            <w:r w:rsidR="00A72FA1" w:rsidRPr="00683271">
              <w:rPr>
                <w:sz w:val="28"/>
                <w:szCs w:val="28"/>
                <w:lang w:val="ro-RO"/>
              </w:rPr>
              <w:t xml:space="preserve">izarea </w:t>
            </w:r>
            <w:r w:rsidR="00683271" w:rsidRPr="00683271">
              <w:rPr>
                <w:sz w:val="28"/>
                <w:szCs w:val="28"/>
                <w:lang w:val="ro-RO"/>
              </w:rPr>
              <w:t>lor</w:t>
            </w:r>
            <w:r w:rsidR="00A72FA1" w:rsidRPr="00683271">
              <w:rPr>
                <w:sz w:val="28"/>
                <w:szCs w:val="28"/>
                <w:lang w:val="ro-RO"/>
              </w:rPr>
              <w:t xml:space="preserve"> </w:t>
            </w:r>
            <w:r w:rsidR="000725F3" w:rsidRPr="00683271">
              <w:rPr>
                <w:sz w:val="28"/>
                <w:szCs w:val="28"/>
                <w:lang w:val="ro-RO"/>
              </w:rPr>
              <w:t>pe harta digitală</w:t>
            </w:r>
            <w:r w:rsidRPr="00683271">
              <w:rPr>
                <w:sz w:val="28"/>
                <w:szCs w:val="28"/>
                <w:lang w:val="ro-RO"/>
              </w:rPr>
              <w:t>.</w:t>
            </w:r>
          </w:p>
          <w:p w:rsidR="00E9023D" w:rsidRPr="009F511B" w:rsidRDefault="00E9023D" w:rsidP="0045628D">
            <w:pPr>
              <w:pStyle w:val="ListParagraph"/>
              <w:keepNext/>
              <w:numPr>
                <w:ilvl w:val="0"/>
                <w:numId w:val="1"/>
              </w:numPr>
              <w:spacing w:before="120" w:after="120"/>
              <w:jc w:val="both"/>
              <w:rPr>
                <w:sz w:val="28"/>
                <w:szCs w:val="28"/>
                <w:lang w:val="ro-RO"/>
              </w:rPr>
            </w:pPr>
            <w:r w:rsidRPr="009F511B">
              <w:rPr>
                <w:sz w:val="28"/>
                <w:szCs w:val="28"/>
                <w:lang w:val="ro-RO"/>
              </w:rPr>
              <w:t>Receptorul</w:t>
            </w:r>
            <w:r w:rsidR="0011080D">
              <w:rPr>
                <w:sz w:val="28"/>
                <w:szCs w:val="28"/>
                <w:lang w:val="ro-RO"/>
              </w:rPr>
              <w:t xml:space="preserve"> TV</w:t>
            </w:r>
            <w:r w:rsidR="005A3BEE">
              <w:rPr>
                <w:sz w:val="28"/>
                <w:szCs w:val="28"/>
                <w:lang w:val="ro-RO"/>
              </w:rPr>
              <w:t xml:space="preserve"> împreună cu toate accesoriile</w:t>
            </w:r>
            <w:r w:rsidRPr="009F511B">
              <w:rPr>
                <w:sz w:val="28"/>
                <w:szCs w:val="28"/>
                <w:lang w:val="ro-RO"/>
              </w:rPr>
              <w:t xml:space="preserve"> trebuie să fi</w:t>
            </w:r>
            <w:r w:rsidR="005A3BEE">
              <w:rPr>
                <w:sz w:val="28"/>
                <w:szCs w:val="28"/>
                <w:lang w:val="ro-RO"/>
              </w:rPr>
              <w:t>e</w:t>
            </w:r>
            <w:r w:rsidRPr="009F511B">
              <w:rPr>
                <w:sz w:val="28"/>
                <w:szCs w:val="28"/>
                <w:lang w:val="ro-RO"/>
              </w:rPr>
              <w:t xml:space="preserve"> livrat</w:t>
            </w:r>
            <w:r w:rsidR="005A3BEE">
              <w:rPr>
                <w:sz w:val="28"/>
                <w:szCs w:val="28"/>
                <w:lang w:val="ro-RO"/>
              </w:rPr>
              <w:t xml:space="preserve"> în valiză </w:t>
            </w:r>
            <w:r w:rsidR="00907476">
              <w:rPr>
                <w:sz w:val="28"/>
                <w:szCs w:val="28"/>
                <w:lang w:val="ro-RO"/>
              </w:rPr>
              <w:t>antiș</w:t>
            </w:r>
            <w:r w:rsidR="00907476" w:rsidRPr="009F511B">
              <w:rPr>
                <w:sz w:val="28"/>
                <w:szCs w:val="28"/>
                <w:lang w:val="ro-RO"/>
              </w:rPr>
              <w:t>oc</w:t>
            </w:r>
            <w:r w:rsidR="00907476">
              <w:rPr>
                <w:sz w:val="28"/>
                <w:szCs w:val="28"/>
                <w:lang w:val="ro-RO"/>
              </w:rPr>
              <w:t xml:space="preserve"> și </w:t>
            </w:r>
            <w:r w:rsidR="005A3BEE">
              <w:rPr>
                <w:sz w:val="28"/>
                <w:szCs w:val="28"/>
                <w:lang w:val="ro-RO"/>
              </w:rPr>
              <w:t>impermeabilă</w:t>
            </w:r>
            <w:r w:rsidRPr="009F511B">
              <w:rPr>
                <w:sz w:val="28"/>
                <w:szCs w:val="28"/>
                <w:lang w:val="ro-RO"/>
              </w:rPr>
              <w:t>.</w:t>
            </w:r>
          </w:p>
          <w:p w:rsidR="000725F3" w:rsidRDefault="000725F3" w:rsidP="0045628D">
            <w:pPr>
              <w:pStyle w:val="ListParagraph"/>
              <w:keepNext/>
              <w:numPr>
                <w:ilvl w:val="0"/>
                <w:numId w:val="1"/>
              </w:numPr>
              <w:spacing w:before="120" w:after="120"/>
              <w:jc w:val="both"/>
              <w:rPr>
                <w:sz w:val="28"/>
                <w:szCs w:val="28"/>
                <w:lang w:val="ro-RO"/>
              </w:rPr>
            </w:pPr>
            <w:r>
              <w:rPr>
                <w:sz w:val="28"/>
                <w:szCs w:val="28"/>
                <w:lang w:val="ro-RO"/>
              </w:rPr>
              <w:t xml:space="preserve">Receptorul TV trebuie </w:t>
            </w:r>
            <w:r w:rsidRPr="00840C04">
              <w:rPr>
                <w:sz w:val="28"/>
                <w:szCs w:val="28"/>
                <w:lang w:val="ro-RO"/>
              </w:rPr>
              <w:t xml:space="preserve">să </w:t>
            </w:r>
            <w:r>
              <w:rPr>
                <w:sz w:val="28"/>
                <w:szCs w:val="28"/>
                <w:lang w:val="ro-RO"/>
              </w:rPr>
              <w:t xml:space="preserve">aibă posibilitatea de a fi configurat și dirijat </w:t>
            </w:r>
            <w:r w:rsidRPr="00840C04">
              <w:rPr>
                <w:sz w:val="28"/>
                <w:szCs w:val="28"/>
                <w:lang w:val="ro-RO"/>
              </w:rPr>
              <w:t>de la distanță printr-o aplicație</w:t>
            </w:r>
            <w:r>
              <w:rPr>
                <w:sz w:val="28"/>
                <w:szCs w:val="28"/>
                <w:lang w:val="ro-RO"/>
              </w:rPr>
              <w:t xml:space="preserve"> sau prin interfață Web. </w:t>
            </w:r>
          </w:p>
          <w:p w:rsidR="00E9023D" w:rsidRPr="009F511B" w:rsidRDefault="00E9023D" w:rsidP="0045628D">
            <w:pPr>
              <w:pStyle w:val="ListParagraph"/>
              <w:keepNext/>
              <w:numPr>
                <w:ilvl w:val="0"/>
                <w:numId w:val="1"/>
              </w:numPr>
              <w:spacing w:before="120" w:after="120"/>
              <w:jc w:val="both"/>
              <w:rPr>
                <w:sz w:val="28"/>
                <w:szCs w:val="28"/>
                <w:lang w:val="ro-RO"/>
              </w:rPr>
            </w:pPr>
            <w:r w:rsidRPr="009F511B">
              <w:rPr>
                <w:sz w:val="28"/>
                <w:szCs w:val="28"/>
                <w:lang w:val="ro-RO"/>
              </w:rPr>
              <w:t>Receptorul</w:t>
            </w:r>
            <w:r w:rsidR="0011080D">
              <w:rPr>
                <w:sz w:val="28"/>
                <w:szCs w:val="28"/>
                <w:lang w:val="ro-RO"/>
              </w:rPr>
              <w:t xml:space="preserve"> TV</w:t>
            </w:r>
            <w:r w:rsidRPr="009F511B">
              <w:rPr>
                <w:sz w:val="28"/>
                <w:szCs w:val="28"/>
                <w:lang w:val="ro-RO"/>
              </w:rPr>
              <w:t xml:space="preserve"> trebuie să fie echipat cu acumulator</w:t>
            </w:r>
            <w:r w:rsidR="0011080D">
              <w:rPr>
                <w:sz w:val="28"/>
                <w:szCs w:val="28"/>
                <w:lang w:val="ro-RO"/>
              </w:rPr>
              <w:t xml:space="preserve"> inteligent</w:t>
            </w:r>
            <w:r w:rsidRPr="009F511B">
              <w:rPr>
                <w:sz w:val="28"/>
                <w:szCs w:val="28"/>
                <w:lang w:val="ro-RO"/>
              </w:rPr>
              <w:t xml:space="preserve"> cu</w:t>
            </w:r>
            <w:r w:rsidR="0011080D">
              <w:rPr>
                <w:sz w:val="28"/>
                <w:szCs w:val="28"/>
                <w:lang w:val="ro-RO"/>
              </w:rPr>
              <w:t xml:space="preserve"> o autonomie de lucru de cel puț</w:t>
            </w:r>
            <w:r w:rsidRPr="009F511B">
              <w:rPr>
                <w:sz w:val="28"/>
                <w:szCs w:val="28"/>
                <w:lang w:val="ro-RO"/>
              </w:rPr>
              <w:t xml:space="preserve">in </w:t>
            </w:r>
            <w:r w:rsidR="0011080D">
              <w:rPr>
                <w:sz w:val="28"/>
                <w:szCs w:val="28"/>
                <w:lang w:val="ro-RO"/>
              </w:rPr>
              <w:t>4</w:t>
            </w:r>
            <w:r w:rsidRPr="009F511B">
              <w:rPr>
                <w:sz w:val="28"/>
                <w:szCs w:val="28"/>
                <w:lang w:val="ro-RO"/>
              </w:rPr>
              <w:t xml:space="preserve"> ore. </w:t>
            </w:r>
          </w:p>
          <w:p w:rsidR="00E9023D" w:rsidRPr="009F511B" w:rsidRDefault="00E9023D" w:rsidP="0045628D">
            <w:pPr>
              <w:pStyle w:val="ListParagraph"/>
              <w:keepNext/>
              <w:numPr>
                <w:ilvl w:val="0"/>
                <w:numId w:val="1"/>
              </w:numPr>
              <w:spacing w:before="120" w:after="120"/>
              <w:jc w:val="both"/>
              <w:rPr>
                <w:sz w:val="28"/>
                <w:szCs w:val="28"/>
                <w:lang w:val="ro-RO"/>
              </w:rPr>
            </w:pPr>
            <w:r w:rsidRPr="009F511B">
              <w:rPr>
                <w:sz w:val="28"/>
                <w:szCs w:val="28"/>
                <w:lang w:val="ro-RO"/>
              </w:rPr>
              <w:t>Receptorul</w:t>
            </w:r>
            <w:r w:rsidR="00071E18">
              <w:rPr>
                <w:sz w:val="28"/>
                <w:szCs w:val="28"/>
                <w:lang w:val="ro-RO"/>
              </w:rPr>
              <w:t xml:space="preserve"> TV</w:t>
            </w:r>
            <w:r w:rsidRPr="009F511B">
              <w:rPr>
                <w:sz w:val="28"/>
                <w:szCs w:val="28"/>
                <w:lang w:val="ro-RO"/>
              </w:rPr>
              <w:t xml:space="preserve"> trebuie să permită înregistrarea datelor măsurate pe memori</w:t>
            </w:r>
            <w:r w:rsidR="002252CB" w:rsidRPr="009F511B">
              <w:rPr>
                <w:sz w:val="28"/>
                <w:szCs w:val="28"/>
                <w:lang w:val="ro-RO"/>
              </w:rPr>
              <w:t xml:space="preserve">e internă sau externă (SD </w:t>
            </w:r>
            <w:r w:rsidR="000A47FE" w:rsidRPr="009F511B">
              <w:rPr>
                <w:sz w:val="28"/>
                <w:szCs w:val="28"/>
                <w:lang w:val="ro-RO"/>
              </w:rPr>
              <w:t>c</w:t>
            </w:r>
            <w:r w:rsidR="002252CB" w:rsidRPr="009F511B">
              <w:rPr>
                <w:sz w:val="28"/>
                <w:szCs w:val="28"/>
                <w:lang w:val="ro-RO"/>
              </w:rPr>
              <w:t>ard), cu posibilitatea descărcării lor pe c</w:t>
            </w:r>
            <w:r w:rsidR="009D3D58">
              <w:rPr>
                <w:sz w:val="28"/>
                <w:szCs w:val="28"/>
                <w:lang w:val="ro-RO"/>
              </w:rPr>
              <w:t>alculator</w:t>
            </w:r>
            <w:r w:rsidR="002252CB" w:rsidRPr="009F511B">
              <w:rPr>
                <w:sz w:val="28"/>
                <w:szCs w:val="28"/>
                <w:lang w:val="ro-RO"/>
              </w:rPr>
              <w:t>.</w:t>
            </w:r>
            <w:r w:rsidRPr="009F511B">
              <w:rPr>
                <w:sz w:val="28"/>
                <w:szCs w:val="28"/>
                <w:lang w:val="ro-RO"/>
              </w:rPr>
              <w:t xml:space="preserve"> </w:t>
            </w:r>
          </w:p>
          <w:p w:rsidR="00A27DFE" w:rsidRPr="009F511B" w:rsidRDefault="00E9023D" w:rsidP="001835C4">
            <w:pPr>
              <w:pStyle w:val="ListParagraph"/>
              <w:keepNext/>
              <w:numPr>
                <w:ilvl w:val="0"/>
                <w:numId w:val="1"/>
              </w:numPr>
              <w:spacing w:before="120" w:after="120"/>
              <w:jc w:val="both"/>
              <w:rPr>
                <w:sz w:val="28"/>
                <w:szCs w:val="28"/>
                <w:lang w:val="ro-RO"/>
              </w:rPr>
            </w:pPr>
            <w:r w:rsidRPr="009F511B">
              <w:rPr>
                <w:sz w:val="28"/>
                <w:szCs w:val="28"/>
                <w:lang w:val="ro-RO"/>
              </w:rPr>
              <w:t>Receptorul</w:t>
            </w:r>
            <w:r w:rsidR="00071E18">
              <w:rPr>
                <w:sz w:val="28"/>
                <w:szCs w:val="28"/>
                <w:lang w:val="ro-RO"/>
              </w:rPr>
              <w:t xml:space="preserve"> TV</w:t>
            </w:r>
            <w:r w:rsidR="001835C4">
              <w:rPr>
                <w:sz w:val="28"/>
                <w:szCs w:val="28"/>
                <w:lang w:val="ro-RO"/>
              </w:rPr>
              <w:t xml:space="preserve"> </w:t>
            </w:r>
            <w:r w:rsidRPr="009F511B">
              <w:rPr>
                <w:sz w:val="28"/>
                <w:szCs w:val="28"/>
                <w:lang w:val="ro-RO"/>
              </w:rPr>
              <w:t xml:space="preserve">trebuie să permită actualizarea </w:t>
            </w:r>
            <w:r w:rsidR="00071E18">
              <w:rPr>
                <w:sz w:val="28"/>
                <w:szCs w:val="28"/>
                <w:lang w:val="ro-RO"/>
              </w:rPr>
              <w:t>ș</w:t>
            </w:r>
            <w:r w:rsidRPr="009F511B">
              <w:rPr>
                <w:sz w:val="28"/>
                <w:szCs w:val="28"/>
                <w:lang w:val="ro-RO"/>
              </w:rPr>
              <w:t xml:space="preserve">i completarea </w:t>
            </w:r>
            <w:r w:rsidR="001835C4">
              <w:rPr>
                <w:sz w:val="28"/>
                <w:szCs w:val="28"/>
                <w:lang w:val="ro-RO"/>
              </w:rPr>
              <w:t>firm</w:t>
            </w:r>
            <w:r w:rsidRPr="009F511B">
              <w:rPr>
                <w:sz w:val="28"/>
                <w:szCs w:val="28"/>
                <w:lang w:val="ro-RO"/>
              </w:rPr>
              <w:t>ware-</w:t>
            </w:r>
            <w:r w:rsidR="00071E18">
              <w:rPr>
                <w:sz w:val="28"/>
                <w:szCs w:val="28"/>
                <w:lang w:val="ro-RO"/>
              </w:rPr>
              <w:t xml:space="preserve">lui intern </w:t>
            </w:r>
            <w:r w:rsidR="009D3D58">
              <w:rPr>
                <w:sz w:val="28"/>
                <w:szCs w:val="28"/>
                <w:lang w:val="ro-RO"/>
              </w:rPr>
              <w:t xml:space="preserve">și a </w:t>
            </w:r>
            <w:r w:rsidR="009D3D58">
              <w:rPr>
                <w:sz w:val="28"/>
                <w:szCs w:val="28"/>
                <w:lang w:val="ro-RO"/>
              </w:rPr>
              <w:lastRenderedPageBreak/>
              <w:t xml:space="preserve">software-ului </w:t>
            </w:r>
            <w:r w:rsidR="00071E18">
              <w:rPr>
                <w:sz w:val="28"/>
                <w:szCs w:val="28"/>
                <w:lang w:val="ro-RO"/>
              </w:rPr>
              <w:t>cu noi funcționalităț</w:t>
            </w:r>
            <w:r w:rsidRPr="009F511B">
              <w:rPr>
                <w:sz w:val="28"/>
                <w:szCs w:val="28"/>
                <w:lang w:val="ro-RO"/>
              </w:rPr>
              <w:t xml:space="preserve">i </w:t>
            </w:r>
            <w:r w:rsidR="00071E18">
              <w:rPr>
                <w:sz w:val="28"/>
                <w:szCs w:val="28"/>
                <w:lang w:val="ro-RO"/>
              </w:rPr>
              <w:t>ș</w:t>
            </w:r>
            <w:r w:rsidRPr="009F511B">
              <w:rPr>
                <w:sz w:val="28"/>
                <w:szCs w:val="28"/>
                <w:lang w:val="ro-RO"/>
              </w:rPr>
              <w:t>i op</w:t>
            </w:r>
            <w:r w:rsidR="00071E18">
              <w:rPr>
                <w:sz w:val="28"/>
                <w:szCs w:val="28"/>
                <w:lang w:val="ro-RO"/>
              </w:rPr>
              <w:t>ț</w:t>
            </w:r>
            <w:r w:rsidRPr="009F511B">
              <w:rPr>
                <w:sz w:val="28"/>
                <w:szCs w:val="28"/>
                <w:lang w:val="ro-RO"/>
              </w:rPr>
              <w:t>iuni.</w:t>
            </w:r>
          </w:p>
        </w:tc>
        <w:tc>
          <w:tcPr>
            <w:tcW w:w="619" w:type="pct"/>
            <w:tcBorders>
              <w:bottom w:val="single" w:sz="4" w:space="0" w:color="auto"/>
            </w:tcBorders>
          </w:tcPr>
          <w:p w:rsidR="00E9023D" w:rsidRPr="00FE280E" w:rsidRDefault="00E9023D" w:rsidP="0045628D">
            <w:pPr>
              <w:keepNext/>
              <w:spacing w:before="120" w:after="120"/>
              <w:ind w:left="360"/>
              <w:jc w:val="both"/>
              <w:rPr>
                <w:sz w:val="28"/>
                <w:szCs w:val="28"/>
                <w:lang w:val="ro-RO"/>
              </w:rPr>
            </w:pPr>
          </w:p>
        </w:tc>
        <w:tc>
          <w:tcPr>
            <w:tcW w:w="722" w:type="pct"/>
            <w:tcBorders>
              <w:bottom w:val="single" w:sz="4" w:space="0" w:color="auto"/>
            </w:tcBorders>
          </w:tcPr>
          <w:p w:rsidR="00E9023D" w:rsidRPr="00FE280E" w:rsidRDefault="00E9023D" w:rsidP="0045628D">
            <w:pPr>
              <w:keepNext/>
              <w:spacing w:before="120" w:after="120"/>
              <w:ind w:left="360"/>
              <w:jc w:val="both"/>
              <w:rPr>
                <w:sz w:val="28"/>
                <w:szCs w:val="28"/>
                <w:lang w:val="ro-RO"/>
              </w:rPr>
            </w:pPr>
          </w:p>
        </w:tc>
      </w:tr>
      <w:tr w:rsidR="00E9023D" w:rsidRPr="00FE280E" w:rsidTr="00B75806">
        <w:tc>
          <w:tcPr>
            <w:tcW w:w="3659" w:type="pct"/>
            <w:shd w:val="pct15" w:color="auto" w:fill="auto"/>
          </w:tcPr>
          <w:p w:rsidR="00E9023D" w:rsidRPr="00FE280E" w:rsidRDefault="00E9023D" w:rsidP="00302D47">
            <w:pPr>
              <w:pStyle w:val="Heading1"/>
              <w:ind w:left="1440"/>
              <w:jc w:val="left"/>
              <w:rPr>
                <w:rFonts w:ascii="Arial" w:hAnsi="Arial" w:cs="Arial"/>
                <w:spacing w:val="0"/>
                <w:sz w:val="28"/>
                <w:szCs w:val="28"/>
              </w:rPr>
            </w:pPr>
          </w:p>
          <w:p w:rsidR="00E9023D" w:rsidRPr="00FE280E" w:rsidRDefault="00E9023D" w:rsidP="00B6693B">
            <w:pPr>
              <w:pStyle w:val="Heading1"/>
              <w:numPr>
                <w:ilvl w:val="0"/>
                <w:numId w:val="18"/>
              </w:numPr>
              <w:jc w:val="left"/>
              <w:rPr>
                <w:rFonts w:ascii="Arial" w:hAnsi="Arial" w:cs="Arial"/>
                <w:spacing w:val="0"/>
                <w:sz w:val="28"/>
                <w:szCs w:val="28"/>
              </w:rPr>
            </w:pPr>
            <w:bookmarkStart w:id="4" w:name="_Toc39753311"/>
            <w:r w:rsidRPr="00FE280E">
              <w:rPr>
                <w:rFonts w:ascii="Arial" w:hAnsi="Arial" w:cs="Arial"/>
                <w:spacing w:val="0"/>
                <w:sz w:val="28"/>
                <w:szCs w:val="28"/>
              </w:rPr>
              <w:t>FUNCȚII</w:t>
            </w:r>
            <w:bookmarkEnd w:id="4"/>
          </w:p>
          <w:p w:rsidR="00E9023D" w:rsidRPr="00FE280E" w:rsidRDefault="00E9023D" w:rsidP="00302D47">
            <w:pPr>
              <w:pStyle w:val="Heading1"/>
              <w:ind w:left="0"/>
              <w:jc w:val="left"/>
              <w:rPr>
                <w:rFonts w:ascii="Arial" w:hAnsi="Arial" w:cs="Arial"/>
                <w:spacing w:val="0"/>
                <w:sz w:val="28"/>
                <w:szCs w:val="28"/>
              </w:rPr>
            </w:pPr>
          </w:p>
        </w:tc>
        <w:tc>
          <w:tcPr>
            <w:tcW w:w="619" w:type="pct"/>
            <w:shd w:val="pct15" w:color="auto" w:fill="auto"/>
          </w:tcPr>
          <w:p w:rsidR="00E9023D" w:rsidRPr="00FE280E" w:rsidRDefault="00E9023D" w:rsidP="00302D47">
            <w:pPr>
              <w:pStyle w:val="Heading1"/>
              <w:ind w:left="1440"/>
              <w:jc w:val="left"/>
              <w:rPr>
                <w:rFonts w:ascii="Arial" w:hAnsi="Arial" w:cs="Arial"/>
                <w:spacing w:val="0"/>
                <w:sz w:val="28"/>
                <w:szCs w:val="28"/>
              </w:rPr>
            </w:pPr>
          </w:p>
        </w:tc>
        <w:tc>
          <w:tcPr>
            <w:tcW w:w="722" w:type="pct"/>
            <w:shd w:val="pct15" w:color="auto" w:fill="auto"/>
          </w:tcPr>
          <w:p w:rsidR="00E9023D" w:rsidRPr="00FE280E" w:rsidRDefault="00E9023D" w:rsidP="00302D47">
            <w:pPr>
              <w:pStyle w:val="Heading1"/>
              <w:ind w:left="1440"/>
              <w:jc w:val="left"/>
              <w:rPr>
                <w:rFonts w:ascii="Arial" w:hAnsi="Arial" w:cs="Arial"/>
                <w:spacing w:val="0"/>
                <w:sz w:val="28"/>
                <w:szCs w:val="28"/>
              </w:rPr>
            </w:pPr>
          </w:p>
        </w:tc>
      </w:tr>
      <w:tr w:rsidR="00E9023D" w:rsidRPr="003E4AE6" w:rsidTr="00B75806">
        <w:tc>
          <w:tcPr>
            <w:tcW w:w="3659" w:type="pct"/>
            <w:tcBorders>
              <w:bottom w:val="single" w:sz="4" w:space="0" w:color="auto"/>
            </w:tcBorders>
          </w:tcPr>
          <w:p w:rsidR="006E0E24" w:rsidRDefault="006E0E24" w:rsidP="00B6693B">
            <w:pPr>
              <w:pStyle w:val="Heading2"/>
              <w:numPr>
                <w:ilvl w:val="1"/>
                <w:numId w:val="19"/>
              </w:numPr>
              <w:ind w:left="426" w:hanging="284"/>
              <w:jc w:val="both"/>
              <w:rPr>
                <w:rFonts w:ascii="Times New Roman" w:hAnsi="Times New Roman" w:cs="Times New Roman"/>
                <w:color w:val="auto"/>
                <w:sz w:val="28"/>
                <w:szCs w:val="28"/>
                <w:lang w:val="ro-RO" w:eastAsia="en-US"/>
              </w:rPr>
            </w:pPr>
            <w:bookmarkStart w:id="5" w:name="_Toc39753312"/>
            <w:r>
              <w:rPr>
                <w:rFonts w:ascii="Times New Roman" w:hAnsi="Times New Roman" w:cs="Times New Roman"/>
                <w:color w:val="auto"/>
                <w:sz w:val="28"/>
                <w:szCs w:val="28"/>
                <w:lang w:val="ro-RO" w:eastAsia="en-US"/>
              </w:rPr>
              <w:t xml:space="preserve">Decodor video de </w:t>
            </w:r>
            <w:r w:rsidR="00AB6628">
              <w:rPr>
                <w:rFonts w:ascii="Times New Roman" w:hAnsi="Times New Roman" w:cs="Times New Roman"/>
                <w:color w:val="auto"/>
                <w:sz w:val="28"/>
                <w:szCs w:val="28"/>
                <w:lang w:val="ro-RO" w:eastAsia="en-US"/>
              </w:rPr>
              <w:t xml:space="preserve">definiție </w:t>
            </w:r>
            <w:r w:rsidR="00207E63">
              <w:rPr>
                <w:rFonts w:ascii="Times New Roman" w:hAnsi="Times New Roman" w:cs="Times New Roman"/>
                <w:color w:val="auto"/>
                <w:sz w:val="28"/>
                <w:szCs w:val="28"/>
                <w:lang w:val="ro-RO" w:eastAsia="en-US"/>
              </w:rPr>
              <w:t>înaltă HEVC H</w:t>
            </w:r>
            <w:r>
              <w:rPr>
                <w:rFonts w:ascii="Times New Roman" w:hAnsi="Times New Roman" w:cs="Times New Roman"/>
                <w:color w:val="auto"/>
                <w:sz w:val="28"/>
                <w:szCs w:val="28"/>
                <w:lang w:val="ro-RO" w:eastAsia="en-US"/>
              </w:rPr>
              <w:t>.265</w:t>
            </w:r>
            <w:bookmarkEnd w:id="5"/>
          </w:p>
          <w:p w:rsidR="00860DAB" w:rsidRDefault="00860DAB" w:rsidP="00302D47">
            <w:pPr>
              <w:pStyle w:val="Heading2"/>
              <w:numPr>
                <w:ilvl w:val="1"/>
                <w:numId w:val="19"/>
              </w:numPr>
              <w:ind w:left="426" w:hanging="284"/>
              <w:jc w:val="both"/>
              <w:rPr>
                <w:rFonts w:ascii="Times New Roman" w:hAnsi="Times New Roman" w:cs="Times New Roman"/>
                <w:color w:val="auto"/>
                <w:sz w:val="28"/>
                <w:szCs w:val="28"/>
                <w:lang w:val="ro-RO" w:eastAsia="en-US"/>
              </w:rPr>
            </w:pPr>
            <w:bookmarkStart w:id="6" w:name="_Toc39753313"/>
            <w:r>
              <w:rPr>
                <w:rFonts w:ascii="Times New Roman" w:hAnsi="Times New Roman" w:cs="Times New Roman"/>
                <w:color w:val="auto"/>
                <w:sz w:val="28"/>
                <w:szCs w:val="28"/>
                <w:lang w:val="ro-RO" w:eastAsia="en-US"/>
              </w:rPr>
              <w:t>Decodor 4K</w:t>
            </w:r>
            <w:bookmarkEnd w:id="6"/>
          </w:p>
          <w:p w:rsidR="00860DAB" w:rsidRPr="00860DAB" w:rsidRDefault="00860DAB" w:rsidP="00860DAB">
            <w:pPr>
              <w:rPr>
                <w:sz w:val="28"/>
                <w:szCs w:val="28"/>
                <w:lang w:val="ro-RO" w:eastAsia="en-US"/>
              </w:rPr>
            </w:pPr>
            <w:r>
              <w:rPr>
                <w:lang w:val="ro-RO" w:eastAsia="en-US"/>
              </w:rPr>
              <w:t xml:space="preserve">            </w:t>
            </w:r>
            <w:r w:rsidRPr="00860DAB">
              <w:rPr>
                <w:sz w:val="28"/>
                <w:szCs w:val="28"/>
                <w:lang w:val="ro-RO" w:eastAsia="en-US"/>
              </w:rPr>
              <w:t xml:space="preserve">Decodarea și vizualizarea pe ecran a serviciilor </w:t>
            </w:r>
            <w:r>
              <w:rPr>
                <w:sz w:val="28"/>
                <w:szCs w:val="28"/>
                <w:lang w:val="ro-RO" w:eastAsia="en-US"/>
              </w:rPr>
              <w:t xml:space="preserve">cu </w:t>
            </w:r>
            <w:r w:rsidRPr="00860DAB">
              <w:rPr>
                <w:sz w:val="28"/>
                <w:szCs w:val="28"/>
                <w:lang w:val="ro-RO" w:eastAsia="en-US"/>
              </w:rPr>
              <w:t>rezoluție 4K.</w:t>
            </w:r>
          </w:p>
          <w:p w:rsidR="00D063F6" w:rsidRDefault="004E74F6" w:rsidP="00302D47">
            <w:pPr>
              <w:pStyle w:val="Heading2"/>
              <w:numPr>
                <w:ilvl w:val="1"/>
                <w:numId w:val="19"/>
              </w:numPr>
              <w:ind w:left="426" w:hanging="284"/>
              <w:jc w:val="both"/>
              <w:rPr>
                <w:rFonts w:ascii="Times New Roman" w:hAnsi="Times New Roman" w:cs="Times New Roman"/>
                <w:color w:val="auto"/>
                <w:sz w:val="28"/>
                <w:szCs w:val="28"/>
                <w:lang w:val="ro-RO" w:eastAsia="en-US"/>
              </w:rPr>
            </w:pPr>
            <w:bookmarkStart w:id="7" w:name="_Toc39753314"/>
            <w:r>
              <w:rPr>
                <w:rFonts w:ascii="Times New Roman" w:hAnsi="Times New Roman" w:cs="Times New Roman"/>
                <w:color w:val="auto"/>
                <w:sz w:val="28"/>
                <w:szCs w:val="28"/>
                <w:lang w:val="ro-RO" w:eastAsia="en-US"/>
              </w:rPr>
              <w:t>Măsurarea și a</w:t>
            </w:r>
            <w:r w:rsidR="00364A9C">
              <w:rPr>
                <w:rFonts w:ascii="Times New Roman" w:hAnsi="Times New Roman" w:cs="Times New Roman"/>
                <w:color w:val="auto"/>
                <w:sz w:val="28"/>
                <w:szCs w:val="28"/>
                <w:lang w:val="ro-RO" w:eastAsia="en-US"/>
              </w:rPr>
              <w:t>nalizarea semnalelor de radiodifuziune digitală DAB/DAB+</w:t>
            </w:r>
            <w:bookmarkEnd w:id="7"/>
          </w:p>
          <w:p w:rsidR="00EF08DE" w:rsidRPr="00BB504D" w:rsidRDefault="00EF08DE" w:rsidP="00EF08DE">
            <w:pPr>
              <w:rPr>
                <w:sz w:val="28"/>
                <w:szCs w:val="28"/>
                <w:lang w:val="ro-RO" w:eastAsia="en-US"/>
              </w:rPr>
            </w:pPr>
            <w:r>
              <w:rPr>
                <w:lang w:val="ro-RO" w:eastAsia="en-US"/>
              </w:rPr>
              <w:t xml:space="preserve">            </w:t>
            </w:r>
            <w:r w:rsidRPr="00BB504D">
              <w:rPr>
                <w:sz w:val="28"/>
                <w:szCs w:val="28"/>
                <w:lang w:val="ro-RO" w:eastAsia="en-US"/>
              </w:rPr>
              <w:t>Constelația semnalelor</w:t>
            </w:r>
            <w:r w:rsidR="00B011FA" w:rsidRPr="00BB504D">
              <w:rPr>
                <w:sz w:val="28"/>
                <w:szCs w:val="28"/>
                <w:lang w:val="ro-RO" w:eastAsia="en-US"/>
              </w:rPr>
              <w:t xml:space="preserve">, </w:t>
            </w:r>
            <w:r w:rsidRPr="00BB504D">
              <w:rPr>
                <w:sz w:val="28"/>
                <w:szCs w:val="28"/>
                <w:lang w:val="ro-RO" w:eastAsia="en-US"/>
              </w:rPr>
              <w:t>CBER</w:t>
            </w:r>
            <w:r w:rsidR="00B011FA" w:rsidRPr="00BB504D">
              <w:rPr>
                <w:sz w:val="28"/>
                <w:szCs w:val="28"/>
                <w:lang w:val="ro-RO" w:eastAsia="en-US"/>
              </w:rPr>
              <w:t xml:space="preserve">, Echoes, </w:t>
            </w:r>
            <w:r w:rsidR="00B011FA" w:rsidRPr="00BB504D">
              <w:rPr>
                <w:rStyle w:val="fontstyle01"/>
                <w:rFonts w:ascii="Times New Roman" w:hAnsi="Times New Roman"/>
                <w:sz w:val="28"/>
                <w:szCs w:val="28"/>
                <w:lang w:val="ro-RO"/>
              </w:rPr>
              <w:t>Power, C/N, MER</w:t>
            </w:r>
            <w:r w:rsidR="006525D3" w:rsidRPr="00BB504D">
              <w:rPr>
                <w:rStyle w:val="fontstyle01"/>
                <w:rFonts w:ascii="Times New Roman" w:hAnsi="Times New Roman"/>
                <w:sz w:val="28"/>
                <w:szCs w:val="28"/>
                <w:lang w:val="ro-RO"/>
              </w:rPr>
              <w:t>, înregistrare și redare</w:t>
            </w:r>
            <w:r w:rsidR="00BB504D" w:rsidRPr="00BB504D">
              <w:rPr>
                <w:rStyle w:val="fontstyle01"/>
                <w:rFonts w:ascii="Times New Roman" w:hAnsi="Times New Roman"/>
                <w:sz w:val="28"/>
                <w:szCs w:val="28"/>
                <w:lang w:val="ro-RO"/>
              </w:rPr>
              <w:t xml:space="preserve"> ETI, înregistrare IQ, decodare audio.</w:t>
            </w:r>
          </w:p>
          <w:p w:rsidR="00DD2953" w:rsidRDefault="00DD2953" w:rsidP="00302D47">
            <w:pPr>
              <w:pStyle w:val="Heading2"/>
              <w:numPr>
                <w:ilvl w:val="1"/>
                <w:numId w:val="19"/>
              </w:numPr>
              <w:ind w:left="426" w:hanging="284"/>
              <w:jc w:val="both"/>
              <w:rPr>
                <w:rFonts w:ascii="Times New Roman" w:hAnsi="Times New Roman" w:cs="Times New Roman"/>
                <w:color w:val="auto"/>
                <w:sz w:val="28"/>
                <w:szCs w:val="28"/>
                <w:lang w:val="ro-RO" w:eastAsia="en-US"/>
              </w:rPr>
            </w:pPr>
            <w:bookmarkStart w:id="8" w:name="_Toc39753315"/>
            <w:r>
              <w:rPr>
                <w:rFonts w:ascii="Times New Roman" w:hAnsi="Times New Roman" w:cs="Times New Roman"/>
                <w:color w:val="auto"/>
                <w:sz w:val="28"/>
                <w:szCs w:val="28"/>
                <w:lang w:val="ro-RO" w:eastAsia="en-US"/>
              </w:rPr>
              <w:t>Analizor de spectru integrat</w:t>
            </w:r>
            <w:bookmarkEnd w:id="8"/>
          </w:p>
          <w:p w:rsidR="00E9023D" w:rsidRDefault="006E0E24" w:rsidP="00302D47">
            <w:pPr>
              <w:pStyle w:val="Heading2"/>
              <w:numPr>
                <w:ilvl w:val="1"/>
                <w:numId w:val="19"/>
              </w:numPr>
              <w:ind w:left="426" w:hanging="284"/>
              <w:jc w:val="both"/>
              <w:rPr>
                <w:rFonts w:ascii="Times New Roman" w:hAnsi="Times New Roman" w:cs="Times New Roman"/>
                <w:color w:val="auto"/>
                <w:sz w:val="28"/>
                <w:szCs w:val="28"/>
                <w:lang w:val="ro-RO" w:eastAsia="en-US"/>
              </w:rPr>
            </w:pPr>
            <w:bookmarkStart w:id="9" w:name="_Toc39753316"/>
            <w:r>
              <w:rPr>
                <w:rFonts w:ascii="Times New Roman" w:hAnsi="Times New Roman" w:cs="Times New Roman"/>
                <w:color w:val="auto"/>
                <w:sz w:val="28"/>
                <w:szCs w:val="28"/>
                <w:lang w:val="ro-RO" w:eastAsia="en-US"/>
              </w:rPr>
              <w:t>Diagrama c</w:t>
            </w:r>
            <w:r w:rsidR="00F2172A">
              <w:rPr>
                <w:rFonts w:ascii="Times New Roman" w:hAnsi="Times New Roman" w:cs="Times New Roman"/>
                <w:color w:val="auto"/>
                <w:sz w:val="28"/>
                <w:szCs w:val="28"/>
                <w:lang w:val="ro-RO" w:eastAsia="en-US"/>
              </w:rPr>
              <w:t>onstelați</w:t>
            </w:r>
            <w:r>
              <w:rPr>
                <w:rFonts w:ascii="Times New Roman" w:hAnsi="Times New Roman" w:cs="Times New Roman"/>
                <w:color w:val="auto"/>
                <w:sz w:val="28"/>
                <w:szCs w:val="28"/>
                <w:lang w:val="ro-RO" w:eastAsia="en-US"/>
              </w:rPr>
              <w:t>ei</w:t>
            </w:r>
            <w:bookmarkEnd w:id="9"/>
          </w:p>
          <w:p w:rsidR="00EF08DE" w:rsidRPr="00EF08DE" w:rsidRDefault="00EF08DE" w:rsidP="00EF08DE">
            <w:pPr>
              <w:rPr>
                <w:sz w:val="28"/>
                <w:szCs w:val="28"/>
                <w:lang w:val="ro-RO" w:eastAsia="en-US"/>
              </w:rPr>
            </w:pPr>
            <w:r>
              <w:rPr>
                <w:sz w:val="28"/>
                <w:szCs w:val="28"/>
                <w:lang w:val="ro-RO" w:eastAsia="en-US"/>
              </w:rPr>
              <w:t xml:space="preserve">          </w:t>
            </w:r>
            <w:r w:rsidRPr="00EF08DE">
              <w:rPr>
                <w:sz w:val="28"/>
                <w:szCs w:val="28"/>
                <w:lang w:val="ro-RO" w:eastAsia="en-US"/>
              </w:rPr>
              <w:t xml:space="preserve">Afișarea diagramei constelației pentru modulațiile QPSK, 16QAM, 32QAM, 64QAM, 128QAM, 264QAM.  </w:t>
            </w:r>
          </w:p>
          <w:p w:rsidR="00307192" w:rsidRDefault="00307192" w:rsidP="00307192">
            <w:pPr>
              <w:pStyle w:val="Heading2"/>
              <w:numPr>
                <w:ilvl w:val="1"/>
                <w:numId w:val="19"/>
              </w:numPr>
              <w:ind w:left="709" w:hanging="567"/>
              <w:jc w:val="both"/>
              <w:rPr>
                <w:rFonts w:ascii="Times New Roman" w:hAnsi="Times New Roman" w:cs="Times New Roman"/>
                <w:color w:val="auto"/>
                <w:sz w:val="28"/>
                <w:szCs w:val="28"/>
                <w:lang w:val="ro-RO" w:eastAsia="en-US"/>
              </w:rPr>
            </w:pPr>
            <w:bookmarkStart w:id="10" w:name="_Toc39753317"/>
            <w:r>
              <w:rPr>
                <w:rFonts w:ascii="Times New Roman" w:hAnsi="Times New Roman" w:cs="Times New Roman"/>
                <w:color w:val="auto"/>
                <w:sz w:val="28"/>
                <w:szCs w:val="28"/>
                <w:lang w:val="ro-RO" w:eastAsia="en-US"/>
              </w:rPr>
              <w:t>Măsurarea e</w:t>
            </w:r>
            <w:r w:rsidR="00F2172A">
              <w:rPr>
                <w:rFonts w:ascii="Times New Roman" w:hAnsi="Times New Roman" w:cs="Times New Roman"/>
                <w:color w:val="auto"/>
                <w:sz w:val="28"/>
                <w:szCs w:val="28"/>
                <w:lang w:val="ro-RO" w:eastAsia="en-US"/>
              </w:rPr>
              <w:t>couril</w:t>
            </w:r>
            <w:r>
              <w:rPr>
                <w:rFonts w:ascii="Times New Roman" w:hAnsi="Times New Roman" w:cs="Times New Roman"/>
                <w:color w:val="auto"/>
                <w:sz w:val="28"/>
                <w:szCs w:val="28"/>
                <w:lang w:val="ro-RO" w:eastAsia="en-US"/>
              </w:rPr>
              <w:t>or</w:t>
            </w:r>
            <w:r w:rsidR="00F2172A">
              <w:rPr>
                <w:rFonts w:ascii="Times New Roman" w:hAnsi="Times New Roman" w:cs="Times New Roman"/>
                <w:color w:val="auto"/>
                <w:sz w:val="28"/>
                <w:szCs w:val="28"/>
                <w:lang w:val="ro-RO" w:eastAsia="en-US"/>
              </w:rPr>
              <w:t xml:space="preserve"> semnalelor digitale (DVB-T</w:t>
            </w:r>
            <w:r w:rsidR="001835C4">
              <w:rPr>
                <w:rFonts w:ascii="Times New Roman" w:hAnsi="Times New Roman" w:cs="Times New Roman"/>
                <w:color w:val="auto"/>
                <w:sz w:val="28"/>
                <w:szCs w:val="28"/>
                <w:lang w:val="ro-RO" w:eastAsia="en-US"/>
              </w:rPr>
              <w:t>/</w:t>
            </w:r>
            <w:r w:rsidR="00F2172A">
              <w:rPr>
                <w:rFonts w:ascii="Times New Roman" w:hAnsi="Times New Roman" w:cs="Times New Roman"/>
                <w:color w:val="auto"/>
                <w:sz w:val="28"/>
                <w:szCs w:val="28"/>
                <w:lang w:val="ro-RO" w:eastAsia="en-US"/>
              </w:rPr>
              <w:t>T2)</w:t>
            </w:r>
            <w:r w:rsidR="003E4AE6">
              <w:rPr>
                <w:rFonts w:ascii="Times New Roman" w:hAnsi="Times New Roman" w:cs="Times New Roman"/>
                <w:color w:val="auto"/>
                <w:sz w:val="28"/>
                <w:szCs w:val="28"/>
                <w:lang w:val="ro-RO" w:eastAsia="en-US"/>
              </w:rPr>
              <w:t xml:space="preserve"> în rețele SFN</w:t>
            </w:r>
            <w:bookmarkEnd w:id="10"/>
          </w:p>
          <w:p w:rsidR="00F2172A" w:rsidRPr="00307192" w:rsidRDefault="006525D3" w:rsidP="00307192">
            <w:pPr>
              <w:pStyle w:val="Heading2"/>
              <w:numPr>
                <w:ilvl w:val="1"/>
                <w:numId w:val="19"/>
              </w:numPr>
              <w:ind w:left="709" w:hanging="567"/>
              <w:jc w:val="both"/>
              <w:rPr>
                <w:rFonts w:ascii="Times New Roman" w:hAnsi="Times New Roman" w:cs="Times New Roman"/>
                <w:color w:val="auto"/>
                <w:sz w:val="28"/>
                <w:szCs w:val="28"/>
                <w:lang w:val="ro-RO" w:eastAsia="en-US"/>
              </w:rPr>
            </w:pPr>
            <w:bookmarkStart w:id="11" w:name="_Toc39753318"/>
            <w:r w:rsidRPr="00307192">
              <w:rPr>
                <w:rFonts w:ascii="Times New Roman" w:hAnsi="Times New Roman" w:cs="Times New Roman"/>
                <w:color w:val="auto"/>
                <w:sz w:val="28"/>
                <w:szCs w:val="28"/>
                <w:lang w:val="ro-RO" w:eastAsia="en-US"/>
              </w:rPr>
              <w:t>Spectrograma semnalelor</w:t>
            </w:r>
            <w:bookmarkEnd w:id="11"/>
          </w:p>
          <w:p w:rsidR="006525D3" w:rsidRPr="006525D3" w:rsidRDefault="00F2172A" w:rsidP="006525D3">
            <w:pPr>
              <w:pStyle w:val="Heading2"/>
              <w:numPr>
                <w:ilvl w:val="1"/>
                <w:numId w:val="19"/>
              </w:numPr>
              <w:ind w:left="709" w:hanging="567"/>
              <w:jc w:val="both"/>
              <w:rPr>
                <w:rFonts w:ascii="Times New Roman" w:hAnsi="Times New Roman" w:cs="Times New Roman"/>
                <w:color w:val="auto"/>
                <w:sz w:val="28"/>
                <w:szCs w:val="28"/>
                <w:lang w:val="ro-RO" w:eastAsia="en-US"/>
              </w:rPr>
            </w:pPr>
            <w:bookmarkStart w:id="12" w:name="_Toc39753319"/>
            <w:r w:rsidRPr="006525D3">
              <w:rPr>
                <w:rFonts w:ascii="Times New Roman" w:hAnsi="Times New Roman" w:cs="Times New Roman"/>
                <w:color w:val="auto"/>
                <w:sz w:val="28"/>
                <w:szCs w:val="28"/>
                <w:lang w:val="ro-RO" w:eastAsia="en-US"/>
              </w:rPr>
              <w:t>Me</w:t>
            </w:r>
            <w:r w:rsidR="00845444" w:rsidRPr="006525D3">
              <w:rPr>
                <w:rFonts w:ascii="Times New Roman" w:hAnsi="Times New Roman" w:cs="Times New Roman"/>
                <w:color w:val="auto"/>
                <w:sz w:val="28"/>
                <w:szCs w:val="28"/>
                <w:lang w:val="ro-RO" w:eastAsia="en-US"/>
              </w:rPr>
              <w:t>r</w:t>
            </w:r>
            <w:r w:rsidRPr="006525D3">
              <w:rPr>
                <w:rFonts w:ascii="Times New Roman" w:hAnsi="Times New Roman" w:cs="Times New Roman"/>
                <w:color w:val="auto"/>
                <w:sz w:val="28"/>
                <w:szCs w:val="28"/>
                <w:lang w:val="ro-RO" w:eastAsia="en-US"/>
              </w:rPr>
              <w:t>ograma</w:t>
            </w:r>
            <w:r w:rsidR="006E0E24" w:rsidRPr="006525D3">
              <w:rPr>
                <w:rFonts w:ascii="Times New Roman" w:hAnsi="Times New Roman" w:cs="Times New Roman"/>
                <w:color w:val="auto"/>
                <w:sz w:val="28"/>
                <w:szCs w:val="28"/>
                <w:lang w:val="ro-RO" w:eastAsia="en-US"/>
              </w:rPr>
              <w:t xml:space="preserve"> și </w:t>
            </w:r>
            <w:r w:rsidR="006525D3" w:rsidRPr="006525D3">
              <w:rPr>
                <w:rFonts w:ascii="Times New Roman" w:hAnsi="Times New Roman" w:cs="Times New Roman"/>
                <w:color w:val="auto"/>
                <w:sz w:val="28"/>
                <w:szCs w:val="28"/>
                <w:lang w:val="ro-RO" w:eastAsia="en-US"/>
              </w:rPr>
              <w:t>Rata erorilor de modulare (MER) față de purtătoare</w:t>
            </w:r>
            <w:bookmarkEnd w:id="12"/>
          </w:p>
          <w:p w:rsidR="00E9023D" w:rsidRDefault="00847013" w:rsidP="006525D3">
            <w:pPr>
              <w:pStyle w:val="Heading2"/>
              <w:numPr>
                <w:ilvl w:val="1"/>
                <w:numId w:val="19"/>
              </w:numPr>
              <w:ind w:left="709" w:hanging="567"/>
              <w:jc w:val="both"/>
              <w:rPr>
                <w:rFonts w:ascii="Times New Roman" w:hAnsi="Times New Roman" w:cs="Times New Roman"/>
                <w:color w:val="auto"/>
                <w:sz w:val="28"/>
                <w:szCs w:val="28"/>
                <w:lang w:val="ro-RO" w:eastAsia="en-US"/>
              </w:rPr>
            </w:pPr>
            <w:bookmarkStart w:id="13" w:name="_Toc39753320"/>
            <w:r w:rsidRPr="006525D3">
              <w:rPr>
                <w:rFonts w:ascii="Times New Roman" w:hAnsi="Times New Roman" w:cs="Times New Roman"/>
                <w:color w:val="auto"/>
                <w:sz w:val="28"/>
                <w:szCs w:val="28"/>
                <w:lang w:val="ro-RO" w:eastAsia="en-US"/>
              </w:rPr>
              <w:t>M</w:t>
            </w:r>
            <w:r w:rsidR="006525D3" w:rsidRPr="006525D3">
              <w:rPr>
                <w:rFonts w:ascii="Times New Roman" w:hAnsi="Times New Roman" w:cs="Times New Roman"/>
                <w:color w:val="auto"/>
                <w:sz w:val="28"/>
                <w:szCs w:val="28"/>
                <w:lang w:val="ro-RO" w:eastAsia="en-US"/>
              </w:rPr>
              <w:t xml:space="preserve">ăsurarea acoperirii cu semnal radio </w:t>
            </w:r>
            <w:r w:rsidR="00BB504D">
              <w:rPr>
                <w:rFonts w:ascii="Times New Roman" w:hAnsi="Times New Roman" w:cs="Times New Roman"/>
                <w:color w:val="auto"/>
                <w:sz w:val="28"/>
                <w:szCs w:val="28"/>
                <w:lang w:val="ro-RO" w:eastAsia="en-US"/>
              </w:rPr>
              <w:t>în regim</w:t>
            </w:r>
            <w:r w:rsidR="006525D3" w:rsidRPr="006525D3">
              <w:rPr>
                <w:rFonts w:ascii="Times New Roman" w:hAnsi="Times New Roman" w:cs="Times New Roman"/>
                <w:color w:val="auto"/>
                <w:sz w:val="28"/>
                <w:szCs w:val="28"/>
                <w:lang w:val="ro-RO" w:eastAsia="en-US"/>
              </w:rPr>
              <w:t xml:space="preserve"> </w:t>
            </w:r>
            <w:r w:rsidR="00BB504D">
              <w:rPr>
                <w:rFonts w:ascii="Times New Roman" w:hAnsi="Times New Roman" w:cs="Times New Roman"/>
                <w:color w:val="auto"/>
                <w:sz w:val="28"/>
                <w:szCs w:val="28"/>
                <w:lang w:val="ro-RO" w:eastAsia="en-US"/>
              </w:rPr>
              <w:t>„</w:t>
            </w:r>
            <w:r w:rsidR="006525D3" w:rsidRPr="006525D3">
              <w:rPr>
                <w:rFonts w:ascii="Times New Roman" w:hAnsi="Times New Roman" w:cs="Times New Roman"/>
                <w:color w:val="auto"/>
                <w:sz w:val="28"/>
                <w:szCs w:val="28"/>
                <w:lang w:val="ro-RO" w:eastAsia="en-US"/>
              </w:rPr>
              <w:t>Drive Test</w:t>
            </w:r>
            <w:r w:rsidR="00BB504D">
              <w:rPr>
                <w:rFonts w:ascii="Times New Roman" w:hAnsi="Times New Roman" w:cs="Times New Roman"/>
                <w:color w:val="auto"/>
                <w:sz w:val="28"/>
                <w:szCs w:val="28"/>
                <w:lang w:val="ro-RO" w:eastAsia="en-US"/>
              </w:rPr>
              <w:t>”</w:t>
            </w:r>
            <w:bookmarkEnd w:id="13"/>
          </w:p>
          <w:p w:rsidR="00C00FB2" w:rsidRDefault="001F4DFB" w:rsidP="00C00FB2">
            <w:pPr>
              <w:pStyle w:val="Heading2"/>
              <w:numPr>
                <w:ilvl w:val="1"/>
                <w:numId w:val="19"/>
              </w:numPr>
              <w:ind w:left="709" w:hanging="567"/>
              <w:jc w:val="both"/>
              <w:rPr>
                <w:rFonts w:ascii="Times New Roman" w:hAnsi="Times New Roman" w:cs="Times New Roman"/>
                <w:color w:val="auto"/>
                <w:sz w:val="28"/>
                <w:szCs w:val="28"/>
                <w:lang w:val="ro-RO" w:eastAsia="en-US"/>
              </w:rPr>
            </w:pPr>
            <w:bookmarkStart w:id="14" w:name="_Toc39753321"/>
            <w:r w:rsidRPr="00C00FB2">
              <w:rPr>
                <w:rFonts w:ascii="Times New Roman" w:hAnsi="Times New Roman" w:cs="Times New Roman"/>
                <w:color w:val="auto"/>
                <w:sz w:val="28"/>
                <w:szCs w:val="28"/>
                <w:lang w:val="ro-RO" w:eastAsia="en-US"/>
              </w:rPr>
              <w:t>Funcții adiționale</w:t>
            </w:r>
            <w:bookmarkEnd w:id="14"/>
          </w:p>
          <w:p w:rsidR="00C00FB2" w:rsidRDefault="001F4DFB" w:rsidP="00C00FB2">
            <w:pPr>
              <w:pStyle w:val="ListParagraph"/>
              <w:numPr>
                <w:ilvl w:val="0"/>
                <w:numId w:val="33"/>
              </w:numPr>
              <w:ind w:left="1276"/>
              <w:rPr>
                <w:sz w:val="28"/>
                <w:szCs w:val="28"/>
                <w:lang w:val="ro-RO" w:eastAsia="en-US"/>
              </w:rPr>
            </w:pPr>
            <w:r w:rsidRPr="00C00FB2">
              <w:rPr>
                <w:sz w:val="28"/>
                <w:szCs w:val="28"/>
                <w:lang w:val="ro-RO" w:eastAsia="en-US"/>
              </w:rPr>
              <w:t>analizor Wi-Fi 2,4 GHz</w:t>
            </w:r>
            <w:r w:rsidR="00C00FB2">
              <w:rPr>
                <w:sz w:val="28"/>
                <w:szCs w:val="28"/>
                <w:lang w:val="ro-RO" w:eastAsia="en-US"/>
              </w:rPr>
              <w:t>;</w:t>
            </w:r>
          </w:p>
          <w:p w:rsidR="00C00FB2" w:rsidRDefault="001F4DFB" w:rsidP="00C00FB2">
            <w:pPr>
              <w:pStyle w:val="ListParagraph"/>
              <w:numPr>
                <w:ilvl w:val="0"/>
                <w:numId w:val="33"/>
              </w:numPr>
              <w:ind w:left="1276"/>
              <w:rPr>
                <w:sz w:val="28"/>
                <w:szCs w:val="28"/>
                <w:lang w:val="ro-RO" w:eastAsia="en-US"/>
              </w:rPr>
            </w:pPr>
            <w:r w:rsidRPr="00C00FB2">
              <w:rPr>
                <w:sz w:val="28"/>
                <w:szCs w:val="28"/>
                <w:lang w:val="ro-RO" w:eastAsia="en-US"/>
              </w:rPr>
              <w:t>analizor LTE1800</w:t>
            </w:r>
            <w:r w:rsidR="00C00FB2">
              <w:rPr>
                <w:sz w:val="28"/>
                <w:szCs w:val="28"/>
                <w:lang w:val="ro-RO" w:eastAsia="en-US"/>
              </w:rPr>
              <w:t>;</w:t>
            </w:r>
          </w:p>
          <w:p w:rsidR="00C00FB2" w:rsidRDefault="00C00FB2" w:rsidP="00C00FB2">
            <w:pPr>
              <w:pStyle w:val="ListParagraph"/>
              <w:numPr>
                <w:ilvl w:val="0"/>
                <w:numId w:val="33"/>
              </w:numPr>
              <w:ind w:left="1276"/>
              <w:rPr>
                <w:sz w:val="28"/>
                <w:szCs w:val="28"/>
                <w:lang w:val="ro-RO" w:eastAsia="en-US"/>
              </w:rPr>
            </w:pPr>
            <w:r>
              <w:rPr>
                <w:sz w:val="28"/>
                <w:szCs w:val="28"/>
                <w:lang w:val="ro-RO" w:eastAsia="en-US"/>
              </w:rPr>
              <w:t>analizor IPTV;</w:t>
            </w:r>
          </w:p>
          <w:p w:rsidR="006525D3" w:rsidRPr="006525D3" w:rsidRDefault="00ED081F" w:rsidP="00ED081F">
            <w:pPr>
              <w:pStyle w:val="ListParagraph"/>
              <w:numPr>
                <w:ilvl w:val="0"/>
                <w:numId w:val="33"/>
              </w:numPr>
              <w:ind w:left="1276"/>
              <w:rPr>
                <w:lang w:val="ro-RO" w:eastAsia="en-US"/>
              </w:rPr>
            </w:pPr>
            <w:r>
              <w:rPr>
                <w:sz w:val="28"/>
                <w:szCs w:val="28"/>
                <w:lang w:val="ro-RO" w:eastAsia="en-US"/>
              </w:rPr>
              <w:t xml:space="preserve">receptor </w:t>
            </w:r>
            <w:r w:rsidR="001F4DFB" w:rsidRPr="00C00FB2">
              <w:rPr>
                <w:sz w:val="28"/>
                <w:szCs w:val="28"/>
                <w:lang w:val="ro-RO" w:eastAsia="en-US"/>
              </w:rPr>
              <w:t>FM</w:t>
            </w:r>
            <w:r w:rsidR="00C00FB2">
              <w:rPr>
                <w:sz w:val="28"/>
                <w:szCs w:val="28"/>
                <w:lang w:val="ro-RO" w:eastAsia="en-US"/>
              </w:rPr>
              <w:t xml:space="preserve"> (87,5 – 108 MHz)</w:t>
            </w:r>
            <w:r>
              <w:rPr>
                <w:sz w:val="28"/>
                <w:szCs w:val="28"/>
                <w:lang w:val="ro-RO" w:eastAsia="en-US"/>
              </w:rPr>
              <w:t xml:space="preserve"> cu decodor RDS</w:t>
            </w:r>
            <w:r w:rsidR="00C00FB2">
              <w:rPr>
                <w:sz w:val="28"/>
                <w:szCs w:val="28"/>
                <w:lang w:val="ro-RO" w:eastAsia="en-US"/>
              </w:rPr>
              <w:t>.</w:t>
            </w:r>
          </w:p>
        </w:tc>
        <w:tc>
          <w:tcPr>
            <w:tcW w:w="619" w:type="pct"/>
            <w:tcBorders>
              <w:bottom w:val="single" w:sz="4" w:space="0" w:color="auto"/>
            </w:tcBorders>
          </w:tcPr>
          <w:p w:rsidR="00E9023D" w:rsidRPr="00FE280E" w:rsidRDefault="00E9023D" w:rsidP="00E9023D">
            <w:pPr>
              <w:pStyle w:val="Heading2"/>
              <w:ind w:left="1800"/>
              <w:jc w:val="both"/>
              <w:rPr>
                <w:rFonts w:ascii="Times New Roman" w:hAnsi="Times New Roman" w:cs="Times New Roman"/>
                <w:color w:val="auto"/>
                <w:sz w:val="28"/>
                <w:szCs w:val="28"/>
                <w:lang w:val="ro-RO" w:eastAsia="en-US"/>
              </w:rPr>
            </w:pPr>
          </w:p>
        </w:tc>
        <w:tc>
          <w:tcPr>
            <w:tcW w:w="722" w:type="pct"/>
            <w:tcBorders>
              <w:bottom w:val="single" w:sz="4" w:space="0" w:color="auto"/>
            </w:tcBorders>
          </w:tcPr>
          <w:p w:rsidR="00E9023D" w:rsidRPr="00FE280E" w:rsidRDefault="00E9023D" w:rsidP="00E9023D">
            <w:pPr>
              <w:pStyle w:val="Heading2"/>
              <w:ind w:left="1800"/>
              <w:jc w:val="both"/>
              <w:rPr>
                <w:rFonts w:ascii="Times New Roman" w:hAnsi="Times New Roman" w:cs="Times New Roman"/>
                <w:color w:val="auto"/>
                <w:sz w:val="28"/>
                <w:szCs w:val="28"/>
                <w:lang w:val="ro-RO" w:eastAsia="en-US"/>
              </w:rPr>
            </w:pPr>
          </w:p>
        </w:tc>
      </w:tr>
      <w:tr w:rsidR="00E9023D" w:rsidRPr="00FE280E" w:rsidTr="00B75806">
        <w:tc>
          <w:tcPr>
            <w:tcW w:w="3659" w:type="pct"/>
            <w:shd w:val="pct15" w:color="auto" w:fill="auto"/>
            <w:vAlign w:val="center"/>
          </w:tcPr>
          <w:p w:rsidR="00E9023D" w:rsidRPr="00FE280E" w:rsidRDefault="00E9023D" w:rsidP="00302D47">
            <w:pPr>
              <w:pStyle w:val="Heading1"/>
              <w:ind w:left="450"/>
              <w:jc w:val="left"/>
              <w:rPr>
                <w:sz w:val="28"/>
                <w:szCs w:val="28"/>
              </w:rPr>
            </w:pPr>
          </w:p>
          <w:p w:rsidR="00E9023D" w:rsidRPr="00FE280E" w:rsidRDefault="00E9023D" w:rsidP="00B6693B">
            <w:pPr>
              <w:pStyle w:val="Heading1"/>
              <w:numPr>
                <w:ilvl w:val="0"/>
                <w:numId w:val="18"/>
              </w:numPr>
              <w:jc w:val="left"/>
              <w:rPr>
                <w:rFonts w:ascii="Arial" w:hAnsi="Arial" w:cs="Arial"/>
                <w:spacing w:val="0"/>
                <w:sz w:val="28"/>
                <w:szCs w:val="28"/>
              </w:rPr>
            </w:pPr>
            <w:bookmarkStart w:id="15" w:name="_Toc39753322"/>
            <w:r w:rsidRPr="00FE280E">
              <w:rPr>
                <w:rFonts w:ascii="Arial" w:hAnsi="Arial" w:cs="Arial"/>
                <w:spacing w:val="0"/>
                <w:sz w:val="28"/>
                <w:szCs w:val="28"/>
              </w:rPr>
              <w:t>COMPONENŢA</w:t>
            </w:r>
            <w:bookmarkEnd w:id="15"/>
          </w:p>
          <w:p w:rsidR="00E9023D" w:rsidRPr="00FE280E" w:rsidRDefault="00E9023D" w:rsidP="00302D47">
            <w:pPr>
              <w:keepNext/>
              <w:rPr>
                <w:sz w:val="28"/>
                <w:szCs w:val="28"/>
                <w:lang w:val="ro-RO" w:eastAsia="en-US"/>
              </w:rPr>
            </w:pPr>
          </w:p>
        </w:tc>
        <w:tc>
          <w:tcPr>
            <w:tcW w:w="619" w:type="pct"/>
            <w:shd w:val="pct15" w:color="auto" w:fill="auto"/>
          </w:tcPr>
          <w:p w:rsidR="00E9023D" w:rsidRPr="00FE280E" w:rsidRDefault="00E9023D" w:rsidP="00302D47">
            <w:pPr>
              <w:pStyle w:val="Heading1"/>
              <w:ind w:left="450"/>
              <w:jc w:val="left"/>
              <w:rPr>
                <w:sz w:val="28"/>
                <w:szCs w:val="28"/>
              </w:rPr>
            </w:pPr>
          </w:p>
        </w:tc>
        <w:tc>
          <w:tcPr>
            <w:tcW w:w="722" w:type="pct"/>
            <w:shd w:val="pct15" w:color="auto" w:fill="auto"/>
          </w:tcPr>
          <w:p w:rsidR="00E9023D" w:rsidRPr="00FE280E" w:rsidRDefault="00E9023D" w:rsidP="00302D47">
            <w:pPr>
              <w:pStyle w:val="Heading1"/>
              <w:ind w:left="450"/>
              <w:jc w:val="left"/>
              <w:rPr>
                <w:sz w:val="28"/>
                <w:szCs w:val="28"/>
              </w:rPr>
            </w:pPr>
          </w:p>
        </w:tc>
      </w:tr>
      <w:tr w:rsidR="00E9023D" w:rsidRPr="003E4AE6" w:rsidTr="00B75806">
        <w:tc>
          <w:tcPr>
            <w:tcW w:w="3659" w:type="pct"/>
            <w:tcBorders>
              <w:bottom w:val="single" w:sz="4" w:space="0" w:color="auto"/>
            </w:tcBorders>
          </w:tcPr>
          <w:p w:rsidR="00E9023D" w:rsidRPr="00FE280E" w:rsidRDefault="00C43CCC" w:rsidP="0045628D">
            <w:pPr>
              <w:keepNext/>
              <w:spacing w:before="120" w:after="120"/>
              <w:ind w:firstLine="720"/>
              <w:jc w:val="both"/>
              <w:rPr>
                <w:sz w:val="28"/>
                <w:szCs w:val="28"/>
                <w:lang w:val="ro-RO"/>
              </w:rPr>
            </w:pPr>
            <w:r>
              <w:rPr>
                <w:sz w:val="28"/>
                <w:szCs w:val="28"/>
                <w:lang w:val="ro-RO"/>
              </w:rPr>
              <w:t>Cerinț</w:t>
            </w:r>
            <w:r w:rsidR="00E9023D" w:rsidRPr="00FE280E">
              <w:rPr>
                <w:sz w:val="28"/>
                <w:szCs w:val="28"/>
                <w:lang w:val="ro-RO"/>
              </w:rPr>
              <w:t>ele minime de dotare pentru receptorul</w:t>
            </w:r>
            <w:r>
              <w:rPr>
                <w:sz w:val="28"/>
                <w:szCs w:val="28"/>
                <w:lang w:val="ro-RO"/>
              </w:rPr>
              <w:t xml:space="preserve"> TV</w:t>
            </w:r>
            <w:r w:rsidR="00E9023D" w:rsidRPr="00FE280E">
              <w:rPr>
                <w:sz w:val="28"/>
                <w:szCs w:val="28"/>
                <w:lang w:val="ro-RO"/>
              </w:rPr>
              <w:t xml:space="preserve"> portabil de monitoring sunt următoarele:</w:t>
            </w:r>
          </w:p>
          <w:p w:rsidR="00E9023D" w:rsidRPr="00C43CCC" w:rsidRDefault="00E9023D" w:rsidP="00C43CCC">
            <w:pPr>
              <w:pStyle w:val="ListParagraph"/>
              <w:keepNext/>
              <w:numPr>
                <w:ilvl w:val="0"/>
                <w:numId w:val="1"/>
              </w:numPr>
              <w:spacing w:before="120" w:after="120"/>
              <w:jc w:val="both"/>
              <w:rPr>
                <w:sz w:val="28"/>
                <w:szCs w:val="28"/>
                <w:lang w:val="ro-RO"/>
              </w:rPr>
            </w:pPr>
            <w:r w:rsidRPr="00FE280E">
              <w:rPr>
                <w:sz w:val="28"/>
                <w:szCs w:val="28"/>
                <w:lang w:val="ro-RO"/>
              </w:rPr>
              <w:t>Receptor</w:t>
            </w:r>
            <w:r w:rsidR="00C43CCC">
              <w:rPr>
                <w:sz w:val="28"/>
                <w:szCs w:val="28"/>
                <w:lang w:val="ro-RO"/>
              </w:rPr>
              <w:t xml:space="preserve"> TV</w:t>
            </w:r>
            <w:r w:rsidRPr="00FE280E">
              <w:rPr>
                <w:sz w:val="28"/>
                <w:szCs w:val="28"/>
                <w:lang w:val="ro-RO"/>
              </w:rPr>
              <w:t>.</w:t>
            </w:r>
          </w:p>
          <w:p w:rsidR="00E9023D" w:rsidRDefault="00E9023D" w:rsidP="00C43CCC">
            <w:pPr>
              <w:pStyle w:val="ListParagraph"/>
              <w:keepNext/>
              <w:numPr>
                <w:ilvl w:val="0"/>
                <w:numId w:val="1"/>
              </w:numPr>
              <w:spacing w:before="120" w:after="120"/>
              <w:jc w:val="both"/>
              <w:rPr>
                <w:sz w:val="28"/>
                <w:szCs w:val="28"/>
                <w:lang w:val="ro-RO"/>
              </w:rPr>
            </w:pPr>
            <w:r w:rsidRPr="00FE280E">
              <w:rPr>
                <w:sz w:val="28"/>
                <w:szCs w:val="28"/>
                <w:lang w:val="ro-RO"/>
              </w:rPr>
              <w:t xml:space="preserve">Valiză </w:t>
            </w:r>
            <w:r w:rsidR="004A38CA">
              <w:rPr>
                <w:sz w:val="28"/>
                <w:szCs w:val="28"/>
                <w:lang w:val="ro-RO"/>
              </w:rPr>
              <w:t>durabilă</w:t>
            </w:r>
            <w:r w:rsidR="004A38CA" w:rsidRPr="00683271">
              <w:rPr>
                <w:sz w:val="28"/>
                <w:szCs w:val="28"/>
                <w:lang w:val="ro-RO"/>
              </w:rPr>
              <w:t>, antiș</w:t>
            </w:r>
            <w:r w:rsidRPr="00683271">
              <w:rPr>
                <w:sz w:val="28"/>
                <w:szCs w:val="28"/>
                <w:lang w:val="ro-RO"/>
              </w:rPr>
              <w:t xml:space="preserve">oc </w:t>
            </w:r>
            <w:r w:rsidR="00683271" w:rsidRPr="00683271">
              <w:rPr>
                <w:sz w:val="28"/>
                <w:szCs w:val="28"/>
                <w:lang w:val="ro-RO"/>
              </w:rPr>
              <w:t>și impermeabilă</w:t>
            </w:r>
            <w:r w:rsidR="00683271" w:rsidRPr="00FE280E">
              <w:rPr>
                <w:sz w:val="28"/>
                <w:szCs w:val="28"/>
                <w:lang w:val="ro-RO"/>
              </w:rPr>
              <w:t xml:space="preserve"> </w:t>
            </w:r>
            <w:r w:rsidRPr="00FE280E">
              <w:rPr>
                <w:sz w:val="28"/>
                <w:szCs w:val="28"/>
                <w:lang w:val="ro-RO"/>
              </w:rPr>
              <w:t>pentru receptorul</w:t>
            </w:r>
            <w:r w:rsidR="00C43CCC">
              <w:rPr>
                <w:sz w:val="28"/>
                <w:szCs w:val="28"/>
                <w:lang w:val="ro-RO"/>
              </w:rPr>
              <w:t xml:space="preserve"> TV</w:t>
            </w:r>
            <w:r w:rsidR="004A38CA">
              <w:rPr>
                <w:sz w:val="28"/>
                <w:szCs w:val="28"/>
                <w:lang w:val="ro-RO"/>
              </w:rPr>
              <w:t xml:space="preserve"> ș</w:t>
            </w:r>
            <w:r w:rsidRPr="00FE280E">
              <w:rPr>
                <w:sz w:val="28"/>
                <w:szCs w:val="28"/>
                <w:lang w:val="ro-RO"/>
              </w:rPr>
              <w:t>i accesorii.</w:t>
            </w:r>
          </w:p>
          <w:p w:rsidR="00E9023D" w:rsidRPr="004B0572" w:rsidRDefault="004B0572" w:rsidP="004B0572">
            <w:pPr>
              <w:pStyle w:val="ListParagraph"/>
              <w:keepNext/>
              <w:numPr>
                <w:ilvl w:val="0"/>
                <w:numId w:val="1"/>
              </w:numPr>
              <w:spacing w:before="120" w:after="120"/>
              <w:jc w:val="both"/>
              <w:rPr>
                <w:sz w:val="28"/>
                <w:szCs w:val="28"/>
                <w:lang w:val="ro-RO"/>
              </w:rPr>
            </w:pPr>
            <w:r w:rsidRPr="00FE280E">
              <w:rPr>
                <w:sz w:val="28"/>
                <w:szCs w:val="28"/>
                <w:lang w:val="ro-RO"/>
              </w:rPr>
              <w:t>Husă transparentă impermeabilă pentru receptor (pentru utilizarea pe timp de ploaie).</w:t>
            </w:r>
          </w:p>
          <w:p w:rsidR="004A38CA" w:rsidRDefault="004A38CA" w:rsidP="004A38CA">
            <w:pPr>
              <w:pStyle w:val="ListParagraph"/>
              <w:keepNext/>
              <w:numPr>
                <w:ilvl w:val="0"/>
                <w:numId w:val="1"/>
              </w:numPr>
              <w:spacing w:before="120" w:after="120"/>
              <w:jc w:val="both"/>
              <w:rPr>
                <w:sz w:val="28"/>
                <w:szCs w:val="28"/>
                <w:lang w:val="ro-RO"/>
              </w:rPr>
            </w:pPr>
            <w:r>
              <w:rPr>
                <w:sz w:val="28"/>
                <w:szCs w:val="28"/>
                <w:lang w:val="ro-RO"/>
              </w:rPr>
              <w:t>Încărcător</w:t>
            </w:r>
            <w:r w:rsidRPr="004A38CA">
              <w:rPr>
                <w:sz w:val="28"/>
                <w:szCs w:val="28"/>
                <w:lang w:val="ro-RO"/>
              </w:rPr>
              <w:t xml:space="preserve"> DC extern</w:t>
            </w:r>
            <w:r>
              <w:rPr>
                <w:sz w:val="28"/>
                <w:szCs w:val="28"/>
                <w:lang w:val="ro-RO"/>
              </w:rPr>
              <w:t xml:space="preserve"> și c</w:t>
            </w:r>
            <w:r w:rsidRPr="004A38CA">
              <w:rPr>
                <w:sz w:val="28"/>
                <w:szCs w:val="28"/>
                <w:lang w:val="ro-RO"/>
              </w:rPr>
              <w:t>ablul de alimentare</w:t>
            </w:r>
            <w:r w:rsidR="00E9023D" w:rsidRPr="00FE280E">
              <w:rPr>
                <w:sz w:val="28"/>
                <w:szCs w:val="28"/>
                <w:lang w:val="ro-RO"/>
              </w:rPr>
              <w:t>.</w:t>
            </w:r>
          </w:p>
          <w:p w:rsidR="00E9023D" w:rsidRPr="004657C7" w:rsidRDefault="001835C4" w:rsidP="004B0572">
            <w:pPr>
              <w:pStyle w:val="ListParagraph"/>
              <w:keepNext/>
              <w:numPr>
                <w:ilvl w:val="0"/>
                <w:numId w:val="1"/>
              </w:numPr>
              <w:spacing w:before="120" w:after="120"/>
              <w:jc w:val="both"/>
              <w:rPr>
                <w:sz w:val="36"/>
                <w:szCs w:val="28"/>
                <w:lang w:val="ro-RO"/>
              </w:rPr>
            </w:pPr>
            <w:r>
              <w:rPr>
                <w:sz w:val="28"/>
                <w:szCs w:val="28"/>
                <w:lang w:val="ro-RO"/>
              </w:rPr>
              <w:t xml:space="preserve">Adaptor pentru </w:t>
            </w:r>
            <w:r w:rsidR="004A38CA">
              <w:rPr>
                <w:sz w:val="28"/>
                <w:szCs w:val="28"/>
                <w:lang w:val="ro-RO"/>
              </w:rPr>
              <w:t>priza auto 12V.</w:t>
            </w:r>
            <w:r w:rsidR="004A38CA" w:rsidRPr="004A38CA">
              <w:rPr>
                <w:color w:val="000000"/>
                <w:sz w:val="28"/>
                <w:szCs w:val="22"/>
                <w:lang w:val="en-US"/>
              </w:rPr>
              <w:t xml:space="preserve"> </w:t>
            </w:r>
          </w:p>
          <w:p w:rsidR="00A663A8" w:rsidRDefault="00A663A8" w:rsidP="004B0572">
            <w:pPr>
              <w:pStyle w:val="ListParagraph"/>
              <w:keepNext/>
              <w:numPr>
                <w:ilvl w:val="0"/>
                <w:numId w:val="1"/>
              </w:numPr>
              <w:spacing w:before="120" w:after="120"/>
              <w:jc w:val="both"/>
              <w:rPr>
                <w:sz w:val="28"/>
                <w:szCs w:val="28"/>
                <w:lang w:val="ro-RO"/>
              </w:rPr>
            </w:pPr>
            <w:r>
              <w:rPr>
                <w:sz w:val="28"/>
                <w:szCs w:val="28"/>
                <w:lang w:val="ro-RO"/>
              </w:rPr>
              <w:t>Cablu sau adaptor de alimentare 220 V.</w:t>
            </w:r>
          </w:p>
          <w:p w:rsidR="00DD2953" w:rsidRPr="00DD2953" w:rsidRDefault="00DD2953" w:rsidP="004B0572">
            <w:pPr>
              <w:pStyle w:val="ListParagraph"/>
              <w:keepNext/>
              <w:numPr>
                <w:ilvl w:val="0"/>
                <w:numId w:val="1"/>
              </w:numPr>
              <w:spacing w:before="120" w:after="120"/>
              <w:jc w:val="both"/>
              <w:rPr>
                <w:sz w:val="28"/>
                <w:szCs w:val="28"/>
                <w:lang w:val="ro-RO"/>
              </w:rPr>
            </w:pPr>
            <w:r w:rsidRPr="00DD2953">
              <w:rPr>
                <w:sz w:val="28"/>
                <w:szCs w:val="28"/>
                <w:lang w:val="ro-RO"/>
              </w:rPr>
              <w:t>Antenă de recepție omnidirecțională cu cablu de conexiune</w:t>
            </w:r>
            <w:r w:rsidR="00D51DD8">
              <w:rPr>
                <w:sz w:val="28"/>
                <w:szCs w:val="28"/>
                <w:lang w:val="ro-RO"/>
              </w:rPr>
              <w:t xml:space="preserve"> și suport magnetic</w:t>
            </w:r>
            <w:r w:rsidR="00683271">
              <w:rPr>
                <w:sz w:val="28"/>
                <w:szCs w:val="28"/>
                <w:lang w:val="ro-RO"/>
              </w:rPr>
              <w:t xml:space="preserve"> pentru montare pe acoperișul automobilului.</w:t>
            </w:r>
          </w:p>
          <w:p w:rsidR="004657C7" w:rsidRPr="004657C7" w:rsidRDefault="004657C7" w:rsidP="004B0572">
            <w:pPr>
              <w:pStyle w:val="ListParagraph"/>
              <w:keepNext/>
              <w:numPr>
                <w:ilvl w:val="0"/>
                <w:numId w:val="1"/>
              </w:numPr>
              <w:spacing w:before="120" w:after="120"/>
              <w:jc w:val="both"/>
              <w:rPr>
                <w:sz w:val="36"/>
                <w:szCs w:val="28"/>
                <w:lang w:val="ro-RO"/>
              </w:rPr>
            </w:pPr>
            <w:r>
              <w:rPr>
                <w:color w:val="000000"/>
                <w:sz w:val="28"/>
                <w:szCs w:val="22"/>
                <w:lang w:val="en-US"/>
              </w:rPr>
              <w:t>Receptor GPS.</w:t>
            </w:r>
          </w:p>
          <w:p w:rsidR="004657C7" w:rsidRPr="00683271" w:rsidRDefault="004657C7" w:rsidP="004B0572">
            <w:pPr>
              <w:pStyle w:val="ListParagraph"/>
              <w:keepNext/>
              <w:numPr>
                <w:ilvl w:val="0"/>
                <w:numId w:val="1"/>
              </w:numPr>
              <w:spacing w:before="120" w:after="120"/>
              <w:jc w:val="both"/>
              <w:rPr>
                <w:sz w:val="36"/>
                <w:szCs w:val="28"/>
                <w:lang w:val="ro-RO"/>
              </w:rPr>
            </w:pPr>
            <w:r w:rsidRPr="00683271">
              <w:rPr>
                <w:sz w:val="28"/>
                <w:szCs w:val="22"/>
                <w:lang w:val="en-US"/>
              </w:rPr>
              <w:t xml:space="preserve">Set de </w:t>
            </w:r>
            <w:r w:rsidRPr="00683271">
              <w:rPr>
                <w:sz w:val="28"/>
                <w:szCs w:val="22"/>
                <w:lang w:val="ro-RO"/>
              </w:rPr>
              <w:t>conectoare</w:t>
            </w:r>
            <w:r w:rsidR="00683271" w:rsidRPr="00683271">
              <w:rPr>
                <w:sz w:val="28"/>
                <w:szCs w:val="22"/>
                <w:lang w:val="ro-RO"/>
              </w:rPr>
              <w:t xml:space="preserve"> tip F/BNC</w:t>
            </w:r>
            <w:r w:rsidRPr="00683271">
              <w:rPr>
                <w:sz w:val="28"/>
                <w:szCs w:val="22"/>
                <w:lang w:val="ro-RO"/>
              </w:rPr>
              <w:t>.</w:t>
            </w:r>
          </w:p>
          <w:p w:rsidR="009B780C" w:rsidRPr="00FE280E" w:rsidRDefault="009B780C" w:rsidP="001835C4">
            <w:pPr>
              <w:pStyle w:val="ListParagraph"/>
              <w:keepNext/>
              <w:numPr>
                <w:ilvl w:val="0"/>
                <w:numId w:val="1"/>
              </w:numPr>
              <w:spacing w:before="120" w:after="120"/>
              <w:jc w:val="both"/>
              <w:rPr>
                <w:sz w:val="28"/>
                <w:szCs w:val="28"/>
                <w:lang w:val="ro-RO"/>
              </w:rPr>
            </w:pPr>
            <w:r>
              <w:rPr>
                <w:sz w:val="28"/>
                <w:szCs w:val="28"/>
                <w:lang w:val="ro-RO"/>
              </w:rPr>
              <w:t>Manual de utilizare a echipamentului.</w:t>
            </w:r>
          </w:p>
        </w:tc>
        <w:tc>
          <w:tcPr>
            <w:tcW w:w="619" w:type="pct"/>
            <w:tcBorders>
              <w:bottom w:val="single" w:sz="4" w:space="0" w:color="auto"/>
            </w:tcBorders>
          </w:tcPr>
          <w:p w:rsidR="00E9023D" w:rsidRPr="00FE280E" w:rsidRDefault="00E9023D" w:rsidP="0045628D">
            <w:pPr>
              <w:keepNext/>
              <w:spacing w:before="120" w:after="120"/>
              <w:ind w:firstLine="720"/>
              <w:jc w:val="both"/>
              <w:rPr>
                <w:sz w:val="28"/>
                <w:szCs w:val="28"/>
                <w:lang w:val="ro-RO"/>
              </w:rPr>
            </w:pPr>
          </w:p>
        </w:tc>
        <w:tc>
          <w:tcPr>
            <w:tcW w:w="722" w:type="pct"/>
            <w:tcBorders>
              <w:bottom w:val="single" w:sz="4" w:space="0" w:color="auto"/>
            </w:tcBorders>
          </w:tcPr>
          <w:p w:rsidR="00E9023D" w:rsidRPr="00FE280E" w:rsidRDefault="00E9023D" w:rsidP="0045628D">
            <w:pPr>
              <w:keepNext/>
              <w:spacing w:before="120" w:after="120"/>
              <w:ind w:firstLine="720"/>
              <w:jc w:val="both"/>
              <w:rPr>
                <w:sz w:val="28"/>
                <w:szCs w:val="28"/>
                <w:lang w:val="ro-RO"/>
              </w:rPr>
            </w:pPr>
          </w:p>
        </w:tc>
      </w:tr>
      <w:tr w:rsidR="00E9023D" w:rsidRPr="00FE280E" w:rsidTr="00B75806">
        <w:tc>
          <w:tcPr>
            <w:tcW w:w="3659" w:type="pct"/>
            <w:shd w:val="pct15" w:color="auto" w:fill="auto"/>
          </w:tcPr>
          <w:p w:rsidR="00E9023D" w:rsidRPr="00FE280E" w:rsidRDefault="00E9023D" w:rsidP="00302D47">
            <w:pPr>
              <w:keepNext/>
              <w:ind w:firstLine="720"/>
              <w:jc w:val="both"/>
              <w:rPr>
                <w:sz w:val="28"/>
                <w:szCs w:val="28"/>
                <w:lang w:val="ro-RO"/>
              </w:rPr>
            </w:pPr>
          </w:p>
          <w:p w:rsidR="00E9023D" w:rsidRPr="00FE280E" w:rsidRDefault="00E9023D" w:rsidP="00B6693B">
            <w:pPr>
              <w:pStyle w:val="Heading1"/>
              <w:numPr>
                <w:ilvl w:val="0"/>
                <w:numId w:val="18"/>
              </w:numPr>
              <w:jc w:val="left"/>
              <w:rPr>
                <w:rFonts w:ascii="Arial" w:hAnsi="Arial" w:cs="Arial"/>
                <w:spacing w:val="0"/>
                <w:sz w:val="28"/>
                <w:szCs w:val="28"/>
              </w:rPr>
            </w:pPr>
            <w:bookmarkStart w:id="16" w:name="_Toc39753323"/>
            <w:r w:rsidRPr="00FE280E">
              <w:rPr>
                <w:rFonts w:ascii="Arial" w:hAnsi="Arial" w:cs="Arial"/>
                <w:spacing w:val="0"/>
                <w:sz w:val="28"/>
                <w:szCs w:val="28"/>
              </w:rPr>
              <w:t>CARACTERISTICI TEHNICE MINIME OBLIGATORII</w:t>
            </w:r>
            <w:bookmarkEnd w:id="16"/>
          </w:p>
          <w:p w:rsidR="00E9023D" w:rsidRPr="00FE280E" w:rsidRDefault="00E9023D" w:rsidP="00302D47">
            <w:pPr>
              <w:keepNext/>
              <w:ind w:firstLine="720"/>
              <w:jc w:val="both"/>
              <w:rPr>
                <w:sz w:val="28"/>
                <w:szCs w:val="28"/>
                <w:lang w:val="ro-RO"/>
              </w:rPr>
            </w:pPr>
          </w:p>
        </w:tc>
        <w:tc>
          <w:tcPr>
            <w:tcW w:w="619" w:type="pct"/>
            <w:shd w:val="pct15" w:color="auto" w:fill="auto"/>
          </w:tcPr>
          <w:p w:rsidR="00E9023D" w:rsidRPr="00FE280E" w:rsidRDefault="00E9023D" w:rsidP="00302D47">
            <w:pPr>
              <w:keepNext/>
              <w:ind w:firstLine="720"/>
              <w:jc w:val="both"/>
              <w:rPr>
                <w:sz w:val="28"/>
                <w:szCs w:val="28"/>
                <w:lang w:val="ro-RO"/>
              </w:rPr>
            </w:pPr>
          </w:p>
        </w:tc>
        <w:tc>
          <w:tcPr>
            <w:tcW w:w="722" w:type="pct"/>
            <w:shd w:val="pct15" w:color="auto" w:fill="auto"/>
          </w:tcPr>
          <w:p w:rsidR="00E9023D" w:rsidRPr="00FE280E" w:rsidRDefault="00E9023D" w:rsidP="00302D47">
            <w:pPr>
              <w:keepNext/>
              <w:ind w:firstLine="720"/>
              <w:jc w:val="both"/>
              <w:rPr>
                <w:sz w:val="28"/>
                <w:szCs w:val="28"/>
                <w:lang w:val="ro-RO"/>
              </w:rPr>
            </w:pPr>
          </w:p>
        </w:tc>
      </w:tr>
      <w:tr w:rsidR="00E9023D" w:rsidRPr="003E4AE6" w:rsidTr="00B75806">
        <w:tc>
          <w:tcPr>
            <w:tcW w:w="3659" w:type="pct"/>
            <w:tcBorders>
              <w:bottom w:val="single" w:sz="4" w:space="0" w:color="auto"/>
            </w:tcBorders>
          </w:tcPr>
          <w:p w:rsidR="00E9023D" w:rsidRDefault="00F77841" w:rsidP="00307192">
            <w:pPr>
              <w:pStyle w:val="ListParagraph"/>
              <w:keepNext/>
              <w:numPr>
                <w:ilvl w:val="0"/>
                <w:numId w:val="20"/>
              </w:numPr>
              <w:spacing w:after="100" w:afterAutospacing="1"/>
              <w:jc w:val="both"/>
              <w:rPr>
                <w:i/>
                <w:sz w:val="28"/>
                <w:szCs w:val="28"/>
                <w:lang w:val="ro-RO"/>
              </w:rPr>
            </w:pPr>
            <w:bookmarkStart w:id="17" w:name="_Toc490503500"/>
            <w:bookmarkStart w:id="18" w:name="_Toc490830969"/>
            <w:bookmarkStart w:id="19" w:name="_Toc490831009"/>
            <w:bookmarkStart w:id="20" w:name="_Toc490831049"/>
            <w:bookmarkStart w:id="21" w:name="_Toc490831125"/>
            <w:bookmarkStart w:id="22" w:name="_Toc490831408"/>
            <w:bookmarkStart w:id="23" w:name="_Toc491013712"/>
            <w:bookmarkStart w:id="24" w:name="_Toc492049161"/>
            <w:bookmarkStart w:id="25" w:name="_Toc513450598"/>
            <w:bookmarkStart w:id="26" w:name="_Toc513465935"/>
            <w:bookmarkStart w:id="27" w:name="_Toc490503501"/>
            <w:bookmarkStart w:id="28" w:name="_Toc490830970"/>
            <w:bookmarkStart w:id="29" w:name="_Toc490831010"/>
            <w:bookmarkStart w:id="30" w:name="_Toc490831050"/>
            <w:bookmarkStart w:id="31" w:name="_Toc490831126"/>
            <w:bookmarkStart w:id="32" w:name="_Toc490831409"/>
            <w:bookmarkStart w:id="33" w:name="_Toc491013713"/>
            <w:bookmarkStart w:id="34" w:name="_Toc492049162"/>
            <w:bookmarkStart w:id="35" w:name="_Toc513450599"/>
            <w:bookmarkStart w:id="36" w:name="_Toc51346593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sz w:val="28"/>
                <w:szCs w:val="28"/>
                <w:lang w:val="ro-RO"/>
              </w:rPr>
              <w:t>Banda de frecvenț</w:t>
            </w:r>
            <w:r w:rsidR="00E9023D" w:rsidRPr="00FE280E">
              <w:rPr>
                <w:sz w:val="28"/>
                <w:szCs w:val="28"/>
                <w:lang w:val="ro-RO"/>
              </w:rPr>
              <w:t xml:space="preserve">e: </w:t>
            </w:r>
            <w:r w:rsidR="00D51DD8" w:rsidRPr="00847013">
              <w:rPr>
                <w:i/>
                <w:sz w:val="28"/>
                <w:szCs w:val="28"/>
                <w:lang w:val="ro-RO"/>
              </w:rPr>
              <w:t xml:space="preserve">40 </w:t>
            </w:r>
            <w:r w:rsidR="00E9023D" w:rsidRPr="00847013">
              <w:rPr>
                <w:i/>
                <w:sz w:val="28"/>
                <w:szCs w:val="28"/>
                <w:lang w:val="ro-RO"/>
              </w:rPr>
              <w:t xml:space="preserve">– </w:t>
            </w:r>
            <w:r w:rsidR="005E03B4">
              <w:rPr>
                <w:i/>
                <w:sz w:val="28"/>
                <w:szCs w:val="28"/>
                <w:lang w:val="ro-RO"/>
              </w:rPr>
              <w:t>2500</w:t>
            </w:r>
            <w:r w:rsidR="00E9023D" w:rsidRPr="00847013">
              <w:rPr>
                <w:i/>
                <w:sz w:val="28"/>
                <w:szCs w:val="28"/>
                <w:lang w:val="ro-RO"/>
              </w:rPr>
              <w:t xml:space="preserve"> </w:t>
            </w:r>
            <w:r w:rsidR="009A6491" w:rsidRPr="00847013">
              <w:rPr>
                <w:i/>
                <w:sz w:val="28"/>
                <w:szCs w:val="28"/>
                <w:lang w:val="ro-RO"/>
              </w:rPr>
              <w:t>M</w:t>
            </w:r>
            <w:r w:rsidR="00E9023D" w:rsidRPr="00847013">
              <w:rPr>
                <w:i/>
                <w:sz w:val="28"/>
                <w:szCs w:val="28"/>
                <w:lang w:val="ro-RO"/>
              </w:rPr>
              <w:t>Hz</w:t>
            </w:r>
            <w:r w:rsidR="00847013" w:rsidRPr="00847013">
              <w:rPr>
                <w:i/>
                <w:sz w:val="28"/>
                <w:szCs w:val="28"/>
                <w:lang w:val="ro-RO"/>
              </w:rPr>
              <w:t>;</w:t>
            </w:r>
          </w:p>
          <w:p w:rsidR="00F77841" w:rsidRPr="00683271" w:rsidRDefault="00D51DD8" w:rsidP="00307192">
            <w:pPr>
              <w:pStyle w:val="ListParagraph"/>
              <w:keepNext/>
              <w:numPr>
                <w:ilvl w:val="0"/>
                <w:numId w:val="20"/>
              </w:numPr>
              <w:spacing w:after="100" w:afterAutospacing="1"/>
              <w:jc w:val="both"/>
              <w:rPr>
                <w:i/>
                <w:sz w:val="28"/>
                <w:szCs w:val="28"/>
                <w:lang w:val="ro-RO"/>
              </w:rPr>
            </w:pPr>
            <w:r w:rsidRPr="00683271">
              <w:rPr>
                <w:sz w:val="28"/>
                <w:szCs w:val="28"/>
                <w:lang w:val="ro-RO"/>
              </w:rPr>
              <w:t>Nivelul semnalului RF</w:t>
            </w:r>
            <w:r w:rsidR="00683271" w:rsidRPr="00683271">
              <w:rPr>
                <w:sz w:val="28"/>
                <w:szCs w:val="28"/>
                <w:lang w:val="ro-RO"/>
              </w:rPr>
              <w:t xml:space="preserve"> la intrare</w:t>
            </w:r>
            <w:r w:rsidR="00F77841" w:rsidRPr="00683271">
              <w:rPr>
                <w:sz w:val="28"/>
                <w:szCs w:val="28"/>
                <w:lang w:val="ro-RO"/>
              </w:rPr>
              <w:t xml:space="preserve">: </w:t>
            </w:r>
            <w:r w:rsidR="0023195B" w:rsidRPr="00683271">
              <w:rPr>
                <w:i/>
                <w:sz w:val="28"/>
                <w:szCs w:val="28"/>
                <w:lang w:val="ro-RO"/>
              </w:rPr>
              <w:t>35 - 115 dBµV;</w:t>
            </w:r>
          </w:p>
          <w:p w:rsidR="00A96378" w:rsidRDefault="00A96378" w:rsidP="00307192">
            <w:pPr>
              <w:pStyle w:val="ListParagraph"/>
              <w:keepNext/>
              <w:numPr>
                <w:ilvl w:val="0"/>
                <w:numId w:val="20"/>
              </w:numPr>
              <w:spacing w:before="100" w:beforeAutospacing="1" w:after="100" w:afterAutospacing="1"/>
              <w:jc w:val="both"/>
              <w:rPr>
                <w:sz w:val="28"/>
                <w:szCs w:val="28"/>
                <w:lang w:val="ro-RO"/>
              </w:rPr>
            </w:pPr>
            <w:r>
              <w:rPr>
                <w:sz w:val="28"/>
                <w:szCs w:val="28"/>
                <w:lang w:val="ro-RO"/>
              </w:rPr>
              <w:t xml:space="preserve">Modulația: </w:t>
            </w:r>
            <w:r w:rsidRPr="00A96378">
              <w:rPr>
                <w:i/>
                <w:sz w:val="28"/>
                <w:szCs w:val="28"/>
                <w:lang w:val="ro-RO"/>
              </w:rPr>
              <w:t>COFDM;</w:t>
            </w:r>
          </w:p>
          <w:p w:rsidR="00E9023D" w:rsidRDefault="00F77841" w:rsidP="00307192">
            <w:pPr>
              <w:pStyle w:val="ListParagraph"/>
              <w:keepNext/>
              <w:numPr>
                <w:ilvl w:val="0"/>
                <w:numId w:val="20"/>
              </w:numPr>
              <w:spacing w:before="100" w:beforeAutospacing="1" w:after="100" w:afterAutospacing="1"/>
              <w:jc w:val="both"/>
              <w:rPr>
                <w:sz w:val="28"/>
                <w:szCs w:val="28"/>
                <w:lang w:val="ro-RO"/>
              </w:rPr>
            </w:pPr>
            <w:r>
              <w:rPr>
                <w:sz w:val="28"/>
                <w:szCs w:val="28"/>
                <w:lang w:val="ro-RO"/>
              </w:rPr>
              <w:t>Demodularea semnalelor,</w:t>
            </w:r>
            <w:r w:rsidR="009A6491" w:rsidRPr="00F77841">
              <w:rPr>
                <w:sz w:val="28"/>
                <w:szCs w:val="28"/>
                <w:lang w:val="ro-RO"/>
              </w:rPr>
              <w:t xml:space="preserve"> posibilitatea audiț</w:t>
            </w:r>
            <w:r w:rsidR="00E9023D" w:rsidRPr="00F77841">
              <w:rPr>
                <w:sz w:val="28"/>
                <w:szCs w:val="28"/>
                <w:lang w:val="ro-RO"/>
              </w:rPr>
              <w:t>iei</w:t>
            </w:r>
            <w:r w:rsidR="009A6491" w:rsidRPr="00F77841">
              <w:rPr>
                <w:sz w:val="28"/>
                <w:szCs w:val="28"/>
                <w:lang w:val="ro-RO"/>
              </w:rPr>
              <w:t xml:space="preserve"> și</w:t>
            </w:r>
            <w:r w:rsidR="004E74F6">
              <w:rPr>
                <w:sz w:val="28"/>
                <w:szCs w:val="28"/>
                <w:lang w:val="ro-RO"/>
              </w:rPr>
              <w:t>/sau</w:t>
            </w:r>
            <w:r w:rsidR="009A6491" w:rsidRPr="00F77841">
              <w:rPr>
                <w:sz w:val="28"/>
                <w:szCs w:val="28"/>
                <w:lang w:val="ro-RO"/>
              </w:rPr>
              <w:t xml:space="preserve"> vizualizării </w:t>
            </w:r>
            <w:r w:rsidR="00E9023D" w:rsidRPr="00F77841">
              <w:rPr>
                <w:sz w:val="28"/>
                <w:szCs w:val="28"/>
                <w:lang w:val="ro-RO"/>
              </w:rPr>
              <w:t xml:space="preserve">semnalului demodulat: </w:t>
            </w:r>
            <w:r w:rsidR="00E9023D" w:rsidRPr="00F77841">
              <w:rPr>
                <w:i/>
                <w:sz w:val="28"/>
                <w:szCs w:val="28"/>
                <w:lang w:val="en-US"/>
              </w:rPr>
              <w:t xml:space="preserve">AM, FM, </w:t>
            </w:r>
            <w:r w:rsidR="009A6491" w:rsidRPr="00F77841">
              <w:rPr>
                <w:i/>
                <w:sz w:val="28"/>
                <w:szCs w:val="28"/>
                <w:lang w:val="en-US"/>
              </w:rPr>
              <w:t>DVB-T</w:t>
            </w:r>
            <w:r w:rsidR="00847013">
              <w:rPr>
                <w:i/>
                <w:sz w:val="28"/>
                <w:szCs w:val="28"/>
                <w:lang w:val="en-US"/>
              </w:rPr>
              <w:t>/</w:t>
            </w:r>
            <w:r w:rsidR="009A6491" w:rsidRPr="00F77841">
              <w:rPr>
                <w:i/>
                <w:sz w:val="28"/>
                <w:szCs w:val="28"/>
                <w:lang w:val="en-US"/>
              </w:rPr>
              <w:t>T2</w:t>
            </w:r>
            <w:r w:rsidR="00E9023D" w:rsidRPr="00F77841">
              <w:rPr>
                <w:i/>
                <w:sz w:val="28"/>
                <w:szCs w:val="28"/>
                <w:lang w:val="en-US"/>
              </w:rPr>
              <w:t xml:space="preserve">, </w:t>
            </w:r>
            <w:r w:rsidR="00847013">
              <w:rPr>
                <w:i/>
                <w:sz w:val="28"/>
                <w:szCs w:val="28"/>
                <w:lang w:val="en-US"/>
              </w:rPr>
              <w:t xml:space="preserve">DVB-T2-MI, DVB-S/S2, </w:t>
            </w:r>
            <w:r w:rsidR="00F67F7B">
              <w:rPr>
                <w:i/>
                <w:sz w:val="28"/>
                <w:szCs w:val="28"/>
                <w:lang w:val="en-US"/>
              </w:rPr>
              <w:t xml:space="preserve">DVB-C/C2, </w:t>
            </w:r>
            <w:r w:rsidR="009A6491" w:rsidRPr="00F77841">
              <w:rPr>
                <w:i/>
                <w:sz w:val="28"/>
                <w:szCs w:val="28"/>
                <w:lang w:val="en-US"/>
              </w:rPr>
              <w:t>DAB</w:t>
            </w:r>
            <w:r w:rsidR="00E0176E">
              <w:rPr>
                <w:i/>
                <w:sz w:val="28"/>
                <w:szCs w:val="28"/>
                <w:lang w:val="en-US"/>
              </w:rPr>
              <w:t>,</w:t>
            </w:r>
            <w:r w:rsidR="00007A11" w:rsidRPr="00F77841">
              <w:rPr>
                <w:i/>
                <w:sz w:val="28"/>
                <w:szCs w:val="28"/>
                <w:lang w:val="en-US"/>
              </w:rPr>
              <w:t xml:space="preserve"> </w:t>
            </w:r>
            <w:r w:rsidR="009A6491" w:rsidRPr="00F77841">
              <w:rPr>
                <w:i/>
                <w:sz w:val="28"/>
                <w:szCs w:val="28"/>
                <w:lang w:val="en-US"/>
              </w:rPr>
              <w:t>DAB+</w:t>
            </w:r>
            <w:r w:rsidR="00007A11" w:rsidRPr="00F77841">
              <w:rPr>
                <w:i/>
                <w:sz w:val="28"/>
                <w:szCs w:val="28"/>
                <w:lang w:val="en-US"/>
              </w:rPr>
              <w:t>;</w:t>
            </w:r>
            <w:r w:rsidR="00E9023D" w:rsidRPr="00F77841">
              <w:rPr>
                <w:sz w:val="28"/>
                <w:szCs w:val="28"/>
                <w:lang w:val="ro-RO"/>
              </w:rPr>
              <w:t xml:space="preserve"> </w:t>
            </w:r>
          </w:p>
          <w:p w:rsidR="00E0176E" w:rsidRDefault="00E0176E" w:rsidP="00307192">
            <w:pPr>
              <w:pStyle w:val="ListParagraph"/>
              <w:keepNext/>
              <w:numPr>
                <w:ilvl w:val="0"/>
                <w:numId w:val="20"/>
              </w:numPr>
              <w:spacing w:before="100" w:beforeAutospacing="1" w:after="100" w:afterAutospacing="1"/>
              <w:jc w:val="both"/>
              <w:rPr>
                <w:sz w:val="28"/>
                <w:szCs w:val="28"/>
                <w:lang w:val="ro-RO"/>
              </w:rPr>
            </w:pPr>
            <w:r>
              <w:rPr>
                <w:sz w:val="28"/>
                <w:szCs w:val="28"/>
                <w:lang w:val="ro-RO"/>
              </w:rPr>
              <w:t xml:space="preserve">Video codec: </w:t>
            </w:r>
            <w:r w:rsidRPr="00E0176E">
              <w:rPr>
                <w:i/>
                <w:sz w:val="28"/>
                <w:szCs w:val="28"/>
                <w:lang w:val="ro-RO"/>
              </w:rPr>
              <w:t>MPEG-2</w:t>
            </w:r>
            <w:r>
              <w:rPr>
                <w:i/>
                <w:sz w:val="28"/>
                <w:szCs w:val="28"/>
                <w:lang w:val="ro-RO"/>
              </w:rPr>
              <w:t>,</w:t>
            </w:r>
            <w:r w:rsidRPr="00E0176E">
              <w:rPr>
                <w:i/>
                <w:sz w:val="28"/>
                <w:szCs w:val="28"/>
                <w:lang w:val="ro-RO"/>
              </w:rPr>
              <w:t xml:space="preserve"> MPEG-4/H.264, HEVC/H.265;</w:t>
            </w:r>
          </w:p>
          <w:p w:rsidR="00E0176E" w:rsidRDefault="00E0176E" w:rsidP="00307192">
            <w:pPr>
              <w:pStyle w:val="ListParagraph"/>
              <w:keepNext/>
              <w:numPr>
                <w:ilvl w:val="0"/>
                <w:numId w:val="20"/>
              </w:numPr>
              <w:spacing w:before="100" w:beforeAutospacing="1" w:after="100" w:afterAutospacing="1"/>
              <w:jc w:val="both"/>
              <w:rPr>
                <w:sz w:val="28"/>
                <w:szCs w:val="28"/>
                <w:lang w:val="ro-RO"/>
              </w:rPr>
            </w:pPr>
            <w:r>
              <w:rPr>
                <w:sz w:val="28"/>
                <w:szCs w:val="28"/>
                <w:lang w:val="ro-RO"/>
              </w:rPr>
              <w:t xml:space="preserve">Audio codec: </w:t>
            </w:r>
            <w:r w:rsidRPr="00E0176E">
              <w:rPr>
                <w:i/>
                <w:sz w:val="28"/>
                <w:szCs w:val="28"/>
                <w:lang w:val="ro-RO"/>
              </w:rPr>
              <w:t>M</w:t>
            </w:r>
            <w:r>
              <w:rPr>
                <w:i/>
                <w:sz w:val="28"/>
                <w:szCs w:val="28"/>
                <w:lang w:val="ro-RO"/>
              </w:rPr>
              <w:t xml:space="preserve">PEG-1, </w:t>
            </w:r>
            <w:r w:rsidRPr="00E0176E">
              <w:rPr>
                <w:i/>
                <w:sz w:val="28"/>
                <w:szCs w:val="28"/>
                <w:lang w:val="ro-RO"/>
              </w:rPr>
              <w:t>M</w:t>
            </w:r>
            <w:r>
              <w:rPr>
                <w:i/>
                <w:sz w:val="28"/>
                <w:szCs w:val="28"/>
                <w:lang w:val="ro-RO"/>
              </w:rPr>
              <w:t>PEG-2; AAC, HE AAC, Dolby Digital, Dolby Digital Plus,</w:t>
            </w:r>
          </w:p>
          <w:p w:rsidR="0023195B" w:rsidRPr="0023195B" w:rsidRDefault="00D51DD8" w:rsidP="00307192">
            <w:pPr>
              <w:pStyle w:val="ListParagraph"/>
              <w:keepNext/>
              <w:numPr>
                <w:ilvl w:val="0"/>
                <w:numId w:val="20"/>
              </w:numPr>
              <w:spacing w:before="100" w:beforeAutospacing="1" w:after="100" w:afterAutospacing="1"/>
              <w:jc w:val="both"/>
              <w:rPr>
                <w:sz w:val="28"/>
                <w:szCs w:val="28"/>
                <w:lang w:val="ro-RO"/>
              </w:rPr>
            </w:pPr>
            <w:r>
              <w:rPr>
                <w:sz w:val="28"/>
                <w:szCs w:val="28"/>
                <w:lang w:val="ro-RO"/>
              </w:rPr>
              <w:t>Parametri măsurați</w:t>
            </w:r>
            <w:r w:rsidR="00F77841">
              <w:rPr>
                <w:sz w:val="28"/>
                <w:szCs w:val="28"/>
                <w:lang w:val="ro-RO"/>
              </w:rPr>
              <w:t xml:space="preserve">: </w:t>
            </w:r>
            <w:r w:rsidRPr="00D51DD8">
              <w:rPr>
                <w:i/>
                <w:sz w:val="28"/>
                <w:szCs w:val="28"/>
                <w:lang w:val="ro-RO"/>
              </w:rPr>
              <w:t xml:space="preserve">nivel </w:t>
            </w:r>
            <w:r w:rsidR="00683271">
              <w:rPr>
                <w:i/>
                <w:sz w:val="28"/>
                <w:szCs w:val="28"/>
                <w:lang w:val="ro-RO"/>
              </w:rPr>
              <w:t>Intensității Câmpului Electromagnetic</w:t>
            </w:r>
            <w:r w:rsidR="00F77841" w:rsidRPr="00D51DD8">
              <w:rPr>
                <w:i/>
                <w:sz w:val="28"/>
                <w:szCs w:val="28"/>
                <w:lang w:val="ro-RO"/>
              </w:rPr>
              <w:t>,</w:t>
            </w:r>
            <w:r w:rsidR="00F77841">
              <w:rPr>
                <w:i/>
                <w:sz w:val="28"/>
                <w:szCs w:val="28"/>
                <w:lang w:val="ro-RO"/>
              </w:rPr>
              <w:t xml:space="preserve"> CBER, VBER, MER, C/N, BCH ESR, LDP</w:t>
            </w:r>
            <w:r w:rsidR="00C00FB2">
              <w:rPr>
                <w:i/>
                <w:sz w:val="28"/>
                <w:szCs w:val="28"/>
                <w:lang w:val="ro-RO"/>
              </w:rPr>
              <w:t xml:space="preserve">, Link </w:t>
            </w:r>
            <w:r w:rsidR="00502CEF">
              <w:rPr>
                <w:i/>
                <w:sz w:val="28"/>
                <w:szCs w:val="28"/>
                <w:lang w:val="ro-RO"/>
              </w:rPr>
              <w:t>Margin</w:t>
            </w:r>
            <w:r w:rsidR="0023195B">
              <w:rPr>
                <w:i/>
                <w:sz w:val="28"/>
                <w:szCs w:val="28"/>
                <w:lang w:val="ro-RO"/>
              </w:rPr>
              <w:t>;</w:t>
            </w:r>
          </w:p>
          <w:p w:rsidR="00307192" w:rsidRDefault="00307192" w:rsidP="00307192">
            <w:pPr>
              <w:pStyle w:val="ListParagraph"/>
              <w:keepNext/>
              <w:numPr>
                <w:ilvl w:val="0"/>
                <w:numId w:val="20"/>
              </w:numPr>
              <w:spacing w:before="100" w:beforeAutospacing="1" w:after="100" w:afterAutospacing="1"/>
              <w:jc w:val="both"/>
              <w:rPr>
                <w:sz w:val="28"/>
                <w:szCs w:val="28"/>
                <w:lang w:val="ro-RO"/>
              </w:rPr>
            </w:pPr>
            <w:r>
              <w:rPr>
                <w:sz w:val="28"/>
                <w:szCs w:val="28"/>
                <w:lang w:val="ro-RO"/>
              </w:rPr>
              <w:lastRenderedPageBreak/>
              <w:t xml:space="preserve">Ecourile semnalelor digitale: </w:t>
            </w:r>
          </w:p>
          <w:p w:rsidR="00307192" w:rsidRPr="00307192" w:rsidRDefault="00307192" w:rsidP="00307192">
            <w:pPr>
              <w:pStyle w:val="ListParagraph"/>
              <w:keepNext/>
              <w:numPr>
                <w:ilvl w:val="1"/>
                <w:numId w:val="20"/>
              </w:numPr>
              <w:spacing w:before="100" w:beforeAutospacing="1" w:after="100" w:afterAutospacing="1"/>
              <w:jc w:val="both"/>
              <w:rPr>
                <w:i/>
                <w:sz w:val="28"/>
                <w:szCs w:val="28"/>
                <w:lang w:val="ro-RO"/>
              </w:rPr>
            </w:pPr>
            <w:r w:rsidRPr="00307192">
              <w:rPr>
                <w:i/>
                <w:sz w:val="28"/>
                <w:szCs w:val="28"/>
                <w:lang w:val="ro-RO"/>
              </w:rPr>
              <w:t>pe o distanță de 0,3 - 67,2 km;</w:t>
            </w:r>
          </w:p>
          <w:p w:rsidR="00307192" w:rsidRPr="00307192" w:rsidRDefault="00307192" w:rsidP="00307192">
            <w:pPr>
              <w:pStyle w:val="ListParagraph"/>
              <w:keepNext/>
              <w:numPr>
                <w:ilvl w:val="1"/>
                <w:numId w:val="20"/>
              </w:numPr>
              <w:spacing w:before="100" w:beforeAutospacing="1" w:after="100" w:afterAutospacing="1"/>
              <w:jc w:val="both"/>
              <w:rPr>
                <w:i/>
                <w:sz w:val="28"/>
                <w:szCs w:val="28"/>
                <w:lang w:val="ro-RO"/>
              </w:rPr>
            </w:pPr>
            <w:r w:rsidRPr="00307192">
              <w:rPr>
                <w:i/>
                <w:sz w:val="28"/>
                <w:szCs w:val="28"/>
                <w:lang w:val="ro-RO"/>
              </w:rPr>
              <w:t>cu o întârziere de 0,1 - 224µs;</w:t>
            </w:r>
          </w:p>
          <w:p w:rsidR="00307192" w:rsidRPr="00307192" w:rsidRDefault="00307192" w:rsidP="00307192">
            <w:pPr>
              <w:pStyle w:val="ListParagraph"/>
              <w:keepNext/>
              <w:numPr>
                <w:ilvl w:val="1"/>
                <w:numId w:val="20"/>
              </w:numPr>
              <w:spacing w:before="100" w:beforeAutospacing="1" w:after="100" w:afterAutospacing="1"/>
              <w:jc w:val="both"/>
              <w:rPr>
                <w:i/>
                <w:sz w:val="28"/>
                <w:szCs w:val="28"/>
                <w:lang w:val="ro-RO"/>
              </w:rPr>
            </w:pPr>
            <w:r w:rsidRPr="00307192">
              <w:rPr>
                <w:i/>
                <w:sz w:val="28"/>
                <w:szCs w:val="28"/>
                <w:lang w:val="ro-RO"/>
              </w:rPr>
              <w:t xml:space="preserve">cu o gamă de putere  0 dBc – 30dBc.    </w:t>
            </w:r>
          </w:p>
          <w:p w:rsidR="00944381" w:rsidRDefault="00944381" w:rsidP="00307192">
            <w:pPr>
              <w:pStyle w:val="ListParagraph"/>
              <w:keepNext/>
              <w:numPr>
                <w:ilvl w:val="0"/>
                <w:numId w:val="20"/>
              </w:numPr>
              <w:spacing w:before="100" w:beforeAutospacing="1" w:after="100" w:afterAutospacing="1"/>
              <w:jc w:val="both"/>
              <w:rPr>
                <w:sz w:val="28"/>
                <w:szCs w:val="28"/>
                <w:lang w:val="ro-RO"/>
              </w:rPr>
            </w:pPr>
            <w:r>
              <w:rPr>
                <w:sz w:val="28"/>
                <w:szCs w:val="28"/>
                <w:lang w:val="ro-RO"/>
              </w:rPr>
              <w:t>Analizor de spectru:</w:t>
            </w:r>
          </w:p>
          <w:p w:rsidR="00944381" w:rsidRPr="00CB3CB9" w:rsidRDefault="00944381" w:rsidP="00307192">
            <w:pPr>
              <w:pStyle w:val="ListParagraph"/>
              <w:keepNext/>
              <w:numPr>
                <w:ilvl w:val="1"/>
                <w:numId w:val="20"/>
              </w:numPr>
              <w:spacing w:before="100" w:beforeAutospacing="1" w:after="100" w:afterAutospacing="1"/>
              <w:jc w:val="both"/>
              <w:rPr>
                <w:i/>
                <w:sz w:val="28"/>
                <w:szCs w:val="28"/>
                <w:lang w:val="ro-RO"/>
              </w:rPr>
            </w:pPr>
            <w:r w:rsidRPr="00CB3CB9">
              <w:rPr>
                <w:i/>
                <w:sz w:val="28"/>
                <w:szCs w:val="28"/>
                <w:lang w:val="ro-RO"/>
              </w:rPr>
              <w:t xml:space="preserve">banda de frecvențe: </w:t>
            </w:r>
            <w:r w:rsidRPr="00847013">
              <w:rPr>
                <w:i/>
                <w:sz w:val="28"/>
                <w:szCs w:val="28"/>
                <w:lang w:val="ro-RO"/>
              </w:rPr>
              <w:t xml:space="preserve">40 – </w:t>
            </w:r>
            <w:r w:rsidR="005E03B4">
              <w:rPr>
                <w:i/>
                <w:sz w:val="28"/>
                <w:szCs w:val="28"/>
                <w:lang w:val="ro-RO"/>
              </w:rPr>
              <w:t>2</w:t>
            </w:r>
            <w:r w:rsidR="00847013" w:rsidRPr="00847013">
              <w:rPr>
                <w:i/>
                <w:sz w:val="28"/>
                <w:szCs w:val="28"/>
                <w:lang w:val="ro-RO"/>
              </w:rPr>
              <w:t>500 MHz</w:t>
            </w:r>
            <w:bookmarkStart w:id="37" w:name="_GoBack"/>
            <w:bookmarkEnd w:id="37"/>
            <w:r w:rsidRPr="00847013">
              <w:rPr>
                <w:i/>
                <w:sz w:val="28"/>
                <w:szCs w:val="28"/>
                <w:lang w:val="ro-RO"/>
              </w:rPr>
              <w:t>;</w:t>
            </w:r>
          </w:p>
          <w:p w:rsidR="00944381" w:rsidRPr="00683271" w:rsidRDefault="00944381" w:rsidP="00307192">
            <w:pPr>
              <w:pStyle w:val="ListParagraph"/>
              <w:keepNext/>
              <w:numPr>
                <w:ilvl w:val="1"/>
                <w:numId w:val="20"/>
              </w:numPr>
              <w:spacing w:before="100" w:beforeAutospacing="1" w:after="100" w:afterAutospacing="1"/>
              <w:jc w:val="both"/>
              <w:rPr>
                <w:i/>
                <w:sz w:val="28"/>
                <w:szCs w:val="28"/>
                <w:lang w:val="ro-RO"/>
              </w:rPr>
            </w:pPr>
            <w:r w:rsidRPr="00683271">
              <w:rPr>
                <w:i/>
                <w:sz w:val="28"/>
                <w:szCs w:val="28"/>
                <w:lang w:val="ro-RO"/>
              </w:rPr>
              <w:t>nivelul semnalelor RF</w:t>
            </w:r>
            <w:r w:rsidR="00683271" w:rsidRPr="00683271">
              <w:rPr>
                <w:i/>
                <w:sz w:val="28"/>
                <w:szCs w:val="28"/>
                <w:lang w:val="ro-RO"/>
              </w:rPr>
              <w:t xml:space="preserve"> la intrare</w:t>
            </w:r>
            <w:r w:rsidRPr="00683271">
              <w:rPr>
                <w:i/>
                <w:sz w:val="28"/>
                <w:szCs w:val="28"/>
                <w:lang w:val="ro-RO"/>
              </w:rPr>
              <w:t>: 20 - 130 dBµV;</w:t>
            </w:r>
          </w:p>
          <w:p w:rsidR="00944381" w:rsidRPr="00CB3CB9" w:rsidRDefault="00944381" w:rsidP="00307192">
            <w:pPr>
              <w:pStyle w:val="ListParagraph"/>
              <w:keepNext/>
              <w:numPr>
                <w:ilvl w:val="1"/>
                <w:numId w:val="20"/>
              </w:numPr>
              <w:spacing w:before="100" w:beforeAutospacing="1" w:after="100" w:afterAutospacing="1"/>
              <w:jc w:val="both"/>
              <w:rPr>
                <w:i/>
                <w:sz w:val="28"/>
                <w:szCs w:val="28"/>
                <w:lang w:val="ro-RO"/>
              </w:rPr>
            </w:pPr>
            <w:r w:rsidRPr="00CB3CB9">
              <w:rPr>
                <w:i/>
                <w:sz w:val="28"/>
                <w:szCs w:val="28"/>
                <w:lang w:val="ro-RO"/>
              </w:rPr>
              <w:t xml:space="preserve">span: </w:t>
            </w:r>
            <w:r w:rsidR="00F90307">
              <w:rPr>
                <w:i/>
                <w:sz w:val="28"/>
                <w:szCs w:val="28"/>
                <w:lang w:val="ro-RO"/>
              </w:rPr>
              <w:t>10</w:t>
            </w:r>
            <w:r w:rsidRPr="00CB3CB9">
              <w:rPr>
                <w:i/>
                <w:sz w:val="28"/>
                <w:szCs w:val="28"/>
                <w:lang w:val="ro-RO"/>
              </w:rPr>
              <w:t xml:space="preserve"> </w:t>
            </w:r>
            <w:r w:rsidR="00F90307">
              <w:rPr>
                <w:i/>
                <w:sz w:val="28"/>
                <w:szCs w:val="28"/>
                <w:lang w:val="ro-RO"/>
              </w:rPr>
              <w:t>M</w:t>
            </w:r>
            <w:r w:rsidRPr="00CB3CB9">
              <w:rPr>
                <w:i/>
                <w:sz w:val="28"/>
                <w:szCs w:val="28"/>
                <w:lang w:val="ro-RO"/>
              </w:rPr>
              <w:t>Hz – Full;</w:t>
            </w:r>
          </w:p>
          <w:p w:rsidR="00944381" w:rsidRPr="00847013" w:rsidRDefault="00944381" w:rsidP="00307192">
            <w:pPr>
              <w:pStyle w:val="ListParagraph"/>
              <w:keepNext/>
              <w:numPr>
                <w:ilvl w:val="1"/>
                <w:numId w:val="20"/>
              </w:numPr>
              <w:spacing w:before="100" w:beforeAutospacing="1" w:after="100" w:afterAutospacing="1"/>
              <w:jc w:val="both"/>
              <w:rPr>
                <w:i/>
                <w:sz w:val="28"/>
                <w:szCs w:val="28"/>
                <w:lang w:val="ro-RO"/>
              </w:rPr>
            </w:pPr>
            <w:r w:rsidRPr="00CB3CB9">
              <w:rPr>
                <w:i/>
                <w:sz w:val="28"/>
                <w:szCs w:val="28"/>
                <w:lang w:val="ro-RO"/>
              </w:rPr>
              <w:t xml:space="preserve">lărgimea benzii de rezoluție: </w:t>
            </w:r>
            <w:r w:rsidR="001F4DFB">
              <w:rPr>
                <w:i/>
                <w:sz w:val="28"/>
                <w:szCs w:val="28"/>
                <w:lang w:val="ro-RO"/>
              </w:rPr>
              <w:t xml:space="preserve">cel puțin </w:t>
            </w:r>
            <w:r w:rsidR="00C87BF6">
              <w:rPr>
                <w:i/>
                <w:sz w:val="28"/>
                <w:szCs w:val="28"/>
                <w:lang w:val="ro-RO"/>
              </w:rPr>
              <w:t xml:space="preserve">10 </w:t>
            </w:r>
            <w:r w:rsidRPr="00847013">
              <w:rPr>
                <w:i/>
                <w:sz w:val="28"/>
                <w:szCs w:val="28"/>
                <w:lang w:val="ro-RO"/>
              </w:rPr>
              <w:t>kHz</w:t>
            </w:r>
            <w:r w:rsidR="00C87BF6" w:rsidRPr="00847013">
              <w:rPr>
                <w:i/>
                <w:sz w:val="28"/>
                <w:szCs w:val="28"/>
                <w:lang w:val="ro-RO"/>
              </w:rPr>
              <w:t xml:space="preserve">, 20 kHz, 30 kHz, 40 kHz, 100 kHz,        200 kHz, </w:t>
            </w:r>
            <w:r w:rsidRPr="00847013">
              <w:rPr>
                <w:i/>
                <w:sz w:val="28"/>
                <w:szCs w:val="28"/>
                <w:lang w:val="ro-RO"/>
              </w:rPr>
              <w:t>1 MHz</w:t>
            </w:r>
            <w:r w:rsidRPr="001F4DFB">
              <w:rPr>
                <w:i/>
                <w:sz w:val="28"/>
                <w:szCs w:val="28"/>
                <w:lang w:val="ro-RO"/>
              </w:rPr>
              <w:t>;</w:t>
            </w:r>
          </w:p>
          <w:p w:rsidR="00944381" w:rsidRDefault="00944381" w:rsidP="00307192">
            <w:pPr>
              <w:pStyle w:val="ListParagraph"/>
              <w:keepNext/>
              <w:numPr>
                <w:ilvl w:val="1"/>
                <w:numId w:val="20"/>
              </w:numPr>
              <w:spacing w:before="100" w:beforeAutospacing="1" w:after="100" w:afterAutospacing="1"/>
              <w:jc w:val="both"/>
              <w:rPr>
                <w:i/>
                <w:sz w:val="28"/>
                <w:szCs w:val="28"/>
                <w:lang w:val="ro-RO"/>
              </w:rPr>
            </w:pPr>
            <w:r w:rsidRPr="00CB3CB9">
              <w:rPr>
                <w:i/>
                <w:sz w:val="28"/>
                <w:szCs w:val="28"/>
                <w:lang w:val="ro-RO"/>
              </w:rPr>
              <w:t xml:space="preserve">timpul de baleiaj: </w:t>
            </w:r>
            <w:r w:rsidR="001F4DFB" w:rsidRPr="00FE280E">
              <w:rPr>
                <w:i/>
                <w:sz w:val="28"/>
                <w:szCs w:val="28"/>
                <w:lang w:val="ro-RO"/>
              </w:rPr>
              <w:t>≥</w:t>
            </w:r>
            <w:r w:rsidRPr="00CB3CB9">
              <w:rPr>
                <w:i/>
                <w:sz w:val="28"/>
                <w:szCs w:val="28"/>
                <w:lang w:val="ro-RO"/>
              </w:rPr>
              <w:t xml:space="preserve"> 70</w:t>
            </w:r>
            <w:r w:rsidR="00CB3CB9">
              <w:rPr>
                <w:i/>
                <w:sz w:val="28"/>
                <w:szCs w:val="28"/>
                <w:lang w:val="ro-RO"/>
              </w:rPr>
              <w:t xml:space="preserve"> </w:t>
            </w:r>
            <w:r w:rsidRPr="00CB3CB9">
              <w:rPr>
                <w:i/>
                <w:sz w:val="28"/>
                <w:szCs w:val="28"/>
                <w:lang w:val="ro-RO"/>
              </w:rPr>
              <w:t>ms;</w:t>
            </w:r>
          </w:p>
          <w:p w:rsidR="00944381" w:rsidRDefault="00944381" w:rsidP="00307192">
            <w:pPr>
              <w:pStyle w:val="ListParagraph"/>
              <w:keepNext/>
              <w:numPr>
                <w:ilvl w:val="0"/>
                <w:numId w:val="20"/>
              </w:numPr>
              <w:spacing w:before="100" w:beforeAutospacing="1" w:after="100" w:afterAutospacing="1"/>
              <w:jc w:val="both"/>
              <w:rPr>
                <w:sz w:val="28"/>
                <w:szCs w:val="28"/>
                <w:lang w:val="ro-RO"/>
              </w:rPr>
            </w:pPr>
            <w:r>
              <w:rPr>
                <w:sz w:val="28"/>
                <w:szCs w:val="28"/>
                <w:lang w:val="ro-RO"/>
              </w:rPr>
              <w:t>Antena de recepție omnidirecțională:</w:t>
            </w:r>
          </w:p>
          <w:p w:rsidR="00944381" w:rsidRPr="00944381" w:rsidRDefault="00944381" w:rsidP="00307192">
            <w:pPr>
              <w:pStyle w:val="ListParagraph"/>
              <w:keepNext/>
              <w:numPr>
                <w:ilvl w:val="1"/>
                <w:numId w:val="20"/>
              </w:numPr>
              <w:spacing w:before="100" w:beforeAutospacing="1" w:after="100" w:afterAutospacing="1"/>
              <w:jc w:val="both"/>
              <w:rPr>
                <w:i/>
                <w:sz w:val="28"/>
                <w:szCs w:val="28"/>
                <w:lang w:val="ro-RO"/>
              </w:rPr>
            </w:pPr>
            <w:r w:rsidRPr="00944381">
              <w:rPr>
                <w:i/>
                <w:sz w:val="28"/>
                <w:szCs w:val="28"/>
                <w:lang w:val="ro-RO"/>
              </w:rPr>
              <w:t>banda de frecvențe: 170 – 870 MHz;</w:t>
            </w:r>
          </w:p>
          <w:p w:rsidR="00944381" w:rsidRDefault="00944381" w:rsidP="00307192">
            <w:pPr>
              <w:pStyle w:val="ListParagraph"/>
              <w:keepNext/>
              <w:numPr>
                <w:ilvl w:val="1"/>
                <w:numId w:val="20"/>
              </w:numPr>
              <w:spacing w:before="100" w:beforeAutospacing="1" w:after="100" w:afterAutospacing="1"/>
              <w:jc w:val="both"/>
              <w:rPr>
                <w:i/>
                <w:sz w:val="28"/>
                <w:szCs w:val="28"/>
                <w:lang w:val="ro-RO"/>
              </w:rPr>
            </w:pPr>
            <w:r w:rsidRPr="00944381">
              <w:rPr>
                <w:i/>
                <w:sz w:val="28"/>
                <w:szCs w:val="28"/>
                <w:lang w:val="ro-RO"/>
              </w:rPr>
              <w:t>polarizare: lineară – orizontală;</w:t>
            </w:r>
          </w:p>
          <w:p w:rsidR="00683271" w:rsidRDefault="00683271" w:rsidP="00307192">
            <w:pPr>
              <w:pStyle w:val="ListParagraph"/>
              <w:keepNext/>
              <w:numPr>
                <w:ilvl w:val="1"/>
                <w:numId w:val="20"/>
              </w:numPr>
              <w:spacing w:before="100" w:beforeAutospacing="1" w:after="100" w:afterAutospacing="1"/>
              <w:jc w:val="both"/>
              <w:rPr>
                <w:i/>
                <w:sz w:val="28"/>
                <w:szCs w:val="28"/>
                <w:lang w:val="ro-RO"/>
              </w:rPr>
            </w:pPr>
            <w:r>
              <w:rPr>
                <w:i/>
                <w:sz w:val="28"/>
                <w:szCs w:val="28"/>
                <w:lang w:val="ro-RO"/>
              </w:rPr>
              <w:t xml:space="preserve">lungime cablu: </w:t>
            </w:r>
            <w:r w:rsidRPr="00FE280E">
              <w:rPr>
                <w:i/>
                <w:sz w:val="28"/>
                <w:szCs w:val="28"/>
                <w:lang w:val="ro-RO"/>
              </w:rPr>
              <w:t>≥</w:t>
            </w:r>
            <w:r>
              <w:rPr>
                <w:i/>
                <w:sz w:val="28"/>
                <w:szCs w:val="28"/>
                <w:lang w:val="ro-RO"/>
              </w:rPr>
              <w:t xml:space="preserve"> 3 m;</w:t>
            </w:r>
          </w:p>
          <w:p w:rsidR="00683271" w:rsidRPr="00944381" w:rsidRDefault="00683271" w:rsidP="00307192">
            <w:pPr>
              <w:pStyle w:val="ListParagraph"/>
              <w:keepNext/>
              <w:numPr>
                <w:ilvl w:val="1"/>
                <w:numId w:val="20"/>
              </w:numPr>
              <w:spacing w:before="100" w:beforeAutospacing="1" w:after="100" w:afterAutospacing="1"/>
              <w:jc w:val="both"/>
              <w:rPr>
                <w:i/>
                <w:sz w:val="28"/>
                <w:szCs w:val="28"/>
                <w:lang w:val="ro-RO"/>
              </w:rPr>
            </w:pPr>
            <w:r>
              <w:rPr>
                <w:i/>
                <w:sz w:val="28"/>
                <w:szCs w:val="28"/>
                <w:lang w:val="ro-RO"/>
              </w:rPr>
              <w:t>conector compatibil cu intrare</w:t>
            </w:r>
            <w:r w:rsidR="00792D2A">
              <w:rPr>
                <w:i/>
                <w:sz w:val="28"/>
                <w:szCs w:val="28"/>
                <w:lang w:val="ro-RO"/>
              </w:rPr>
              <w:t>a</w:t>
            </w:r>
            <w:r>
              <w:rPr>
                <w:i/>
                <w:sz w:val="28"/>
                <w:szCs w:val="28"/>
                <w:lang w:val="ro-RO"/>
              </w:rPr>
              <w:t xml:space="preserve"> RF a receptorului; </w:t>
            </w:r>
          </w:p>
          <w:p w:rsidR="00792D2A" w:rsidRDefault="00792D2A" w:rsidP="00307192">
            <w:pPr>
              <w:pStyle w:val="ListParagraph"/>
              <w:keepNext/>
              <w:numPr>
                <w:ilvl w:val="1"/>
                <w:numId w:val="20"/>
              </w:numPr>
              <w:spacing w:before="100" w:beforeAutospacing="1" w:after="100" w:afterAutospacing="1"/>
              <w:jc w:val="both"/>
              <w:rPr>
                <w:i/>
                <w:sz w:val="28"/>
                <w:szCs w:val="28"/>
                <w:lang w:val="ro-RO"/>
              </w:rPr>
            </w:pPr>
            <w:r>
              <w:rPr>
                <w:i/>
                <w:sz w:val="28"/>
                <w:szCs w:val="28"/>
                <w:lang w:val="ro-RO"/>
              </w:rPr>
              <w:t>suport magnetic pentru amplasare pe acoperișul automobilului;</w:t>
            </w:r>
          </w:p>
          <w:p w:rsidR="00944381" w:rsidRPr="00944381" w:rsidRDefault="00944381" w:rsidP="00307192">
            <w:pPr>
              <w:pStyle w:val="ListParagraph"/>
              <w:keepNext/>
              <w:numPr>
                <w:ilvl w:val="1"/>
                <w:numId w:val="20"/>
              </w:numPr>
              <w:spacing w:before="100" w:beforeAutospacing="1" w:after="100" w:afterAutospacing="1"/>
              <w:jc w:val="both"/>
              <w:rPr>
                <w:i/>
                <w:sz w:val="28"/>
                <w:szCs w:val="28"/>
                <w:lang w:val="ro-RO"/>
              </w:rPr>
            </w:pPr>
            <w:r w:rsidRPr="00944381">
              <w:rPr>
                <w:i/>
                <w:sz w:val="28"/>
                <w:szCs w:val="28"/>
                <w:lang w:val="ro-RO"/>
              </w:rPr>
              <w:t>dimensiuni: 200 x 300 x 200 mm.</w:t>
            </w:r>
          </w:p>
          <w:p w:rsidR="003D5714" w:rsidRDefault="003D5714" w:rsidP="00307192">
            <w:pPr>
              <w:pStyle w:val="ListParagraph"/>
              <w:keepNext/>
              <w:numPr>
                <w:ilvl w:val="0"/>
                <w:numId w:val="20"/>
              </w:numPr>
              <w:spacing w:before="100" w:beforeAutospacing="1" w:after="100" w:afterAutospacing="1"/>
              <w:jc w:val="both"/>
              <w:rPr>
                <w:sz w:val="28"/>
                <w:szCs w:val="28"/>
                <w:lang w:val="ro-RO"/>
              </w:rPr>
            </w:pPr>
            <w:r>
              <w:rPr>
                <w:sz w:val="28"/>
                <w:szCs w:val="28"/>
                <w:lang w:val="ro-RO"/>
              </w:rPr>
              <w:t xml:space="preserve">Memorie internă: </w:t>
            </w:r>
            <w:r w:rsidRPr="00FE280E">
              <w:rPr>
                <w:i/>
                <w:sz w:val="28"/>
                <w:szCs w:val="28"/>
                <w:lang w:val="ro-RO"/>
              </w:rPr>
              <w:t>≥</w:t>
            </w:r>
            <w:r>
              <w:rPr>
                <w:i/>
                <w:sz w:val="28"/>
                <w:szCs w:val="28"/>
                <w:lang w:val="ro-RO"/>
              </w:rPr>
              <w:t xml:space="preserve"> 5 GB.</w:t>
            </w:r>
            <w:r>
              <w:rPr>
                <w:sz w:val="28"/>
                <w:szCs w:val="28"/>
                <w:lang w:val="ro-RO"/>
              </w:rPr>
              <w:t xml:space="preserve"> </w:t>
            </w:r>
          </w:p>
          <w:p w:rsidR="004E74F6" w:rsidRDefault="00E9023D" w:rsidP="00307192">
            <w:pPr>
              <w:pStyle w:val="ListParagraph"/>
              <w:keepNext/>
              <w:numPr>
                <w:ilvl w:val="0"/>
                <w:numId w:val="20"/>
              </w:numPr>
              <w:spacing w:before="100" w:beforeAutospacing="1" w:after="100" w:afterAutospacing="1"/>
              <w:jc w:val="both"/>
              <w:rPr>
                <w:sz w:val="28"/>
                <w:szCs w:val="28"/>
                <w:lang w:val="ro-RO"/>
              </w:rPr>
            </w:pPr>
            <w:r w:rsidRPr="0088717B">
              <w:rPr>
                <w:sz w:val="28"/>
                <w:szCs w:val="28"/>
                <w:lang w:val="ro-RO"/>
              </w:rPr>
              <w:t xml:space="preserve">Interfeţe: </w:t>
            </w:r>
          </w:p>
          <w:p w:rsidR="00860DAB" w:rsidRPr="005D1406" w:rsidRDefault="00860DAB" w:rsidP="00307192">
            <w:pPr>
              <w:pStyle w:val="ListParagraph"/>
              <w:keepNext/>
              <w:numPr>
                <w:ilvl w:val="1"/>
                <w:numId w:val="20"/>
              </w:numPr>
              <w:spacing w:before="100" w:beforeAutospacing="1" w:after="100" w:afterAutospacing="1"/>
              <w:jc w:val="both"/>
              <w:rPr>
                <w:sz w:val="28"/>
                <w:szCs w:val="28"/>
                <w:lang w:val="ro-RO"/>
              </w:rPr>
            </w:pPr>
            <w:r>
              <w:rPr>
                <w:i/>
                <w:sz w:val="28"/>
                <w:szCs w:val="28"/>
                <w:lang w:val="ro-RO"/>
              </w:rPr>
              <w:t>Intrare RF - universală</w:t>
            </w:r>
            <w:r w:rsidRPr="0088717B">
              <w:rPr>
                <w:i/>
                <w:sz w:val="28"/>
                <w:szCs w:val="28"/>
                <w:lang w:val="ro-RO"/>
              </w:rPr>
              <w:t xml:space="preserve"> 50</w:t>
            </w:r>
            <w:r>
              <w:rPr>
                <w:i/>
                <w:sz w:val="28"/>
                <w:szCs w:val="28"/>
                <w:lang w:val="ro-RO"/>
              </w:rPr>
              <w:t>/75</w:t>
            </w:r>
            <w:r w:rsidRPr="0088717B">
              <w:rPr>
                <w:i/>
                <w:sz w:val="28"/>
                <w:szCs w:val="28"/>
                <w:lang w:val="ro-RO"/>
              </w:rPr>
              <w:t xml:space="preserve"> Ω</w:t>
            </w:r>
            <w:r>
              <w:rPr>
                <w:i/>
                <w:sz w:val="28"/>
                <w:szCs w:val="28"/>
                <w:lang w:val="ro-RO"/>
              </w:rPr>
              <w:t>;</w:t>
            </w:r>
          </w:p>
          <w:p w:rsidR="00860DAB" w:rsidRPr="004444B1" w:rsidRDefault="00860DAB" w:rsidP="00307192">
            <w:pPr>
              <w:pStyle w:val="ListParagraph"/>
              <w:keepNext/>
              <w:numPr>
                <w:ilvl w:val="1"/>
                <w:numId w:val="20"/>
              </w:numPr>
              <w:spacing w:before="100" w:beforeAutospacing="1" w:after="100" w:afterAutospacing="1"/>
              <w:jc w:val="both"/>
              <w:rPr>
                <w:sz w:val="28"/>
                <w:szCs w:val="28"/>
                <w:lang w:val="ro-RO"/>
              </w:rPr>
            </w:pPr>
            <w:r w:rsidRPr="00AF43C3">
              <w:rPr>
                <w:i/>
                <w:sz w:val="28"/>
                <w:szCs w:val="28"/>
                <w:lang w:val="ro-RO"/>
              </w:rPr>
              <w:t>LAN</w:t>
            </w:r>
            <w:r>
              <w:rPr>
                <w:i/>
                <w:sz w:val="28"/>
                <w:szCs w:val="28"/>
                <w:lang w:val="ro-RO"/>
              </w:rPr>
              <w:t xml:space="preserve"> port - RJ45;</w:t>
            </w:r>
          </w:p>
          <w:p w:rsidR="00860DAB" w:rsidRPr="00860DAB" w:rsidRDefault="00860DAB" w:rsidP="00307192">
            <w:pPr>
              <w:pStyle w:val="ListParagraph"/>
              <w:keepNext/>
              <w:numPr>
                <w:ilvl w:val="1"/>
                <w:numId w:val="20"/>
              </w:numPr>
              <w:spacing w:before="100" w:beforeAutospacing="1" w:after="100" w:afterAutospacing="1"/>
              <w:jc w:val="both"/>
              <w:rPr>
                <w:sz w:val="28"/>
                <w:szCs w:val="28"/>
                <w:lang w:val="ro-RO"/>
              </w:rPr>
            </w:pPr>
            <w:r>
              <w:rPr>
                <w:i/>
                <w:sz w:val="28"/>
                <w:szCs w:val="28"/>
                <w:lang w:val="ro-RO"/>
              </w:rPr>
              <w:t>Ieșire HDMI;</w:t>
            </w:r>
          </w:p>
          <w:p w:rsidR="00E9023D" w:rsidRPr="00514271" w:rsidRDefault="00860DAB" w:rsidP="00307192">
            <w:pPr>
              <w:pStyle w:val="ListParagraph"/>
              <w:keepNext/>
              <w:numPr>
                <w:ilvl w:val="1"/>
                <w:numId w:val="20"/>
              </w:numPr>
              <w:spacing w:before="100" w:beforeAutospacing="1" w:after="100" w:afterAutospacing="1"/>
              <w:jc w:val="both"/>
              <w:rPr>
                <w:sz w:val="28"/>
                <w:szCs w:val="28"/>
                <w:lang w:val="ro-RO"/>
              </w:rPr>
            </w:pPr>
            <w:r w:rsidRPr="00860DAB">
              <w:rPr>
                <w:i/>
                <w:sz w:val="28"/>
                <w:szCs w:val="28"/>
                <w:lang w:val="ro-RO"/>
              </w:rPr>
              <w:t>Port USB</w:t>
            </w:r>
            <w:r w:rsidR="00F1245D">
              <w:rPr>
                <w:i/>
                <w:sz w:val="28"/>
                <w:szCs w:val="28"/>
                <w:lang w:val="ro-RO"/>
              </w:rPr>
              <w:t>;</w:t>
            </w:r>
          </w:p>
          <w:p w:rsidR="00514271" w:rsidRPr="00F1245D" w:rsidRDefault="00F1245D" w:rsidP="00307192">
            <w:pPr>
              <w:pStyle w:val="ListParagraph"/>
              <w:keepNext/>
              <w:numPr>
                <w:ilvl w:val="1"/>
                <w:numId w:val="20"/>
              </w:numPr>
              <w:spacing w:before="100" w:beforeAutospacing="1" w:after="100" w:afterAutospacing="1"/>
              <w:jc w:val="both"/>
              <w:rPr>
                <w:i/>
                <w:sz w:val="28"/>
                <w:szCs w:val="28"/>
                <w:lang w:val="ro-RO"/>
              </w:rPr>
            </w:pPr>
            <w:r w:rsidRPr="00F1245D">
              <w:rPr>
                <w:i/>
                <w:sz w:val="28"/>
                <w:szCs w:val="28"/>
                <w:lang w:val="ro-RO"/>
              </w:rPr>
              <w:t>Intrare PPS.</w:t>
            </w:r>
          </w:p>
          <w:p w:rsidR="00E9023D" w:rsidRPr="00FE280E" w:rsidRDefault="00E9023D" w:rsidP="00307192">
            <w:pPr>
              <w:pStyle w:val="ListParagraph"/>
              <w:keepNext/>
              <w:numPr>
                <w:ilvl w:val="0"/>
                <w:numId w:val="20"/>
              </w:numPr>
              <w:spacing w:before="100" w:beforeAutospacing="1" w:after="100" w:afterAutospacing="1"/>
              <w:jc w:val="both"/>
              <w:rPr>
                <w:sz w:val="28"/>
                <w:szCs w:val="28"/>
                <w:lang w:val="ro-RO"/>
              </w:rPr>
            </w:pPr>
            <w:r w:rsidRPr="00FE280E">
              <w:rPr>
                <w:sz w:val="28"/>
                <w:szCs w:val="28"/>
                <w:lang w:val="ro-RO"/>
              </w:rPr>
              <w:t>Ecran</w:t>
            </w:r>
            <w:r w:rsidR="002B09D7" w:rsidRPr="00FE280E">
              <w:rPr>
                <w:sz w:val="28"/>
                <w:szCs w:val="28"/>
                <w:lang w:val="ro-RO"/>
              </w:rPr>
              <w:t>ul receptorului</w:t>
            </w:r>
            <w:r w:rsidRPr="00FE280E">
              <w:rPr>
                <w:sz w:val="28"/>
                <w:szCs w:val="28"/>
                <w:lang w:val="ro-RO"/>
              </w:rPr>
              <w:t>:</w:t>
            </w:r>
          </w:p>
          <w:p w:rsidR="00E9023D" w:rsidRDefault="00E9023D" w:rsidP="00307192">
            <w:pPr>
              <w:pStyle w:val="ListParagraph"/>
              <w:keepNext/>
              <w:numPr>
                <w:ilvl w:val="1"/>
                <w:numId w:val="20"/>
              </w:numPr>
              <w:spacing w:before="100" w:beforeAutospacing="1" w:after="100" w:afterAutospacing="1"/>
              <w:jc w:val="both"/>
              <w:rPr>
                <w:i/>
                <w:sz w:val="28"/>
                <w:szCs w:val="28"/>
                <w:lang w:val="ro-RO"/>
              </w:rPr>
            </w:pPr>
            <w:r w:rsidRPr="00FE280E">
              <w:rPr>
                <w:i/>
                <w:sz w:val="28"/>
                <w:szCs w:val="28"/>
                <w:lang w:val="ro-RO"/>
              </w:rPr>
              <w:t xml:space="preserve">≥ </w:t>
            </w:r>
            <w:r w:rsidR="00E20011">
              <w:rPr>
                <w:i/>
                <w:sz w:val="28"/>
                <w:szCs w:val="28"/>
                <w:lang w:val="ro-RO"/>
              </w:rPr>
              <w:t>7</w:t>
            </w:r>
            <w:r w:rsidRPr="00FE280E">
              <w:rPr>
                <w:i/>
                <w:sz w:val="28"/>
                <w:szCs w:val="28"/>
                <w:lang w:val="ro-RO"/>
              </w:rPr>
              <w:t>";</w:t>
            </w:r>
          </w:p>
          <w:p w:rsidR="009A6491" w:rsidRPr="00FE280E" w:rsidRDefault="009A6491" w:rsidP="00307192">
            <w:pPr>
              <w:pStyle w:val="ListParagraph"/>
              <w:keepNext/>
              <w:numPr>
                <w:ilvl w:val="1"/>
                <w:numId w:val="20"/>
              </w:numPr>
              <w:spacing w:before="100" w:beforeAutospacing="1" w:after="100" w:afterAutospacing="1"/>
              <w:jc w:val="both"/>
              <w:rPr>
                <w:i/>
                <w:sz w:val="28"/>
                <w:szCs w:val="28"/>
                <w:lang w:val="ro-RO"/>
              </w:rPr>
            </w:pPr>
            <w:r>
              <w:rPr>
                <w:i/>
                <w:sz w:val="28"/>
                <w:szCs w:val="28"/>
                <w:lang w:val="ro-RO"/>
              </w:rPr>
              <w:t>formatul imaginii 16:9;</w:t>
            </w:r>
          </w:p>
          <w:p w:rsidR="00E9023D" w:rsidRDefault="00E9023D" w:rsidP="00307192">
            <w:pPr>
              <w:pStyle w:val="ListParagraph"/>
              <w:keepNext/>
              <w:numPr>
                <w:ilvl w:val="1"/>
                <w:numId w:val="20"/>
              </w:numPr>
              <w:spacing w:before="100" w:beforeAutospacing="1" w:after="100" w:afterAutospacing="1"/>
              <w:jc w:val="both"/>
              <w:rPr>
                <w:i/>
                <w:sz w:val="28"/>
                <w:szCs w:val="28"/>
                <w:lang w:val="ro-RO"/>
              </w:rPr>
            </w:pPr>
            <w:r w:rsidRPr="00FE280E">
              <w:rPr>
                <w:i/>
                <w:sz w:val="28"/>
                <w:szCs w:val="28"/>
                <w:lang w:val="ro-RO"/>
              </w:rPr>
              <w:t>color;</w:t>
            </w:r>
          </w:p>
          <w:p w:rsidR="00E20011" w:rsidRPr="00FE280E" w:rsidRDefault="00E20011" w:rsidP="00307192">
            <w:pPr>
              <w:pStyle w:val="ListParagraph"/>
              <w:keepNext/>
              <w:numPr>
                <w:ilvl w:val="1"/>
                <w:numId w:val="20"/>
              </w:numPr>
              <w:spacing w:before="100" w:beforeAutospacing="1" w:after="100" w:afterAutospacing="1"/>
              <w:jc w:val="both"/>
              <w:rPr>
                <w:i/>
                <w:sz w:val="28"/>
                <w:szCs w:val="28"/>
                <w:lang w:val="ro-RO"/>
              </w:rPr>
            </w:pPr>
            <w:r>
              <w:rPr>
                <w:i/>
                <w:sz w:val="28"/>
                <w:szCs w:val="28"/>
                <w:lang w:val="ro-RO"/>
              </w:rPr>
              <w:lastRenderedPageBreak/>
              <w:t>ecran tactil;</w:t>
            </w:r>
          </w:p>
          <w:p w:rsidR="00E9023D" w:rsidRPr="00FE280E" w:rsidRDefault="003D5714" w:rsidP="00307192">
            <w:pPr>
              <w:pStyle w:val="ListParagraph"/>
              <w:keepNext/>
              <w:numPr>
                <w:ilvl w:val="1"/>
                <w:numId w:val="20"/>
              </w:numPr>
              <w:spacing w:before="100" w:beforeAutospacing="1" w:after="100" w:afterAutospacing="1"/>
              <w:jc w:val="both"/>
              <w:rPr>
                <w:i/>
                <w:sz w:val="28"/>
                <w:szCs w:val="28"/>
                <w:lang w:val="ro-RO"/>
              </w:rPr>
            </w:pPr>
            <w:r>
              <w:rPr>
                <w:i/>
                <w:sz w:val="28"/>
                <w:szCs w:val="28"/>
                <w:lang w:val="ro-RO"/>
              </w:rPr>
              <w:t>multipli marcheri pe ecran.</w:t>
            </w:r>
          </w:p>
          <w:p w:rsidR="00C464E0" w:rsidRPr="00FE280E" w:rsidRDefault="00E252C8" w:rsidP="00307192">
            <w:pPr>
              <w:pStyle w:val="ListParagraph"/>
              <w:keepNext/>
              <w:numPr>
                <w:ilvl w:val="0"/>
                <w:numId w:val="20"/>
              </w:numPr>
              <w:spacing w:before="100" w:beforeAutospacing="1" w:after="100" w:afterAutospacing="1"/>
              <w:jc w:val="both"/>
              <w:rPr>
                <w:i/>
                <w:sz w:val="28"/>
                <w:szCs w:val="28"/>
                <w:lang w:val="ro-RO"/>
              </w:rPr>
            </w:pPr>
            <w:r w:rsidRPr="00FE280E">
              <w:rPr>
                <w:sz w:val="28"/>
                <w:szCs w:val="28"/>
                <w:lang w:val="ro-RO"/>
              </w:rPr>
              <w:t xml:space="preserve">Temperatura de lucru: </w:t>
            </w:r>
            <w:r w:rsidR="009A6491">
              <w:rPr>
                <w:i/>
                <w:sz w:val="28"/>
                <w:szCs w:val="28"/>
                <w:lang w:val="ro-RO"/>
              </w:rPr>
              <w:t>+5°C - +4</w:t>
            </w:r>
            <w:r w:rsidRPr="00FE280E">
              <w:rPr>
                <w:i/>
                <w:sz w:val="28"/>
                <w:szCs w:val="28"/>
                <w:lang w:val="ro-RO"/>
              </w:rPr>
              <w:t>5°C;</w:t>
            </w:r>
          </w:p>
          <w:p w:rsidR="00A96378" w:rsidRPr="00A96378" w:rsidRDefault="00A96378" w:rsidP="00307192">
            <w:pPr>
              <w:pStyle w:val="ListParagraph"/>
              <w:keepNext/>
              <w:numPr>
                <w:ilvl w:val="0"/>
                <w:numId w:val="20"/>
              </w:numPr>
              <w:spacing w:before="100" w:beforeAutospacing="1" w:after="100" w:afterAutospacing="1"/>
              <w:jc w:val="both"/>
              <w:rPr>
                <w:i/>
                <w:sz w:val="28"/>
                <w:szCs w:val="28"/>
                <w:lang w:val="ro-RO"/>
              </w:rPr>
            </w:pPr>
            <w:r>
              <w:rPr>
                <w:sz w:val="28"/>
                <w:szCs w:val="28"/>
                <w:lang w:val="ro-RO"/>
              </w:rPr>
              <w:t xml:space="preserve">Tensiunea de alimentare: </w:t>
            </w:r>
            <w:r w:rsidRPr="00A96378">
              <w:rPr>
                <w:i/>
                <w:sz w:val="28"/>
                <w:szCs w:val="28"/>
                <w:lang w:val="ro-RO"/>
              </w:rPr>
              <w:t>curent alternativ – 220 V, curent continuu – 12 V.</w:t>
            </w:r>
          </w:p>
          <w:p w:rsidR="00E252C8" w:rsidRPr="00683271" w:rsidRDefault="00E252C8" w:rsidP="00307192">
            <w:pPr>
              <w:pStyle w:val="ListParagraph"/>
              <w:keepNext/>
              <w:numPr>
                <w:ilvl w:val="0"/>
                <w:numId w:val="20"/>
              </w:numPr>
              <w:spacing w:before="100" w:beforeAutospacing="1" w:after="100" w:afterAutospacing="1"/>
              <w:jc w:val="both"/>
              <w:rPr>
                <w:i/>
                <w:sz w:val="28"/>
                <w:szCs w:val="28"/>
                <w:lang w:val="ro-RO"/>
              </w:rPr>
            </w:pPr>
            <w:r w:rsidRPr="00683271">
              <w:rPr>
                <w:sz w:val="28"/>
                <w:szCs w:val="28"/>
                <w:lang w:val="ro-RO"/>
              </w:rPr>
              <w:t>Dimensiuni:</w:t>
            </w:r>
            <w:r w:rsidR="005A5F57" w:rsidRPr="00683271">
              <w:rPr>
                <w:sz w:val="28"/>
                <w:szCs w:val="28"/>
                <w:lang w:val="ro-RO"/>
              </w:rPr>
              <w:t xml:space="preserve"> </w:t>
            </w:r>
            <w:r w:rsidR="00237074" w:rsidRPr="00683271">
              <w:rPr>
                <w:i/>
                <w:sz w:val="28"/>
                <w:szCs w:val="28"/>
                <w:lang w:val="ro-RO"/>
              </w:rPr>
              <w:t xml:space="preserve">≤ </w:t>
            </w:r>
            <w:r w:rsidR="005A5F57" w:rsidRPr="00683271">
              <w:rPr>
                <w:i/>
                <w:sz w:val="28"/>
                <w:szCs w:val="28"/>
                <w:lang w:val="ro-RO"/>
              </w:rPr>
              <w:t>2</w:t>
            </w:r>
            <w:r w:rsidR="00E20011" w:rsidRPr="00683271">
              <w:rPr>
                <w:i/>
                <w:sz w:val="28"/>
                <w:szCs w:val="28"/>
                <w:lang w:val="ro-RO"/>
              </w:rPr>
              <w:t>9</w:t>
            </w:r>
            <w:r w:rsidR="00A663A8" w:rsidRPr="00683271">
              <w:rPr>
                <w:i/>
                <w:sz w:val="28"/>
                <w:szCs w:val="28"/>
                <w:lang w:val="ro-RO"/>
              </w:rPr>
              <w:t>5</w:t>
            </w:r>
            <w:r w:rsidR="00E20011" w:rsidRPr="00683271">
              <w:rPr>
                <w:i/>
                <w:sz w:val="28"/>
                <w:szCs w:val="28"/>
                <w:lang w:val="ro-RO"/>
              </w:rPr>
              <w:t>x1</w:t>
            </w:r>
            <w:r w:rsidR="00A663A8" w:rsidRPr="00683271">
              <w:rPr>
                <w:i/>
                <w:sz w:val="28"/>
                <w:szCs w:val="28"/>
                <w:lang w:val="ro-RO"/>
              </w:rPr>
              <w:t>90</w:t>
            </w:r>
            <w:r w:rsidR="005A5F57" w:rsidRPr="00683271">
              <w:rPr>
                <w:i/>
                <w:sz w:val="28"/>
                <w:szCs w:val="28"/>
                <w:lang w:val="ro-RO"/>
              </w:rPr>
              <w:t>x</w:t>
            </w:r>
            <w:r w:rsidR="00A663A8" w:rsidRPr="00683271">
              <w:rPr>
                <w:i/>
                <w:sz w:val="28"/>
                <w:szCs w:val="28"/>
                <w:lang w:val="ro-RO"/>
              </w:rPr>
              <w:t>100</w:t>
            </w:r>
            <w:r w:rsidR="005A5F57" w:rsidRPr="00683271">
              <w:rPr>
                <w:i/>
                <w:sz w:val="28"/>
                <w:szCs w:val="28"/>
                <w:lang w:val="ro-RO"/>
              </w:rPr>
              <w:t xml:space="preserve"> mm;</w:t>
            </w:r>
            <w:r w:rsidRPr="00683271">
              <w:rPr>
                <w:sz w:val="28"/>
                <w:szCs w:val="28"/>
                <w:lang w:val="ro-RO"/>
              </w:rPr>
              <w:t xml:space="preserve"> </w:t>
            </w:r>
          </w:p>
          <w:p w:rsidR="00683271" w:rsidRPr="00683271" w:rsidRDefault="00E9023D" w:rsidP="00307192">
            <w:pPr>
              <w:pStyle w:val="ListParagraph"/>
              <w:keepNext/>
              <w:numPr>
                <w:ilvl w:val="0"/>
                <w:numId w:val="20"/>
              </w:numPr>
              <w:spacing w:before="100" w:beforeAutospacing="1" w:after="100" w:afterAutospacing="1"/>
              <w:jc w:val="both"/>
              <w:rPr>
                <w:sz w:val="28"/>
                <w:szCs w:val="28"/>
                <w:lang w:val="ro-RO"/>
              </w:rPr>
            </w:pPr>
            <w:r w:rsidRPr="00683271">
              <w:rPr>
                <w:sz w:val="28"/>
                <w:szCs w:val="28"/>
                <w:lang w:val="ro-RO"/>
              </w:rPr>
              <w:t xml:space="preserve">Greutatea (inclusiv cu acumulator): </w:t>
            </w:r>
            <w:r w:rsidR="002B09D7" w:rsidRPr="00683271">
              <w:rPr>
                <w:i/>
                <w:sz w:val="28"/>
                <w:szCs w:val="28"/>
                <w:lang w:val="ro-RO"/>
              </w:rPr>
              <w:t xml:space="preserve">≤ </w:t>
            </w:r>
            <w:r w:rsidR="00E20011" w:rsidRPr="00683271">
              <w:rPr>
                <w:i/>
                <w:sz w:val="28"/>
                <w:szCs w:val="28"/>
                <w:lang w:val="ro-RO"/>
              </w:rPr>
              <w:t>2</w:t>
            </w:r>
            <w:r w:rsidR="00322F52" w:rsidRPr="00683271">
              <w:rPr>
                <w:i/>
                <w:sz w:val="28"/>
                <w:szCs w:val="28"/>
                <w:lang w:val="ro-RO"/>
              </w:rPr>
              <w:t>,</w:t>
            </w:r>
            <w:r w:rsidR="00A663A8" w:rsidRPr="00683271">
              <w:rPr>
                <w:i/>
                <w:sz w:val="28"/>
                <w:szCs w:val="28"/>
                <w:lang w:val="ro-RO"/>
              </w:rPr>
              <w:t>5</w:t>
            </w:r>
            <w:r w:rsidR="00683271">
              <w:rPr>
                <w:i/>
                <w:sz w:val="28"/>
                <w:szCs w:val="28"/>
                <w:lang w:val="ro-RO"/>
              </w:rPr>
              <w:t xml:space="preserve"> kg.</w:t>
            </w:r>
          </w:p>
        </w:tc>
        <w:tc>
          <w:tcPr>
            <w:tcW w:w="619" w:type="pct"/>
            <w:tcBorders>
              <w:bottom w:val="single" w:sz="4" w:space="0" w:color="auto"/>
            </w:tcBorders>
          </w:tcPr>
          <w:p w:rsidR="00E9023D" w:rsidRPr="00FE280E" w:rsidRDefault="00E9023D" w:rsidP="00E9023D">
            <w:pPr>
              <w:keepNext/>
              <w:keepLines/>
              <w:spacing w:before="200"/>
              <w:jc w:val="both"/>
              <w:outlineLvl w:val="1"/>
              <w:rPr>
                <w:rFonts w:eastAsiaTheme="majorEastAsia"/>
                <w:b/>
                <w:bCs/>
                <w:vanish/>
                <w:sz w:val="28"/>
                <w:szCs w:val="28"/>
                <w:lang w:val="ro-RO" w:eastAsia="en-US"/>
              </w:rPr>
            </w:pPr>
          </w:p>
        </w:tc>
        <w:tc>
          <w:tcPr>
            <w:tcW w:w="722" w:type="pct"/>
            <w:tcBorders>
              <w:bottom w:val="single" w:sz="4" w:space="0" w:color="auto"/>
            </w:tcBorders>
          </w:tcPr>
          <w:p w:rsidR="00E9023D" w:rsidRPr="00FE280E" w:rsidRDefault="00E9023D" w:rsidP="00E9023D">
            <w:pPr>
              <w:keepNext/>
              <w:keepLines/>
              <w:spacing w:before="200"/>
              <w:jc w:val="both"/>
              <w:outlineLvl w:val="1"/>
              <w:rPr>
                <w:rFonts w:eastAsiaTheme="majorEastAsia"/>
                <w:b/>
                <w:bCs/>
                <w:vanish/>
                <w:sz w:val="28"/>
                <w:szCs w:val="28"/>
                <w:lang w:val="ro-RO" w:eastAsia="en-US"/>
              </w:rPr>
            </w:pPr>
          </w:p>
        </w:tc>
      </w:tr>
      <w:tr w:rsidR="00E9023D" w:rsidRPr="00FE280E" w:rsidTr="00B75806">
        <w:tc>
          <w:tcPr>
            <w:tcW w:w="3659" w:type="pct"/>
            <w:shd w:val="pct15" w:color="auto" w:fill="auto"/>
          </w:tcPr>
          <w:p w:rsidR="00E9023D" w:rsidRPr="00FE280E" w:rsidRDefault="00E9023D" w:rsidP="00302D47">
            <w:pPr>
              <w:keepNext/>
              <w:ind w:firstLine="720"/>
              <w:jc w:val="both"/>
              <w:rPr>
                <w:sz w:val="28"/>
                <w:szCs w:val="28"/>
                <w:lang w:val="ro-RO"/>
              </w:rPr>
            </w:pPr>
          </w:p>
          <w:p w:rsidR="00E9023D" w:rsidRPr="00FE280E" w:rsidRDefault="00E9023D" w:rsidP="00B6693B">
            <w:pPr>
              <w:pStyle w:val="Heading1"/>
              <w:numPr>
                <w:ilvl w:val="0"/>
                <w:numId w:val="18"/>
              </w:numPr>
              <w:jc w:val="left"/>
              <w:rPr>
                <w:rFonts w:ascii="Arial" w:hAnsi="Arial" w:cs="Arial"/>
                <w:spacing w:val="0"/>
                <w:sz w:val="28"/>
                <w:szCs w:val="28"/>
              </w:rPr>
            </w:pPr>
            <w:bookmarkStart w:id="38" w:name="_Toc39753324"/>
            <w:r w:rsidRPr="00FE280E">
              <w:rPr>
                <w:rFonts w:ascii="Arial" w:hAnsi="Arial" w:cs="Arial"/>
                <w:spacing w:val="0"/>
                <w:sz w:val="28"/>
                <w:szCs w:val="28"/>
              </w:rPr>
              <w:t>GARANŢIE</w:t>
            </w:r>
            <w:bookmarkEnd w:id="38"/>
          </w:p>
          <w:p w:rsidR="00E9023D" w:rsidRPr="00FE280E" w:rsidRDefault="00E9023D" w:rsidP="00302D47">
            <w:pPr>
              <w:keepNext/>
              <w:ind w:firstLine="720"/>
              <w:jc w:val="both"/>
              <w:rPr>
                <w:sz w:val="28"/>
                <w:szCs w:val="28"/>
                <w:lang w:val="ro-RO"/>
              </w:rPr>
            </w:pPr>
          </w:p>
        </w:tc>
        <w:tc>
          <w:tcPr>
            <w:tcW w:w="619" w:type="pct"/>
            <w:shd w:val="pct15" w:color="auto" w:fill="auto"/>
          </w:tcPr>
          <w:p w:rsidR="00E9023D" w:rsidRPr="00FE280E" w:rsidRDefault="00E9023D" w:rsidP="00302D47">
            <w:pPr>
              <w:keepNext/>
              <w:ind w:firstLine="720"/>
              <w:jc w:val="both"/>
              <w:rPr>
                <w:sz w:val="28"/>
                <w:szCs w:val="28"/>
                <w:lang w:val="ro-RO"/>
              </w:rPr>
            </w:pPr>
          </w:p>
        </w:tc>
        <w:tc>
          <w:tcPr>
            <w:tcW w:w="722" w:type="pct"/>
            <w:shd w:val="pct15" w:color="auto" w:fill="auto"/>
          </w:tcPr>
          <w:p w:rsidR="00E9023D" w:rsidRPr="00FE280E" w:rsidRDefault="00E9023D" w:rsidP="00302D47">
            <w:pPr>
              <w:keepNext/>
              <w:ind w:firstLine="720"/>
              <w:jc w:val="both"/>
              <w:rPr>
                <w:sz w:val="28"/>
                <w:szCs w:val="28"/>
                <w:lang w:val="ro-RO"/>
              </w:rPr>
            </w:pPr>
          </w:p>
        </w:tc>
      </w:tr>
      <w:tr w:rsidR="00E9023D" w:rsidRPr="003E4AE6" w:rsidTr="00B75806">
        <w:tc>
          <w:tcPr>
            <w:tcW w:w="3659" w:type="pct"/>
            <w:tcBorders>
              <w:bottom w:val="single" w:sz="4" w:space="0" w:color="auto"/>
            </w:tcBorders>
          </w:tcPr>
          <w:p w:rsidR="00E9023D" w:rsidRPr="00FE280E" w:rsidRDefault="002A5B91" w:rsidP="0045628D">
            <w:pPr>
              <w:keepNext/>
              <w:spacing w:before="120" w:after="120"/>
              <w:ind w:firstLine="720"/>
              <w:jc w:val="both"/>
              <w:rPr>
                <w:sz w:val="28"/>
                <w:szCs w:val="28"/>
                <w:lang w:val="ro-RO"/>
              </w:rPr>
            </w:pPr>
            <w:r>
              <w:rPr>
                <w:sz w:val="28"/>
                <w:szCs w:val="28"/>
                <w:lang w:val="ro-RO"/>
              </w:rPr>
              <w:t>Perioada de garanț</w:t>
            </w:r>
            <w:r w:rsidR="00E9023D" w:rsidRPr="00FE280E">
              <w:rPr>
                <w:sz w:val="28"/>
                <w:szCs w:val="28"/>
                <w:lang w:val="ro-RO"/>
              </w:rPr>
              <w:t xml:space="preserve">ie trebuie să fie minim 24 luni pentru toate componentele livrate </w:t>
            </w:r>
            <w:r w:rsidR="000E3464">
              <w:rPr>
                <w:sz w:val="28"/>
                <w:szCs w:val="28"/>
                <w:lang w:val="ro-RO"/>
              </w:rPr>
              <w:t>ș</w:t>
            </w:r>
            <w:r w:rsidR="00E9023D" w:rsidRPr="00FE280E">
              <w:rPr>
                <w:sz w:val="28"/>
                <w:szCs w:val="28"/>
                <w:lang w:val="ro-RO"/>
              </w:rPr>
              <w:t>i va începe</w:t>
            </w:r>
            <w:r w:rsidR="000E3464">
              <w:rPr>
                <w:sz w:val="28"/>
                <w:szCs w:val="28"/>
                <w:lang w:val="ro-RO"/>
              </w:rPr>
              <w:t xml:space="preserve"> de la data semnării fără obiecț</w:t>
            </w:r>
            <w:r w:rsidR="00E9023D" w:rsidRPr="00FE280E">
              <w:rPr>
                <w:sz w:val="28"/>
                <w:szCs w:val="28"/>
                <w:lang w:val="ro-RO"/>
              </w:rPr>
              <w:t>ii a actul</w:t>
            </w:r>
            <w:r w:rsidR="000E3464">
              <w:rPr>
                <w:sz w:val="28"/>
                <w:szCs w:val="28"/>
                <w:lang w:val="ro-RO"/>
              </w:rPr>
              <w:t>ui de predare-primire, în condiț</w:t>
            </w:r>
            <w:r w:rsidR="00E9023D" w:rsidRPr="00FE280E">
              <w:rPr>
                <w:sz w:val="28"/>
                <w:szCs w:val="28"/>
                <w:lang w:val="ro-RO"/>
              </w:rPr>
              <w:t>iile prevăzute în contractul de furnizare.</w:t>
            </w:r>
          </w:p>
          <w:p w:rsidR="001D4397" w:rsidRPr="00FE280E" w:rsidRDefault="001D4397" w:rsidP="001D4397">
            <w:pPr>
              <w:keepNext/>
              <w:ind w:firstLine="720"/>
              <w:jc w:val="both"/>
              <w:rPr>
                <w:sz w:val="28"/>
                <w:szCs w:val="28"/>
                <w:lang w:val="ro-RO"/>
              </w:rPr>
            </w:pPr>
            <w:r w:rsidRPr="00FE280E">
              <w:rPr>
                <w:sz w:val="28"/>
                <w:szCs w:val="28"/>
                <w:lang w:val="ro-RO"/>
              </w:rPr>
              <w:t>Pe toată perioada de garanție, furnizorul are obligația</w:t>
            </w:r>
            <w:r w:rsidR="000E3464">
              <w:rPr>
                <w:sz w:val="28"/>
                <w:szCs w:val="28"/>
                <w:lang w:val="ro-RO"/>
              </w:rPr>
              <w:t xml:space="preserve"> de a asigura, fără costuri adiț</w:t>
            </w:r>
            <w:r w:rsidRPr="00FE280E">
              <w:rPr>
                <w:sz w:val="28"/>
                <w:szCs w:val="28"/>
                <w:lang w:val="ro-RO"/>
              </w:rPr>
              <w:t xml:space="preserve">ionale, următoarele: </w:t>
            </w:r>
          </w:p>
          <w:p w:rsidR="00AD792E" w:rsidRPr="00FE280E" w:rsidRDefault="000E3464" w:rsidP="001D4397">
            <w:pPr>
              <w:keepNext/>
              <w:numPr>
                <w:ilvl w:val="0"/>
                <w:numId w:val="27"/>
              </w:numPr>
              <w:spacing w:after="100" w:afterAutospacing="1"/>
              <w:jc w:val="both"/>
              <w:rPr>
                <w:sz w:val="28"/>
                <w:szCs w:val="28"/>
                <w:lang w:val="ro-RO"/>
              </w:rPr>
            </w:pPr>
            <w:r>
              <w:rPr>
                <w:sz w:val="28"/>
                <w:szCs w:val="28"/>
                <w:lang w:val="ro-RO"/>
              </w:rPr>
              <w:t>remedierea defecț</w:t>
            </w:r>
            <w:r w:rsidR="00AD792E" w:rsidRPr="00FE280E">
              <w:rPr>
                <w:sz w:val="28"/>
                <w:szCs w:val="28"/>
                <w:lang w:val="ro-RO"/>
              </w:rPr>
              <w:t xml:space="preserve">iunilor </w:t>
            </w:r>
            <w:r w:rsidR="001835C4">
              <w:rPr>
                <w:sz w:val="28"/>
                <w:szCs w:val="28"/>
                <w:lang w:val="ro-RO"/>
              </w:rPr>
              <w:t>echipamentelor livrate</w:t>
            </w:r>
            <w:r w:rsidR="00AD792E" w:rsidRPr="00FE280E">
              <w:rPr>
                <w:sz w:val="28"/>
                <w:szCs w:val="28"/>
                <w:lang w:val="ro-RO"/>
              </w:rPr>
              <w:t>, prin reparare</w:t>
            </w:r>
            <w:r w:rsidR="00FF112D" w:rsidRPr="00FE280E">
              <w:rPr>
                <w:sz w:val="28"/>
                <w:szCs w:val="28"/>
                <w:lang w:val="ro-RO"/>
              </w:rPr>
              <w:t>a</w:t>
            </w:r>
            <w:r w:rsidR="00AD792E" w:rsidRPr="00FE280E">
              <w:rPr>
                <w:sz w:val="28"/>
                <w:szCs w:val="28"/>
                <w:lang w:val="ro-RO"/>
              </w:rPr>
              <w:t xml:space="preserve"> sau înlocuirea componentelor defectate;</w:t>
            </w:r>
          </w:p>
          <w:p w:rsidR="001D4397" w:rsidRPr="00FE280E" w:rsidRDefault="001D4397" w:rsidP="001D4397">
            <w:pPr>
              <w:keepNext/>
              <w:numPr>
                <w:ilvl w:val="0"/>
                <w:numId w:val="27"/>
              </w:numPr>
              <w:spacing w:after="100" w:afterAutospacing="1"/>
              <w:jc w:val="both"/>
              <w:rPr>
                <w:sz w:val="28"/>
                <w:szCs w:val="28"/>
                <w:lang w:val="ro-RO"/>
              </w:rPr>
            </w:pPr>
            <w:r w:rsidRPr="00FE280E">
              <w:rPr>
                <w:sz w:val="28"/>
                <w:szCs w:val="28"/>
                <w:lang w:val="ro-RO"/>
              </w:rPr>
              <w:t xml:space="preserve">soluționarea erorilor de funcționalitate a </w:t>
            </w:r>
            <w:r w:rsidR="001835C4">
              <w:rPr>
                <w:sz w:val="28"/>
                <w:szCs w:val="28"/>
                <w:lang w:val="ro-RO"/>
              </w:rPr>
              <w:t>echipamentelor livrate</w:t>
            </w:r>
            <w:r w:rsidRPr="00FE280E">
              <w:rPr>
                <w:sz w:val="28"/>
                <w:szCs w:val="28"/>
                <w:lang w:val="ro-RO"/>
              </w:rPr>
              <w:t xml:space="preserve">; </w:t>
            </w:r>
          </w:p>
          <w:p w:rsidR="001D4397" w:rsidRPr="00FE280E" w:rsidRDefault="001D4397" w:rsidP="001D4397">
            <w:pPr>
              <w:keepNext/>
              <w:numPr>
                <w:ilvl w:val="0"/>
                <w:numId w:val="27"/>
              </w:numPr>
              <w:spacing w:before="100" w:beforeAutospacing="1" w:after="100" w:afterAutospacing="1"/>
              <w:jc w:val="both"/>
              <w:rPr>
                <w:sz w:val="28"/>
                <w:szCs w:val="28"/>
                <w:lang w:val="ro-RO"/>
              </w:rPr>
            </w:pPr>
            <w:r w:rsidRPr="00FE280E">
              <w:rPr>
                <w:sz w:val="28"/>
                <w:szCs w:val="28"/>
                <w:lang w:val="ro-RO"/>
              </w:rPr>
              <w:t>livrarea și implementarea de update-uri și/sau upgrade-uri pentru firmware-ul receptorului</w:t>
            </w:r>
            <w:r w:rsidR="000E3464">
              <w:rPr>
                <w:sz w:val="28"/>
                <w:szCs w:val="28"/>
                <w:lang w:val="ro-RO"/>
              </w:rPr>
              <w:t xml:space="preserve"> TV</w:t>
            </w:r>
            <w:r w:rsidRPr="00FE280E">
              <w:rPr>
                <w:sz w:val="28"/>
                <w:szCs w:val="28"/>
                <w:lang w:val="ro-RO"/>
              </w:rPr>
              <w:t xml:space="preserve">; </w:t>
            </w:r>
          </w:p>
          <w:p w:rsidR="001D4397" w:rsidRPr="00FE280E" w:rsidRDefault="001D4397" w:rsidP="00D27838">
            <w:pPr>
              <w:keepNext/>
              <w:numPr>
                <w:ilvl w:val="0"/>
                <w:numId w:val="27"/>
              </w:numPr>
              <w:spacing w:before="100" w:beforeAutospacing="1" w:after="100" w:afterAutospacing="1"/>
              <w:jc w:val="both"/>
              <w:rPr>
                <w:sz w:val="28"/>
                <w:szCs w:val="28"/>
                <w:lang w:val="ro-RO"/>
              </w:rPr>
            </w:pPr>
            <w:r w:rsidRPr="00FE280E">
              <w:rPr>
                <w:sz w:val="28"/>
                <w:szCs w:val="28"/>
                <w:lang w:val="ro-RO"/>
              </w:rPr>
              <w:t xml:space="preserve">suport tehnic pentru personalul care va utiliza </w:t>
            </w:r>
            <w:r w:rsidR="00D27838">
              <w:rPr>
                <w:sz w:val="28"/>
                <w:szCs w:val="28"/>
                <w:lang w:val="ro-RO"/>
              </w:rPr>
              <w:t>echipamentele livrate</w:t>
            </w:r>
            <w:r w:rsidRPr="00FE280E">
              <w:rPr>
                <w:sz w:val="28"/>
                <w:szCs w:val="28"/>
                <w:lang w:val="ro-RO"/>
              </w:rPr>
              <w:t>.</w:t>
            </w:r>
          </w:p>
        </w:tc>
        <w:tc>
          <w:tcPr>
            <w:tcW w:w="619" w:type="pct"/>
            <w:tcBorders>
              <w:bottom w:val="single" w:sz="4" w:space="0" w:color="auto"/>
            </w:tcBorders>
          </w:tcPr>
          <w:p w:rsidR="00E9023D" w:rsidRPr="00FE280E" w:rsidRDefault="00E9023D" w:rsidP="0045628D">
            <w:pPr>
              <w:keepNext/>
              <w:spacing w:before="120" w:after="120"/>
              <w:ind w:firstLine="720"/>
              <w:jc w:val="both"/>
              <w:rPr>
                <w:sz w:val="28"/>
                <w:szCs w:val="28"/>
                <w:lang w:val="ro-RO"/>
              </w:rPr>
            </w:pPr>
          </w:p>
        </w:tc>
        <w:tc>
          <w:tcPr>
            <w:tcW w:w="722" w:type="pct"/>
            <w:tcBorders>
              <w:bottom w:val="single" w:sz="4" w:space="0" w:color="auto"/>
            </w:tcBorders>
          </w:tcPr>
          <w:p w:rsidR="00E9023D" w:rsidRPr="00FE280E" w:rsidRDefault="00E9023D" w:rsidP="0045628D">
            <w:pPr>
              <w:keepNext/>
              <w:spacing w:before="120" w:after="120"/>
              <w:ind w:firstLine="720"/>
              <w:jc w:val="both"/>
              <w:rPr>
                <w:sz w:val="28"/>
                <w:szCs w:val="28"/>
                <w:lang w:val="ro-RO"/>
              </w:rPr>
            </w:pPr>
          </w:p>
        </w:tc>
      </w:tr>
      <w:tr w:rsidR="0045628D" w:rsidRPr="00FE280E" w:rsidTr="0045628D">
        <w:tc>
          <w:tcPr>
            <w:tcW w:w="3659" w:type="pct"/>
            <w:shd w:val="pct20" w:color="auto" w:fill="auto"/>
          </w:tcPr>
          <w:p w:rsidR="0045628D" w:rsidRPr="00FE280E" w:rsidRDefault="0045628D" w:rsidP="002B09D7">
            <w:pPr>
              <w:keepNext/>
              <w:ind w:firstLine="720"/>
              <w:jc w:val="both"/>
              <w:rPr>
                <w:sz w:val="28"/>
                <w:szCs w:val="28"/>
                <w:lang w:val="en-US"/>
              </w:rPr>
            </w:pPr>
          </w:p>
          <w:p w:rsidR="0045628D" w:rsidRPr="00FE280E" w:rsidRDefault="00376C0E" w:rsidP="002B09D7">
            <w:pPr>
              <w:pStyle w:val="Heading1"/>
              <w:numPr>
                <w:ilvl w:val="0"/>
                <w:numId w:val="18"/>
              </w:numPr>
              <w:tabs>
                <w:tab w:val="clear" w:pos="7513"/>
                <w:tab w:val="left" w:pos="1560"/>
              </w:tabs>
              <w:jc w:val="left"/>
              <w:rPr>
                <w:rFonts w:ascii="Arial" w:hAnsi="Arial" w:cs="Arial"/>
                <w:spacing w:val="0"/>
                <w:sz w:val="28"/>
                <w:szCs w:val="28"/>
              </w:rPr>
            </w:pPr>
            <w:bookmarkStart w:id="39" w:name="_Toc39753325"/>
            <w:r>
              <w:rPr>
                <w:rFonts w:ascii="Arial" w:hAnsi="Arial" w:cs="Arial"/>
                <w:spacing w:val="0"/>
                <w:sz w:val="28"/>
                <w:szCs w:val="28"/>
              </w:rPr>
              <w:t>ALTE CERINȚE OBLIGATORII</w:t>
            </w:r>
            <w:bookmarkEnd w:id="39"/>
          </w:p>
          <w:p w:rsidR="0045628D" w:rsidRPr="00FE280E" w:rsidRDefault="0045628D" w:rsidP="002B09D7">
            <w:pPr>
              <w:keepNext/>
              <w:ind w:firstLine="720"/>
              <w:jc w:val="both"/>
              <w:rPr>
                <w:sz w:val="28"/>
                <w:szCs w:val="28"/>
                <w:lang w:val="en-US"/>
              </w:rPr>
            </w:pPr>
          </w:p>
        </w:tc>
        <w:tc>
          <w:tcPr>
            <w:tcW w:w="619" w:type="pct"/>
            <w:shd w:val="pct20" w:color="auto" w:fill="auto"/>
          </w:tcPr>
          <w:p w:rsidR="0045628D" w:rsidRPr="00FE280E" w:rsidRDefault="0045628D" w:rsidP="002B09D7">
            <w:pPr>
              <w:keepNext/>
              <w:spacing w:before="100" w:beforeAutospacing="1" w:after="100" w:afterAutospacing="1"/>
              <w:ind w:firstLine="720"/>
              <w:jc w:val="both"/>
              <w:rPr>
                <w:sz w:val="28"/>
                <w:szCs w:val="28"/>
                <w:lang w:val="ro-RO"/>
              </w:rPr>
            </w:pPr>
          </w:p>
        </w:tc>
        <w:tc>
          <w:tcPr>
            <w:tcW w:w="722" w:type="pct"/>
            <w:shd w:val="pct20" w:color="auto" w:fill="auto"/>
          </w:tcPr>
          <w:p w:rsidR="0045628D" w:rsidRPr="00FE280E" w:rsidRDefault="0045628D" w:rsidP="002B09D7">
            <w:pPr>
              <w:keepNext/>
              <w:spacing w:before="100" w:beforeAutospacing="1" w:after="100" w:afterAutospacing="1"/>
              <w:ind w:firstLine="720"/>
              <w:jc w:val="both"/>
              <w:rPr>
                <w:sz w:val="28"/>
                <w:szCs w:val="28"/>
                <w:lang w:val="ro-RO"/>
              </w:rPr>
            </w:pPr>
          </w:p>
        </w:tc>
      </w:tr>
      <w:tr w:rsidR="0045628D" w:rsidRPr="003E4AE6" w:rsidTr="0045628D">
        <w:tc>
          <w:tcPr>
            <w:tcW w:w="3659" w:type="pct"/>
            <w:tcBorders>
              <w:bottom w:val="single" w:sz="4" w:space="0" w:color="auto"/>
            </w:tcBorders>
          </w:tcPr>
          <w:p w:rsidR="00376C0E" w:rsidRDefault="00247B15" w:rsidP="002B09D7">
            <w:pPr>
              <w:spacing w:before="120" w:after="120"/>
              <w:rPr>
                <w:sz w:val="28"/>
                <w:szCs w:val="28"/>
                <w:lang w:val="ro-RO"/>
              </w:rPr>
            </w:pPr>
            <w:r w:rsidRPr="00FE280E">
              <w:rPr>
                <w:sz w:val="28"/>
                <w:szCs w:val="28"/>
                <w:lang w:val="ro-RO"/>
              </w:rPr>
              <w:tab/>
            </w:r>
            <w:r w:rsidR="00376C0E">
              <w:rPr>
                <w:sz w:val="28"/>
                <w:szCs w:val="28"/>
                <w:lang w:val="ro-RO"/>
              </w:rPr>
              <w:t>Furnizorul are obligaț</w:t>
            </w:r>
            <w:r w:rsidR="00376C0E" w:rsidRPr="00FE280E">
              <w:rPr>
                <w:sz w:val="28"/>
                <w:szCs w:val="28"/>
                <w:lang w:val="ro-RO"/>
              </w:rPr>
              <w:t>ia de a asigura, după expirarea perioadei de garan</w:t>
            </w:r>
            <w:r w:rsidR="00376C0E">
              <w:rPr>
                <w:sz w:val="28"/>
                <w:szCs w:val="28"/>
                <w:lang w:val="ro-RO"/>
              </w:rPr>
              <w:t>ț</w:t>
            </w:r>
            <w:r w:rsidR="00376C0E" w:rsidRPr="00FE280E">
              <w:rPr>
                <w:sz w:val="28"/>
                <w:szCs w:val="28"/>
                <w:lang w:val="ro-RO"/>
              </w:rPr>
              <w:t>ie</w:t>
            </w:r>
            <w:r w:rsidR="00376C0E">
              <w:rPr>
                <w:sz w:val="28"/>
                <w:szCs w:val="28"/>
                <w:lang w:val="ro-RO"/>
              </w:rPr>
              <w:t xml:space="preserve">, în caz de necesitate, servicii de reparare și </w:t>
            </w:r>
            <w:r w:rsidR="00376C0E" w:rsidRPr="00FE280E">
              <w:rPr>
                <w:sz w:val="28"/>
                <w:szCs w:val="28"/>
                <w:lang w:val="ro-RO"/>
              </w:rPr>
              <w:t xml:space="preserve">piese de schimb pentru o perioadă de minim </w:t>
            </w:r>
            <w:r w:rsidR="008B2F81">
              <w:rPr>
                <w:sz w:val="28"/>
                <w:szCs w:val="28"/>
                <w:lang w:val="ro-RO"/>
              </w:rPr>
              <w:t>7</w:t>
            </w:r>
            <w:r w:rsidR="00376C0E" w:rsidRPr="00FE280E">
              <w:rPr>
                <w:sz w:val="28"/>
                <w:szCs w:val="28"/>
                <w:lang w:val="ro-RO"/>
              </w:rPr>
              <w:t xml:space="preserve"> ani pentru </w:t>
            </w:r>
            <w:r w:rsidR="00376C0E" w:rsidRPr="00FE280E">
              <w:rPr>
                <w:sz w:val="28"/>
                <w:szCs w:val="28"/>
                <w:lang w:val="ro-RO"/>
              </w:rPr>
              <w:lastRenderedPageBreak/>
              <w:t>echipamentele livrate.</w:t>
            </w:r>
          </w:p>
          <w:p w:rsidR="0045628D" w:rsidRPr="00FE280E" w:rsidRDefault="00376C0E" w:rsidP="002B09D7">
            <w:pPr>
              <w:spacing w:before="120" w:after="120"/>
              <w:rPr>
                <w:sz w:val="28"/>
                <w:szCs w:val="28"/>
                <w:lang w:val="ro-RO"/>
              </w:rPr>
            </w:pPr>
            <w:r>
              <w:rPr>
                <w:sz w:val="28"/>
                <w:szCs w:val="28"/>
                <w:lang w:val="ro-RO"/>
              </w:rPr>
              <w:tab/>
            </w:r>
            <w:r w:rsidR="0045628D" w:rsidRPr="00FE280E">
              <w:rPr>
                <w:sz w:val="28"/>
                <w:szCs w:val="28"/>
                <w:lang w:val="ro-RO"/>
              </w:rPr>
              <w:t>Ofertantul va furniza documen</w:t>
            </w:r>
            <w:r w:rsidR="00204552">
              <w:rPr>
                <w:sz w:val="28"/>
                <w:szCs w:val="28"/>
                <w:lang w:val="ro-RO"/>
              </w:rPr>
              <w:t>te care să stabilească experienț</w:t>
            </w:r>
            <w:r w:rsidR="0045628D" w:rsidRPr="00FE280E">
              <w:rPr>
                <w:sz w:val="28"/>
                <w:szCs w:val="28"/>
                <w:lang w:val="ro-RO"/>
              </w:rPr>
              <w:t xml:space="preserve">a </w:t>
            </w:r>
            <w:r w:rsidR="00204552">
              <w:rPr>
                <w:sz w:val="28"/>
                <w:szCs w:val="28"/>
                <w:lang w:val="ro-RO"/>
              </w:rPr>
              <w:t>ș</w:t>
            </w:r>
            <w:r w:rsidR="0045628D" w:rsidRPr="00FE280E">
              <w:rPr>
                <w:sz w:val="28"/>
                <w:szCs w:val="28"/>
                <w:lang w:val="ro-RO"/>
              </w:rPr>
              <w:t>i capacitatea, după cum urmează:</w:t>
            </w:r>
          </w:p>
          <w:p w:rsidR="0045628D" w:rsidRPr="00FE280E" w:rsidRDefault="0045628D" w:rsidP="0045628D">
            <w:pPr>
              <w:pStyle w:val="Style21"/>
              <w:widowControl/>
              <w:numPr>
                <w:ilvl w:val="0"/>
                <w:numId w:val="26"/>
              </w:numPr>
              <w:spacing w:before="120" w:after="120" w:line="240" w:lineRule="auto"/>
              <w:jc w:val="both"/>
              <w:rPr>
                <w:rFonts w:ascii="Times New Roman" w:hAnsi="Times New Roman" w:cs="Times New Roman"/>
                <w:sz w:val="28"/>
                <w:szCs w:val="28"/>
                <w:lang w:val="ro-RO"/>
              </w:rPr>
            </w:pPr>
            <w:r w:rsidRPr="00FE280E">
              <w:rPr>
                <w:rFonts w:ascii="Times New Roman" w:hAnsi="Times New Roman" w:cs="Times New Roman"/>
                <w:sz w:val="28"/>
                <w:szCs w:val="28"/>
                <w:lang w:val="ro-RO"/>
              </w:rPr>
              <w:t>Ofertantul va avea o experien</w:t>
            </w:r>
            <w:r w:rsidR="00204552">
              <w:rPr>
                <w:rFonts w:ascii="Times New Roman" w:hAnsi="Times New Roman" w:cs="Times New Roman"/>
                <w:sz w:val="28"/>
                <w:szCs w:val="28"/>
                <w:lang w:val="ro-RO"/>
              </w:rPr>
              <w:t>ț</w:t>
            </w:r>
            <w:r w:rsidRPr="00FE280E">
              <w:rPr>
                <w:rFonts w:ascii="Times New Roman" w:hAnsi="Times New Roman" w:cs="Times New Roman"/>
                <w:sz w:val="28"/>
                <w:szCs w:val="28"/>
                <w:lang w:val="ro-RO"/>
              </w:rPr>
              <w:t>ă minimă de 5 ani în furnizarea unor echipamente similare sau superioare acestora;</w:t>
            </w:r>
          </w:p>
          <w:p w:rsidR="0045628D" w:rsidRPr="00FE280E" w:rsidRDefault="0045628D" w:rsidP="0045628D">
            <w:pPr>
              <w:pStyle w:val="Style21"/>
              <w:widowControl/>
              <w:numPr>
                <w:ilvl w:val="0"/>
                <w:numId w:val="26"/>
              </w:numPr>
              <w:spacing w:before="120" w:after="120" w:line="240" w:lineRule="auto"/>
              <w:jc w:val="both"/>
              <w:rPr>
                <w:rFonts w:ascii="Times New Roman" w:hAnsi="Times New Roman" w:cs="Times New Roman"/>
                <w:sz w:val="28"/>
                <w:szCs w:val="28"/>
                <w:lang w:val="ro-RO"/>
              </w:rPr>
            </w:pPr>
            <w:r w:rsidRPr="00FE280E">
              <w:rPr>
                <w:rFonts w:ascii="Times New Roman" w:hAnsi="Times New Roman" w:cs="Times New Roman"/>
                <w:sz w:val="28"/>
                <w:szCs w:val="28"/>
                <w:lang w:val="ro-RO"/>
              </w:rPr>
              <w:t>Ofertantul va furniza copia scrisorilor de recomandare sau feedback-ul de la cel pu</w:t>
            </w:r>
            <w:r w:rsidR="00204552">
              <w:rPr>
                <w:rFonts w:ascii="Times New Roman" w:hAnsi="Times New Roman" w:cs="Times New Roman"/>
                <w:sz w:val="28"/>
                <w:szCs w:val="28"/>
                <w:lang w:val="ro-RO"/>
              </w:rPr>
              <w:t>ț</w:t>
            </w:r>
            <w:r w:rsidRPr="00FE280E">
              <w:rPr>
                <w:rFonts w:ascii="Times New Roman" w:hAnsi="Times New Roman" w:cs="Times New Roman"/>
                <w:sz w:val="28"/>
                <w:szCs w:val="28"/>
                <w:lang w:val="ro-RO"/>
              </w:rPr>
              <w:t>in 3 administra</w:t>
            </w:r>
            <w:r w:rsidR="00204552">
              <w:rPr>
                <w:rFonts w:ascii="Times New Roman" w:hAnsi="Times New Roman" w:cs="Times New Roman"/>
                <w:sz w:val="28"/>
                <w:szCs w:val="28"/>
                <w:lang w:val="ro-RO"/>
              </w:rPr>
              <w:t>ț</w:t>
            </w:r>
            <w:r w:rsidRPr="00FE280E">
              <w:rPr>
                <w:rFonts w:ascii="Times New Roman" w:hAnsi="Times New Roman" w:cs="Times New Roman"/>
                <w:sz w:val="28"/>
                <w:szCs w:val="28"/>
                <w:lang w:val="ro-RO"/>
              </w:rPr>
              <w:t xml:space="preserve">ii </w:t>
            </w:r>
            <w:r w:rsidR="00C30EB0">
              <w:rPr>
                <w:rFonts w:ascii="Times New Roman" w:hAnsi="Times New Roman" w:cs="Times New Roman"/>
                <w:sz w:val="28"/>
                <w:szCs w:val="28"/>
                <w:lang w:val="ro-RO"/>
              </w:rPr>
              <w:t xml:space="preserve">europene </w:t>
            </w:r>
            <w:r w:rsidRPr="00FE280E">
              <w:rPr>
                <w:rFonts w:ascii="Times New Roman" w:hAnsi="Times New Roman" w:cs="Times New Roman"/>
                <w:sz w:val="28"/>
                <w:szCs w:val="28"/>
                <w:lang w:val="ro-RO"/>
              </w:rPr>
              <w:t xml:space="preserve">din domeniu, care utilizează astfel de echipamente; </w:t>
            </w:r>
          </w:p>
          <w:p w:rsidR="0045628D" w:rsidRPr="00FE280E" w:rsidRDefault="0045628D" w:rsidP="00204552">
            <w:pPr>
              <w:pStyle w:val="NormalWeb"/>
              <w:spacing w:before="120" w:beforeAutospacing="0" w:after="120"/>
              <w:jc w:val="both"/>
              <w:rPr>
                <w:i/>
                <w:sz w:val="28"/>
                <w:szCs w:val="28"/>
                <w:lang w:val="ro-RO"/>
              </w:rPr>
            </w:pPr>
            <w:r w:rsidRPr="00FE280E">
              <w:rPr>
                <w:i/>
                <w:sz w:val="28"/>
                <w:szCs w:val="28"/>
                <w:lang w:val="ro-RO"/>
              </w:rPr>
              <w:t xml:space="preserve">Notă: </w:t>
            </w:r>
            <w:r w:rsidRPr="00FE280E">
              <w:rPr>
                <w:i/>
                <w:sz w:val="28"/>
                <w:szCs w:val="28"/>
                <w:u w:val="single"/>
                <w:lang w:val="ro-RO"/>
              </w:rPr>
              <w:t>în</w:t>
            </w:r>
            <w:r w:rsidR="003F743A">
              <w:rPr>
                <w:i/>
                <w:color w:val="000000" w:themeColor="text1"/>
                <w:sz w:val="28"/>
                <w:szCs w:val="28"/>
                <w:u w:val="single"/>
                <w:lang w:val="ro-RO"/>
              </w:rPr>
              <w:t xml:space="preserve"> cazul în care ofertantul nu este producătorul echipamentelor, se acceptă referin</w:t>
            </w:r>
            <w:r w:rsidR="00204552">
              <w:rPr>
                <w:i/>
                <w:color w:val="000000" w:themeColor="text1"/>
                <w:sz w:val="28"/>
                <w:szCs w:val="28"/>
                <w:u w:val="single"/>
                <w:lang w:val="ro-RO"/>
              </w:rPr>
              <w:t>ț</w:t>
            </w:r>
            <w:r w:rsidR="003F743A">
              <w:rPr>
                <w:i/>
                <w:color w:val="000000" w:themeColor="text1"/>
                <w:sz w:val="28"/>
                <w:szCs w:val="28"/>
                <w:u w:val="single"/>
                <w:lang w:val="ro-RO"/>
              </w:rPr>
              <w:t>ele producătorului soluției, prin prezentarea autorizației de la producător și a dovezii de parteneriat</w:t>
            </w:r>
            <w:r w:rsidRPr="00FE280E">
              <w:rPr>
                <w:i/>
                <w:sz w:val="28"/>
                <w:szCs w:val="28"/>
                <w:u w:val="single"/>
                <w:lang w:val="ro-RO"/>
              </w:rPr>
              <w:t>.</w:t>
            </w:r>
            <w:r w:rsidRPr="00FE280E">
              <w:rPr>
                <w:i/>
                <w:sz w:val="28"/>
                <w:szCs w:val="28"/>
                <w:lang w:val="ro-RO"/>
              </w:rPr>
              <w:t xml:space="preserve"> </w:t>
            </w:r>
          </w:p>
        </w:tc>
        <w:tc>
          <w:tcPr>
            <w:tcW w:w="619" w:type="pct"/>
            <w:tcBorders>
              <w:bottom w:val="single" w:sz="4" w:space="0" w:color="auto"/>
            </w:tcBorders>
          </w:tcPr>
          <w:p w:rsidR="0045628D" w:rsidRPr="00FE280E" w:rsidRDefault="0045628D" w:rsidP="002B09D7">
            <w:pPr>
              <w:keepNext/>
              <w:spacing w:before="100" w:beforeAutospacing="1" w:after="100" w:afterAutospacing="1"/>
              <w:ind w:firstLine="720"/>
              <w:jc w:val="both"/>
              <w:rPr>
                <w:sz w:val="28"/>
                <w:szCs w:val="28"/>
                <w:lang w:val="ro-RO"/>
              </w:rPr>
            </w:pPr>
          </w:p>
        </w:tc>
        <w:tc>
          <w:tcPr>
            <w:tcW w:w="722" w:type="pct"/>
            <w:tcBorders>
              <w:bottom w:val="single" w:sz="4" w:space="0" w:color="auto"/>
            </w:tcBorders>
          </w:tcPr>
          <w:p w:rsidR="0045628D" w:rsidRPr="00FE280E" w:rsidRDefault="0045628D" w:rsidP="002B09D7">
            <w:pPr>
              <w:keepNext/>
              <w:spacing w:before="100" w:beforeAutospacing="1" w:after="100" w:afterAutospacing="1"/>
              <w:ind w:firstLine="720"/>
              <w:jc w:val="both"/>
              <w:rPr>
                <w:sz w:val="28"/>
                <w:szCs w:val="28"/>
                <w:lang w:val="ro-RO"/>
              </w:rPr>
            </w:pPr>
          </w:p>
        </w:tc>
      </w:tr>
      <w:tr w:rsidR="0045628D" w:rsidRPr="003E4AE6" w:rsidTr="0045628D">
        <w:tc>
          <w:tcPr>
            <w:tcW w:w="3659" w:type="pct"/>
            <w:shd w:val="pct20" w:color="auto" w:fill="auto"/>
          </w:tcPr>
          <w:p w:rsidR="0045628D" w:rsidRPr="00FE280E" w:rsidRDefault="0045628D" w:rsidP="002B09D7">
            <w:pPr>
              <w:keepNext/>
              <w:ind w:firstLine="720"/>
              <w:jc w:val="both"/>
              <w:rPr>
                <w:sz w:val="28"/>
                <w:szCs w:val="28"/>
                <w:lang w:val="ro-RO"/>
              </w:rPr>
            </w:pPr>
          </w:p>
          <w:p w:rsidR="0045628D" w:rsidRPr="00FE280E" w:rsidRDefault="0045628D" w:rsidP="002B09D7">
            <w:pPr>
              <w:pStyle w:val="Heading1"/>
              <w:numPr>
                <w:ilvl w:val="0"/>
                <w:numId w:val="18"/>
              </w:numPr>
              <w:tabs>
                <w:tab w:val="clear" w:pos="7513"/>
                <w:tab w:val="left" w:pos="1560"/>
              </w:tabs>
              <w:jc w:val="left"/>
              <w:rPr>
                <w:rFonts w:ascii="Arial" w:hAnsi="Arial" w:cs="Arial"/>
                <w:spacing w:val="0"/>
                <w:sz w:val="28"/>
                <w:szCs w:val="28"/>
              </w:rPr>
            </w:pPr>
            <w:bookmarkStart w:id="40" w:name="_Toc520881233"/>
            <w:bookmarkStart w:id="41" w:name="_Toc39753326"/>
            <w:r w:rsidRPr="00FE280E">
              <w:rPr>
                <w:rFonts w:ascii="Arial" w:hAnsi="Arial" w:cs="Arial"/>
                <w:spacing w:val="0"/>
                <w:sz w:val="28"/>
                <w:szCs w:val="28"/>
              </w:rPr>
              <w:t xml:space="preserve">MODUL </w:t>
            </w:r>
            <w:r w:rsidR="00BB11F4" w:rsidRPr="00FE280E">
              <w:rPr>
                <w:rFonts w:ascii="Arial" w:hAnsi="Arial" w:cs="Arial"/>
                <w:spacing w:val="0"/>
                <w:sz w:val="28"/>
                <w:szCs w:val="28"/>
              </w:rPr>
              <w:t xml:space="preserve">ŞI FACTORII </w:t>
            </w:r>
            <w:r w:rsidRPr="00FE280E">
              <w:rPr>
                <w:rFonts w:ascii="Arial" w:hAnsi="Arial" w:cs="Arial"/>
                <w:spacing w:val="0"/>
                <w:sz w:val="28"/>
                <w:szCs w:val="28"/>
              </w:rPr>
              <w:t>DE EVALUARE A OFERTELOR</w:t>
            </w:r>
            <w:bookmarkEnd w:id="40"/>
            <w:bookmarkEnd w:id="41"/>
          </w:p>
          <w:p w:rsidR="0045628D" w:rsidRPr="00FE280E" w:rsidRDefault="0045628D" w:rsidP="002B09D7">
            <w:pPr>
              <w:keepNext/>
              <w:ind w:firstLine="720"/>
              <w:jc w:val="both"/>
              <w:rPr>
                <w:sz w:val="28"/>
                <w:szCs w:val="28"/>
                <w:lang w:val="ro-RO"/>
              </w:rPr>
            </w:pPr>
          </w:p>
        </w:tc>
        <w:tc>
          <w:tcPr>
            <w:tcW w:w="619" w:type="pct"/>
            <w:shd w:val="pct20" w:color="auto" w:fill="auto"/>
          </w:tcPr>
          <w:p w:rsidR="0045628D" w:rsidRPr="00FE280E" w:rsidRDefault="0045628D" w:rsidP="002B09D7">
            <w:pPr>
              <w:keepNext/>
              <w:spacing w:before="100" w:beforeAutospacing="1" w:after="100" w:afterAutospacing="1"/>
              <w:ind w:firstLine="720"/>
              <w:jc w:val="both"/>
              <w:rPr>
                <w:sz w:val="28"/>
                <w:szCs w:val="28"/>
                <w:lang w:val="ro-RO"/>
              </w:rPr>
            </w:pPr>
          </w:p>
        </w:tc>
        <w:tc>
          <w:tcPr>
            <w:tcW w:w="722" w:type="pct"/>
            <w:shd w:val="pct20" w:color="auto" w:fill="auto"/>
          </w:tcPr>
          <w:p w:rsidR="0045628D" w:rsidRPr="00FE280E" w:rsidRDefault="0045628D" w:rsidP="002B09D7">
            <w:pPr>
              <w:keepNext/>
              <w:spacing w:before="100" w:beforeAutospacing="1" w:after="100" w:afterAutospacing="1"/>
              <w:ind w:firstLine="720"/>
              <w:jc w:val="both"/>
              <w:rPr>
                <w:sz w:val="28"/>
                <w:szCs w:val="28"/>
                <w:lang w:val="ro-RO"/>
              </w:rPr>
            </w:pPr>
          </w:p>
        </w:tc>
      </w:tr>
      <w:tr w:rsidR="0045628D" w:rsidRPr="003E4AE6" w:rsidTr="0045628D">
        <w:trPr>
          <w:trHeight w:val="631"/>
        </w:trPr>
        <w:tc>
          <w:tcPr>
            <w:tcW w:w="3659" w:type="pct"/>
            <w:vAlign w:val="center"/>
          </w:tcPr>
          <w:p w:rsidR="00894482" w:rsidRPr="003F2B5B" w:rsidRDefault="00944381" w:rsidP="001A32C8">
            <w:pPr>
              <w:pStyle w:val="ListParagraph"/>
              <w:spacing w:before="120" w:after="120"/>
              <w:jc w:val="both"/>
              <w:rPr>
                <w:color w:val="FF0000"/>
                <w:sz w:val="28"/>
                <w:szCs w:val="28"/>
                <w:lang w:val="ro-RO"/>
              </w:rPr>
            </w:pPr>
            <w:r w:rsidRPr="00771802">
              <w:rPr>
                <w:sz w:val="28"/>
                <w:szCs w:val="28"/>
                <w:lang w:val="ro-RO"/>
              </w:rPr>
              <w:t>Va fi selectata oferta care îndeplinește toate cerințele prezentului Caiet de sarcini şi care are prețul total cel mai scăzut.</w:t>
            </w:r>
          </w:p>
        </w:tc>
        <w:tc>
          <w:tcPr>
            <w:tcW w:w="619" w:type="pct"/>
            <w:vAlign w:val="center"/>
          </w:tcPr>
          <w:p w:rsidR="0045628D" w:rsidRPr="00FE280E" w:rsidRDefault="0045628D" w:rsidP="0045628D">
            <w:pPr>
              <w:keepNext/>
              <w:spacing w:before="100" w:beforeAutospacing="1" w:after="100" w:afterAutospacing="1"/>
              <w:ind w:firstLine="720"/>
              <w:rPr>
                <w:sz w:val="28"/>
                <w:szCs w:val="28"/>
                <w:lang w:val="ro-RO"/>
              </w:rPr>
            </w:pPr>
          </w:p>
        </w:tc>
        <w:tc>
          <w:tcPr>
            <w:tcW w:w="722" w:type="pct"/>
            <w:vAlign w:val="center"/>
          </w:tcPr>
          <w:p w:rsidR="0045628D" w:rsidRPr="00FE280E" w:rsidRDefault="0045628D" w:rsidP="0045628D">
            <w:pPr>
              <w:keepNext/>
              <w:spacing w:before="100" w:beforeAutospacing="1" w:after="100" w:afterAutospacing="1"/>
              <w:ind w:firstLine="720"/>
              <w:rPr>
                <w:sz w:val="28"/>
                <w:szCs w:val="28"/>
                <w:lang w:val="ro-RO"/>
              </w:rPr>
            </w:pPr>
          </w:p>
        </w:tc>
      </w:tr>
      <w:tr w:rsidR="0045628D" w:rsidRPr="003E4AE6" w:rsidTr="00B01472">
        <w:tc>
          <w:tcPr>
            <w:tcW w:w="5000" w:type="pct"/>
            <w:gridSpan w:val="3"/>
          </w:tcPr>
          <w:p w:rsidR="0045628D" w:rsidRPr="00FE280E" w:rsidRDefault="0045628D" w:rsidP="002B09D7">
            <w:pPr>
              <w:autoSpaceDE w:val="0"/>
              <w:autoSpaceDN w:val="0"/>
              <w:adjustRightInd w:val="0"/>
              <w:rPr>
                <w:b/>
                <w:i/>
                <w:sz w:val="28"/>
                <w:szCs w:val="28"/>
                <w:lang w:val="ro-RO" w:eastAsia="fr-FR"/>
              </w:rPr>
            </w:pPr>
          </w:p>
          <w:p w:rsidR="0045628D" w:rsidRPr="00FE280E" w:rsidRDefault="0045628D" w:rsidP="002B09D7">
            <w:pPr>
              <w:autoSpaceDE w:val="0"/>
              <w:autoSpaceDN w:val="0"/>
              <w:adjustRightInd w:val="0"/>
              <w:spacing w:before="120" w:after="120"/>
              <w:rPr>
                <w:sz w:val="28"/>
                <w:szCs w:val="28"/>
                <w:lang w:val="ro-RO"/>
              </w:rPr>
            </w:pPr>
            <w:r w:rsidRPr="00FE280E">
              <w:rPr>
                <w:b/>
                <w:i/>
                <w:sz w:val="28"/>
                <w:szCs w:val="28"/>
                <w:lang w:val="ro-RO" w:eastAsia="fr-FR"/>
              </w:rPr>
              <w:tab/>
            </w:r>
            <w:r w:rsidRPr="00FE280E">
              <w:rPr>
                <w:b/>
                <w:i/>
                <w:sz w:val="28"/>
                <w:szCs w:val="28"/>
                <w:u w:val="single"/>
                <w:lang w:val="ro-RO" w:eastAsia="fr-FR"/>
              </w:rPr>
              <w:t>Notă:</w:t>
            </w:r>
            <w:r w:rsidRPr="00FE280E">
              <w:rPr>
                <w:i/>
                <w:sz w:val="28"/>
                <w:szCs w:val="28"/>
                <w:lang w:val="ro-RO" w:eastAsia="fr-FR"/>
              </w:rPr>
              <w:t xml:space="preserve"> Conformitatea şi respectarea tuturor cerinţelor prezentate mai sus trebuie furnizate în detaliu pentru fiecare cerinţă în coloana  </w:t>
            </w:r>
            <w:r w:rsidRPr="00FE280E">
              <w:rPr>
                <w:b/>
                <w:i/>
                <w:sz w:val="28"/>
                <w:szCs w:val="28"/>
                <w:lang w:val="ro-RO"/>
              </w:rPr>
              <w:t xml:space="preserve">Specificaţii tehnice garantate (STG) </w:t>
            </w:r>
            <w:r w:rsidRPr="00FE280E">
              <w:rPr>
                <w:i/>
                <w:sz w:val="28"/>
                <w:szCs w:val="28"/>
                <w:lang w:val="ro-RO"/>
              </w:rPr>
              <w:t>cu documente de suport tehnic, ilustraţii, scheme, diagrame, desene, cataloage ale furnizorilor de echipamente, părţi şi subansamble oferite.</w:t>
            </w:r>
          </w:p>
        </w:tc>
      </w:tr>
    </w:tbl>
    <w:p w:rsidR="00B75806" w:rsidRPr="00FE280E" w:rsidRDefault="00B75806" w:rsidP="002D7720">
      <w:pPr>
        <w:pStyle w:val="Heading1"/>
        <w:ind w:left="0"/>
        <w:jc w:val="left"/>
        <w:rPr>
          <w:rFonts w:ascii="Arial" w:hAnsi="Arial" w:cs="Arial"/>
          <w:spacing w:val="0"/>
          <w:sz w:val="28"/>
          <w:szCs w:val="28"/>
          <w:lang w:val="en-US"/>
        </w:rPr>
        <w:sectPr w:rsidR="00B75806" w:rsidRPr="00FE280E" w:rsidSect="00B75806">
          <w:pgSz w:w="15840" w:h="12240" w:orient="landscape"/>
          <w:pgMar w:top="1361" w:right="851" w:bottom="794" w:left="851" w:header="709" w:footer="709" w:gutter="0"/>
          <w:cols w:space="708"/>
          <w:docGrid w:linePitch="360"/>
        </w:sectPr>
      </w:pPr>
    </w:p>
    <w:p w:rsidR="002D7720" w:rsidRPr="00FE280E" w:rsidRDefault="002D7720" w:rsidP="00B75806">
      <w:pPr>
        <w:spacing w:before="100" w:beforeAutospacing="1" w:after="100" w:afterAutospacing="1"/>
        <w:jc w:val="both"/>
        <w:rPr>
          <w:rFonts w:ascii="Arial" w:hAnsi="Arial" w:cs="Arial"/>
          <w:sz w:val="28"/>
          <w:szCs w:val="28"/>
          <w:lang w:val="en-US"/>
        </w:rPr>
      </w:pPr>
    </w:p>
    <w:sectPr w:rsidR="002D7720" w:rsidRPr="00FE280E" w:rsidSect="00197524">
      <w:pgSz w:w="12240" w:h="15840"/>
      <w:pgMar w:top="851" w:right="794" w:bottom="85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15C" w:rsidRDefault="004C115C" w:rsidP="00B75806">
      <w:r>
        <w:separator/>
      </w:r>
    </w:p>
  </w:endnote>
  <w:endnote w:type="continuationSeparator" w:id="0">
    <w:p w:rsidR="004C115C" w:rsidRDefault="004C115C" w:rsidP="00B7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8141"/>
      <w:docPartObj>
        <w:docPartGallery w:val="Page Numbers (Bottom of Page)"/>
        <w:docPartUnique/>
      </w:docPartObj>
    </w:sdtPr>
    <w:sdtEndPr/>
    <w:sdtContent>
      <w:p w:rsidR="00424951" w:rsidRDefault="002A281C">
        <w:pPr>
          <w:pStyle w:val="Footer"/>
          <w:jc w:val="center"/>
        </w:pPr>
        <w:r>
          <w:fldChar w:fldCharType="begin"/>
        </w:r>
        <w:r>
          <w:instrText xml:space="preserve"> PAGE   \* MERGEFORMAT </w:instrText>
        </w:r>
        <w:r>
          <w:fldChar w:fldCharType="separate"/>
        </w:r>
        <w:r w:rsidR="005E03B4">
          <w:rPr>
            <w:noProof/>
          </w:rPr>
          <w:t>7</w:t>
        </w:r>
        <w:r>
          <w:rPr>
            <w:noProof/>
          </w:rPr>
          <w:fldChar w:fldCharType="end"/>
        </w:r>
      </w:p>
    </w:sdtContent>
  </w:sdt>
  <w:p w:rsidR="00424951" w:rsidRDefault="004249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15C" w:rsidRDefault="004C115C" w:rsidP="00B75806">
      <w:r>
        <w:separator/>
      </w:r>
    </w:p>
  </w:footnote>
  <w:footnote w:type="continuationSeparator" w:id="0">
    <w:p w:rsidR="004C115C" w:rsidRDefault="004C115C" w:rsidP="00B758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4"/>
    <w:lvl w:ilvl="0">
      <w:start w:val="1"/>
      <w:numFmt w:val="bullet"/>
      <w:lvlText w:val=""/>
      <w:lvlJc w:val="left"/>
      <w:pPr>
        <w:tabs>
          <w:tab w:val="num" w:pos="1080"/>
        </w:tabs>
        <w:ind w:left="1080" w:hanging="360"/>
      </w:pPr>
      <w:rPr>
        <w:rFonts w:ascii="Symbol" w:hAnsi="Symbol" w:hint="default"/>
        <w:b w:val="0"/>
        <w:color w:val="auto"/>
        <w:sz w:val="24"/>
      </w:rPr>
    </w:lvl>
  </w:abstractNum>
  <w:abstractNum w:abstractNumId="1" w15:restartNumberingAfterBreak="0">
    <w:nsid w:val="0B44504B"/>
    <w:multiLevelType w:val="hybridMultilevel"/>
    <w:tmpl w:val="46406212"/>
    <w:lvl w:ilvl="0" w:tplc="04180001">
      <w:start w:val="1"/>
      <w:numFmt w:val="bullet"/>
      <w:lvlText w:val=""/>
      <w:lvlJc w:val="left"/>
      <w:pPr>
        <w:ind w:left="774" w:hanging="360"/>
      </w:pPr>
      <w:rPr>
        <w:rFonts w:ascii="Symbol" w:hAnsi="Symbol" w:hint="default"/>
      </w:rPr>
    </w:lvl>
    <w:lvl w:ilvl="1" w:tplc="0DD62262">
      <w:start w:val="3"/>
      <w:numFmt w:val="bullet"/>
      <w:lvlText w:val="-"/>
      <w:lvlJc w:val="left"/>
      <w:pPr>
        <w:ind w:left="1494" w:hanging="360"/>
      </w:pPr>
      <w:rPr>
        <w:rFonts w:ascii="Times New Roman" w:eastAsia="Times New Roman" w:hAnsi="Times New Roman" w:cs="Times New Roman" w:hint="default"/>
      </w:rPr>
    </w:lvl>
    <w:lvl w:ilvl="2" w:tplc="0DD62262">
      <w:start w:val="3"/>
      <w:numFmt w:val="bullet"/>
      <w:lvlText w:val="-"/>
      <w:lvlJc w:val="left"/>
      <w:pPr>
        <w:ind w:left="2214" w:hanging="360"/>
      </w:pPr>
      <w:rPr>
        <w:rFonts w:ascii="Times New Roman" w:eastAsia="Times New Roman" w:hAnsi="Times New Roman" w:cs="Times New Roman" w:hint="default"/>
      </w:rPr>
    </w:lvl>
    <w:lvl w:ilvl="3" w:tplc="04180001" w:tentative="1">
      <w:start w:val="1"/>
      <w:numFmt w:val="bullet"/>
      <w:lvlText w:val=""/>
      <w:lvlJc w:val="left"/>
      <w:pPr>
        <w:ind w:left="2934" w:hanging="360"/>
      </w:pPr>
      <w:rPr>
        <w:rFonts w:ascii="Symbol" w:hAnsi="Symbol" w:hint="default"/>
      </w:rPr>
    </w:lvl>
    <w:lvl w:ilvl="4" w:tplc="04180003" w:tentative="1">
      <w:start w:val="1"/>
      <w:numFmt w:val="bullet"/>
      <w:lvlText w:val="o"/>
      <w:lvlJc w:val="left"/>
      <w:pPr>
        <w:ind w:left="3654" w:hanging="360"/>
      </w:pPr>
      <w:rPr>
        <w:rFonts w:ascii="Courier New" w:hAnsi="Courier New" w:cs="Courier New" w:hint="default"/>
      </w:rPr>
    </w:lvl>
    <w:lvl w:ilvl="5" w:tplc="04180005" w:tentative="1">
      <w:start w:val="1"/>
      <w:numFmt w:val="bullet"/>
      <w:lvlText w:val=""/>
      <w:lvlJc w:val="left"/>
      <w:pPr>
        <w:ind w:left="4374" w:hanging="360"/>
      </w:pPr>
      <w:rPr>
        <w:rFonts w:ascii="Wingdings" w:hAnsi="Wingdings" w:hint="default"/>
      </w:rPr>
    </w:lvl>
    <w:lvl w:ilvl="6" w:tplc="04180001" w:tentative="1">
      <w:start w:val="1"/>
      <w:numFmt w:val="bullet"/>
      <w:lvlText w:val=""/>
      <w:lvlJc w:val="left"/>
      <w:pPr>
        <w:ind w:left="5094" w:hanging="360"/>
      </w:pPr>
      <w:rPr>
        <w:rFonts w:ascii="Symbol" w:hAnsi="Symbol" w:hint="default"/>
      </w:rPr>
    </w:lvl>
    <w:lvl w:ilvl="7" w:tplc="04180003" w:tentative="1">
      <w:start w:val="1"/>
      <w:numFmt w:val="bullet"/>
      <w:lvlText w:val="o"/>
      <w:lvlJc w:val="left"/>
      <w:pPr>
        <w:ind w:left="5814" w:hanging="360"/>
      </w:pPr>
      <w:rPr>
        <w:rFonts w:ascii="Courier New" w:hAnsi="Courier New" w:cs="Courier New" w:hint="default"/>
      </w:rPr>
    </w:lvl>
    <w:lvl w:ilvl="8" w:tplc="04180005" w:tentative="1">
      <w:start w:val="1"/>
      <w:numFmt w:val="bullet"/>
      <w:lvlText w:val=""/>
      <w:lvlJc w:val="left"/>
      <w:pPr>
        <w:ind w:left="6534" w:hanging="360"/>
      </w:pPr>
      <w:rPr>
        <w:rFonts w:ascii="Wingdings" w:hAnsi="Wingdings" w:hint="default"/>
      </w:rPr>
    </w:lvl>
  </w:abstractNum>
  <w:abstractNum w:abstractNumId="2" w15:restartNumberingAfterBreak="0">
    <w:nsid w:val="0D0C34C4"/>
    <w:multiLevelType w:val="hybridMultilevel"/>
    <w:tmpl w:val="FF2E1064"/>
    <w:lvl w:ilvl="0" w:tplc="04180001">
      <w:start w:val="1"/>
      <w:numFmt w:val="bullet"/>
      <w:lvlText w:val=""/>
      <w:lvlJc w:val="left"/>
      <w:pPr>
        <w:ind w:left="774" w:hanging="360"/>
      </w:pPr>
      <w:rPr>
        <w:rFonts w:ascii="Symbol" w:hAnsi="Symbol" w:hint="default"/>
      </w:rPr>
    </w:lvl>
    <w:lvl w:ilvl="1" w:tplc="04090001">
      <w:start w:val="1"/>
      <w:numFmt w:val="bullet"/>
      <w:lvlText w:val=""/>
      <w:lvlJc w:val="left"/>
      <w:pPr>
        <w:ind w:left="1494" w:hanging="360"/>
      </w:pPr>
      <w:rPr>
        <w:rFonts w:ascii="Symbol" w:hAnsi="Symbol" w:hint="default"/>
      </w:rPr>
    </w:lvl>
    <w:lvl w:ilvl="2" w:tplc="04180005">
      <w:start w:val="1"/>
      <w:numFmt w:val="bullet"/>
      <w:lvlText w:val=""/>
      <w:lvlJc w:val="left"/>
      <w:pPr>
        <w:ind w:left="2214" w:hanging="360"/>
      </w:pPr>
      <w:rPr>
        <w:rFonts w:ascii="Wingdings" w:hAnsi="Wingdings" w:hint="default"/>
      </w:rPr>
    </w:lvl>
    <w:lvl w:ilvl="3" w:tplc="04180001" w:tentative="1">
      <w:start w:val="1"/>
      <w:numFmt w:val="bullet"/>
      <w:lvlText w:val=""/>
      <w:lvlJc w:val="left"/>
      <w:pPr>
        <w:ind w:left="2934" w:hanging="360"/>
      </w:pPr>
      <w:rPr>
        <w:rFonts w:ascii="Symbol" w:hAnsi="Symbol" w:hint="default"/>
      </w:rPr>
    </w:lvl>
    <w:lvl w:ilvl="4" w:tplc="04180003" w:tentative="1">
      <w:start w:val="1"/>
      <w:numFmt w:val="bullet"/>
      <w:lvlText w:val="o"/>
      <w:lvlJc w:val="left"/>
      <w:pPr>
        <w:ind w:left="3654" w:hanging="360"/>
      </w:pPr>
      <w:rPr>
        <w:rFonts w:ascii="Courier New" w:hAnsi="Courier New" w:cs="Courier New" w:hint="default"/>
      </w:rPr>
    </w:lvl>
    <w:lvl w:ilvl="5" w:tplc="04180005" w:tentative="1">
      <w:start w:val="1"/>
      <w:numFmt w:val="bullet"/>
      <w:lvlText w:val=""/>
      <w:lvlJc w:val="left"/>
      <w:pPr>
        <w:ind w:left="4374" w:hanging="360"/>
      </w:pPr>
      <w:rPr>
        <w:rFonts w:ascii="Wingdings" w:hAnsi="Wingdings" w:hint="default"/>
      </w:rPr>
    </w:lvl>
    <w:lvl w:ilvl="6" w:tplc="04180001" w:tentative="1">
      <w:start w:val="1"/>
      <w:numFmt w:val="bullet"/>
      <w:lvlText w:val=""/>
      <w:lvlJc w:val="left"/>
      <w:pPr>
        <w:ind w:left="5094" w:hanging="360"/>
      </w:pPr>
      <w:rPr>
        <w:rFonts w:ascii="Symbol" w:hAnsi="Symbol" w:hint="default"/>
      </w:rPr>
    </w:lvl>
    <w:lvl w:ilvl="7" w:tplc="04180003" w:tentative="1">
      <w:start w:val="1"/>
      <w:numFmt w:val="bullet"/>
      <w:lvlText w:val="o"/>
      <w:lvlJc w:val="left"/>
      <w:pPr>
        <w:ind w:left="5814" w:hanging="360"/>
      </w:pPr>
      <w:rPr>
        <w:rFonts w:ascii="Courier New" w:hAnsi="Courier New" w:cs="Courier New" w:hint="default"/>
      </w:rPr>
    </w:lvl>
    <w:lvl w:ilvl="8" w:tplc="04180005" w:tentative="1">
      <w:start w:val="1"/>
      <w:numFmt w:val="bullet"/>
      <w:lvlText w:val=""/>
      <w:lvlJc w:val="left"/>
      <w:pPr>
        <w:ind w:left="6534" w:hanging="360"/>
      </w:pPr>
      <w:rPr>
        <w:rFonts w:ascii="Wingdings" w:hAnsi="Wingdings" w:hint="default"/>
      </w:rPr>
    </w:lvl>
  </w:abstractNum>
  <w:abstractNum w:abstractNumId="3" w15:restartNumberingAfterBreak="0">
    <w:nsid w:val="0E5F03CC"/>
    <w:multiLevelType w:val="hybridMultilevel"/>
    <w:tmpl w:val="E752D3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42A3244"/>
    <w:multiLevelType w:val="hybridMultilevel"/>
    <w:tmpl w:val="6FE05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4A0894"/>
    <w:multiLevelType w:val="hybridMultilevel"/>
    <w:tmpl w:val="9404D716"/>
    <w:lvl w:ilvl="0" w:tplc="3960A946">
      <w:start w:val="3"/>
      <w:numFmt w:val="bullet"/>
      <w:lvlText w:val="-"/>
      <w:lvlJc w:val="left"/>
      <w:pPr>
        <w:ind w:left="1800" w:hanging="360"/>
      </w:pPr>
      <w:rPr>
        <w:rFonts w:ascii="Times New Roman" w:eastAsia="Times New Roman" w:hAnsi="Times New Roman" w:cs="Times New Roman"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6" w15:restartNumberingAfterBreak="0">
    <w:nsid w:val="23A52745"/>
    <w:multiLevelType w:val="hybridMultilevel"/>
    <w:tmpl w:val="3732D096"/>
    <w:lvl w:ilvl="0" w:tplc="3960A946">
      <w:start w:val="3"/>
      <w:numFmt w:val="bullet"/>
      <w:lvlText w:val="-"/>
      <w:lvlJc w:val="left"/>
      <w:pPr>
        <w:ind w:left="1800" w:hanging="360"/>
      </w:pPr>
      <w:rPr>
        <w:rFonts w:ascii="Times New Roman" w:eastAsia="Times New Roman" w:hAnsi="Times New Roman" w:cs="Times New Roman"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7" w15:restartNumberingAfterBreak="0">
    <w:nsid w:val="27ED5D54"/>
    <w:multiLevelType w:val="hybridMultilevel"/>
    <w:tmpl w:val="D0305B14"/>
    <w:lvl w:ilvl="0" w:tplc="0DD62262">
      <w:start w:val="3"/>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A803CC6"/>
    <w:multiLevelType w:val="multilevel"/>
    <w:tmpl w:val="814EECF0"/>
    <w:lvl w:ilvl="0">
      <w:start w:val="7"/>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B2577B4"/>
    <w:multiLevelType w:val="multilevel"/>
    <w:tmpl w:val="0EF04EAA"/>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FA15F04"/>
    <w:multiLevelType w:val="hybridMultilevel"/>
    <w:tmpl w:val="DA98B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D33AA4"/>
    <w:multiLevelType w:val="hybridMultilevel"/>
    <w:tmpl w:val="8A08CC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35844"/>
    <w:multiLevelType w:val="hybridMultilevel"/>
    <w:tmpl w:val="6BE00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947B2"/>
    <w:multiLevelType w:val="hybridMultilevel"/>
    <w:tmpl w:val="7B82B85C"/>
    <w:lvl w:ilvl="0" w:tplc="3960A946">
      <w:start w:val="1"/>
      <w:numFmt w:val="bullet"/>
      <w:lvlText w:val=""/>
      <w:lvlJc w:val="left"/>
      <w:pPr>
        <w:ind w:left="785" w:hanging="360"/>
      </w:pPr>
      <w:rPr>
        <w:rFonts w:ascii="Symbol" w:hAnsi="Symbol" w:hint="default"/>
      </w:rPr>
    </w:lvl>
    <w:lvl w:ilvl="1" w:tplc="3960A946">
      <w:numFmt w:val="bullet"/>
      <w:lvlText w:val="-"/>
      <w:lvlJc w:val="left"/>
      <w:pPr>
        <w:ind w:left="1505" w:hanging="360"/>
      </w:pPr>
      <w:rPr>
        <w:rFonts w:ascii="Times New Roman" w:eastAsia="Times New Roman" w:hAnsi="Times New Roman" w:cs="Times New Roman" w:hint="default"/>
      </w:rPr>
    </w:lvl>
    <w:lvl w:ilvl="2" w:tplc="04070005" w:tentative="1">
      <w:start w:val="1"/>
      <w:numFmt w:val="lowerRoman"/>
      <w:lvlText w:val="%3."/>
      <w:lvlJc w:val="right"/>
      <w:pPr>
        <w:ind w:left="2225" w:hanging="180"/>
      </w:pPr>
    </w:lvl>
    <w:lvl w:ilvl="3" w:tplc="04070001" w:tentative="1">
      <w:start w:val="1"/>
      <w:numFmt w:val="decimal"/>
      <w:lvlText w:val="%4."/>
      <w:lvlJc w:val="left"/>
      <w:pPr>
        <w:ind w:left="2945" w:hanging="360"/>
      </w:pPr>
    </w:lvl>
    <w:lvl w:ilvl="4" w:tplc="04070003" w:tentative="1">
      <w:start w:val="1"/>
      <w:numFmt w:val="lowerLetter"/>
      <w:lvlText w:val="%5."/>
      <w:lvlJc w:val="left"/>
      <w:pPr>
        <w:ind w:left="3665" w:hanging="360"/>
      </w:pPr>
    </w:lvl>
    <w:lvl w:ilvl="5" w:tplc="04070005" w:tentative="1">
      <w:start w:val="1"/>
      <w:numFmt w:val="lowerRoman"/>
      <w:lvlText w:val="%6."/>
      <w:lvlJc w:val="right"/>
      <w:pPr>
        <w:ind w:left="4385" w:hanging="180"/>
      </w:pPr>
    </w:lvl>
    <w:lvl w:ilvl="6" w:tplc="04070001" w:tentative="1">
      <w:start w:val="1"/>
      <w:numFmt w:val="decimal"/>
      <w:lvlText w:val="%7."/>
      <w:lvlJc w:val="left"/>
      <w:pPr>
        <w:ind w:left="5105" w:hanging="360"/>
      </w:pPr>
    </w:lvl>
    <w:lvl w:ilvl="7" w:tplc="04070003" w:tentative="1">
      <w:start w:val="1"/>
      <w:numFmt w:val="lowerLetter"/>
      <w:lvlText w:val="%8."/>
      <w:lvlJc w:val="left"/>
      <w:pPr>
        <w:ind w:left="5825" w:hanging="360"/>
      </w:pPr>
    </w:lvl>
    <w:lvl w:ilvl="8" w:tplc="04070005" w:tentative="1">
      <w:start w:val="1"/>
      <w:numFmt w:val="lowerRoman"/>
      <w:lvlText w:val="%9."/>
      <w:lvlJc w:val="right"/>
      <w:pPr>
        <w:ind w:left="6545" w:hanging="180"/>
      </w:pPr>
    </w:lvl>
  </w:abstractNum>
  <w:abstractNum w:abstractNumId="14" w15:restartNumberingAfterBreak="0">
    <w:nsid w:val="3A076036"/>
    <w:multiLevelType w:val="hybridMultilevel"/>
    <w:tmpl w:val="46DE1B4C"/>
    <w:lvl w:ilvl="0" w:tplc="0DD62262">
      <w:start w:val="1"/>
      <w:numFmt w:val="decimal"/>
      <w:lvlText w:val="%1."/>
      <w:lvlJc w:val="left"/>
      <w:pPr>
        <w:ind w:left="1440" w:hanging="360"/>
      </w:pPr>
      <w:rPr>
        <w:rFonts w:hint="default"/>
      </w:rPr>
    </w:lvl>
    <w:lvl w:ilvl="1" w:tplc="04090003">
      <w:start w:val="1"/>
      <w:numFmt w:val="lowerLetter"/>
      <w:lvlText w:val="%2."/>
      <w:lvlJc w:val="left"/>
      <w:pPr>
        <w:ind w:left="2160" w:hanging="360"/>
      </w:pPr>
    </w:lvl>
    <w:lvl w:ilvl="2" w:tplc="04090005">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5" w15:restartNumberingAfterBreak="0">
    <w:nsid w:val="3C856FF0"/>
    <w:multiLevelType w:val="hybridMultilevel"/>
    <w:tmpl w:val="D24688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942927"/>
    <w:multiLevelType w:val="hybridMultilevel"/>
    <w:tmpl w:val="00900FBE"/>
    <w:lvl w:ilvl="0" w:tplc="3960A946">
      <w:start w:val="1"/>
      <w:numFmt w:val="decimal"/>
      <w:lvlText w:val="%1."/>
      <w:lvlJc w:val="left"/>
      <w:pPr>
        <w:ind w:left="720" w:hanging="360"/>
      </w:pPr>
      <w:rPr>
        <w:rFonts w:hint="default"/>
      </w:rPr>
    </w:lvl>
    <w:lvl w:ilvl="1" w:tplc="04070003">
      <w:start w:val="1"/>
      <w:numFmt w:val="bullet"/>
      <w:lvlText w:val=""/>
      <w:lvlJc w:val="left"/>
      <w:pPr>
        <w:ind w:left="1440" w:hanging="360"/>
      </w:pPr>
      <w:rPr>
        <w:rFonts w:ascii="Symbol" w:hAnsi="Symbol" w:hint="default"/>
        <w:lang w:val="en-US"/>
      </w:rPr>
    </w:lvl>
    <w:lvl w:ilvl="2" w:tplc="04070005">
      <w:start w:val="1"/>
      <w:numFmt w:val="bullet"/>
      <w:lvlText w:val=""/>
      <w:lvlJc w:val="left"/>
      <w:pPr>
        <w:ind w:left="2340" w:hanging="360"/>
      </w:pPr>
      <w:rPr>
        <w:rFonts w:ascii="Symbol" w:hAnsi="Symbol" w:hint="default"/>
      </w:rPr>
    </w:lvl>
    <w:lvl w:ilvl="3" w:tplc="04070001">
      <w:start w:val="1"/>
      <w:numFmt w:val="lowerLetter"/>
      <w:lvlText w:val="%4)"/>
      <w:lvlJc w:val="left"/>
      <w:pPr>
        <w:ind w:left="2880" w:hanging="360"/>
      </w:pPr>
      <w:rPr>
        <w:rFonts w:hint="default"/>
      </w:r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7" w15:restartNumberingAfterBreak="0">
    <w:nsid w:val="3F916BEE"/>
    <w:multiLevelType w:val="hybridMultilevel"/>
    <w:tmpl w:val="269ED2C8"/>
    <w:lvl w:ilvl="0" w:tplc="54C2E65E">
      <w:start w:val="3"/>
      <w:numFmt w:val="bullet"/>
      <w:lvlText w:val="-"/>
      <w:lvlJc w:val="left"/>
      <w:pPr>
        <w:ind w:left="1800" w:hanging="360"/>
      </w:pPr>
      <w:rPr>
        <w:rFonts w:ascii="Times New Roman" w:eastAsia="Times New Roman" w:hAnsi="Times New Roman" w:cs="Times New Roman" w:hint="default"/>
      </w:rPr>
    </w:lvl>
    <w:lvl w:ilvl="1" w:tplc="04190019" w:tentative="1">
      <w:start w:val="1"/>
      <w:numFmt w:val="bullet"/>
      <w:lvlText w:val="o"/>
      <w:lvlJc w:val="left"/>
      <w:pPr>
        <w:ind w:left="2520" w:hanging="360"/>
      </w:pPr>
      <w:rPr>
        <w:rFonts w:ascii="Courier New" w:hAnsi="Courier New" w:cs="Courier New" w:hint="default"/>
      </w:rPr>
    </w:lvl>
    <w:lvl w:ilvl="2" w:tplc="0419001B" w:tentative="1">
      <w:start w:val="1"/>
      <w:numFmt w:val="bullet"/>
      <w:lvlText w:val=""/>
      <w:lvlJc w:val="left"/>
      <w:pPr>
        <w:ind w:left="3240" w:hanging="360"/>
      </w:pPr>
      <w:rPr>
        <w:rFonts w:ascii="Wingdings" w:hAnsi="Wingdings" w:hint="default"/>
      </w:rPr>
    </w:lvl>
    <w:lvl w:ilvl="3" w:tplc="0419000F" w:tentative="1">
      <w:start w:val="1"/>
      <w:numFmt w:val="bullet"/>
      <w:lvlText w:val=""/>
      <w:lvlJc w:val="left"/>
      <w:pPr>
        <w:ind w:left="3960" w:hanging="360"/>
      </w:pPr>
      <w:rPr>
        <w:rFonts w:ascii="Symbol" w:hAnsi="Symbol" w:hint="default"/>
      </w:rPr>
    </w:lvl>
    <w:lvl w:ilvl="4" w:tplc="04190019" w:tentative="1">
      <w:start w:val="1"/>
      <w:numFmt w:val="bullet"/>
      <w:lvlText w:val="o"/>
      <w:lvlJc w:val="left"/>
      <w:pPr>
        <w:ind w:left="4680" w:hanging="360"/>
      </w:pPr>
      <w:rPr>
        <w:rFonts w:ascii="Courier New" w:hAnsi="Courier New" w:cs="Courier New" w:hint="default"/>
      </w:rPr>
    </w:lvl>
    <w:lvl w:ilvl="5" w:tplc="0419001B" w:tentative="1">
      <w:start w:val="1"/>
      <w:numFmt w:val="bullet"/>
      <w:lvlText w:val=""/>
      <w:lvlJc w:val="left"/>
      <w:pPr>
        <w:ind w:left="5400" w:hanging="360"/>
      </w:pPr>
      <w:rPr>
        <w:rFonts w:ascii="Wingdings" w:hAnsi="Wingdings" w:hint="default"/>
      </w:rPr>
    </w:lvl>
    <w:lvl w:ilvl="6" w:tplc="0419000F" w:tentative="1">
      <w:start w:val="1"/>
      <w:numFmt w:val="bullet"/>
      <w:lvlText w:val=""/>
      <w:lvlJc w:val="left"/>
      <w:pPr>
        <w:ind w:left="6120" w:hanging="360"/>
      </w:pPr>
      <w:rPr>
        <w:rFonts w:ascii="Symbol" w:hAnsi="Symbol" w:hint="default"/>
      </w:rPr>
    </w:lvl>
    <w:lvl w:ilvl="7" w:tplc="04190019" w:tentative="1">
      <w:start w:val="1"/>
      <w:numFmt w:val="bullet"/>
      <w:lvlText w:val="o"/>
      <w:lvlJc w:val="left"/>
      <w:pPr>
        <w:ind w:left="6840" w:hanging="360"/>
      </w:pPr>
      <w:rPr>
        <w:rFonts w:ascii="Courier New" w:hAnsi="Courier New" w:cs="Courier New" w:hint="default"/>
      </w:rPr>
    </w:lvl>
    <w:lvl w:ilvl="8" w:tplc="0419001B" w:tentative="1">
      <w:start w:val="1"/>
      <w:numFmt w:val="bullet"/>
      <w:lvlText w:val=""/>
      <w:lvlJc w:val="left"/>
      <w:pPr>
        <w:ind w:left="7560" w:hanging="360"/>
      </w:pPr>
      <w:rPr>
        <w:rFonts w:ascii="Wingdings" w:hAnsi="Wingdings" w:hint="default"/>
      </w:rPr>
    </w:lvl>
  </w:abstractNum>
  <w:abstractNum w:abstractNumId="18" w15:restartNumberingAfterBreak="0">
    <w:nsid w:val="47E54EF5"/>
    <w:multiLevelType w:val="hybridMultilevel"/>
    <w:tmpl w:val="AB3A7CBC"/>
    <w:lvl w:ilvl="0" w:tplc="377AB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087BF0"/>
    <w:multiLevelType w:val="hybridMultilevel"/>
    <w:tmpl w:val="FEB288DA"/>
    <w:lvl w:ilvl="0" w:tplc="70E4722A">
      <w:start w:val="1"/>
      <w:numFmt w:val="bullet"/>
      <w:lvlText w:val=""/>
      <w:lvlJc w:val="left"/>
      <w:pPr>
        <w:ind w:left="720" w:hanging="360"/>
      </w:pPr>
      <w:rPr>
        <w:rFonts w:ascii="Symbol" w:hAnsi="Symbol" w:hint="default"/>
      </w:rPr>
    </w:lvl>
    <w:lvl w:ilvl="1" w:tplc="377AB5DA">
      <w:numFmt w:val="bullet"/>
      <w:lvlText w:val="-"/>
      <w:lvlJc w:val="left"/>
      <w:pPr>
        <w:ind w:left="1440" w:hanging="360"/>
      </w:pPr>
      <w:rPr>
        <w:rFonts w:ascii="Times New Roman" w:eastAsia="Times New Roman" w:hAnsi="Times New Roman" w:cs="Times New Roman" w:hint="default"/>
      </w:rPr>
    </w:lvl>
    <w:lvl w:ilvl="2" w:tplc="1F6CD64E" w:tentative="1">
      <w:start w:val="1"/>
      <w:numFmt w:val="bullet"/>
      <w:lvlText w:val=""/>
      <w:lvlJc w:val="left"/>
      <w:pPr>
        <w:ind w:left="2160" w:hanging="360"/>
      </w:pPr>
      <w:rPr>
        <w:rFonts w:ascii="Wingdings" w:hAnsi="Wingdings" w:hint="default"/>
      </w:rPr>
    </w:lvl>
    <w:lvl w:ilvl="3" w:tplc="1A685704" w:tentative="1">
      <w:start w:val="1"/>
      <w:numFmt w:val="bullet"/>
      <w:lvlText w:val=""/>
      <w:lvlJc w:val="left"/>
      <w:pPr>
        <w:ind w:left="2880" w:hanging="360"/>
      </w:pPr>
      <w:rPr>
        <w:rFonts w:ascii="Symbol" w:hAnsi="Symbol" w:hint="default"/>
      </w:rPr>
    </w:lvl>
    <w:lvl w:ilvl="4" w:tplc="A580C96C" w:tentative="1">
      <w:start w:val="1"/>
      <w:numFmt w:val="bullet"/>
      <w:lvlText w:val="o"/>
      <w:lvlJc w:val="left"/>
      <w:pPr>
        <w:ind w:left="3600" w:hanging="360"/>
      </w:pPr>
      <w:rPr>
        <w:rFonts w:ascii="Courier New" w:hAnsi="Courier New" w:cs="Courier New" w:hint="default"/>
      </w:rPr>
    </w:lvl>
    <w:lvl w:ilvl="5" w:tplc="F0685930" w:tentative="1">
      <w:start w:val="1"/>
      <w:numFmt w:val="bullet"/>
      <w:lvlText w:val=""/>
      <w:lvlJc w:val="left"/>
      <w:pPr>
        <w:ind w:left="4320" w:hanging="360"/>
      </w:pPr>
      <w:rPr>
        <w:rFonts w:ascii="Wingdings" w:hAnsi="Wingdings" w:hint="default"/>
      </w:rPr>
    </w:lvl>
    <w:lvl w:ilvl="6" w:tplc="FC74B32E" w:tentative="1">
      <w:start w:val="1"/>
      <w:numFmt w:val="bullet"/>
      <w:lvlText w:val=""/>
      <w:lvlJc w:val="left"/>
      <w:pPr>
        <w:ind w:left="5040" w:hanging="360"/>
      </w:pPr>
      <w:rPr>
        <w:rFonts w:ascii="Symbol" w:hAnsi="Symbol" w:hint="default"/>
      </w:rPr>
    </w:lvl>
    <w:lvl w:ilvl="7" w:tplc="5DA0390E" w:tentative="1">
      <w:start w:val="1"/>
      <w:numFmt w:val="bullet"/>
      <w:lvlText w:val="o"/>
      <w:lvlJc w:val="left"/>
      <w:pPr>
        <w:ind w:left="5760" w:hanging="360"/>
      </w:pPr>
      <w:rPr>
        <w:rFonts w:ascii="Courier New" w:hAnsi="Courier New" w:cs="Courier New" w:hint="default"/>
      </w:rPr>
    </w:lvl>
    <w:lvl w:ilvl="8" w:tplc="273C8A72" w:tentative="1">
      <w:start w:val="1"/>
      <w:numFmt w:val="bullet"/>
      <w:lvlText w:val=""/>
      <w:lvlJc w:val="left"/>
      <w:pPr>
        <w:ind w:left="6480" w:hanging="360"/>
      </w:pPr>
      <w:rPr>
        <w:rFonts w:ascii="Wingdings" w:hAnsi="Wingdings" w:hint="default"/>
      </w:rPr>
    </w:lvl>
  </w:abstractNum>
  <w:abstractNum w:abstractNumId="20" w15:restartNumberingAfterBreak="0">
    <w:nsid w:val="4F652EC6"/>
    <w:multiLevelType w:val="hybridMultilevel"/>
    <w:tmpl w:val="ABFA2208"/>
    <w:lvl w:ilvl="0" w:tplc="29C6D5C6">
      <w:start w:val="1"/>
      <w:numFmt w:val="bullet"/>
      <w:lvlText w:val=""/>
      <w:lvlJc w:val="left"/>
      <w:pPr>
        <w:ind w:left="1080" w:hanging="360"/>
      </w:pPr>
      <w:rPr>
        <w:rFonts w:ascii="Symbol" w:hAnsi="Symbol" w:hint="default"/>
      </w:rPr>
    </w:lvl>
    <w:lvl w:ilvl="1" w:tplc="04090001" w:tentative="1">
      <w:start w:val="1"/>
      <w:numFmt w:val="bullet"/>
      <w:lvlText w:val="o"/>
      <w:lvlJc w:val="left"/>
      <w:pPr>
        <w:ind w:left="1800" w:hanging="360"/>
      </w:pPr>
      <w:rPr>
        <w:rFonts w:ascii="Courier New" w:hAnsi="Courier New" w:cs="Courier New" w:hint="default"/>
      </w:rPr>
    </w:lvl>
    <w:lvl w:ilvl="2" w:tplc="DA78E686" w:tentative="1">
      <w:start w:val="1"/>
      <w:numFmt w:val="bullet"/>
      <w:lvlText w:val=""/>
      <w:lvlJc w:val="left"/>
      <w:pPr>
        <w:ind w:left="2520" w:hanging="360"/>
      </w:pPr>
      <w:rPr>
        <w:rFonts w:ascii="Wingdings" w:hAnsi="Wingdings" w:hint="default"/>
      </w:rPr>
    </w:lvl>
    <w:lvl w:ilvl="3" w:tplc="45F2BC18" w:tentative="1">
      <w:start w:val="1"/>
      <w:numFmt w:val="bullet"/>
      <w:lvlText w:val=""/>
      <w:lvlJc w:val="left"/>
      <w:pPr>
        <w:ind w:left="3240" w:hanging="360"/>
      </w:pPr>
      <w:rPr>
        <w:rFonts w:ascii="Symbol" w:hAnsi="Symbol" w:hint="default"/>
      </w:rPr>
    </w:lvl>
    <w:lvl w:ilvl="4" w:tplc="9B6E4F16" w:tentative="1">
      <w:start w:val="1"/>
      <w:numFmt w:val="bullet"/>
      <w:lvlText w:val="o"/>
      <w:lvlJc w:val="left"/>
      <w:pPr>
        <w:ind w:left="3960" w:hanging="360"/>
      </w:pPr>
      <w:rPr>
        <w:rFonts w:ascii="Courier New" w:hAnsi="Courier New" w:cs="Courier New" w:hint="default"/>
      </w:rPr>
    </w:lvl>
    <w:lvl w:ilvl="5" w:tplc="8D2416B0" w:tentative="1">
      <w:start w:val="1"/>
      <w:numFmt w:val="bullet"/>
      <w:lvlText w:val=""/>
      <w:lvlJc w:val="left"/>
      <w:pPr>
        <w:ind w:left="4680" w:hanging="360"/>
      </w:pPr>
      <w:rPr>
        <w:rFonts w:ascii="Wingdings" w:hAnsi="Wingdings" w:hint="default"/>
      </w:rPr>
    </w:lvl>
    <w:lvl w:ilvl="6" w:tplc="BC463DA4" w:tentative="1">
      <w:start w:val="1"/>
      <w:numFmt w:val="bullet"/>
      <w:lvlText w:val=""/>
      <w:lvlJc w:val="left"/>
      <w:pPr>
        <w:ind w:left="5400" w:hanging="360"/>
      </w:pPr>
      <w:rPr>
        <w:rFonts w:ascii="Symbol" w:hAnsi="Symbol" w:hint="default"/>
      </w:rPr>
    </w:lvl>
    <w:lvl w:ilvl="7" w:tplc="165635E0" w:tentative="1">
      <w:start w:val="1"/>
      <w:numFmt w:val="bullet"/>
      <w:lvlText w:val="o"/>
      <w:lvlJc w:val="left"/>
      <w:pPr>
        <w:ind w:left="6120" w:hanging="360"/>
      </w:pPr>
      <w:rPr>
        <w:rFonts w:ascii="Courier New" w:hAnsi="Courier New" w:cs="Courier New" w:hint="default"/>
      </w:rPr>
    </w:lvl>
    <w:lvl w:ilvl="8" w:tplc="23F854EC" w:tentative="1">
      <w:start w:val="1"/>
      <w:numFmt w:val="bullet"/>
      <w:lvlText w:val=""/>
      <w:lvlJc w:val="left"/>
      <w:pPr>
        <w:ind w:left="6840" w:hanging="360"/>
      </w:pPr>
      <w:rPr>
        <w:rFonts w:ascii="Wingdings" w:hAnsi="Wingdings" w:hint="default"/>
      </w:rPr>
    </w:lvl>
  </w:abstractNum>
  <w:abstractNum w:abstractNumId="21" w15:restartNumberingAfterBreak="0">
    <w:nsid w:val="55E6125B"/>
    <w:multiLevelType w:val="hybridMultilevel"/>
    <w:tmpl w:val="5ED205A4"/>
    <w:lvl w:ilvl="0" w:tplc="D262BA92">
      <w:numFmt w:val="bullet"/>
      <w:lvlText w:val="-"/>
      <w:lvlJc w:val="left"/>
      <w:pPr>
        <w:ind w:left="720" w:hanging="360"/>
      </w:pPr>
      <w:rPr>
        <w:rFonts w:ascii="Times New Roman" w:eastAsia="Times New Roman" w:hAnsi="Times New Roman" w:cs="Times New Roman" w:hint="default"/>
        <w:sz w:val="28"/>
        <w:szCs w:val="28"/>
      </w:rPr>
    </w:lvl>
    <w:lvl w:ilvl="1" w:tplc="04070003">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CF6B9C"/>
    <w:multiLevelType w:val="hybridMultilevel"/>
    <w:tmpl w:val="39528CB8"/>
    <w:lvl w:ilvl="0" w:tplc="8322352E">
      <w:start w:val="1"/>
      <w:numFmt w:val="bullet"/>
      <w:lvlText w:val=""/>
      <w:lvlJc w:val="left"/>
      <w:pPr>
        <w:ind w:left="720" w:hanging="360"/>
      </w:pPr>
      <w:rPr>
        <w:rFonts w:ascii="Symbol" w:hAnsi="Symbol" w:hint="default"/>
        <w:color w:val="auto"/>
      </w:rPr>
    </w:lvl>
    <w:lvl w:ilvl="1" w:tplc="3960A94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446051"/>
    <w:multiLevelType w:val="multilevel"/>
    <w:tmpl w:val="7FEE6D4E"/>
    <w:lvl w:ilvl="0">
      <w:start w:val="5"/>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4" w15:restartNumberingAfterBreak="0">
    <w:nsid w:val="5AA07681"/>
    <w:multiLevelType w:val="hybridMultilevel"/>
    <w:tmpl w:val="043E3FC8"/>
    <w:lvl w:ilvl="0" w:tplc="EA960A66">
      <w:start w:val="1"/>
      <w:numFmt w:val="bullet"/>
      <w:lvlText w:val=""/>
      <w:lvlJc w:val="left"/>
      <w:pPr>
        <w:ind w:left="774" w:hanging="360"/>
      </w:pPr>
      <w:rPr>
        <w:rFonts w:ascii="Symbol" w:hAnsi="Symbol" w:hint="default"/>
      </w:rPr>
    </w:lvl>
    <w:lvl w:ilvl="1" w:tplc="40823054">
      <w:start w:val="3"/>
      <w:numFmt w:val="bullet"/>
      <w:lvlText w:val="-"/>
      <w:lvlJc w:val="left"/>
      <w:pPr>
        <w:ind w:left="1494" w:hanging="360"/>
      </w:pPr>
      <w:rPr>
        <w:rFonts w:ascii="Times New Roman" w:eastAsia="Times New Roman" w:hAnsi="Times New Roman" w:cs="Times New Roman" w:hint="default"/>
      </w:rPr>
    </w:lvl>
    <w:lvl w:ilvl="2" w:tplc="51D25B6A">
      <w:start w:val="3"/>
      <w:numFmt w:val="bullet"/>
      <w:lvlText w:val="-"/>
      <w:lvlJc w:val="left"/>
      <w:pPr>
        <w:ind w:left="2214" w:hanging="360"/>
      </w:pPr>
      <w:rPr>
        <w:rFonts w:ascii="Times New Roman" w:eastAsia="Times New Roman" w:hAnsi="Times New Roman" w:cs="Times New Roman" w:hint="default"/>
      </w:rPr>
    </w:lvl>
    <w:lvl w:ilvl="3" w:tplc="79CAC572" w:tentative="1">
      <w:start w:val="1"/>
      <w:numFmt w:val="bullet"/>
      <w:lvlText w:val=""/>
      <w:lvlJc w:val="left"/>
      <w:pPr>
        <w:ind w:left="2934" w:hanging="360"/>
      </w:pPr>
      <w:rPr>
        <w:rFonts w:ascii="Symbol" w:hAnsi="Symbol" w:hint="default"/>
      </w:rPr>
    </w:lvl>
    <w:lvl w:ilvl="4" w:tplc="25EC2290" w:tentative="1">
      <w:start w:val="1"/>
      <w:numFmt w:val="bullet"/>
      <w:lvlText w:val="o"/>
      <w:lvlJc w:val="left"/>
      <w:pPr>
        <w:ind w:left="3654" w:hanging="360"/>
      </w:pPr>
      <w:rPr>
        <w:rFonts w:ascii="Courier New" w:hAnsi="Courier New" w:cs="Courier New" w:hint="default"/>
      </w:rPr>
    </w:lvl>
    <w:lvl w:ilvl="5" w:tplc="36FCF078" w:tentative="1">
      <w:start w:val="1"/>
      <w:numFmt w:val="bullet"/>
      <w:lvlText w:val=""/>
      <w:lvlJc w:val="left"/>
      <w:pPr>
        <w:ind w:left="4374" w:hanging="360"/>
      </w:pPr>
      <w:rPr>
        <w:rFonts w:ascii="Wingdings" w:hAnsi="Wingdings" w:hint="default"/>
      </w:rPr>
    </w:lvl>
    <w:lvl w:ilvl="6" w:tplc="CEECD84C" w:tentative="1">
      <w:start w:val="1"/>
      <w:numFmt w:val="bullet"/>
      <w:lvlText w:val=""/>
      <w:lvlJc w:val="left"/>
      <w:pPr>
        <w:ind w:left="5094" w:hanging="360"/>
      </w:pPr>
      <w:rPr>
        <w:rFonts w:ascii="Symbol" w:hAnsi="Symbol" w:hint="default"/>
      </w:rPr>
    </w:lvl>
    <w:lvl w:ilvl="7" w:tplc="70A87CF0" w:tentative="1">
      <w:start w:val="1"/>
      <w:numFmt w:val="bullet"/>
      <w:lvlText w:val="o"/>
      <w:lvlJc w:val="left"/>
      <w:pPr>
        <w:ind w:left="5814" w:hanging="360"/>
      </w:pPr>
      <w:rPr>
        <w:rFonts w:ascii="Courier New" w:hAnsi="Courier New" w:cs="Courier New" w:hint="default"/>
      </w:rPr>
    </w:lvl>
    <w:lvl w:ilvl="8" w:tplc="664AA38C" w:tentative="1">
      <w:start w:val="1"/>
      <w:numFmt w:val="bullet"/>
      <w:lvlText w:val=""/>
      <w:lvlJc w:val="left"/>
      <w:pPr>
        <w:ind w:left="6534" w:hanging="360"/>
      </w:pPr>
      <w:rPr>
        <w:rFonts w:ascii="Wingdings" w:hAnsi="Wingdings" w:hint="default"/>
      </w:rPr>
    </w:lvl>
  </w:abstractNum>
  <w:abstractNum w:abstractNumId="25" w15:restartNumberingAfterBreak="0">
    <w:nsid w:val="5D097F55"/>
    <w:multiLevelType w:val="hybridMultilevel"/>
    <w:tmpl w:val="755A65A8"/>
    <w:lvl w:ilvl="0" w:tplc="D80273D6">
      <w:start w:val="1"/>
      <w:numFmt w:val="bullet"/>
      <w:lvlText w:val=""/>
      <w:lvlJc w:val="left"/>
      <w:pPr>
        <w:ind w:left="774" w:hanging="360"/>
      </w:pPr>
      <w:rPr>
        <w:rFonts w:ascii="Symbol" w:hAnsi="Symbol" w:hint="default"/>
      </w:rPr>
    </w:lvl>
    <w:lvl w:ilvl="1" w:tplc="04190019">
      <w:start w:val="3"/>
      <w:numFmt w:val="bullet"/>
      <w:lvlText w:val="-"/>
      <w:lvlJc w:val="left"/>
      <w:pPr>
        <w:ind w:left="1494" w:hanging="360"/>
      </w:pPr>
      <w:rPr>
        <w:rFonts w:ascii="Times New Roman" w:eastAsia="Times New Roman" w:hAnsi="Times New Roman" w:cs="Times New Roman" w:hint="default"/>
      </w:rPr>
    </w:lvl>
    <w:lvl w:ilvl="2" w:tplc="0419001B">
      <w:start w:val="3"/>
      <w:numFmt w:val="bullet"/>
      <w:lvlText w:val="-"/>
      <w:lvlJc w:val="left"/>
      <w:pPr>
        <w:ind w:left="2214" w:hanging="360"/>
      </w:pPr>
      <w:rPr>
        <w:rFonts w:ascii="Times New Roman" w:eastAsia="Times New Roman" w:hAnsi="Times New Roman" w:cs="Times New Roman" w:hint="default"/>
      </w:rPr>
    </w:lvl>
    <w:lvl w:ilvl="3" w:tplc="0419000F" w:tentative="1">
      <w:start w:val="1"/>
      <w:numFmt w:val="bullet"/>
      <w:lvlText w:val=""/>
      <w:lvlJc w:val="left"/>
      <w:pPr>
        <w:ind w:left="2934" w:hanging="360"/>
      </w:pPr>
      <w:rPr>
        <w:rFonts w:ascii="Symbol" w:hAnsi="Symbol" w:hint="default"/>
      </w:rPr>
    </w:lvl>
    <w:lvl w:ilvl="4" w:tplc="04190019" w:tentative="1">
      <w:start w:val="1"/>
      <w:numFmt w:val="bullet"/>
      <w:lvlText w:val="o"/>
      <w:lvlJc w:val="left"/>
      <w:pPr>
        <w:ind w:left="3654" w:hanging="360"/>
      </w:pPr>
      <w:rPr>
        <w:rFonts w:ascii="Courier New" w:hAnsi="Courier New" w:cs="Courier New" w:hint="default"/>
      </w:rPr>
    </w:lvl>
    <w:lvl w:ilvl="5" w:tplc="0419001B" w:tentative="1">
      <w:start w:val="1"/>
      <w:numFmt w:val="bullet"/>
      <w:lvlText w:val=""/>
      <w:lvlJc w:val="left"/>
      <w:pPr>
        <w:ind w:left="4374" w:hanging="360"/>
      </w:pPr>
      <w:rPr>
        <w:rFonts w:ascii="Wingdings" w:hAnsi="Wingdings" w:hint="default"/>
      </w:rPr>
    </w:lvl>
    <w:lvl w:ilvl="6" w:tplc="0419000F" w:tentative="1">
      <w:start w:val="1"/>
      <w:numFmt w:val="bullet"/>
      <w:lvlText w:val=""/>
      <w:lvlJc w:val="left"/>
      <w:pPr>
        <w:ind w:left="5094" w:hanging="360"/>
      </w:pPr>
      <w:rPr>
        <w:rFonts w:ascii="Symbol" w:hAnsi="Symbol" w:hint="default"/>
      </w:rPr>
    </w:lvl>
    <w:lvl w:ilvl="7" w:tplc="04190019" w:tentative="1">
      <w:start w:val="1"/>
      <w:numFmt w:val="bullet"/>
      <w:lvlText w:val="o"/>
      <w:lvlJc w:val="left"/>
      <w:pPr>
        <w:ind w:left="5814" w:hanging="360"/>
      </w:pPr>
      <w:rPr>
        <w:rFonts w:ascii="Courier New" w:hAnsi="Courier New" w:cs="Courier New" w:hint="default"/>
      </w:rPr>
    </w:lvl>
    <w:lvl w:ilvl="8" w:tplc="0419001B" w:tentative="1">
      <w:start w:val="1"/>
      <w:numFmt w:val="bullet"/>
      <w:lvlText w:val=""/>
      <w:lvlJc w:val="left"/>
      <w:pPr>
        <w:ind w:left="6534" w:hanging="360"/>
      </w:pPr>
      <w:rPr>
        <w:rFonts w:ascii="Wingdings" w:hAnsi="Wingdings" w:hint="default"/>
      </w:rPr>
    </w:lvl>
  </w:abstractNum>
  <w:abstractNum w:abstractNumId="26" w15:restartNumberingAfterBreak="0">
    <w:nsid w:val="5EBE79EB"/>
    <w:multiLevelType w:val="hybridMultilevel"/>
    <w:tmpl w:val="CE10ED58"/>
    <w:lvl w:ilvl="0" w:tplc="04180001">
      <w:start w:val="1"/>
      <w:numFmt w:val="bullet"/>
      <w:lvlText w:val=""/>
      <w:lvlJc w:val="left"/>
      <w:pPr>
        <w:ind w:left="1440" w:hanging="360"/>
      </w:pPr>
      <w:rPr>
        <w:rFonts w:ascii="Symbol" w:hAnsi="Symbol" w:hint="default"/>
      </w:rPr>
    </w:lvl>
    <w:lvl w:ilvl="1" w:tplc="0DD62262" w:tentative="1">
      <w:start w:val="1"/>
      <w:numFmt w:val="bullet"/>
      <w:lvlText w:val="o"/>
      <w:lvlJc w:val="left"/>
      <w:pPr>
        <w:ind w:left="2160" w:hanging="360"/>
      </w:pPr>
      <w:rPr>
        <w:rFonts w:ascii="Courier New" w:hAnsi="Courier New" w:cs="Courier New" w:hint="default"/>
      </w:rPr>
    </w:lvl>
    <w:lvl w:ilvl="2" w:tplc="D3C499DE"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608A678C"/>
    <w:multiLevelType w:val="hybridMultilevel"/>
    <w:tmpl w:val="91501E52"/>
    <w:lvl w:ilvl="0" w:tplc="04090001">
      <w:start w:val="1"/>
      <w:numFmt w:val="bullet"/>
      <w:lvlText w:val=""/>
      <w:lvlJc w:val="left"/>
      <w:pPr>
        <w:ind w:left="1080" w:hanging="360"/>
      </w:pPr>
      <w:rPr>
        <w:rFonts w:ascii="Symbol" w:hAnsi="Symbol" w:hint="default"/>
      </w:rPr>
    </w:lvl>
    <w:lvl w:ilvl="1" w:tplc="04090003">
      <w:start w:val="3"/>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8B395C"/>
    <w:multiLevelType w:val="hybridMultilevel"/>
    <w:tmpl w:val="6BD680A4"/>
    <w:lvl w:ilvl="0" w:tplc="3960A946">
      <w:start w:val="1"/>
      <w:numFmt w:val="bullet"/>
      <w:lvlText w:val=""/>
      <w:lvlJc w:val="left"/>
      <w:pPr>
        <w:ind w:left="720" w:hanging="360"/>
      </w:pPr>
      <w:rPr>
        <w:rFonts w:ascii="Symbol" w:hAnsi="Symbol" w:hint="default"/>
      </w:rPr>
    </w:lvl>
    <w:lvl w:ilvl="1" w:tplc="04070003">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1657587"/>
    <w:multiLevelType w:val="hybridMultilevel"/>
    <w:tmpl w:val="4CB63E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D6473E"/>
    <w:multiLevelType w:val="hybridMultilevel"/>
    <w:tmpl w:val="24FA132A"/>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739080D"/>
    <w:multiLevelType w:val="hybridMultilevel"/>
    <w:tmpl w:val="324C05AE"/>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32" w15:restartNumberingAfterBreak="0">
    <w:nsid w:val="774B5D48"/>
    <w:multiLevelType w:val="hybridMultilevel"/>
    <w:tmpl w:val="1EE82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3"/>
  </w:num>
  <w:num w:numId="4">
    <w:abstractNumId w:val="16"/>
  </w:num>
  <w:num w:numId="5">
    <w:abstractNumId w:val="25"/>
  </w:num>
  <w:num w:numId="6">
    <w:abstractNumId w:val="1"/>
  </w:num>
  <w:num w:numId="7">
    <w:abstractNumId w:val="2"/>
  </w:num>
  <w:num w:numId="8">
    <w:abstractNumId w:val="24"/>
  </w:num>
  <w:num w:numId="9">
    <w:abstractNumId w:val="13"/>
  </w:num>
  <w:num w:numId="10">
    <w:abstractNumId w:val="26"/>
  </w:num>
  <w:num w:numId="11">
    <w:abstractNumId w:val="6"/>
  </w:num>
  <w:num w:numId="12">
    <w:abstractNumId w:val="7"/>
  </w:num>
  <w:num w:numId="13">
    <w:abstractNumId w:val="20"/>
  </w:num>
  <w:num w:numId="14">
    <w:abstractNumId w:val="17"/>
  </w:num>
  <w:num w:numId="15">
    <w:abstractNumId w:val="4"/>
  </w:num>
  <w:num w:numId="16">
    <w:abstractNumId w:val="5"/>
  </w:num>
  <w:num w:numId="17">
    <w:abstractNumId w:val="27"/>
  </w:num>
  <w:num w:numId="18">
    <w:abstractNumId w:val="14"/>
  </w:num>
  <w:num w:numId="19">
    <w:abstractNumId w:val="23"/>
  </w:num>
  <w:num w:numId="20">
    <w:abstractNumId w:val="19"/>
  </w:num>
  <w:num w:numId="21">
    <w:abstractNumId w:val="28"/>
  </w:num>
  <w:num w:numId="22">
    <w:abstractNumId w:val="31"/>
  </w:num>
  <w:num w:numId="23">
    <w:abstractNumId w:val="10"/>
  </w:num>
  <w:num w:numId="24">
    <w:abstractNumId w:val="9"/>
  </w:num>
  <w:num w:numId="25">
    <w:abstractNumId w:val="8"/>
  </w:num>
  <w:num w:numId="26">
    <w:abstractNumId w:val="0"/>
  </w:num>
  <w:num w:numId="27">
    <w:abstractNumId w:val="30"/>
  </w:num>
  <w:num w:numId="28">
    <w:abstractNumId w:val="32"/>
  </w:num>
  <w:num w:numId="29">
    <w:abstractNumId w:val="29"/>
  </w:num>
  <w:num w:numId="30">
    <w:abstractNumId w:val="11"/>
  </w:num>
  <w:num w:numId="31">
    <w:abstractNumId w:val="12"/>
  </w:num>
  <w:num w:numId="32">
    <w:abstractNumId w:val="15"/>
  </w:num>
  <w:num w:numId="3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62F8F"/>
    <w:rsid w:val="00001F34"/>
    <w:rsid w:val="0000347A"/>
    <w:rsid w:val="00005E4B"/>
    <w:rsid w:val="000078DA"/>
    <w:rsid w:val="00007A11"/>
    <w:rsid w:val="00007B66"/>
    <w:rsid w:val="000163BA"/>
    <w:rsid w:val="00026819"/>
    <w:rsid w:val="0003148C"/>
    <w:rsid w:val="000422D8"/>
    <w:rsid w:val="00043A69"/>
    <w:rsid w:val="000453C1"/>
    <w:rsid w:val="0006435D"/>
    <w:rsid w:val="00066E6D"/>
    <w:rsid w:val="00071E18"/>
    <w:rsid w:val="000725F3"/>
    <w:rsid w:val="00077F99"/>
    <w:rsid w:val="000909E6"/>
    <w:rsid w:val="000A43F5"/>
    <w:rsid w:val="000A47FE"/>
    <w:rsid w:val="000B06B6"/>
    <w:rsid w:val="000B568D"/>
    <w:rsid w:val="000C7445"/>
    <w:rsid w:val="000D2BF4"/>
    <w:rsid w:val="000D75A0"/>
    <w:rsid w:val="000E3464"/>
    <w:rsid w:val="000E4065"/>
    <w:rsid w:val="000E4E59"/>
    <w:rsid w:val="000F00CD"/>
    <w:rsid w:val="00103E7E"/>
    <w:rsid w:val="00107E5A"/>
    <w:rsid w:val="0011080D"/>
    <w:rsid w:val="00117618"/>
    <w:rsid w:val="00133CF5"/>
    <w:rsid w:val="0015110D"/>
    <w:rsid w:val="0015357C"/>
    <w:rsid w:val="00157944"/>
    <w:rsid w:val="0016031E"/>
    <w:rsid w:val="00162F8F"/>
    <w:rsid w:val="00164AEF"/>
    <w:rsid w:val="00182C7F"/>
    <w:rsid w:val="001835C4"/>
    <w:rsid w:val="001836D7"/>
    <w:rsid w:val="00184A00"/>
    <w:rsid w:val="001854F8"/>
    <w:rsid w:val="00190966"/>
    <w:rsid w:val="00195A3C"/>
    <w:rsid w:val="00196A54"/>
    <w:rsid w:val="00197524"/>
    <w:rsid w:val="001A32C8"/>
    <w:rsid w:val="001A41F2"/>
    <w:rsid w:val="001B26E0"/>
    <w:rsid w:val="001C4FA8"/>
    <w:rsid w:val="001D4397"/>
    <w:rsid w:val="001D4905"/>
    <w:rsid w:val="001D5B58"/>
    <w:rsid w:val="001F2A6D"/>
    <w:rsid w:val="001F4154"/>
    <w:rsid w:val="001F4DFB"/>
    <w:rsid w:val="001F6D6E"/>
    <w:rsid w:val="00204552"/>
    <w:rsid w:val="00207E63"/>
    <w:rsid w:val="00212113"/>
    <w:rsid w:val="00212954"/>
    <w:rsid w:val="00216D63"/>
    <w:rsid w:val="002240AB"/>
    <w:rsid w:val="002252CB"/>
    <w:rsid w:val="0023195B"/>
    <w:rsid w:val="00232AAD"/>
    <w:rsid w:val="00237074"/>
    <w:rsid w:val="00237895"/>
    <w:rsid w:val="002479C7"/>
    <w:rsid w:val="00247B15"/>
    <w:rsid w:val="00256AC8"/>
    <w:rsid w:val="00257E4F"/>
    <w:rsid w:val="0026161B"/>
    <w:rsid w:val="00264B90"/>
    <w:rsid w:val="002672E6"/>
    <w:rsid w:val="00295712"/>
    <w:rsid w:val="002A281C"/>
    <w:rsid w:val="002A5B91"/>
    <w:rsid w:val="002B09D7"/>
    <w:rsid w:val="002B5789"/>
    <w:rsid w:val="002C3DF6"/>
    <w:rsid w:val="002D195F"/>
    <w:rsid w:val="002D1A8C"/>
    <w:rsid w:val="002D6493"/>
    <w:rsid w:val="002D7720"/>
    <w:rsid w:val="002F4126"/>
    <w:rsid w:val="003019E6"/>
    <w:rsid w:val="00302D47"/>
    <w:rsid w:val="00304A73"/>
    <w:rsid w:val="003054E9"/>
    <w:rsid w:val="00307192"/>
    <w:rsid w:val="00311E68"/>
    <w:rsid w:val="00315085"/>
    <w:rsid w:val="00322F52"/>
    <w:rsid w:val="00330D31"/>
    <w:rsid w:val="00331D1F"/>
    <w:rsid w:val="00333957"/>
    <w:rsid w:val="0033580E"/>
    <w:rsid w:val="00345D36"/>
    <w:rsid w:val="00352F4B"/>
    <w:rsid w:val="003538C3"/>
    <w:rsid w:val="00364A9C"/>
    <w:rsid w:val="0036525A"/>
    <w:rsid w:val="00367EC1"/>
    <w:rsid w:val="003741A2"/>
    <w:rsid w:val="00376C0E"/>
    <w:rsid w:val="003776FC"/>
    <w:rsid w:val="003822B7"/>
    <w:rsid w:val="003826A1"/>
    <w:rsid w:val="00382992"/>
    <w:rsid w:val="00384B1E"/>
    <w:rsid w:val="003901EA"/>
    <w:rsid w:val="00391763"/>
    <w:rsid w:val="00391F3B"/>
    <w:rsid w:val="00394668"/>
    <w:rsid w:val="003A14B6"/>
    <w:rsid w:val="003A490B"/>
    <w:rsid w:val="003C1A54"/>
    <w:rsid w:val="003C2773"/>
    <w:rsid w:val="003D4CBA"/>
    <w:rsid w:val="003D5578"/>
    <w:rsid w:val="003D5714"/>
    <w:rsid w:val="003D746A"/>
    <w:rsid w:val="003E45ED"/>
    <w:rsid w:val="003E4AE6"/>
    <w:rsid w:val="003F2B5B"/>
    <w:rsid w:val="003F743A"/>
    <w:rsid w:val="00405760"/>
    <w:rsid w:val="0040583C"/>
    <w:rsid w:val="00424951"/>
    <w:rsid w:val="004325D9"/>
    <w:rsid w:val="00436EB4"/>
    <w:rsid w:val="00446F3B"/>
    <w:rsid w:val="0045628D"/>
    <w:rsid w:val="0046025B"/>
    <w:rsid w:val="004657C7"/>
    <w:rsid w:val="00466C86"/>
    <w:rsid w:val="00471DC7"/>
    <w:rsid w:val="00471E3A"/>
    <w:rsid w:val="00474541"/>
    <w:rsid w:val="00481812"/>
    <w:rsid w:val="00483581"/>
    <w:rsid w:val="004900DB"/>
    <w:rsid w:val="004A0725"/>
    <w:rsid w:val="004A22D3"/>
    <w:rsid w:val="004A38CA"/>
    <w:rsid w:val="004A65BA"/>
    <w:rsid w:val="004B0572"/>
    <w:rsid w:val="004B2F12"/>
    <w:rsid w:val="004C115C"/>
    <w:rsid w:val="004C3F46"/>
    <w:rsid w:val="004C472E"/>
    <w:rsid w:val="004E21FD"/>
    <w:rsid w:val="004E4D0F"/>
    <w:rsid w:val="004E74F6"/>
    <w:rsid w:val="004F022A"/>
    <w:rsid w:val="004F0BE5"/>
    <w:rsid w:val="004F2793"/>
    <w:rsid w:val="005013B7"/>
    <w:rsid w:val="00502CEF"/>
    <w:rsid w:val="00514271"/>
    <w:rsid w:val="005171B2"/>
    <w:rsid w:val="005175DC"/>
    <w:rsid w:val="0052102C"/>
    <w:rsid w:val="00526BCA"/>
    <w:rsid w:val="00552A32"/>
    <w:rsid w:val="00555072"/>
    <w:rsid w:val="00563679"/>
    <w:rsid w:val="00571051"/>
    <w:rsid w:val="00583548"/>
    <w:rsid w:val="005A3BEE"/>
    <w:rsid w:val="005A48EF"/>
    <w:rsid w:val="005A5F57"/>
    <w:rsid w:val="005A61A7"/>
    <w:rsid w:val="005B78E0"/>
    <w:rsid w:val="005D13F3"/>
    <w:rsid w:val="005D1CDE"/>
    <w:rsid w:val="005D3A4B"/>
    <w:rsid w:val="005D6D45"/>
    <w:rsid w:val="005D6F30"/>
    <w:rsid w:val="005E03B4"/>
    <w:rsid w:val="005F3E51"/>
    <w:rsid w:val="0060039A"/>
    <w:rsid w:val="006116D5"/>
    <w:rsid w:val="006170E6"/>
    <w:rsid w:val="00632871"/>
    <w:rsid w:val="006525D3"/>
    <w:rsid w:val="00661AD5"/>
    <w:rsid w:val="00664576"/>
    <w:rsid w:val="00673498"/>
    <w:rsid w:val="00683271"/>
    <w:rsid w:val="00685378"/>
    <w:rsid w:val="00690742"/>
    <w:rsid w:val="0069162E"/>
    <w:rsid w:val="006916E2"/>
    <w:rsid w:val="006945F8"/>
    <w:rsid w:val="006B1E03"/>
    <w:rsid w:val="006B448C"/>
    <w:rsid w:val="006C6142"/>
    <w:rsid w:val="006D66AE"/>
    <w:rsid w:val="006E0E24"/>
    <w:rsid w:val="006E6760"/>
    <w:rsid w:val="006F04AF"/>
    <w:rsid w:val="00702E47"/>
    <w:rsid w:val="00703D7F"/>
    <w:rsid w:val="00706C68"/>
    <w:rsid w:val="00707EAE"/>
    <w:rsid w:val="007139A3"/>
    <w:rsid w:val="00724FA3"/>
    <w:rsid w:val="00726F70"/>
    <w:rsid w:val="00727FBA"/>
    <w:rsid w:val="007310C3"/>
    <w:rsid w:val="00736FE1"/>
    <w:rsid w:val="00742547"/>
    <w:rsid w:val="00743FE2"/>
    <w:rsid w:val="00754040"/>
    <w:rsid w:val="00763223"/>
    <w:rsid w:val="00766D35"/>
    <w:rsid w:val="0077116B"/>
    <w:rsid w:val="00772091"/>
    <w:rsid w:val="00775EB3"/>
    <w:rsid w:val="007771E3"/>
    <w:rsid w:val="007842A0"/>
    <w:rsid w:val="00785D5F"/>
    <w:rsid w:val="00792D2A"/>
    <w:rsid w:val="007B480B"/>
    <w:rsid w:val="007C21B3"/>
    <w:rsid w:val="007C6369"/>
    <w:rsid w:val="007D0121"/>
    <w:rsid w:val="007D51E6"/>
    <w:rsid w:val="007E33CA"/>
    <w:rsid w:val="007E6BB3"/>
    <w:rsid w:val="007F761F"/>
    <w:rsid w:val="00804B6A"/>
    <w:rsid w:val="00811F9B"/>
    <w:rsid w:val="00832C74"/>
    <w:rsid w:val="00845444"/>
    <w:rsid w:val="00847013"/>
    <w:rsid w:val="00857EA9"/>
    <w:rsid w:val="00860DAB"/>
    <w:rsid w:val="00864912"/>
    <w:rsid w:val="008720AB"/>
    <w:rsid w:val="0087710E"/>
    <w:rsid w:val="008814C3"/>
    <w:rsid w:val="0088717B"/>
    <w:rsid w:val="008917F1"/>
    <w:rsid w:val="00894482"/>
    <w:rsid w:val="008A20F5"/>
    <w:rsid w:val="008B2F81"/>
    <w:rsid w:val="008B4E67"/>
    <w:rsid w:val="008B61DF"/>
    <w:rsid w:val="008C451F"/>
    <w:rsid w:val="008C5562"/>
    <w:rsid w:val="008E26CE"/>
    <w:rsid w:val="008E446C"/>
    <w:rsid w:val="008F7E21"/>
    <w:rsid w:val="0090065F"/>
    <w:rsid w:val="00907476"/>
    <w:rsid w:val="00910988"/>
    <w:rsid w:val="0091150B"/>
    <w:rsid w:val="00917CD5"/>
    <w:rsid w:val="009200E9"/>
    <w:rsid w:val="00921A57"/>
    <w:rsid w:val="0093035C"/>
    <w:rsid w:val="00944381"/>
    <w:rsid w:val="009448DB"/>
    <w:rsid w:val="0094652A"/>
    <w:rsid w:val="009A2CA4"/>
    <w:rsid w:val="009A6017"/>
    <w:rsid w:val="009A6491"/>
    <w:rsid w:val="009B583C"/>
    <w:rsid w:val="009B780C"/>
    <w:rsid w:val="009D3D58"/>
    <w:rsid w:val="009E28AF"/>
    <w:rsid w:val="009E6D17"/>
    <w:rsid w:val="009E71E5"/>
    <w:rsid w:val="009F3861"/>
    <w:rsid w:val="009F511B"/>
    <w:rsid w:val="00A00CC3"/>
    <w:rsid w:val="00A04059"/>
    <w:rsid w:val="00A116A9"/>
    <w:rsid w:val="00A17605"/>
    <w:rsid w:val="00A26F71"/>
    <w:rsid w:val="00A27DFE"/>
    <w:rsid w:val="00A30FED"/>
    <w:rsid w:val="00A42B63"/>
    <w:rsid w:val="00A56A1F"/>
    <w:rsid w:val="00A56D49"/>
    <w:rsid w:val="00A647A2"/>
    <w:rsid w:val="00A663A8"/>
    <w:rsid w:val="00A71BA2"/>
    <w:rsid w:val="00A72FA1"/>
    <w:rsid w:val="00A75362"/>
    <w:rsid w:val="00A83494"/>
    <w:rsid w:val="00A83BA7"/>
    <w:rsid w:val="00A90D30"/>
    <w:rsid w:val="00A94CD1"/>
    <w:rsid w:val="00A96378"/>
    <w:rsid w:val="00AA0A78"/>
    <w:rsid w:val="00AA18E6"/>
    <w:rsid w:val="00AB3DC5"/>
    <w:rsid w:val="00AB60CB"/>
    <w:rsid w:val="00AB6628"/>
    <w:rsid w:val="00AD1BCB"/>
    <w:rsid w:val="00AD792E"/>
    <w:rsid w:val="00AF11E7"/>
    <w:rsid w:val="00AF3544"/>
    <w:rsid w:val="00B011FA"/>
    <w:rsid w:val="00B01472"/>
    <w:rsid w:val="00B077D7"/>
    <w:rsid w:val="00B146E5"/>
    <w:rsid w:val="00B208A5"/>
    <w:rsid w:val="00B2139B"/>
    <w:rsid w:val="00B24F79"/>
    <w:rsid w:val="00B561B6"/>
    <w:rsid w:val="00B649C5"/>
    <w:rsid w:val="00B6693B"/>
    <w:rsid w:val="00B75806"/>
    <w:rsid w:val="00B815F5"/>
    <w:rsid w:val="00B83F92"/>
    <w:rsid w:val="00B91A38"/>
    <w:rsid w:val="00B95D0E"/>
    <w:rsid w:val="00B97BB2"/>
    <w:rsid w:val="00BA23F9"/>
    <w:rsid w:val="00BB11F4"/>
    <w:rsid w:val="00BB327B"/>
    <w:rsid w:val="00BB504D"/>
    <w:rsid w:val="00BC489C"/>
    <w:rsid w:val="00BC50C1"/>
    <w:rsid w:val="00BD1061"/>
    <w:rsid w:val="00C00FB2"/>
    <w:rsid w:val="00C03DD3"/>
    <w:rsid w:val="00C06653"/>
    <w:rsid w:val="00C134A9"/>
    <w:rsid w:val="00C14FE4"/>
    <w:rsid w:val="00C152E1"/>
    <w:rsid w:val="00C161E2"/>
    <w:rsid w:val="00C30EB0"/>
    <w:rsid w:val="00C43CCC"/>
    <w:rsid w:val="00C464E0"/>
    <w:rsid w:val="00C578B3"/>
    <w:rsid w:val="00C672B0"/>
    <w:rsid w:val="00C75DFC"/>
    <w:rsid w:val="00C84798"/>
    <w:rsid w:val="00C87BF6"/>
    <w:rsid w:val="00C903FC"/>
    <w:rsid w:val="00CA1681"/>
    <w:rsid w:val="00CA5D92"/>
    <w:rsid w:val="00CB00E9"/>
    <w:rsid w:val="00CB3CB9"/>
    <w:rsid w:val="00CB679D"/>
    <w:rsid w:val="00CB6B9C"/>
    <w:rsid w:val="00CC1191"/>
    <w:rsid w:val="00CE7F8F"/>
    <w:rsid w:val="00CF2F20"/>
    <w:rsid w:val="00CF52E1"/>
    <w:rsid w:val="00D05492"/>
    <w:rsid w:val="00D05FBB"/>
    <w:rsid w:val="00D063F6"/>
    <w:rsid w:val="00D27838"/>
    <w:rsid w:val="00D307D8"/>
    <w:rsid w:val="00D323C1"/>
    <w:rsid w:val="00D45C38"/>
    <w:rsid w:val="00D46650"/>
    <w:rsid w:val="00D51DD8"/>
    <w:rsid w:val="00D54B01"/>
    <w:rsid w:val="00D56129"/>
    <w:rsid w:val="00D6430C"/>
    <w:rsid w:val="00D8584A"/>
    <w:rsid w:val="00D91C51"/>
    <w:rsid w:val="00D9396A"/>
    <w:rsid w:val="00D975B8"/>
    <w:rsid w:val="00D97E90"/>
    <w:rsid w:val="00DA3DC7"/>
    <w:rsid w:val="00DA45CB"/>
    <w:rsid w:val="00DB1C87"/>
    <w:rsid w:val="00DC5E3A"/>
    <w:rsid w:val="00DC7258"/>
    <w:rsid w:val="00DD2953"/>
    <w:rsid w:val="00DD4685"/>
    <w:rsid w:val="00DD7ADE"/>
    <w:rsid w:val="00DE1BE2"/>
    <w:rsid w:val="00DE29D5"/>
    <w:rsid w:val="00DE37C3"/>
    <w:rsid w:val="00DF337D"/>
    <w:rsid w:val="00E0176E"/>
    <w:rsid w:val="00E1138D"/>
    <w:rsid w:val="00E20011"/>
    <w:rsid w:val="00E252C8"/>
    <w:rsid w:val="00E3009B"/>
    <w:rsid w:val="00E32ECF"/>
    <w:rsid w:val="00E36FBF"/>
    <w:rsid w:val="00E42A09"/>
    <w:rsid w:val="00E46AFC"/>
    <w:rsid w:val="00E52B83"/>
    <w:rsid w:val="00E54D38"/>
    <w:rsid w:val="00E70C0D"/>
    <w:rsid w:val="00E7164B"/>
    <w:rsid w:val="00E721D4"/>
    <w:rsid w:val="00E83555"/>
    <w:rsid w:val="00E84D78"/>
    <w:rsid w:val="00E86545"/>
    <w:rsid w:val="00E9023D"/>
    <w:rsid w:val="00E917BE"/>
    <w:rsid w:val="00E94562"/>
    <w:rsid w:val="00EB342E"/>
    <w:rsid w:val="00EB6CE2"/>
    <w:rsid w:val="00EC2CA0"/>
    <w:rsid w:val="00ED081F"/>
    <w:rsid w:val="00EE2783"/>
    <w:rsid w:val="00EE41CB"/>
    <w:rsid w:val="00EE5B14"/>
    <w:rsid w:val="00EE7992"/>
    <w:rsid w:val="00EF08DE"/>
    <w:rsid w:val="00EF7D87"/>
    <w:rsid w:val="00F1245D"/>
    <w:rsid w:val="00F2172A"/>
    <w:rsid w:val="00F2242D"/>
    <w:rsid w:val="00F36CCE"/>
    <w:rsid w:val="00F515FD"/>
    <w:rsid w:val="00F5440A"/>
    <w:rsid w:val="00F67F7B"/>
    <w:rsid w:val="00F77841"/>
    <w:rsid w:val="00F80847"/>
    <w:rsid w:val="00F90307"/>
    <w:rsid w:val="00FA449E"/>
    <w:rsid w:val="00FB1151"/>
    <w:rsid w:val="00FB16AA"/>
    <w:rsid w:val="00FB5D22"/>
    <w:rsid w:val="00FC118C"/>
    <w:rsid w:val="00FC1692"/>
    <w:rsid w:val="00FD152E"/>
    <w:rsid w:val="00FE280E"/>
    <w:rsid w:val="00FF0C33"/>
    <w:rsid w:val="00FF1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D62C"/>
  <w15:docId w15:val="{1653039C-9608-4A4C-8D32-DF036847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52E"/>
    <w:rPr>
      <w:sz w:val="24"/>
      <w:szCs w:val="24"/>
      <w:lang w:val="ru-RU" w:eastAsia="ru-RU"/>
    </w:rPr>
  </w:style>
  <w:style w:type="paragraph" w:styleId="Heading1">
    <w:name w:val="heading 1"/>
    <w:basedOn w:val="Normal"/>
    <w:next w:val="Normal"/>
    <w:link w:val="Heading1Char"/>
    <w:qFormat/>
    <w:rsid w:val="00FD152E"/>
    <w:pPr>
      <w:keepNext/>
      <w:tabs>
        <w:tab w:val="center" w:pos="1032"/>
        <w:tab w:val="center" w:pos="7513"/>
      </w:tabs>
      <w:ind w:left="-101" w:right="-2"/>
      <w:jc w:val="center"/>
      <w:outlineLvl w:val="0"/>
    </w:pPr>
    <w:rPr>
      <w:b/>
      <w:spacing w:val="-20"/>
      <w:szCs w:val="20"/>
      <w:lang w:val="ro-RO" w:eastAsia="en-US"/>
    </w:rPr>
  </w:style>
  <w:style w:type="paragraph" w:styleId="Heading2">
    <w:name w:val="heading 2"/>
    <w:basedOn w:val="Normal"/>
    <w:next w:val="Normal"/>
    <w:link w:val="Heading2Char"/>
    <w:unhideWhenUsed/>
    <w:qFormat/>
    <w:rsid w:val="00A90D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9752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D152E"/>
    <w:pPr>
      <w:keepNext/>
      <w:tabs>
        <w:tab w:val="left" w:pos="3686"/>
      </w:tabs>
      <w:ind w:left="3686" w:right="425"/>
      <w:outlineLvl w:val="3"/>
    </w:pPr>
    <w:rPr>
      <w:b/>
      <w:spacing w:val="20"/>
      <w:sz w:val="28"/>
      <w:szCs w:val="20"/>
      <w:lang w:val="ro-RO" w:eastAsia="en-US"/>
    </w:rPr>
  </w:style>
  <w:style w:type="paragraph" w:styleId="Heading8">
    <w:name w:val="heading 8"/>
    <w:basedOn w:val="Normal"/>
    <w:next w:val="Normal"/>
    <w:link w:val="Heading8Char"/>
    <w:qFormat/>
    <w:rsid w:val="00FD152E"/>
    <w:pPr>
      <w:keepNext/>
      <w:ind w:right="-112"/>
      <w:jc w:val="right"/>
      <w:outlineLvl w:val="7"/>
    </w:pPr>
    <w:rPr>
      <w:b/>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152E"/>
    <w:rPr>
      <w:b/>
      <w:spacing w:val="-20"/>
      <w:sz w:val="24"/>
      <w:lang w:val="ro-RO"/>
    </w:rPr>
  </w:style>
  <w:style w:type="character" w:customStyle="1" w:styleId="Heading4Char">
    <w:name w:val="Heading 4 Char"/>
    <w:basedOn w:val="DefaultParagraphFont"/>
    <w:link w:val="Heading4"/>
    <w:rsid w:val="00FD152E"/>
    <w:rPr>
      <w:b/>
      <w:spacing w:val="20"/>
      <w:sz w:val="28"/>
      <w:lang w:val="ro-RO"/>
    </w:rPr>
  </w:style>
  <w:style w:type="character" w:customStyle="1" w:styleId="Heading8Char">
    <w:name w:val="Heading 8 Char"/>
    <w:basedOn w:val="DefaultParagraphFont"/>
    <w:link w:val="Heading8"/>
    <w:rsid w:val="00FD152E"/>
    <w:rPr>
      <w:b/>
      <w:lang w:val="en-US"/>
    </w:rPr>
  </w:style>
  <w:style w:type="paragraph" w:styleId="ListParagraph">
    <w:name w:val="List Paragraph"/>
    <w:basedOn w:val="Normal"/>
    <w:uiPriority w:val="34"/>
    <w:qFormat/>
    <w:rsid w:val="00162F8F"/>
    <w:pPr>
      <w:ind w:left="720"/>
      <w:contextualSpacing/>
    </w:pPr>
  </w:style>
  <w:style w:type="character" w:customStyle="1" w:styleId="apple-converted-space">
    <w:name w:val="apple-converted-space"/>
    <w:basedOn w:val="DefaultParagraphFont"/>
    <w:rsid w:val="00311E68"/>
  </w:style>
  <w:style w:type="table" w:styleId="TableGrid">
    <w:name w:val="Table Grid"/>
    <w:basedOn w:val="TableNormal"/>
    <w:uiPriority w:val="59"/>
    <w:rsid w:val="00881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90D30"/>
    <w:rPr>
      <w:rFonts w:asciiTheme="majorHAnsi" w:eastAsiaTheme="majorEastAsia" w:hAnsiTheme="majorHAnsi" w:cstheme="majorBidi"/>
      <w:b/>
      <w:bCs/>
      <w:color w:val="4F81BD" w:themeColor="accent1"/>
      <w:sz w:val="26"/>
      <w:szCs w:val="26"/>
      <w:lang w:val="ru-RU" w:eastAsia="ru-RU"/>
    </w:rPr>
  </w:style>
  <w:style w:type="character" w:customStyle="1" w:styleId="Heading3Char">
    <w:name w:val="Heading 3 Char"/>
    <w:basedOn w:val="DefaultParagraphFont"/>
    <w:link w:val="Heading3"/>
    <w:rsid w:val="00197524"/>
    <w:rPr>
      <w:rFonts w:asciiTheme="majorHAnsi" w:eastAsiaTheme="majorEastAsia" w:hAnsiTheme="majorHAnsi" w:cstheme="majorBidi"/>
      <w:b/>
      <w:bCs/>
      <w:color w:val="4F81BD" w:themeColor="accent1"/>
      <w:sz w:val="24"/>
      <w:szCs w:val="24"/>
      <w:lang w:val="ru-RU" w:eastAsia="ru-RU"/>
    </w:rPr>
  </w:style>
  <w:style w:type="paragraph" w:styleId="TOCHeading">
    <w:name w:val="TOC Heading"/>
    <w:basedOn w:val="Heading1"/>
    <w:next w:val="Normal"/>
    <w:uiPriority w:val="39"/>
    <w:semiHidden/>
    <w:unhideWhenUsed/>
    <w:qFormat/>
    <w:rsid w:val="00743FE2"/>
    <w:pPr>
      <w:keepLines/>
      <w:tabs>
        <w:tab w:val="clear" w:pos="1032"/>
        <w:tab w:val="clear" w:pos="7513"/>
      </w:tabs>
      <w:spacing w:before="480" w:line="276" w:lineRule="auto"/>
      <w:ind w:left="0" w:right="0"/>
      <w:jc w:val="left"/>
      <w:outlineLvl w:val="9"/>
    </w:pPr>
    <w:rPr>
      <w:rFonts w:asciiTheme="majorHAnsi" w:eastAsiaTheme="majorEastAsia" w:hAnsiTheme="majorHAnsi" w:cstheme="majorBidi"/>
      <w:bCs/>
      <w:color w:val="365F91" w:themeColor="accent1" w:themeShade="BF"/>
      <w:spacing w:val="0"/>
      <w:sz w:val="28"/>
      <w:szCs w:val="28"/>
      <w:lang w:val="en-US"/>
    </w:rPr>
  </w:style>
  <w:style w:type="paragraph" w:styleId="TOC1">
    <w:name w:val="toc 1"/>
    <w:basedOn w:val="Normal"/>
    <w:next w:val="Normal"/>
    <w:autoRedefine/>
    <w:uiPriority w:val="39"/>
    <w:unhideWhenUsed/>
    <w:rsid w:val="00743FE2"/>
    <w:pPr>
      <w:spacing w:after="100"/>
    </w:pPr>
  </w:style>
  <w:style w:type="paragraph" w:styleId="TOC2">
    <w:name w:val="toc 2"/>
    <w:basedOn w:val="Normal"/>
    <w:next w:val="Normal"/>
    <w:autoRedefine/>
    <w:uiPriority w:val="39"/>
    <w:unhideWhenUsed/>
    <w:rsid w:val="00743FE2"/>
    <w:pPr>
      <w:spacing w:after="100"/>
      <w:ind w:left="240"/>
    </w:pPr>
  </w:style>
  <w:style w:type="paragraph" w:styleId="TOC3">
    <w:name w:val="toc 3"/>
    <w:basedOn w:val="Normal"/>
    <w:next w:val="Normal"/>
    <w:autoRedefine/>
    <w:uiPriority w:val="39"/>
    <w:unhideWhenUsed/>
    <w:rsid w:val="00743FE2"/>
    <w:pPr>
      <w:spacing w:after="100"/>
      <w:ind w:left="480"/>
    </w:pPr>
  </w:style>
  <w:style w:type="character" w:styleId="Hyperlink">
    <w:name w:val="Hyperlink"/>
    <w:basedOn w:val="DefaultParagraphFont"/>
    <w:uiPriority w:val="99"/>
    <w:unhideWhenUsed/>
    <w:rsid w:val="00743FE2"/>
    <w:rPr>
      <w:color w:val="0000FF" w:themeColor="hyperlink"/>
      <w:u w:val="single"/>
    </w:rPr>
  </w:style>
  <w:style w:type="paragraph" w:styleId="BalloonText">
    <w:name w:val="Balloon Text"/>
    <w:basedOn w:val="Normal"/>
    <w:link w:val="BalloonTextChar"/>
    <w:uiPriority w:val="99"/>
    <w:semiHidden/>
    <w:unhideWhenUsed/>
    <w:rsid w:val="00743FE2"/>
    <w:rPr>
      <w:rFonts w:ascii="Tahoma" w:hAnsi="Tahoma" w:cs="Tahoma"/>
      <w:sz w:val="16"/>
      <w:szCs w:val="16"/>
    </w:rPr>
  </w:style>
  <w:style w:type="character" w:customStyle="1" w:styleId="BalloonTextChar">
    <w:name w:val="Balloon Text Char"/>
    <w:basedOn w:val="DefaultParagraphFont"/>
    <w:link w:val="BalloonText"/>
    <w:uiPriority w:val="99"/>
    <w:semiHidden/>
    <w:rsid w:val="00743FE2"/>
    <w:rPr>
      <w:rFonts w:ascii="Tahoma" w:hAnsi="Tahoma" w:cs="Tahoma"/>
      <w:sz w:val="16"/>
      <w:szCs w:val="16"/>
      <w:lang w:val="ru-RU" w:eastAsia="ru-RU"/>
    </w:rPr>
  </w:style>
  <w:style w:type="paragraph" w:customStyle="1" w:styleId="1">
    <w:name w:val="Абзац списка1"/>
    <w:basedOn w:val="Normal"/>
    <w:qFormat/>
    <w:rsid w:val="00E9023D"/>
    <w:pPr>
      <w:ind w:left="720"/>
      <w:contextualSpacing/>
    </w:pPr>
  </w:style>
  <w:style w:type="paragraph" w:styleId="Header">
    <w:name w:val="header"/>
    <w:basedOn w:val="Normal"/>
    <w:link w:val="HeaderChar"/>
    <w:uiPriority w:val="99"/>
    <w:semiHidden/>
    <w:unhideWhenUsed/>
    <w:rsid w:val="00B75806"/>
    <w:pPr>
      <w:tabs>
        <w:tab w:val="center" w:pos="4844"/>
        <w:tab w:val="right" w:pos="9689"/>
      </w:tabs>
    </w:pPr>
  </w:style>
  <w:style w:type="character" w:customStyle="1" w:styleId="HeaderChar">
    <w:name w:val="Header Char"/>
    <w:basedOn w:val="DefaultParagraphFont"/>
    <w:link w:val="Header"/>
    <w:uiPriority w:val="99"/>
    <w:semiHidden/>
    <w:rsid w:val="00B75806"/>
    <w:rPr>
      <w:sz w:val="24"/>
      <w:szCs w:val="24"/>
      <w:lang w:val="ru-RU" w:eastAsia="ru-RU"/>
    </w:rPr>
  </w:style>
  <w:style w:type="paragraph" w:styleId="Footer">
    <w:name w:val="footer"/>
    <w:basedOn w:val="Normal"/>
    <w:link w:val="FooterChar"/>
    <w:uiPriority w:val="99"/>
    <w:unhideWhenUsed/>
    <w:rsid w:val="00B75806"/>
    <w:pPr>
      <w:tabs>
        <w:tab w:val="center" w:pos="4844"/>
        <w:tab w:val="right" w:pos="9689"/>
      </w:tabs>
    </w:pPr>
  </w:style>
  <w:style w:type="character" w:customStyle="1" w:styleId="FooterChar">
    <w:name w:val="Footer Char"/>
    <w:basedOn w:val="DefaultParagraphFont"/>
    <w:link w:val="Footer"/>
    <w:uiPriority w:val="99"/>
    <w:rsid w:val="00B75806"/>
    <w:rPr>
      <w:sz w:val="24"/>
      <w:szCs w:val="24"/>
      <w:lang w:val="ru-RU" w:eastAsia="ru-RU"/>
    </w:rPr>
  </w:style>
  <w:style w:type="paragraph" w:customStyle="1" w:styleId="Style21">
    <w:name w:val="Style21"/>
    <w:basedOn w:val="Normal"/>
    <w:rsid w:val="0045628D"/>
    <w:pPr>
      <w:widowControl w:val="0"/>
      <w:suppressAutoHyphens/>
      <w:autoSpaceDE w:val="0"/>
      <w:spacing w:line="269" w:lineRule="exact"/>
      <w:ind w:hanging="346"/>
    </w:pPr>
    <w:rPr>
      <w:rFonts w:ascii="Franklin Gothic Medium" w:eastAsia="Batang" w:hAnsi="Franklin Gothic Medium" w:cs="Franklin Gothic Medium"/>
      <w:lang w:eastAsia="ar-SA"/>
    </w:rPr>
  </w:style>
  <w:style w:type="paragraph" w:styleId="NormalWeb">
    <w:name w:val="Normal (Web)"/>
    <w:basedOn w:val="Normal"/>
    <w:rsid w:val="0045628D"/>
    <w:pPr>
      <w:spacing w:before="100" w:beforeAutospacing="1" w:after="119"/>
    </w:pPr>
    <w:rPr>
      <w:rFonts w:eastAsia="Batang"/>
      <w:lang w:eastAsia="ko-KR"/>
    </w:rPr>
  </w:style>
  <w:style w:type="character" w:styleId="PlaceholderText">
    <w:name w:val="Placeholder Text"/>
    <w:basedOn w:val="DefaultParagraphFont"/>
    <w:uiPriority w:val="99"/>
    <w:semiHidden/>
    <w:rsid w:val="00A27DFE"/>
    <w:rPr>
      <w:color w:val="808080"/>
    </w:rPr>
  </w:style>
  <w:style w:type="character" w:customStyle="1" w:styleId="fontstyle01">
    <w:name w:val="fontstyle01"/>
    <w:basedOn w:val="DefaultParagraphFont"/>
    <w:rsid w:val="00B011FA"/>
    <w:rPr>
      <w:rFonts w:ascii="ArialMT" w:hAnsi="ArialMT" w:hint="default"/>
      <w:b w:val="0"/>
      <w:bCs w:val="0"/>
      <w:i w:val="0"/>
      <w:iCs w:val="0"/>
      <w:color w:val="1B1C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20512">
      <w:bodyDiv w:val="1"/>
      <w:marLeft w:val="0"/>
      <w:marRight w:val="0"/>
      <w:marTop w:val="0"/>
      <w:marBottom w:val="0"/>
      <w:divBdr>
        <w:top w:val="none" w:sz="0" w:space="0" w:color="auto"/>
        <w:left w:val="none" w:sz="0" w:space="0" w:color="auto"/>
        <w:bottom w:val="none" w:sz="0" w:space="0" w:color="auto"/>
        <w:right w:val="none" w:sz="0" w:space="0" w:color="auto"/>
      </w:divBdr>
    </w:div>
    <w:div w:id="811753772">
      <w:bodyDiv w:val="1"/>
      <w:marLeft w:val="0"/>
      <w:marRight w:val="0"/>
      <w:marTop w:val="0"/>
      <w:marBottom w:val="0"/>
      <w:divBdr>
        <w:top w:val="none" w:sz="0" w:space="0" w:color="auto"/>
        <w:left w:val="none" w:sz="0" w:space="0" w:color="auto"/>
        <w:bottom w:val="none" w:sz="0" w:space="0" w:color="auto"/>
        <w:right w:val="none" w:sz="0" w:space="0" w:color="auto"/>
      </w:divBdr>
    </w:div>
    <w:div w:id="94615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E828D-5DF7-46A5-B961-E37A1BCB6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10</Pages>
  <Words>1556</Words>
  <Characters>8872</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CNFR</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Leasoc</dc:creator>
  <cp:keywords/>
  <dc:description/>
  <cp:lastModifiedBy>Oleg</cp:lastModifiedBy>
  <cp:revision>106</cp:revision>
  <dcterms:created xsi:type="dcterms:W3CDTF">2018-07-13T10:53:00Z</dcterms:created>
  <dcterms:modified xsi:type="dcterms:W3CDTF">2020-05-07T11:15:00Z</dcterms:modified>
</cp:coreProperties>
</file>