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B5CA0A">
      <w:pPr>
        <w:spacing w:before="120" w:after="0" w:line="240" w:lineRule="auto"/>
        <w:rPr>
          <w:rFonts w:hint="default" w:ascii="Times New Roman" w:hAnsi="Times New Roman" w:eastAsia="Times New Roman" w:cs="Times New Roman"/>
          <w:lang w:val="ro-RO"/>
        </w:rPr>
      </w:pPr>
      <w:r>
        <w:rPr>
          <w:rFonts w:ascii="Times New Roman" w:hAnsi="Times New Roman" w:eastAsia="Times New Roman" w:cs="Times New Roman"/>
          <w:lang w:val="en-US"/>
        </w:rPr>
        <w:t xml:space="preserve">  Nr  101                din </w:t>
      </w:r>
      <w:r>
        <w:rPr>
          <w:rFonts w:hint="default" w:ascii="Times New Roman" w:hAnsi="Times New Roman" w:eastAsia="Times New Roman" w:cs="Times New Roman"/>
          <w:lang w:val="ro-RO"/>
        </w:rPr>
        <w:t>26</w:t>
      </w:r>
      <w:r>
        <w:rPr>
          <w:rFonts w:ascii="Times New Roman" w:hAnsi="Times New Roman" w:eastAsia="Times New Roman" w:cs="Times New Roman"/>
          <w:lang w:val="en-US"/>
        </w:rPr>
        <w:t>.</w:t>
      </w:r>
      <w:r>
        <w:rPr>
          <w:rFonts w:hint="default" w:ascii="Times New Roman" w:hAnsi="Times New Roman" w:eastAsia="Times New Roman" w:cs="Times New Roman"/>
          <w:lang w:val="ro-RO"/>
        </w:rPr>
        <w:t>12</w:t>
      </w:r>
      <w:r>
        <w:rPr>
          <w:rFonts w:ascii="Times New Roman" w:hAnsi="Times New Roman" w:eastAsia="Times New Roman" w:cs="Times New Roman"/>
          <w:lang w:val="en-US"/>
        </w:rPr>
        <w:t>.202</w:t>
      </w:r>
      <w:r>
        <w:rPr>
          <w:rFonts w:hint="default" w:ascii="Times New Roman" w:hAnsi="Times New Roman" w:eastAsia="Times New Roman" w:cs="Times New Roman"/>
          <w:lang w:val="ro-RO"/>
        </w:rPr>
        <w:t>5</w:t>
      </w:r>
    </w:p>
    <w:p w14:paraId="7712B6AD">
      <w:pPr>
        <w:spacing w:before="120" w:after="0" w:line="259" w:lineRule="auto"/>
        <w:jc w:val="center"/>
        <w:rPr>
          <w:rFonts w:ascii="Calibri" w:hAnsi="Calibri" w:eastAsia="Calibri" w:cs="Calibri"/>
          <w:b/>
          <w:lang w:val="en-US"/>
        </w:rPr>
      </w:pPr>
      <w:r>
        <w:rPr>
          <w:rFonts w:ascii="Calibri" w:hAnsi="Calibri" w:eastAsia="Calibri" w:cs="Calibri"/>
          <w:b/>
          <w:lang w:val="en-US"/>
        </w:rPr>
        <w:t xml:space="preserve">  ANUNȚ DE PARTICIPARE</w:t>
      </w:r>
    </w:p>
    <w:p w14:paraId="56CFA888">
      <w:pPr>
        <w:spacing w:after="0" w:line="240" w:lineRule="auto"/>
        <w:rPr>
          <w:rFonts w:ascii="Times New Roman" w:hAnsi="Times New Roman" w:eastAsia="Times New Roman" w:cs="Times New Roman"/>
          <w:lang w:val="en-US"/>
        </w:rPr>
      </w:pPr>
    </w:p>
    <w:p w14:paraId="2A5B6294">
      <w:pPr>
        <w:spacing w:before="120" w:after="0" w:line="240" w:lineRule="auto"/>
        <w:jc w:val="center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privind achiziționarea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br w:type="textWrapping"/>
      </w:r>
      <w:r>
        <w:rPr>
          <w:rFonts w:ascii="Times New Roman" w:hAnsi="Times New Roman" w:eastAsia="Times New Roman" w:cs="Times New Roman"/>
          <w:b/>
          <w:u w:val="single"/>
          <w:shd w:val="clear" w:color="auto" w:fill="FFFF00"/>
          <w:lang w:val="en-US"/>
        </w:rPr>
        <w:t>produselor alimentare pentru instituțiile preșcolare</w:t>
      </w:r>
      <w:r>
        <w:rPr>
          <w:rFonts w:ascii="Times New Roman" w:hAnsi="Times New Roman" w:eastAsia="Times New Roman" w:cs="Times New Roman"/>
          <w:b/>
          <w:lang w:val="en-US"/>
        </w:rPr>
        <w:br w:type="textWrapping"/>
      </w:r>
      <w:r>
        <w:rPr>
          <w:rFonts w:ascii="Times New Roman" w:hAnsi="Times New Roman" w:eastAsia="Times New Roman" w:cs="Times New Roman"/>
          <w:lang w:val="en-US"/>
        </w:rPr>
        <w:t>(se indică obiectul achiziției)</w:t>
      </w:r>
      <w:r>
        <w:rPr>
          <w:rFonts w:ascii="Times New Roman" w:hAnsi="Times New Roman" w:eastAsia="Times New Roman" w:cs="Times New Roman"/>
          <w:b/>
          <w:lang w:val="en-US"/>
        </w:rPr>
        <w:br w:type="textWrapping"/>
      </w:r>
      <w:r>
        <w:rPr>
          <w:rFonts w:ascii="Times New Roman" w:hAnsi="Times New Roman" w:eastAsia="Times New Roman" w:cs="Times New Roman"/>
          <w:b/>
          <w:lang w:val="en-US"/>
        </w:rPr>
        <w:t>prin procedura de achiziție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br w:type="textWrapping"/>
      </w:r>
      <w:r>
        <w:rPr>
          <w:rFonts w:ascii="Times New Roman" w:hAnsi="Times New Roman" w:eastAsia="Times New Roman" w:cs="Times New Roman"/>
          <w:b/>
          <w:u w:val="single"/>
          <w:shd w:val="clear" w:color="auto" w:fill="FFFF00"/>
          <w:lang w:val="en-US"/>
        </w:rPr>
        <w:t>Cererea ofertelor de prețuri</w:t>
      </w:r>
      <w:r>
        <w:rPr>
          <w:rFonts w:ascii="Times New Roman" w:hAnsi="Times New Roman" w:eastAsia="Times New Roman" w:cs="Times New Roman"/>
          <w:b/>
          <w:lang w:val="en-US"/>
        </w:rPr>
        <w:br w:type="textWrapping"/>
      </w:r>
      <w:r>
        <w:rPr>
          <w:rFonts w:ascii="Times New Roman" w:hAnsi="Times New Roman" w:eastAsia="Times New Roman" w:cs="Times New Roman"/>
          <w:lang w:val="en-US"/>
        </w:rPr>
        <w:t>(tipul procedurii de achiziție)</w:t>
      </w:r>
    </w:p>
    <w:p w14:paraId="600D01B0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Denumirea autorității contractante: </w:t>
      </w:r>
      <w:r>
        <w:rPr>
          <w:rFonts w:ascii="Times New Roman" w:hAnsi="Times New Roman" w:eastAsia="Times New Roman" w:cs="Times New Roman"/>
          <w:b/>
          <w:lang w:val="en-US"/>
        </w:rPr>
        <w:br w:type="textWrapping"/>
      </w:r>
      <w:r>
        <w:rPr>
          <w:rFonts w:ascii="Times New Roman" w:hAnsi="Times New Roman" w:eastAsia="Times New Roman" w:cs="Times New Roman"/>
          <w:b/>
          <w:u w:val="single"/>
          <w:shd w:val="clear" w:color="auto" w:fill="FFFF00"/>
          <w:lang w:val="en-US"/>
        </w:rPr>
        <w:t xml:space="preserve">Primăria com.Ciobalaccia, </w:t>
      </w:r>
    </w:p>
    <w:p w14:paraId="6547E883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  <w:t xml:space="preserve">IDNO: </w:t>
      </w:r>
      <w:r>
        <w:rPr>
          <w:rFonts w:ascii="Times New Roman" w:hAnsi="Times New Roman" w:eastAsia="Times New Roman" w:cs="Times New Roman"/>
          <w:b/>
        </w:rPr>
        <w:br w:type="textWrapping"/>
      </w:r>
      <w:r>
        <w:rPr>
          <w:rFonts w:ascii="Times New Roman" w:hAnsi="Times New Roman" w:eastAsia="Times New Roman" w:cs="Times New Roman"/>
          <w:b/>
          <w:shd w:val="clear" w:color="auto" w:fill="FFFF00"/>
        </w:rPr>
        <w:t>1007601004881</w:t>
      </w:r>
    </w:p>
    <w:p w14:paraId="5A86EEA5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Adresa: </w:t>
      </w:r>
      <w:r>
        <w:rPr>
          <w:rFonts w:ascii="Times New Roman" w:hAnsi="Times New Roman" w:eastAsia="Times New Roman" w:cs="Times New Roman"/>
          <w:b/>
          <w:lang w:val="en-US"/>
        </w:rPr>
        <w:br w:type="textWrapping"/>
      </w:r>
      <w:r>
        <w:rPr>
          <w:rFonts w:ascii="Times New Roman" w:hAnsi="Times New Roman" w:eastAsia="Times New Roman" w:cs="Times New Roman"/>
          <w:b/>
          <w:u w:val="single"/>
          <w:shd w:val="clear" w:color="auto" w:fill="FFFF00"/>
          <w:lang w:val="en-US"/>
        </w:rPr>
        <w:t>s.Ciobalaccia, r-nul Cantemir</w:t>
      </w:r>
    </w:p>
    <w:p w14:paraId="03908EAE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  <w:t xml:space="preserve">Numărul de telefon/fax: </w:t>
      </w:r>
      <w:r>
        <w:rPr>
          <w:rFonts w:ascii="Times New Roman" w:hAnsi="Times New Roman" w:eastAsia="Times New Roman" w:cs="Times New Roman"/>
          <w:b/>
        </w:rPr>
        <w:br w:type="textWrapping"/>
      </w:r>
      <w:r>
        <w:rPr>
          <w:rFonts w:ascii="Times New Roman" w:hAnsi="Times New Roman" w:eastAsia="Times New Roman" w:cs="Times New Roman"/>
          <w:b/>
          <w:shd w:val="clear" w:color="auto" w:fill="FFFF00"/>
        </w:rPr>
        <w:t>027370236, 07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6740195</w:t>
      </w:r>
    </w:p>
    <w:p w14:paraId="123DEF19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Adresa de e-mail și de internet a autorității contractante: </w:t>
      </w:r>
      <w:r>
        <w:rPr>
          <w:rFonts w:ascii="Times New Roman" w:hAnsi="Times New Roman" w:eastAsia="Times New Roman" w:cs="Times New Roman"/>
          <w:b/>
          <w:lang w:val="en-US"/>
        </w:rPr>
        <w:br w:type="textWrapping"/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ninapetreanu@mail.ru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br w:type="textWrapping"/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dannafilip@gmail.com</w:t>
      </w:r>
    </w:p>
    <w:p w14:paraId="64281AC2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Adresa de e-mail sau de internet de la care se va putea obține accesul la documentația de atribuire: </w:t>
      </w:r>
      <w:r>
        <w:rPr>
          <w:rFonts w:ascii="Times New Roman" w:hAnsi="Times New Roman" w:eastAsia="Times New Roman" w:cs="Times New Roman"/>
          <w:b/>
          <w:i/>
          <w:lang w:val="en-US"/>
        </w:rPr>
        <w:t>documentația de atribuire este anexată în cadrul procedurii în SIA RSAP</w:t>
      </w:r>
      <w:r>
        <w:rPr>
          <w:rFonts w:ascii="Times New Roman" w:hAnsi="Times New Roman" w:eastAsia="Times New Roman" w:cs="Times New Roman"/>
          <w:b/>
          <w:lang w:val="en-US"/>
        </w:rPr>
        <w:t xml:space="preserve"> </w:t>
      </w:r>
    </w:p>
    <w:p w14:paraId="6271A1A8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Tipul autorității contractante și obiectul principal de activitate (dacă este cazul, mențiunea că autoritatea contractantă este o autoritate centrală de achiziție sau că achiziția implică o altă formă de achiziție comună): Primăria com.Ciobalaccia</w:t>
      </w:r>
      <w:r>
        <w:rPr>
          <w:rFonts w:ascii="Times New Roman" w:hAnsi="Times New Roman" w:eastAsia="Times New Roman" w:cs="Times New Roman"/>
          <w:b/>
          <w:lang w:val="en-US"/>
        </w:rPr>
        <w:br w:type="textWrapping"/>
      </w:r>
    </w:p>
    <w:p w14:paraId="3C22C727">
      <w:pPr>
        <w:numPr>
          <w:ilvl w:val="0"/>
          <w:numId w:val="2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4D126C83">
      <w:pPr>
        <w:numPr>
          <w:ilvl w:val="0"/>
          <w:numId w:val="2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  <w:lang w:val="en-US"/>
        </w:rPr>
      </w:pPr>
    </w:p>
    <w:tbl>
      <w:tblPr>
        <w:tblStyle w:val="4"/>
        <w:tblW w:w="10620" w:type="dxa"/>
        <w:tblInd w:w="-702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00"/>
        <w:gridCol w:w="1350"/>
        <w:gridCol w:w="2373"/>
        <w:gridCol w:w="687"/>
        <w:gridCol w:w="864"/>
        <w:gridCol w:w="2416"/>
        <w:gridCol w:w="410"/>
        <w:gridCol w:w="1620"/>
      </w:tblGrid>
      <w:tr w14:paraId="577563A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3D3A1CF1">
            <w:pPr>
              <w:spacing w:before="120" w:after="0" w:line="240" w:lineRule="auto"/>
              <w:jc w:val="center"/>
              <w:rPr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lang w:val="en-US"/>
              </w:rPr>
              <w:t>Nr. d/o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13806E8">
            <w:pPr>
              <w:spacing w:before="120" w:after="0" w:line="240" w:lineRule="auto"/>
              <w:jc w:val="center"/>
              <w:rPr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lang w:val="en-US"/>
              </w:rPr>
              <w:t>Cod CPV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7B5718EC">
            <w:pPr>
              <w:spacing w:before="120" w:after="0" w:line="240" w:lineRule="auto"/>
              <w:jc w:val="center"/>
              <w:rPr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lang w:val="en-US"/>
              </w:rPr>
              <w:t>Denumirea bunurilor/serviciilor/lucrărilor solicitate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5AF655A">
            <w:pPr>
              <w:spacing w:before="120" w:after="0" w:line="240" w:lineRule="auto"/>
              <w:jc w:val="center"/>
              <w:rPr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lang w:val="en-US"/>
              </w:rPr>
              <w:t>Unitatea de măsură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1433DB9">
            <w:pPr>
              <w:spacing w:before="120" w:after="0" w:line="240" w:lineRule="auto"/>
              <w:jc w:val="center"/>
              <w:rPr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lang w:val="en-US"/>
              </w:rPr>
              <w:t>Cantitatea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5B53DA18">
            <w:pPr>
              <w:spacing w:before="120" w:after="0" w:line="240" w:lineRule="auto"/>
              <w:jc w:val="center"/>
              <w:rPr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200236B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  <w:r>
              <w:rPr>
                <w:rFonts w:ascii="Calibri" w:hAnsi="Calibri" w:eastAsia="Calibri" w:cs="Calibri"/>
                <w:b/>
                <w:lang w:val="en-US"/>
              </w:rPr>
              <w:t>Valoarea estimată (p/u fiecare lot în parte)</w:t>
            </w:r>
          </w:p>
        </w:tc>
      </w:tr>
      <w:tr w14:paraId="3ADFCEC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0606AE27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A7B2771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4EF851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I lot-carne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09A130A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sz w:val="24"/>
                <w:szCs w:val="24"/>
                <w:lang w:val="en-US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004E3DE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sz w:val="24"/>
                <w:szCs w:val="24"/>
                <w:lang w:val="en-US"/>
              </w:rPr>
            </w:pP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0131051">
            <w:pPr>
              <w:tabs>
                <w:tab w:val="left" w:pos="8378"/>
                <w:tab w:val="left" w:pos="9230"/>
                <w:tab w:val="left" w:pos="9514"/>
              </w:tabs>
              <w:spacing w:before="120" w:after="0" w:line="240" w:lineRule="auto"/>
              <w:ind w:right="-498"/>
              <w:jc w:val="center"/>
              <w:rPr>
                <w:rFonts w:ascii="Calibri" w:hAnsi="Calibri" w:eastAsia="Calibri" w:cs="Calibri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6DA997E6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sz w:val="24"/>
                <w:szCs w:val="24"/>
                <w:lang w:val="ro-RO"/>
              </w:rPr>
              <w:t>5</w:t>
            </w:r>
            <w:r>
              <w:rPr>
                <w:rFonts w:hint="default" w:ascii="Calibri" w:hAnsi="Calibri" w:eastAsia="Calibri" w:cs="Calibri"/>
                <w:b/>
                <w:sz w:val="24"/>
                <w:szCs w:val="24"/>
                <w:lang w:val="ro-RO"/>
              </w:rPr>
              <w:t>5</w:t>
            </w:r>
            <w:r>
              <w:rPr>
                <w:rFonts w:ascii="Calibri" w:hAnsi="Calibri" w:eastAsia="Calibri" w:cs="Calibri"/>
                <w:b/>
                <w:sz w:val="24"/>
                <w:szCs w:val="24"/>
                <w:lang w:val="ro-RO"/>
              </w:rPr>
              <w:t xml:space="preserve">000 </w:t>
            </w:r>
            <w:r>
              <w:rPr>
                <w:rFonts w:ascii="Calibri" w:hAnsi="Calibri" w:eastAsia="Calibri" w:cs="Calibri"/>
                <w:b/>
                <w:sz w:val="24"/>
                <w:szCs w:val="24"/>
              </w:rPr>
              <w:t>lei</w:t>
            </w:r>
          </w:p>
        </w:tc>
      </w:tr>
      <w:tr w14:paraId="7B8C9DD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15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071884E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4DCB2F5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</w:rPr>
              <w:t>15111100-0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E32674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rPr>
                <w:lang w:val="pt-BR"/>
              </w:rPr>
              <w:t>Carne de vită  fără os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8C9F4F0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C3E3AE6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120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156155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Proaspătă  refrigerată  fara  os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E87FFDA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</w:tr>
      <w:tr w14:paraId="6FD0093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15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5C211AEE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D7B4AED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u-RU" w:eastAsia="ru-RU" w:bidi="ar-SA"/>
              </w:rPr>
            </w:pPr>
            <w:r>
              <w:t>15112120-3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9982C9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rPr>
                <w:lang w:val="pt-BR"/>
              </w:rPr>
              <w:t>Carne de porc fara os degresat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BD66E3A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B8FDC7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200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A33885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rPr>
                <w:lang w:val="ro-RO"/>
              </w:rPr>
              <w:t>Proaspăt,refrigerat  fară  os ,</w:t>
            </w:r>
            <w:r>
              <w:t>degresat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AE1EF06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</w:tr>
      <w:tr w14:paraId="19B67A7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251364A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D07B4FC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</w:rPr>
              <w:t>15112000-6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EAFE4D4">
            <w:pPr>
              <w:ind w:firstLine="0" w:firstLineChars="0"/>
              <w:rPr>
                <w:rFonts w:asciiTheme="minorHAnsi" w:hAnsiTheme="minorHAnsi" w:eastAsiaTheme="minorEastAsia" w:cstheme="minorBidi"/>
                <w:sz w:val="22"/>
                <w:szCs w:val="22"/>
                <w:lang w:val="ro-RO" w:eastAsia="ru-RU" w:bidi="ar-SA"/>
              </w:rPr>
            </w:pPr>
            <w:r>
              <w:rPr>
                <w:lang w:val="ro-RO"/>
              </w:rPr>
              <w:t>Fileu  de  pui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9BECD72">
            <w:pPr>
              <w:rPr>
                <w:rFonts w:asciiTheme="minorHAnsi" w:hAnsiTheme="minorHAnsi" w:eastAsiaTheme="minorEastAsia" w:cstheme="minorBidi"/>
                <w:sz w:val="22"/>
                <w:szCs w:val="22"/>
                <w:lang w:val="ro-RO" w:eastAsia="ru-RU" w:bidi="ar-SA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9FB760D">
            <w:pPr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bookmarkStart w:id="0" w:name="_GoBack"/>
            <w:bookmarkEnd w:id="0"/>
            <w:r>
              <w:rPr>
                <w:lang w:val="ro-RO"/>
              </w:rPr>
              <w:t>200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40ACEEB">
            <w:pPr>
              <w:ind w:firstLine="0" w:firstLineChars="0"/>
              <w:rPr>
                <w:rFonts w:asciiTheme="minorHAnsi" w:hAnsiTheme="minorHAnsi" w:eastAsiaTheme="minorEastAsia" w:cstheme="minorBidi"/>
                <w:sz w:val="22"/>
                <w:szCs w:val="22"/>
                <w:lang w:val="ro-RO" w:eastAsia="ru-RU" w:bidi="ar-SA"/>
              </w:rPr>
            </w:pPr>
            <w:r>
              <w:rPr>
                <w:lang w:val="ro-RO"/>
              </w:rPr>
              <w:t>Proaspăt,refrigerat  fară  os,ambalaj  1kg,5kg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C6780D0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</w:tr>
      <w:tr w14:paraId="250108B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77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2EB06D87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52DCBCE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u-RU" w:eastAsia="ru-RU" w:bidi="ar-SA"/>
              </w:rPr>
            </w:pPr>
            <w:r>
              <w:t>15112120-3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1EF3776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Pulpa de curcan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AF7ADBF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en-US" w:eastAsia="ru-RU" w:bidi="ar-SA"/>
              </w:rPr>
            </w:pPr>
            <w:r>
              <w:rPr>
                <w:rFonts w:ascii="Calibri" w:hAnsi="Calibri" w:eastAsia="Calibri" w:cs="Calibri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30E554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150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FAE52D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rPr>
                <w:lang w:val="ro-RO"/>
              </w:rPr>
              <w:t>Proaspăt,refrigerat  fară  os,ambalaj  1kg,5kg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09473CC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</w:tr>
      <w:tr w14:paraId="2AA60DB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E3E0EF7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3D78A619">
            <w:pPr>
              <w:jc w:val="center"/>
              <w:rPr>
                <w:lang w:val="en-US"/>
              </w:rPr>
            </w:pP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D0410AC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II lot-pește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7B837A72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sz w:val="24"/>
                <w:szCs w:val="24"/>
                <w:lang w:val="en-US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AAE55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A987D0F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FE7770D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sz w:val="24"/>
                <w:szCs w:val="24"/>
                <w:lang w:val="ro-RO"/>
              </w:rPr>
            </w:pPr>
            <w:r>
              <w:rPr>
                <w:rFonts w:hint="default" w:ascii="Calibri" w:hAnsi="Calibri" w:eastAsia="Calibri" w:cs="Calibri"/>
                <w:b/>
                <w:sz w:val="24"/>
                <w:szCs w:val="24"/>
                <w:lang w:val="ro-RO"/>
              </w:rPr>
              <w:t>700</w:t>
            </w:r>
            <w:r>
              <w:rPr>
                <w:rFonts w:ascii="Calibri" w:hAnsi="Calibri" w:eastAsia="Calibri" w:cs="Calibri"/>
                <w:b/>
                <w:sz w:val="24"/>
                <w:szCs w:val="24"/>
                <w:lang w:val="ro-RO"/>
              </w:rPr>
              <w:t>0 lei</w:t>
            </w:r>
          </w:p>
        </w:tc>
      </w:tr>
      <w:tr w14:paraId="0FC659B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2F3D779A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3539CC28">
            <w:pPr>
              <w:jc w:val="center"/>
            </w:pPr>
            <w:r>
              <w:t>15221000-3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75979D77">
            <w:r>
              <w:rPr>
                <w:bCs/>
                <w:lang w:val="ro-RO"/>
              </w:rPr>
              <w:t>Fileu  de  pește  congelat    ,,Argentina ,,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0997FD3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  <w:r>
              <w:rPr>
                <w:rFonts w:ascii="Calibri" w:hAnsi="Calibri" w:eastAsia="Calibri" w:cs="Calibri"/>
                <w:lang w:val="ro-RO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C7FA61E">
            <w:pPr>
              <w:jc w:val="center"/>
              <w:rPr>
                <w:lang w:val="ro-RO"/>
              </w:rPr>
            </w:pPr>
            <w:r>
              <w:rPr>
                <w:lang w:val="en-US"/>
              </w:rPr>
              <w:t>170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2EF11967">
            <w:pPr>
              <w:spacing w:before="120" w:after="0" w:line="240" w:lineRule="auto"/>
              <w:jc w:val="center"/>
              <w:rPr>
                <w:lang w:val="en-US"/>
              </w:rPr>
            </w:pPr>
            <w:r>
              <w:rPr>
                <w:rFonts w:ascii="Times New Roman" w:hAnsi="Times New Roman" w:eastAsia="Times New Roman" w:cs="Times New Roman"/>
                <w:caps/>
                <w:sz w:val="16"/>
                <w:szCs w:val="16"/>
                <w:lang w:val="en-US"/>
              </w:rPr>
              <w:t>peşte în cutii,fără cap „Hec”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AD241AE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</w:tr>
      <w:tr w14:paraId="491CB60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83F2928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5135D9F4">
            <w:pPr>
              <w:jc w:val="center"/>
              <w:rPr>
                <w:lang w:val="en-US"/>
              </w:rPr>
            </w:pP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65F6C10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III lot-lactate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729CF5A9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sz w:val="24"/>
                <w:szCs w:val="24"/>
                <w:lang w:val="ro-RO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595162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3FB66A7A">
            <w:pPr>
              <w:spacing w:before="120" w:after="0" w:line="24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2067CCE4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sz w:val="24"/>
                <w:szCs w:val="24"/>
                <w:lang w:val="en-US"/>
              </w:rPr>
            </w:pPr>
            <w:r>
              <w:rPr>
                <w:rFonts w:hint="default" w:ascii="Calibri" w:hAnsi="Calibri" w:eastAsia="Calibri" w:cs="Calibri"/>
                <w:b/>
                <w:sz w:val="24"/>
                <w:szCs w:val="24"/>
                <w:lang w:val="ro-RO"/>
              </w:rPr>
              <w:t>80000</w:t>
            </w:r>
            <w:r>
              <w:rPr>
                <w:rFonts w:ascii="Calibri" w:hAnsi="Calibri" w:eastAsia="Calibri" w:cs="Calibri"/>
                <w:b/>
                <w:sz w:val="24"/>
                <w:szCs w:val="24"/>
                <w:lang w:val="en-US"/>
              </w:rPr>
              <w:t xml:space="preserve"> lei</w:t>
            </w:r>
          </w:p>
        </w:tc>
      </w:tr>
      <w:tr w14:paraId="17E0A56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722E275B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3BCC524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u-RU" w:eastAsia="ru-RU" w:bidi="ar-SA"/>
              </w:rPr>
            </w:pPr>
            <w:r>
              <w:t>15511100-4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EEAC46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Lapte pasterizat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C6FBB4A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lang w:val="ro-RO"/>
              </w:rPr>
              <w:t>l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918B34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2000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48C93E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16"/>
                <w:szCs w:val="16"/>
                <w:lang w:val="en-US" w:eastAsia="ru-RU" w:bidi="ar-SA"/>
              </w:rPr>
            </w:pPr>
            <w:r>
              <w:rPr>
                <w:caps/>
                <w:sz w:val="16"/>
                <w:szCs w:val="16"/>
                <w:lang w:val="pt-BR"/>
              </w:rPr>
              <w:t>gras 2.5%,pachete de polietelenă 1 litri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73E221E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sz w:val="20"/>
                <w:szCs w:val="20"/>
                <w:lang w:val="en-US"/>
              </w:rPr>
            </w:pPr>
          </w:p>
        </w:tc>
      </w:tr>
      <w:tr w14:paraId="2A6D5B3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85F3B40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2B26B2E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15512000-0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5FC922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Smîntînă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2B690F6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</w:rPr>
              <w:t>pac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195A07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150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6CF66B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16"/>
                <w:szCs w:val="16"/>
                <w:lang w:val="en-US" w:eastAsia="ru-RU" w:bidi="ar-SA"/>
              </w:rPr>
            </w:pPr>
            <w:r>
              <w:rPr>
                <w:rFonts w:eastAsia="Arial Narrow"/>
                <w:caps/>
                <w:sz w:val="16"/>
                <w:szCs w:val="16"/>
                <w:lang w:val="pt-BR"/>
              </w:rPr>
              <w:t>cu con</w:t>
            </w:r>
            <w:r>
              <w:rPr>
                <w:rFonts w:eastAsia="Calibri"/>
                <w:caps/>
                <w:sz w:val="16"/>
                <w:szCs w:val="16"/>
                <w:lang w:val="pt-BR"/>
              </w:rPr>
              <w:t>ţinut de grăs</w:t>
            </w:r>
            <w:r>
              <w:rPr>
                <w:rFonts w:eastAsia="Arial Narrow"/>
                <w:caps/>
                <w:sz w:val="16"/>
                <w:szCs w:val="16"/>
                <w:lang w:val="pt-BR"/>
              </w:rPr>
              <w:t>îme 15% pachet polietilina 500 gr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315E690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sz w:val="20"/>
                <w:szCs w:val="20"/>
                <w:lang w:val="en-US"/>
              </w:rPr>
            </w:pPr>
          </w:p>
        </w:tc>
      </w:tr>
      <w:tr w14:paraId="4F2050B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F34237F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50273B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15530000-2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D265AD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Unt de vaci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1775D0D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lang w:val="ro-RO"/>
              </w:rPr>
              <w:t>pac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F24B99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450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D55F6C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16"/>
                <w:szCs w:val="16"/>
                <w:lang w:val="en-US" w:eastAsia="ru-RU" w:bidi="ar-SA"/>
              </w:rPr>
            </w:pPr>
            <w:r>
              <w:rPr>
                <w:caps/>
                <w:sz w:val="16"/>
                <w:szCs w:val="16"/>
                <w:lang w:val="pt-BR"/>
              </w:rPr>
              <w:t>de vaci,ţărănesc,din smîntînă fara grasimi vegetale 72,5%, pac. 200 gr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70B7905A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sz w:val="20"/>
                <w:szCs w:val="20"/>
                <w:lang w:val="en-US"/>
              </w:rPr>
            </w:pPr>
          </w:p>
        </w:tc>
      </w:tr>
      <w:tr w14:paraId="695BCF1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AC5855B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E8DA15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15540000-5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81B0EBA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Brînză de vaci(tvorog)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17524BD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</w:rPr>
              <w:t>pac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1BA890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300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DC3565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16"/>
                <w:szCs w:val="16"/>
                <w:lang w:val="en-US" w:eastAsia="ru-RU" w:bidi="ar-SA"/>
              </w:rPr>
            </w:pPr>
            <w:r>
              <w:rPr>
                <w:caps/>
                <w:sz w:val="16"/>
                <w:szCs w:val="16"/>
                <w:lang w:val="pt-BR"/>
              </w:rPr>
              <w:t>cu grăsîmea de  5% în pachete de polietelenă a cîte  500gr(tvorog)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EEBF034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sz w:val="20"/>
                <w:szCs w:val="20"/>
                <w:lang w:val="en-US"/>
              </w:rPr>
            </w:pPr>
          </w:p>
        </w:tc>
      </w:tr>
      <w:tr w14:paraId="197B0BC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5CC808C2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4E5853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15542000-9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FC98C8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Cașcaval uscat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013459C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en-US" w:eastAsia="ru-RU" w:bidi="ar-SA"/>
              </w:rPr>
            </w:pPr>
            <w:r>
              <w:rPr>
                <w:rFonts w:ascii="Calibri" w:hAnsi="Calibri" w:eastAsia="Calibri" w:cs="Calibri"/>
              </w:rPr>
              <w:t xml:space="preserve">Kg 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9C9158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100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E74A6A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16"/>
                <w:szCs w:val="16"/>
                <w:lang w:val="ru-RU" w:eastAsia="ru-RU" w:bidi="ar-SA"/>
              </w:rPr>
            </w:pPr>
            <w:r>
              <w:rPr>
                <w:caps/>
                <w:sz w:val="16"/>
                <w:szCs w:val="16"/>
              </w:rPr>
              <w:t>în ambalaj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3DCA4A10">
            <w:pPr>
              <w:spacing w:before="120" w:after="0" w:line="240" w:lineRule="auto"/>
              <w:rPr>
                <w:rFonts w:ascii="Calibri" w:hAnsi="Calibri" w:eastAsia="Calibri" w:cs="Calibri"/>
                <w:sz w:val="20"/>
                <w:szCs w:val="20"/>
                <w:lang w:val="en-US"/>
              </w:rPr>
            </w:pPr>
          </w:p>
        </w:tc>
      </w:tr>
      <w:tr w14:paraId="5B45016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58723CFA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E1ECA8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15542000-9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FE37669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Chefir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2669415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lang w:val="ro-RO"/>
              </w:rPr>
              <w:t>pac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99504D6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250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4440D8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16"/>
                <w:szCs w:val="16"/>
                <w:lang w:val="en-US" w:eastAsia="ru-RU" w:bidi="ar-SA"/>
              </w:rPr>
            </w:pPr>
            <w:r>
              <w:rPr>
                <w:caps/>
                <w:sz w:val="16"/>
                <w:szCs w:val="16"/>
                <w:lang w:val="pt-BR"/>
              </w:rPr>
              <w:t>grăsime de 2,5%  în ambalaj  de 0,5 l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76D75070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sz w:val="20"/>
                <w:szCs w:val="20"/>
                <w:lang w:val="en-US"/>
              </w:rPr>
            </w:pPr>
          </w:p>
        </w:tc>
      </w:tr>
      <w:tr w14:paraId="046CBD1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6CB831A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9D74B2F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15551300-8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A759693">
            <w:pPr>
              <w:ind w:firstLine="0" w:firstLineChars="0"/>
              <w:jc w:val="left"/>
              <w:rPr>
                <w:rFonts w:hint="default" w:asciiTheme="minorHAnsi" w:hAnsiTheme="minorHAnsi" w:eastAsiaTheme="minorEastAsia" w:cstheme="minorBidi"/>
                <w:sz w:val="22"/>
                <w:szCs w:val="22"/>
                <w:lang w:val="ro-RO" w:eastAsia="ru-RU" w:bidi="ar-SA"/>
              </w:rPr>
            </w:pPr>
            <w:r>
              <w:t>Iaurt</w:t>
            </w:r>
            <w:r>
              <w:rPr>
                <w:rFonts w:hint="default"/>
                <w:lang w:val="ro-RO"/>
              </w:rPr>
              <w:t xml:space="preserve"> dulce de desert cu implutura de visine </w:t>
            </w:r>
            <w:r>
              <w:t xml:space="preserve"> </w:t>
            </w:r>
            <w:r>
              <w:rPr>
                <w:rFonts w:hint="default"/>
                <w:lang w:val="ro-RO"/>
              </w:rPr>
              <w:t>2.8</w:t>
            </w:r>
            <w:r>
              <w:t xml:space="preserve">% </w:t>
            </w:r>
            <w:r>
              <w:rPr>
                <w:rFonts w:hint="default"/>
                <w:lang w:val="ro-RO"/>
              </w:rPr>
              <w:t>115 gr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76B42A0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lang w:val="ro-RO"/>
              </w:rPr>
              <w:t>buc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F7FAD06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3000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6F5AC48">
            <w:pPr>
              <w:ind w:firstLine="0" w:firstLineChars="0"/>
              <w:jc w:val="left"/>
              <w:rPr>
                <w:rFonts w:hint="default" w:asciiTheme="minorHAnsi" w:hAnsiTheme="minorHAnsi" w:eastAsiaTheme="minorEastAsia" w:cstheme="minorBidi"/>
                <w:sz w:val="16"/>
                <w:szCs w:val="16"/>
                <w:lang w:val="ro-RO" w:eastAsia="ru-RU" w:bidi="ar-SA"/>
              </w:rPr>
            </w:pPr>
            <w:r>
              <w:rPr>
                <w:caps/>
                <w:sz w:val="16"/>
                <w:szCs w:val="16"/>
              </w:rPr>
              <w:t xml:space="preserve">Iaurt </w:t>
            </w:r>
            <w:r>
              <w:rPr>
                <w:rFonts w:hint="default"/>
                <w:caps/>
                <w:sz w:val="16"/>
                <w:szCs w:val="16"/>
                <w:lang w:val="ro-RO"/>
              </w:rPr>
              <w:t>dulce cu implutura de visine</w:t>
            </w:r>
            <w:r>
              <w:rPr>
                <w:caps/>
                <w:sz w:val="16"/>
                <w:szCs w:val="16"/>
              </w:rPr>
              <w:t xml:space="preserve"> , proaspat   </w:t>
            </w:r>
            <w:r>
              <w:rPr>
                <w:rFonts w:hint="default"/>
                <w:caps/>
                <w:sz w:val="16"/>
                <w:szCs w:val="16"/>
                <w:lang w:val="ro-RO"/>
              </w:rPr>
              <w:t>2.8 prc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3374EB35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sz w:val="20"/>
                <w:szCs w:val="20"/>
                <w:lang w:val="en-US"/>
              </w:rPr>
            </w:pPr>
          </w:p>
        </w:tc>
      </w:tr>
      <w:tr w14:paraId="4EB6F48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54426AE5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001261D">
            <w:pPr>
              <w:jc w:val="left"/>
              <w:rPr>
                <w:rFonts w:asciiTheme="minorHAnsi" w:hAnsiTheme="minorHAnsi" w:eastAsiaTheme="minorEastAsia" w:cstheme="minorBidi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7EF4AC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color w:val="FF0000"/>
                <w:sz w:val="28"/>
                <w:szCs w:val="28"/>
                <w:lang w:val="ru-RU" w:eastAsia="ru-RU" w:bidi="ar-SA"/>
              </w:rPr>
            </w:pPr>
            <w:r>
              <w:rPr>
                <w:color w:val="FF0000"/>
                <w:sz w:val="28"/>
                <w:szCs w:val="28"/>
              </w:rPr>
              <w:t>IV lot-panificație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8FD094E">
            <w:pPr>
              <w:spacing w:before="120"/>
              <w:jc w:val="left"/>
              <w:rPr>
                <w:rFonts w:ascii="Calibri" w:hAnsi="Calibri" w:eastAsia="Calibri" w:cs="Calibri"/>
                <w:sz w:val="24"/>
                <w:szCs w:val="24"/>
                <w:lang w:val="ro-RO" w:eastAsia="ru-RU" w:bidi="ar-SA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2BCBE7A">
            <w:pPr>
              <w:jc w:val="left"/>
              <w:rPr>
                <w:rFonts w:asciiTheme="minorHAnsi" w:hAnsiTheme="minorHAnsi" w:eastAsiaTheme="minorEastAsia" w:cstheme="minorBidi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8698C7D">
            <w:pPr>
              <w:spacing w:before="120"/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4"/>
                <w:szCs w:val="24"/>
                <w:lang w:val="en-US" w:eastAsia="ru-RU" w:bidi="ar-SA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F95F2A4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sz w:val="24"/>
                <w:szCs w:val="24"/>
                <w:lang w:val="en-US"/>
              </w:rPr>
            </w:pPr>
            <w:r>
              <w:rPr>
                <w:rFonts w:ascii="Calibri" w:hAnsi="Calibri" w:eastAsia="Calibri" w:cs="Calibri"/>
                <w:b/>
                <w:sz w:val="24"/>
                <w:szCs w:val="24"/>
                <w:lang w:val="en-US"/>
              </w:rPr>
              <w:t>1</w:t>
            </w:r>
            <w:r>
              <w:rPr>
                <w:rFonts w:hint="default" w:ascii="Calibri" w:hAnsi="Calibri" w:eastAsia="Calibri" w:cs="Calibri"/>
                <w:b/>
                <w:sz w:val="24"/>
                <w:szCs w:val="24"/>
                <w:lang w:val="ro-RO"/>
              </w:rPr>
              <w:t>4000</w:t>
            </w:r>
            <w:r>
              <w:rPr>
                <w:rFonts w:ascii="Calibri" w:hAnsi="Calibri" w:eastAsia="Calibri" w:cs="Calibri"/>
                <w:b/>
                <w:sz w:val="24"/>
                <w:szCs w:val="24"/>
                <w:lang w:val="en-US"/>
              </w:rPr>
              <w:t>lei</w:t>
            </w:r>
          </w:p>
        </w:tc>
      </w:tr>
      <w:tr w14:paraId="6FCB2A3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76399EDF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612C36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15811100-7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E369AE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Pîine alba feliata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9703C1E">
            <w:pPr>
              <w:spacing w:before="120"/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</w:rPr>
              <w:t>b</w:t>
            </w:r>
            <w:r>
              <w:rPr>
                <w:rFonts w:ascii="Calibri" w:hAnsi="Calibri" w:eastAsia="Calibri" w:cs="Calibri"/>
                <w:lang w:val="ro-RO"/>
              </w:rPr>
              <w:t>uc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B51F34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1800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0B8CAC7">
            <w:pPr>
              <w:spacing w:after="80"/>
              <w:ind w:firstLine="0" w:firstLineChars="0"/>
              <w:jc w:val="left"/>
              <w:rPr>
                <w:rFonts w:asciiTheme="minorHAnsi" w:hAnsiTheme="minorHAnsi" w:eastAsiaTheme="minorEastAsia" w:cstheme="minorBidi"/>
                <w:caps/>
                <w:sz w:val="16"/>
                <w:szCs w:val="16"/>
                <w:lang w:val="pt-BR" w:eastAsia="ru-RU" w:bidi="ar-SA"/>
              </w:rPr>
            </w:pPr>
            <w:r>
              <w:rPr>
                <w:caps/>
                <w:sz w:val="16"/>
                <w:szCs w:val="16"/>
                <w:lang w:val="pt-BR"/>
              </w:rPr>
              <w:t>albă,fortificata cu fe si acid folic (0,5kg) calitatea superioară, feliată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3BE23036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</w:tr>
      <w:tr w14:paraId="66D3E70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B6CC569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10EE33A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15811200-8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C9AE0CA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Chiflă cu magiun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C059BD0">
            <w:pPr>
              <w:spacing w:before="120"/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</w:rPr>
              <w:t>buc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9070F3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600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51C15F3B">
            <w:pPr>
              <w:ind w:firstLine="0" w:firstLineChars="0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rPr>
                <w:caps/>
                <w:sz w:val="16"/>
                <w:szCs w:val="16"/>
                <w:lang w:val="pt-BR"/>
              </w:rPr>
              <w:t>din faină de griu,dulci,calitatea superioară ambalate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295C8D99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</w:tr>
      <w:tr w14:paraId="126CC98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5DD9D999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840619E">
            <w:pPr>
              <w:jc w:val="left"/>
              <w:rPr>
                <w:rFonts w:asciiTheme="minorHAnsi" w:hAnsiTheme="minorHAnsi" w:eastAsiaTheme="minorEastAsia" w:cstheme="minorBidi"/>
                <w:sz w:val="24"/>
                <w:szCs w:val="24"/>
                <w:lang w:val="pt-BR" w:eastAsia="ru-RU" w:bidi="ar-SA"/>
              </w:rPr>
            </w:pP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98DF459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color w:val="FF0000"/>
                <w:sz w:val="28"/>
                <w:szCs w:val="28"/>
                <w:lang w:val="ru-RU" w:eastAsia="ru-RU" w:bidi="ar-SA"/>
              </w:rPr>
            </w:pPr>
            <w:r>
              <w:rPr>
                <w:color w:val="FF0000"/>
                <w:sz w:val="28"/>
                <w:szCs w:val="28"/>
              </w:rPr>
              <w:t>V lot-diverse produse alimentare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156F315">
            <w:pPr>
              <w:spacing w:before="120"/>
              <w:jc w:val="left"/>
              <w:rPr>
                <w:rFonts w:ascii="Calibri" w:hAnsi="Calibri" w:eastAsia="Calibri" w:cs="Calibri"/>
                <w:sz w:val="24"/>
                <w:szCs w:val="24"/>
                <w:lang w:val="ro-RO" w:eastAsia="ru-RU" w:bidi="ar-SA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C02EAB1">
            <w:pPr>
              <w:jc w:val="left"/>
              <w:rPr>
                <w:rFonts w:asciiTheme="minorHAnsi" w:hAnsiTheme="minorHAnsi" w:eastAsiaTheme="minorEastAsia" w:cstheme="minorBidi"/>
                <w:sz w:val="24"/>
                <w:szCs w:val="24"/>
                <w:lang w:val="en-US" w:eastAsia="ru-RU" w:bidi="ar-SA"/>
              </w:rPr>
            </w:pP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D2EDB59">
            <w:pPr>
              <w:jc w:val="left"/>
              <w:rPr>
                <w:rFonts w:asciiTheme="minorHAnsi" w:hAnsiTheme="minorHAnsi" w:eastAsiaTheme="minorEastAsia" w:cstheme="minorBidi"/>
                <w:sz w:val="24"/>
                <w:szCs w:val="24"/>
                <w:lang w:val="en-US" w:eastAsia="ru-RU" w:bidi="ar-SA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533FFAF1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</w:tr>
      <w:tr w14:paraId="44FCD9C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74A2372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8DADE56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15613100-8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47B68EF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Cr. de mei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A98F10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6674F4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033CAB75">
            <w:pPr>
              <w:spacing w:after="80"/>
              <w:ind w:firstLine="0"/>
              <w:jc w:val="left"/>
              <w:rPr>
                <w:bCs/>
                <w:caps/>
                <w:sz w:val="16"/>
                <w:szCs w:val="16"/>
              </w:rPr>
            </w:pPr>
            <w:r>
              <w:rPr>
                <w:bCs/>
                <w:caps/>
                <w:sz w:val="16"/>
                <w:szCs w:val="16"/>
              </w:rPr>
              <w:t>calitatea superioară</w:t>
            </w:r>
          </w:p>
          <w:p w14:paraId="570FA319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în pachete de 1Kg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D0860C0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sz w:val="24"/>
                <w:szCs w:val="24"/>
                <w:lang w:val="en-US"/>
              </w:rPr>
            </w:pPr>
            <w:r>
              <w:rPr>
                <w:rFonts w:hint="default" w:ascii="Calibri" w:hAnsi="Calibri" w:eastAsia="Calibri" w:cs="Calibri"/>
                <w:b/>
                <w:sz w:val="24"/>
                <w:szCs w:val="24"/>
                <w:lang w:val="ro-RO"/>
              </w:rPr>
              <w:t>50000</w:t>
            </w:r>
            <w:r>
              <w:rPr>
                <w:rFonts w:ascii="Calibri" w:hAnsi="Calibri" w:eastAsia="Calibri" w:cs="Calibri"/>
                <w:b/>
                <w:sz w:val="24"/>
                <w:szCs w:val="24"/>
                <w:lang w:val="en-US"/>
              </w:rPr>
              <w:t xml:space="preserve"> lei</w:t>
            </w:r>
          </w:p>
        </w:tc>
      </w:tr>
      <w:tr w14:paraId="5D91BF9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A1D6678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36AC8B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15613100-8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E2B691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Cr. de arnaut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210A02C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en-US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B698789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4FB36DF">
            <w:pPr>
              <w:spacing w:after="80"/>
              <w:ind w:firstLine="0"/>
              <w:jc w:val="left"/>
              <w:rPr>
                <w:bCs/>
                <w:caps/>
                <w:sz w:val="16"/>
                <w:szCs w:val="16"/>
                <w:lang w:val="pt-BR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calitatea superioară</w:t>
            </w:r>
          </w:p>
          <w:p w14:paraId="12522C9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în pachete de 1Kg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9F52019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57D0609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2E135E64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999B0A7">
            <w:pPr>
              <w:ind w:firstLine="0" w:firstLineChars="0"/>
              <w:jc w:val="left"/>
              <w:rPr>
                <w:rFonts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t>15613000-8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41E6FD6">
            <w:pPr>
              <w:ind w:firstLine="0" w:firstLineChars="0"/>
              <w:jc w:val="left"/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en-US" w:eastAsia="en-US" w:bidi="ar-SA"/>
              </w:rPr>
            </w:pPr>
            <w:r>
              <w:rPr>
                <w:bCs/>
              </w:rPr>
              <w:t xml:space="preserve">Cr. de </w:t>
            </w:r>
            <w:r>
              <w:rPr>
                <w:rFonts w:hint="default"/>
                <w:bCs/>
                <w:lang w:val="ro-RO"/>
              </w:rPr>
              <w:t>bulgur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A43AA37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82102B8">
            <w:pPr>
              <w:ind w:firstLine="0" w:firstLineChars="0"/>
              <w:jc w:val="left"/>
              <w:rPr>
                <w:rFonts w:ascii="Times New Roman" w:hAnsi="Times New Roman" w:eastAsia="Times New Roman" w:cs="Times New Roman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bCs/>
                <w:lang w:val="ro-RO"/>
              </w:rPr>
              <w:t>8</w:t>
            </w:r>
            <w:r>
              <w:rPr>
                <w:bCs/>
              </w:rPr>
              <w:t>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1D6D987">
            <w:pPr>
              <w:spacing w:after="80"/>
              <w:ind w:firstLine="0"/>
              <w:jc w:val="left"/>
              <w:rPr>
                <w:bCs/>
                <w:caps/>
                <w:sz w:val="16"/>
                <w:szCs w:val="16"/>
                <w:lang w:val="pt-BR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calitatea superioară</w:t>
            </w:r>
          </w:p>
          <w:p w14:paraId="0E12F41C">
            <w:pPr>
              <w:ind w:firstLine="0" w:firstLineChars="0"/>
              <w:jc w:val="left"/>
              <w:rPr>
                <w:rFonts w:ascii="Times New Roman" w:hAnsi="Times New Roman" w:eastAsia="Times New Roman" w:cs="Times New Roman"/>
                <w:bCs/>
                <w:sz w:val="16"/>
                <w:szCs w:val="16"/>
                <w:lang w:val="en-US" w:eastAsia="en-US" w:bidi="ar-SA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în pachete de 1Kg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D658CAC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26B0E99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2E80BB93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FEB2D2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15613000-8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4F1041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Cr. de  griș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ED351EC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5BBF10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67296E1">
            <w:pPr>
              <w:spacing w:after="80"/>
              <w:ind w:firstLine="0"/>
              <w:jc w:val="left"/>
              <w:rPr>
                <w:bCs/>
                <w:caps/>
                <w:sz w:val="16"/>
                <w:szCs w:val="16"/>
                <w:lang w:val="pt-BR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calitatea superioară</w:t>
            </w:r>
          </w:p>
          <w:p w14:paraId="713FBE8A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în pachete de 1Kg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6283539C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1FC7252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343129C7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35EF113">
            <w:pPr>
              <w:ind w:firstLine="0" w:firstLineChars="0"/>
              <w:jc w:val="left"/>
              <w:rPr>
                <w:rFonts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t>15613000-8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54C2483">
            <w:pPr>
              <w:ind w:firstLine="0" w:firstLineChars="0"/>
              <w:jc w:val="left"/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o-RO" w:eastAsia="en-US" w:bidi="ar-SA"/>
              </w:rPr>
            </w:pPr>
            <w:r>
              <w:rPr>
                <w:bCs/>
              </w:rPr>
              <w:t xml:space="preserve">Cr. de  </w:t>
            </w:r>
            <w:r>
              <w:rPr>
                <w:rFonts w:hint="default"/>
                <w:bCs/>
                <w:lang w:val="ro-RO"/>
              </w:rPr>
              <w:t>cus cus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C6719D1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D082124">
            <w:pPr>
              <w:ind w:firstLine="0" w:firstLineChars="0"/>
              <w:jc w:val="left"/>
              <w:rPr>
                <w:rFonts w:ascii="Times New Roman" w:hAnsi="Times New Roman" w:eastAsia="Times New Roman" w:cs="Times New Roman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bCs/>
                <w:lang w:val="ro-RO"/>
              </w:rPr>
              <w:t>8</w:t>
            </w:r>
            <w:r>
              <w:rPr>
                <w:bCs/>
              </w:rPr>
              <w:t>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B02F1B4">
            <w:pPr>
              <w:spacing w:after="80"/>
              <w:ind w:firstLine="0"/>
              <w:jc w:val="left"/>
              <w:rPr>
                <w:bCs/>
                <w:caps/>
                <w:sz w:val="16"/>
                <w:szCs w:val="16"/>
                <w:lang w:val="pt-BR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calitatea superioară</w:t>
            </w:r>
          </w:p>
          <w:p w14:paraId="43B2E521">
            <w:pPr>
              <w:ind w:firstLine="0" w:firstLineChars="0"/>
              <w:jc w:val="left"/>
              <w:rPr>
                <w:rFonts w:ascii="Times New Roman" w:hAnsi="Times New Roman" w:eastAsia="Times New Roman" w:cs="Times New Roman"/>
                <w:bCs/>
                <w:sz w:val="16"/>
                <w:szCs w:val="16"/>
                <w:lang w:val="en-US" w:eastAsia="en-US" w:bidi="ar-SA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în pachete de 1Kg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326B1BF7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68079E6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AAD7F45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B4CA19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/>
                <w:sz w:val="22"/>
                <w:szCs w:val="22"/>
                <w:lang w:val="ru-RU" w:eastAsia="ru-RU" w:bidi="ar-SA"/>
              </w:rPr>
            </w:pPr>
            <w:r>
              <w:rPr>
                <w:b/>
              </w:rPr>
              <w:t>15613100-9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89C73FF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Cr. de porumb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3FC738A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0FE3C66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BF65BD6">
            <w:pPr>
              <w:spacing w:after="80"/>
              <w:ind w:firstLine="0"/>
              <w:jc w:val="left"/>
              <w:rPr>
                <w:bCs/>
                <w:caps/>
                <w:sz w:val="16"/>
                <w:szCs w:val="16"/>
                <w:lang w:val="pt-BR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calitatea superioară</w:t>
            </w:r>
          </w:p>
          <w:p w14:paraId="773B5FE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în pachete de 1Kg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A04305F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5A5FE45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2C48FCB5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2D0C34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15613380-5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FD4EA2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  <w:lang w:val="pt-BR"/>
              </w:rPr>
              <w:t>Fulgi de ovăs</w:t>
            </w:r>
            <w:r>
              <w:rPr>
                <w:bCs/>
              </w:rPr>
              <w:t xml:space="preserve"> cu fructe uscate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72060D3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E124B2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DAEEC6C">
            <w:pPr>
              <w:spacing w:after="80"/>
              <w:ind w:firstLine="0"/>
              <w:jc w:val="left"/>
              <w:rPr>
                <w:bCs/>
                <w:caps/>
                <w:sz w:val="16"/>
                <w:szCs w:val="16"/>
                <w:lang w:val="pt-BR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calitatea superioară</w:t>
            </w:r>
          </w:p>
          <w:p w14:paraId="0F62BDD9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în pachete de 1Kg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29FDD1D3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58DD332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01576ACB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4BD082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15613000-8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FFCBAC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Hrișcă cu bob întreg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A8D402C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en-US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17308A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B501F07">
            <w:pPr>
              <w:spacing w:after="80"/>
              <w:ind w:firstLine="0"/>
              <w:jc w:val="left"/>
              <w:rPr>
                <w:bCs/>
                <w:caps/>
                <w:sz w:val="16"/>
                <w:szCs w:val="16"/>
                <w:lang w:val="pt-BR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calitatea superioară</w:t>
            </w:r>
          </w:p>
          <w:p w14:paraId="03895CA9">
            <w:pPr>
              <w:spacing w:after="80"/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în pachete de 1Kg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695406DD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60D58D8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C08F996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B3D1F5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15612100-2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DEB68A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Făină de grîu,Macfa,,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D50D546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149B5A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200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C5BAD33">
            <w:pPr>
              <w:spacing w:after="80"/>
              <w:ind w:firstLine="0"/>
              <w:jc w:val="left"/>
              <w:rPr>
                <w:bCs/>
                <w:caps/>
                <w:sz w:val="16"/>
                <w:szCs w:val="16"/>
                <w:lang w:val="pt-BR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calitatea superioară</w:t>
            </w:r>
          </w:p>
          <w:p w14:paraId="03C753D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în pachete de 1Kg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2DCE2F09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1D6F53A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0CCD2892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DE9F9E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15850000-1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C22B54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Paste făinoase(asorti)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5A4812E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EEA90F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4F345ED">
            <w:pPr>
              <w:spacing w:after="80"/>
              <w:ind w:firstLine="0"/>
              <w:jc w:val="left"/>
              <w:rPr>
                <w:bCs/>
                <w:caps/>
                <w:sz w:val="16"/>
                <w:szCs w:val="16"/>
              </w:rPr>
            </w:pPr>
            <w:r>
              <w:rPr>
                <w:bCs/>
                <w:caps/>
                <w:sz w:val="16"/>
                <w:szCs w:val="16"/>
              </w:rPr>
              <w:t>calitatea superioară</w:t>
            </w:r>
          </w:p>
          <w:p w14:paraId="1D14052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16"/>
                <w:szCs w:val="16"/>
                <w:lang w:val="ru-RU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în asortiment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62B38D30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46748E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7AEEEB4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E1C979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15611000-4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07EBD2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Orez cu bob rotund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33F391E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831E90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DD3FDE3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şlefuit întreg , ambalat 1 kg,calitatea superioară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75C62697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50DD2A9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02EBE7E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90569D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15331130-7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F51C4D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Fasole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EFDE73A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B6557B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100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54F3869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  <w:lang w:val="ro-RO"/>
              </w:rPr>
              <w:t>Ambalat</w:t>
            </w:r>
          </w:p>
        </w:tc>
        <w:tc>
          <w:tcPr>
            <w:tcW w:w="410" w:type="dxa"/>
            <w:tcBorders>
              <w:top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3F46E309">
            <w:pPr>
              <w:spacing w:before="120" w:after="0" w:line="240" w:lineRule="auto"/>
              <w:jc w:val="center"/>
              <w:rPr>
                <w:b/>
                <w:lang w:val="ro-RO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79003EF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40BEA4D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3EC262BA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6A5B75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15331130-7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31BB7A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 xml:space="preserve">Linte 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8ACF59E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851F5D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50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C709E04">
            <w:pPr>
              <w:spacing w:after="80"/>
              <w:ind w:firstLine="0"/>
              <w:jc w:val="left"/>
              <w:rPr>
                <w:bCs/>
                <w:caps/>
                <w:sz w:val="16"/>
                <w:szCs w:val="16"/>
              </w:rPr>
            </w:pPr>
            <w:r>
              <w:rPr>
                <w:bCs/>
                <w:caps/>
                <w:sz w:val="16"/>
                <w:szCs w:val="16"/>
              </w:rPr>
              <w:t>calitatea superioară</w:t>
            </w:r>
          </w:p>
          <w:p w14:paraId="4487946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în pachete de1Kg</w:t>
            </w:r>
          </w:p>
        </w:tc>
        <w:tc>
          <w:tcPr>
            <w:tcW w:w="410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3AAD7CA0">
            <w:pPr>
              <w:spacing w:before="120" w:after="0" w:line="240" w:lineRule="auto"/>
              <w:jc w:val="center"/>
              <w:rPr>
                <w:b/>
                <w:lang w:val="ro-RO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35210121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7F99549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226D435A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195973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15851000-8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234674A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Tăiței cu ou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2C42807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pac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6493BB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120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C1966E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  <w:lang w:val="ro-RO"/>
              </w:rPr>
              <w:t>Ambalat 0,4 kg în pachete. Calitate superioară</w:t>
            </w:r>
          </w:p>
        </w:tc>
        <w:tc>
          <w:tcPr>
            <w:tcW w:w="410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1CC21A58">
            <w:pPr>
              <w:spacing w:before="120" w:after="0" w:line="240" w:lineRule="auto"/>
              <w:jc w:val="center"/>
              <w:rPr>
                <w:b/>
                <w:lang w:val="ro-RO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9C0D744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7B499F5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354DF63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D5DD1C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15320000-7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725487A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Suc de roșii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4EC5981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borc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7D46E3A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bCs/>
                <w:lang w:val="ro-RO"/>
              </w:rPr>
              <w:t>8</w:t>
            </w:r>
            <w:r>
              <w:rPr>
                <w:bCs/>
              </w:rPr>
              <w:t>0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D542ED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  <w:lang w:val="ro-RO"/>
              </w:rPr>
              <w:t>În borcane de 3 L</w:t>
            </w:r>
          </w:p>
        </w:tc>
        <w:tc>
          <w:tcPr>
            <w:tcW w:w="410" w:type="dxa"/>
            <w:tcBorders>
              <w:top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792BB4D1">
            <w:pPr>
              <w:spacing w:before="120" w:after="0" w:line="240" w:lineRule="auto"/>
              <w:jc w:val="center"/>
              <w:rPr>
                <w:b/>
                <w:lang w:val="ro-RO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A9B67E4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6EED3C0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523FF0E4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7548E8F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15331428-3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928338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</w:rPr>
              <w:t>Pastă de tomat</w:t>
            </w:r>
            <w:r>
              <w:rPr>
                <w:bCs/>
                <w:lang w:val="ro-RO"/>
              </w:rPr>
              <w:t>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63D07E1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borc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7795B1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80</w:t>
            </w:r>
          </w:p>
        </w:tc>
        <w:tc>
          <w:tcPr>
            <w:tcW w:w="241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25CC28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  <w:lang w:val="ro-RO"/>
              </w:rPr>
              <w:t>Borcane de 750 gr</w:t>
            </w:r>
          </w:p>
        </w:tc>
        <w:tc>
          <w:tcPr>
            <w:tcW w:w="410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002146BE">
            <w:pPr>
              <w:spacing w:before="120" w:after="0" w:line="240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5996775D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3B9BAC0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C04CCAB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F199AB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15821200-1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C26BD2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</w:rPr>
              <w:t>Biscuiți cu lapte topit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8E107D0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5A86CC6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50</w:t>
            </w:r>
          </w:p>
        </w:tc>
        <w:tc>
          <w:tcPr>
            <w:tcW w:w="241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90DD3F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ro-RO" w:eastAsia="ru-RU" w:bidi="ar-SA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calitatesuperioara-ambalaj cutii de carton 2-3 kg</w:t>
            </w:r>
          </w:p>
        </w:tc>
        <w:tc>
          <w:tcPr>
            <w:tcW w:w="410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606239EA">
            <w:pPr>
              <w:spacing w:before="120" w:after="0" w:line="240" w:lineRule="auto"/>
              <w:jc w:val="center"/>
              <w:rPr>
                <w:b/>
                <w:lang w:val="ro-RO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03DC7A8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3E76032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F2C5591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8C98CC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15870000-7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04D11C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Foi de dafin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4C542BB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pac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C14BBD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20</w:t>
            </w:r>
          </w:p>
        </w:tc>
        <w:tc>
          <w:tcPr>
            <w:tcW w:w="241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91AF0E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  <w:lang w:val="pt-BR"/>
              </w:rPr>
              <w:t>Ambalate în pachete de 100  gr</w:t>
            </w:r>
          </w:p>
        </w:tc>
        <w:tc>
          <w:tcPr>
            <w:tcW w:w="410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013309A7">
            <w:pPr>
              <w:spacing w:before="120" w:after="0" w:line="240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7BAA408D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2A64E61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790B598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659BBC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15872100-2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F028CA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Piper negru măcinat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A0E3DA4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pac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92FCF7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20</w:t>
            </w:r>
          </w:p>
        </w:tc>
        <w:tc>
          <w:tcPr>
            <w:tcW w:w="241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D81788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  <w:lang w:val="pt-BR"/>
              </w:rPr>
              <w:t>Ambalate în pachete de 100 gr</w:t>
            </w:r>
          </w:p>
        </w:tc>
        <w:tc>
          <w:tcPr>
            <w:tcW w:w="410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30934B47">
            <w:pPr>
              <w:spacing w:before="120" w:after="0" w:line="240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52387D3A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5BBEB24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E3DFD80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3FDBC2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15872400-5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F5ED01E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Sare iodată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62B6732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113C99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30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5217FC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  <w:lang w:val="pt-BR"/>
              </w:rPr>
              <w:t>De uz alimentar în pachete de 1 kg</w:t>
            </w:r>
          </w:p>
        </w:tc>
        <w:tc>
          <w:tcPr>
            <w:tcW w:w="410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6104C610">
            <w:pPr>
              <w:spacing w:before="120" w:after="0" w:line="240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8E78EE9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7134895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2534DF9C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D690D4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15872400-4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1EBBBB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  <w:lang w:val="ro-RO"/>
              </w:rPr>
              <w:t>Bicarbonat de sodiu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9004A61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pac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0E2F61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10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D54F67E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  <w:lang w:val="pt-BR"/>
              </w:rPr>
              <w:t>De uz alimentar în pachete</w:t>
            </w:r>
          </w:p>
        </w:tc>
        <w:tc>
          <w:tcPr>
            <w:tcW w:w="410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4DEA7324">
            <w:pPr>
              <w:spacing w:before="120" w:after="0" w:line="240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0104733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33B8BFD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268758C3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021BFF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15821200-1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5E39F8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</w:rPr>
              <w:t>Covrigi</w:t>
            </w:r>
            <w:r>
              <w:rPr>
                <w:bCs/>
                <w:lang w:val="ro-RO"/>
              </w:rPr>
              <w:t xml:space="preserve"> cu vanilie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0252A5E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5E7181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50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267BAF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calitate superioara-ambalaj cutii de carton 2-3 kg</w:t>
            </w:r>
          </w:p>
        </w:tc>
        <w:tc>
          <w:tcPr>
            <w:tcW w:w="410" w:type="dxa"/>
            <w:tcBorders>
              <w:top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3B863CAD">
            <w:pPr>
              <w:spacing w:before="120" w:after="0" w:line="240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16A50FE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4509710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F496E42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B2AD8A1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en-US" w:eastAsia="ru-RU" w:bidi="ar-SA"/>
              </w:rPr>
            </w:pPr>
            <w:r>
              <w:rPr>
                <w:rFonts w:ascii="Calibri" w:hAnsi="Calibri" w:eastAsia="Calibri" w:cs="Calibri"/>
              </w:rPr>
              <w:t>15870000-7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26DB5C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</w:rPr>
              <w:t>Usturoi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29A2DA6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7A34BE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10</w:t>
            </w:r>
          </w:p>
        </w:tc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6D153D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Proaspăt</w:t>
            </w:r>
          </w:p>
        </w:tc>
        <w:tc>
          <w:tcPr>
            <w:tcW w:w="410" w:type="dxa"/>
            <w:tcBorders>
              <w:top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7FB59C06">
            <w:pPr>
              <w:spacing w:before="120" w:after="0" w:line="240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F6A3A99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1CA4C1A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0F5D543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7DACC4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15332290-3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40BC729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</w:rPr>
              <w:t>Magiun de mere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7FEBF1A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borc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7A0F9C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C51762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</w:rPr>
              <w:t>În borcane de 700 gr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1BF0F79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4012B3F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029C521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54CF009">
            <w:pPr>
              <w:ind w:firstLine="0" w:firstLineChars="0"/>
              <w:jc w:val="left"/>
              <w:rPr>
                <w:rFonts w:ascii="Calibri" w:hAnsi="Calibri" w:eastAsia="Calibri" w:cs="Calibri"/>
                <w:sz w:val="22"/>
                <w:szCs w:val="22"/>
                <w:lang w:val="ru-RU" w:eastAsia="ru-RU" w:bidi="ar-SA"/>
              </w:rPr>
            </w:pPr>
            <w:r>
              <w:t>15841000-5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6C5D2A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Cacao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7FCDE9B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pac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A7E1FB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FC524E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  <w:lang w:val="ro-RO"/>
              </w:rPr>
              <w:t>Ambalate  100gr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712683C6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066A743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8154563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4B3B5F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15821200-1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841E08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Pesmeți cu stafide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EF7590F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3F54089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60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FEF85AE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Pesmeti de calitate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7B90EFF8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1AF84E3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6A3E90A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E21DB0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03142500-3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46A362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Ouă proaspete de găină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21AC428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buc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AB7E1E9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4000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E37A2C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Proaspete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100DE31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3649ECB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1BAA38B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04D5E5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15411100-3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5D615B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Ulei  de floarea soarelui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C6C4EBB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l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65C837F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300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7B720A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rafinat ambala 5 litri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5C9FFC03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31E7D0B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23070C81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A527D5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15831000-2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DF77EAF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Zahăr tos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67A1C54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1D0903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450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BC60B8A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16"/>
                <w:szCs w:val="16"/>
                <w:lang w:val="pt-BR" w:eastAsia="ru-RU" w:bidi="ar-SA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Ambalat în pachete  de 1 kg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2DB45AB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39A5C9F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56C96EE2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6708DD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15863200-7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748DC9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Ceai negru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D7F4680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pac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A66C0D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30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E3AFA9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  <w:lang w:val="pt-BR"/>
              </w:rPr>
              <w:t>Ceai negru în pachete</w:t>
            </w:r>
            <w:r>
              <w:rPr>
                <w:bCs/>
                <w:caps/>
                <w:sz w:val="16"/>
                <w:szCs w:val="16"/>
              </w:rPr>
              <w:t xml:space="preserve"> de 100 gr.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7BCC5D7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1CA4715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235FFC98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B0A7C8F">
            <w:pPr>
              <w:ind w:firstLine="0" w:firstLineChars="0"/>
              <w:jc w:val="left"/>
              <w:rPr>
                <w:rFonts w:eastAsia="Calibri" w:asciiTheme="minorHAnsi" w:hAnsiTheme="minorHAnsi" w:cstheme="minorBidi"/>
                <w:sz w:val="22"/>
                <w:szCs w:val="22"/>
                <w:lang w:val="ru-RU" w:eastAsia="ru-RU" w:bidi="ar-SA"/>
              </w:rPr>
            </w:pPr>
            <w:r>
              <w:t>15898000-9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BB4F8F5">
            <w:pPr>
              <w:ind w:firstLine="0" w:firstLineChars="0"/>
              <w:jc w:val="left"/>
              <w:rPr>
                <w:rFonts w:eastAsia="Calibri" w:asciiTheme="minorHAnsi" w:hAnsiTheme="minorHAnsi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 xml:space="preserve">Drojdie 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79E73E4">
            <w:pPr>
              <w:ind w:firstLine="0" w:firstLineChars="0"/>
              <w:jc w:val="left"/>
              <w:rPr>
                <w:rFonts w:eastAsia="Calibri" w:asciiTheme="minorHAnsi" w:hAnsiTheme="minorHAnsi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eastAsia="Calibri"/>
                <w:bCs/>
              </w:rPr>
              <w:t>buc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DD77299">
            <w:pPr>
              <w:ind w:firstLine="0" w:firstLineChars="0"/>
              <w:jc w:val="left"/>
              <w:rPr>
                <w:rFonts w:eastAsia="Calibri" w:asciiTheme="minorHAnsi" w:hAnsiTheme="minorHAnsi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rFonts w:eastAsia="Calibri"/>
                <w:bCs/>
              </w:rPr>
              <w:t>30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D935C18">
            <w:pPr>
              <w:pStyle w:val="2"/>
              <w:spacing w:before="0"/>
              <w:rPr>
                <w:rFonts w:eastAsia="Calibri" w:asciiTheme="majorHAnsi" w:hAnsiTheme="majorHAnsi" w:cstheme="majorBidi"/>
                <w:b w:val="0"/>
                <w:bCs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b w:val="0"/>
                <w:color w:val="auto"/>
                <w:lang w:val="en-US"/>
              </w:rPr>
              <w:t xml:space="preserve">         </w:t>
            </w:r>
            <w:r>
              <w:rPr>
                <w:b w:val="0"/>
                <w:color w:val="auto"/>
              </w:rPr>
              <w:t>uscată 80 gr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2642065F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1F8EDB4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A0EB4D3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DA4626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15331133-8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7359AD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Mazăre uscată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FF0557D">
            <w:pPr>
              <w:ind w:firstLine="0" w:firstLineChars="0"/>
              <w:jc w:val="left"/>
              <w:rPr>
                <w:rFonts w:eastAsia="Calibri" w:asciiTheme="minorHAnsi" w:hAnsiTheme="minorHAnsi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ACCE6EB">
            <w:pPr>
              <w:ind w:firstLine="0" w:firstLineChars="0"/>
              <w:jc w:val="left"/>
              <w:rPr>
                <w:rFonts w:eastAsia="Calibri" w:asciiTheme="minorHAnsi" w:hAnsiTheme="minorHAnsi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25E5FC6">
            <w:pPr>
              <w:pStyle w:val="2"/>
              <w:spacing w:before="0"/>
              <w:rPr>
                <w:rFonts w:asciiTheme="majorHAnsi" w:hAnsiTheme="majorHAnsi" w:eastAsiaTheme="majorEastAsia" w:cstheme="majorBidi"/>
                <w:b w:val="0"/>
                <w:bCs/>
                <w:color w:val="auto"/>
                <w:sz w:val="22"/>
                <w:szCs w:val="22"/>
                <w:lang w:val="en-US" w:eastAsia="ru-RU" w:bidi="ar-SA"/>
              </w:rPr>
            </w:pPr>
            <w:r>
              <w:rPr>
                <w:rFonts w:ascii="Times New Roman" w:hAnsi="Times New Roman" w:eastAsia="Times New Roman" w:cs="Times New Roman"/>
                <w:b w:val="0"/>
                <w:caps/>
                <w:color w:val="auto"/>
                <w:sz w:val="16"/>
                <w:szCs w:val="16"/>
                <w:lang w:val="en-US"/>
              </w:rPr>
              <w:t>slefuită, jumatate, ambalată 1 kg, calitatea superioară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55DF563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5D287DC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4872045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7967D6A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15331462-3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7410E4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Mazăre verde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E622807">
            <w:pPr>
              <w:ind w:firstLine="0" w:firstLineChars="0"/>
              <w:jc w:val="left"/>
              <w:rPr>
                <w:rFonts w:eastAsia="Calibri" w:asciiTheme="minorHAnsi" w:hAnsiTheme="minorHAnsi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borc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7F701E4">
            <w:pPr>
              <w:ind w:firstLine="0" w:firstLineChars="0"/>
              <w:jc w:val="left"/>
              <w:rPr>
                <w:rFonts w:eastAsia="Calibri" w:asciiTheme="minorHAnsi" w:hAnsiTheme="minorHAnsi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100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CE140BA">
            <w:pPr>
              <w:pStyle w:val="2"/>
              <w:spacing w:before="0"/>
              <w:rPr>
                <w:rFonts w:asciiTheme="majorHAnsi" w:hAnsiTheme="majorHAnsi" w:eastAsiaTheme="majorEastAsia" w:cstheme="majorBidi"/>
                <w:b w:val="0"/>
                <w:bCs/>
                <w:color w:val="auto"/>
                <w:sz w:val="22"/>
                <w:szCs w:val="22"/>
                <w:lang w:val="en-US" w:eastAsia="ru-RU" w:bidi="ar-SA"/>
              </w:rPr>
            </w:pPr>
            <w:r>
              <w:rPr>
                <w:rFonts w:ascii="Times New Roman" w:hAnsi="Times New Roman" w:eastAsia="Times New Roman" w:cs="Times New Roman"/>
                <w:b w:val="0"/>
                <w:color w:val="auto"/>
              </w:rPr>
              <w:t>borcane de 0.750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2BB5BE65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62310D3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0652A5DC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701E321">
            <w:pPr>
              <w:jc w:val="left"/>
              <w:rPr>
                <w:rFonts w:asciiTheme="minorHAnsi" w:hAnsiTheme="minorHAnsi" w:eastAsiaTheme="minorEastAsia" w:cstheme="minorBidi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68389E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/>
                <w:color w:val="FF0000"/>
                <w:sz w:val="28"/>
                <w:szCs w:val="28"/>
                <w:lang w:val="ru-RU" w:eastAsia="ru-RU" w:bidi="ar-SA"/>
              </w:rPr>
            </w:pPr>
            <w:r>
              <w:rPr>
                <w:b/>
                <w:color w:val="FF0000"/>
                <w:sz w:val="28"/>
                <w:szCs w:val="28"/>
              </w:rPr>
              <w:t>VI lot-fructe/legume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25C9760">
            <w:pPr>
              <w:spacing w:before="120"/>
              <w:jc w:val="left"/>
              <w:rPr>
                <w:rFonts w:ascii="Calibri" w:hAnsi="Calibri" w:eastAsia="Calibri" w:cs="Calibri"/>
                <w:b/>
                <w:sz w:val="24"/>
                <w:szCs w:val="24"/>
                <w:lang w:val="ro-RO" w:eastAsia="ru-RU" w:bidi="ar-SA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A0C3E5F">
            <w:pPr>
              <w:spacing w:before="120"/>
              <w:ind w:firstLine="0" w:firstLineChars="0"/>
              <w:jc w:val="left"/>
              <w:rPr>
                <w:rFonts w:asciiTheme="minorHAnsi" w:hAnsiTheme="minorHAnsi" w:eastAsiaTheme="minorEastAsia" w:cstheme="minorBidi"/>
                <w:b/>
                <w:sz w:val="24"/>
                <w:szCs w:val="24"/>
                <w:lang w:val="en-US" w:eastAsia="ru-RU" w:bidi="ar-SA"/>
              </w:rPr>
            </w:pP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02EB6C9D">
            <w:pPr>
              <w:pStyle w:val="2"/>
              <w:rPr>
                <w:rFonts w:eastAsia="Calibri"/>
                <w:color w:val="auto"/>
                <w:sz w:val="18"/>
                <w:szCs w:val="18"/>
              </w:rPr>
            </w:pPr>
            <w:r>
              <w:rPr>
                <w:color w:val="auto"/>
                <w:lang w:val="en-US"/>
              </w:rPr>
              <w:t xml:space="preserve">         </w:t>
            </w:r>
            <w:r>
              <w:rPr>
                <w:color w:val="auto"/>
              </w:rPr>
              <w:t>uscată 80 gr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DAD9B75">
            <w:pPr>
              <w:pStyle w:val="2"/>
              <w:rPr>
                <w:rFonts w:ascii="Calibri" w:hAnsi="Calibri" w:eastAsia="Calibri" w:cs="Calibri"/>
                <w:lang w:val="en-US"/>
              </w:rPr>
            </w:pPr>
          </w:p>
        </w:tc>
      </w:tr>
      <w:tr w14:paraId="64063B2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8B063EF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3442BE6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15842400-6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6F18FB6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Lămî</w:t>
            </w:r>
            <w:r>
              <w:rPr>
                <w:bCs/>
                <w:lang w:val="ro-RO"/>
              </w:rPr>
              <w:t>i</w:t>
            </w:r>
            <w:r>
              <w:rPr>
                <w:bCs/>
              </w:rPr>
              <w:t>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8DD60F5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0005C5F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50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F25B55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33A0E892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sz w:val="24"/>
                <w:szCs w:val="24"/>
                <w:lang w:val="en-US"/>
              </w:rPr>
            </w:pPr>
            <w:r>
              <w:rPr>
                <w:rFonts w:hint="default" w:ascii="Calibri" w:hAnsi="Calibri" w:eastAsia="Calibri" w:cs="Calibri"/>
                <w:b/>
                <w:sz w:val="24"/>
                <w:szCs w:val="24"/>
                <w:lang w:val="ro-RO"/>
              </w:rPr>
              <w:t>49000</w:t>
            </w:r>
            <w:r>
              <w:rPr>
                <w:rFonts w:ascii="Calibri" w:hAnsi="Calibri" w:eastAsia="Calibri" w:cs="Calibri"/>
                <w:b/>
                <w:sz w:val="24"/>
                <w:szCs w:val="24"/>
                <w:lang w:val="en-US"/>
              </w:rPr>
              <w:t xml:space="preserve"> lei</w:t>
            </w:r>
          </w:p>
        </w:tc>
      </w:tr>
      <w:tr w14:paraId="2C39AF7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35422B50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7FD7F1F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15842400-6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78FFC4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Banane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0A04C99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EDCD3D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200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90ECE3A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61EF1949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16E2450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5387C403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68EE7E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15842400-6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E1659D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 xml:space="preserve">Mandarine 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41A22AF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EAAE21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200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EBC2AE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ru-RU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068FA3C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4CC05FF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32383FE6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A51FC28">
            <w:pPr>
              <w:ind w:firstLine="0" w:firstLineChars="0"/>
              <w:jc w:val="left"/>
              <w:rPr>
                <w:rFonts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t>15842400-6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2743DE2">
            <w:pPr>
              <w:ind w:firstLine="0" w:firstLineChars="0"/>
              <w:jc w:val="left"/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Cs/>
                <w:lang w:val="ro-RO" w:eastAsia="en-US" w:bidi="ar-SA"/>
              </w:rPr>
              <w:t>Seminte de nuci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8C2F3F7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1ADF418">
            <w:pPr>
              <w:ind w:firstLine="0" w:firstLineChars="0"/>
              <w:jc w:val="left"/>
              <w:rPr>
                <w:rFonts w:ascii="Times New Roman" w:hAnsi="Times New Roman" w:eastAsia="Times New Roman" w:cs="Times New Roman"/>
                <w:bCs/>
                <w:sz w:val="22"/>
                <w:szCs w:val="22"/>
                <w:lang w:val="en-US" w:eastAsia="en-US" w:bidi="ar-SA"/>
              </w:rPr>
            </w:pPr>
            <w:r>
              <w:rPr>
                <w:bCs/>
              </w:rPr>
              <w:t>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A8044F0">
            <w:pPr>
              <w:ind w:firstLine="0" w:firstLineChars="0"/>
              <w:jc w:val="left"/>
              <w:rPr>
                <w:rFonts w:ascii="Times New Roman" w:hAnsi="Times New Roman" w:eastAsia="Times New Roman" w:cs="Times New Roman"/>
                <w:bCs/>
                <w:caps/>
                <w:sz w:val="16"/>
                <w:szCs w:val="16"/>
                <w:lang w:val="en-US" w:eastAsia="en-US" w:bidi="ar-SA"/>
              </w:rPr>
            </w:pPr>
            <w:r>
              <w:rPr>
                <w:bCs/>
                <w:caps/>
                <w:sz w:val="16"/>
                <w:szCs w:val="16"/>
              </w:rPr>
              <w:t>proaspete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52D1337E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15F071F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05D9A073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2D8172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15842400-6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810B81C">
            <w:pPr>
              <w:ind w:firstLine="0" w:firstLineChars="0"/>
              <w:jc w:val="left"/>
              <w:rPr>
                <w:rFonts w:hint="default" w:cs="Times New Roman" w:asciiTheme="minorHAnsi" w:hAnsiTheme="minorHAnsi" w:eastAsiaTheme="minorEastAsia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cs="Times New Roman"/>
                <w:bCs/>
                <w:lang w:val="ro-RO" w:eastAsia="en-US" w:bidi="ar-SA"/>
              </w:rPr>
              <w:t>Seminte de migdale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4462B56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2C0778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64510F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8786C18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624380D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F23B470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DBD9F4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15842400-6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C87C0C3">
            <w:pPr>
              <w:ind w:firstLine="0" w:firstLineChars="0"/>
              <w:jc w:val="left"/>
              <w:rPr>
                <w:rFonts w:hint="default" w:cs="Times New Roman" w:asciiTheme="minorHAnsi" w:hAnsiTheme="minorHAnsi" w:eastAsiaTheme="minorEastAsia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cs="Times New Roman"/>
                <w:bCs/>
                <w:lang w:val="ro-RO" w:eastAsia="en-US" w:bidi="ar-SA"/>
              </w:rPr>
              <w:t xml:space="preserve">Seminte de in 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6D5E313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8CAEC5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1674FE9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E2A0ABF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3A69DBB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C5E8D26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651504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15842400-6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6747A23">
            <w:pPr>
              <w:ind w:firstLine="0" w:firstLineChars="0"/>
              <w:jc w:val="left"/>
              <w:rPr>
                <w:rFonts w:hint="default" w:cs="Times New Roman" w:asciiTheme="minorHAnsi" w:hAnsiTheme="minorHAnsi" w:eastAsiaTheme="minorEastAsia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cs="Times New Roman"/>
                <w:bCs/>
                <w:lang w:val="ro-RO" w:eastAsia="en-US" w:bidi="ar-SA"/>
              </w:rPr>
              <w:t>Seminte de floarea soarelui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936ED23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D736E3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3C4E9E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9EBC5F1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6391E87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3031A22D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1FA0B56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15842400-6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2CE9637">
            <w:pPr>
              <w:ind w:firstLine="0" w:firstLineChars="0"/>
              <w:jc w:val="left"/>
              <w:rPr>
                <w:rFonts w:hint="default" w:cs="Times New Roman" w:asciiTheme="minorHAnsi" w:hAnsiTheme="minorHAnsi" w:eastAsiaTheme="minorEastAsia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cs="Times New Roman"/>
                <w:bCs/>
                <w:lang w:val="ro-RO" w:eastAsia="en-US" w:bidi="ar-SA"/>
              </w:rPr>
              <w:t>Seminte de susan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BF1914F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A63942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0202569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77CA5FE2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118C148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8E6AB57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156410A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15842400-6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3F00D1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Portocale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D5C04D9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DAD2CB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200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4DB652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ru-RU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CC9F7F2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6ED523A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BB54BAB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63310A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15842400-6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32DC70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Mere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9607B82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66F538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600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047D55E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ru-RU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39C8AA39">
            <w:pPr>
              <w:spacing w:before="120" w:after="0" w:line="240" w:lineRule="auto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0E76F07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249EC419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1078491">
            <w:pPr>
              <w:ind w:firstLine="0" w:firstLineChars="0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15331100-8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C3494B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 xml:space="preserve">Ardei dulci 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23969FB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23B460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70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CA6727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ru-RU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312DFCD5">
            <w:pPr>
              <w:spacing w:before="120" w:after="0" w:line="240" w:lineRule="auto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4BE71CE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3874BCBF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ED0938E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15331100-8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879F62F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</w:rPr>
              <w:t>Conopidă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1FCA650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D88979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70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4421BBA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6994B4EA">
            <w:pPr>
              <w:spacing w:before="120" w:after="0" w:line="240" w:lineRule="auto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6D61559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C8943CA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67A86D9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highlight w:val="yellow"/>
                <w:lang w:val="ru-RU" w:eastAsia="ru-RU" w:bidi="ar-SA"/>
              </w:rPr>
            </w:pPr>
            <w:r>
              <w:t>15331100-8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7EDD01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Sveclă roșie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7748AA7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49CCFB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200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8E446E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ru-RU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27ABCCE">
            <w:pPr>
              <w:spacing w:before="120" w:after="0" w:line="240" w:lineRule="auto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308CE6E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7A7BF3EE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987CD8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highlight w:val="yellow"/>
                <w:lang w:val="ru-RU" w:eastAsia="ru-RU" w:bidi="ar-SA"/>
              </w:rPr>
            </w:pPr>
            <w:r>
              <w:t>15331100-8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3DFFCC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Morcov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AD43D9B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6EDE4A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200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441261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ru-RU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DCF6A8A">
            <w:pPr>
              <w:spacing w:before="120" w:after="0" w:line="240" w:lineRule="auto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6F6DC14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23147602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053B81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highlight w:val="yellow"/>
                <w:lang w:val="ru-RU" w:eastAsia="ru-RU" w:bidi="ar-SA"/>
              </w:rPr>
            </w:pPr>
            <w:r>
              <w:t>15331100-8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5EF7033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Varză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30E8DEA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5748F2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300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5A9D6AA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ru-RU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32FFC71B">
            <w:pPr>
              <w:spacing w:before="120" w:after="0" w:line="240" w:lineRule="auto"/>
              <w:rPr>
                <w:rFonts w:ascii="Calibri" w:hAnsi="Calibri" w:eastAsia="Calibri" w:cs="Calibri"/>
                <w:b/>
                <w:lang w:val="en-US"/>
              </w:rPr>
            </w:pPr>
          </w:p>
        </w:tc>
      </w:tr>
      <w:tr w14:paraId="5E697FC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1566A4CB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0C900B6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highlight w:val="yellow"/>
                <w:lang w:val="ru-RU" w:eastAsia="ru-RU" w:bidi="ar-SA"/>
              </w:rPr>
            </w:pPr>
            <w:r>
              <w:t>15331100-8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F1E4FD6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 xml:space="preserve">Varza de pechin 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34C545E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C27129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50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2ED126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ru-RU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66D43F80">
            <w:pPr>
              <w:spacing w:before="120" w:after="0" w:line="240" w:lineRule="auto"/>
              <w:rPr>
                <w:rFonts w:ascii="Calibri" w:hAnsi="Calibri" w:eastAsia="Calibri" w:cs="Calibri"/>
                <w:b/>
              </w:rPr>
            </w:pPr>
          </w:p>
        </w:tc>
      </w:tr>
      <w:tr w14:paraId="638539C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E9ABD4E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1E6DCF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highlight w:val="yellow"/>
                <w:lang w:val="ru-RU" w:eastAsia="ru-RU" w:bidi="ar-SA"/>
              </w:rPr>
            </w:pPr>
            <w:r>
              <w:t>15331100-8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A357BD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Ceapă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16EBA85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7FF059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300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EA4D46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ru-RU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0406474">
            <w:pPr>
              <w:spacing w:before="120" w:after="0" w:line="240" w:lineRule="auto"/>
              <w:rPr>
                <w:rFonts w:ascii="Calibri" w:hAnsi="Calibri" w:eastAsia="Calibri" w:cs="Calibri"/>
                <w:b/>
              </w:rPr>
            </w:pPr>
          </w:p>
        </w:tc>
      </w:tr>
      <w:tr w14:paraId="2AC2538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30826401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555540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highlight w:val="yellow"/>
                <w:lang w:val="ru-RU" w:eastAsia="ru-RU" w:bidi="ar-SA"/>
              </w:rPr>
            </w:pPr>
            <w:r>
              <w:t>15310000-4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A13CF7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Cartofi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DAAA3D1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en-US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67E86FE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3000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BE2EB9B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ru-RU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6327D094">
            <w:pPr>
              <w:spacing w:before="120" w:after="0" w:line="240" w:lineRule="auto"/>
              <w:rPr>
                <w:rFonts w:ascii="Calibri" w:hAnsi="Calibri" w:eastAsia="Calibri" w:cs="Calibri"/>
                <w:b/>
              </w:rPr>
            </w:pPr>
          </w:p>
        </w:tc>
      </w:tr>
      <w:tr w14:paraId="2FC9F27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34BC7CB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7A4FA5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15331100-8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AC7C1C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  <w:lang w:val="ro-RO"/>
              </w:rPr>
              <w:t>Rădăcină de țelină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E0BD264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C6275E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50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823F945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ru-RU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6F4B0636">
            <w:pPr>
              <w:spacing w:before="120" w:after="0" w:line="240" w:lineRule="auto"/>
              <w:rPr>
                <w:rFonts w:ascii="Calibri" w:hAnsi="Calibri" w:eastAsia="Calibri" w:cs="Calibri"/>
                <w:b/>
              </w:rPr>
            </w:pPr>
          </w:p>
        </w:tc>
      </w:tr>
      <w:tr w14:paraId="7A67BFA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3D607561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FB26F0E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15331100-8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131EF4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o-RO" w:eastAsia="ru-RU" w:bidi="ar-SA"/>
              </w:rPr>
            </w:pPr>
            <w:r>
              <w:rPr>
                <w:bCs/>
                <w:lang w:val="ro-RO"/>
              </w:rPr>
              <w:t>Rădăcină de pătrunjel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BC9FE0A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7ABAAA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50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7804EF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en-US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27434CFC">
            <w:pPr>
              <w:spacing w:before="120" w:after="0" w:line="240" w:lineRule="auto"/>
              <w:rPr>
                <w:rFonts w:ascii="Calibri" w:hAnsi="Calibri" w:eastAsia="Calibri" w:cs="Calibri"/>
                <w:b/>
              </w:rPr>
            </w:pPr>
          </w:p>
        </w:tc>
      </w:tr>
      <w:tr w14:paraId="54A7BC4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C301F98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D3C7034">
            <w:pPr>
              <w:ind w:firstLine="0" w:firstLineChars="0"/>
              <w:jc w:val="left"/>
              <w:rPr>
                <w:rFonts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t>15331100-8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9B4D253">
            <w:pPr>
              <w:ind w:firstLine="0" w:firstLineChars="0"/>
              <w:jc w:val="left"/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Cs/>
                <w:lang w:val="ro-RO" w:eastAsia="en-US" w:bidi="ar-SA"/>
              </w:rPr>
              <w:t xml:space="preserve">Praz 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39C7FA1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ascii="Calibri" w:hAnsi="Calibri" w:eastAsia="Calibri" w:cs="Calibri"/>
                <w:bCs/>
                <w:lang w:val="ro-RO"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1C07313">
            <w:pPr>
              <w:ind w:firstLine="0" w:firstLineChars="0"/>
              <w:jc w:val="left"/>
              <w:rPr>
                <w:rFonts w:ascii="Times New Roman" w:hAnsi="Times New Roman" w:eastAsia="Times New Roman" w:cs="Times New Roman"/>
                <w:bCs/>
                <w:sz w:val="22"/>
                <w:szCs w:val="22"/>
                <w:lang w:val="en-US" w:eastAsia="en-US" w:bidi="ar-SA"/>
              </w:rPr>
            </w:pPr>
            <w:r>
              <w:rPr>
                <w:bCs/>
              </w:rPr>
              <w:t>50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C71D83C">
            <w:pPr>
              <w:ind w:firstLine="0" w:firstLineChars="0"/>
              <w:jc w:val="left"/>
              <w:rPr>
                <w:rFonts w:ascii="Times New Roman" w:hAnsi="Times New Roman" w:eastAsia="Times New Roman" w:cs="Times New Roman"/>
                <w:bCs/>
                <w:caps/>
                <w:sz w:val="16"/>
                <w:szCs w:val="16"/>
                <w:lang w:val="en-US" w:eastAsia="en-US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7F744FA">
            <w:pPr>
              <w:spacing w:before="120" w:after="0" w:line="240" w:lineRule="auto"/>
              <w:rPr>
                <w:rFonts w:ascii="Calibri" w:hAnsi="Calibri" w:eastAsia="Calibri" w:cs="Calibri"/>
                <w:b/>
              </w:rPr>
            </w:pPr>
          </w:p>
        </w:tc>
      </w:tr>
      <w:tr w14:paraId="57EA8E5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00803CDC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6549F9D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highlight w:val="yellow"/>
                <w:lang w:val="ru-RU" w:eastAsia="ru-RU" w:bidi="ar-SA"/>
              </w:rPr>
            </w:pPr>
            <w:r>
              <w:t>15331100-8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4F54C221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Brocoli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A33A92E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u-RU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E681F7D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30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DEB9598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caps/>
                <w:sz w:val="16"/>
                <w:szCs w:val="16"/>
                <w:lang w:val="ru-RU" w:eastAsia="ru-RU" w:bidi="ar-SA"/>
              </w:rPr>
            </w:pPr>
            <w:r>
              <w:rPr>
                <w:bCs/>
                <w:caps/>
                <w:sz w:val="16"/>
                <w:szCs w:val="16"/>
              </w:rPr>
              <w:t>proaspete,fara vatamatori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02E3B17">
            <w:pPr>
              <w:spacing w:before="120"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5F64CFB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9E2B330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76126030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highlight w:val="yellow"/>
                <w:lang w:val="ru-RU" w:eastAsia="ru-RU" w:bidi="ar-SA"/>
              </w:rPr>
            </w:pPr>
            <w:r>
              <w:t>15842400-6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7DBE2B7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Fructe uscate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165EB0F5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en-US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kg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28C31F4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50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241AB27A">
            <w:pPr>
              <w:pStyle w:val="7"/>
              <w:numPr>
                <w:ilvl w:val="0"/>
                <w:numId w:val="0"/>
              </w:numPr>
              <w:ind w:left="0" w:leftChars="0" w:firstLine="0" w:firstLineChars="0"/>
              <w:rPr>
                <w:rFonts w:cs="Pragma_MonitorOficial" w:asciiTheme="minorHAnsi" w:hAnsiTheme="minorHAnsi" w:eastAsiaTheme="minorHAnsi"/>
                <w:color w:val="000000"/>
                <w:sz w:val="16"/>
                <w:szCs w:val="16"/>
                <w:lang w:val="en-US" w:eastAsia="ru-RU" w:bidi="ar-SA"/>
              </w:rPr>
            </w:pPr>
            <w:r>
              <w:rPr>
                <w:sz w:val="16"/>
              </w:rPr>
              <w:t>A</w:t>
            </w:r>
            <w:r>
              <w:rPr>
                <w:sz w:val="16"/>
                <w:lang w:val="en-US"/>
              </w:rPr>
              <w:t>MBALATE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70AE7939">
            <w:pPr>
              <w:spacing w:before="120" w:after="0" w:line="240" w:lineRule="auto"/>
              <w:rPr>
                <w:rFonts w:ascii="Calibri" w:hAnsi="Calibri" w:eastAsia="Calibri" w:cs="Calibri"/>
                <w:lang w:val="en-US"/>
              </w:rPr>
            </w:pPr>
          </w:p>
        </w:tc>
      </w:tr>
      <w:tr w14:paraId="306F156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40CEFE13">
            <w:pPr>
              <w:pStyle w:val="6"/>
              <w:numPr>
                <w:ilvl w:val="0"/>
                <w:numId w:val="3"/>
              </w:numPr>
              <w:spacing w:before="120" w:after="0" w:line="240" w:lineRule="auto"/>
              <w:jc w:val="center"/>
              <w:rPr>
                <w:rFonts w:ascii="Calibri" w:hAnsi="Calibri" w:eastAsia="Calibri" w:cs="Calibri"/>
                <w:lang w:val="ro-RO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31C6F3EF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15842400-6</w:t>
            </w:r>
          </w:p>
        </w:tc>
        <w:tc>
          <w:tcPr>
            <w:tcW w:w="2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F05B1B6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ru-RU" w:eastAsia="ru-RU" w:bidi="ar-SA"/>
              </w:rPr>
            </w:pPr>
            <w:r>
              <w:rPr>
                <w:bCs/>
              </w:rPr>
              <w:t>Seminte de in,floarea soarelui,susan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44444AA">
            <w:pPr>
              <w:ind w:firstLine="0" w:firstLineChars="0"/>
              <w:jc w:val="left"/>
              <w:rPr>
                <w:rFonts w:ascii="Calibri" w:hAnsi="Calibri" w:eastAsia="Calibri" w:cs="Calibri"/>
                <w:bCs/>
                <w:sz w:val="22"/>
                <w:szCs w:val="22"/>
                <w:lang w:val="ro-RO" w:eastAsia="ru-RU" w:bidi="ar-SA"/>
              </w:rPr>
            </w:pPr>
            <w:r>
              <w:rPr>
                <w:rFonts w:ascii="Calibri" w:hAnsi="Calibri" w:eastAsia="Calibri" w:cs="Calibri"/>
                <w:bCs/>
              </w:rPr>
              <w:t>p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090EBE6C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22"/>
                <w:szCs w:val="22"/>
                <w:lang w:val="en-US" w:eastAsia="ru-RU" w:bidi="ar-SA"/>
              </w:rPr>
            </w:pPr>
            <w:r>
              <w:rPr>
                <w:bCs/>
              </w:rPr>
              <w:t>20</w:t>
            </w:r>
          </w:p>
        </w:tc>
        <w:tc>
          <w:tcPr>
            <w:tcW w:w="28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14:paraId="5366D102">
            <w:pPr>
              <w:ind w:firstLine="0" w:firstLineChars="0"/>
              <w:jc w:val="left"/>
              <w:rPr>
                <w:rFonts w:asciiTheme="minorHAnsi" w:hAnsiTheme="minorHAnsi" w:eastAsiaTheme="minorEastAsia" w:cstheme="minorBidi"/>
                <w:bCs/>
                <w:sz w:val="16"/>
                <w:szCs w:val="16"/>
                <w:lang w:val="ru-RU" w:eastAsia="ru-RU" w:bidi="ar-SA"/>
              </w:rPr>
            </w:pPr>
            <w:r>
              <w:rPr>
                <w:sz w:val="16"/>
                <w:szCs w:val="16"/>
              </w:rPr>
              <w:t>AMBALATE   400GR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5A4F67CC">
            <w:pPr>
              <w:spacing w:before="120" w:after="0" w:line="240" w:lineRule="auto"/>
              <w:rPr>
                <w:rFonts w:ascii="Calibri" w:hAnsi="Calibri" w:eastAsia="Calibri" w:cs="Calibri"/>
              </w:rPr>
            </w:pPr>
          </w:p>
        </w:tc>
      </w:tr>
      <w:tr w14:paraId="7BEB054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90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14:paraId="6309E2D9">
            <w:pPr>
              <w:spacing w:before="120" w:after="0" w:line="240" w:lineRule="auto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TOTAL 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29BE8464">
            <w:pPr>
              <w:spacing w:before="120" w:after="0" w:line="240" w:lineRule="auto"/>
              <w:jc w:val="center"/>
              <w:rPr>
                <w:rFonts w:ascii="Calibri" w:hAnsi="Calibri" w:eastAsia="Calibri" w:cs="Calibri"/>
                <w:b/>
                <w:sz w:val="24"/>
                <w:szCs w:val="24"/>
                <w:lang w:val="en-US"/>
              </w:rPr>
            </w:pPr>
            <w:r>
              <w:rPr>
                <w:rFonts w:ascii="Calibri" w:hAnsi="Calibri" w:eastAsia="Calibri" w:cs="Calibri"/>
                <w:b/>
                <w:sz w:val="24"/>
                <w:szCs w:val="24"/>
                <w:lang w:val="ro-RO"/>
              </w:rPr>
              <w:t>2</w:t>
            </w:r>
            <w:r>
              <w:rPr>
                <w:rFonts w:hint="default" w:ascii="Calibri" w:hAnsi="Calibri" w:eastAsia="Calibri" w:cs="Calibri"/>
                <w:b/>
                <w:sz w:val="24"/>
                <w:szCs w:val="24"/>
                <w:lang w:val="ro-RO"/>
              </w:rPr>
              <w:t>55000</w:t>
            </w:r>
            <w:r>
              <w:rPr>
                <w:rFonts w:ascii="Calibri" w:hAnsi="Calibri" w:eastAsia="Calibri" w:cs="Calibri"/>
                <w:b/>
                <w:sz w:val="24"/>
                <w:szCs w:val="24"/>
                <w:lang w:val="ro-RO"/>
              </w:rPr>
              <w:t>.00</w:t>
            </w:r>
            <w:r>
              <w:rPr>
                <w:rFonts w:ascii="Calibri" w:hAnsi="Calibri" w:eastAsia="Calibri" w:cs="Calibri"/>
                <w:b/>
                <w:sz w:val="24"/>
                <w:szCs w:val="24"/>
                <w:lang w:val="en-US"/>
              </w:rPr>
              <w:t>lei</w:t>
            </w:r>
          </w:p>
        </w:tc>
      </w:tr>
    </w:tbl>
    <w:p w14:paraId="302D45CE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În cazul în care contractul este împărțit pe loturi un operator economic poate depune oferta (se va selecta):</w:t>
      </w:r>
    </w:p>
    <w:p w14:paraId="07C56E42">
      <w:pPr>
        <w:tabs>
          <w:tab w:val="right" w:pos="426"/>
        </w:tabs>
        <w:spacing w:after="0" w:line="240" w:lineRule="auto"/>
        <w:rPr>
          <w:rFonts w:ascii="Times New Roman" w:hAnsi="Times New Roman" w:eastAsia="Times New Roman" w:cs="Times New Roman"/>
          <w:shd w:val="clear" w:color="auto" w:fill="FFFF00"/>
          <w:lang w:val="en-US"/>
        </w:rPr>
      </w:pPr>
      <w:r>
        <w:rPr>
          <w:rFonts w:ascii="Times New Roman" w:hAnsi="Times New Roman" w:eastAsia="Times New Roman" w:cs="Times New Roman"/>
          <w:shd w:val="clear" w:color="auto" w:fill="FFFF00"/>
          <w:lang w:val="en-US"/>
        </w:rPr>
        <w:t>*</w:t>
      </w:r>
      <w:r>
        <w:rPr>
          <w:rFonts w:ascii="Times New Roman" w:hAnsi="Times New Roman" w:eastAsia="Times New Roman" w:cs="Times New Roman"/>
          <w:u w:val="single"/>
          <w:shd w:val="clear" w:color="auto" w:fill="FFFF00"/>
          <w:lang w:val="en-US"/>
        </w:rPr>
        <w:t xml:space="preserve">Pentru toate </w:t>
      </w:r>
      <w:r>
        <w:rPr>
          <w:rFonts w:ascii="Times New Roman" w:hAnsi="Times New Roman" w:eastAsia="Times New Roman" w:cs="Times New Roman"/>
          <w:u w:val="single"/>
          <w:shd w:val="clear" w:color="auto" w:fill="FFFF00"/>
        </w:rPr>
        <w:t>loturile</w:t>
      </w:r>
    </w:p>
    <w:p w14:paraId="73FD9ECC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Admiterea sau interzicerea ofertelor alternative: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nu se admit</w:t>
      </w:r>
    </w:p>
    <w:p w14:paraId="4FD6DBBF">
      <w:pPr>
        <w:tabs>
          <w:tab w:val="right" w:pos="426"/>
        </w:tabs>
        <w:spacing w:after="0" w:line="240" w:lineRule="auto"/>
        <w:rPr>
          <w:rFonts w:ascii="Times New Roman" w:hAnsi="Times New Roman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lang w:val="en-US"/>
        </w:rPr>
        <w:t>(indicați se admite sau nu se admite)</w:t>
      </w:r>
    </w:p>
    <w:p w14:paraId="62D25385">
      <w:pPr>
        <w:numPr>
          <w:ilvl w:val="0"/>
          <w:numId w:val="6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Termenii și condițiile de livrare/prestare/executare solicitați: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 xml:space="preserve"> La comanda beneficiarului pe parcursul  anului  202</w:t>
      </w:r>
      <w:r>
        <w:rPr>
          <w:rFonts w:hint="default" w:ascii="Times New Roman" w:hAnsi="Times New Roman" w:eastAsia="Times New Roman" w:cs="Times New Roman"/>
          <w:b/>
          <w:shd w:val="clear" w:color="auto" w:fill="FFFF00"/>
          <w:lang w:val="ro-RO"/>
        </w:rPr>
        <w:t>6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.</w:t>
      </w:r>
    </w:p>
    <w:p w14:paraId="2BCA7D52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Termenul de valabilitate a contractului</w:t>
      </w:r>
      <w:r>
        <w:rPr>
          <w:rFonts w:ascii="Times New Roman" w:hAnsi="Times New Roman" w:eastAsia="Times New Roman" w:cs="Times New Roman"/>
          <w:b/>
          <w:u w:val="single"/>
          <w:shd w:val="clear" w:color="auto" w:fill="FFFF00"/>
          <w:lang w:val="en-US"/>
        </w:rPr>
        <w:t>:__3</w:t>
      </w:r>
      <w:r>
        <w:rPr>
          <w:rFonts w:hint="default" w:ascii="Times New Roman" w:hAnsi="Times New Roman" w:eastAsia="Times New Roman" w:cs="Times New Roman"/>
          <w:b/>
          <w:u w:val="single"/>
          <w:shd w:val="clear" w:color="auto" w:fill="FFFF00"/>
          <w:lang w:val="ro-RO"/>
        </w:rPr>
        <w:t>0</w:t>
      </w:r>
      <w:r>
        <w:rPr>
          <w:rFonts w:ascii="Times New Roman" w:hAnsi="Times New Roman" w:eastAsia="Times New Roman" w:cs="Times New Roman"/>
          <w:b/>
          <w:u w:val="single"/>
          <w:shd w:val="clear" w:color="auto" w:fill="FFFF00"/>
          <w:lang w:val="en-US"/>
        </w:rPr>
        <w:t>.12.202</w:t>
      </w:r>
      <w:r>
        <w:rPr>
          <w:rFonts w:hint="default" w:ascii="Times New Roman" w:hAnsi="Times New Roman" w:eastAsia="Times New Roman" w:cs="Times New Roman"/>
          <w:b/>
          <w:u w:val="single"/>
          <w:shd w:val="clear" w:color="auto" w:fill="FFFF00"/>
          <w:lang w:val="ro-RO"/>
        </w:rPr>
        <w:t>6</w:t>
      </w:r>
      <w:r>
        <w:rPr>
          <w:rFonts w:ascii="Times New Roman" w:hAnsi="Times New Roman" w:eastAsia="Times New Roman" w:cs="Times New Roman"/>
          <w:b/>
          <w:u w:val="single"/>
          <w:shd w:val="clear" w:color="auto" w:fill="FFFF00"/>
          <w:lang w:val="en-US"/>
        </w:rPr>
        <w:t>____</w:t>
      </w:r>
    </w:p>
    <w:p w14:paraId="5E824FF0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Contract de achiziție rezervat atelierelor protejate sau că acesta poate fi executat numai în cadrul unor programe de angajare protejată (după caz):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____nu se aplica___________________</w:t>
      </w:r>
    </w:p>
    <w:p w14:paraId="5A1FBB62">
      <w:pPr>
        <w:tabs>
          <w:tab w:val="right" w:pos="426"/>
        </w:tabs>
        <w:spacing w:after="0" w:line="240" w:lineRule="auto"/>
        <w:ind w:left="7560" w:hanging="630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>(indicați da sau nu)</w:t>
      </w:r>
    </w:p>
    <w:p w14:paraId="09378333">
      <w:pPr>
        <w:numPr>
          <w:ilvl w:val="0"/>
          <w:numId w:val="7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Prestarea serviciului este rezervată unei anumite profesii în temeiul unor acte cu putere de lege sau al unor acte administrative (după caz): </w:t>
      </w:r>
      <w:r>
        <w:rPr>
          <w:rFonts w:ascii="Times New Roman" w:hAnsi="Times New Roman" w:eastAsia="Times New Roman" w:cs="Times New Roman"/>
          <w:b/>
          <w:u w:val="single"/>
          <w:shd w:val="clear" w:color="auto" w:fill="FFFF00"/>
          <w:lang w:val="en-US"/>
        </w:rPr>
        <w:t>nu se aplică</w:t>
      </w:r>
    </w:p>
    <w:p w14:paraId="3BFA87CE">
      <w:pPr>
        <w:tabs>
          <w:tab w:val="right" w:pos="426"/>
        </w:tabs>
        <w:spacing w:after="0" w:line="240" w:lineRule="auto"/>
        <w:jc w:val="center"/>
        <w:rPr>
          <w:rFonts w:ascii="Times New Roman" w:hAnsi="Times New Roman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lang w:val="en-US"/>
        </w:rPr>
        <w:t>(se menționează respectivele acte cu putere de lege și acte administrative)</w:t>
      </w:r>
    </w:p>
    <w:p w14:paraId="501FDA74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4"/>
        <w:tblW w:w="0" w:type="auto"/>
        <w:tblInd w:w="108" w:type="dxa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544"/>
        <w:gridCol w:w="4063"/>
        <w:gridCol w:w="3227"/>
        <w:gridCol w:w="1631"/>
      </w:tblGrid>
      <w:tr w14:paraId="1D660FE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A8CAD90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Nr. d/o</w:t>
            </w:r>
          </w:p>
        </w:tc>
        <w:tc>
          <w:tcPr>
            <w:tcW w:w="3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695249A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Descrierea criteriului/cerinței</w:t>
            </w:r>
          </w:p>
        </w:tc>
        <w:tc>
          <w:tcPr>
            <w:tcW w:w="3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21FABAB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b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lang w:val="en-US"/>
              </w:rPr>
              <w:t>Mod de demonstrare a îndeplinirii criteriului/cerinței: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23F594CA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Nivelul minim/</w:t>
            </w:r>
            <w:r>
              <w:rPr>
                <w:rFonts w:ascii="Times New Roman" w:hAnsi="Times New Roman" w:eastAsia="Times New Roman" w:cs="Times New Roman"/>
                <w:b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</w:rPr>
              <w:t>Obligativitatea</w:t>
            </w:r>
          </w:p>
        </w:tc>
      </w:tr>
      <w:tr w14:paraId="49B7574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D95F18A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1</w:t>
            </w:r>
          </w:p>
        </w:tc>
        <w:tc>
          <w:tcPr>
            <w:tcW w:w="3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3E2B09B0">
            <w:pPr>
              <w:tabs>
                <w:tab w:val="left" w:pos="612"/>
              </w:tabs>
              <w:spacing w:before="120" w:after="120"/>
              <w:rPr>
                <w:rFonts w:asciiTheme="minorHAnsi" w:hAnsiTheme="minorHAnsi" w:eastAsiaTheme="minorEastAsia" w:cstheme="minorBidi"/>
                <w:iCs/>
                <w:sz w:val="22"/>
                <w:szCs w:val="22"/>
                <w:lang w:val="ru-RU" w:eastAsia="ru-RU" w:bidi="ar-SA"/>
              </w:rPr>
            </w:pPr>
            <w:r>
              <w:t xml:space="preserve">Formularul standard al Documentului Unic de Achiziții European </w:t>
            </w:r>
          </w:p>
        </w:tc>
        <w:tc>
          <w:tcPr>
            <w:tcW w:w="3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245949C6">
            <w:pPr>
              <w:tabs>
                <w:tab w:val="left" w:pos="612"/>
              </w:tabs>
              <w:spacing w:before="120" w:after="120"/>
              <w:jc w:val="center"/>
              <w:rPr>
                <w:rFonts w:asciiTheme="minorHAnsi" w:hAnsiTheme="minorHAnsi" w:eastAsiaTheme="minorEastAsia" w:cstheme="minorBidi"/>
                <w:iCs/>
                <w:sz w:val="22"/>
                <w:szCs w:val="22"/>
                <w:lang w:val="en-US" w:eastAsia="ru-RU" w:bidi="ar-SA"/>
              </w:rPr>
            </w:pPr>
            <w:r>
              <w:t>Original confirmat prin aplicarea semnaturei electronice Participantului.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AF4C3B9">
            <w:pPr>
              <w:tabs>
                <w:tab w:val="left" w:pos="612"/>
              </w:tabs>
              <w:spacing w:before="120" w:after="120"/>
              <w:ind w:right="-753" w:rightChars="0"/>
              <w:rPr>
                <w:rFonts w:asciiTheme="minorHAnsi" w:hAnsiTheme="minorHAnsi" w:eastAsiaTheme="minorEastAsia" w:cstheme="minorBidi"/>
                <w:b/>
                <w:bCs/>
                <w:iCs/>
                <w:sz w:val="22"/>
                <w:szCs w:val="22"/>
                <w:lang w:val="ru-RU" w:eastAsia="ru-RU" w:bidi="ar-SA"/>
              </w:rPr>
            </w:pPr>
            <w:r>
              <w:t>Obligatoriu</w:t>
            </w:r>
          </w:p>
        </w:tc>
      </w:tr>
      <w:tr w14:paraId="67161D7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72E275AA">
            <w:pPr>
              <w:tabs>
                <w:tab w:val="left" w:pos="612"/>
              </w:tabs>
              <w:spacing w:before="120" w:after="120" w:line="240" w:lineRule="auto"/>
              <w:rPr>
                <w:rFonts w:hint="default" w:ascii="Times New Roman" w:hAnsi="Times New Roman" w:eastAsia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b/>
                <w:lang w:val="ro-RO"/>
              </w:rPr>
              <w:t>2</w:t>
            </w:r>
          </w:p>
        </w:tc>
        <w:tc>
          <w:tcPr>
            <w:tcW w:w="3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73307B8F">
            <w:pPr>
              <w:tabs>
                <w:tab w:val="left" w:pos="612"/>
              </w:tabs>
              <w:spacing w:before="120" w:after="120"/>
              <w:rPr>
                <w:rFonts w:asciiTheme="minorHAnsi" w:hAnsiTheme="minorHAnsi" w:eastAsiaTheme="minorEastAsia" w:cstheme="minorBidi"/>
                <w:iCs/>
                <w:sz w:val="22"/>
                <w:szCs w:val="22"/>
                <w:lang w:val="ru-RU" w:eastAsia="ru-RU" w:bidi="ar-SA"/>
              </w:rPr>
            </w:pPr>
            <w:r>
              <w:t xml:space="preserve">Specificația de preț </w:t>
            </w:r>
          </w:p>
        </w:tc>
        <w:tc>
          <w:tcPr>
            <w:tcW w:w="3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774E86BF">
            <w:pPr>
              <w:jc w:val="center"/>
              <w:rPr>
                <w:rFonts w:asciiTheme="minorHAnsi" w:hAnsiTheme="minorHAnsi" w:eastAsiaTheme="minorEastAsia" w:cstheme="minorBidi"/>
                <w:sz w:val="22"/>
                <w:szCs w:val="22"/>
                <w:lang w:val="en-US" w:eastAsia="ru-RU" w:bidi="ar-SA"/>
              </w:rPr>
            </w:pPr>
            <w:r>
              <w:t>Original, confirmată prin aplicarea semnăturii electronice a Participantului, (Anexa 22)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4C92564">
            <w:pPr>
              <w:tabs>
                <w:tab w:val="left" w:pos="612"/>
              </w:tabs>
              <w:spacing w:before="120" w:after="120"/>
              <w:rPr>
                <w:rFonts w:asciiTheme="minorHAnsi" w:hAnsiTheme="minorHAnsi" w:eastAsiaTheme="minorEastAsia" w:cstheme="minorBidi"/>
                <w:iCs/>
                <w:sz w:val="22"/>
                <w:szCs w:val="22"/>
                <w:lang w:val="en-GB" w:eastAsia="ru-RU" w:bidi="ar-SA"/>
              </w:rPr>
            </w:pPr>
            <w:r>
              <w:t>Obligatoriu</w:t>
            </w:r>
          </w:p>
        </w:tc>
      </w:tr>
      <w:tr w14:paraId="49C69F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0" w:type="auto"/>
          </w:tcPr>
          <w:p w14:paraId="0B11F23E">
            <w:pPr>
              <w:tabs>
                <w:tab w:val="left" w:pos="612"/>
              </w:tabs>
              <w:spacing w:before="120" w:after="120" w:line="240" w:lineRule="auto"/>
              <w:rPr>
                <w:rFonts w:hint="default" w:ascii="Times New Roman" w:hAnsi="Times New Roman" w:eastAsia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b/>
                <w:lang w:val="ro-RO"/>
              </w:rPr>
              <w:t>3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307AD8E">
            <w:pPr>
              <w:tabs>
                <w:tab w:val="left" w:pos="612"/>
              </w:tabs>
              <w:rPr>
                <w:rFonts w:ascii="Calibri" w:hAnsi="Calibri" w:eastAsia="Calibri" w:cs="Calibri"/>
                <w:sz w:val="22"/>
                <w:szCs w:val="22"/>
                <w:lang w:val="ru-RU" w:eastAsia="ru-RU" w:bidi="ar-SA"/>
              </w:rPr>
            </w:pPr>
            <w:r>
              <w:t>Specificația tehnică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B0E1B8D">
            <w:pPr>
              <w:tabs>
                <w:tab w:val="left" w:pos="612"/>
              </w:tabs>
              <w:rPr>
                <w:rFonts w:ascii="Calibri" w:hAnsi="Calibri" w:eastAsia="Calibri" w:cs="Calibri"/>
                <w:sz w:val="24"/>
                <w:szCs w:val="24"/>
                <w:shd w:val="clear" w:color="auto" w:fill="FFFF00"/>
                <w:lang w:val="en-US" w:eastAsia="ru-RU" w:bidi="ar-SA"/>
              </w:rPr>
            </w:pPr>
            <w:r>
              <w:t>Original, confirmată prin aplicarea semnăturii electronice a Participantului, (Anexa 23)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CE28A82">
            <w:pPr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Obligatoriu</w:t>
            </w:r>
          </w:p>
        </w:tc>
      </w:tr>
      <w:tr w14:paraId="6A154DE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0" w:type="auto"/>
          </w:tcPr>
          <w:p w14:paraId="30D7540D">
            <w:pPr>
              <w:tabs>
                <w:tab w:val="left" w:pos="612"/>
              </w:tabs>
              <w:spacing w:before="120" w:after="120" w:line="240" w:lineRule="auto"/>
              <w:rPr>
                <w:rFonts w:hint="default" w:ascii="Times New Roman" w:hAnsi="Times New Roman" w:eastAsia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b/>
                <w:lang w:val="ro-RO"/>
              </w:rPr>
              <w:t>4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8127747">
            <w:pPr>
              <w:tabs>
                <w:tab w:val="left" w:pos="612"/>
              </w:tabs>
              <w:rPr>
                <w:rFonts w:ascii="Calibri" w:hAnsi="Calibri" w:eastAsia="Calibri" w:cs="Calibri"/>
                <w:sz w:val="22"/>
                <w:szCs w:val="22"/>
                <w:lang w:val="ru-RU" w:eastAsia="ru-RU" w:bidi="ar-SA"/>
              </w:rPr>
            </w:pPr>
            <w:r>
              <w:t>Certificat/decizie/extras de înregistrare a întreprinderii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4AD0BAD">
            <w:pPr>
              <w:tabs>
                <w:tab w:val="left" w:pos="612"/>
              </w:tabs>
              <w:rPr>
                <w:rFonts w:ascii="Calibri" w:hAnsi="Calibri" w:eastAsia="Calibri" w:cs="Calibri"/>
                <w:sz w:val="24"/>
                <w:szCs w:val="24"/>
                <w:lang w:val="en-US" w:eastAsia="ru-RU" w:bidi="ar-SA"/>
              </w:rPr>
            </w:pPr>
            <w:r>
              <w:t>Copie, confirmată prin semnatura electronica a participantului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755D67C">
            <w:pPr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Obligatoriu</w:t>
            </w:r>
          </w:p>
        </w:tc>
      </w:tr>
      <w:tr w14:paraId="38EBA57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0" w:type="auto"/>
          </w:tcPr>
          <w:p w14:paraId="0840FBFF">
            <w:pPr>
              <w:tabs>
                <w:tab w:val="left" w:pos="612"/>
              </w:tabs>
              <w:spacing w:before="120" w:after="120" w:line="240" w:lineRule="auto"/>
              <w:rPr>
                <w:rFonts w:hint="default" w:ascii="Times New Roman" w:hAnsi="Times New Roman" w:eastAsia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b/>
                <w:lang w:val="ro-RO"/>
              </w:rPr>
              <w:t>5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A925EF4">
            <w:pPr>
              <w:tabs>
                <w:tab w:val="left" w:pos="612"/>
              </w:tabs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Certificat privind lipsa sau existența datoriilor față de Bugetul Public Național eliberat de Serviciul Fiscal de Stat al Republicii Moldova sau din țara de rezidenţă a ofertantului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C126A26">
            <w:pPr>
              <w:tabs>
                <w:tab w:val="left" w:pos="612"/>
              </w:tabs>
              <w:rPr>
                <w:rFonts w:ascii="Calibri" w:hAnsi="Calibri" w:eastAsia="Calibri" w:cs="Calibri"/>
                <w:sz w:val="24"/>
                <w:szCs w:val="24"/>
                <w:lang w:val="en-US" w:eastAsia="ru-RU" w:bidi="ar-SA"/>
              </w:rPr>
            </w:pPr>
            <w:r>
              <w:t>Origina, confirmată prin semnatura electronica a participantului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C6136BC">
            <w:pPr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Obligatoriu</w:t>
            </w:r>
          </w:p>
        </w:tc>
      </w:tr>
      <w:tr w14:paraId="277BC70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0" w:type="auto"/>
          </w:tcPr>
          <w:p w14:paraId="1871F4B7">
            <w:pPr>
              <w:tabs>
                <w:tab w:val="left" w:pos="612"/>
              </w:tabs>
              <w:spacing w:before="120" w:after="120" w:line="240" w:lineRule="auto"/>
              <w:rPr>
                <w:rFonts w:hint="default" w:ascii="Times New Roman" w:hAnsi="Times New Roman" w:eastAsia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b/>
                <w:lang w:val="ro-RO"/>
              </w:rPr>
              <w:t>6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8BE0E5B">
            <w:pPr>
              <w:tabs>
                <w:tab w:val="left" w:pos="612"/>
              </w:tabs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Autorizație sanitar-veterinară de funcționare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0AA80BA">
            <w:pPr>
              <w:tabs>
                <w:tab w:val="left" w:pos="612"/>
              </w:tabs>
              <w:rPr>
                <w:rFonts w:ascii="Calibri" w:hAnsi="Calibri" w:eastAsia="Calibri" w:cs="Calibri"/>
                <w:sz w:val="24"/>
                <w:szCs w:val="24"/>
                <w:lang w:val="en-US" w:eastAsia="ru-RU" w:bidi="ar-SA"/>
              </w:rPr>
            </w:pPr>
            <w:r>
              <w:t>Copie, confirmată prin semnatura electronica a participantului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4CEAD8B">
            <w:pPr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Obligatoriu</w:t>
            </w:r>
          </w:p>
        </w:tc>
      </w:tr>
      <w:tr w14:paraId="637FCAB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0" w:type="auto"/>
          </w:tcPr>
          <w:p w14:paraId="3CA8DFDD">
            <w:pPr>
              <w:tabs>
                <w:tab w:val="left" w:pos="612"/>
              </w:tabs>
              <w:spacing w:before="120" w:after="120" w:line="240" w:lineRule="auto"/>
              <w:rPr>
                <w:rFonts w:hint="default" w:ascii="Times New Roman" w:hAnsi="Times New Roman" w:eastAsia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b/>
                <w:lang w:val="ro-RO"/>
              </w:rPr>
              <w:t>7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7B84DB0">
            <w:pPr>
              <w:tabs>
                <w:tab w:val="left" w:pos="612"/>
              </w:tabs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Certificat de conformitate/ declaratia de conformitate (produse lactate)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7BB67D0">
            <w:pPr>
              <w:tabs>
                <w:tab w:val="left" w:pos="612"/>
              </w:tabs>
              <w:rPr>
                <w:rFonts w:ascii="Calibri" w:hAnsi="Calibri" w:eastAsia="Calibri" w:cs="Calibri"/>
                <w:sz w:val="24"/>
                <w:szCs w:val="24"/>
                <w:lang w:val="en-US" w:eastAsia="ru-RU" w:bidi="ar-SA"/>
              </w:rPr>
            </w:pPr>
            <w:r>
              <w:t>Copie, eliberat de Organismul Naţional de Verificare a conformităţii produselor – confirmată prin semnatura electronica Participantului;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30C0D82">
            <w:pPr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Obligatoriu</w:t>
            </w:r>
          </w:p>
        </w:tc>
      </w:tr>
      <w:tr w14:paraId="2EE5689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0" w:type="auto"/>
          </w:tcPr>
          <w:p w14:paraId="4ED147EF">
            <w:pPr>
              <w:tabs>
                <w:tab w:val="left" w:pos="612"/>
              </w:tabs>
              <w:spacing w:before="120" w:after="120" w:line="240" w:lineRule="auto"/>
              <w:rPr>
                <w:rFonts w:hint="default" w:ascii="Times New Roman" w:hAnsi="Times New Roman" w:eastAsia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b/>
                <w:lang w:val="ro-RO"/>
              </w:rPr>
              <w:t>8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C569686">
            <w:pPr>
              <w:tabs>
                <w:tab w:val="left" w:pos="612"/>
              </w:tabs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Cerificat de inofensivitate /aviz sanitar (prioritate se va acorda la Certificatul de conformitate)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324E3B4">
            <w:pPr>
              <w:tabs>
                <w:tab w:val="left" w:pos="612"/>
              </w:tabs>
              <w:rPr>
                <w:rFonts w:ascii="Calibri" w:hAnsi="Calibri" w:eastAsia="Calibri" w:cs="Calibri"/>
                <w:sz w:val="24"/>
                <w:szCs w:val="24"/>
                <w:lang w:val="en-US" w:eastAsia="ru-RU" w:bidi="ar-SA"/>
              </w:rPr>
            </w:pPr>
            <w:r>
              <w:t>Copie, eliberat de Organismul Naţional de Verificare a conformităţii produselor – confirmată prin semnatura electronica Participantului;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66C9195">
            <w:pPr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Obligatoriu</w:t>
            </w:r>
          </w:p>
        </w:tc>
      </w:tr>
      <w:tr w14:paraId="5D48F52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0" w:type="auto"/>
          </w:tcPr>
          <w:p w14:paraId="117A27D8">
            <w:pPr>
              <w:tabs>
                <w:tab w:val="left" w:pos="612"/>
              </w:tabs>
              <w:spacing w:before="120" w:after="120" w:line="240" w:lineRule="auto"/>
              <w:rPr>
                <w:rFonts w:hint="default" w:ascii="Times New Roman" w:hAnsi="Times New Roman" w:eastAsia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b/>
                <w:lang w:val="ro-RO"/>
              </w:rPr>
              <w:t>9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0DB7958">
            <w:pPr>
              <w:tabs>
                <w:tab w:val="left" w:pos="612"/>
              </w:tabs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Certificat de deţinere abatorului a producătorului sau contract cu abator (pentru carne)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F2D2A1F">
            <w:pPr>
              <w:tabs>
                <w:tab w:val="left" w:pos="612"/>
              </w:tabs>
              <w:rPr>
                <w:rFonts w:ascii="Calibri" w:hAnsi="Calibri" w:eastAsia="Calibri" w:cs="Calibri"/>
                <w:sz w:val="24"/>
                <w:szCs w:val="24"/>
                <w:lang w:val="en-US" w:eastAsia="ru-RU" w:bidi="ar-SA"/>
              </w:rPr>
            </w:pPr>
            <w:r>
              <w:t>Copie, confirmat prin semnatura electronica participantului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D59C3F6">
            <w:pPr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Obligatoriu</w:t>
            </w:r>
          </w:p>
        </w:tc>
      </w:tr>
      <w:tr w14:paraId="0C8BA4F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0" w:type="auto"/>
          </w:tcPr>
          <w:p w14:paraId="1AECC748">
            <w:pPr>
              <w:tabs>
                <w:tab w:val="left" w:pos="612"/>
              </w:tabs>
              <w:spacing w:before="120" w:after="120" w:line="240" w:lineRule="auto"/>
              <w:rPr>
                <w:rFonts w:hint="default" w:ascii="Times New Roman" w:hAnsi="Times New Roman" w:eastAsia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b/>
                <w:lang w:val="ro-RO"/>
              </w:rPr>
              <w:t>10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F6D4241">
            <w:pPr>
              <w:tabs>
                <w:tab w:val="left" w:pos="612"/>
              </w:tabs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Certificat de deținere a laboratorului atestat sau contract cu asemenea laborator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B62FB09">
            <w:pPr>
              <w:tabs>
                <w:tab w:val="left" w:pos="612"/>
              </w:tabs>
              <w:rPr>
                <w:rFonts w:ascii="Calibri" w:hAnsi="Calibri" w:eastAsia="Calibri" w:cs="Calibri"/>
                <w:sz w:val="24"/>
                <w:szCs w:val="24"/>
                <w:lang w:val="en-US" w:eastAsia="ru-RU" w:bidi="ar-SA"/>
              </w:rPr>
            </w:pPr>
            <w:r>
              <w:t>Copie, confirmat prin semnatura electronica participantului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EB93341">
            <w:pPr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Obligatoriu</w:t>
            </w:r>
          </w:p>
        </w:tc>
      </w:tr>
      <w:tr w14:paraId="39707A3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0" w:type="auto"/>
          </w:tcPr>
          <w:p w14:paraId="07E26289">
            <w:pPr>
              <w:tabs>
                <w:tab w:val="left" w:pos="612"/>
              </w:tabs>
              <w:spacing w:before="120" w:after="120" w:line="240" w:lineRule="auto"/>
              <w:rPr>
                <w:rFonts w:hint="default" w:ascii="Times New Roman" w:hAnsi="Times New Roman" w:eastAsia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eastAsia="Times New Roman" w:cs="Times New Roman"/>
                <w:b/>
                <w:lang w:val="ro-RO"/>
              </w:rPr>
              <w:t>11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212D4E2">
            <w:pPr>
              <w:tabs>
                <w:tab w:val="left" w:pos="612"/>
              </w:tabs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Operatorii din domeniul alimentar trebuie să fie autorizați sanitar-veterinar sau înregistrați de către Direcțiile raionale/municipal pentru siguranța alimentelor, cu prezentarea documentului confirmativ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6976868">
            <w:pPr>
              <w:tabs>
                <w:tab w:val="left" w:pos="612"/>
              </w:tabs>
              <w:rPr>
                <w:rFonts w:ascii="Calibri" w:hAnsi="Calibri" w:eastAsia="Calibri" w:cs="Calibri"/>
                <w:sz w:val="24"/>
                <w:szCs w:val="24"/>
                <w:lang w:val="en-US" w:eastAsia="ru-RU" w:bidi="ar-SA"/>
              </w:rPr>
            </w:pPr>
            <w:r>
              <w:t>Copie, cu prezentarea originalului – eliberat de Participant (cu anexarea copiei la dosar)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0CFE335">
            <w:pPr>
              <w:rPr>
                <w:rFonts w:asciiTheme="minorHAnsi" w:hAnsiTheme="minorHAnsi" w:eastAsiaTheme="minorEastAsia" w:cstheme="minorBidi"/>
                <w:sz w:val="22"/>
                <w:szCs w:val="22"/>
                <w:lang w:val="ru-RU" w:eastAsia="ru-RU" w:bidi="ar-SA"/>
              </w:rPr>
            </w:pPr>
            <w:r>
              <w:t>Obligatoriu</w:t>
            </w:r>
          </w:p>
        </w:tc>
      </w:tr>
    </w:tbl>
    <w:p w14:paraId="70F99A36">
      <w:pPr>
        <w:numPr>
          <w:ilvl w:val="0"/>
          <w:numId w:val="9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Motivul recurgerii la procedura accelerată (în cazul licitației deschise, restrînse și al procedurii negociate), după caz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___</w:t>
      </w:r>
      <w:r>
        <w:rPr>
          <w:rFonts w:ascii="Times New Roman" w:hAnsi="Times New Roman" w:eastAsia="Times New Roman" w:cs="Times New Roman"/>
          <w:b/>
          <w:u w:val="single"/>
          <w:shd w:val="clear" w:color="auto" w:fill="FFFF00"/>
          <w:lang w:val="en-US"/>
        </w:rPr>
        <w:t>nu se aplica</w:t>
      </w:r>
    </w:p>
    <w:p w14:paraId="03C59DA7">
      <w:pPr>
        <w:numPr>
          <w:ilvl w:val="0"/>
          <w:numId w:val="9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_nu se aplica</w:t>
      </w:r>
    </w:p>
    <w:p w14:paraId="78AE4BFF">
      <w:pPr>
        <w:numPr>
          <w:ilvl w:val="0"/>
          <w:numId w:val="9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Condiții speciale de care depinde îndeplinirea contractului (</w:t>
      </w:r>
      <w:r>
        <w:rPr>
          <w:rFonts w:ascii="Times New Roman" w:hAnsi="Times New Roman" w:eastAsia="Times New Roman" w:cs="Times New Roman"/>
          <w:lang w:val="en-US"/>
        </w:rPr>
        <w:t>indicați după caz</w:t>
      </w:r>
      <w:r>
        <w:rPr>
          <w:rFonts w:ascii="Times New Roman" w:hAnsi="Times New Roman" w:eastAsia="Times New Roman" w:cs="Times New Roman"/>
          <w:b/>
          <w:lang w:val="en-US"/>
        </w:rPr>
        <w:t xml:space="preserve">):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 xml:space="preserve">Conform-caietului de sarcini la Grădinita Ciobalaccia și Flocoasa__pe timpul  </w:t>
      </w:r>
      <w:r>
        <w:rPr>
          <w:rFonts w:hint="default" w:ascii="Times New Roman" w:hAnsi="Times New Roman" w:eastAsia="Times New Roman" w:cs="Times New Roman"/>
          <w:b/>
          <w:shd w:val="clear" w:color="auto" w:fill="FFFF00"/>
          <w:lang w:val="ro-RO"/>
        </w:rPr>
        <w:t>a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 xml:space="preserve">  202</w:t>
      </w:r>
      <w:r>
        <w:rPr>
          <w:rFonts w:hint="default" w:ascii="Times New Roman" w:hAnsi="Times New Roman" w:eastAsia="Times New Roman" w:cs="Times New Roman"/>
          <w:b/>
          <w:shd w:val="clear" w:color="auto" w:fill="FFFF00"/>
          <w:lang w:val="ro-RO"/>
        </w:rPr>
        <w:t>6</w:t>
      </w:r>
    </w:p>
    <w:p w14:paraId="1551562E">
      <w:pPr>
        <w:numPr>
          <w:ilvl w:val="0"/>
          <w:numId w:val="9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Criteriul de evaluare aplicat pentru adjudecarea contractului: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_</w:t>
      </w:r>
      <w:r>
        <w:rPr>
          <w:rFonts w:ascii="Times New Roman" w:hAnsi="Times New Roman" w:eastAsia="Times New Roman" w:cs="Times New Roman"/>
          <w:b/>
          <w:u w:val="single"/>
          <w:shd w:val="clear" w:color="auto" w:fill="FFFF00"/>
          <w:lang w:val="en-US"/>
        </w:rPr>
        <w:t>_preţul cel mai mic pe lot____</w:t>
      </w:r>
    </w:p>
    <w:p w14:paraId="56274F87">
      <w:pPr>
        <w:numPr>
          <w:ilvl w:val="0"/>
          <w:numId w:val="9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Factorii de evaluare a ofertei celei mai avantajoase din punct de vedere economic, precum și ponderile lor:</w:t>
      </w:r>
    </w:p>
    <w:tbl>
      <w:tblPr>
        <w:tblStyle w:val="4"/>
        <w:tblW w:w="0" w:type="auto"/>
        <w:tblInd w:w="108" w:type="dxa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575"/>
        <w:gridCol w:w="7102"/>
        <w:gridCol w:w="1786"/>
      </w:tblGrid>
      <w:tr w14:paraId="6CA4263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left w:w="108" w:type="dxa"/>
              <w:right w:w="108" w:type="dxa"/>
            </w:tcMar>
          </w:tcPr>
          <w:p w14:paraId="202F8044">
            <w:pPr>
              <w:tabs>
                <w:tab w:val="left" w:pos="612"/>
              </w:tabs>
              <w:spacing w:before="120" w:after="120" w:line="240" w:lineRule="auto"/>
            </w:pPr>
            <w:r>
              <w:rPr>
                <w:rFonts w:ascii="Times New Roman" w:hAnsi="Times New Roman" w:eastAsia="Times New Roman" w:cs="Times New Roman"/>
                <w:b/>
              </w:rPr>
              <w:t>Nr. d/o</w:t>
            </w:r>
          </w:p>
        </w:tc>
        <w:tc>
          <w:tcPr>
            <w:tcW w:w="7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left w:w="108" w:type="dxa"/>
              <w:right w:w="108" w:type="dxa"/>
            </w:tcMar>
          </w:tcPr>
          <w:p w14:paraId="1AA4CB44">
            <w:pPr>
              <w:tabs>
                <w:tab w:val="left" w:pos="612"/>
              </w:tabs>
              <w:spacing w:before="120" w:after="12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/>
              </w:rPr>
              <w:t>Denumirea factorului de evaluare</w:t>
            </w:r>
          </w:p>
        </w:tc>
        <w:tc>
          <w:tcPr>
            <w:tcW w:w="1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left w:w="108" w:type="dxa"/>
              <w:right w:w="108" w:type="dxa"/>
            </w:tcMar>
          </w:tcPr>
          <w:p w14:paraId="3CD5AF5E">
            <w:pPr>
              <w:tabs>
                <w:tab w:val="left" w:pos="612"/>
              </w:tabs>
              <w:spacing w:before="120" w:after="12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/>
              </w:rPr>
              <w:t>Ponderea%</w:t>
            </w:r>
          </w:p>
        </w:tc>
      </w:tr>
      <w:tr w14:paraId="199C95F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280D0612">
            <w:pPr>
              <w:tabs>
                <w:tab w:val="left" w:pos="612"/>
              </w:tabs>
              <w:spacing w:before="120" w:after="12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7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1B9F84FF">
            <w:pPr>
              <w:tabs>
                <w:tab w:val="left" w:pos="612"/>
              </w:tabs>
              <w:spacing w:before="120" w:after="120" w:line="240" w:lineRule="auto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nu se aplică</w:t>
            </w:r>
          </w:p>
        </w:tc>
        <w:tc>
          <w:tcPr>
            <w:tcW w:w="1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26A040D">
            <w:pPr>
              <w:tabs>
                <w:tab w:val="left" w:pos="612"/>
              </w:tabs>
              <w:spacing w:before="120" w:after="120" w:line="240" w:lineRule="auto"/>
              <w:rPr>
                <w:rFonts w:ascii="Calibri" w:hAnsi="Calibri" w:eastAsia="Calibri" w:cs="Calibri"/>
              </w:rPr>
            </w:pPr>
          </w:p>
        </w:tc>
      </w:tr>
      <w:tr w14:paraId="17312BA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64EBCE51">
            <w:pPr>
              <w:tabs>
                <w:tab w:val="left" w:pos="612"/>
              </w:tabs>
              <w:spacing w:before="120" w:after="12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7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51F86E22">
            <w:pPr>
              <w:tabs>
                <w:tab w:val="left" w:pos="612"/>
              </w:tabs>
              <w:spacing w:before="120" w:after="120" w:line="240" w:lineRule="auto"/>
              <w:rPr>
                <w:rFonts w:ascii="Calibri" w:hAnsi="Calibri" w:eastAsia="Calibri" w:cs="Calibri"/>
              </w:rPr>
            </w:pPr>
          </w:p>
        </w:tc>
        <w:tc>
          <w:tcPr>
            <w:tcW w:w="1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45FA0435">
            <w:pPr>
              <w:tabs>
                <w:tab w:val="left" w:pos="612"/>
              </w:tabs>
              <w:spacing w:before="120" w:after="120" w:line="240" w:lineRule="auto"/>
              <w:rPr>
                <w:rFonts w:ascii="Calibri" w:hAnsi="Calibri" w:eastAsia="Calibri" w:cs="Calibri"/>
              </w:rPr>
            </w:pPr>
          </w:p>
        </w:tc>
      </w:tr>
    </w:tbl>
    <w:p w14:paraId="7ECDA0E8">
      <w:pPr>
        <w:numPr>
          <w:ilvl w:val="0"/>
          <w:numId w:val="10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Termenul limită de depunere/deschidere a ofertelor:</w:t>
      </w:r>
    </w:p>
    <w:p w14:paraId="5A4CCDD9">
      <w:pPr>
        <w:numPr>
          <w:ilvl w:val="0"/>
          <w:numId w:val="10"/>
        </w:numPr>
        <w:tabs>
          <w:tab w:val="right" w:pos="426"/>
        </w:tabs>
        <w:spacing w:before="120" w:after="0" w:line="240" w:lineRule="auto"/>
        <w:ind w:left="720" w:hanging="36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până la: </w:t>
      </w:r>
      <w:r>
        <w:rPr>
          <w:rFonts w:ascii="Times New Roman" w:hAnsi="Times New Roman" w:eastAsia="Times New Roman" w:cs="Times New Roman"/>
          <w:b/>
          <w:i/>
          <w:lang w:val="en-US"/>
        </w:rPr>
        <w:t>[ora exactă]</w:t>
      </w:r>
      <w:r>
        <w:rPr>
          <w:rFonts w:ascii="Times New Roman" w:hAnsi="Times New Roman" w:eastAsia="Times New Roman" w:cs="Times New Roman"/>
          <w:b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informatia o gasiti in SIA RSAP</w:t>
      </w:r>
    </w:p>
    <w:p w14:paraId="5935373D">
      <w:pPr>
        <w:numPr>
          <w:ilvl w:val="0"/>
          <w:numId w:val="10"/>
        </w:numPr>
        <w:tabs>
          <w:tab w:val="right" w:pos="426"/>
        </w:tabs>
        <w:spacing w:before="120" w:after="0" w:line="240" w:lineRule="auto"/>
        <w:ind w:left="720" w:hanging="36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pe: </w:t>
      </w:r>
      <w:r>
        <w:rPr>
          <w:rFonts w:ascii="Times New Roman" w:hAnsi="Times New Roman" w:eastAsia="Times New Roman" w:cs="Times New Roman"/>
          <w:b/>
          <w:i/>
          <w:lang w:val="en-US"/>
        </w:rPr>
        <w:t>[data]</w:t>
      </w:r>
      <w:r>
        <w:rPr>
          <w:rFonts w:ascii="Times New Roman" w:hAnsi="Times New Roman" w:eastAsia="Times New Roman" w:cs="Times New Roman"/>
          <w:b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informatia o gasiti in SIA RSAP</w:t>
      </w:r>
    </w:p>
    <w:p w14:paraId="012009CC">
      <w:pPr>
        <w:numPr>
          <w:ilvl w:val="0"/>
          <w:numId w:val="10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Adresa la care trebuie transmise ofertele sau cererile de participare: </w:t>
      </w:r>
    </w:p>
    <w:p w14:paraId="2D0D7D2D">
      <w:pPr>
        <w:tabs>
          <w:tab w:val="right" w:pos="426"/>
        </w:tabs>
        <w:spacing w:before="120" w:after="0" w:line="240" w:lineRule="auto"/>
        <w:ind w:left="45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i/>
          <w:lang w:val="en-US"/>
        </w:rPr>
        <w:t>Ofertele sau cererile de participare vor fi depuse electronic prin intermediul SIA RSAP</w:t>
      </w:r>
    </w:p>
    <w:p w14:paraId="33F611F2">
      <w:pPr>
        <w:numPr>
          <w:ilvl w:val="0"/>
          <w:numId w:val="11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Termenul de valabilitate a ofertelor: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__30 zile_</w:t>
      </w:r>
    </w:p>
    <w:p w14:paraId="3543D8DC">
      <w:pPr>
        <w:numPr>
          <w:ilvl w:val="0"/>
          <w:numId w:val="11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Locul deschiderii ofertelor: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__________</w:t>
      </w:r>
      <w:r>
        <w:rPr>
          <w:rFonts w:ascii="Times New Roman" w:hAnsi="Times New Roman" w:eastAsia="Times New Roman" w:cs="Times New Roman"/>
          <w:b/>
          <w:u w:val="single"/>
          <w:lang w:val="en-US"/>
        </w:rPr>
        <w:t xml:space="preserve">SIA RSAP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________________________________________</w:t>
      </w:r>
    </w:p>
    <w:p w14:paraId="7CBC5F6F">
      <w:pPr>
        <w:tabs>
          <w:tab w:val="right" w:pos="426"/>
        </w:tabs>
        <w:spacing w:after="0" w:line="240" w:lineRule="auto"/>
        <w:ind w:left="3240"/>
        <w:jc w:val="center"/>
        <w:rPr>
          <w:rFonts w:ascii="Times New Roman" w:hAnsi="Times New Roman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lang w:val="en-US"/>
        </w:rPr>
        <w:t>(SIA RSAP sau adresa deschiderii)</w:t>
      </w:r>
    </w:p>
    <w:p w14:paraId="1EADE15D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hAnsi="Times New Roman" w:eastAsia="Times New Roman" w:cs="Times New Roman"/>
          <w:b/>
          <w:i/>
          <w:lang w:val="en-US"/>
        </w:rPr>
      </w:pPr>
      <w:r>
        <w:rPr>
          <w:rFonts w:ascii="Times New Roman" w:hAnsi="Times New Roman" w:eastAsia="Times New Roman" w:cs="Times New Roman"/>
          <w:b/>
          <w:i/>
          <w:lang w:val="en-US"/>
        </w:rPr>
        <w:t xml:space="preserve">Ofertele întîrziate vor fi respinse. </w:t>
      </w:r>
    </w:p>
    <w:p w14:paraId="7D007CEA">
      <w:pPr>
        <w:numPr>
          <w:ilvl w:val="0"/>
          <w:numId w:val="12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Persoanele autorizate să asiste la deschiderea ofertelor: </w:t>
      </w:r>
      <w:r>
        <w:rPr>
          <w:rFonts w:ascii="Times New Roman" w:hAnsi="Times New Roman" w:eastAsia="Times New Roman" w:cs="Times New Roman"/>
          <w:b/>
          <w:lang w:val="en-US"/>
        </w:rPr>
        <w:br w:type="textWrapping"/>
      </w:r>
      <w:r>
        <w:rPr>
          <w:rFonts w:ascii="Times New Roman" w:hAnsi="Times New Roman" w:eastAsia="Times New Roman" w:cs="Times New Roman"/>
          <w:b/>
          <w:i/>
          <w:lang w:val="en-US"/>
        </w:rPr>
        <w:t>Ofertanții sau reprezentanții acestora au dreptul să participe la deschiderea ofertelor, cu excepția cazului cînd ofertele au fost depuse prin SIA “RSAP”</w:t>
      </w:r>
      <w:r>
        <w:rPr>
          <w:rFonts w:ascii="Times New Roman" w:hAnsi="Times New Roman" w:eastAsia="Times New Roman" w:cs="Times New Roman"/>
          <w:b/>
          <w:lang w:val="en-US"/>
        </w:rPr>
        <w:t>.</w:t>
      </w:r>
    </w:p>
    <w:p w14:paraId="6845AA0A">
      <w:pPr>
        <w:numPr>
          <w:ilvl w:val="0"/>
          <w:numId w:val="12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Limba sau limbile în care trebuie redactate ofertele sau cererile de participare: </w:t>
      </w:r>
      <w:r>
        <w:rPr>
          <w:rFonts w:ascii="Times New Roman" w:hAnsi="Times New Roman" w:eastAsia="Times New Roman" w:cs="Times New Roman"/>
          <w:b/>
          <w:u w:val="single"/>
          <w:lang w:val="en-US"/>
        </w:rPr>
        <w:t>Limba română</w:t>
      </w:r>
      <w:r>
        <w:rPr>
          <w:rFonts w:ascii="Times New Roman" w:hAnsi="Times New Roman" w:eastAsia="Times New Roman" w:cs="Times New Roman"/>
          <w:b/>
          <w:lang w:val="en-US"/>
        </w:rPr>
        <w:br w:type="textWrapping"/>
      </w:r>
    </w:p>
    <w:p w14:paraId="1BD915E4">
      <w:pPr>
        <w:numPr>
          <w:ilvl w:val="0"/>
          <w:numId w:val="12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Denumirea și adresa organismului competent de soluționare a contestațiilor: </w:t>
      </w:r>
    </w:p>
    <w:p w14:paraId="3C6C2955">
      <w:pPr>
        <w:tabs>
          <w:tab w:val="right" w:pos="426"/>
        </w:tabs>
        <w:spacing w:after="0" w:line="240" w:lineRule="auto"/>
        <w:ind w:left="450"/>
        <w:rPr>
          <w:rFonts w:ascii="Times New Roman" w:hAnsi="Times New Roman" w:eastAsia="Times New Roman" w:cs="Times New Roman"/>
          <w:b/>
          <w:i/>
          <w:lang w:val="en-US"/>
        </w:rPr>
      </w:pPr>
      <w:r>
        <w:rPr>
          <w:rFonts w:ascii="Times New Roman" w:hAnsi="Times New Roman" w:eastAsia="Times New Roman" w:cs="Times New Roman"/>
          <w:b/>
          <w:i/>
          <w:lang w:val="en-US"/>
        </w:rPr>
        <w:t>Agenția Națională pentru Soluționarea Contestațiilor</w:t>
      </w:r>
    </w:p>
    <w:p w14:paraId="70109091">
      <w:pPr>
        <w:tabs>
          <w:tab w:val="right" w:pos="426"/>
        </w:tabs>
        <w:spacing w:after="0" w:line="240" w:lineRule="auto"/>
        <w:ind w:left="450"/>
        <w:rPr>
          <w:rFonts w:ascii="Times New Roman" w:hAnsi="Times New Roman" w:eastAsia="Times New Roman" w:cs="Times New Roman"/>
          <w:b/>
          <w:i/>
          <w:lang w:val="en-US"/>
        </w:rPr>
      </w:pPr>
      <w:r>
        <w:rPr>
          <w:rFonts w:ascii="Times New Roman" w:hAnsi="Times New Roman" w:eastAsia="Times New Roman" w:cs="Times New Roman"/>
          <w:b/>
          <w:i/>
          <w:lang w:val="en-US"/>
        </w:rPr>
        <w:t>Adresa: mun. Chișinău, bd. Ștefan cel Mare și Sfânt nr.124 (et.4), MD 2001;</w:t>
      </w:r>
    </w:p>
    <w:p w14:paraId="5B4A789B">
      <w:pPr>
        <w:tabs>
          <w:tab w:val="right" w:pos="426"/>
        </w:tabs>
        <w:spacing w:after="0" w:line="240" w:lineRule="auto"/>
        <w:ind w:left="450"/>
        <w:rPr>
          <w:rFonts w:ascii="Times New Roman" w:hAnsi="Times New Roman" w:eastAsia="Times New Roman" w:cs="Times New Roman"/>
          <w:b/>
          <w:i/>
          <w:lang w:val="en-US"/>
        </w:rPr>
      </w:pPr>
      <w:r>
        <w:rPr>
          <w:rFonts w:ascii="Times New Roman" w:hAnsi="Times New Roman" w:eastAsia="Times New Roman" w:cs="Times New Roman"/>
          <w:b/>
          <w:i/>
          <w:lang w:val="en-US"/>
        </w:rPr>
        <w:t>Tel/Fax/email:</w:t>
      </w:r>
      <w:r>
        <w:rPr>
          <w:rFonts w:ascii="Times New Roman" w:hAnsi="Times New Roman" w:eastAsia="Times New Roman" w:cs="Times New Roman"/>
          <w:b/>
          <w:i/>
          <w:color w:val="000000"/>
          <w:shd w:val="clear" w:color="auto" w:fill="FFFFFF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i/>
          <w:lang w:val="en-US"/>
        </w:rPr>
        <w:t>022-820 652, 022 820-651, contestatii@ansc.md</w:t>
      </w:r>
    </w:p>
    <w:p w14:paraId="37600A1B">
      <w:pPr>
        <w:numPr>
          <w:ilvl w:val="0"/>
          <w:numId w:val="13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):____nu se aplica_______</w:t>
      </w:r>
    </w:p>
    <w:p w14:paraId="69520223">
      <w:pPr>
        <w:numPr>
          <w:ilvl w:val="0"/>
          <w:numId w:val="13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În cazul achizițiilor periodice, calendarul estimat pentru publicarea anunțurilor viitoare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:___nu este cazul_____</w:t>
      </w:r>
    </w:p>
    <w:p w14:paraId="14C5863A">
      <w:pPr>
        <w:numPr>
          <w:ilvl w:val="0"/>
          <w:numId w:val="13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Data publicării anunțului de intenție sau, după caz, precizarea că nu a fost publicat un astfel de anunţ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:_____nu este cazul_________</w:t>
      </w:r>
    </w:p>
    <w:p w14:paraId="1F607580">
      <w:pPr>
        <w:numPr>
          <w:ilvl w:val="0"/>
          <w:numId w:val="13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Data transmiterii spre publicare a anunțului de participare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:</w:t>
      </w:r>
      <w:r>
        <w:rPr>
          <w:rFonts w:hint="default" w:ascii="Times New Roman" w:hAnsi="Times New Roman" w:eastAsia="Times New Roman" w:cs="Times New Roman"/>
          <w:b/>
          <w:shd w:val="clear" w:color="auto" w:fill="FFFF00"/>
          <w:lang w:val="ro-RO"/>
        </w:rPr>
        <w:t>26</w:t>
      </w:r>
      <w:r>
        <w:rPr>
          <w:rFonts w:ascii="Times New Roman" w:hAnsi="Times New Roman" w:eastAsia="Times New Roman" w:cs="Times New Roman"/>
          <w:u w:val="single"/>
          <w:shd w:val="clear" w:color="auto" w:fill="FFFF00"/>
          <w:lang w:val="en-US"/>
        </w:rPr>
        <w:t>.</w:t>
      </w:r>
      <w:r>
        <w:rPr>
          <w:rFonts w:hint="default" w:ascii="Times New Roman" w:hAnsi="Times New Roman" w:eastAsia="Times New Roman" w:cs="Times New Roman"/>
          <w:u w:val="single"/>
          <w:shd w:val="clear" w:color="auto" w:fill="FFFF00"/>
          <w:lang w:val="ro-RO"/>
        </w:rPr>
        <w:t>12</w:t>
      </w:r>
      <w:r>
        <w:rPr>
          <w:rFonts w:ascii="Times New Roman" w:hAnsi="Times New Roman" w:eastAsia="Times New Roman" w:cs="Times New Roman"/>
          <w:u w:val="single"/>
          <w:shd w:val="clear" w:color="auto" w:fill="FFFF00"/>
          <w:lang w:val="en-US"/>
        </w:rPr>
        <w:t>.202</w:t>
      </w:r>
      <w:r>
        <w:rPr>
          <w:rFonts w:hint="default" w:ascii="Times New Roman" w:hAnsi="Times New Roman" w:eastAsia="Times New Roman" w:cs="Times New Roman"/>
          <w:u w:val="single"/>
          <w:shd w:val="clear" w:color="auto" w:fill="FFFF00"/>
          <w:lang w:val="ro-RO"/>
        </w:rPr>
        <w:t>5</w:t>
      </w:r>
      <w:r>
        <w:rPr>
          <w:rFonts w:ascii="Times New Roman" w:hAnsi="Times New Roman" w:eastAsia="Times New Roman" w:cs="Times New Roman"/>
          <w:u w:val="single"/>
          <w:shd w:val="clear" w:color="auto" w:fill="FFFF00"/>
          <w:lang w:val="en-US"/>
        </w:rPr>
        <w:t>__</w:t>
      </w:r>
    </w:p>
    <w:p w14:paraId="3581AE01">
      <w:p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</w:p>
    <w:p w14:paraId="4FECC1A2">
      <w:p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</w:p>
    <w:p w14:paraId="660E1C52">
      <w:p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</w:p>
    <w:p w14:paraId="7C07F305">
      <w:p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</w:p>
    <w:p w14:paraId="04CB621B">
      <w:pPr>
        <w:numPr>
          <w:ilvl w:val="0"/>
          <w:numId w:val="13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>În cadrul procedurii de achiziție publică se va utiliza/accepta:</w:t>
      </w:r>
    </w:p>
    <w:tbl>
      <w:tblPr>
        <w:tblStyle w:val="4"/>
        <w:tblW w:w="0" w:type="auto"/>
        <w:tblInd w:w="445" w:type="dxa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5305"/>
        <w:gridCol w:w="3785"/>
      </w:tblGrid>
      <w:tr w14:paraId="658ABB5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left w:w="108" w:type="dxa"/>
              <w:right w:w="108" w:type="dxa"/>
            </w:tcMar>
          </w:tcPr>
          <w:p w14:paraId="22E2D600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b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left w:w="108" w:type="dxa"/>
              <w:right w:w="108" w:type="dxa"/>
            </w:tcMar>
          </w:tcPr>
          <w:p w14:paraId="50AF9773">
            <w:pPr>
              <w:tabs>
                <w:tab w:val="right" w:pos="426"/>
              </w:tabs>
              <w:spacing w:after="0" w:line="240" w:lineRule="auto"/>
              <w:rPr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lang w:val="en-US"/>
              </w:rPr>
              <w:t>Se va utiliza/accepta sau nu</w:t>
            </w:r>
          </w:p>
        </w:tc>
      </w:tr>
      <w:tr w14:paraId="33662AD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20A0B4">
            <w:pPr>
              <w:tabs>
                <w:tab w:val="right" w:pos="426"/>
              </w:tabs>
              <w:spacing w:after="0" w:line="240" w:lineRule="auto"/>
              <w:rPr>
                <w:lang w:val="en-US"/>
              </w:rPr>
            </w:pPr>
            <w:r>
              <w:rPr>
                <w:rFonts w:ascii="Times New Roman" w:hAnsi="Times New Roman" w:eastAsia="Times New Roman" w:cs="Times New Roman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05E3C998">
            <w:pPr>
              <w:tabs>
                <w:tab w:val="right" w:pos="426"/>
              </w:tabs>
              <w:spacing w:after="0" w:line="240" w:lineRule="auto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da</w:t>
            </w:r>
          </w:p>
        </w:tc>
      </w:tr>
      <w:tr w14:paraId="47E8E26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6630174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hAnsi="Times New Roman" w:eastAsia="Times New Roman" w:cs="Times New Roman"/>
              </w:rPr>
              <w:t>sistemul de comenzi electronice</w:t>
            </w:r>
          </w:p>
        </w:tc>
        <w:tc>
          <w:tcPr>
            <w:tcW w:w="3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20A627FC">
            <w:pPr>
              <w:tabs>
                <w:tab w:val="right" w:pos="426"/>
              </w:tabs>
              <w:spacing w:after="0" w:line="240" w:lineRule="auto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nu</w:t>
            </w:r>
          </w:p>
        </w:tc>
      </w:tr>
      <w:tr w14:paraId="1D73A67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282F32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hAnsi="Times New Roman" w:eastAsia="Times New Roman" w:cs="Times New Roman"/>
              </w:rPr>
              <w:t>facturarea electronică</w:t>
            </w:r>
          </w:p>
        </w:tc>
        <w:tc>
          <w:tcPr>
            <w:tcW w:w="3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2192CC22">
            <w:pPr>
              <w:tabs>
                <w:tab w:val="right" w:pos="426"/>
              </w:tabs>
              <w:spacing w:after="0" w:line="240" w:lineRule="auto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nu</w:t>
            </w:r>
          </w:p>
        </w:tc>
      </w:tr>
      <w:tr w14:paraId="142B089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4778027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hAnsi="Times New Roman" w:eastAsia="Times New Roman" w:cs="Times New Roman"/>
              </w:rPr>
              <w:t>plățile electronice</w:t>
            </w:r>
          </w:p>
        </w:tc>
        <w:tc>
          <w:tcPr>
            <w:tcW w:w="3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tcMar>
              <w:left w:w="108" w:type="dxa"/>
              <w:right w:w="108" w:type="dxa"/>
            </w:tcMar>
          </w:tcPr>
          <w:p w14:paraId="311D5BA2">
            <w:pPr>
              <w:tabs>
                <w:tab w:val="right" w:pos="426"/>
              </w:tabs>
              <w:spacing w:after="0" w:line="240" w:lineRule="auto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da</w:t>
            </w:r>
          </w:p>
        </w:tc>
      </w:tr>
    </w:tbl>
    <w:p w14:paraId="34B13C4C">
      <w:pPr>
        <w:numPr>
          <w:ilvl w:val="0"/>
          <w:numId w:val="14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nu se aplică</w:t>
      </w:r>
    </w:p>
    <w:p w14:paraId="53214C58">
      <w:pPr>
        <w:tabs>
          <w:tab w:val="right" w:pos="426"/>
        </w:tabs>
        <w:spacing w:after="0" w:line="240" w:lineRule="auto"/>
        <w:rPr>
          <w:rFonts w:ascii="Times New Roman" w:hAnsi="Times New Roman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lang w:val="en-US"/>
        </w:rPr>
        <w:t xml:space="preserve">             (se specifică da sau nu)</w:t>
      </w:r>
    </w:p>
    <w:p w14:paraId="2C789B78">
      <w:pPr>
        <w:tabs>
          <w:tab w:val="right" w:pos="426"/>
        </w:tabs>
        <w:spacing w:after="0" w:line="240" w:lineRule="auto"/>
        <w:rPr>
          <w:rFonts w:ascii="Times New Roman" w:hAnsi="Times New Roman" w:eastAsia="Times New Roman" w:cs="Times New Roman"/>
          <w:lang w:val="en-US"/>
        </w:rPr>
      </w:pPr>
    </w:p>
    <w:p w14:paraId="3267C7AF">
      <w:pPr>
        <w:tabs>
          <w:tab w:val="right" w:pos="426"/>
        </w:tabs>
        <w:spacing w:after="0" w:line="240" w:lineRule="auto"/>
        <w:rPr>
          <w:rFonts w:ascii="Times New Roman" w:hAnsi="Times New Roman" w:eastAsia="Times New Roman" w:cs="Times New Roman"/>
          <w:lang w:val="en-US"/>
        </w:rPr>
      </w:pPr>
    </w:p>
    <w:p w14:paraId="09BE2E09">
      <w:pPr>
        <w:numPr>
          <w:ilvl w:val="0"/>
          <w:numId w:val="15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Alte informații relevante: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 xml:space="preserve">_ Valoarea estimată totala a achizitiei,fara </w:t>
      </w:r>
      <w:r>
        <w:rPr>
          <w:rFonts w:ascii="Times New Roman" w:hAnsi="Times New Roman" w:eastAsia="Times New Roman" w:cs="Times New Roman"/>
          <w:b/>
          <w:highlight w:val="yellow"/>
          <w:shd w:val="clear" w:color="auto" w:fill="FFFF00"/>
          <w:lang w:val="en-US"/>
        </w:rPr>
        <w:t>TVA-</w:t>
      </w:r>
      <w:r>
        <w:rPr>
          <w:rFonts w:ascii="Calibri" w:hAnsi="Calibri" w:eastAsia="Calibri" w:cs="Calibri"/>
          <w:b/>
          <w:sz w:val="24"/>
          <w:szCs w:val="24"/>
          <w:highlight w:val="yellow"/>
          <w:lang w:val="ro-RO"/>
        </w:rPr>
        <w:t>2</w:t>
      </w:r>
      <w:r>
        <w:rPr>
          <w:rFonts w:hint="default" w:ascii="Calibri" w:hAnsi="Calibri" w:eastAsia="Calibri" w:cs="Calibri"/>
          <w:b/>
          <w:sz w:val="24"/>
          <w:szCs w:val="24"/>
          <w:highlight w:val="yellow"/>
          <w:lang w:val="ro-RO"/>
        </w:rPr>
        <w:t>55000</w:t>
      </w:r>
      <w:r>
        <w:rPr>
          <w:rFonts w:ascii="Calibri" w:hAnsi="Calibri" w:eastAsia="Calibri" w:cs="Calibri"/>
          <w:b/>
          <w:sz w:val="24"/>
          <w:szCs w:val="24"/>
          <w:highlight w:val="yellow"/>
          <w:lang w:val="ro-RO"/>
        </w:rPr>
        <w:t xml:space="preserve">-00 </w:t>
      </w:r>
      <w:r>
        <w:rPr>
          <w:rFonts w:ascii="Times New Roman" w:hAnsi="Times New Roman" w:eastAsia="Times New Roman" w:cs="Times New Roman"/>
          <w:b/>
          <w:highlight w:val="yellow"/>
          <w:shd w:val="clear" w:color="auto" w:fill="FFFF00"/>
          <w:lang w:val="en-US"/>
        </w:rPr>
        <w:t>lei</w:t>
      </w:r>
    </w:p>
    <w:p w14:paraId="57AE3521">
      <w:pPr>
        <w:spacing w:before="120" w:after="120" w:line="240" w:lineRule="auto"/>
        <w:rPr>
          <w:rFonts w:ascii="Times New Roman" w:hAnsi="Times New Roman" w:eastAsia="Times New Roman" w:cs="Times New Roman"/>
          <w:b/>
          <w:lang w:val="en-US"/>
        </w:rPr>
      </w:pPr>
    </w:p>
    <w:p w14:paraId="06E8EED9">
      <w:pPr>
        <w:spacing w:before="120" w:after="120" w:line="240" w:lineRule="auto"/>
        <w:rPr>
          <w:rFonts w:ascii="Times New Roman" w:hAnsi="Times New Roman" w:eastAsia="Times New Roman" w:cs="Times New Roman"/>
          <w:b/>
          <w:lang w:val="en-US"/>
        </w:rPr>
      </w:pPr>
    </w:p>
    <w:p w14:paraId="5E925907">
      <w:pPr>
        <w:spacing w:before="120" w:after="120" w:line="240" w:lineRule="auto"/>
        <w:rPr>
          <w:rFonts w:ascii="Times New Roman" w:hAnsi="Times New Roman" w:eastAsia="Times New Roman" w:cs="Times New Roman"/>
          <w:b/>
          <w:lang w:val="en-US"/>
        </w:rPr>
      </w:pPr>
    </w:p>
    <w:p w14:paraId="6BDF266C">
      <w:pPr>
        <w:spacing w:before="120" w:after="120" w:line="240" w:lineRule="auto"/>
        <w:rPr>
          <w:rFonts w:ascii="Times New Roman" w:hAnsi="Times New Roman" w:eastAsia="Times New Roman" w:cs="Times New Roman"/>
          <w:b/>
          <w:lang w:val="en-US"/>
        </w:rPr>
      </w:pPr>
      <w:r>
        <w:rPr>
          <w:rFonts w:ascii="Times New Roman" w:hAnsi="Times New Roman" w:eastAsia="Times New Roman" w:cs="Times New Roman"/>
          <w:b/>
          <w:lang w:val="en-US"/>
        </w:rPr>
        <w:t xml:space="preserve">Conducătorul grupului de lucru:  </w:t>
      </w:r>
      <w:r>
        <w:rPr>
          <w:rFonts w:ascii="Times New Roman" w:hAnsi="Times New Roman" w:eastAsia="Times New Roman" w:cs="Times New Roman"/>
          <w:b/>
          <w:shd w:val="clear" w:color="auto" w:fill="FFFF00"/>
          <w:lang w:val="en-US"/>
        </w:rPr>
        <w:t>_</w:t>
      </w:r>
      <w:r>
        <w:rPr>
          <w:rFonts w:ascii="Times New Roman" w:hAnsi="Times New Roman" w:eastAsia="Times New Roman" w:cs="Times New Roman"/>
          <w:b/>
          <w:u w:val="single"/>
          <w:shd w:val="clear" w:color="auto" w:fill="FFFF00"/>
          <w:lang w:val="en-US"/>
        </w:rPr>
        <w:t>Pirciu Gheorghe_</w:t>
      </w:r>
      <w:r>
        <w:rPr>
          <w:rFonts w:ascii="Times New Roman" w:hAnsi="Times New Roman" w:eastAsia="Times New Roman" w:cs="Times New Roman"/>
          <w:b/>
          <w:u w:val="single"/>
          <w:lang w:val="en-US"/>
        </w:rPr>
        <w:t xml:space="preserve">                   </w:t>
      </w:r>
      <w:r>
        <w:rPr>
          <w:rFonts w:ascii="Times New Roman" w:hAnsi="Times New Roman" w:eastAsia="Times New Roman" w:cs="Times New Roman"/>
          <w:b/>
          <w:lang w:val="en-US"/>
        </w:rPr>
        <w:t>L.Ș.</w:t>
      </w:r>
    </w:p>
    <w:sectPr>
      <w:pgSz w:w="11906" w:h="16838"/>
      <w:pgMar w:top="720" w:right="850" w:bottom="720" w:left="1699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Pragma_MonitorOficial">
    <w:altName w:val="Calibri"/>
    <w:panose1 w:val="00000000000000000000"/>
    <w:charset w:val="CC"/>
    <w:family w:val="auto"/>
    <w:pitch w:val="default"/>
    <w:sig w:usb0="00000000" w:usb1="00000000" w:usb2="00000000" w:usb3="00000000" w:csb0="00000004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6E5D03"/>
    <w:multiLevelType w:val="multilevel"/>
    <w:tmpl w:val="0A6E5D03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1">
    <w:nsid w:val="17514414"/>
    <w:multiLevelType w:val="multilevel"/>
    <w:tmpl w:val="17514414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2">
    <w:nsid w:val="21156980"/>
    <w:multiLevelType w:val="multilevel"/>
    <w:tmpl w:val="21156980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2C3772B9"/>
    <w:multiLevelType w:val="multilevel"/>
    <w:tmpl w:val="2C3772B9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36843233"/>
    <w:multiLevelType w:val="multilevel"/>
    <w:tmpl w:val="36843233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5">
    <w:nsid w:val="3A092A50"/>
    <w:multiLevelType w:val="multilevel"/>
    <w:tmpl w:val="3A092A50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6">
    <w:nsid w:val="3D371646"/>
    <w:multiLevelType w:val="multilevel"/>
    <w:tmpl w:val="3D371646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7">
    <w:nsid w:val="3EF21CE2"/>
    <w:multiLevelType w:val="multilevel"/>
    <w:tmpl w:val="3EF21CE2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8">
    <w:nsid w:val="4ED91732"/>
    <w:multiLevelType w:val="multilevel"/>
    <w:tmpl w:val="4ED91732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9">
    <w:nsid w:val="55A5677D"/>
    <w:multiLevelType w:val="multilevel"/>
    <w:tmpl w:val="55A5677D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10">
    <w:nsid w:val="5CAF7301"/>
    <w:multiLevelType w:val="multilevel"/>
    <w:tmpl w:val="5CAF7301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11">
    <w:nsid w:val="6263355A"/>
    <w:multiLevelType w:val="multilevel"/>
    <w:tmpl w:val="6263355A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12">
    <w:nsid w:val="650B25DA"/>
    <w:multiLevelType w:val="multilevel"/>
    <w:tmpl w:val="650B25DA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475FF2"/>
    <w:multiLevelType w:val="multilevel"/>
    <w:tmpl w:val="72475FF2"/>
    <w:lvl w:ilvl="0" w:tentative="0">
      <w:start w:val="1"/>
      <w:numFmt w:val="decimal"/>
      <w:pStyle w:val="7"/>
      <w:lvlText w:val="%1."/>
      <w:lvlJc w:val="left"/>
      <w:pPr>
        <w:ind w:left="1004" w:hanging="360"/>
      </w:pPr>
    </w:lvl>
    <w:lvl w:ilvl="1" w:tentative="0">
      <w:start w:val="1"/>
      <w:numFmt w:val="lowerLetter"/>
      <w:lvlText w:val="%2."/>
      <w:lvlJc w:val="left"/>
      <w:pPr>
        <w:ind w:left="1724" w:hanging="360"/>
      </w:pPr>
    </w:lvl>
    <w:lvl w:ilvl="2" w:tentative="0">
      <w:start w:val="1"/>
      <w:numFmt w:val="lowerRoman"/>
      <w:lvlText w:val="%3."/>
      <w:lvlJc w:val="right"/>
      <w:pPr>
        <w:ind w:left="2444" w:hanging="180"/>
      </w:pPr>
    </w:lvl>
    <w:lvl w:ilvl="3" w:tentative="0">
      <w:start w:val="1"/>
      <w:numFmt w:val="decimal"/>
      <w:lvlText w:val="%4."/>
      <w:lvlJc w:val="left"/>
      <w:pPr>
        <w:ind w:left="3164" w:hanging="360"/>
      </w:pPr>
    </w:lvl>
    <w:lvl w:ilvl="4" w:tentative="0">
      <w:start w:val="1"/>
      <w:numFmt w:val="lowerLetter"/>
      <w:lvlText w:val="%5."/>
      <w:lvlJc w:val="left"/>
      <w:pPr>
        <w:ind w:left="3884" w:hanging="360"/>
      </w:pPr>
    </w:lvl>
    <w:lvl w:ilvl="5" w:tentative="0">
      <w:start w:val="1"/>
      <w:numFmt w:val="lowerRoman"/>
      <w:lvlText w:val="%6."/>
      <w:lvlJc w:val="right"/>
      <w:pPr>
        <w:ind w:left="4604" w:hanging="180"/>
      </w:pPr>
    </w:lvl>
    <w:lvl w:ilvl="6" w:tentative="0">
      <w:start w:val="1"/>
      <w:numFmt w:val="decimal"/>
      <w:lvlText w:val="%7."/>
      <w:lvlJc w:val="left"/>
      <w:pPr>
        <w:ind w:left="5324" w:hanging="360"/>
      </w:pPr>
    </w:lvl>
    <w:lvl w:ilvl="7" w:tentative="0">
      <w:start w:val="1"/>
      <w:numFmt w:val="lowerLetter"/>
      <w:lvlText w:val="%8."/>
      <w:lvlJc w:val="left"/>
      <w:pPr>
        <w:ind w:left="6044" w:hanging="360"/>
      </w:pPr>
    </w:lvl>
    <w:lvl w:ilvl="8" w:tentative="0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7E24031F"/>
    <w:multiLevelType w:val="multilevel"/>
    <w:tmpl w:val="7E24031F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num w:numId="1">
    <w:abstractNumId w:val="13"/>
  </w:num>
  <w:num w:numId="2">
    <w:abstractNumId w:val="7"/>
  </w:num>
  <w:num w:numId="3">
    <w:abstractNumId w:val="12"/>
  </w:num>
  <w:num w:numId="4">
    <w:abstractNumId w:val="10"/>
  </w:num>
  <w:num w:numId="5">
    <w:abstractNumId w:val="0"/>
  </w:num>
  <w:num w:numId="6">
    <w:abstractNumId w:val="3"/>
  </w:num>
  <w:num w:numId="7">
    <w:abstractNumId w:val="8"/>
  </w:num>
  <w:num w:numId="8">
    <w:abstractNumId w:val="5"/>
  </w:num>
  <w:num w:numId="9">
    <w:abstractNumId w:val="14"/>
  </w:num>
  <w:num w:numId="10">
    <w:abstractNumId w:val="4"/>
  </w:num>
  <w:num w:numId="11">
    <w:abstractNumId w:val="2"/>
  </w:num>
  <w:num w:numId="12">
    <w:abstractNumId w:val="6"/>
  </w:num>
  <w:num w:numId="13">
    <w:abstractNumId w:val="9"/>
  </w:num>
  <w:num w:numId="14">
    <w:abstractNumId w:val="11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372"/>
    <w:rsid w:val="00001092"/>
    <w:rsid w:val="000053A2"/>
    <w:rsid w:val="00035D78"/>
    <w:rsid w:val="00044C83"/>
    <w:rsid w:val="00044FD3"/>
    <w:rsid w:val="0005670A"/>
    <w:rsid w:val="00072BFF"/>
    <w:rsid w:val="0008089D"/>
    <w:rsid w:val="00084A25"/>
    <w:rsid w:val="000B5564"/>
    <w:rsid w:val="000C59DF"/>
    <w:rsid w:val="000F6FAC"/>
    <w:rsid w:val="00115F18"/>
    <w:rsid w:val="00122372"/>
    <w:rsid w:val="0015015E"/>
    <w:rsid w:val="00160874"/>
    <w:rsid w:val="001A3623"/>
    <w:rsid w:val="001A41E5"/>
    <w:rsid w:val="001C648D"/>
    <w:rsid w:val="001E2602"/>
    <w:rsid w:val="00200960"/>
    <w:rsid w:val="00266341"/>
    <w:rsid w:val="00282562"/>
    <w:rsid w:val="00285856"/>
    <w:rsid w:val="00292A8E"/>
    <w:rsid w:val="002972AC"/>
    <w:rsid w:val="002B331E"/>
    <w:rsid w:val="00314E3C"/>
    <w:rsid w:val="0032347A"/>
    <w:rsid w:val="0036355C"/>
    <w:rsid w:val="003927CF"/>
    <w:rsid w:val="003E56E2"/>
    <w:rsid w:val="004072A5"/>
    <w:rsid w:val="00410A36"/>
    <w:rsid w:val="00460CE7"/>
    <w:rsid w:val="00461446"/>
    <w:rsid w:val="004815A3"/>
    <w:rsid w:val="00493EB5"/>
    <w:rsid w:val="004B2354"/>
    <w:rsid w:val="004C13BA"/>
    <w:rsid w:val="004D7B99"/>
    <w:rsid w:val="00507D44"/>
    <w:rsid w:val="0051320E"/>
    <w:rsid w:val="00534470"/>
    <w:rsid w:val="00544FD5"/>
    <w:rsid w:val="00554D8C"/>
    <w:rsid w:val="00592102"/>
    <w:rsid w:val="0059365A"/>
    <w:rsid w:val="005A7042"/>
    <w:rsid w:val="005F68FF"/>
    <w:rsid w:val="00605B2D"/>
    <w:rsid w:val="00693349"/>
    <w:rsid w:val="00695A36"/>
    <w:rsid w:val="006F5C72"/>
    <w:rsid w:val="00726E16"/>
    <w:rsid w:val="00752FF7"/>
    <w:rsid w:val="00773A36"/>
    <w:rsid w:val="007A6414"/>
    <w:rsid w:val="007C354F"/>
    <w:rsid w:val="007F1F45"/>
    <w:rsid w:val="00826B24"/>
    <w:rsid w:val="00836F12"/>
    <w:rsid w:val="008620B1"/>
    <w:rsid w:val="00882535"/>
    <w:rsid w:val="00884113"/>
    <w:rsid w:val="008A58F9"/>
    <w:rsid w:val="008F0A64"/>
    <w:rsid w:val="008F73AE"/>
    <w:rsid w:val="00926E42"/>
    <w:rsid w:val="009B00A5"/>
    <w:rsid w:val="009C5294"/>
    <w:rsid w:val="009D3F1C"/>
    <w:rsid w:val="009D64F6"/>
    <w:rsid w:val="00A073EA"/>
    <w:rsid w:val="00A10EF9"/>
    <w:rsid w:val="00A14D0E"/>
    <w:rsid w:val="00A55F04"/>
    <w:rsid w:val="00A623AE"/>
    <w:rsid w:val="00AA1146"/>
    <w:rsid w:val="00AA1626"/>
    <w:rsid w:val="00AB08A3"/>
    <w:rsid w:val="00AF4861"/>
    <w:rsid w:val="00B227BD"/>
    <w:rsid w:val="00B37C8C"/>
    <w:rsid w:val="00B567EF"/>
    <w:rsid w:val="00B56D21"/>
    <w:rsid w:val="00B77076"/>
    <w:rsid w:val="00BB6110"/>
    <w:rsid w:val="00BB6EF7"/>
    <w:rsid w:val="00BE0438"/>
    <w:rsid w:val="00C44243"/>
    <w:rsid w:val="00C44BC4"/>
    <w:rsid w:val="00C60C2E"/>
    <w:rsid w:val="00C63043"/>
    <w:rsid w:val="00C80E11"/>
    <w:rsid w:val="00C901D8"/>
    <w:rsid w:val="00C90CDD"/>
    <w:rsid w:val="00C91BC8"/>
    <w:rsid w:val="00CC7224"/>
    <w:rsid w:val="00D07618"/>
    <w:rsid w:val="00D13710"/>
    <w:rsid w:val="00D521AF"/>
    <w:rsid w:val="00D943D9"/>
    <w:rsid w:val="00EE6891"/>
    <w:rsid w:val="00EF7A1E"/>
    <w:rsid w:val="00F17577"/>
    <w:rsid w:val="00F6088F"/>
    <w:rsid w:val="00F866B2"/>
    <w:rsid w:val="00FA2D52"/>
    <w:rsid w:val="00FB1BC2"/>
    <w:rsid w:val="00FC4BFB"/>
    <w:rsid w:val="00FE452C"/>
    <w:rsid w:val="08EA2F93"/>
    <w:rsid w:val="30953128"/>
    <w:rsid w:val="468502D6"/>
    <w:rsid w:val="71D30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3"/>
    <w:basedOn w:val="1"/>
    <w:next w:val="1"/>
    <w:link w:val="5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3 Знак"/>
    <w:basedOn w:val="3"/>
    <w:link w:val="2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paragraph" w:customStyle="1" w:styleId="7">
    <w:name w:val="1.ALIN"/>
    <w:basedOn w:val="8"/>
    <w:qFormat/>
    <w:uiPriority w:val="0"/>
    <w:pPr>
      <w:numPr>
        <w:ilvl w:val="0"/>
        <w:numId w:val="1"/>
      </w:numPr>
    </w:pPr>
  </w:style>
  <w:style w:type="paragraph" w:customStyle="1" w:styleId="8">
    <w:name w:val="1.TEXT"/>
    <w:basedOn w:val="1"/>
    <w:qFormat/>
    <w:uiPriority w:val="0"/>
    <w:pPr>
      <w:autoSpaceDE w:val="0"/>
      <w:autoSpaceDN w:val="0"/>
      <w:adjustRightInd w:val="0"/>
      <w:ind w:firstLine="284"/>
      <w:textAlignment w:val="center"/>
    </w:pPr>
    <w:rPr>
      <w:rFonts w:cs="Pragma_MonitorOficial" w:eastAsiaTheme="minorHAnsi"/>
      <w:color w:val="000000"/>
      <w:sz w:val="24"/>
      <w:szCs w:val="16"/>
      <w:lang w:val="ru-RU"/>
    </w:rPr>
  </w:style>
  <w:style w:type="table" w:customStyle="1" w:styleId="9">
    <w:name w:val="Grilă Tabel2"/>
    <w:basedOn w:val="4"/>
    <w:qFormat/>
    <w:uiPriority w:val="0"/>
    <w:pPr>
      <w:ind w:firstLine="709"/>
      <w:jc w:val="both"/>
    </w:pPr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B7BE87-0ABD-45CE-913A-68B2E6957E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RePack by SPecialiST</Company>
  <Pages>7</Pages>
  <Words>1595</Words>
  <Characters>9092</Characters>
  <Lines>75</Lines>
  <Paragraphs>21</Paragraphs>
  <TotalTime>1</TotalTime>
  <ScaleCrop>false</ScaleCrop>
  <LinksUpToDate>false</LinksUpToDate>
  <CharactersWithSpaces>10666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2022-06-14T06:33:00Z</dcterms:created>
  <dc:creator>Admin</dc:creator>
  <cp:lastModifiedBy>User</cp:lastModifiedBy>
  <cp:lastPrinted>2021-11-11T09:09:00Z</cp:lastPrinted>
  <dcterms:modified xsi:type="dcterms:W3CDTF">2025-12-29T08:01:07Z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C75A0A30F70E41F1801D87AC232935E8_13</vt:lpwstr>
  </property>
</Properties>
</file>