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1993D" w14:textId="77777777" w:rsidR="00CD55A2" w:rsidRDefault="00CD55A2" w:rsidP="00591E06">
      <w:pPr>
        <w:jc w:val="center"/>
        <w:rPr>
          <w:b/>
          <w:sz w:val="28"/>
          <w:szCs w:val="28"/>
          <w:lang w:val="ro-MD"/>
        </w:rPr>
      </w:pPr>
      <w:bookmarkStart w:id="0" w:name="_Hlk180052435"/>
      <w:bookmarkEnd w:id="0"/>
    </w:p>
    <w:p w14:paraId="2D7CE320" w14:textId="5892FF86" w:rsidR="00591E06" w:rsidRDefault="00591E06" w:rsidP="00591E06">
      <w:pPr>
        <w:jc w:val="center"/>
        <w:rPr>
          <w:b/>
          <w:sz w:val="28"/>
          <w:szCs w:val="28"/>
          <w:lang w:val="ro-MD"/>
        </w:rPr>
      </w:pPr>
      <w:r w:rsidRPr="002067F8">
        <w:rPr>
          <w:b/>
          <w:sz w:val="28"/>
          <w:szCs w:val="28"/>
          <w:lang w:val="ro-MD"/>
        </w:rPr>
        <w:t xml:space="preserve">CAIET DE SARCINI </w:t>
      </w:r>
    </w:p>
    <w:p w14:paraId="469C546E" w14:textId="77777777" w:rsidR="00770E4B" w:rsidRPr="00770E4B" w:rsidRDefault="00770E4B" w:rsidP="00770E4B">
      <w:pPr>
        <w:shd w:val="clear" w:color="auto" w:fill="FFFFFF"/>
        <w:jc w:val="center"/>
        <w:rPr>
          <w:b/>
          <w:sz w:val="24"/>
          <w:szCs w:val="24"/>
          <w:lang w:val="it-IT"/>
        </w:rPr>
      </w:pPr>
      <w:r w:rsidRPr="00770E4B">
        <w:rPr>
          <w:b/>
          <w:sz w:val="24"/>
          <w:szCs w:val="24"/>
          <w:lang w:val="it-IT"/>
        </w:rPr>
        <w:t>privind achiziționarea de autoturisme prin procedura de achiziție Licitație deschisă</w:t>
      </w:r>
    </w:p>
    <w:p w14:paraId="765FC7BD" w14:textId="77777777" w:rsidR="00770E4B" w:rsidRPr="00770E4B" w:rsidRDefault="00770E4B" w:rsidP="00770E4B">
      <w:pPr>
        <w:shd w:val="clear" w:color="auto" w:fill="FFFFFF"/>
        <w:jc w:val="center"/>
        <w:rPr>
          <w:b/>
          <w:bCs/>
          <w:sz w:val="24"/>
          <w:szCs w:val="24"/>
          <w:shd w:val="clear" w:color="auto" w:fill="FFFFFF"/>
          <w:lang w:val="ro-RO"/>
        </w:rPr>
      </w:pPr>
      <w:r w:rsidRPr="00770E4B">
        <w:rPr>
          <w:b/>
          <w:sz w:val="24"/>
          <w:szCs w:val="24"/>
          <w:lang w:val="it-IT"/>
        </w:rPr>
        <w:t>în cadrul P</w:t>
      </w:r>
      <w:proofErr w:type="spellStart"/>
      <w:r w:rsidRPr="00770E4B">
        <w:rPr>
          <w:b/>
          <w:sz w:val="24"/>
          <w:szCs w:val="24"/>
          <w:lang w:val="ro-RO" w:eastAsia="ru-MD"/>
        </w:rPr>
        <w:t>roiectului</w:t>
      </w:r>
      <w:proofErr w:type="spellEnd"/>
      <w:r w:rsidRPr="00770E4B">
        <w:rPr>
          <w:b/>
          <w:sz w:val="24"/>
          <w:szCs w:val="24"/>
          <w:lang w:val="ro-RO" w:eastAsia="ru-MD"/>
        </w:rPr>
        <w:t xml:space="preserve"> </w:t>
      </w:r>
      <w:r w:rsidRPr="00770E4B">
        <w:rPr>
          <w:rFonts w:eastAsia="MS Mincho"/>
          <w:b/>
          <w:sz w:val="24"/>
          <w:szCs w:val="24"/>
          <w:lang w:val="ro-RO" w:eastAsia="ja-JP"/>
        </w:rPr>
        <w:t>„</w:t>
      </w:r>
      <w:proofErr w:type="spellStart"/>
      <w:r w:rsidRPr="00770E4B">
        <w:rPr>
          <w:rFonts w:eastAsia="MS Mincho"/>
          <w:b/>
          <w:sz w:val="24"/>
          <w:szCs w:val="24"/>
          <w:lang w:val="ro-RO" w:eastAsia="ja-JP"/>
        </w:rPr>
        <w:t>Strengthening</w:t>
      </w:r>
      <w:proofErr w:type="spellEnd"/>
      <w:r w:rsidRPr="00770E4B">
        <w:rPr>
          <w:rFonts w:eastAsia="MS Mincho"/>
          <w:b/>
          <w:sz w:val="24"/>
          <w:szCs w:val="24"/>
          <w:lang w:val="ro-RO" w:eastAsia="ja-JP"/>
        </w:rPr>
        <w:t xml:space="preserve"> </w:t>
      </w:r>
      <w:proofErr w:type="spellStart"/>
      <w:r w:rsidRPr="00770E4B">
        <w:rPr>
          <w:rFonts w:eastAsia="MS Mincho"/>
          <w:b/>
          <w:sz w:val="24"/>
          <w:szCs w:val="24"/>
          <w:lang w:val="ro-RO" w:eastAsia="ja-JP"/>
        </w:rPr>
        <w:t>Biodiversity</w:t>
      </w:r>
      <w:proofErr w:type="spellEnd"/>
      <w:r w:rsidRPr="00770E4B">
        <w:rPr>
          <w:rFonts w:eastAsia="MS Mincho"/>
          <w:b/>
          <w:sz w:val="24"/>
          <w:szCs w:val="24"/>
          <w:lang w:val="ro-RO" w:eastAsia="ja-JP"/>
        </w:rPr>
        <w:t xml:space="preserve"> </w:t>
      </w:r>
      <w:proofErr w:type="spellStart"/>
      <w:r w:rsidRPr="00770E4B">
        <w:rPr>
          <w:rFonts w:eastAsia="MS Mincho"/>
          <w:b/>
          <w:sz w:val="24"/>
          <w:szCs w:val="24"/>
          <w:lang w:val="ro-RO" w:eastAsia="ja-JP"/>
        </w:rPr>
        <w:t>Protection</w:t>
      </w:r>
      <w:proofErr w:type="spellEnd"/>
      <w:r w:rsidRPr="00770E4B">
        <w:rPr>
          <w:rFonts w:eastAsia="MS Mincho"/>
          <w:b/>
          <w:sz w:val="24"/>
          <w:szCs w:val="24"/>
          <w:lang w:val="ro-RO" w:eastAsia="ja-JP"/>
        </w:rPr>
        <w:t xml:space="preserve"> Cross </w:t>
      </w:r>
      <w:proofErr w:type="spellStart"/>
      <w:r w:rsidRPr="00770E4B">
        <w:rPr>
          <w:rFonts w:eastAsia="MS Mincho"/>
          <w:b/>
          <w:sz w:val="24"/>
          <w:szCs w:val="24"/>
          <w:lang w:val="ro-RO" w:eastAsia="ja-JP"/>
        </w:rPr>
        <w:t>Borders</w:t>
      </w:r>
      <w:proofErr w:type="spellEnd"/>
      <w:r w:rsidRPr="00770E4B">
        <w:rPr>
          <w:rFonts w:eastAsia="MS Mincho"/>
          <w:b/>
          <w:sz w:val="24"/>
          <w:szCs w:val="24"/>
          <w:lang w:val="ro-RO" w:eastAsia="ja-JP"/>
        </w:rPr>
        <w:t xml:space="preserve">”, finanțat prin Programul </w:t>
      </w:r>
      <w:proofErr w:type="spellStart"/>
      <w:r w:rsidRPr="00770E4B">
        <w:rPr>
          <w:rFonts w:eastAsia="MS Mincho"/>
          <w:b/>
          <w:sz w:val="24"/>
          <w:szCs w:val="24"/>
          <w:lang w:val="ro-RO" w:eastAsia="ja-JP"/>
        </w:rPr>
        <w:t>Interreg</w:t>
      </w:r>
      <w:proofErr w:type="spellEnd"/>
      <w:r w:rsidRPr="00770E4B">
        <w:rPr>
          <w:rFonts w:eastAsia="MS Mincho"/>
          <w:b/>
          <w:sz w:val="24"/>
          <w:szCs w:val="24"/>
          <w:lang w:val="ro-RO" w:eastAsia="ja-JP"/>
        </w:rPr>
        <w:t xml:space="preserve"> NEXT Bazinul Mării Negre, acronim ISTROS (BSB00927)</w:t>
      </w:r>
    </w:p>
    <w:p w14:paraId="0B3E23C1" w14:textId="77777777" w:rsidR="00770E4B" w:rsidRPr="00770E4B" w:rsidRDefault="00770E4B" w:rsidP="00591E06">
      <w:pPr>
        <w:jc w:val="center"/>
        <w:rPr>
          <w:b/>
          <w:sz w:val="28"/>
          <w:szCs w:val="28"/>
          <w:lang w:val="ro-RO"/>
        </w:rPr>
      </w:pPr>
    </w:p>
    <w:p w14:paraId="2B22046A" w14:textId="2D8DFB74" w:rsidR="00591E06" w:rsidRPr="002067F8" w:rsidRDefault="00591E06" w:rsidP="00591E06">
      <w:pPr>
        <w:rPr>
          <w:sz w:val="26"/>
          <w:szCs w:val="26"/>
          <w:lang w:val="ro-MD"/>
        </w:rPr>
      </w:pPr>
      <w:r w:rsidRPr="002067F8">
        <w:rPr>
          <w:sz w:val="26"/>
          <w:szCs w:val="26"/>
          <w:lang w:val="ro-MD"/>
        </w:rPr>
        <w:t>1. Autoritatea contractant</w:t>
      </w:r>
      <w:r w:rsidR="00B13D90">
        <w:rPr>
          <w:sz w:val="26"/>
          <w:szCs w:val="26"/>
          <w:lang w:val="ro-MD"/>
        </w:rPr>
        <w:t>[</w:t>
      </w:r>
      <w:r w:rsidRPr="002067F8">
        <w:rPr>
          <w:sz w:val="26"/>
          <w:szCs w:val="26"/>
          <w:lang w:val="ro-MD"/>
        </w:rPr>
        <w:t xml:space="preserve">: </w:t>
      </w:r>
      <w:r w:rsidR="00AB06BD">
        <w:rPr>
          <w:sz w:val="26"/>
          <w:szCs w:val="26"/>
          <w:lang w:val="ro-MD"/>
        </w:rPr>
        <w:t>Inspectoratul național de securitate publică</w:t>
      </w:r>
    </w:p>
    <w:p w14:paraId="53101C6A" w14:textId="77777777" w:rsidR="00591E06" w:rsidRPr="002067F8" w:rsidRDefault="00591E06" w:rsidP="00591E06">
      <w:pPr>
        <w:rPr>
          <w:sz w:val="26"/>
          <w:szCs w:val="26"/>
          <w:lang w:val="ro-MD"/>
        </w:rPr>
      </w:pPr>
      <w:r w:rsidRPr="002067F8">
        <w:rPr>
          <w:sz w:val="26"/>
          <w:szCs w:val="26"/>
          <w:lang w:val="ro-MD"/>
        </w:rPr>
        <w:t xml:space="preserve">2. Obiectul achiziționării: </w:t>
      </w:r>
      <w:r w:rsidRPr="002067F8">
        <w:rPr>
          <w:b/>
          <w:bCs/>
          <w:sz w:val="26"/>
          <w:szCs w:val="26"/>
          <w:lang w:val="ro-MD"/>
        </w:rPr>
        <w:t>Achiziționarea mijloacelor de transport.</w:t>
      </w:r>
    </w:p>
    <w:p w14:paraId="2C1EFA68" w14:textId="63840CCE" w:rsidR="00591E06" w:rsidRPr="00C33A08" w:rsidRDefault="00591E06" w:rsidP="00591E06">
      <w:pPr>
        <w:rPr>
          <w:b/>
          <w:bCs/>
          <w:sz w:val="28"/>
          <w:szCs w:val="28"/>
          <w:lang w:val="ro-MD"/>
        </w:rPr>
      </w:pPr>
      <w:r w:rsidRPr="002067F8">
        <w:rPr>
          <w:sz w:val="26"/>
          <w:szCs w:val="26"/>
          <w:lang w:val="ro-MD"/>
        </w:rPr>
        <w:t>3. Parametrii tehnici:</w:t>
      </w:r>
      <w:r w:rsidRPr="003260A5">
        <w:rPr>
          <w:b/>
          <w:bCs/>
          <w:sz w:val="28"/>
          <w:szCs w:val="28"/>
          <w:lang w:val="ro-MD"/>
        </w:rPr>
        <w:t xml:space="preserve"> </w:t>
      </w:r>
      <w:r w:rsidRPr="002067F8">
        <w:rPr>
          <w:b/>
          <w:bCs/>
          <w:sz w:val="28"/>
          <w:szCs w:val="28"/>
          <w:lang w:val="ro-MD" w:eastAsia="ro-RO"/>
        </w:rPr>
        <w:t>Autoturisme  (</w:t>
      </w:r>
      <w:r w:rsidR="00AB06BD">
        <w:rPr>
          <w:b/>
          <w:bCs/>
          <w:sz w:val="28"/>
          <w:szCs w:val="28"/>
          <w:lang w:val="ro-MD" w:eastAsia="ro-RO"/>
        </w:rPr>
        <w:t>5</w:t>
      </w:r>
      <w:r w:rsidR="00755D2C">
        <w:rPr>
          <w:b/>
          <w:bCs/>
          <w:sz w:val="28"/>
          <w:szCs w:val="28"/>
          <w:lang w:val="ro-MD" w:eastAsia="ro-RO"/>
        </w:rPr>
        <w:t xml:space="preserve"> </w:t>
      </w:r>
      <w:r w:rsidRPr="002067F8">
        <w:rPr>
          <w:b/>
          <w:bCs/>
          <w:sz w:val="28"/>
          <w:szCs w:val="28"/>
          <w:lang w:val="ro-MD" w:eastAsia="ro-RO"/>
        </w:rPr>
        <w:t>unități)</w:t>
      </w:r>
      <w:r w:rsidR="00A500AA">
        <w:rPr>
          <w:b/>
          <w:bCs/>
          <w:sz w:val="28"/>
          <w:szCs w:val="28"/>
          <w:lang w:val="ro-MD" w:eastAsia="ro-RO"/>
        </w:rPr>
        <w:t>.</w:t>
      </w:r>
    </w:p>
    <w:p w14:paraId="3B7930D6" w14:textId="77777777" w:rsidR="00591E06" w:rsidRPr="002067F8" w:rsidRDefault="00591E06" w:rsidP="00591E06">
      <w:pPr>
        <w:rPr>
          <w:sz w:val="26"/>
          <w:szCs w:val="26"/>
          <w:lang w:val="ro-MD"/>
        </w:rPr>
      </w:pPr>
    </w:p>
    <w:tbl>
      <w:tblPr>
        <w:tblStyle w:val="Tabelgril"/>
        <w:tblpPr w:leftFromText="180" w:rightFromText="180" w:vertAnchor="text" w:tblpY="1"/>
        <w:tblOverlap w:val="never"/>
        <w:tblW w:w="9995" w:type="dxa"/>
        <w:tblLayout w:type="fixed"/>
        <w:tblLook w:val="04A0" w:firstRow="1" w:lastRow="0" w:firstColumn="1" w:lastColumn="0" w:noHBand="0" w:noVBand="1"/>
      </w:tblPr>
      <w:tblGrid>
        <w:gridCol w:w="675"/>
        <w:gridCol w:w="3606"/>
        <w:gridCol w:w="5714"/>
      </w:tblGrid>
      <w:tr w:rsidR="00591E06" w:rsidRPr="002067F8" w14:paraId="207FCE35" w14:textId="77777777" w:rsidTr="006D4CB0">
        <w:trPr>
          <w:trHeight w:val="375"/>
        </w:trPr>
        <w:tc>
          <w:tcPr>
            <w:tcW w:w="9995" w:type="dxa"/>
            <w:gridSpan w:val="3"/>
            <w:hideMark/>
          </w:tcPr>
          <w:p w14:paraId="33535F67" w14:textId="023E6224" w:rsidR="00591E06" w:rsidRPr="002067F8" w:rsidRDefault="00591E06" w:rsidP="006D4CB0">
            <w:pPr>
              <w:jc w:val="center"/>
              <w:rPr>
                <w:b/>
                <w:bCs/>
                <w:sz w:val="26"/>
                <w:szCs w:val="26"/>
                <w:lang w:val="ro-MD"/>
              </w:rPr>
            </w:pPr>
            <w:bookmarkStart w:id="1" w:name="RANGE!A1:C58"/>
            <w:bookmarkEnd w:id="1"/>
            <w:r w:rsidRPr="002067F8">
              <w:rPr>
                <w:b/>
                <w:bCs/>
                <w:sz w:val="26"/>
                <w:szCs w:val="26"/>
                <w:lang w:val="ro-MD"/>
              </w:rPr>
              <w:t xml:space="preserve">Autospecială SUV </w:t>
            </w:r>
            <w:r w:rsidR="00E07C4C">
              <w:rPr>
                <w:b/>
                <w:bCs/>
                <w:sz w:val="26"/>
                <w:szCs w:val="26"/>
                <w:lang w:val="ro-MD"/>
              </w:rPr>
              <w:t xml:space="preserve"> 4x4</w:t>
            </w:r>
          </w:p>
        </w:tc>
      </w:tr>
      <w:tr w:rsidR="00591E06" w:rsidRPr="002067F8" w14:paraId="196E7E2D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62168E49" w14:textId="77777777" w:rsidR="00591E06" w:rsidRPr="002067F8" w:rsidRDefault="00591E06" w:rsidP="006D4CB0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Nr. d/o</w:t>
            </w:r>
          </w:p>
        </w:tc>
        <w:tc>
          <w:tcPr>
            <w:tcW w:w="3606" w:type="dxa"/>
            <w:noWrap/>
            <w:hideMark/>
          </w:tcPr>
          <w:p w14:paraId="165D67DB" w14:textId="77777777" w:rsidR="00591E06" w:rsidRPr="002067F8" w:rsidRDefault="00591E06" w:rsidP="006D4CB0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SPECIFICAȚIE TEHNICĂ</w:t>
            </w:r>
          </w:p>
        </w:tc>
        <w:tc>
          <w:tcPr>
            <w:tcW w:w="5714" w:type="dxa"/>
            <w:noWrap/>
            <w:hideMark/>
          </w:tcPr>
          <w:p w14:paraId="1865EE2A" w14:textId="77777777" w:rsidR="00591E06" w:rsidRPr="002067F8" w:rsidRDefault="00591E06" w:rsidP="006D4CB0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 xml:space="preserve">Autospecială </w:t>
            </w:r>
          </w:p>
        </w:tc>
      </w:tr>
      <w:tr w:rsidR="00591E06" w:rsidRPr="002067F8" w14:paraId="2D2340AD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3EEB51AD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</w:p>
        </w:tc>
        <w:tc>
          <w:tcPr>
            <w:tcW w:w="3606" w:type="dxa"/>
            <w:noWrap/>
            <w:hideMark/>
          </w:tcPr>
          <w:p w14:paraId="64A91EB4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TIP CAROSERIE</w:t>
            </w:r>
          </w:p>
        </w:tc>
        <w:tc>
          <w:tcPr>
            <w:tcW w:w="5714" w:type="dxa"/>
            <w:noWrap/>
            <w:hideMark/>
          </w:tcPr>
          <w:p w14:paraId="470BDCD2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Automobil de teren </w:t>
            </w:r>
          </w:p>
        </w:tc>
      </w:tr>
      <w:tr w:rsidR="00591E06" w:rsidRPr="002067F8" w14:paraId="61449D49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41A55831" w14:textId="44C2E0A9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2</w:t>
            </w:r>
          </w:p>
        </w:tc>
        <w:tc>
          <w:tcPr>
            <w:tcW w:w="3606" w:type="dxa"/>
            <w:noWrap/>
            <w:hideMark/>
          </w:tcPr>
          <w:p w14:paraId="7F352271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CARBURANT</w:t>
            </w:r>
          </w:p>
        </w:tc>
        <w:tc>
          <w:tcPr>
            <w:tcW w:w="5714" w:type="dxa"/>
            <w:noWrap/>
            <w:hideMark/>
          </w:tcPr>
          <w:p w14:paraId="347756AB" w14:textId="3ADEBEF3" w:rsidR="00591E06" w:rsidRPr="002067F8" w:rsidRDefault="00AB06BD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benzină</w:t>
            </w:r>
          </w:p>
        </w:tc>
      </w:tr>
      <w:tr w:rsidR="00591E06" w:rsidRPr="002067F8" w14:paraId="0186F92D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2052D815" w14:textId="1EB0AC39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3</w:t>
            </w:r>
          </w:p>
        </w:tc>
        <w:tc>
          <w:tcPr>
            <w:tcW w:w="3606" w:type="dxa"/>
            <w:noWrap/>
            <w:hideMark/>
          </w:tcPr>
          <w:p w14:paraId="253859F3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CUTIE DE VITEZE</w:t>
            </w:r>
          </w:p>
        </w:tc>
        <w:tc>
          <w:tcPr>
            <w:tcW w:w="5714" w:type="dxa"/>
            <w:noWrap/>
            <w:hideMark/>
          </w:tcPr>
          <w:p w14:paraId="7DDF7B37" w14:textId="70D94AF7" w:rsidR="00591E06" w:rsidRPr="002067F8" w:rsidRDefault="00AB06BD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Automat</w:t>
            </w:r>
            <w:r w:rsidR="00961DDA">
              <w:rPr>
                <w:sz w:val="26"/>
                <w:szCs w:val="26"/>
                <w:lang w:val="ro-MD"/>
              </w:rPr>
              <w:t>ă</w:t>
            </w:r>
            <w:r>
              <w:rPr>
                <w:sz w:val="26"/>
                <w:szCs w:val="26"/>
                <w:lang w:val="ro-MD"/>
              </w:rPr>
              <w:t>/manuală</w:t>
            </w:r>
          </w:p>
        </w:tc>
      </w:tr>
      <w:tr w:rsidR="00591E06" w:rsidRPr="002067F8" w14:paraId="77D60292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3211E121" w14:textId="754ADEE4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4</w:t>
            </w:r>
          </w:p>
        </w:tc>
        <w:tc>
          <w:tcPr>
            <w:tcW w:w="3606" w:type="dxa"/>
            <w:noWrap/>
            <w:hideMark/>
          </w:tcPr>
          <w:p w14:paraId="72F68827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TRACŢIUNE</w:t>
            </w:r>
          </w:p>
        </w:tc>
        <w:tc>
          <w:tcPr>
            <w:tcW w:w="5714" w:type="dxa"/>
            <w:noWrap/>
            <w:hideMark/>
          </w:tcPr>
          <w:p w14:paraId="76D22B5A" w14:textId="07037F09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4x</w:t>
            </w:r>
            <w:r w:rsidR="00AB06BD">
              <w:rPr>
                <w:sz w:val="26"/>
                <w:szCs w:val="26"/>
                <w:lang w:val="ro-MD"/>
              </w:rPr>
              <w:t>4</w:t>
            </w:r>
          </w:p>
        </w:tc>
      </w:tr>
      <w:tr w:rsidR="00591E06" w:rsidRPr="002067F8" w14:paraId="4C50FED8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682D8403" w14:textId="7B9CED83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5</w:t>
            </w:r>
          </w:p>
        </w:tc>
        <w:tc>
          <w:tcPr>
            <w:tcW w:w="3606" w:type="dxa"/>
            <w:noWrap/>
            <w:hideMark/>
          </w:tcPr>
          <w:p w14:paraId="352E535D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NIVEL DE DEPOLUARE</w:t>
            </w:r>
          </w:p>
        </w:tc>
        <w:tc>
          <w:tcPr>
            <w:tcW w:w="5714" w:type="dxa"/>
            <w:noWrap/>
            <w:hideMark/>
          </w:tcPr>
          <w:p w14:paraId="4D40DC51" w14:textId="763DFDA3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min Euro </w:t>
            </w:r>
            <w:r w:rsidR="002D5A12">
              <w:rPr>
                <w:sz w:val="26"/>
                <w:szCs w:val="26"/>
                <w:lang w:val="ro-MD"/>
              </w:rPr>
              <w:t>5</w:t>
            </w:r>
          </w:p>
        </w:tc>
      </w:tr>
      <w:tr w:rsidR="00591E06" w:rsidRPr="002067F8" w14:paraId="1BAF657D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A4D8221" w14:textId="0891014A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6</w:t>
            </w:r>
          </w:p>
        </w:tc>
        <w:tc>
          <w:tcPr>
            <w:tcW w:w="3606" w:type="dxa"/>
            <w:noWrap/>
            <w:hideMark/>
          </w:tcPr>
          <w:p w14:paraId="6A8607C6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NUMĂR DE LOCURI</w:t>
            </w:r>
          </w:p>
        </w:tc>
        <w:tc>
          <w:tcPr>
            <w:tcW w:w="5714" w:type="dxa"/>
            <w:noWrap/>
            <w:hideMark/>
          </w:tcPr>
          <w:p w14:paraId="32E52453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min. 5</w:t>
            </w:r>
          </w:p>
        </w:tc>
      </w:tr>
      <w:tr w:rsidR="00591E06" w:rsidRPr="002067F8" w14:paraId="6EE55DF6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32D51E04" w14:textId="01B66192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7</w:t>
            </w:r>
          </w:p>
        </w:tc>
        <w:tc>
          <w:tcPr>
            <w:tcW w:w="3606" w:type="dxa"/>
            <w:noWrap/>
            <w:hideMark/>
          </w:tcPr>
          <w:p w14:paraId="34ED3C5F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PUTERE MOTOR</w:t>
            </w:r>
          </w:p>
        </w:tc>
        <w:tc>
          <w:tcPr>
            <w:tcW w:w="5714" w:type="dxa"/>
            <w:noWrap/>
            <w:hideMark/>
          </w:tcPr>
          <w:p w14:paraId="0C31D5D7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min. 110 cp</w:t>
            </w:r>
          </w:p>
        </w:tc>
      </w:tr>
      <w:tr w:rsidR="00591E06" w:rsidRPr="002067F8" w14:paraId="1ECAA89B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7052A3CB" w14:textId="76C7D77E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8</w:t>
            </w:r>
          </w:p>
        </w:tc>
        <w:tc>
          <w:tcPr>
            <w:tcW w:w="3606" w:type="dxa"/>
            <w:noWrap/>
            <w:hideMark/>
          </w:tcPr>
          <w:p w14:paraId="2D62A5A6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DIRECŢIE</w:t>
            </w:r>
          </w:p>
        </w:tc>
        <w:tc>
          <w:tcPr>
            <w:tcW w:w="5714" w:type="dxa"/>
            <w:noWrap/>
            <w:hideMark/>
          </w:tcPr>
          <w:p w14:paraId="3C79915E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asistata (electrica)</w:t>
            </w:r>
          </w:p>
        </w:tc>
      </w:tr>
      <w:tr w:rsidR="00591E06" w:rsidRPr="002067F8" w14:paraId="226AAA85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FB2F389" w14:textId="1CDAC205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9</w:t>
            </w:r>
          </w:p>
        </w:tc>
        <w:tc>
          <w:tcPr>
            <w:tcW w:w="3606" w:type="dxa"/>
            <w:noWrap/>
            <w:hideMark/>
          </w:tcPr>
          <w:p w14:paraId="6F35B592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ROTI</w:t>
            </w:r>
          </w:p>
        </w:tc>
        <w:tc>
          <w:tcPr>
            <w:tcW w:w="5714" w:type="dxa"/>
            <w:noWrap/>
            <w:hideMark/>
          </w:tcPr>
          <w:p w14:paraId="7A8383F8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min. R16</w:t>
            </w:r>
          </w:p>
        </w:tc>
      </w:tr>
      <w:tr w:rsidR="00591E06" w:rsidRPr="00280C5E" w14:paraId="41140197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711C79AB" w14:textId="54489095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0</w:t>
            </w:r>
          </w:p>
        </w:tc>
        <w:tc>
          <w:tcPr>
            <w:tcW w:w="3606" w:type="dxa"/>
            <w:noWrap/>
            <w:hideMark/>
          </w:tcPr>
          <w:p w14:paraId="6C748EA7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SISTEM DE FRÂNARE</w:t>
            </w:r>
          </w:p>
        </w:tc>
        <w:tc>
          <w:tcPr>
            <w:tcW w:w="5714" w:type="dxa"/>
            <w:hideMark/>
          </w:tcPr>
          <w:p w14:paraId="4E918E7C" w14:textId="1CD52BBE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cu anti blocare a roților (ABS) </w:t>
            </w:r>
          </w:p>
        </w:tc>
      </w:tr>
      <w:tr w:rsidR="00591E06" w:rsidRPr="002067F8" w14:paraId="01DE9CCA" w14:textId="77777777" w:rsidTr="006D4CB0">
        <w:trPr>
          <w:trHeight w:val="330"/>
        </w:trPr>
        <w:tc>
          <w:tcPr>
            <w:tcW w:w="675" w:type="dxa"/>
            <w:noWrap/>
            <w:hideMark/>
          </w:tcPr>
          <w:p w14:paraId="378DCFD4" w14:textId="6001787A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1</w:t>
            </w:r>
          </w:p>
        </w:tc>
        <w:tc>
          <w:tcPr>
            <w:tcW w:w="3606" w:type="dxa"/>
            <w:noWrap/>
            <w:hideMark/>
          </w:tcPr>
          <w:p w14:paraId="566AC6EA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CAPACITATE REZERVOR</w:t>
            </w:r>
          </w:p>
        </w:tc>
        <w:tc>
          <w:tcPr>
            <w:tcW w:w="5714" w:type="dxa"/>
            <w:noWrap/>
            <w:hideMark/>
          </w:tcPr>
          <w:p w14:paraId="595DE31C" w14:textId="42CDA280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min. 50 l</w:t>
            </w:r>
            <w:r w:rsidR="00CE664B">
              <w:rPr>
                <w:sz w:val="26"/>
                <w:szCs w:val="26"/>
                <w:lang w:val="ro-MD"/>
              </w:rPr>
              <w:t>itri</w:t>
            </w:r>
          </w:p>
        </w:tc>
      </w:tr>
      <w:tr w:rsidR="00591E06" w:rsidRPr="002067F8" w14:paraId="43275861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431AF46" w14:textId="17B11495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2</w:t>
            </w:r>
          </w:p>
        </w:tc>
        <w:tc>
          <w:tcPr>
            <w:tcW w:w="3606" w:type="dxa"/>
            <w:noWrap/>
            <w:hideMark/>
          </w:tcPr>
          <w:p w14:paraId="111DEB9F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VITEZA DE DEPLASARE</w:t>
            </w:r>
          </w:p>
        </w:tc>
        <w:tc>
          <w:tcPr>
            <w:tcW w:w="5714" w:type="dxa"/>
            <w:noWrap/>
            <w:hideMark/>
          </w:tcPr>
          <w:p w14:paraId="43E4FF6A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min. 165 km/h</w:t>
            </w:r>
          </w:p>
        </w:tc>
      </w:tr>
      <w:tr w:rsidR="00591E06" w:rsidRPr="002067F8" w14:paraId="5207B81E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7765708" w14:textId="6A94D7E9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3</w:t>
            </w:r>
          </w:p>
        </w:tc>
        <w:tc>
          <w:tcPr>
            <w:tcW w:w="3606" w:type="dxa"/>
            <w:noWrap/>
            <w:hideMark/>
          </w:tcPr>
          <w:p w14:paraId="71F5A6EB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VOLUM PORTBAGAJ </w:t>
            </w:r>
          </w:p>
        </w:tc>
        <w:tc>
          <w:tcPr>
            <w:tcW w:w="5714" w:type="dxa"/>
            <w:noWrap/>
            <w:hideMark/>
          </w:tcPr>
          <w:p w14:paraId="78117D7A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min. 400 l.</w:t>
            </w:r>
          </w:p>
        </w:tc>
      </w:tr>
      <w:tr w:rsidR="00591E06" w:rsidRPr="00280C5E" w14:paraId="7F5F7FC4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0D2F280D" w14:textId="11623918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4</w:t>
            </w:r>
          </w:p>
        </w:tc>
        <w:tc>
          <w:tcPr>
            <w:tcW w:w="3606" w:type="dxa"/>
            <w:noWrap/>
            <w:hideMark/>
          </w:tcPr>
          <w:p w14:paraId="65202355" w14:textId="77777777" w:rsidR="00591E06" w:rsidRPr="00280C5E" w:rsidRDefault="00591E06" w:rsidP="006D4CB0">
            <w:pPr>
              <w:rPr>
                <w:sz w:val="26"/>
                <w:szCs w:val="26"/>
                <w:lang w:val="ro-MD"/>
              </w:rPr>
            </w:pPr>
            <w:r w:rsidRPr="00280C5E">
              <w:rPr>
                <w:sz w:val="26"/>
                <w:szCs w:val="26"/>
                <w:lang w:val="ro-MD"/>
              </w:rPr>
              <w:t>ROATA DE REZERVA</w:t>
            </w:r>
          </w:p>
        </w:tc>
        <w:tc>
          <w:tcPr>
            <w:tcW w:w="5714" w:type="dxa"/>
            <w:noWrap/>
            <w:hideMark/>
          </w:tcPr>
          <w:p w14:paraId="1CF85EF4" w14:textId="46DAD926" w:rsidR="00591E06" w:rsidRPr="00280C5E" w:rsidRDefault="00CE664B" w:rsidP="006D4CB0">
            <w:pPr>
              <w:rPr>
                <w:sz w:val="26"/>
                <w:szCs w:val="26"/>
                <w:lang w:val="ro-MD"/>
              </w:rPr>
            </w:pPr>
            <w:r w:rsidRPr="00280C5E">
              <w:rPr>
                <w:sz w:val="26"/>
                <w:szCs w:val="26"/>
                <w:lang w:val="ro-MD"/>
              </w:rPr>
              <w:t>dimensiunea standard a unității de transport</w:t>
            </w:r>
          </w:p>
        </w:tc>
      </w:tr>
      <w:tr w:rsidR="00591E06" w:rsidRPr="002067F8" w14:paraId="0D858EB9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0DB58D33" w14:textId="0FF10502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5</w:t>
            </w:r>
          </w:p>
        </w:tc>
        <w:tc>
          <w:tcPr>
            <w:tcW w:w="3606" w:type="dxa"/>
            <w:noWrap/>
            <w:hideMark/>
          </w:tcPr>
          <w:p w14:paraId="08F68EE9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GARDA LA SOL</w:t>
            </w:r>
          </w:p>
        </w:tc>
        <w:tc>
          <w:tcPr>
            <w:tcW w:w="5714" w:type="dxa"/>
            <w:noWrap/>
            <w:hideMark/>
          </w:tcPr>
          <w:p w14:paraId="75D528A7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min. 200 mm</w:t>
            </w:r>
          </w:p>
        </w:tc>
      </w:tr>
      <w:tr w:rsidR="00591E06" w:rsidRPr="002067F8" w14:paraId="10444D39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7C11304" w14:textId="0C2BDE66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6</w:t>
            </w:r>
          </w:p>
        </w:tc>
        <w:tc>
          <w:tcPr>
            <w:tcW w:w="3606" w:type="dxa"/>
            <w:noWrap/>
            <w:hideMark/>
          </w:tcPr>
          <w:p w14:paraId="2503690E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PROTECŢIE MOTOR</w:t>
            </w:r>
          </w:p>
        </w:tc>
        <w:tc>
          <w:tcPr>
            <w:tcW w:w="5714" w:type="dxa"/>
            <w:noWrap/>
            <w:hideMark/>
          </w:tcPr>
          <w:p w14:paraId="0EE20772" w14:textId="24400130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Scut de protecție</w:t>
            </w:r>
          </w:p>
        </w:tc>
      </w:tr>
      <w:tr w:rsidR="00591E06" w:rsidRPr="00280C5E" w14:paraId="6672A7FF" w14:textId="77777777" w:rsidTr="006D4CB0">
        <w:trPr>
          <w:trHeight w:val="600"/>
        </w:trPr>
        <w:tc>
          <w:tcPr>
            <w:tcW w:w="675" w:type="dxa"/>
            <w:vMerge w:val="restart"/>
            <w:noWrap/>
            <w:hideMark/>
          </w:tcPr>
          <w:p w14:paraId="27534F03" w14:textId="3191CFFB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</w:t>
            </w:r>
            <w:r w:rsidR="002D5A12">
              <w:rPr>
                <w:sz w:val="26"/>
                <w:szCs w:val="26"/>
                <w:lang w:val="ro-MD"/>
              </w:rPr>
              <w:t>7</w:t>
            </w:r>
          </w:p>
        </w:tc>
        <w:tc>
          <w:tcPr>
            <w:tcW w:w="3606" w:type="dxa"/>
            <w:vMerge w:val="restart"/>
            <w:noWrap/>
            <w:hideMark/>
          </w:tcPr>
          <w:p w14:paraId="420AEE9F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DOTARI</w:t>
            </w:r>
          </w:p>
        </w:tc>
        <w:tc>
          <w:tcPr>
            <w:tcW w:w="5714" w:type="dxa"/>
            <w:hideMark/>
          </w:tcPr>
          <w:p w14:paraId="38711D02" w14:textId="58ECFBCA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ABS cu distribuirea forței de frânare (EBD) si   asistenta la frânarea de urgenta (EBA) sau tehnologie echivalentă;</w:t>
            </w:r>
          </w:p>
        </w:tc>
      </w:tr>
      <w:tr w:rsidR="00591E06" w:rsidRPr="00755D2C" w14:paraId="1DC402D0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57A3CC69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41E5ABC4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22FB4CF4" w14:textId="48F7112A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Airbag-uri </w:t>
            </w:r>
            <w:r w:rsidR="00C0794D">
              <w:rPr>
                <w:sz w:val="26"/>
                <w:szCs w:val="26"/>
                <w:lang w:val="ro-MD"/>
              </w:rPr>
              <w:t xml:space="preserve">frontale și </w:t>
            </w:r>
            <w:r w:rsidRPr="002067F8">
              <w:rPr>
                <w:sz w:val="26"/>
                <w:szCs w:val="26"/>
                <w:lang w:val="ro-MD"/>
              </w:rPr>
              <w:t>laterale fata;</w:t>
            </w:r>
          </w:p>
        </w:tc>
      </w:tr>
      <w:tr w:rsidR="005A5B94" w:rsidRPr="00280C5E" w14:paraId="2AA2ED62" w14:textId="77777777" w:rsidTr="006D4CB0">
        <w:trPr>
          <w:trHeight w:val="300"/>
        </w:trPr>
        <w:tc>
          <w:tcPr>
            <w:tcW w:w="675" w:type="dxa"/>
            <w:vMerge/>
          </w:tcPr>
          <w:p w14:paraId="3DB1EC69" w14:textId="77777777" w:rsidR="005A5B94" w:rsidRPr="002067F8" w:rsidRDefault="005A5B94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</w:tcPr>
          <w:p w14:paraId="6DC74492" w14:textId="77777777" w:rsidR="005A5B94" w:rsidRPr="002067F8" w:rsidRDefault="005A5B94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</w:tcPr>
          <w:p w14:paraId="109E795F" w14:textId="38E49133" w:rsidR="005A5B94" w:rsidRPr="002067F8" w:rsidRDefault="005A5B94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Faruri zi </w:t>
            </w:r>
            <w:r>
              <w:rPr>
                <w:sz w:val="26"/>
                <w:szCs w:val="26"/>
                <w:lang w:val="ro-MD"/>
              </w:rPr>
              <w:t>de tip halogen sau LED</w:t>
            </w:r>
          </w:p>
        </w:tc>
      </w:tr>
      <w:tr w:rsidR="00591E06" w:rsidRPr="00280C5E" w14:paraId="07C5A3B1" w14:textId="77777777" w:rsidTr="006D4CB0">
        <w:trPr>
          <w:trHeight w:val="360"/>
        </w:trPr>
        <w:tc>
          <w:tcPr>
            <w:tcW w:w="675" w:type="dxa"/>
            <w:vMerge/>
            <w:hideMark/>
          </w:tcPr>
          <w:p w14:paraId="279F7A76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2C29D2B1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hideMark/>
          </w:tcPr>
          <w:p w14:paraId="5B849143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HSA (asistenta la pornire in rampa) sau tehnologie echivalentă;</w:t>
            </w:r>
          </w:p>
        </w:tc>
      </w:tr>
      <w:tr w:rsidR="00591E06" w:rsidRPr="002067F8" w14:paraId="10699A6C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5BCFB27B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49FEFBE3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5612202F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Închidere centralizata cu telecomanda;</w:t>
            </w:r>
          </w:p>
        </w:tc>
      </w:tr>
      <w:tr w:rsidR="00591E06" w:rsidRPr="002067F8" w14:paraId="6B856AB6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3E55D190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7D556138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4F7F8E5D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Geamuri electrice fata/spate;</w:t>
            </w:r>
          </w:p>
        </w:tc>
      </w:tr>
      <w:tr w:rsidR="00591E06" w:rsidRPr="002067F8" w14:paraId="073CF6AA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785BBBA7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723AF977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5B81378D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Computer de bord;</w:t>
            </w:r>
          </w:p>
        </w:tc>
      </w:tr>
      <w:tr w:rsidR="00591E06" w:rsidRPr="002067F8" w14:paraId="297632DF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67919911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57AA110B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325CB41B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Bare de pavilion longitudinale</w:t>
            </w:r>
          </w:p>
        </w:tc>
      </w:tr>
      <w:tr w:rsidR="00591E06" w:rsidRPr="00280C5E" w14:paraId="4A48790C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368A5E4B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75502F72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20391E34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Sistem aer condiționat sau climatizare ;</w:t>
            </w:r>
          </w:p>
        </w:tc>
      </w:tr>
      <w:tr w:rsidR="00591E06" w:rsidRPr="00280C5E" w14:paraId="15F84349" w14:textId="77777777" w:rsidTr="006D4CB0">
        <w:trPr>
          <w:trHeight w:val="600"/>
        </w:trPr>
        <w:tc>
          <w:tcPr>
            <w:tcW w:w="675" w:type="dxa"/>
            <w:vMerge/>
            <w:hideMark/>
          </w:tcPr>
          <w:p w14:paraId="59589820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36D0EA81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hideMark/>
          </w:tcPr>
          <w:p w14:paraId="07C11967" w14:textId="0F3ADC1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Media Display: radio, ecran tactil, </w:t>
            </w:r>
            <w:r w:rsidR="002D5A12" w:rsidRPr="002067F8">
              <w:rPr>
                <w:sz w:val="26"/>
                <w:szCs w:val="26"/>
                <w:lang w:val="ro-MD"/>
              </w:rPr>
              <w:t>funcție</w:t>
            </w:r>
            <w:r w:rsidRPr="002067F8">
              <w:rPr>
                <w:sz w:val="26"/>
                <w:szCs w:val="26"/>
                <w:lang w:val="ro-MD"/>
              </w:rPr>
              <w:t xml:space="preserve"> replicare </w:t>
            </w:r>
            <w:proofErr w:type="spellStart"/>
            <w:r w:rsidRPr="002067F8">
              <w:rPr>
                <w:sz w:val="26"/>
                <w:szCs w:val="26"/>
                <w:lang w:val="ro-MD"/>
              </w:rPr>
              <w:t>smartphone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>, comenzi pe volan &amp; satelit, Bluetooth</w:t>
            </w:r>
          </w:p>
        </w:tc>
      </w:tr>
      <w:tr w:rsidR="00591E06" w:rsidRPr="00280C5E" w14:paraId="3015B1CF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2DB5DA30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34801FAE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324C318D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Scaun șofer cu reglaj pe înălțime si lombar </w:t>
            </w:r>
          </w:p>
        </w:tc>
      </w:tr>
      <w:tr w:rsidR="00591E06" w:rsidRPr="00280C5E" w14:paraId="021B9D5D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23CFE542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799AD809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445EC0EA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Volan reglabil pe înălțime si adâncime</w:t>
            </w:r>
          </w:p>
        </w:tc>
      </w:tr>
      <w:tr w:rsidR="00591E06" w:rsidRPr="00755D2C" w14:paraId="74A322BC" w14:textId="77777777" w:rsidTr="006D4CB0">
        <w:trPr>
          <w:trHeight w:val="300"/>
        </w:trPr>
        <w:tc>
          <w:tcPr>
            <w:tcW w:w="675" w:type="dxa"/>
            <w:vMerge/>
            <w:hideMark/>
          </w:tcPr>
          <w:p w14:paraId="7870AFC8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3606" w:type="dxa"/>
            <w:vMerge/>
            <w:hideMark/>
          </w:tcPr>
          <w:p w14:paraId="161471F0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5714" w:type="dxa"/>
            <w:noWrap/>
            <w:hideMark/>
          </w:tcPr>
          <w:p w14:paraId="2963CC58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Regulator-limitator de viteza (Cruise Control)</w:t>
            </w:r>
          </w:p>
        </w:tc>
      </w:tr>
      <w:tr w:rsidR="00591E06" w:rsidRPr="002067F8" w14:paraId="3AB7260D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4C792AE" w14:textId="7B5025E0" w:rsidR="00591E06" w:rsidRPr="002067F8" w:rsidRDefault="005A5B94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lastRenderedPageBreak/>
              <w:t>1</w:t>
            </w:r>
            <w:r w:rsidR="002D5A12">
              <w:rPr>
                <w:sz w:val="26"/>
                <w:szCs w:val="26"/>
                <w:lang w:val="ro-MD"/>
              </w:rPr>
              <w:t>8</w:t>
            </w:r>
          </w:p>
        </w:tc>
        <w:tc>
          <w:tcPr>
            <w:tcW w:w="3606" w:type="dxa"/>
            <w:noWrap/>
            <w:hideMark/>
          </w:tcPr>
          <w:p w14:paraId="0752FA80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CULOARE</w:t>
            </w:r>
          </w:p>
        </w:tc>
        <w:tc>
          <w:tcPr>
            <w:tcW w:w="5714" w:type="dxa"/>
            <w:noWrap/>
            <w:hideMark/>
          </w:tcPr>
          <w:p w14:paraId="1560B973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Albă</w:t>
            </w:r>
          </w:p>
        </w:tc>
      </w:tr>
      <w:tr w:rsidR="00591E06" w:rsidRPr="00280C5E" w14:paraId="1F233F9F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1F3BA02F" w14:textId="13D7766A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19</w:t>
            </w:r>
          </w:p>
        </w:tc>
        <w:tc>
          <w:tcPr>
            <w:tcW w:w="3606" w:type="dxa"/>
            <w:noWrap/>
            <w:hideMark/>
          </w:tcPr>
          <w:p w14:paraId="4D7CEE49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GARANŢIE</w:t>
            </w:r>
          </w:p>
        </w:tc>
        <w:tc>
          <w:tcPr>
            <w:tcW w:w="5714" w:type="dxa"/>
            <w:noWrap/>
            <w:hideMark/>
          </w:tcPr>
          <w:p w14:paraId="4CCE3DBC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Min. 3 ani sau cel puțin 100000 km </w:t>
            </w:r>
          </w:p>
        </w:tc>
      </w:tr>
      <w:tr w:rsidR="00591E06" w:rsidRPr="002067F8" w14:paraId="241DF474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264C86F0" w14:textId="6304FBD4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0</w:t>
            </w:r>
          </w:p>
        </w:tc>
        <w:tc>
          <w:tcPr>
            <w:tcW w:w="3606" w:type="dxa"/>
            <w:noWrap/>
            <w:hideMark/>
          </w:tcPr>
          <w:p w14:paraId="60E1664C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ANUL FABRICAŢIEI</w:t>
            </w:r>
          </w:p>
        </w:tc>
        <w:tc>
          <w:tcPr>
            <w:tcW w:w="5714" w:type="dxa"/>
            <w:noWrap/>
            <w:hideMark/>
          </w:tcPr>
          <w:p w14:paraId="421E6BE4" w14:textId="14D9C5AD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automobil nou, fabricat în 202</w:t>
            </w:r>
            <w:r w:rsidR="00727C0C">
              <w:rPr>
                <w:sz w:val="26"/>
                <w:szCs w:val="26"/>
                <w:lang w:val="ro-MD"/>
              </w:rPr>
              <w:t>5/2026</w:t>
            </w:r>
          </w:p>
        </w:tc>
      </w:tr>
      <w:tr w:rsidR="00591E06" w:rsidRPr="002067F8" w14:paraId="42F16CF5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2C37CBD3" w14:textId="4EE35021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1</w:t>
            </w:r>
          </w:p>
        </w:tc>
        <w:tc>
          <w:tcPr>
            <w:tcW w:w="3606" w:type="dxa"/>
            <w:noWrap/>
            <w:hideMark/>
          </w:tcPr>
          <w:p w14:paraId="739334A4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CONFORMITATE</w:t>
            </w:r>
          </w:p>
        </w:tc>
        <w:tc>
          <w:tcPr>
            <w:tcW w:w="5714" w:type="dxa"/>
            <w:noWrap/>
            <w:hideMark/>
          </w:tcPr>
          <w:p w14:paraId="7157735B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Certificat de dealer autorizat</w:t>
            </w:r>
          </w:p>
        </w:tc>
      </w:tr>
      <w:tr w:rsidR="00591E06" w:rsidRPr="002067F8" w14:paraId="39BB366A" w14:textId="77777777" w:rsidTr="006D4CB0">
        <w:trPr>
          <w:trHeight w:val="300"/>
        </w:trPr>
        <w:tc>
          <w:tcPr>
            <w:tcW w:w="9995" w:type="dxa"/>
            <w:gridSpan w:val="3"/>
            <w:noWrap/>
            <w:hideMark/>
          </w:tcPr>
          <w:p w14:paraId="42EDD96E" w14:textId="77777777" w:rsidR="00591E06" w:rsidRPr="002067F8" w:rsidRDefault="00591E06" w:rsidP="006D4CB0">
            <w:pPr>
              <w:jc w:val="center"/>
              <w:rPr>
                <w:b/>
                <w:bCs/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b/>
                <w:bCs/>
                <w:sz w:val="26"/>
                <w:szCs w:val="26"/>
                <w:lang w:val="ro-MD"/>
              </w:rPr>
              <w:t>Accessorii</w:t>
            </w:r>
            <w:proofErr w:type="spellEnd"/>
          </w:p>
        </w:tc>
      </w:tr>
      <w:tr w:rsidR="00591E06" w:rsidRPr="002067F8" w14:paraId="0BDD2142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E235819" w14:textId="095D2E06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2</w:t>
            </w:r>
          </w:p>
        </w:tc>
        <w:tc>
          <w:tcPr>
            <w:tcW w:w="3606" w:type="dxa"/>
            <w:noWrap/>
            <w:hideMark/>
          </w:tcPr>
          <w:p w14:paraId="0CF79DE3" w14:textId="24B8E113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set </w:t>
            </w:r>
            <w:r w:rsidR="002D5A12">
              <w:rPr>
                <w:sz w:val="26"/>
                <w:szCs w:val="26"/>
                <w:lang w:val="ro-MD"/>
              </w:rPr>
              <w:t xml:space="preserve">suplimentar </w:t>
            </w:r>
            <w:r w:rsidRPr="002067F8">
              <w:rPr>
                <w:sz w:val="26"/>
                <w:szCs w:val="26"/>
                <w:lang w:val="ro-MD"/>
              </w:rPr>
              <w:t xml:space="preserve">din (4 unități) cauciucuri </w:t>
            </w:r>
          </w:p>
        </w:tc>
        <w:tc>
          <w:tcPr>
            <w:tcW w:w="5714" w:type="dxa"/>
            <w:noWrap/>
            <w:hideMark/>
          </w:tcPr>
          <w:p w14:paraId="1270C909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DA</w:t>
            </w:r>
          </w:p>
        </w:tc>
      </w:tr>
      <w:tr w:rsidR="00591E06" w:rsidRPr="002067F8" w14:paraId="1D61CA17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3D51A34A" w14:textId="6CD18759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3</w:t>
            </w:r>
          </w:p>
        </w:tc>
        <w:tc>
          <w:tcPr>
            <w:tcW w:w="3606" w:type="dxa"/>
            <w:noWrap/>
            <w:hideMark/>
          </w:tcPr>
          <w:p w14:paraId="7FF21E34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covorașe cauciuc față/spate</w:t>
            </w:r>
          </w:p>
        </w:tc>
        <w:tc>
          <w:tcPr>
            <w:tcW w:w="5714" w:type="dxa"/>
            <w:noWrap/>
            <w:hideMark/>
          </w:tcPr>
          <w:p w14:paraId="067DA64F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DA</w:t>
            </w:r>
          </w:p>
        </w:tc>
      </w:tr>
      <w:tr w:rsidR="00591E06" w:rsidRPr="002067F8" w14:paraId="08881332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411D11AD" w14:textId="3223EA74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4</w:t>
            </w:r>
          </w:p>
        </w:tc>
        <w:tc>
          <w:tcPr>
            <w:tcW w:w="3606" w:type="dxa"/>
            <w:noWrap/>
            <w:hideMark/>
          </w:tcPr>
          <w:p w14:paraId="133BFDE1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stingător</w:t>
            </w:r>
          </w:p>
        </w:tc>
        <w:tc>
          <w:tcPr>
            <w:tcW w:w="5714" w:type="dxa"/>
            <w:noWrap/>
            <w:hideMark/>
          </w:tcPr>
          <w:p w14:paraId="7F876704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DA</w:t>
            </w:r>
          </w:p>
        </w:tc>
      </w:tr>
      <w:tr w:rsidR="00591E06" w:rsidRPr="002067F8" w14:paraId="036F39A5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675519B0" w14:textId="669A5DBF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5</w:t>
            </w:r>
          </w:p>
        </w:tc>
        <w:tc>
          <w:tcPr>
            <w:tcW w:w="3606" w:type="dxa"/>
            <w:noWrap/>
            <w:hideMark/>
          </w:tcPr>
          <w:p w14:paraId="46C75B70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set trusa medicală auto</w:t>
            </w:r>
          </w:p>
        </w:tc>
        <w:tc>
          <w:tcPr>
            <w:tcW w:w="5714" w:type="dxa"/>
            <w:noWrap/>
            <w:hideMark/>
          </w:tcPr>
          <w:p w14:paraId="690BC41B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DA</w:t>
            </w:r>
          </w:p>
        </w:tc>
      </w:tr>
      <w:tr w:rsidR="00591E06" w:rsidRPr="002067F8" w14:paraId="476143C8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5D032FC1" w14:textId="0CA1BE18" w:rsidR="00591E06" w:rsidRPr="002067F8" w:rsidRDefault="00594CD9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6</w:t>
            </w:r>
          </w:p>
        </w:tc>
        <w:tc>
          <w:tcPr>
            <w:tcW w:w="3606" w:type="dxa"/>
            <w:noWrap/>
            <w:hideMark/>
          </w:tcPr>
          <w:p w14:paraId="5E4BDD85" w14:textId="061EBB2F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Instalarea semnalelor sonore și </w:t>
            </w:r>
            <w:r w:rsidR="00CC218D">
              <w:rPr>
                <w:sz w:val="26"/>
                <w:szCs w:val="26"/>
                <w:lang w:val="ro-MD"/>
              </w:rPr>
              <w:t>lumini</w:t>
            </w:r>
          </w:p>
        </w:tc>
        <w:tc>
          <w:tcPr>
            <w:tcW w:w="5714" w:type="dxa"/>
            <w:noWrap/>
            <w:hideMark/>
          </w:tcPr>
          <w:p w14:paraId="1F7E326D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DA </w:t>
            </w:r>
            <w:r w:rsidRPr="002067F8">
              <w:rPr>
                <w:b/>
                <w:bCs/>
                <w:sz w:val="26"/>
                <w:szCs w:val="26"/>
                <w:lang w:val="ro-MD"/>
              </w:rPr>
              <w:t>(Conform anexei nr.1)</w:t>
            </w:r>
          </w:p>
        </w:tc>
      </w:tr>
      <w:tr w:rsidR="00591E06" w:rsidRPr="002067F8" w14:paraId="7C37417E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797234BB" w14:textId="749716C9" w:rsidR="00591E06" w:rsidRPr="002067F8" w:rsidRDefault="00594CD9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7</w:t>
            </w:r>
          </w:p>
        </w:tc>
        <w:tc>
          <w:tcPr>
            <w:tcW w:w="3606" w:type="dxa"/>
            <w:hideMark/>
          </w:tcPr>
          <w:p w14:paraId="2D5DEB69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GPS </w:t>
            </w:r>
            <w:proofErr w:type="spellStart"/>
            <w:r w:rsidRPr="002067F8">
              <w:rPr>
                <w:sz w:val="26"/>
                <w:szCs w:val="26"/>
                <w:lang w:val="ro-MD"/>
              </w:rPr>
              <w:t>Tracker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</w:t>
            </w:r>
          </w:p>
        </w:tc>
        <w:tc>
          <w:tcPr>
            <w:tcW w:w="5714" w:type="dxa"/>
            <w:hideMark/>
          </w:tcPr>
          <w:p w14:paraId="071CF031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DA </w:t>
            </w:r>
            <w:r w:rsidRPr="002067F8">
              <w:rPr>
                <w:b/>
                <w:bCs/>
                <w:sz w:val="26"/>
                <w:szCs w:val="26"/>
                <w:lang w:val="ro-MD"/>
              </w:rPr>
              <w:t>(Conform anexei nr.2)</w:t>
            </w:r>
          </w:p>
        </w:tc>
      </w:tr>
      <w:tr w:rsidR="00591E06" w:rsidRPr="002067F8" w14:paraId="41267C4A" w14:textId="77777777" w:rsidTr="006D4CB0">
        <w:trPr>
          <w:trHeight w:val="300"/>
        </w:trPr>
        <w:tc>
          <w:tcPr>
            <w:tcW w:w="675" w:type="dxa"/>
            <w:noWrap/>
            <w:hideMark/>
          </w:tcPr>
          <w:p w14:paraId="49DF842A" w14:textId="5F82CD86" w:rsidR="00591E06" w:rsidRPr="002067F8" w:rsidRDefault="00A15718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2</w:t>
            </w:r>
            <w:r w:rsidR="002D5A12">
              <w:rPr>
                <w:sz w:val="26"/>
                <w:szCs w:val="26"/>
                <w:lang w:val="ro-MD"/>
              </w:rPr>
              <w:t>8</w:t>
            </w:r>
          </w:p>
        </w:tc>
        <w:tc>
          <w:tcPr>
            <w:tcW w:w="3606" w:type="dxa"/>
            <w:hideMark/>
          </w:tcPr>
          <w:p w14:paraId="1EDE22D7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VIDEO REGISTRAOR </w:t>
            </w:r>
          </w:p>
        </w:tc>
        <w:tc>
          <w:tcPr>
            <w:tcW w:w="5714" w:type="dxa"/>
            <w:hideMark/>
          </w:tcPr>
          <w:p w14:paraId="4AEB54F1" w14:textId="1D64BBCA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DA </w:t>
            </w:r>
            <w:r w:rsidRPr="002067F8">
              <w:rPr>
                <w:b/>
                <w:bCs/>
                <w:sz w:val="26"/>
                <w:szCs w:val="26"/>
                <w:lang w:val="ro-MD"/>
              </w:rPr>
              <w:t>(Anexa nr.</w:t>
            </w:r>
            <w:r w:rsidR="00A15718">
              <w:rPr>
                <w:b/>
                <w:bCs/>
                <w:sz w:val="26"/>
                <w:szCs w:val="26"/>
                <w:lang w:val="ro-MD"/>
              </w:rPr>
              <w:t>3</w:t>
            </w:r>
            <w:r w:rsidRPr="002067F8">
              <w:rPr>
                <w:b/>
                <w:bCs/>
                <w:sz w:val="26"/>
                <w:szCs w:val="26"/>
                <w:lang w:val="ro-MD"/>
              </w:rPr>
              <w:t>)</w:t>
            </w:r>
          </w:p>
        </w:tc>
      </w:tr>
      <w:tr w:rsidR="00591E06" w:rsidRPr="002067F8" w14:paraId="1A713FA4" w14:textId="77777777" w:rsidTr="006D4CB0">
        <w:trPr>
          <w:trHeight w:val="885"/>
        </w:trPr>
        <w:tc>
          <w:tcPr>
            <w:tcW w:w="675" w:type="dxa"/>
            <w:noWrap/>
            <w:hideMark/>
          </w:tcPr>
          <w:p w14:paraId="7C7AFB72" w14:textId="226A67AC" w:rsidR="00591E06" w:rsidRPr="002067F8" w:rsidRDefault="002D5A12" w:rsidP="006D4CB0">
            <w:pPr>
              <w:rPr>
                <w:sz w:val="26"/>
                <w:szCs w:val="26"/>
                <w:lang w:val="ro-MD"/>
              </w:rPr>
            </w:pPr>
            <w:r>
              <w:rPr>
                <w:sz w:val="26"/>
                <w:szCs w:val="26"/>
                <w:lang w:val="ro-MD"/>
              </w:rPr>
              <w:t>29</w:t>
            </w:r>
          </w:p>
        </w:tc>
        <w:tc>
          <w:tcPr>
            <w:tcW w:w="3606" w:type="dxa"/>
            <w:hideMark/>
          </w:tcPr>
          <w:p w14:paraId="150D3915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Disponibilitatea operatorului de conectare a dispozitivelor modulare după livrare, fără pierderea garanției (sistem comenzi rampă, GPS)</w:t>
            </w:r>
          </w:p>
        </w:tc>
        <w:tc>
          <w:tcPr>
            <w:tcW w:w="5714" w:type="dxa"/>
            <w:noWrap/>
            <w:hideMark/>
          </w:tcPr>
          <w:p w14:paraId="37538710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DA</w:t>
            </w:r>
          </w:p>
        </w:tc>
      </w:tr>
      <w:tr w:rsidR="00591E06" w:rsidRPr="002067F8" w14:paraId="4DDFC6CB" w14:textId="77777777" w:rsidTr="006D4CB0">
        <w:trPr>
          <w:trHeight w:val="900"/>
        </w:trPr>
        <w:tc>
          <w:tcPr>
            <w:tcW w:w="675" w:type="dxa"/>
            <w:noWrap/>
            <w:hideMark/>
          </w:tcPr>
          <w:p w14:paraId="05A32D5B" w14:textId="1D74AB68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3</w:t>
            </w:r>
            <w:r w:rsidR="009E3CDA">
              <w:rPr>
                <w:sz w:val="26"/>
                <w:szCs w:val="26"/>
                <w:lang w:val="ro-MD"/>
              </w:rPr>
              <w:t>0</w:t>
            </w:r>
          </w:p>
        </w:tc>
        <w:tc>
          <w:tcPr>
            <w:tcW w:w="3606" w:type="dxa"/>
            <w:hideMark/>
          </w:tcPr>
          <w:p w14:paraId="600FA711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Disponibilitatea operatorului de a participa, după caz, la reutilare sau de transmitere a dreptului de intervenție în structura unității de transport, conform necesităților Poliției, altei companii, cu menținerea garanției.</w:t>
            </w:r>
          </w:p>
        </w:tc>
        <w:tc>
          <w:tcPr>
            <w:tcW w:w="5714" w:type="dxa"/>
            <w:noWrap/>
            <w:hideMark/>
          </w:tcPr>
          <w:p w14:paraId="53891B0E" w14:textId="77777777" w:rsidR="00591E06" w:rsidRPr="002067F8" w:rsidRDefault="00591E06" w:rsidP="006D4CB0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 DA</w:t>
            </w:r>
          </w:p>
        </w:tc>
      </w:tr>
    </w:tbl>
    <w:p w14:paraId="1CDA4A5E" w14:textId="3DF7ED86" w:rsidR="00591E06" w:rsidRPr="002067F8" w:rsidRDefault="006D4CB0" w:rsidP="00591E06">
      <w:pPr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br w:type="textWrapping" w:clear="all"/>
      </w:r>
    </w:p>
    <w:p w14:paraId="199AEE0E" w14:textId="77777777" w:rsidR="004429A2" w:rsidRDefault="004429A2">
      <w:pPr>
        <w:spacing w:after="160" w:line="259" w:lineRule="auto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br w:type="page"/>
      </w:r>
    </w:p>
    <w:p w14:paraId="7D63ABD8" w14:textId="05501443" w:rsidR="00591E06" w:rsidRPr="002067F8" w:rsidRDefault="00591E06" w:rsidP="00591E06">
      <w:pPr>
        <w:jc w:val="center"/>
        <w:rPr>
          <w:b/>
          <w:bCs/>
          <w:sz w:val="28"/>
          <w:szCs w:val="28"/>
          <w:lang w:val="ro-MD"/>
        </w:rPr>
      </w:pPr>
      <w:r w:rsidRPr="002067F8">
        <w:rPr>
          <w:b/>
          <w:bCs/>
          <w:sz w:val="28"/>
          <w:szCs w:val="28"/>
          <w:lang w:val="ro-MD"/>
        </w:rPr>
        <w:lastRenderedPageBreak/>
        <w:t xml:space="preserve">Anexa </w:t>
      </w:r>
      <w:r w:rsidR="00E0771C">
        <w:rPr>
          <w:b/>
          <w:bCs/>
          <w:sz w:val="28"/>
          <w:szCs w:val="28"/>
          <w:lang w:val="ro-MD"/>
        </w:rPr>
        <w:t>nr.</w:t>
      </w:r>
      <w:r w:rsidRPr="002067F8">
        <w:rPr>
          <w:b/>
          <w:bCs/>
          <w:sz w:val="28"/>
          <w:szCs w:val="28"/>
          <w:lang w:val="ro-MD"/>
        </w:rPr>
        <w:t xml:space="preserve">1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210"/>
        <w:gridCol w:w="7559"/>
      </w:tblGrid>
      <w:tr w:rsidR="00591E06" w:rsidRPr="004D7C3B" w14:paraId="25FC6648" w14:textId="77777777" w:rsidTr="00CC218D">
        <w:trPr>
          <w:trHeight w:val="4349"/>
        </w:trPr>
        <w:tc>
          <w:tcPr>
            <w:tcW w:w="2235" w:type="dxa"/>
            <w:hideMark/>
          </w:tcPr>
          <w:p w14:paraId="73C48A68" w14:textId="0F0709DB" w:rsidR="00591E06" w:rsidRPr="00280C5E" w:rsidRDefault="00CC218D" w:rsidP="00772B5F">
            <w:pPr>
              <w:rPr>
                <w:sz w:val="26"/>
                <w:szCs w:val="26"/>
                <w:lang w:val="ro-MD"/>
              </w:rPr>
            </w:pPr>
            <w:r w:rsidRPr="00280C5E">
              <w:rPr>
                <w:sz w:val="26"/>
                <w:szCs w:val="26"/>
                <w:lang w:val="ro-MD"/>
              </w:rPr>
              <w:t xml:space="preserve">Girofaruri, semnalizare sonoră și lumini </w:t>
            </w:r>
          </w:p>
        </w:tc>
        <w:tc>
          <w:tcPr>
            <w:tcW w:w="7760" w:type="dxa"/>
            <w:hideMark/>
          </w:tcPr>
          <w:p w14:paraId="517CE0D4" w14:textId="77777777" w:rsidR="00CC218D" w:rsidRPr="00280C5E" w:rsidRDefault="00CC218D" w:rsidP="00772B5F">
            <w:pPr>
              <w:rPr>
                <w:sz w:val="26"/>
                <w:szCs w:val="26"/>
                <w:lang w:val="ro-MD"/>
              </w:rPr>
            </w:pPr>
          </w:p>
          <w:p w14:paraId="4749424E" w14:textId="77777777" w:rsidR="00CC218D" w:rsidRPr="00280C5E" w:rsidRDefault="00CC218D" w:rsidP="00CC218D">
            <w:pPr>
              <w:shd w:val="clear" w:color="auto" w:fill="FFFFFF"/>
              <w:rPr>
                <w:sz w:val="26"/>
                <w:szCs w:val="26"/>
                <w:lang w:val="fr-FR" w:eastAsia="ru-MD"/>
              </w:rPr>
            </w:pPr>
            <w:r w:rsidRPr="00280C5E">
              <w:rPr>
                <w:sz w:val="26"/>
                <w:szCs w:val="26"/>
                <w:lang w:val="ro-RO" w:eastAsia="ru-MD"/>
              </w:rPr>
              <w:t>Rampă LED albastru-roșu, 12 V, cu difuzor de 100 W</w:t>
            </w:r>
          </w:p>
          <w:p w14:paraId="60819016" w14:textId="77777777" w:rsidR="00CC218D" w:rsidRPr="00280C5E" w:rsidRDefault="00CC218D" w:rsidP="00CC218D">
            <w:pPr>
              <w:shd w:val="clear" w:color="auto" w:fill="FFFFFF"/>
              <w:rPr>
                <w:sz w:val="26"/>
                <w:szCs w:val="26"/>
                <w:lang w:val="fr-FR" w:eastAsia="ru-MD"/>
              </w:rPr>
            </w:pPr>
            <w:r w:rsidRPr="00280C5E">
              <w:rPr>
                <w:sz w:val="26"/>
                <w:szCs w:val="26"/>
                <w:lang w:val="ro-RO" w:eastAsia="ru-MD"/>
              </w:rPr>
              <w:t> </w:t>
            </w:r>
          </w:p>
          <w:p w14:paraId="65818F74" w14:textId="77777777" w:rsidR="00CC218D" w:rsidRPr="00280C5E" w:rsidRDefault="00CC218D" w:rsidP="00CC218D">
            <w:pPr>
              <w:shd w:val="clear" w:color="auto" w:fill="FFFFFF"/>
              <w:rPr>
                <w:sz w:val="26"/>
                <w:szCs w:val="26"/>
                <w:lang w:val="fr-FR" w:eastAsia="ru-MD"/>
              </w:rPr>
            </w:pPr>
            <w:r w:rsidRPr="00280C5E">
              <w:rPr>
                <w:sz w:val="26"/>
                <w:szCs w:val="26"/>
                <w:lang w:val="ro-RO" w:eastAsia="ru-MD"/>
              </w:rPr>
              <w:t>Unitate de control care asigură semnale sonore și funcție de adresare publică (vocală)</w:t>
            </w:r>
          </w:p>
          <w:p w14:paraId="366951D2" w14:textId="77777777" w:rsidR="00CC218D" w:rsidRPr="00280C5E" w:rsidRDefault="00CC218D" w:rsidP="00CC218D">
            <w:pPr>
              <w:shd w:val="clear" w:color="auto" w:fill="FFFFFF"/>
              <w:rPr>
                <w:sz w:val="26"/>
                <w:szCs w:val="26"/>
                <w:lang w:val="fr-FR" w:eastAsia="ru-MD"/>
              </w:rPr>
            </w:pPr>
            <w:r w:rsidRPr="00280C5E">
              <w:rPr>
                <w:sz w:val="26"/>
                <w:szCs w:val="26"/>
                <w:lang w:val="ro-RO" w:eastAsia="ru-MD"/>
              </w:rPr>
              <w:t>Servicii de instalare incluse pentru rampa de avertizare optica - acustica și unitatea de control</w:t>
            </w:r>
          </w:p>
          <w:p w14:paraId="0174C8B9" w14:textId="77777777" w:rsidR="00CC218D" w:rsidRPr="00280C5E" w:rsidRDefault="00CC218D" w:rsidP="00CC218D">
            <w:pPr>
              <w:shd w:val="clear" w:color="auto" w:fill="FFFFFF"/>
              <w:rPr>
                <w:sz w:val="26"/>
                <w:szCs w:val="26"/>
                <w:lang w:val="fr-FR" w:eastAsia="ru-MD"/>
              </w:rPr>
            </w:pPr>
            <w:r w:rsidRPr="00280C5E">
              <w:rPr>
                <w:sz w:val="26"/>
                <w:szCs w:val="26"/>
                <w:lang w:val="ro-RO" w:eastAsia="ru-MD"/>
              </w:rPr>
              <w:t xml:space="preserve">Lumini de avertizare pentru poliție montate în față – doua </w:t>
            </w:r>
            <w:proofErr w:type="spellStart"/>
            <w:r w:rsidRPr="00280C5E">
              <w:rPr>
                <w:sz w:val="26"/>
                <w:szCs w:val="26"/>
                <w:lang w:val="ro-RO" w:eastAsia="ru-MD"/>
              </w:rPr>
              <w:t>lampi</w:t>
            </w:r>
            <w:proofErr w:type="spellEnd"/>
            <w:r w:rsidRPr="00280C5E">
              <w:rPr>
                <w:sz w:val="26"/>
                <w:szCs w:val="26"/>
                <w:lang w:val="ro-RO" w:eastAsia="ru-MD"/>
              </w:rPr>
              <w:t xml:space="preserve"> LED – </w:t>
            </w:r>
            <w:proofErr w:type="spellStart"/>
            <w:r w:rsidRPr="00280C5E">
              <w:rPr>
                <w:sz w:val="26"/>
                <w:szCs w:val="26"/>
                <w:lang w:val="ro-RO" w:eastAsia="ru-MD"/>
              </w:rPr>
              <w:t>flashuri</w:t>
            </w:r>
            <w:proofErr w:type="spellEnd"/>
            <w:r w:rsidRPr="00280C5E">
              <w:rPr>
                <w:sz w:val="26"/>
                <w:szCs w:val="26"/>
                <w:lang w:val="ro-RO" w:eastAsia="ru-MD"/>
              </w:rPr>
              <w:t xml:space="preserve"> de culoare albastra și roșie, montate in grila față și în spate - doua </w:t>
            </w:r>
            <w:proofErr w:type="spellStart"/>
            <w:r w:rsidRPr="00280C5E">
              <w:rPr>
                <w:sz w:val="26"/>
                <w:szCs w:val="26"/>
                <w:lang w:val="ro-RO" w:eastAsia="ru-MD"/>
              </w:rPr>
              <w:t>lampi</w:t>
            </w:r>
            <w:proofErr w:type="spellEnd"/>
            <w:r w:rsidRPr="00280C5E">
              <w:rPr>
                <w:sz w:val="26"/>
                <w:szCs w:val="26"/>
                <w:lang w:val="ro-RO" w:eastAsia="ru-MD"/>
              </w:rPr>
              <w:t xml:space="preserve"> LED – </w:t>
            </w:r>
            <w:proofErr w:type="spellStart"/>
            <w:r w:rsidRPr="00280C5E">
              <w:rPr>
                <w:sz w:val="26"/>
                <w:szCs w:val="26"/>
                <w:lang w:val="ro-RO" w:eastAsia="ru-MD"/>
              </w:rPr>
              <w:t>flashuri</w:t>
            </w:r>
            <w:proofErr w:type="spellEnd"/>
            <w:r w:rsidRPr="00280C5E">
              <w:rPr>
                <w:sz w:val="26"/>
                <w:szCs w:val="26"/>
                <w:lang w:val="ro-RO" w:eastAsia="ru-MD"/>
              </w:rPr>
              <w:t xml:space="preserve"> de culoare albastra și roșie, montate pe interiorul geamurilor </w:t>
            </w:r>
            <w:proofErr w:type="spellStart"/>
            <w:r w:rsidRPr="00280C5E">
              <w:rPr>
                <w:sz w:val="26"/>
                <w:szCs w:val="26"/>
                <w:lang w:val="ro-RO" w:eastAsia="ru-MD"/>
              </w:rPr>
              <w:t>usilor</w:t>
            </w:r>
            <w:proofErr w:type="spellEnd"/>
            <w:r w:rsidRPr="00280C5E">
              <w:rPr>
                <w:sz w:val="26"/>
                <w:szCs w:val="26"/>
                <w:lang w:val="ro-RO" w:eastAsia="ru-MD"/>
              </w:rPr>
              <w:t xml:space="preserve"> spate, conform standardelor Poliției din Republica Moldova</w:t>
            </w:r>
          </w:p>
          <w:p w14:paraId="55FEAB3F" w14:textId="1BFA1E86" w:rsidR="00591E06" w:rsidRPr="00280C5E" w:rsidRDefault="00591E06" w:rsidP="00772B5F">
            <w:pPr>
              <w:rPr>
                <w:sz w:val="26"/>
                <w:szCs w:val="26"/>
                <w:lang w:val="ro-MD"/>
              </w:rPr>
            </w:pPr>
            <w:r w:rsidRPr="00280C5E">
              <w:rPr>
                <w:sz w:val="26"/>
                <w:szCs w:val="26"/>
                <w:lang w:val="ro-MD"/>
              </w:rPr>
              <w:t>Garanția 24 luni</w:t>
            </w:r>
          </w:p>
        </w:tc>
      </w:tr>
    </w:tbl>
    <w:p w14:paraId="5EEC9C31" w14:textId="77777777" w:rsidR="00591E06" w:rsidRPr="002067F8" w:rsidRDefault="00591E06" w:rsidP="00591E06">
      <w:pPr>
        <w:rPr>
          <w:sz w:val="26"/>
          <w:szCs w:val="26"/>
          <w:lang w:val="ro-MD"/>
        </w:rPr>
      </w:pPr>
    </w:p>
    <w:p w14:paraId="3630DAF1" w14:textId="669092B6" w:rsidR="00591E06" w:rsidRPr="002067F8" w:rsidRDefault="00591E06" w:rsidP="00591E06">
      <w:pPr>
        <w:jc w:val="center"/>
        <w:rPr>
          <w:b/>
          <w:bCs/>
          <w:sz w:val="28"/>
          <w:szCs w:val="28"/>
          <w:lang w:val="ro-MD"/>
        </w:rPr>
      </w:pPr>
      <w:r w:rsidRPr="002067F8">
        <w:rPr>
          <w:b/>
          <w:bCs/>
          <w:sz w:val="28"/>
          <w:szCs w:val="28"/>
          <w:lang w:val="ro-MD"/>
        </w:rPr>
        <w:t xml:space="preserve">Anexa </w:t>
      </w:r>
      <w:r w:rsidR="00E0771C">
        <w:rPr>
          <w:b/>
          <w:bCs/>
          <w:sz w:val="28"/>
          <w:szCs w:val="28"/>
          <w:lang w:val="ro-MD"/>
        </w:rPr>
        <w:t>nr.</w:t>
      </w:r>
      <w:r w:rsidRPr="002067F8">
        <w:rPr>
          <w:b/>
          <w:bCs/>
          <w:sz w:val="28"/>
          <w:szCs w:val="28"/>
          <w:lang w:val="ro-MD"/>
        </w:rPr>
        <w:t xml:space="preserve">2 </w:t>
      </w:r>
    </w:p>
    <w:tbl>
      <w:tblPr>
        <w:tblStyle w:val="Tabelgril"/>
        <w:tblW w:w="10031" w:type="dxa"/>
        <w:tblLook w:val="04A0" w:firstRow="1" w:lastRow="0" w:firstColumn="1" w:lastColumn="0" w:noHBand="0" w:noVBand="1"/>
      </w:tblPr>
      <w:tblGrid>
        <w:gridCol w:w="1798"/>
        <w:gridCol w:w="1899"/>
        <w:gridCol w:w="6334"/>
      </w:tblGrid>
      <w:tr w:rsidR="00591E06" w:rsidRPr="002067F8" w14:paraId="7F47F44D" w14:textId="77777777" w:rsidTr="00772B5F">
        <w:trPr>
          <w:trHeight w:val="466"/>
        </w:trPr>
        <w:tc>
          <w:tcPr>
            <w:tcW w:w="0" w:type="auto"/>
            <w:vMerge w:val="restart"/>
            <w:noWrap/>
            <w:hideMark/>
          </w:tcPr>
          <w:p w14:paraId="0B4C32E9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  GPS </w:t>
            </w:r>
            <w:proofErr w:type="spellStart"/>
            <w:r w:rsidRPr="002067F8">
              <w:rPr>
                <w:sz w:val="26"/>
                <w:szCs w:val="26"/>
                <w:lang w:val="ro-MD"/>
              </w:rPr>
              <w:t>Trackers</w:t>
            </w:r>
            <w:proofErr w:type="spellEnd"/>
          </w:p>
        </w:tc>
        <w:tc>
          <w:tcPr>
            <w:tcW w:w="0" w:type="auto"/>
            <w:hideMark/>
          </w:tcPr>
          <w:p w14:paraId="0549C294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Greutate</w:t>
            </w:r>
          </w:p>
        </w:tc>
        <w:tc>
          <w:tcPr>
            <w:tcW w:w="6334" w:type="dxa"/>
            <w:hideMark/>
          </w:tcPr>
          <w:p w14:paraId="79BA6880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0,055 kg</w:t>
            </w:r>
          </w:p>
        </w:tc>
      </w:tr>
      <w:tr w:rsidR="00591E06" w:rsidRPr="002067F8" w14:paraId="2C4EF1F0" w14:textId="77777777" w:rsidTr="00772B5F">
        <w:trPr>
          <w:trHeight w:val="261"/>
        </w:trPr>
        <w:tc>
          <w:tcPr>
            <w:tcW w:w="0" w:type="auto"/>
            <w:vMerge/>
            <w:hideMark/>
          </w:tcPr>
          <w:p w14:paraId="06742D48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hideMark/>
          </w:tcPr>
          <w:p w14:paraId="31F9C7A6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Dimensiuni</w:t>
            </w:r>
          </w:p>
        </w:tc>
        <w:tc>
          <w:tcPr>
            <w:tcW w:w="6334" w:type="dxa"/>
            <w:hideMark/>
          </w:tcPr>
          <w:p w14:paraId="566CF063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65 × 56,6 × 20,5 cm</w:t>
            </w:r>
          </w:p>
        </w:tc>
      </w:tr>
      <w:tr w:rsidR="00591E06" w:rsidRPr="00280C5E" w14:paraId="7D935F0B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6BA45435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hideMark/>
          </w:tcPr>
          <w:p w14:paraId="1A3F7529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GNSS</w:t>
            </w:r>
          </w:p>
        </w:tc>
        <w:tc>
          <w:tcPr>
            <w:tcW w:w="6334" w:type="dxa"/>
            <w:hideMark/>
          </w:tcPr>
          <w:p w14:paraId="0F7E5BC5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GPS, GLONASS, GALILEO, BEIDOU, QZSS, AGPS</w:t>
            </w:r>
          </w:p>
        </w:tc>
      </w:tr>
      <w:tr w:rsidR="00591E06" w:rsidRPr="002067F8" w14:paraId="57973CD9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19B217F8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hideMark/>
          </w:tcPr>
          <w:p w14:paraId="604E3904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Banda 2G</w:t>
            </w:r>
          </w:p>
        </w:tc>
        <w:tc>
          <w:tcPr>
            <w:tcW w:w="6334" w:type="dxa"/>
            <w:hideMark/>
          </w:tcPr>
          <w:p w14:paraId="33EE49F0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sz w:val="26"/>
                <w:szCs w:val="26"/>
                <w:lang w:val="ro-MD"/>
              </w:rPr>
              <w:t>Quad-band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850 / 900 / 1800 / 1900 MHz</w:t>
            </w:r>
          </w:p>
        </w:tc>
      </w:tr>
      <w:tr w:rsidR="00591E06" w:rsidRPr="00280C5E" w14:paraId="3FC3AF6E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600647AB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hideMark/>
          </w:tcPr>
          <w:p w14:paraId="6BF8481B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Alimentare</w:t>
            </w:r>
          </w:p>
        </w:tc>
        <w:tc>
          <w:tcPr>
            <w:tcW w:w="6334" w:type="dxa"/>
            <w:hideMark/>
          </w:tcPr>
          <w:p w14:paraId="2EF31D9C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10 – 30 V DC cu </w:t>
            </w:r>
            <w:proofErr w:type="spellStart"/>
            <w:r w:rsidRPr="002067F8">
              <w:rPr>
                <w:sz w:val="26"/>
                <w:szCs w:val="26"/>
                <w:lang w:val="ro-MD"/>
              </w:rPr>
              <w:t>protectie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la suprasarcina</w:t>
            </w:r>
          </w:p>
        </w:tc>
      </w:tr>
      <w:tr w:rsidR="00591E06" w:rsidRPr="00280C5E" w14:paraId="7C4F2AC1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512DECEC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hideMark/>
          </w:tcPr>
          <w:p w14:paraId="69E6EB08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  <w:r w:rsidRPr="002067F8">
              <w:rPr>
                <w:b/>
                <w:bCs/>
                <w:sz w:val="26"/>
                <w:szCs w:val="26"/>
                <w:lang w:val="ro-MD"/>
              </w:rPr>
              <w:t>Baterie interna</w:t>
            </w:r>
          </w:p>
        </w:tc>
        <w:tc>
          <w:tcPr>
            <w:tcW w:w="6334" w:type="dxa"/>
            <w:hideMark/>
          </w:tcPr>
          <w:p w14:paraId="5AD36ED1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170 </w:t>
            </w:r>
            <w:proofErr w:type="spellStart"/>
            <w:r w:rsidRPr="002067F8">
              <w:rPr>
                <w:sz w:val="26"/>
                <w:szCs w:val="26"/>
                <w:lang w:val="ro-MD"/>
              </w:rPr>
              <w:t>mAh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Li-Ion </w:t>
            </w:r>
            <w:proofErr w:type="spellStart"/>
            <w:r w:rsidRPr="002067F8">
              <w:rPr>
                <w:sz w:val="26"/>
                <w:szCs w:val="26"/>
                <w:lang w:val="ro-MD"/>
              </w:rPr>
              <w:t>battery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3.7 V (0.63 Wh)</w:t>
            </w:r>
          </w:p>
        </w:tc>
      </w:tr>
      <w:tr w:rsidR="00591E06" w:rsidRPr="002067F8" w14:paraId="65F683C6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04281E5C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 w:val="restart"/>
            <w:hideMark/>
          </w:tcPr>
          <w:p w14:paraId="122166CC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b/>
                <w:bCs/>
                <w:sz w:val="26"/>
                <w:szCs w:val="26"/>
                <w:lang w:val="ro-MD"/>
              </w:rPr>
              <w:t>Interfete</w:t>
            </w:r>
            <w:proofErr w:type="spellEnd"/>
          </w:p>
        </w:tc>
        <w:tc>
          <w:tcPr>
            <w:tcW w:w="6334" w:type="dxa"/>
            <w:hideMark/>
          </w:tcPr>
          <w:p w14:paraId="26715C81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sz w:val="26"/>
                <w:szCs w:val="26"/>
                <w:lang w:val="ro-MD"/>
              </w:rPr>
              <w:t>Intrari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digitale 3</w:t>
            </w:r>
          </w:p>
        </w:tc>
      </w:tr>
      <w:tr w:rsidR="00591E06" w:rsidRPr="002067F8" w14:paraId="3B2598BD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3D2A24A3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14CC55A9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7DFF0311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sz w:val="26"/>
                <w:szCs w:val="26"/>
                <w:lang w:val="ro-MD"/>
              </w:rPr>
              <w:t>Intrari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negative 1</w:t>
            </w:r>
          </w:p>
        </w:tc>
      </w:tr>
      <w:tr w:rsidR="00591E06" w:rsidRPr="002067F8" w14:paraId="197F91B3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2C61645A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2F53946F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34722198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sz w:val="26"/>
                <w:szCs w:val="26"/>
                <w:lang w:val="ro-MD"/>
              </w:rPr>
              <w:t>Intrari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impuls 2</w:t>
            </w:r>
          </w:p>
        </w:tc>
      </w:tr>
      <w:tr w:rsidR="00591E06" w:rsidRPr="002067F8" w14:paraId="35D19210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4E052C76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378779B1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6354586F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sz w:val="26"/>
                <w:szCs w:val="26"/>
                <w:lang w:val="ro-MD"/>
              </w:rPr>
              <w:t>Iesiri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digitale 3</w:t>
            </w:r>
          </w:p>
        </w:tc>
      </w:tr>
      <w:tr w:rsidR="00591E06" w:rsidRPr="002067F8" w14:paraId="3500B738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43DD2D54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1720CE3A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60945153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sz w:val="26"/>
                <w:szCs w:val="26"/>
                <w:lang w:val="ro-MD"/>
              </w:rPr>
              <w:t>Intrari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analogice 2</w:t>
            </w:r>
          </w:p>
        </w:tc>
      </w:tr>
      <w:tr w:rsidR="00591E06" w:rsidRPr="002067F8" w14:paraId="722C6C2B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77819F8E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42D2FDFA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33662F2C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proofErr w:type="spellStart"/>
            <w:r w:rsidRPr="002067F8">
              <w:rPr>
                <w:sz w:val="26"/>
                <w:szCs w:val="26"/>
                <w:lang w:val="ro-MD"/>
              </w:rPr>
              <w:t>Intrari</w:t>
            </w:r>
            <w:proofErr w:type="spellEnd"/>
            <w:r w:rsidRPr="002067F8">
              <w:rPr>
                <w:sz w:val="26"/>
                <w:szCs w:val="26"/>
                <w:lang w:val="ro-MD"/>
              </w:rPr>
              <w:t xml:space="preserve"> pentru adaptor CAN 1</w:t>
            </w:r>
          </w:p>
        </w:tc>
      </w:tr>
      <w:tr w:rsidR="00591E06" w:rsidRPr="002067F8" w14:paraId="758F4573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2D3EAEE0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58C78796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79A978E1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1-Wire 1</w:t>
            </w:r>
          </w:p>
        </w:tc>
      </w:tr>
      <w:tr w:rsidR="00591E06" w:rsidRPr="002067F8" w14:paraId="23BB7C0A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14683468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7CAF3559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689E80AE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USB 2.0 Micro-USB</w:t>
            </w:r>
          </w:p>
        </w:tc>
      </w:tr>
      <w:tr w:rsidR="00591E06" w:rsidRPr="002067F8" w14:paraId="4300D31C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6A924387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08357F38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075E2D69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2 x Led-uri</w:t>
            </w:r>
          </w:p>
        </w:tc>
      </w:tr>
      <w:tr w:rsidR="00591E06" w:rsidRPr="002067F8" w14:paraId="1005D92B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11AFBB55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1DB25D69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5EB63B17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 xml:space="preserve">Micro-SIM + </w:t>
            </w:r>
            <w:proofErr w:type="spellStart"/>
            <w:r w:rsidRPr="002067F8">
              <w:rPr>
                <w:sz w:val="26"/>
                <w:szCs w:val="26"/>
                <w:lang w:val="ro-MD"/>
              </w:rPr>
              <w:t>eSIM</w:t>
            </w:r>
            <w:proofErr w:type="spellEnd"/>
          </w:p>
        </w:tc>
      </w:tr>
      <w:tr w:rsidR="00591E06" w:rsidRPr="002067F8" w14:paraId="0DE3C41F" w14:textId="77777777" w:rsidTr="00772B5F">
        <w:trPr>
          <w:trHeight w:val="315"/>
        </w:trPr>
        <w:tc>
          <w:tcPr>
            <w:tcW w:w="0" w:type="auto"/>
            <w:vMerge/>
            <w:hideMark/>
          </w:tcPr>
          <w:p w14:paraId="4B690B1B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</w:p>
        </w:tc>
        <w:tc>
          <w:tcPr>
            <w:tcW w:w="0" w:type="auto"/>
            <w:vMerge/>
            <w:hideMark/>
          </w:tcPr>
          <w:p w14:paraId="17DBE566" w14:textId="77777777" w:rsidR="00591E06" w:rsidRPr="002067F8" w:rsidRDefault="00591E06" w:rsidP="00772B5F">
            <w:pPr>
              <w:rPr>
                <w:b/>
                <w:bCs/>
                <w:sz w:val="26"/>
                <w:szCs w:val="26"/>
                <w:lang w:val="ro-MD"/>
              </w:rPr>
            </w:pPr>
          </w:p>
        </w:tc>
        <w:tc>
          <w:tcPr>
            <w:tcW w:w="6334" w:type="dxa"/>
            <w:hideMark/>
          </w:tcPr>
          <w:p w14:paraId="69FC44AE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Memorie 128MB</w:t>
            </w:r>
          </w:p>
        </w:tc>
      </w:tr>
    </w:tbl>
    <w:p w14:paraId="75E784DE" w14:textId="77777777" w:rsidR="00591E06" w:rsidRDefault="00591E06" w:rsidP="00591E06">
      <w:pPr>
        <w:rPr>
          <w:sz w:val="26"/>
          <w:szCs w:val="26"/>
          <w:lang w:val="ro-MD"/>
        </w:rPr>
      </w:pPr>
    </w:p>
    <w:p w14:paraId="441B5A81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101C0E19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2EF76C89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0A11B6B1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10D876F3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5B44D70F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11BB9070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2BFBAAF7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0AA1DE53" w14:textId="77777777" w:rsidR="00CC218D" w:rsidRDefault="00CC218D" w:rsidP="00A500AA">
      <w:pPr>
        <w:jc w:val="center"/>
        <w:rPr>
          <w:b/>
          <w:bCs/>
          <w:sz w:val="28"/>
          <w:szCs w:val="28"/>
          <w:lang w:val="ro-MD"/>
        </w:rPr>
      </w:pPr>
    </w:p>
    <w:p w14:paraId="3DAFF38E" w14:textId="70DA880A" w:rsidR="00591E06" w:rsidRPr="002067F8" w:rsidRDefault="00591E06" w:rsidP="00A500AA">
      <w:pPr>
        <w:jc w:val="center"/>
        <w:rPr>
          <w:b/>
          <w:bCs/>
          <w:sz w:val="28"/>
          <w:szCs w:val="28"/>
          <w:lang w:val="ro-MD"/>
        </w:rPr>
      </w:pPr>
      <w:r w:rsidRPr="002067F8">
        <w:rPr>
          <w:b/>
          <w:bCs/>
          <w:sz w:val="28"/>
          <w:szCs w:val="28"/>
          <w:lang w:val="ro-MD"/>
        </w:rPr>
        <w:lastRenderedPageBreak/>
        <w:t xml:space="preserve">Anexa </w:t>
      </w:r>
      <w:r w:rsidR="00E0771C">
        <w:rPr>
          <w:b/>
          <w:bCs/>
          <w:sz w:val="28"/>
          <w:szCs w:val="28"/>
          <w:lang w:val="ro-MD"/>
        </w:rPr>
        <w:t>nr.</w:t>
      </w:r>
      <w:r w:rsidR="00A15718">
        <w:rPr>
          <w:b/>
          <w:bCs/>
          <w:sz w:val="28"/>
          <w:szCs w:val="28"/>
          <w:lang w:val="ro-MD"/>
        </w:rPr>
        <w:t>3</w:t>
      </w:r>
      <w:r w:rsidRPr="002067F8">
        <w:rPr>
          <w:b/>
          <w:bCs/>
          <w:sz w:val="28"/>
          <w:szCs w:val="28"/>
          <w:lang w:val="ro-MD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441"/>
        <w:gridCol w:w="5328"/>
      </w:tblGrid>
      <w:tr w:rsidR="00591E06" w:rsidRPr="00280C5E" w14:paraId="40AFB5DC" w14:textId="77777777" w:rsidTr="00772B5F">
        <w:trPr>
          <w:trHeight w:val="4080"/>
        </w:trPr>
        <w:tc>
          <w:tcPr>
            <w:tcW w:w="0" w:type="auto"/>
            <w:hideMark/>
          </w:tcPr>
          <w:p w14:paraId="2B4BFFE2" w14:textId="77777777" w:rsidR="00591E06" w:rsidRPr="002067F8" w:rsidRDefault="00591E06" w:rsidP="00772B5F">
            <w:pPr>
              <w:rPr>
                <w:sz w:val="26"/>
                <w:szCs w:val="26"/>
                <w:lang w:val="ro-MD"/>
              </w:rPr>
            </w:pPr>
            <w:r w:rsidRPr="002067F8">
              <w:rPr>
                <w:sz w:val="26"/>
                <w:szCs w:val="26"/>
                <w:lang w:val="ro-MD"/>
              </w:rPr>
              <w:t>Camera auto dublă față-spate de tip oglindă</w:t>
            </w:r>
          </w:p>
        </w:tc>
        <w:tc>
          <w:tcPr>
            <w:tcW w:w="0" w:type="auto"/>
            <w:hideMark/>
          </w:tcPr>
          <w:p w14:paraId="1DA43C72" w14:textId="77777777" w:rsidR="00591E06" w:rsidRPr="00A15718" w:rsidRDefault="00591E06" w:rsidP="00772B5F">
            <w:pPr>
              <w:rPr>
                <w:sz w:val="26"/>
                <w:szCs w:val="26"/>
                <w:lang w:val="ro-MD"/>
              </w:rPr>
            </w:pPr>
            <w:hyperlink r:id="rId5" w:tooltip="https://ultra.md/product/xiaomi-70mai-rearview-dash-cam-wide-set-night-vision-black" w:history="1"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Rezoluție video: 1920 x 1080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Unghi de vizualizare: 130°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Diagonala ecranului: 9,3 "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Sursă de alimentare: Mufă brichetă, Acumulatorul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 xml:space="preserve">Mediu de stocare: </w:t>
              </w:r>
              <w:proofErr w:type="spellStart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MicroSD</w:t>
              </w:r>
              <w:proofErr w:type="spellEnd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</w:r>
              <w:proofErr w:type="spellStart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Wi</w:t>
              </w:r>
              <w:proofErr w:type="spellEnd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-Fi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 xml:space="preserve">Tipul camerei </w:t>
              </w:r>
              <w:proofErr w:type="spellStart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foto</w:t>
              </w:r>
              <w:proofErr w:type="spellEnd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 xml:space="preserve">-video Set </w:t>
              </w:r>
              <w:proofErr w:type="spellStart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Dash</w:t>
              </w:r>
              <w:proofErr w:type="spellEnd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 xml:space="preserve"> Cam față și spate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Locația camerei Parbriz/ Bara de protecție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Culoare Negru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 xml:space="preserve">Mediu de stocare </w:t>
              </w:r>
              <w:proofErr w:type="spellStart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MicroSD</w:t>
              </w:r>
              <w:proofErr w:type="spellEnd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Tipul senzorului G-</w:t>
              </w:r>
              <w:proofErr w:type="spellStart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Sensor</w:t>
              </w:r>
              <w:proofErr w:type="spellEnd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Caracteristici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Microfon încorporat - Da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Gestionarea aplicației - Da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</w:r>
              <w:proofErr w:type="spellStart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Wi</w:t>
              </w:r>
              <w:proofErr w:type="spellEnd"/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t>-Fi-Da</w:t>
              </w:r>
              <w:r w:rsidRPr="00A15718">
                <w:rPr>
                  <w:rStyle w:val="Hyperlink"/>
                  <w:color w:val="auto"/>
                  <w:sz w:val="26"/>
                  <w:szCs w:val="26"/>
                  <w:u w:val="none"/>
                  <w:lang w:val="ro-MD"/>
                </w:rPr>
                <w:br/>
                <w:t>Dimensiuni 265.54 x 74.85 x 38.3 mm</w:t>
              </w:r>
            </w:hyperlink>
          </w:p>
        </w:tc>
      </w:tr>
    </w:tbl>
    <w:p w14:paraId="2FE08799" w14:textId="77777777" w:rsidR="00591E06" w:rsidRPr="002067F8" w:rsidRDefault="00591E06" w:rsidP="00591E06">
      <w:pPr>
        <w:rPr>
          <w:sz w:val="26"/>
          <w:szCs w:val="26"/>
          <w:lang w:val="ro-MD"/>
        </w:rPr>
      </w:pPr>
    </w:p>
    <w:p w14:paraId="53BEC7C8" w14:textId="77777777" w:rsidR="00591E06" w:rsidRPr="002067F8" w:rsidRDefault="00591E06" w:rsidP="00591E06">
      <w:pPr>
        <w:rPr>
          <w:sz w:val="26"/>
          <w:szCs w:val="26"/>
          <w:lang w:val="ro-MD"/>
        </w:rPr>
      </w:pPr>
    </w:p>
    <w:p w14:paraId="59031D45" w14:textId="77777777" w:rsidR="00591E06" w:rsidRPr="002067F8" w:rsidRDefault="00591E06" w:rsidP="00591E06">
      <w:pPr>
        <w:rPr>
          <w:sz w:val="26"/>
          <w:szCs w:val="26"/>
          <w:lang w:val="ro-MD"/>
        </w:rPr>
      </w:pPr>
    </w:p>
    <w:p w14:paraId="3DB2B8AE" w14:textId="77777777" w:rsidR="00591E06" w:rsidRPr="002067F8" w:rsidRDefault="00591E06" w:rsidP="00591E06">
      <w:pPr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4. Scopul achiziționării: modernizării și creării condițiilor necesare de activitate.</w:t>
      </w:r>
    </w:p>
    <w:p w14:paraId="0C63AFC6" w14:textId="57F2AD2B" w:rsidR="00591E06" w:rsidRPr="002067F8" w:rsidRDefault="00591E06" w:rsidP="00591E06">
      <w:pPr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 xml:space="preserve">5. Informație financiară: </w:t>
      </w:r>
      <w:r w:rsidR="00594CD9">
        <w:rPr>
          <w:sz w:val="24"/>
          <w:szCs w:val="24"/>
          <w:lang w:val="ro-MD"/>
        </w:rPr>
        <w:t>surse externe și contribuție de la bugetul de stat.</w:t>
      </w:r>
    </w:p>
    <w:p w14:paraId="43E85329" w14:textId="460069CE" w:rsidR="0060643E" w:rsidRDefault="00591E06" w:rsidP="00591E06">
      <w:pPr>
        <w:jc w:val="both"/>
        <w:rPr>
          <w:b/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6. Termenul și condițiile de livrare:</w:t>
      </w:r>
      <w:r w:rsidR="00A500AA">
        <w:rPr>
          <w:sz w:val="24"/>
          <w:szCs w:val="24"/>
          <w:lang w:val="ro-MD"/>
        </w:rPr>
        <w:t xml:space="preserve"> </w:t>
      </w:r>
      <w:r w:rsidR="002D5A12">
        <w:rPr>
          <w:sz w:val="24"/>
          <w:szCs w:val="24"/>
          <w:lang w:val="ro-MD"/>
        </w:rPr>
        <w:t>80 zile maxim</w:t>
      </w:r>
      <w:r w:rsidR="00E3433C">
        <w:rPr>
          <w:b/>
          <w:sz w:val="24"/>
          <w:szCs w:val="24"/>
          <w:lang w:val="ro-MD"/>
        </w:rPr>
        <w:t>;</w:t>
      </w:r>
    </w:p>
    <w:p w14:paraId="283A6422" w14:textId="77777777" w:rsidR="00591E06" w:rsidRPr="002067F8" w:rsidRDefault="00591E06" w:rsidP="00591E06">
      <w:pPr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7. Modul de prezentare a ofertei:</w:t>
      </w:r>
    </w:p>
    <w:p w14:paraId="63204344" w14:textId="77777777" w:rsidR="00591E06" w:rsidRPr="002067F8" w:rsidRDefault="00591E06" w:rsidP="00591E06">
      <w:pPr>
        <w:numPr>
          <w:ilvl w:val="0"/>
          <w:numId w:val="1"/>
        </w:numPr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Oferta se prezintă în limba de stat, cu specificarea clară a parametrilor;</w:t>
      </w:r>
    </w:p>
    <w:p w14:paraId="67C17C84" w14:textId="77777777" w:rsidR="00591E06" w:rsidRPr="002067F8" w:rsidRDefault="00591E06" w:rsidP="00591E06">
      <w:pPr>
        <w:numPr>
          <w:ilvl w:val="0"/>
          <w:numId w:val="1"/>
        </w:numPr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Prețul se indică în lei MD;</w:t>
      </w:r>
    </w:p>
    <w:p w14:paraId="04D2B49D" w14:textId="77777777" w:rsidR="00591E06" w:rsidRPr="002067F8" w:rsidRDefault="00591E06" w:rsidP="00591E06">
      <w:pPr>
        <w:numPr>
          <w:ilvl w:val="0"/>
          <w:numId w:val="1"/>
        </w:numPr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Oferta trebuie să corespundă la toate caracteristicile tehnice solicitate;</w:t>
      </w:r>
    </w:p>
    <w:p w14:paraId="2267AAA7" w14:textId="77777777" w:rsidR="00591E06" w:rsidRPr="002067F8" w:rsidRDefault="00591E06" w:rsidP="00591E06">
      <w:pPr>
        <w:numPr>
          <w:ilvl w:val="0"/>
          <w:numId w:val="1"/>
        </w:numPr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Oferta va include toate actele indicate în anunț și va fi prezentată prin intermediul SIA RSAP;</w:t>
      </w:r>
    </w:p>
    <w:p w14:paraId="7E0A844F" w14:textId="77777777" w:rsidR="00591E06" w:rsidRPr="002067F8" w:rsidRDefault="00591E06" w:rsidP="00591E06">
      <w:pPr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8. Modul de întocmire a ofertei, oferta va cuprinde următoarele formulare:</w:t>
      </w:r>
    </w:p>
    <w:p w14:paraId="7482BB04" w14:textId="791D0828" w:rsidR="00591E06" w:rsidRPr="002067F8" w:rsidRDefault="00591E06" w:rsidP="00591E06">
      <w:pPr>
        <w:tabs>
          <w:tab w:val="left" w:pos="960"/>
        </w:tabs>
        <w:ind w:left="284" w:firstLine="425"/>
        <w:jc w:val="both"/>
        <w:rPr>
          <w:sz w:val="24"/>
          <w:szCs w:val="24"/>
          <w:lang w:val="ro-MD"/>
        </w:rPr>
      </w:pPr>
      <w:bookmarkStart w:id="2" w:name="_Toc449630846"/>
      <w:bookmarkStart w:id="3" w:name="_Toc449632599"/>
      <w:bookmarkStart w:id="4" w:name="_Toc449633091"/>
      <w:bookmarkStart w:id="5" w:name="_Toc449692047"/>
      <w:r w:rsidRPr="002067F8">
        <w:rPr>
          <w:sz w:val="24"/>
          <w:szCs w:val="24"/>
          <w:lang w:val="ro-MD"/>
        </w:rPr>
        <w:t xml:space="preserve">1) Propunerea tehnică - ofertantul elaborează propunerea tehnică, astfel încât aceasta să respecte în totalitate </w:t>
      </w:r>
      <w:proofErr w:type="spellStart"/>
      <w:r w:rsidRPr="002067F8">
        <w:rPr>
          <w:sz w:val="24"/>
          <w:szCs w:val="24"/>
          <w:lang w:val="ro-MD"/>
        </w:rPr>
        <w:t>cerinţele</w:t>
      </w:r>
      <w:proofErr w:type="spellEnd"/>
      <w:r w:rsidRPr="002067F8">
        <w:rPr>
          <w:sz w:val="24"/>
          <w:szCs w:val="24"/>
          <w:lang w:val="ro-MD"/>
        </w:rPr>
        <w:t xml:space="preserve"> de calificare, precum </w:t>
      </w:r>
      <w:proofErr w:type="spellStart"/>
      <w:r w:rsidRPr="002067F8">
        <w:rPr>
          <w:sz w:val="24"/>
          <w:szCs w:val="24"/>
          <w:lang w:val="ro-MD"/>
        </w:rPr>
        <w:t>şi</w:t>
      </w:r>
      <w:proofErr w:type="spellEnd"/>
      <w:r w:rsidRPr="002067F8">
        <w:rPr>
          <w:sz w:val="24"/>
          <w:szCs w:val="24"/>
          <w:lang w:val="ro-MD"/>
        </w:rPr>
        <w:t xml:space="preserve"> </w:t>
      </w:r>
      <w:proofErr w:type="spellStart"/>
      <w:r w:rsidRPr="002067F8">
        <w:rPr>
          <w:sz w:val="24"/>
          <w:szCs w:val="24"/>
          <w:lang w:val="ro-MD"/>
        </w:rPr>
        <w:t>cerinţele</w:t>
      </w:r>
      <w:proofErr w:type="spellEnd"/>
      <w:r w:rsidRPr="002067F8">
        <w:rPr>
          <w:sz w:val="24"/>
          <w:szCs w:val="24"/>
          <w:lang w:val="ro-MD"/>
        </w:rPr>
        <w:t xml:space="preserve"> prevăzute în caietul de sarcini. Propunerea tehnică conține -</w:t>
      </w:r>
      <w:r w:rsidR="00B13D90">
        <w:rPr>
          <w:sz w:val="24"/>
          <w:szCs w:val="24"/>
          <w:lang w:val="ro-MD"/>
        </w:rPr>
        <w:t xml:space="preserve"> </w:t>
      </w:r>
      <w:proofErr w:type="spellStart"/>
      <w:r w:rsidR="004624CF">
        <w:rPr>
          <w:sz w:val="24"/>
          <w:szCs w:val="24"/>
          <w:lang w:val="ro-MD"/>
        </w:rPr>
        <w:t>S</w:t>
      </w:r>
      <w:r w:rsidRPr="002067F8">
        <w:rPr>
          <w:sz w:val="24"/>
          <w:szCs w:val="24"/>
          <w:lang w:val="ro-MD"/>
        </w:rPr>
        <w:t>pecificaţii</w:t>
      </w:r>
      <w:proofErr w:type="spellEnd"/>
      <w:r w:rsidRPr="002067F8">
        <w:rPr>
          <w:sz w:val="24"/>
          <w:szCs w:val="24"/>
          <w:lang w:val="ro-MD"/>
        </w:rPr>
        <w:t xml:space="preserve"> tehnice;</w:t>
      </w:r>
      <w:bookmarkEnd w:id="2"/>
      <w:bookmarkEnd w:id="3"/>
      <w:bookmarkEnd w:id="4"/>
      <w:bookmarkEnd w:id="5"/>
    </w:p>
    <w:p w14:paraId="564D6D15" w14:textId="77777777" w:rsidR="00591E06" w:rsidRPr="002067F8" w:rsidRDefault="00591E06" w:rsidP="00591E06">
      <w:pPr>
        <w:tabs>
          <w:tab w:val="left" w:pos="-284"/>
          <w:tab w:val="left" w:pos="426"/>
          <w:tab w:val="left" w:pos="960"/>
        </w:tabs>
        <w:ind w:left="284" w:firstLine="425"/>
        <w:jc w:val="both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 xml:space="preserve">2) Propunerea financiară- ofertantul elaborează propunerea financiară, astfel încât aceasta să furnizeze toate </w:t>
      </w:r>
      <w:proofErr w:type="spellStart"/>
      <w:r w:rsidRPr="002067F8">
        <w:rPr>
          <w:sz w:val="24"/>
          <w:szCs w:val="24"/>
          <w:lang w:val="ro-MD"/>
        </w:rPr>
        <w:t>informaţiile</w:t>
      </w:r>
      <w:proofErr w:type="spellEnd"/>
      <w:r w:rsidRPr="002067F8">
        <w:rPr>
          <w:sz w:val="24"/>
          <w:szCs w:val="24"/>
          <w:lang w:val="ro-MD"/>
        </w:rPr>
        <w:t xml:space="preserve"> solicitate cu privire la </w:t>
      </w:r>
      <w:proofErr w:type="spellStart"/>
      <w:r w:rsidRPr="002067F8">
        <w:rPr>
          <w:sz w:val="24"/>
          <w:szCs w:val="24"/>
          <w:lang w:val="ro-MD"/>
        </w:rPr>
        <w:t>preţuri</w:t>
      </w:r>
      <w:proofErr w:type="spellEnd"/>
      <w:r w:rsidRPr="002067F8">
        <w:rPr>
          <w:sz w:val="24"/>
          <w:szCs w:val="24"/>
          <w:lang w:val="ro-MD"/>
        </w:rPr>
        <w:t xml:space="preserve">, tarife, precum </w:t>
      </w:r>
      <w:proofErr w:type="spellStart"/>
      <w:r w:rsidRPr="002067F8">
        <w:rPr>
          <w:sz w:val="24"/>
          <w:szCs w:val="24"/>
          <w:lang w:val="ro-MD"/>
        </w:rPr>
        <w:t>şi</w:t>
      </w:r>
      <w:proofErr w:type="spellEnd"/>
      <w:r w:rsidRPr="002067F8">
        <w:rPr>
          <w:sz w:val="24"/>
          <w:szCs w:val="24"/>
          <w:lang w:val="ro-MD"/>
        </w:rPr>
        <w:t xml:space="preserve"> la alte </w:t>
      </w:r>
      <w:proofErr w:type="spellStart"/>
      <w:r w:rsidRPr="002067F8">
        <w:rPr>
          <w:sz w:val="24"/>
          <w:szCs w:val="24"/>
          <w:lang w:val="ro-MD"/>
        </w:rPr>
        <w:t>condiţii</w:t>
      </w:r>
      <w:proofErr w:type="spellEnd"/>
      <w:r w:rsidRPr="002067F8">
        <w:rPr>
          <w:sz w:val="24"/>
          <w:szCs w:val="24"/>
          <w:lang w:val="ro-MD"/>
        </w:rPr>
        <w:t xml:space="preserve"> financiare </w:t>
      </w:r>
      <w:proofErr w:type="spellStart"/>
      <w:r w:rsidRPr="002067F8">
        <w:rPr>
          <w:sz w:val="24"/>
          <w:szCs w:val="24"/>
          <w:lang w:val="ro-MD"/>
        </w:rPr>
        <w:t>şi</w:t>
      </w:r>
      <w:proofErr w:type="spellEnd"/>
      <w:r w:rsidRPr="002067F8">
        <w:rPr>
          <w:sz w:val="24"/>
          <w:szCs w:val="24"/>
          <w:lang w:val="ro-MD"/>
        </w:rPr>
        <w:t xml:space="preserve"> comerciale legate de obiectul contractului de </w:t>
      </w:r>
      <w:proofErr w:type="spellStart"/>
      <w:r w:rsidRPr="002067F8">
        <w:rPr>
          <w:sz w:val="24"/>
          <w:szCs w:val="24"/>
          <w:lang w:val="ro-MD"/>
        </w:rPr>
        <w:t>achiziţie</w:t>
      </w:r>
      <w:proofErr w:type="spellEnd"/>
      <w:r w:rsidRPr="002067F8">
        <w:rPr>
          <w:sz w:val="24"/>
          <w:szCs w:val="24"/>
          <w:lang w:val="ro-MD"/>
        </w:rPr>
        <w:t xml:space="preserve"> publică de bunuri și servicii. Propunerea financiară conține - Specificații de preț;</w:t>
      </w:r>
    </w:p>
    <w:p w14:paraId="735E965E" w14:textId="77777777" w:rsidR="00591E06" w:rsidRPr="002067F8" w:rsidRDefault="00591E06" w:rsidP="00591E06">
      <w:pPr>
        <w:tabs>
          <w:tab w:val="left" w:pos="0"/>
          <w:tab w:val="left" w:pos="426"/>
          <w:tab w:val="left" w:pos="960"/>
        </w:tabs>
        <w:ind w:left="284" w:firstLine="425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3) DUAE;</w:t>
      </w:r>
    </w:p>
    <w:p w14:paraId="0EBB88E4" w14:textId="77777777" w:rsidR="00591E06" w:rsidRPr="002067F8" w:rsidRDefault="00591E06" w:rsidP="00591E06">
      <w:pPr>
        <w:tabs>
          <w:tab w:val="left" w:pos="0"/>
          <w:tab w:val="left" w:pos="426"/>
          <w:tab w:val="left" w:pos="960"/>
        </w:tabs>
        <w:ind w:left="284" w:firstLine="425"/>
        <w:rPr>
          <w:sz w:val="24"/>
          <w:szCs w:val="24"/>
          <w:lang w:val="ro-MD"/>
        </w:rPr>
      </w:pPr>
      <w:r w:rsidRPr="002067F8">
        <w:rPr>
          <w:sz w:val="24"/>
          <w:szCs w:val="24"/>
          <w:lang w:val="ro-MD"/>
        </w:rPr>
        <w:t>4) Garanția pentru ofertă.</w:t>
      </w:r>
    </w:p>
    <w:p w14:paraId="4B7F464E" w14:textId="4947A420" w:rsidR="00591E06" w:rsidRPr="002067F8" w:rsidRDefault="00591E06" w:rsidP="00591E06">
      <w:pPr>
        <w:jc w:val="both"/>
        <w:rPr>
          <w:sz w:val="26"/>
          <w:szCs w:val="26"/>
          <w:lang w:val="ro-MD"/>
        </w:rPr>
      </w:pPr>
      <w:r w:rsidRPr="002067F8">
        <w:rPr>
          <w:sz w:val="26"/>
          <w:szCs w:val="26"/>
          <w:lang w:val="ro-MD"/>
        </w:rPr>
        <w:t xml:space="preserve">9. Oferta </w:t>
      </w:r>
      <w:proofErr w:type="spellStart"/>
      <w:r w:rsidRPr="002067F8">
        <w:rPr>
          <w:sz w:val="26"/>
          <w:szCs w:val="26"/>
          <w:lang w:val="ro-MD"/>
        </w:rPr>
        <w:t>cîștigătoare</w:t>
      </w:r>
      <w:proofErr w:type="spellEnd"/>
      <w:r w:rsidRPr="002067F8">
        <w:rPr>
          <w:sz w:val="26"/>
          <w:szCs w:val="26"/>
          <w:lang w:val="ro-MD"/>
        </w:rPr>
        <w:t xml:space="preserve"> se va aprecia conform criteriului – </w:t>
      </w:r>
      <w:r w:rsidRPr="002067F8">
        <w:rPr>
          <w:b/>
          <w:sz w:val="26"/>
          <w:szCs w:val="26"/>
          <w:lang w:val="ro-MD"/>
        </w:rPr>
        <w:t>cel mai mic preț.</w:t>
      </w:r>
    </w:p>
    <w:p w14:paraId="6CB8F001" w14:textId="77777777" w:rsidR="00591E06" w:rsidRPr="002067F8" w:rsidRDefault="00591E06" w:rsidP="00591E06">
      <w:pPr>
        <w:jc w:val="both"/>
        <w:rPr>
          <w:sz w:val="26"/>
          <w:szCs w:val="26"/>
          <w:lang w:val="ro-MD"/>
        </w:rPr>
      </w:pPr>
      <w:r w:rsidRPr="002067F8">
        <w:rPr>
          <w:sz w:val="26"/>
          <w:szCs w:val="26"/>
          <w:lang w:val="ro-MD"/>
        </w:rPr>
        <w:t xml:space="preserve">10. Înștiințarea privind </w:t>
      </w:r>
      <w:proofErr w:type="spellStart"/>
      <w:r w:rsidRPr="002067F8">
        <w:rPr>
          <w:sz w:val="26"/>
          <w:szCs w:val="26"/>
          <w:lang w:val="ro-MD"/>
        </w:rPr>
        <w:t>cîștigătorul</w:t>
      </w:r>
      <w:proofErr w:type="spellEnd"/>
      <w:r w:rsidRPr="002067F8">
        <w:rPr>
          <w:sz w:val="26"/>
          <w:szCs w:val="26"/>
          <w:lang w:val="ro-MD"/>
        </w:rPr>
        <w:t xml:space="preserve"> se expediază în termen de 3 zile de la data aprobării rezultatelor evaluării de către beneficiar.</w:t>
      </w:r>
    </w:p>
    <w:p w14:paraId="0DDC561F" w14:textId="77777777" w:rsidR="00591E06" w:rsidRDefault="00591E06" w:rsidP="00591E06">
      <w:pPr>
        <w:jc w:val="both"/>
        <w:rPr>
          <w:sz w:val="26"/>
          <w:szCs w:val="26"/>
          <w:lang w:val="ro-MD"/>
        </w:rPr>
      </w:pPr>
    </w:p>
    <w:p w14:paraId="2E18D5E3" w14:textId="6E6241EC" w:rsidR="00A500AA" w:rsidRPr="00F72C80" w:rsidRDefault="00591E06" w:rsidP="006F2300">
      <w:pPr>
        <w:jc w:val="both"/>
        <w:rPr>
          <w:b/>
          <w:bCs/>
          <w:sz w:val="24"/>
          <w:szCs w:val="24"/>
          <w:lang w:val="ro-MD"/>
        </w:rPr>
      </w:pPr>
      <w:r w:rsidRPr="00F72C80">
        <w:rPr>
          <w:b/>
          <w:bCs/>
          <w:sz w:val="24"/>
          <w:szCs w:val="24"/>
          <w:lang w:val="ro-MD"/>
        </w:rPr>
        <w:t xml:space="preserve">Notă: </w:t>
      </w:r>
      <w:r w:rsidR="00A500AA" w:rsidRPr="00F72C80">
        <w:rPr>
          <w:b/>
          <w:bCs/>
          <w:sz w:val="24"/>
          <w:szCs w:val="24"/>
          <w:lang w:val="ro-MD"/>
        </w:rPr>
        <w:t xml:space="preserve">Suma </w:t>
      </w:r>
      <w:r w:rsidR="00A500AA">
        <w:rPr>
          <w:b/>
          <w:bCs/>
          <w:sz w:val="24"/>
          <w:szCs w:val="24"/>
          <w:lang w:val="ro-MD"/>
        </w:rPr>
        <w:t xml:space="preserve">totală </w:t>
      </w:r>
      <w:r w:rsidR="00A500AA" w:rsidRPr="00F72C80">
        <w:rPr>
          <w:b/>
          <w:bCs/>
          <w:sz w:val="24"/>
          <w:szCs w:val="24"/>
          <w:lang w:val="ro-MD"/>
        </w:rPr>
        <w:t xml:space="preserve">estimativă a procedurii constituie </w:t>
      </w:r>
      <w:r w:rsidR="00A500AA" w:rsidRPr="00CC218D">
        <w:rPr>
          <w:b/>
          <w:bCs/>
          <w:color w:val="C00000"/>
          <w:sz w:val="24"/>
          <w:szCs w:val="24"/>
          <w:lang w:val="ro-MD"/>
        </w:rPr>
        <w:t xml:space="preserve"> </w:t>
      </w:r>
      <w:r w:rsidR="00360073" w:rsidRPr="00280C5E">
        <w:rPr>
          <w:b/>
          <w:bCs/>
          <w:sz w:val="24"/>
          <w:szCs w:val="24"/>
          <w:lang w:val="ro-MD"/>
        </w:rPr>
        <w:t xml:space="preserve">2 600 000 </w:t>
      </w:r>
      <w:r w:rsidR="00A500AA" w:rsidRPr="00F72C80">
        <w:rPr>
          <w:b/>
          <w:bCs/>
          <w:sz w:val="24"/>
          <w:szCs w:val="24"/>
          <w:lang w:val="ro-MD"/>
        </w:rPr>
        <w:t>lei MD</w:t>
      </w:r>
    </w:p>
    <w:sectPr w:rsidR="00A500AA" w:rsidRPr="00F72C80" w:rsidSect="00591E06">
      <w:pgSz w:w="11906" w:h="16838"/>
      <w:pgMar w:top="851" w:right="851" w:bottom="156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D05F0"/>
    <w:multiLevelType w:val="hybridMultilevel"/>
    <w:tmpl w:val="0E3A279E"/>
    <w:lvl w:ilvl="0" w:tplc="2034F1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325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06"/>
    <w:rsid w:val="00072EFD"/>
    <w:rsid w:val="000A0360"/>
    <w:rsid w:val="000E7197"/>
    <w:rsid w:val="00121700"/>
    <w:rsid w:val="001C5D4F"/>
    <w:rsid w:val="001D70C9"/>
    <w:rsid w:val="00280C5E"/>
    <w:rsid w:val="002D5A12"/>
    <w:rsid w:val="00303E3B"/>
    <w:rsid w:val="00352A6D"/>
    <w:rsid w:val="00360073"/>
    <w:rsid w:val="003838E2"/>
    <w:rsid w:val="004429A2"/>
    <w:rsid w:val="004624CF"/>
    <w:rsid w:val="004A3502"/>
    <w:rsid w:val="004A36E0"/>
    <w:rsid w:val="004A54CE"/>
    <w:rsid w:val="004D7C3B"/>
    <w:rsid w:val="00525F13"/>
    <w:rsid w:val="00571BD3"/>
    <w:rsid w:val="00591E06"/>
    <w:rsid w:val="00594CD9"/>
    <w:rsid w:val="005A5B94"/>
    <w:rsid w:val="005D00EB"/>
    <w:rsid w:val="005F0636"/>
    <w:rsid w:val="0060643E"/>
    <w:rsid w:val="006224FD"/>
    <w:rsid w:val="00642DFC"/>
    <w:rsid w:val="00672192"/>
    <w:rsid w:val="006B2DCE"/>
    <w:rsid w:val="006D4CB0"/>
    <w:rsid w:val="006F2300"/>
    <w:rsid w:val="00727C0C"/>
    <w:rsid w:val="00743048"/>
    <w:rsid w:val="00755D2C"/>
    <w:rsid w:val="00770E4B"/>
    <w:rsid w:val="0083033F"/>
    <w:rsid w:val="00917258"/>
    <w:rsid w:val="00961DDA"/>
    <w:rsid w:val="009637D5"/>
    <w:rsid w:val="009A0782"/>
    <w:rsid w:val="009C40AA"/>
    <w:rsid w:val="009E3CDA"/>
    <w:rsid w:val="00A113C1"/>
    <w:rsid w:val="00A15718"/>
    <w:rsid w:val="00A500AA"/>
    <w:rsid w:val="00A75984"/>
    <w:rsid w:val="00A84E06"/>
    <w:rsid w:val="00AA4DA6"/>
    <w:rsid w:val="00AA7C7B"/>
    <w:rsid w:val="00AB06BD"/>
    <w:rsid w:val="00B13D90"/>
    <w:rsid w:val="00B354B3"/>
    <w:rsid w:val="00BB5BF6"/>
    <w:rsid w:val="00C0794D"/>
    <w:rsid w:val="00C2302A"/>
    <w:rsid w:val="00C33DAB"/>
    <w:rsid w:val="00CA23DD"/>
    <w:rsid w:val="00CC218D"/>
    <w:rsid w:val="00CD55A2"/>
    <w:rsid w:val="00CE664B"/>
    <w:rsid w:val="00CF401E"/>
    <w:rsid w:val="00D225D3"/>
    <w:rsid w:val="00E0771C"/>
    <w:rsid w:val="00E07C4C"/>
    <w:rsid w:val="00E3433C"/>
    <w:rsid w:val="00E4073C"/>
    <w:rsid w:val="00E412D2"/>
    <w:rsid w:val="00F83E76"/>
    <w:rsid w:val="00FD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1B81"/>
  <w15:chartTrackingRefBased/>
  <w15:docId w15:val="{97A29FD9-2ABD-488C-9FEF-A16F24D57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E0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591E0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591E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ltra.md/product/xiaomi-70mai-rearview-dash-cam-wide-set-night-vision-blac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 Igp</dc:creator>
  <cp:keywords/>
  <dc:description/>
  <cp:lastModifiedBy>fdirectia@gmail.com</cp:lastModifiedBy>
  <cp:revision>10</cp:revision>
  <cp:lastPrinted>2026-02-25T06:21:00Z</cp:lastPrinted>
  <dcterms:created xsi:type="dcterms:W3CDTF">2026-02-19T13:50:00Z</dcterms:created>
  <dcterms:modified xsi:type="dcterms:W3CDTF">2026-03-09T09:29:00Z</dcterms:modified>
</cp:coreProperties>
</file>