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564" w:rsidRPr="004C703A" w:rsidRDefault="008A0564" w:rsidP="008A0564">
      <w:pPr>
        <w:jc w:val="right"/>
        <w:rPr>
          <w:rFonts w:ascii="Arial Narrow" w:hAnsi="Arial Narrow"/>
          <w:sz w:val="26"/>
          <w:szCs w:val="26"/>
          <w:lang w:val="it-IT"/>
        </w:rPr>
      </w:pPr>
      <w:r w:rsidRPr="004C703A">
        <w:rPr>
          <w:rFonts w:ascii="Arial Narrow" w:hAnsi="Arial Narrow"/>
          <w:sz w:val="26"/>
          <w:szCs w:val="26"/>
          <w:lang w:val="it-IT"/>
        </w:rPr>
        <w:t>Anexa nr. 2</w:t>
      </w:r>
    </w:p>
    <w:p w:rsidR="008A0564" w:rsidRPr="004C703A" w:rsidRDefault="008A0564" w:rsidP="008A0564">
      <w:pPr>
        <w:jc w:val="right"/>
        <w:rPr>
          <w:rFonts w:ascii="Arial Narrow" w:hAnsi="Arial Narrow"/>
          <w:sz w:val="26"/>
          <w:szCs w:val="26"/>
          <w:lang w:val="it-IT"/>
        </w:rPr>
      </w:pPr>
      <w:r w:rsidRPr="004C703A">
        <w:rPr>
          <w:rFonts w:ascii="Arial Narrow" w:hAnsi="Arial Narrow"/>
          <w:sz w:val="26"/>
          <w:szCs w:val="26"/>
          <w:lang w:val="it-IT"/>
        </w:rPr>
        <w:t>la Documentația standard nr.115</w:t>
      </w:r>
    </w:p>
    <w:p w:rsidR="008A0564" w:rsidRPr="00663889" w:rsidRDefault="008A0564" w:rsidP="008A0564">
      <w:pPr>
        <w:jc w:val="right"/>
        <w:rPr>
          <w:rFonts w:ascii="Arial Narrow" w:hAnsi="Arial Narrow"/>
          <w:sz w:val="26"/>
          <w:szCs w:val="26"/>
          <w:lang w:val="it-IT"/>
        </w:rPr>
      </w:pPr>
      <w:r w:rsidRPr="004C703A">
        <w:rPr>
          <w:rFonts w:ascii="Arial Narrow" w:hAnsi="Arial Narrow"/>
          <w:sz w:val="26"/>
          <w:szCs w:val="26"/>
          <w:lang w:val="it-IT"/>
        </w:rPr>
        <w:t>din “15” 09. 2021</w:t>
      </w:r>
    </w:p>
    <w:p w:rsidR="008A0564" w:rsidRDefault="008A0564" w:rsidP="008A056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8A0564" w:rsidRPr="00731C2E" w:rsidRDefault="008A0564" w:rsidP="00731C2E">
      <w:pPr>
        <w:spacing w:before="120"/>
        <w:jc w:val="center"/>
        <w:outlineLvl w:val="0"/>
        <w:rPr>
          <w:rFonts w:ascii="Arial Narrow" w:hAnsi="Arial Narrow"/>
          <w:b/>
          <w:sz w:val="28"/>
          <w:szCs w:val="28"/>
          <w:lang w:val="en-US"/>
        </w:rPr>
      </w:pPr>
      <w:bookmarkStart w:id="0" w:name="_Hlk77770922"/>
      <w:r w:rsidRPr="008A0564">
        <w:rPr>
          <w:rFonts w:ascii="Arial Narrow" w:hAnsi="Arial Narrow"/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8A0564" w:rsidRPr="008A0564" w:rsidRDefault="008A0564" w:rsidP="008A0564">
      <w:pPr>
        <w:shd w:val="clear" w:color="auto" w:fill="FFFFFF" w:themeFill="background1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 w:themeFill="background1"/>
          <w:lang w:val="it-IT"/>
        </w:rPr>
      </w:pPr>
      <w:r w:rsidRPr="008A0564">
        <w:rPr>
          <w:rFonts w:ascii="Arial Narrow" w:hAnsi="Arial Narrow"/>
          <w:b/>
          <w:sz w:val="24"/>
          <w:szCs w:val="24"/>
          <w:lang w:val="it-IT"/>
        </w:rPr>
        <w:t xml:space="preserve">privind achiziționarea </w:t>
      </w:r>
      <w:r w:rsidRPr="00B476B2">
        <w:rPr>
          <w:rFonts w:ascii="Arial Narrow" w:hAnsi="Arial Narrow"/>
          <w:b/>
          <w:sz w:val="24"/>
          <w:szCs w:val="24"/>
          <w:u w:val="single"/>
          <w:shd w:val="clear" w:color="auto" w:fill="FFFFFF" w:themeFill="background1"/>
          <w:lang w:val="it-IT"/>
        </w:rPr>
        <w:t>Saci și pungi</w:t>
      </w:r>
      <w:r w:rsidR="00CB5014" w:rsidRPr="00B476B2">
        <w:rPr>
          <w:rFonts w:ascii="Arial Narrow" w:hAnsi="Arial Narrow"/>
          <w:b/>
          <w:sz w:val="24"/>
          <w:szCs w:val="24"/>
          <w:u w:val="single"/>
          <w:shd w:val="clear" w:color="auto" w:fill="FFFFFF" w:themeFill="background1"/>
          <w:lang w:val="it-IT"/>
        </w:rPr>
        <w:t xml:space="preserve"> din polietilenă </w:t>
      </w:r>
      <w:r w:rsidR="00B476B2" w:rsidRPr="00B476B2">
        <w:rPr>
          <w:rFonts w:ascii="Arial Narrow" w:hAnsi="Arial Narrow"/>
          <w:b/>
          <w:sz w:val="24"/>
          <w:szCs w:val="24"/>
          <w:u w:val="single"/>
          <w:shd w:val="clear" w:color="auto" w:fill="FFFFFF" w:themeFill="background1"/>
          <w:lang w:val="it-IT"/>
        </w:rPr>
        <w:t>-2022</w:t>
      </w:r>
    </w:p>
    <w:p w:rsidR="008A0564" w:rsidRPr="008A0564" w:rsidRDefault="008A0564" w:rsidP="008A0564">
      <w:pPr>
        <w:shd w:val="clear" w:color="auto" w:fill="FFFFFF" w:themeFill="background1"/>
        <w:spacing w:before="120"/>
        <w:jc w:val="center"/>
        <w:rPr>
          <w:rFonts w:ascii="Arial Narrow" w:hAnsi="Arial Narrow"/>
          <w:b/>
          <w:sz w:val="24"/>
          <w:szCs w:val="24"/>
          <w:lang w:val="it-IT"/>
        </w:rPr>
      </w:pPr>
      <w:r w:rsidRPr="008A0564">
        <w:rPr>
          <w:rFonts w:ascii="Arial Narrow" w:hAnsi="Arial Narrow"/>
          <w:b/>
          <w:sz w:val="24"/>
          <w:szCs w:val="24"/>
          <w:lang w:val="it-IT"/>
        </w:rPr>
        <w:t>prin procedura de a</w:t>
      </w:r>
      <w:r>
        <w:rPr>
          <w:rFonts w:ascii="Arial Narrow" w:hAnsi="Arial Narrow"/>
          <w:b/>
          <w:sz w:val="24"/>
          <w:szCs w:val="24"/>
          <w:lang w:val="it-IT"/>
        </w:rPr>
        <w:t>c</w:t>
      </w:r>
      <w:r w:rsidR="00CB5014">
        <w:rPr>
          <w:rFonts w:ascii="Arial Narrow" w:hAnsi="Arial Narrow"/>
          <w:b/>
          <w:sz w:val="24"/>
          <w:szCs w:val="24"/>
          <w:lang w:val="it-IT"/>
        </w:rPr>
        <w:t xml:space="preserve">hiziție </w:t>
      </w:r>
      <w:r w:rsidRPr="008A0564">
        <w:rPr>
          <w:rFonts w:ascii="Arial Narrow" w:hAnsi="Arial Narrow"/>
          <w:b/>
          <w:sz w:val="24"/>
          <w:szCs w:val="24"/>
          <w:lang w:val="it-IT"/>
        </w:rPr>
        <w:t>Cererea ofertelor de preț</w:t>
      </w:r>
      <w:r w:rsidR="00731C2E">
        <w:rPr>
          <w:rFonts w:ascii="Arial Narrow" w:hAnsi="Arial Narrow"/>
          <w:b/>
          <w:sz w:val="24"/>
          <w:szCs w:val="24"/>
          <w:lang w:val="it-IT"/>
        </w:rPr>
        <w:t xml:space="preserve"> nr.</w:t>
      </w:r>
      <w:r w:rsidR="00731C2E" w:rsidRPr="00731C2E">
        <w:rPr>
          <w:rFonts w:ascii="Arial Narrow" w:hAnsi="Arial Narrow"/>
          <w:b/>
          <w:sz w:val="24"/>
          <w:szCs w:val="24"/>
          <w:lang w:val="it-IT"/>
        </w:rPr>
        <w:t xml:space="preserve"> ocds-b3wdp1-MD-1644406546740</w:t>
      </w:r>
      <w:r w:rsidR="00731C2E">
        <w:rPr>
          <w:rFonts w:ascii="Arial Narrow" w:hAnsi="Arial Narrow"/>
          <w:b/>
          <w:sz w:val="24"/>
          <w:szCs w:val="24"/>
          <w:lang w:val="it-IT"/>
        </w:rPr>
        <w:t>/</w:t>
      </w:r>
      <w:r w:rsidR="00731C2E" w:rsidRPr="00731C2E">
        <w:rPr>
          <w:lang w:val="en-US"/>
        </w:rPr>
        <w:t xml:space="preserve"> </w:t>
      </w:r>
      <w:r w:rsidR="00731C2E" w:rsidRPr="00731C2E">
        <w:rPr>
          <w:rFonts w:ascii="Arial Narrow" w:hAnsi="Arial Narrow"/>
          <w:b/>
          <w:sz w:val="24"/>
          <w:szCs w:val="24"/>
          <w:lang w:val="it-IT"/>
        </w:rPr>
        <w:t>21051473</w:t>
      </w:r>
    </w:p>
    <w:p w:rsidR="008A0564" w:rsidRPr="008A0564" w:rsidRDefault="008A0564" w:rsidP="008A0564">
      <w:pPr>
        <w:tabs>
          <w:tab w:val="left" w:pos="284"/>
          <w:tab w:val="left" w:pos="993"/>
          <w:tab w:val="right" w:pos="9531"/>
        </w:tabs>
        <w:spacing w:before="120"/>
        <w:rPr>
          <w:rFonts w:ascii="Arial Narrow" w:hAnsi="Arial Narrow"/>
          <w:b/>
          <w:sz w:val="24"/>
          <w:szCs w:val="24"/>
          <w:lang w:val="ro-MD"/>
        </w:rPr>
      </w:pPr>
      <w:r w:rsidRPr="008A0564">
        <w:rPr>
          <w:rFonts w:ascii="Arial Narrow" w:hAnsi="Arial Narrow"/>
          <w:b/>
          <w:sz w:val="24"/>
          <w:szCs w:val="24"/>
          <w:lang w:val="ro-MD"/>
        </w:rPr>
        <w:t>*</w:t>
      </w:r>
      <w:r w:rsidRPr="008A0564">
        <w:rPr>
          <w:rFonts w:ascii="Arial Narrow" w:hAnsi="Arial Narrow"/>
          <w:sz w:val="24"/>
          <w:szCs w:val="24"/>
          <w:lang w:val="ro-MD"/>
        </w:rPr>
        <w:t>Procedura a fost inclusă în planul de achiziții publice a autorității contractante (Da/Nu</w:t>
      </w:r>
      <w:r w:rsidRPr="008A0564">
        <w:rPr>
          <w:rFonts w:ascii="Arial Narrow" w:hAnsi="Arial Narrow"/>
          <w:b/>
          <w:sz w:val="24"/>
          <w:szCs w:val="24"/>
          <w:lang w:val="ro-MD"/>
        </w:rPr>
        <w:t>): _Da</w:t>
      </w:r>
    </w:p>
    <w:p w:rsidR="008A0564" w:rsidRPr="008A0564" w:rsidRDefault="008A0564" w:rsidP="008A0564">
      <w:pPr>
        <w:tabs>
          <w:tab w:val="left" w:pos="993"/>
        </w:tabs>
        <w:spacing w:before="120"/>
        <w:rPr>
          <w:rFonts w:ascii="Arial Narrow" w:hAnsi="Arial Narrow"/>
          <w:b/>
          <w:sz w:val="24"/>
          <w:szCs w:val="24"/>
          <w:lang w:val="ro-MD"/>
        </w:rPr>
      </w:pPr>
      <w:r w:rsidRPr="008A0564">
        <w:rPr>
          <w:rFonts w:ascii="Arial Narrow" w:hAnsi="Arial Narrow"/>
          <w:sz w:val="24"/>
          <w:szCs w:val="24"/>
          <w:lang w:val="ro-MD"/>
        </w:rPr>
        <w:t>Link-ul către planul de achiziții publice publicat</w:t>
      </w:r>
      <w:r w:rsidRPr="008A0564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8A0564">
        <w:rPr>
          <w:rFonts w:ascii="Arial Narrow" w:hAnsi="Arial Narrow"/>
          <w:b/>
          <w:i/>
          <w:sz w:val="24"/>
          <w:szCs w:val="24"/>
          <w:u w:val="single"/>
          <w:lang w:val="ro-MD"/>
        </w:rPr>
        <w:t>https://www.urgenta.md/Contracte/Plan%20semestrial%20de%20achizi%C8%9Bie%202022.pdf</w:t>
      </w: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8A0564">
        <w:rPr>
          <w:rFonts w:ascii="Arial Narrow" w:hAnsi="Arial Narrow"/>
          <w:sz w:val="22"/>
          <w:szCs w:val="22"/>
          <w:lang w:val="en-US"/>
        </w:rPr>
        <w:t>Denumirea autorității contractante:</w:t>
      </w:r>
      <w:r w:rsidRPr="008A056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IMSP </w:t>
      </w:r>
      <w:r w:rsidRPr="008A0564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Institutul de Medicină Urgentă</w:t>
      </w:r>
    </w:p>
    <w:p w:rsidR="008A0564" w:rsidRPr="00900D7C" w:rsidRDefault="008A0564" w:rsidP="008A0564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6A1F59">
        <w:rPr>
          <w:rFonts w:ascii="Arial Narrow" w:hAnsi="Arial Narrow"/>
          <w:sz w:val="22"/>
          <w:szCs w:val="22"/>
        </w:rPr>
        <w:t>IDNO:</w:t>
      </w:r>
      <w:r w:rsidRPr="00900D7C">
        <w:rPr>
          <w:rFonts w:ascii="Arial Narrow" w:hAnsi="Arial Narrow"/>
          <w:b/>
          <w:sz w:val="22"/>
          <w:szCs w:val="22"/>
        </w:rPr>
        <w:t xml:space="preserve"> </w:t>
      </w:r>
      <w:r w:rsidRPr="00900D7C">
        <w:rPr>
          <w:rFonts w:ascii="Arial Narrow" w:hAnsi="Arial Narrow"/>
          <w:b/>
          <w:sz w:val="22"/>
          <w:szCs w:val="22"/>
          <w:lang w:val="en-US"/>
        </w:rPr>
        <w:t>1003600152606</w:t>
      </w: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8A0564">
        <w:rPr>
          <w:rFonts w:ascii="Arial Narrow" w:hAnsi="Arial Narrow"/>
          <w:sz w:val="22"/>
          <w:szCs w:val="22"/>
          <w:lang w:val="en-US"/>
        </w:rPr>
        <w:t>Adresa:</w:t>
      </w:r>
      <w:r w:rsidRPr="008A056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8A0564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mun.Chişinău, str. T. Ciorba,1</w:t>
      </w: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color w:val="000000" w:themeColor="text1"/>
          <w:sz w:val="22"/>
          <w:szCs w:val="22"/>
          <w:lang w:val="en-US"/>
        </w:rPr>
      </w:pPr>
      <w:r w:rsidRPr="008A0564">
        <w:rPr>
          <w:rFonts w:ascii="Arial Narrow" w:hAnsi="Arial Narrow"/>
          <w:sz w:val="22"/>
          <w:szCs w:val="22"/>
          <w:lang w:val="en-US"/>
        </w:rPr>
        <w:t>Numărul de telefon/fax:</w:t>
      </w:r>
      <w:r w:rsidRPr="008A0564">
        <w:rPr>
          <w:rFonts w:ascii="Arial Narrow" w:hAnsi="Arial Narrow"/>
          <w:b/>
          <w:sz w:val="22"/>
          <w:szCs w:val="22"/>
          <w:lang w:val="en-US"/>
        </w:rPr>
        <w:t xml:space="preserve"> (022) 250-809 Moisenco Cristina (specialist achiziții publice), </w:t>
      </w:r>
      <w:r w:rsidRPr="008A0564">
        <w:rPr>
          <w:rFonts w:ascii="Arial Narrow" w:hAnsi="Arial Narrow"/>
          <w:b/>
          <w:color w:val="000000" w:themeColor="text1"/>
          <w:sz w:val="22"/>
          <w:szCs w:val="22"/>
          <w:lang w:val="en-US"/>
        </w:rPr>
        <w:t>078-301-770 Zinaida Bolduratu  – persoana responsabilă.</w:t>
      </w: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8A0564">
        <w:rPr>
          <w:rFonts w:ascii="Arial Narrow" w:hAnsi="Arial Narrow"/>
          <w:sz w:val="22"/>
          <w:szCs w:val="22"/>
          <w:lang w:val="en-US"/>
        </w:rPr>
        <w:t>Adresa de e-mail și de internet a autorității contractante</w:t>
      </w:r>
      <w:r w:rsidRPr="008A0564">
        <w:rPr>
          <w:rFonts w:ascii="Arial Narrow" w:hAnsi="Arial Narrow"/>
          <w:b/>
          <w:sz w:val="22"/>
          <w:szCs w:val="22"/>
          <w:lang w:val="en-US"/>
        </w:rPr>
        <w:t xml:space="preserve">: </w:t>
      </w:r>
      <w:r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</w:t>
      </w:r>
      <w:r w:rsidRPr="00900D7C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. md</w:t>
      </w:r>
      <w:r w:rsidRPr="008A0564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/ www.urgenta.md;</w:t>
      </w:r>
      <w:r w:rsidRPr="008A0564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</w:p>
    <w:p w:rsidR="008A0564" w:rsidRPr="008A0564" w:rsidRDefault="008A0564" w:rsidP="008A0564">
      <w:pPr>
        <w:pStyle w:val="aa"/>
        <w:numPr>
          <w:ilvl w:val="0"/>
          <w:numId w:val="3"/>
        </w:numPr>
        <w:ind w:left="284" w:hanging="284"/>
        <w:rPr>
          <w:rFonts w:ascii="Arial Narrow" w:hAnsi="Arial Narrow"/>
          <w:lang w:val="en-US"/>
        </w:rPr>
      </w:pPr>
      <w:r w:rsidRPr="006A1F59">
        <w:rPr>
          <w:rFonts w:ascii="Arial Narrow" w:hAnsi="Arial Narrow"/>
          <w:sz w:val="22"/>
          <w:szCs w:val="22"/>
          <w:lang w:val="ro-RO"/>
        </w:rPr>
        <w:t>Adresa de e-mail sau de internet de la care se va putea obține accesul la documentația de atribuire:</w:t>
      </w:r>
      <w:r w:rsidRPr="00900D7C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900D7C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900D7C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A0564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en-US"/>
        </w:rPr>
      </w:pPr>
      <w:r w:rsidRPr="008A0564">
        <w:rPr>
          <w:rFonts w:ascii="Arial Narrow" w:hAnsi="Arial Narrow"/>
          <w:sz w:val="22"/>
          <w:szCs w:val="22"/>
          <w:lang w:val="en-US"/>
        </w:rPr>
        <w:t>Tipul autorității contractante și obiectul principal de activitate (</w:t>
      </w:r>
      <w:r w:rsidRPr="008A0564">
        <w:rPr>
          <w:rFonts w:ascii="Arial Narrow" w:hAnsi="Arial Narrow"/>
          <w:i/>
          <w:sz w:val="22"/>
          <w:szCs w:val="22"/>
          <w:lang w:val="en-US"/>
        </w:rPr>
        <w:t>dacă este cazul, mențiunea că autoritatea contractantă este o autoritate centrală de achiziție sau că achiziția implică o altă formă de achiziție comună</w:t>
      </w:r>
      <w:r w:rsidRPr="008A0564">
        <w:rPr>
          <w:rFonts w:ascii="Arial Narrow" w:hAnsi="Arial Narrow"/>
          <w:sz w:val="22"/>
          <w:szCs w:val="22"/>
          <w:lang w:val="en-US"/>
        </w:rPr>
        <w:t>):</w:t>
      </w:r>
      <w:r w:rsidRPr="008A056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IMSP </w:t>
      </w:r>
      <w:r w:rsidRPr="008A0564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Institutul de Medicină Urgentă – servicii medicale.</w:t>
      </w: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en-US"/>
        </w:rPr>
      </w:pPr>
      <w:r w:rsidRPr="008A0564">
        <w:rPr>
          <w:rFonts w:ascii="Arial Narrow" w:hAnsi="Arial Narrow"/>
          <w:sz w:val="22"/>
          <w:szCs w:val="22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239"/>
        <w:gridCol w:w="851"/>
        <w:gridCol w:w="992"/>
        <w:gridCol w:w="3289"/>
        <w:gridCol w:w="1403"/>
      </w:tblGrid>
      <w:tr w:rsidR="008A0564" w:rsidRPr="000334E5" w:rsidTr="00A773D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</w:rPr>
            </w:pPr>
            <w:r w:rsidRPr="00D0038E">
              <w:rPr>
                <w:rFonts w:ascii="Arial Narrow" w:hAnsi="Arial Narrow"/>
                <w:b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</w:rPr>
            </w:pPr>
            <w:r w:rsidRPr="00D0038E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lang w:val="it-IT"/>
              </w:rPr>
            </w:pPr>
            <w:r w:rsidRPr="00D0038E">
              <w:rPr>
                <w:rFonts w:ascii="Arial Narrow" w:hAnsi="Arial Narrow"/>
                <w:b/>
                <w:lang w:val="it-IT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</w:rPr>
            </w:pPr>
            <w:r w:rsidRPr="00D0038E">
              <w:rPr>
                <w:rFonts w:ascii="Arial Narrow" w:hAnsi="Arial Narrow"/>
                <w:b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</w:rPr>
            </w:pPr>
            <w:r w:rsidRPr="00D0038E">
              <w:rPr>
                <w:rFonts w:ascii="Arial Narrow" w:hAnsi="Arial Narrow"/>
                <w:b/>
              </w:rPr>
              <w:t>Cantit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lang w:val="it-IT"/>
              </w:rPr>
            </w:pPr>
            <w:r w:rsidRPr="00D0038E">
              <w:rPr>
                <w:rFonts w:ascii="Arial Narrow" w:hAnsi="Arial Narrow"/>
                <w:b/>
                <w:lang w:val="it-IT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lang w:val="it-IT"/>
              </w:rPr>
            </w:pPr>
            <w:r w:rsidRPr="00D0038E">
              <w:rPr>
                <w:rFonts w:ascii="Arial Narrow" w:hAnsi="Arial Narrow"/>
                <w:b/>
                <w:lang w:val="it-IT"/>
              </w:rPr>
              <w:t>Valoarea estimată</w:t>
            </w:r>
            <w:r w:rsidRPr="00D0038E">
              <w:rPr>
                <w:rFonts w:ascii="Arial Narrow" w:hAnsi="Arial Narrow"/>
                <w:b/>
                <w:lang w:val="it-IT"/>
              </w:rPr>
              <w:br/>
              <w:t>(se va indica pentru fiecare lot în parte)</w:t>
            </w:r>
          </w:p>
        </w:tc>
      </w:tr>
      <w:tr w:rsidR="008A0564" w:rsidRPr="00D0038E" w:rsidTr="00A773D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A773D4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it-IT"/>
              </w:rPr>
            </w:pPr>
            <w:r w:rsidRPr="00A773D4">
              <w:rPr>
                <w:rFonts w:ascii="Arial Narrow" w:hAnsi="Arial Narrow"/>
                <w:b/>
                <w:sz w:val="24"/>
                <w:szCs w:val="24"/>
                <w:lang w:val="it-IT"/>
              </w:rPr>
              <w:t>1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ind w:left="113" w:right="113"/>
              <w:rPr>
                <w:rFonts w:ascii="Arial Narrow" w:hAnsi="Arial Narrow"/>
                <w:lang w:val="it-IT"/>
              </w:rPr>
            </w:pPr>
            <w:r w:rsidRPr="00D0038E">
              <w:rPr>
                <w:rFonts w:ascii="Arial Narrow" w:hAnsi="Arial Narrow"/>
                <w:b/>
                <w:color w:val="000000" w:themeColor="text1"/>
                <w:shd w:val="clear" w:color="auto" w:fill="FFFFFF"/>
              </w:rPr>
              <w:t>19640000-4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93625F" w:rsidRDefault="008A0564" w:rsidP="0028338E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1. Saci  galbeni </w:t>
            </w:r>
            <w:r w:rsidRPr="0093625F">
              <w:rPr>
                <w:rFonts w:ascii="Arial Narrow" w:hAnsi="Arial Narrow"/>
                <w:b/>
                <w:i/>
                <w:spacing w:val="-3"/>
                <w:sz w:val="22"/>
                <w:szCs w:val="22"/>
                <w:lang w:val="en-US"/>
              </w:rPr>
              <w:t xml:space="preserve">pentru </w:t>
            </w: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deșeurile</w:t>
            </w:r>
            <w:r w:rsidRPr="0093625F">
              <w:rPr>
                <w:rFonts w:ascii="Arial Narrow" w:hAnsi="Arial Narrow"/>
                <w:b/>
                <w:i/>
                <w:spacing w:val="1"/>
                <w:sz w:val="22"/>
                <w:szCs w:val="22"/>
                <w:lang w:val="en-US"/>
              </w:rPr>
              <w:t xml:space="preserve"> </w:t>
            </w: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medicale</w:t>
            </w:r>
            <w:r w:rsidR="00A773D4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(</w:t>
            </w:r>
            <w:r w:rsidR="00A773D4">
              <w:rPr>
                <w:rFonts w:ascii="Arial Narrow" w:hAnsi="Arial Narrow"/>
                <w:sz w:val="22"/>
                <w:szCs w:val="22"/>
                <w:lang w:val="en-US"/>
              </w:rPr>
              <w:t xml:space="preserve">700 x 1100 mm,  volumul </w:t>
            </w:r>
            <w:r w:rsidR="00A773D4" w:rsidRPr="008A0564">
              <w:rPr>
                <w:rFonts w:ascii="Arial Narrow" w:hAnsi="Arial Narrow"/>
                <w:sz w:val="22"/>
                <w:szCs w:val="22"/>
                <w:lang w:val="en-US"/>
              </w:rPr>
              <w:t>de 120L</w:t>
            </w:r>
            <w:r w:rsidR="00A773D4">
              <w:rPr>
                <w:rFonts w:ascii="Arial Narrow" w:hAnsi="Arial Narrow"/>
                <w:sz w:val="22"/>
                <w:szCs w:val="22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94BAB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94BAB">
              <w:rPr>
                <w:rFonts w:ascii="Arial Narrow" w:hAnsi="Arial Narrow"/>
                <w:sz w:val="22"/>
                <w:szCs w:val="22"/>
              </w:rPr>
              <w:t>8000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8A0564">
            <w:pPr>
              <w:numPr>
                <w:ilvl w:val="0"/>
                <w:numId w:val="23"/>
              </w:numPr>
              <w:ind w:left="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-Saci pentru deșeuri medicale cu inscripția "pericol biologic",</w:t>
            </w:r>
            <w:r w:rsidR="0093625F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foarte rezistenți,</w:t>
            </w:r>
            <w:r w:rsidRPr="00D0038E"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</w:rPr>
              <w:t xml:space="preserve"> produși prin procedee moderne sunt cu destinație de transport și depozitare a deșeurilor sanitare și a produselor ce se incadrează în gama produselor cu regim de pericol biologic.</w:t>
            </w:r>
          </w:p>
          <w:p w:rsidR="008A0564" w:rsidRPr="008A0564" w:rsidRDefault="0093625F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-Dimensiuni</w:t>
            </w:r>
            <w:r w:rsidR="008A0564" w:rsidRPr="008A0564">
              <w:rPr>
                <w:rFonts w:ascii="Arial Narrow" w:hAnsi="Arial Narrow"/>
                <w:sz w:val="22"/>
                <w:szCs w:val="22"/>
                <w:lang w:val="en-US"/>
              </w:rPr>
              <w:t>: (nu mai mici de 700 x 1100 mm).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-Volumul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de minim 120L.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-Material PE din polietilenă m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inim </w:t>
            </w:r>
            <w:r w:rsidR="00F94BAB">
              <w:rPr>
                <w:rFonts w:ascii="Arial Narrow" w:hAnsi="Arial Narrow"/>
                <w:sz w:val="22"/>
                <w:szCs w:val="22"/>
                <w:lang w:val="en-US"/>
              </w:rPr>
              <w:t xml:space="preserve">50-70 </w:t>
            </w:r>
            <w:r w:rsidRPr="00D0038E">
              <w:rPr>
                <w:rFonts w:ascii="Arial Narrow" w:hAnsi="Arial Narrow"/>
                <w:sz w:val="22"/>
                <w:szCs w:val="22"/>
              </w:rPr>
              <w:t>μ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 (nm) microni.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-Pictograma "pericol Biologic". 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- Culoare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galbenă.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- Rezistență termică și mecanică (</w:t>
            </w:r>
            <w:r w:rsidRPr="008A0564">
              <w:rPr>
                <w:rFonts w:ascii="Arial Narrow" w:hAnsi="Arial Narrow" w:cs="Arial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șoc, tractiune, sfașiere)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mare da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torită densității și prezenței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a două termosuturi care sunt continue și nu vor permite scurgerea lichidelor. 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-Sacul să poată fi închis ușor și sigur.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D31957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31957">
              <w:rPr>
                <w:rFonts w:ascii="Arial Narrow" w:hAnsi="Arial Narrow"/>
                <w:b/>
                <w:sz w:val="22"/>
                <w:szCs w:val="22"/>
              </w:rPr>
              <w:t>60 000,00</w:t>
            </w:r>
          </w:p>
        </w:tc>
      </w:tr>
      <w:tr w:rsidR="008A0564" w:rsidRPr="00CB5014" w:rsidTr="00A773D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A773D4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A773D4"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3D4" w:rsidRPr="00A773D4" w:rsidRDefault="008A0564" w:rsidP="0028338E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</w:pP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2. Saci galbeni </w:t>
            </w:r>
            <w:r w:rsidRPr="0093625F">
              <w:rPr>
                <w:rFonts w:ascii="Arial Narrow" w:hAnsi="Arial Narrow"/>
                <w:b/>
                <w:i/>
                <w:spacing w:val="-3"/>
                <w:sz w:val="22"/>
                <w:szCs w:val="22"/>
                <w:lang w:val="en-US"/>
              </w:rPr>
              <w:t xml:space="preserve">pentru </w:t>
            </w: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deșeurile</w:t>
            </w:r>
            <w:r w:rsidRPr="0093625F">
              <w:rPr>
                <w:rFonts w:ascii="Arial Narrow" w:hAnsi="Arial Narrow"/>
                <w:b/>
                <w:i/>
                <w:spacing w:val="1"/>
                <w:sz w:val="22"/>
                <w:szCs w:val="22"/>
                <w:lang w:val="en-US"/>
              </w:rPr>
              <w:t xml:space="preserve"> </w:t>
            </w: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medicale</w:t>
            </w:r>
            <w:r w:rsidR="00A773D4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A773D4">
              <w:rPr>
                <w:rFonts w:ascii="Arial Narrow" w:hAnsi="Arial Narrow"/>
                <w:sz w:val="22"/>
                <w:szCs w:val="22"/>
                <w:lang w:val="en-US"/>
              </w:rPr>
              <w:t>(</w:t>
            </w:r>
            <w:r w:rsidR="00A773D4" w:rsidRPr="008A0564">
              <w:rPr>
                <w:rFonts w:ascii="Arial Narrow" w:hAnsi="Arial Narrow"/>
                <w:sz w:val="22"/>
                <w:szCs w:val="22"/>
                <w:lang w:val="en-US"/>
              </w:rPr>
              <w:t>600 x 900 mm</w:t>
            </w:r>
            <w:r w:rsidR="00A773D4">
              <w:rPr>
                <w:rFonts w:ascii="Arial Narrow" w:hAnsi="Arial Narrow"/>
                <w:sz w:val="22"/>
                <w:szCs w:val="22"/>
                <w:lang w:val="en-US"/>
              </w:rPr>
              <w:t xml:space="preserve">, volumul </w:t>
            </w:r>
            <w:r w:rsidR="00A773D4" w:rsidRPr="008A0564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 xml:space="preserve">de </w:t>
            </w:r>
            <w:r w:rsidR="00A773D4">
              <w:rPr>
                <w:rFonts w:ascii="Arial Narrow" w:hAnsi="Arial Narrow"/>
                <w:sz w:val="22"/>
                <w:szCs w:val="22"/>
                <w:lang w:val="en-US"/>
              </w:rPr>
              <w:t xml:space="preserve">50 </w:t>
            </w:r>
            <w:r w:rsidR="00A773D4" w:rsidRPr="008A0564">
              <w:rPr>
                <w:rFonts w:ascii="Arial Narrow" w:hAnsi="Arial Narrow"/>
                <w:sz w:val="22"/>
                <w:szCs w:val="22"/>
                <w:lang w:val="en-US"/>
              </w:rPr>
              <w:t>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94BAB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94BAB">
              <w:rPr>
                <w:rFonts w:ascii="Arial Narrow" w:hAnsi="Arial Narrow"/>
                <w:sz w:val="22"/>
                <w:szCs w:val="22"/>
                <w:lang w:val="en-US"/>
              </w:rPr>
              <w:t>15 000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8A0564">
            <w:pPr>
              <w:numPr>
                <w:ilvl w:val="0"/>
                <w:numId w:val="23"/>
              </w:numPr>
              <w:ind w:left="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-Saci pentru deșeuri medicale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cu inscripția "pericol biologic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,foarte rezistenți,</w:t>
            </w:r>
            <w:r w:rsidRPr="00D0038E"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</w:rPr>
              <w:t xml:space="preserve"> produși prin procedee moderne ,cu destinație de transport și </w:t>
            </w:r>
            <w:r w:rsidRPr="00D0038E"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</w:rPr>
              <w:lastRenderedPageBreak/>
              <w:t>depozitare a deșeurilor sanitare și a produselor ce se incadreaza în gama produselor cu regim de pericol biologic.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-Dimensiuni: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(nu mai mici de 600 x 900 mm). 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-Volumul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de 50L.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-Material PE din polietilenă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 minim </w:t>
            </w:r>
            <w:r w:rsidR="00F94BAB">
              <w:rPr>
                <w:rFonts w:ascii="Arial Narrow" w:hAnsi="Arial Narrow"/>
                <w:sz w:val="22"/>
                <w:szCs w:val="22"/>
                <w:lang w:val="en-US"/>
              </w:rPr>
              <w:t xml:space="preserve">50-70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(nm) microni.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-Pictograma "pericol Biologic". 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- Culoare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galbenă.</w:t>
            </w:r>
          </w:p>
          <w:p w:rsidR="00CB5014" w:rsidRDefault="008A0564" w:rsidP="00CB5014">
            <w:pPr>
              <w:numPr>
                <w:ilvl w:val="0"/>
                <w:numId w:val="23"/>
              </w:numPr>
              <w:ind w:left="0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- Rezistență termică și mecanică (</w:t>
            </w:r>
            <w:r w:rsidRPr="008A0564">
              <w:rPr>
                <w:rFonts w:ascii="Arial Narrow" w:hAnsi="Arial Narrow" w:cs="Arial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șoc, tractiune, sfașiere)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mare da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torită densității și prezenței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a două termosuturi care sunt continue și nu vor permite scurgerea lichidelor.</w:t>
            </w:r>
          </w:p>
          <w:p w:rsidR="008A0564" w:rsidRPr="00CB5014" w:rsidRDefault="008A0564" w:rsidP="00CB5014">
            <w:pPr>
              <w:numPr>
                <w:ilvl w:val="0"/>
                <w:numId w:val="23"/>
              </w:numPr>
              <w:ind w:left="0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B5014">
              <w:rPr>
                <w:rFonts w:ascii="Arial Narrow" w:hAnsi="Arial Narrow"/>
                <w:sz w:val="22"/>
                <w:szCs w:val="22"/>
                <w:lang w:val="en-US"/>
              </w:rPr>
              <w:t>-Sacul să poată fi închis ușor și sigur.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CB5014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CB5014">
              <w:rPr>
                <w:rFonts w:ascii="Arial Narrow" w:hAnsi="Arial Narrow"/>
                <w:b/>
                <w:sz w:val="22"/>
                <w:szCs w:val="22"/>
                <w:lang w:val="en-US"/>
              </w:rPr>
              <w:lastRenderedPageBreak/>
              <w:t>63 000,00</w:t>
            </w:r>
          </w:p>
        </w:tc>
      </w:tr>
      <w:tr w:rsidR="008A0564" w:rsidRPr="00CB5014" w:rsidTr="00A773D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A773D4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 w:rsidRPr="00A773D4">
              <w:rPr>
                <w:rFonts w:ascii="Arial Narrow" w:hAnsi="Arial Narrow"/>
                <w:b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CB5014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93625F" w:rsidRDefault="008A0564" w:rsidP="0028338E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3. Saci galbeni </w:t>
            </w:r>
            <w:r w:rsidRPr="0093625F">
              <w:rPr>
                <w:rFonts w:ascii="Arial Narrow" w:hAnsi="Arial Narrow"/>
                <w:b/>
                <w:i/>
                <w:spacing w:val="-3"/>
                <w:sz w:val="22"/>
                <w:szCs w:val="22"/>
                <w:lang w:val="en-US"/>
              </w:rPr>
              <w:t xml:space="preserve">pentru </w:t>
            </w: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deșeurile</w:t>
            </w:r>
            <w:r w:rsidRPr="0093625F">
              <w:rPr>
                <w:rFonts w:ascii="Arial Narrow" w:hAnsi="Arial Narrow"/>
                <w:b/>
                <w:i/>
                <w:spacing w:val="1"/>
                <w:sz w:val="22"/>
                <w:szCs w:val="22"/>
                <w:lang w:val="en-US"/>
              </w:rPr>
              <w:t xml:space="preserve"> </w:t>
            </w:r>
            <w:r w:rsidRPr="0093625F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medicale</w:t>
            </w:r>
            <w:r w:rsidR="00A773D4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(</w:t>
            </w:r>
            <w:r w:rsidR="00A773D4" w:rsidRPr="008A0564">
              <w:rPr>
                <w:rFonts w:ascii="Arial Narrow" w:hAnsi="Arial Narrow"/>
                <w:sz w:val="22"/>
                <w:szCs w:val="22"/>
                <w:lang w:val="en-US"/>
              </w:rPr>
              <w:t>450 x 700 mm</w:t>
            </w:r>
            <w:r w:rsidR="00A773D4">
              <w:rPr>
                <w:rFonts w:ascii="Arial Narrow" w:hAnsi="Arial Narrow"/>
                <w:sz w:val="22"/>
                <w:szCs w:val="22"/>
                <w:lang w:val="en-US"/>
              </w:rPr>
              <w:t xml:space="preserve">, volumul </w:t>
            </w:r>
            <w:r w:rsidR="00A773D4" w:rsidRPr="008A0564">
              <w:rPr>
                <w:rFonts w:ascii="Arial Narrow" w:hAnsi="Arial Narrow"/>
                <w:sz w:val="22"/>
                <w:szCs w:val="22"/>
                <w:lang w:val="en-US"/>
              </w:rPr>
              <w:t>de 50L</w:t>
            </w:r>
            <w:r w:rsidR="00A773D4">
              <w:rPr>
                <w:rFonts w:ascii="Arial Narrow" w:hAnsi="Arial Narrow"/>
                <w:sz w:val="22"/>
                <w:szCs w:val="22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94BAB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94BAB">
              <w:rPr>
                <w:rFonts w:ascii="Arial Narrow" w:hAnsi="Arial Narrow"/>
                <w:sz w:val="22"/>
                <w:szCs w:val="22"/>
                <w:lang w:val="en-US"/>
              </w:rPr>
              <w:t>15 000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8A0564">
            <w:pPr>
              <w:numPr>
                <w:ilvl w:val="0"/>
                <w:numId w:val="23"/>
              </w:numPr>
              <w:ind w:left="0"/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Saci pentru deșeuri medicale c</w:t>
            </w:r>
            <w:r w:rsidR="00CB5014">
              <w:rPr>
                <w:rFonts w:ascii="Arial Narrow" w:hAnsi="Arial Narrow"/>
                <w:sz w:val="22"/>
                <w:szCs w:val="22"/>
                <w:lang w:val="en-US"/>
              </w:rPr>
              <w:t>u inscripția "pericol biologic"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foarte rezistenți,</w:t>
            </w:r>
            <w:r w:rsidR="00CB5014"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</w:rPr>
              <w:t xml:space="preserve"> produși prin procedee moderne</w:t>
            </w:r>
            <w:r w:rsidRPr="00D0038E"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</w:rPr>
              <w:t>,cu destinație de transport și depozitare a deșeurilor sanitare și a produselor ce se incadreaza în gama produselor cu regim de pericol biologic.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-Dimensiuni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: (nu mai mici de 450 x 700 mm). 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-Volumul </w:t>
            </w:r>
            <w:r w:rsidR="0028338E">
              <w:rPr>
                <w:rFonts w:ascii="Arial Narrow" w:hAnsi="Arial Narrow"/>
                <w:sz w:val="22"/>
                <w:szCs w:val="22"/>
                <w:lang w:val="en-US"/>
              </w:rPr>
              <w:t xml:space="preserve">  de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50L.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-Material PE din polietilenă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minim </w:t>
            </w:r>
            <w:r w:rsidR="00F94BAB">
              <w:rPr>
                <w:rFonts w:ascii="Arial Narrow" w:hAnsi="Arial Narrow"/>
                <w:sz w:val="22"/>
                <w:szCs w:val="22"/>
                <w:lang w:val="en-US"/>
              </w:rPr>
              <w:t>50-70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 (nm) microni.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 xml:space="preserve">-Pictograma "pericol Biologic". </w:t>
            </w:r>
          </w:p>
          <w:p w:rsidR="008A0564" w:rsidRP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- Culoarea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galbenă.</w:t>
            </w:r>
          </w:p>
          <w:p w:rsidR="00CB5014" w:rsidRDefault="008A0564" w:rsidP="00CB5014">
            <w:pPr>
              <w:numPr>
                <w:ilvl w:val="0"/>
                <w:numId w:val="23"/>
              </w:numPr>
              <w:ind w:left="0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- Rezistență termică și mecanică (</w:t>
            </w:r>
            <w:r w:rsidRPr="008A0564">
              <w:rPr>
                <w:rFonts w:ascii="Arial Narrow" w:hAnsi="Arial Narrow" w:cs="Arial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șoc, tractiune, sfașiere)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mare da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torită densității și prezenței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a două termosuturi care sunt continue și nu vor permite scurgerea lichidelor.</w:t>
            </w:r>
          </w:p>
          <w:p w:rsidR="008A0564" w:rsidRPr="00CB5014" w:rsidRDefault="008A0564" w:rsidP="00CB5014">
            <w:pPr>
              <w:numPr>
                <w:ilvl w:val="0"/>
                <w:numId w:val="23"/>
              </w:numPr>
              <w:ind w:left="0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B5014">
              <w:rPr>
                <w:rFonts w:ascii="Arial Narrow" w:hAnsi="Arial Narrow"/>
                <w:sz w:val="22"/>
                <w:szCs w:val="22"/>
                <w:lang w:val="en-US"/>
              </w:rPr>
              <w:t>-Sacul să poată fi închis ușor și sigur.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CB5014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CB5014">
              <w:rPr>
                <w:rFonts w:ascii="Arial Narrow" w:hAnsi="Arial Narrow"/>
                <w:b/>
                <w:sz w:val="22"/>
                <w:szCs w:val="22"/>
                <w:lang w:val="en-US"/>
              </w:rPr>
              <w:t>63 000,00</w:t>
            </w:r>
          </w:p>
        </w:tc>
      </w:tr>
      <w:tr w:rsidR="008A0564" w:rsidRPr="00D0038E" w:rsidTr="00A773D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A773D4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 w:rsidRPr="00A773D4">
              <w:rPr>
                <w:rFonts w:ascii="Arial Narrow" w:hAnsi="Arial Narrow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93625F" w:rsidRDefault="008A0564" w:rsidP="0093625F">
            <w:pPr>
              <w:spacing w:before="120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  <w:lang w:val="en-US"/>
              </w:rPr>
            </w:pPr>
          </w:p>
          <w:p w:rsidR="008A0564" w:rsidRPr="0093625F" w:rsidRDefault="008E3DAF" w:rsidP="0093625F">
            <w:pPr>
              <w:spacing w:before="120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  <w:lang w:val="en-US"/>
              </w:rPr>
              <w:t>4</w:t>
            </w:r>
            <w:r w:rsidR="008A0564" w:rsidRPr="0093625F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  <w:lang w:val="en-US"/>
              </w:rPr>
              <w:t>. Saci pentru transportarea cadavrelor</w:t>
            </w:r>
          </w:p>
          <w:p w:rsidR="008A0564" w:rsidRPr="0093625F" w:rsidRDefault="008A0564" w:rsidP="0093625F">
            <w:pPr>
              <w:shd w:val="clear" w:color="auto" w:fill="FFFFFF" w:themeFill="background1"/>
              <w:spacing w:before="120"/>
              <w:rPr>
                <w:rFonts w:ascii="Arial Narrow" w:hAnsi="Arial Narrow"/>
                <w:i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CB5014" w:rsidRDefault="008A0564" w:rsidP="00440038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  <w:p w:rsidR="008A0564" w:rsidRPr="00CB5014" w:rsidRDefault="008A0564" w:rsidP="00440038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B5014">
              <w:rPr>
                <w:rFonts w:ascii="Arial Narrow" w:hAnsi="Arial Narrow"/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CB5014" w:rsidRDefault="008A0564" w:rsidP="00440038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  <w:p w:rsidR="008A0564" w:rsidRPr="00CB5014" w:rsidRDefault="008A0564" w:rsidP="00440038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B5014">
              <w:rPr>
                <w:rFonts w:ascii="Arial Narrow" w:hAnsi="Arial Narrow"/>
                <w:b/>
                <w:sz w:val="22"/>
                <w:szCs w:val="22"/>
                <w:lang w:val="en-US"/>
              </w:rPr>
              <w:t>400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rPr>
                <w:rFonts w:ascii="Arial Narrow" w:hAnsi="Arial Narrow"/>
                <w:lang w:val="en-US"/>
              </w:rPr>
            </w:pPr>
            <w:r w:rsidRPr="00D0038E">
              <w:rPr>
                <w:rFonts w:ascii="Arial Narrow" w:hAnsi="Arial Narrow" w:cs="Arial"/>
                <w:sz w:val="22"/>
                <w:szCs w:val="22"/>
                <w:lang w:val="en-US"/>
              </w:rPr>
              <w:t>Saci de culoare neagră, din polietilenă, fără imprimare LDPE, cu fermua</w:t>
            </w:r>
            <w:r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r pe mijloc, pe toată lungimea </w:t>
            </w:r>
            <w:r w:rsidRPr="00D0038E">
              <w:rPr>
                <w:rFonts w:ascii="Arial Narrow" w:hAnsi="Arial Narrow" w:cs="Arial"/>
                <w:sz w:val="22"/>
                <w:szCs w:val="22"/>
                <w:lang w:val="en-US"/>
              </w:rPr>
              <w:t>sacului, cu 4 mînere integrate pe capete bine întărite</w:t>
            </w:r>
            <w:r w:rsidRPr="00890E8B">
              <w:rPr>
                <w:rFonts w:ascii="Arial Narrow" w:hAnsi="Arial Narrow" w:cs="Arial"/>
                <w:sz w:val="22"/>
                <w:szCs w:val="22"/>
                <w:lang w:val="en-US"/>
              </w:rPr>
              <w:t>. Dimensiuni: nu mai mici de 2200 mm lungimea x 800 mm lățimea</w:t>
            </w:r>
            <w:r w:rsidR="00CB5014"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 </w:t>
            </w:r>
            <w:r w:rsidRPr="00D0038E">
              <w:rPr>
                <w:rFonts w:ascii="Arial Narrow" w:hAnsi="Arial Narrow" w:cs="Arial"/>
                <w:sz w:val="22"/>
                <w:szCs w:val="22"/>
                <w:lang w:val="en-US"/>
              </w:rPr>
              <w:t>(+2 *100 mm) densitatea sacului minim 200 mkm. Rezistenți la rupere, tracțiun</w:t>
            </w:r>
            <w:r w:rsidR="00A773D4">
              <w:rPr>
                <w:rFonts w:ascii="Arial Narrow" w:hAnsi="Arial Narrow" w:cs="Arial"/>
                <w:sz w:val="22"/>
                <w:szCs w:val="22"/>
                <w:lang w:val="en-US"/>
              </w:rPr>
              <w:t>e și la greutatea de 160-180 kg</w:t>
            </w:r>
            <w:r w:rsidRPr="00D0038E">
              <w:rPr>
                <w:rFonts w:ascii="Arial Narrow" w:hAnsi="Arial Narrow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D31957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31957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38 000,00 </w:t>
            </w:r>
          </w:p>
        </w:tc>
      </w:tr>
      <w:tr w:rsidR="008A0564" w:rsidRPr="00D0038E" w:rsidTr="00A773D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A773D4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A773D4">
              <w:rPr>
                <w:rFonts w:ascii="Arial Narrow" w:hAnsi="Arial Narrow"/>
                <w:b/>
                <w:sz w:val="24"/>
                <w:szCs w:val="24"/>
              </w:rPr>
              <w:t>5</w:t>
            </w:r>
          </w:p>
        </w:tc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93625F" w:rsidRDefault="008A0564" w:rsidP="0093625F">
            <w:pPr>
              <w:shd w:val="clear" w:color="auto" w:fill="FFFFFF" w:themeFill="background1"/>
              <w:spacing w:before="120"/>
              <w:rPr>
                <w:rFonts w:ascii="Arial Narrow" w:hAnsi="Arial Narrow"/>
                <w:i/>
                <w:sz w:val="22"/>
                <w:szCs w:val="22"/>
                <w:lang w:val="en-US"/>
              </w:rPr>
            </w:pPr>
            <w:r w:rsidRPr="0093625F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5. Saci negri p-u deșeuri menajere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94BAB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F94BAB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94BAB">
              <w:rPr>
                <w:rFonts w:ascii="Arial Narrow" w:hAnsi="Arial Narrow"/>
                <w:sz w:val="22"/>
                <w:szCs w:val="22"/>
                <w:lang w:val="en-US"/>
              </w:rPr>
              <w:t>3000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D0038E" w:rsidRDefault="008A0564" w:rsidP="00440038">
            <w:pPr>
              <w:shd w:val="clear" w:color="auto" w:fill="FFFFFF" w:themeFill="background1"/>
              <w:spacing w:before="120"/>
              <w:rPr>
                <w:rFonts w:ascii="Arial Narrow" w:hAnsi="Arial Narrow"/>
                <w:lang w:val="en-US"/>
              </w:rPr>
            </w:pPr>
            <w:r w:rsidRPr="00D0038E"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Saci de culoare neagră,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cu rezistență sporită și impermiabili cu volumul de 160 L, (rulou a cîte 10- buc), fabricați din: LDPE.</w:t>
            </w:r>
            <w:r w:rsidRPr="008A0564">
              <w:rPr>
                <w:rFonts w:ascii="Arial Narrow" w:hAnsi="Arial Narrow"/>
                <w:lang w:val="en-US"/>
              </w:rPr>
              <w:t xml:space="preserve"> </w:t>
            </w: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Sacii rolați cu perforații de rupere cu  dimensiunea   de 110-115 cm  x 85-90 cm.</w:t>
            </w:r>
            <w:r w:rsidRPr="008A0564">
              <w:rPr>
                <w:rFonts w:ascii="Arial Narrow" w:hAnsi="Arial Narrow"/>
                <w:lang w:val="en-US"/>
              </w:rPr>
              <w:t xml:space="preserve"> </w:t>
            </w:r>
            <w:r w:rsidRPr="00D0038E">
              <w:rPr>
                <w:rFonts w:ascii="Arial Narrow" w:hAnsi="Arial Narrow"/>
                <w:sz w:val="22"/>
                <w:szCs w:val="22"/>
              </w:rPr>
              <w:t>Densitate pachet: 42-44 microni.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D31957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31957">
              <w:rPr>
                <w:rFonts w:ascii="Arial Narrow" w:hAnsi="Arial Narrow"/>
                <w:b/>
                <w:sz w:val="22"/>
                <w:szCs w:val="22"/>
                <w:lang w:val="en-US"/>
              </w:rPr>
              <w:t>12 600,00</w:t>
            </w:r>
          </w:p>
        </w:tc>
      </w:tr>
      <w:tr w:rsidR="008A0564" w:rsidRPr="00D0038E" w:rsidTr="00440038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64" w:rsidRPr="00A773D4" w:rsidRDefault="008A0564" w:rsidP="00440038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4"/>
                <w:szCs w:val="24"/>
                <w:lang w:val="en-US"/>
              </w:rPr>
            </w:pPr>
            <w:r w:rsidRPr="00A773D4">
              <w:rPr>
                <w:rFonts w:ascii="Arial Narrow" w:hAnsi="Arial Narrow"/>
                <w:b/>
                <w:sz w:val="24"/>
                <w:szCs w:val="24"/>
                <w:lang w:val="en-US"/>
              </w:rPr>
              <w:t>Valoarea</w:t>
            </w:r>
            <w:r w:rsidRPr="00A773D4">
              <w:rPr>
                <w:rFonts w:ascii="Arial Narrow" w:hAnsi="Arial Narrow"/>
                <w:b/>
                <w:sz w:val="24"/>
                <w:szCs w:val="24"/>
                <w:lang w:val="ro-MD"/>
              </w:rPr>
              <w:t xml:space="preserve"> </w:t>
            </w:r>
            <w:r w:rsidRPr="00A773D4">
              <w:rPr>
                <w:rFonts w:ascii="Arial Narrow" w:hAnsi="Arial Narrow"/>
                <w:b/>
                <w:sz w:val="24"/>
                <w:szCs w:val="24"/>
                <w:lang w:val="en-US"/>
              </w:rPr>
              <w:t>estimativă</w:t>
            </w:r>
            <w:r w:rsidRPr="00A773D4">
              <w:rPr>
                <w:rFonts w:ascii="Arial Narrow" w:hAnsi="Arial Narrow"/>
                <w:b/>
                <w:sz w:val="24"/>
                <w:szCs w:val="24"/>
                <w:lang w:val="ro-MD"/>
              </w:rPr>
              <w:t xml:space="preserve"> </w:t>
            </w:r>
            <w:r w:rsidRPr="00A773D4">
              <w:rPr>
                <w:rFonts w:ascii="Arial Narrow" w:hAnsi="Arial Narrow"/>
                <w:b/>
                <w:sz w:val="24"/>
                <w:szCs w:val="24"/>
                <w:lang w:val="en-US"/>
              </w:rPr>
              <w:t>totală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4" w:rsidRPr="00D31957" w:rsidRDefault="008A0564" w:rsidP="0044003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31957">
              <w:rPr>
                <w:rFonts w:ascii="Arial Narrow" w:hAnsi="Arial Narrow"/>
                <w:b/>
                <w:sz w:val="22"/>
                <w:szCs w:val="22"/>
                <w:lang w:val="en-US"/>
              </w:rPr>
              <w:t>236 600,00</w:t>
            </w:r>
          </w:p>
        </w:tc>
      </w:tr>
    </w:tbl>
    <w:p w:rsidR="008A0564" w:rsidRPr="00A773D4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sz w:val="26"/>
          <w:szCs w:val="26"/>
          <w:lang w:val="en-US"/>
        </w:rPr>
      </w:pPr>
      <w:r w:rsidRPr="008A0564">
        <w:rPr>
          <w:rFonts w:ascii="Arial Narrow" w:hAnsi="Arial Narrow"/>
          <w:sz w:val="26"/>
          <w:szCs w:val="26"/>
          <w:lang w:val="en-US"/>
        </w:rPr>
        <w:t>În cazul procedurilor de preselecție se indică numărul minim al candidaţilor şi, dacă este cazul, numărul maxim al acestora.</w:t>
      </w:r>
      <w:r w:rsidRPr="008A0564">
        <w:rPr>
          <w:rFonts w:ascii="Arial Narrow" w:hAnsi="Arial Narrow"/>
          <w:b/>
          <w:sz w:val="26"/>
          <w:szCs w:val="26"/>
          <w:lang w:val="en-US"/>
        </w:rPr>
        <w:t xml:space="preserve"> </w:t>
      </w:r>
      <w:r w:rsidRPr="00A773D4">
        <w:rPr>
          <w:rFonts w:ascii="Arial Narrow" w:hAnsi="Arial Narrow"/>
          <w:b/>
          <w:i/>
          <w:sz w:val="26"/>
          <w:szCs w:val="26"/>
          <w:u w:val="single"/>
          <w:lang w:val="en-US"/>
        </w:rPr>
        <w:t>Nu este cazul</w:t>
      </w:r>
      <w:r w:rsidRPr="00A773D4">
        <w:rPr>
          <w:rFonts w:ascii="Arial Narrow" w:hAnsi="Arial Narrow"/>
          <w:b/>
          <w:sz w:val="26"/>
          <w:szCs w:val="26"/>
          <w:lang w:val="en-US"/>
        </w:rPr>
        <w:t>.</w:t>
      </w:r>
    </w:p>
    <w:p w:rsidR="008A0564" w:rsidRPr="005E7D08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sz w:val="26"/>
          <w:szCs w:val="26"/>
          <w:lang w:val="it-IT"/>
        </w:rPr>
      </w:pPr>
      <w:r w:rsidRPr="005E7D08">
        <w:rPr>
          <w:rFonts w:ascii="Arial Narrow" w:hAnsi="Arial Narrow"/>
          <w:sz w:val="26"/>
          <w:szCs w:val="26"/>
          <w:lang w:val="it-IT"/>
        </w:rPr>
        <w:lastRenderedPageBreak/>
        <w:t>În cazul în care contractul este împărțit pe loturi un operator economic poate depune oferta (se va selecta):</w:t>
      </w:r>
    </w:p>
    <w:p w:rsidR="008A0564" w:rsidRPr="004C703A" w:rsidRDefault="008A0564" w:rsidP="008A056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rPr>
          <w:rFonts w:ascii="Arial Narrow" w:hAnsi="Arial Narrow"/>
          <w:sz w:val="26"/>
          <w:szCs w:val="26"/>
        </w:rPr>
      </w:pPr>
      <w:r w:rsidRPr="004C703A">
        <w:rPr>
          <w:rFonts w:ascii="Arial Narrow" w:hAnsi="Arial Narrow"/>
          <w:sz w:val="26"/>
          <w:szCs w:val="26"/>
          <w:lang w:val="it-IT"/>
        </w:rPr>
        <w:t xml:space="preserve">Pentru un singur </w:t>
      </w:r>
      <w:r w:rsidRPr="004C703A">
        <w:rPr>
          <w:rFonts w:ascii="Arial Narrow" w:hAnsi="Arial Narrow"/>
          <w:sz w:val="26"/>
          <w:szCs w:val="26"/>
        </w:rPr>
        <w:t>lot;</w:t>
      </w:r>
    </w:p>
    <w:p w:rsidR="008A0564" w:rsidRPr="004C703A" w:rsidRDefault="008A0564" w:rsidP="008A056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rPr>
          <w:rFonts w:ascii="Arial Narrow" w:hAnsi="Arial Narrow"/>
          <w:sz w:val="26"/>
          <w:szCs w:val="26"/>
        </w:rPr>
      </w:pPr>
      <w:r w:rsidRPr="005E7D08">
        <w:rPr>
          <w:rFonts w:ascii="Arial Narrow" w:hAnsi="Arial Narrow"/>
          <w:b/>
          <w:sz w:val="26"/>
          <w:szCs w:val="26"/>
        </w:rPr>
        <w:t>Pentru</w:t>
      </w:r>
      <w:r w:rsidRPr="005E7D08">
        <w:rPr>
          <w:rFonts w:ascii="Arial Narrow" w:hAnsi="Arial Narrow"/>
          <w:b/>
          <w:sz w:val="26"/>
          <w:szCs w:val="26"/>
          <w:lang w:val="ro-MD"/>
        </w:rPr>
        <w:t xml:space="preserve"> </w:t>
      </w:r>
      <w:r w:rsidRPr="005E7D08">
        <w:rPr>
          <w:rFonts w:ascii="Arial Narrow" w:hAnsi="Arial Narrow"/>
          <w:b/>
          <w:sz w:val="26"/>
          <w:szCs w:val="26"/>
        </w:rPr>
        <w:t>mai</w:t>
      </w:r>
      <w:r w:rsidRPr="005E7D08">
        <w:rPr>
          <w:rFonts w:ascii="Arial Narrow" w:hAnsi="Arial Narrow"/>
          <w:b/>
          <w:sz w:val="26"/>
          <w:szCs w:val="26"/>
          <w:lang w:val="ro-MD"/>
        </w:rPr>
        <w:t xml:space="preserve"> </w:t>
      </w:r>
      <w:r w:rsidRPr="005E7D08">
        <w:rPr>
          <w:rFonts w:ascii="Arial Narrow" w:hAnsi="Arial Narrow"/>
          <w:b/>
          <w:sz w:val="26"/>
          <w:szCs w:val="26"/>
        </w:rPr>
        <w:t>multe</w:t>
      </w:r>
      <w:r w:rsidRPr="005E7D08">
        <w:rPr>
          <w:rFonts w:ascii="Arial Narrow" w:hAnsi="Arial Narrow"/>
          <w:b/>
          <w:sz w:val="26"/>
          <w:szCs w:val="26"/>
          <w:lang w:val="ro-MD"/>
        </w:rPr>
        <w:t xml:space="preserve"> </w:t>
      </w:r>
      <w:r w:rsidRPr="005E7D08">
        <w:rPr>
          <w:rFonts w:ascii="Arial Narrow" w:hAnsi="Arial Narrow"/>
          <w:b/>
          <w:sz w:val="26"/>
          <w:szCs w:val="26"/>
        </w:rPr>
        <w:t>loturi</w:t>
      </w:r>
      <w:r w:rsidRPr="004C703A">
        <w:rPr>
          <w:rFonts w:ascii="Arial Narrow" w:hAnsi="Arial Narrow"/>
          <w:sz w:val="26"/>
          <w:szCs w:val="26"/>
        </w:rPr>
        <w:t>;</w:t>
      </w:r>
    </w:p>
    <w:p w:rsidR="008A0564" w:rsidRPr="004C703A" w:rsidRDefault="008A0564" w:rsidP="008A056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rPr>
          <w:rFonts w:ascii="Arial Narrow" w:hAnsi="Arial Narrow"/>
          <w:sz w:val="26"/>
          <w:szCs w:val="26"/>
        </w:rPr>
      </w:pPr>
      <w:r w:rsidRPr="004C703A">
        <w:rPr>
          <w:rFonts w:ascii="Arial Narrow" w:hAnsi="Arial Narrow"/>
          <w:i/>
          <w:sz w:val="26"/>
          <w:szCs w:val="26"/>
        </w:rPr>
        <w:t>Pentru</w:t>
      </w:r>
      <w:r w:rsidRPr="004C703A">
        <w:rPr>
          <w:rFonts w:ascii="Arial Narrow" w:hAnsi="Arial Narrow"/>
          <w:i/>
          <w:sz w:val="26"/>
          <w:szCs w:val="26"/>
          <w:lang w:val="ro-MD"/>
        </w:rPr>
        <w:t xml:space="preserve"> </w:t>
      </w:r>
      <w:r w:rsidRPr="004C703A">
        <w:rPr>
          <w:rFonts w:ascii="Arial Narrow" w:hAnsi="Arial Narrow"/>
          <w:i/>
          <w:sz w:val="26"/>
          <w:szCs w:val="26"/>
        </w:rPr>
        <w:t>toate</w:t>
      </w:r>
      <w:r w:rsidRPr="004C703A">
        <w:rPr>
          <w:rFonts w:ascii="Arial Narrow" w:hAnsi="Arial Narrow"/>
          <w:i/>
          <w:sz w:val="26"/>
          <w:szCs w:val="26"/>
          <w:lang w:val="ro-MD"/>
        </w:rPr>
        <w:t xml:space="preserve"> </w:t>
      </w:r>
      <w:r w:rsidRPr="004C703A">
        <w:rPr>
          <w:rFonts w:ascii="Arial Narrow" w:hAnsi="Arial Narrow"/>
          <w:i/>
          <w:sz w:val="26"/>
          <w:szCs w:val="26"/>
        </w:rPr>
        <w:t>loturile</w:t>
      </w:r>
      <w:r w:rsidRPr="004C703A">
        <w:rPr>
          <w:rFonts w:ascii="Arial Narrow" w:hAnsi="Arial Narrow"/>
          <w:sz w:val="26"/>
          <w:szCs w:val="26"/>
        </w:rPr>
        <w:t>;</w:t>
      </w:r>
    </w:p>
    <w:p w:rsidR="008A0564" w:rsidRPr="00FE0331" w:rsidRDefault="008A0564" w:rsidP="008A056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rPr>
          <w:rFonts w:ascii="Arial Narrow" w:hAnsi="Arial Narrow"/>
          <w:sz w:val="26"/>
          <w:szCs w:val="26"/>
          <w:lang w:val="it-IT"/>
        </w:rPr>
      </w:pPr>
      <w:r w:rsidRPr="004C703A">
        <w:rPr>
          <w:rFonts w:ascii="Arial Narrow" w:hAnsi="Arial Narrow"/>
          <w:sz w:val="26"/>
          <w:szCs w:val="26"/>
          <w:lang w:val="it-IT"/>
        </w:rPr>
        <w:t>Alte limitări privind numărul de loturi care pot fi atribuite aceluiași ofertant_____</w:t>
      </w: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sz w:val="24"/>
          <w:szCs w:val="24"/>
          <w:lang w:val="en-US"/>
        </w:rPr>
      </w:pPr>
      <w:r w:rsidRPr="005E7D08">
        <w:rPr>
          <w:rFonts w:ascii="Arial Narrow" w:hAnsi="Arial Narrow"/>
          <w:sz w:val="26"/>
          <w:szCs w:val="26"/>
          <w:lang w:val="en-US"/>
        </w:rPr>
        <w:t>Admiterea sau interzicerea ofertelor alternative</w:t>
      </w:r>
      <w:r w:rsidRPr="004C703A">
        <w:rPr>
          <w:rFonts w:ascii="Arial Narrow" w:hAnsi="Arial Narrow"/>
          <w:b/>
          <w:sz w:val="26"/>
          <w:szCs w:val="26"/>
          <w:lang w:val="en-US"/>
        </w:rPr>
        <w:t xml:space="preserve">: </w:t>
      </w:r>
      <w:r w:rsidRPr="008A0564">
        <w:rPr>
          <w:rFonts w:ascii="Arial Narrow" w:hAnsi="Arial Narrow"/>
          <w:b/>
          <w:i/>
          <w:sz w:val="24"/>
          <w:szCs w:val="24"/>
          <w:highlight w:val="yellow"/>
          <w:u w:val="single"/>
          <w:lang w:val="en-US"/>
        </w:rPr>
        <w:t>Nu se admite.</w:t>
      </w:r>
    </w:p>
    <w:p w:rsidR="008A0564" w:rsidRPr="008A0564" w:rsidRDefault="008A0564" w:rsidP="008A056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r w:rsidRPr="005E7D08">
        <w:rPr>
          <w:rFonts w:ascii="Arial Narrow" w:hAnsi="Arial Narrow"/>
          <w:sz w:val="26"/>
          <w:szCs w:val="26"/>
          <w:lang w:val="it-IT"/>
        </w:rPr>
        <w:t>Termenii și condițiile de livrare/prestare solicitați: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 </w:t>
      </w:r>
      <w:r w:rsidRPr="008A056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La comandă, după necesități, în </w:t>
      </w:r>
      <w:r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decurs </w:t>
      </w:r>
      <w:r w:rsidRPr="008A0564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de 24 ore după efectuarea comenzii.</w:t>
      </w:r>
    </w:p>
    <w:p w:rsidR="008A0564" w:rsidRPr="004C703A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6"/>
          <w:szCs w:val="26"/>
          <w:lang w:val="it-IT"/>
        </w:rPr>
      </w:pPr>
      <w:r w:rsidRPr="005E7D08">
        <w:rPr>
          <w:rFonts w:ascii="Arial Narrow" w:hAnsi="Arial Narrow"/>
          <w:sz w:val="26"/>
          <w:szCs w:val="26"/>
          <w:lang w:val="it-IT"/>
        </w:rPr>
        <w:t>Termenul de valabilitate a contractului:</w:t>
      </w:r>
      <w:r w:rsidRPr="004C703A">
        <w:rPr>
          <w:rFonts w:ascii="Arial Narrow" w:hAnsi="Arial Narrow"/>
          <w:b/>
          <w:sz w:val="26"/>
          <w:szCs w:val="26"/>
          <w:highlight w:val="yellow"/>
          <w:u w:val="single"/>
          <w:lang w:val="it-IT"/>
        </w:rPr>
        <w:t>31.12.2022</w:t>
      </w:r>
    </w:p>
    <w:p w:rsidR="008A0564" w:rsidRPr="00E44553" w:rsidRDefault="008A0564" w:rsidP="008A05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rFonts w:ascii="Arial Narrow" w:hAnsi="Arial Narrow"/>
          <w:sz w:val="26"/>
          <w:szCs w:val="26"/>
          <w:lang w:val="en-US"/>
        </w:rPr>
      </w:pPr>
      <w:r w:rsidRPr="005E7D08">
        <w:rPr>
          <w:rFonts w:ascii="Arial Narrow" w:hAnsi="Arial Narrow"/>
          <w:sz w:val="26"/>
          <w:szCs w:val="26"/>
          <w:lang w:val="it-IT"/>
        </w:rPr>
        <w:t>Contract de achiziție rezervat atelierelor protejate sau că acesta poate fi executat numai în cadrul unor programe de angajare protejată (după caz):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 </w:t>
      </w:r>
      <w:r w:rsidRPr="004C703A">
        <w:rPr>
          <w:rFonts w:ascii="Arial Narrow" w:hAnsi="Arial Narrow"/>
          <w:b/>
          <w:sz w:val="26"/>
          <w:szCs w:val="26"/>
          <w:highlight w:val="yellow"/>
          <w:u w:val="single"/>
          <w:lang w:val="it-IT"/>
        </w:rPr>
        <w:t>Nu</w:t>
      </w:r>
    </w:p>
    <w:p w:rsidR="008A0564" w:rsidRPr="004C703A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sz w:val="26"/>
          <w:szCs w:val="26"/>
          <w:lang w:val="it-IT"/>
        </w:rPr>
      </w:pPr>
      <w:r w:rsidRPr="004C703A">
        <w:rPr>
          <w:rFonts w:ascii="Arial Narrow" w:hAnsi="Arial Narrow"/>
          <w:b/>
          <w:sz w:val="26"/>
          <w:szCs w:val="26"/>
          <w:lang w:val="it-IT"/>
        </w:rPr>
        <w:tab/>
      </w:r>
      <w:r w:rsidRPr="005E7D08">
        <w:rPr>
          <w:rFonts w:ascii="Arial Narrow" w:hAnsi="Arial Narrow"/>
          <w:sz w:val="26"/>
          <w:szCs w:val="26"/>
          <w:lang w:val="it-IT"/>
        </w:rPr>
        <w:t>Prestarea serviciului este rezervată unei anumite profesii în temeiul unor legi sau al unor acte administrative (după caz):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  </w:t>
      </w:r>
      <w:r w:rsidRPr="004C703A">
        <w:rPr>
          <w:rFonts w:ascii="Arial Narrow" w:hAnsi="Arial Narrow"/>
          <w:b/>
          <w:i/>
          <w:sz w:val="26"/>
          <w:szCs w:val="26"/>
          <w:highlight w:val="yellow"/>
          <w:u w:val="single"/>
          <w:lang w:val="it-IT"/>
        </w:rPr>
        <w:t>nu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 </w:t>
      </w:r>
    </w:p>
    <w:p w:rsidR="008A0564" w:rsidRPr="00BE68B1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6"/>
          <w:szCs w:val="26"/>
          <w:lang w:val="it-IT"/>
        </w:rPr>
      </w:pPr>
      <w:r w:rsidRPr="005E7D08">
        <w:rPr>
          <w:rFonts w:ascii="Arial Narrow" w:hAnsi="Arial Narrow"/>
          <w:sz w:val="26"/>
          <w:szCs w:val="26"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07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417"/>
      </w:tblGrid>
      <w:tr w:rsidR="008A0564" w:rsidRPr="00A17E6B" w:rsidTr="00440038">
        <w:tc>
          <w:tcPr>
            <w:tcW w:w="727" w:type="dxa"/>
            <w:shd w:val="clear" w:color="auto" w:fill="auto"/>
          </w:tcPr>
          <w:p w:rsidR="008A0564" w:rsidRPr="00A17E6B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17E6B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255" w:type="dxa"/>
            <w:shd w:val="clear" w:color="auto" w:fill="auto"/>
          </w:tcPr>
          <w:p w:rsidR="008A0564" w:rsidRPr="00A17E6B" w:rsidRDefault="008A0564" w:rsidP="004400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lang w:val="ro-MD"/>
              </w:rPr>
            </w:pPr>
            <w:r w:rsidRPr="00A17E6B">
              <w:rPr>
                <w:rFonts w:ascii="Arial Narrow" w:hAnsi="Arial Narrow"/>
                <w:b/>
                <w:iCs/>
                <w:lang w:val="ro-MD"/>
              </w:rPr>
              <w:t>Criteriile de calificare și de selecție</w:t>
            </w:r>
          </w:p>
          <w:p w:rsidR="008A0564" w:rsidRPr="00A17E6B" w:rsidRDefault="008A0564" w:rsidP="004400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lang w:val="en-GB"/>
              </w:rPr>
            </w:pPr>
            <w:r w:rsidRPr="00A17E6B">
              <w:rPr>
                <w:rFonts w:ascii="Arial Narrow" w:hAnsi="Arial Narrow"/>
                <w:b/>
                <w:iCs/>
                <w:lang w:val="en-GB"/>
              </w:rPr>
              <w:t>(Descrierea</w:t>
            </w:r>
            <w:r w:rsidRPr="00A17E6B">
              <w:rPr>
                <w:rFonts w:ascii="Arial Narrow" w:hAnsi="Arial Narrow"/>
                <w:b/>
                <w:iCs/>
                <w:lang w:val="ro-MD"/>
              </w:rPr>
              <w:t xml:space="preserve"> </w:t>
            </w:r>
            <w:r w:rsidRPr="00A17E6B">
              <w:rPr>
                <w:rFonts w:ascii="Arial Narrow" w:hAnsi="Arial Narrow"/>
                <w:b/>
                <w:iCs/>
                <w:lang w:val="en-GB"/>
              </w:rPr>
              <w:t>criteriului/cerinței)</w:t>
            </w:r>
          </w:p>
        </w:tc>
        <w:tc>
          <w:tcPr>
            <w:tcW w:w="4808" w:type="dxa"/>
            <w:shd w:val="clear" w:color="auto" w:fill="auto"/>
          </w:tcPr>
          <w:p w:rsidR="008A0564" w:rsidRPr="00A17E6B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it-IT"/>
              </w:rPr>
            </w:pPr>
            <w:r w:rsidRPr="00A17E6B">
              <w:rPr>
                <w:rFonts w:ascii="Arial Narrow" w:hAnsi="Arial Narrow"/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8A0564" w:rsidRPr="00A17E6B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17E6B">
              <w:rPr>
                <w:rFonts w:ascii="Arial Narrow" w:hAnsi="Arial Narrow"/>
                <w:b/>
                <w:iCs/>
              </w:rPr>
              <w:t>Nivelul</w:t>
            </w:r>
            <w:r w:rsidRPr="00A17E6B">
              <w:rPr>
                <w:rFonts w:ascii="Arial Narrow" w:hAnsi="Arial Narrow"/>
                <w:b/>
                <w:iCs/>
                <w:lang w:val="ro-MD"/>
              </w:rPr>
              <w:t xml:space="preserve"> </w:t>
            </w:r>
            <w:r w:rsidRPr="00A17E6B">
              <w:rPr>
                <w:rFonts w:ascii="Arial Narrow" w:hAnsi="Arial Narrow"/>
                <w:b/>
                <w:iCs/>
              </w:rPr>
              <w:t>minim/</w:t>
            </w:r>
            <w:r w:rsidRPr="00A17E6B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8A0564" w:rsidRPr="00A14340" w:rsidTr="00440038">
        <w:trPr>
          <w:trHeight w:val="807"/>
        </w:trPr>
        <w:tc>
          <w:tcPr>
            <w:tcW w:w="727" w:type="dxa"/>
            <w:shd w:val="clear" w:color="auto" w:fill="auto"/>
          </w:tcPr>
          <w:p w:rsidR="008A0564" w:rsidRPr="00A14340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8A0564" w:rsidRPr="00A14340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:rsidR="008A0564" w:rsidRPr="008A0564" w:rsidRDefault="008A0564" w:rsidP="0044003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Conform </w:t>
            </w: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Anexei nr. 8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:rsidR="008A0564" w:rsidRPr="00A14340" w:rsidRDefault="008A0564" w:rsidP="00440038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8A0564" w:rsidRPr="00A14340" w:rsidRDefault="008A0564" w:rsidP="0044003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A0564" w:rsidRPr="00A14340" w:rsidTr="00440038">
        <w:trPr>
          <w:trHeight w:val="832"/>
        </w:trPr>
        <w:tc>
          <w:tcPr>
            <w:tcW w:w="727" w:type="dxa"/>
            <w:shd w:val="clear" w:color="auto" w:fill="auto"/>
          </w:tcPr>
          <w:p w:rsidR="008A0564" w:rsidRPr="00A14340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8A0564" w:rsidRPr="008A0564" w:rsidRDefault="008A0564" w:rsidP="0044003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Garanția pentru ofertă 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>în cuantum de 1% din suma ofertei fără TVA.</w:t>
            </w:r>
          </w:p>
          <w:p w:rsidR="008A0564" w:rsidRPr="008A0564" w:rsidRDefault="008A0564" w:rsidP="0044003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  <w:tc>
          <w:tcPr>
            <w:tcW w:w="4808" w:type="dxa"/>
            <w:shd w:val="clear" w:color="auto" w:fill="auto"/>
          </w:tcPr>
          <w:p w:rsidR="008A0564" w:rsidRPr="008A0564" w:rsidRDefault="008A0564" w:rsidP="00440038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1)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aranție bancară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conform </w:t>
            </w: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Anexei nr. 9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din Documentația standard aprobată prin Ordinul MF nr. 115 din 15.09.2021 </w:t>
            </w:r>
          </w:p>
          <w:p w:rsidR="008A0564" w:rsidRPr="008A0564" w:rsidRDefault="008A0564" w:rsidP="00440038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sau</w:t>
            </w:r>
          </w:p>
          <w:p w:rsidR="008A0564" w:rsidRPr="008A0564" w:rsidRDefault="008A0564" w:rsidP="00440038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2) transfer la contul autorității contractante </w:t>
            </w:r>
          </w:p>
          <w:p w:rsidR="008A0564" w:rsidRPr="00A14340" w:rsidRDefault="008A0564" w:rsidP="00440038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 xml:space="preserve">(se va face pe codul IBAN </w:t>
            </w:r>
            <w:r w:rsidRPr="00A14340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A1434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MDL</w:t>
            </w: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 (</w:t>
            </w: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  <w:r w:rsidRPr="00A14340">
              <w:rPr>
                <w:rFonts w:ascii="Arial Narrow" w:hAnsi="Arial Narrow"/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8A0564" w:rsidRPr="00A14340" w:rsidRDefault="008A0564" w:rsidP="00440038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8A0564" w:rsidRPr="00A14340" w:rsidRDefault="008A0564" w:rsidP="0044003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8A0564" w:rsidRPr="00A14340" w:rsidRDefault="008A0564" w:rsidP="0044003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  <w:tr w:rsidR="008A0564" w:rsidRPr="00D652BB" w:rsidTr="00440038">
        <w:trPr>
          <w:trHeight w:val="615"/>
        </w:trPr>
        <w:tc>
          <w:tcPr>
            <w:tcW w:w="727" w:type="dxa"/>
            <w:shd w:val="clear" w:color="auto" w:fill="auto"/>
          </w:tcPr>
          <w:p w:rsidR="008A0564" w:rsidRPr="00A14340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8A0564" w:rsidRPr="00D652BB" w:rsidRDefault="008A0564" w:rsidP="0044003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8A0564" w:rsidRPr="008A0564" w:rsidRDefault="008A0564" w:rsidP="0044003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Specificații tehnice conform </w:t>
            </w: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Anexei nr. 22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din Documentația standard aprobatăprin Ordinul MF nr. 115 din 15.09.2021</w:t>
            </w:r>
          </w:p>
          <w:p w:rsidR="008A0564" w:rsidRPr="00D652BB" w:rsidRDefault="008A0564" w:rsidP="00440038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8A0564" w:rsidRPr="00D652BB" w:rsidRDefault="008A0564" w:rsidP="0044003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  <w:r w:rsidRPr="00D652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A0564" w:rsidRPr="004C703A" w:rsidTr="00440038">
        <w:trPr>
          <w:trHeight w:val="697"/>
        </w:trPr>
        <w:tc>
          <w:tcPr>
            <w:tcW w:w="727" w:type="dxa"/>
            <w:shd w:val="clear" w:color="auto" w:fill="auto"/>
          </w:tcPr>
          <w:p w:rsidR="008A0564" w:rsidRPr="00D652BB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D652BB">
              <w:rPr>
                <w:rFonts w:ascii="Arial Narrow" w:hAnsi="Arial Narrow"/>
                <w:iCs/>
                <w:sz w:val="22"/>
                <w:szCs w:val="22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8A0564" w:rsidRPr="00D652BB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8A0564" w:rsidRPr="008A0564" w:rsidRDefault="008A0564" w:rsidP="0044003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Specificații de preț conform </w:t>
            </w: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Anexei nr. 23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din Documentația standard aprobată prin Ordinul MF nr. 115 din 15.09.2021.</w:t>
            </w:r>
          </w:p>
        </w:tc>
        <w:tc>
          <w:tcPr>
            <w:tcW w:w="1417" w:type="dxa"/>
            <w:shd w:val="clear" w:color="auto" w:fill="auto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A0564" w:rsidRPr="004C703A" w:rsidTr="00440038">
        <w:trPr>
          <w:trHeight w:val="1118"/>
        </w:trPr>
        <w:tc>
          <w:tcPr>
            <w:tcW w:w="727" w:type="dxa"/>
            <w:shd w:val="clear" w:color="auto" w:fill="auto"/>
          </w:tcPr>
          <w:p w:rsidR="008A0564" w:rsidRPr="00D652BB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  <w:lang w:val="en-US"/>
              </w:rPr>
            </w:pPr>
            <w:r w:rsidRPr="00D652BB">
              <w:rPr>
                <w:rFonts w:ascii="Arial Narrow" w:hAnsi="Arial Narrow"/>
                <w:iCs/>
                <w:sz w:val="26"/>
                <w:szCs w:val="26"/>
                <w:lang w:val="en-US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</w:rPr>
            </w:pP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808" w:type="dxa"/>
            <w:shd w:val="clear" w:color="auto" w:fill="auto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 w:eastAsia="ro-RO"/>
              </w:rPr>
              <w:t xml:space="preserve">Formularul standard al Documentului Unic de Achiziții </w:t>
            </w:r>
            <w:r w:rsidRPr="004C703A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4C703A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 </w:t>
            </w:r>
            <w:r w:rsidRPr="004C703A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</w:rPr>
            </w:pPr>
            <w:r w:rsidRPr="004C703A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8A0564" w:rsidRPr="006A6C01" w:rsidTr="00440038">
        <w:trPr>
          <w:trHeight w:val="837"/>
        </w:trPr>
        <w:tc>
          <w:tcPr>
            <w:tcW w:w="727" w:type="dxa"/>
            <w:shd w:val="clear" w:color="auto" w:fill="auto"/>
          </w:tcPr>
          <w:p w:rsidR="008A0564" w:rsidRPr="00D652BB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  <w:lang w:val="en-US"/>
              </w:rPr>
            </w:pPr>
            <w:r>
              <w:rPr>
                <w:rFonts w:ascii="Arial Narrow" w:hAnsi="Arial Narrow"/>
                <w:iCs/>
                <w:sz w:val="26"/>
                <w:szCs w:val="26"/>
                <w:lang w:val="en-US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8A0564" w:rsidRPr="006A6C01" w:rsidRDefault="008A0564" w:rsidP="0044003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8A0564" w:rsidRPr="006A6C01" w:rsidRDefault="008A0564" w:rsidP="00440038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8A0564" w:rsidRPr="006A6C01" w:rsidRDefault="008A0564" w:rsidP="00440038">
            <w:pPr>
              <w:rPr>
                <w:rFonts w:ascii="Arial Narrow" w:hAnsi="Arial Narrow"/>
                <w:sz w:val="22"/>
                <w:szCs w:val="22"/>
              </w:rPr>
            </w:pPr>
            <w:r w:rsidRPr="006A6C0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A0564" w:rsidRPr="006A6C01" w:rsidTr="00440038">
        <w:trPr>
          <w:trHeight w:val="837"/>
        </w:trPr>
        <w:tc>
          <w:tcPr>
            <w:tcW w:w="727" w:type="dxa"/>
            <w:shd w:val="clear" w:color="auto" w:fill="auto"/>
          </w:tcPr>
          <w:p w:rsidR="008A0564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  <w:lang w:val="en-US"/>
              </w:rPr>
            </w:pPr>
            <w:r>
              <w:rPr>
                <w:rFonts w:ascii="Arial Narrow" w:hAnsi="Arial Narrow"/>
                <w:iCs/>
                <w:sz w:val="26"/>
                <w:szCs w:val="26"/>
                <w:lang w:val="en-US"/>
              </w:rPr>
              <w:lastRenderedPageBreak/>
              <w:t>7</w:t>
            </w:r>
          </w:p>
        </w:tc>
        <w:tc>
          <w:tcPr>
            <w:tcW w:w="3255" w:type="dxa"/>
            <w:shd w:val="clear" w:color="auto" w:fill="auto"/>
          </w:tcPr>
          <w:p w:rsidR="008A0564" w:rsidRPr="008A0564" w:rsidRDefault="008A0564" w:rsidP="0044003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b/>
                <w:sz w:val="22"/>
                <w:szCs w:val="22"/>
              </w:rPr>
              <w:t xml:space="preserve">Aviz sanitar </w:t>
            </w:r>
          </w:p>
        </w:tc>
        <w:tc>
          <w:tcPr>
            <w:tcW w:w="4808" w:type="dxa"/>
            <w:shd w:val="clear" w:color="auto" w:fill="auto"/>
          </w:tcPr>
          <w:p w:rsidR="008A0564" w:rsidRPr="008A0564" w:rsidRDefault="008A0564" w:rsidP="00440038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sz w:val="22"/>
                <w:szCs w:val="22"/>
                <w:lang w:val="en-US"/>
              </w:rPr>
              <w:t>- copie confirmat prin semnătura electronica a participantului</w:t>
            </w:r>
            <w:r w:rsidRPr="008A0564">
              <w:rPr>
                <w:rFonts w:ascii="Arial Narrow" w:hAnsi="Arial Narrow"/>
                <w:b/>
                <w:sz w:val="22"/>
                <w:szCs w:val="22"/>
                <w:lang w:val="en-US"/>
              </w:rPr>
              <w:t>, eliberat de organul abilitat, care să confirme densitatea produsului.</w:t>
            </w:r>
          </w:p>
        </w:tc>
        <w:tc>
          <w:tcPr>
            <w:tcW w:w="1417" w:type="dxa"/>
            <w:shd w:val="clear" w:color="auto" w:fill="auto"/>
          </w:tcPr>
          <w:p w:rsidR="008A0564" w:rsidRPr="006A6C01" w:rsidRDefault="008A0564" w:rsidP="0044003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A0564" w:rsidRPr="006A6C01" w:rsidTr="00440038">
        <w:trPr>
          <w:trHeight w:val="837"/>
        </w:trPr>
        <w:tc>
          <w:tcPr>
            <w:tcW w:w="727" w:type="dxa"/>
            <w:shd w:val="clear" w:color="auto" w:fill="auto"/>
          </w:tcPr>
          <w:p w:rsidR="008A0564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  <w:lang w:val="en-US"/>
              </w:rPr>
            </w:pPr>
            <w:r>
              <w:rPr>
                <w:rFonts w:ascii="Arial Narrow" w:hAnsi="Arial Narrow"/>
                <w:iCs/>
                <w:sz w:val="26"/>
                <w:szCs w:val="26"/>
                <w:lang w:val="en-US"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</w:tcPr>
          <w:p w:rsidR="008A0564" w:rsidRPr="00FE0331" w:rsidRDefault="008A0564" w:rsidP="00440038">
            <w:pPr>
              <w:contextualSpacing/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FE0331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Garanția de bună execuție 5% (cu TVA) din suma contractului în cazul adjudecării contractului:</w:t>
            </w:r>
          </w:p>
          <w:p w:rsidR="008A0564" w:rsidRPr="006A6C01" w:rsidRDefault="008A0564" w:rsidP="0044003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4808" w:type="dxa"/>
            <w:shd w:val="clear" w:color="auto" w:fill="FFFFFF" w:themeFill="background1"/>
          </w:tcPr>
          <w:p w:rsidR="008A0564" w:rsidRPr="008A0564" w:rsidRDefault="008A0564" w:rsidP="0044003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1)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aranție bancară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conform </w:t>
            </w: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Anexei nr. 10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din Documentația standard aprobată prin Ordinul MF nr. 115 din 15.09.2021 </w:t>
            </w:r>
          </w:p>
          <w:p w:rsidR="008A0564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originalul garanției pentru ofertă emis de banca deținătoare de cont sau </w:t>
            </w:r>
          </w:p>
          <w:p w:rsidR="008A0564" w:rsidRPr="00FE0331" w:rsidRDefault="008A0564" w:rsidP="0044003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6096A">
              <w:rPr>
                <w:rFonts w:ascii="Arial Narrow" w:hAnsi="Arial Narrow"/>
                <w:b/>
                <w:sz w:val="22"/>
                <w:szCs w:val="22"/>
                <w:lang w:val="en-US"/>
              </w:rPr>
              <w:t>2)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transfer la contul beneficiarului (se va face pe codul IBAN </w:t>
            </w:r>
            <w:r w:rsidRPr="00FE033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b/>
                <w:sz w:val="22"/>
                <w:szCs w:val="22"/>
                <w:lang w:val="en-US"/>
              </w:rPr>
              <w:t>MDL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</w:t>
            </w:r>
          </w:p>
          <w:p w:rsidR="008A0564" w:rsidRDefault="008A0564" w:rsidP="0044003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(</w:t>
            </w:r>
            <w:r w:rsidRPr="00FE033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</w:t>
            </w: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ractante, mun. Chișinău, </w:t>
            </w:r>
            <w:r w:rsidRPr="00FE0331">
              <w:rPr>
                <w:rFonts w:ascii="Arial Narrow" w:hAnsi="Arial Narrow"/>
                <w:iCs/>
                <w:sz w:val="22"/>
                <w:szCs w:val="22"/>
                <w:lang w:val="en-US"/>
              </w:rPr>
              <w:t>str. Toma Ciorbă,1)</w:t>
            </w:r>
          </w:p>
          <w:p w:rsidR="008A0564" w:rsidRPr="008A0564" w:rsidRDefault="008A0564" w:rsidP="00440038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A056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3) 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>Rețineri succesive directe din plata cuvenită pentr</w:t>
            </w: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>u facturile fiscale înaintate (</w:t>
            </w:r>
            <w:r w:rsidRPr="008A0564">
              <w:rPr>
                <w:rFonts w:ascii="Arial Narrow" w:hAnsi="Arial Narrow"/>
                <w:iCs/>
                <w:sz w:val="22"/>
                <w:szCs w:val="22"/>
                <w:lang w:val="en-US"/>
              </w:rPr>
              <w:t>confirmată prin scrisoarea operatorul economic).</w:t>
            </w:r>
          </w:p>
          <w:p w:rsidR="008A0564" w:rsidRPr="006A6C01" w:rsidRDefault="008A0564" w:rsidP="00440038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FFFFFF" w:themeFill="background1"/>
          </w:tcPr>
          <w:p w:rsidR="008A0564" w:rsidRPr="006A6C01" w:rsidRDefault="008A0564" w:rsidP="0044003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A0564" w:rsidRPr="006A6C01" w:rsidTr="00440038">
        <w:trPr>
          <w:trHeight w:val="837"/>
        </w:trPr>
        <w:tc>
          <w:tcPr>
            <w:tcW w:w="727" w:type="dxa"/>
            <w:shd w:val="clear" w:color="auto" w:fill="auto"/>
          </w:tcPr>
          <w:p w:rsidR="008A0564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  <w:lang w:val="en-US"/>
              </w:rPr>
            </w:pPr>
            <w:r>
              <w:rPr>
                <w:rFonts w:ascii="Arial Narrow" w:hAnsi="Arial Narrow"/>
                <w:iCs/>
                <w:sz w:val="26"/>
                <w:szCs w:val="26"/>
                <w:lang w:val="en-US"/>
              </w:rPr>
              <w:t>9</w:t>
            </w:r>
          </w:p>
        </w:tc>
        <w:tc>
          <w:tcPr>
            <w:tcW w:w="3255" w:type="dxa"/>
            <w:shd w:val="clear" w:color="auto" w:fill="auto"/>
          </w:tcPr>
          <w:p w:rsidR="008A0564" w:rsidRPr="006A6C01" w:rsidRDefault="008A0564" w:rsidP="0044003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</w:t>
            </w:r>
            <w:r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grupări criminale p/u</w:t>
            </w: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  <w:r w:rsidRPr="00874D49">
              <w:rPr>
                <w:rFonts w:ascii="Arial Narrow" w:hAnsi="Arial Narrow"/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808" w:type="dxa"/>
            <w:tcBorders>
              <w:bottom w:val="single" w:sz="4" w:space="0" w:color="auto"/>
            </w:tcBorders>
            <w:shd w:val="clear" w:color="auto" w:fill="auto"/>
          </w:tcPr>
          <w:p w:rsidR="008A0564" w:rsidRPr="006A6C01" w:rsidRDefault="008A0564" w:rsidP="00440038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31743"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731743"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  <w:r w:rsidRPr="00731743">
              <w:rPr>
                <w:rFonts w:ascii="Arial Narrow" w:hAnsi="Arial Narrow"/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731743">
              <w:rPr>
                <w:rFonts w:ascii="Arial Narrow" w:hAnsi="Arial Narrow"/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731743">
              <w:rPr>
                <w:rFonts w:ascii="Arial Narrow" w:hAnsi="Arial Narrow"/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8A0564" w:rsidRPr="006A6C01" w:rsidRDefault="008A0564" w:rsidP="0044003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8A0564" w:rsidRPr="006A6C01" w:rsidTr="00A773D4">
        <w:trPr>
          <w:trHeight w:val="516"/>
        </w:trPr>
        <w:tc>
          <w:tcPr>
            <w:tcW w:w="727" w:type="dxa"/>
            <w:shd w:val="clear" w:color="auto" w:fill="auto"/>
          </w:tcPr>
          <w:p w:rsidR="008A0564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6"/>
                <w:szCs w:val="26"/>
                <w:lang w:val="en-US"/>
              </w:rPr>
            </w:pPr>
            <w:r>
              <w:rPr>
                <w:rFonts w:ascii="Arial Narrow" w:hAnsi="Arial Narrow"/>
                <w:iCs/>
                <w:sz w:val="26"/>
                <w:szCs w:val="26"/>
                <w:lang w:val="en-US"/>
              </w:rPr>
              <w:t>10</w:t>
            </w:r>
          </w:p>
        </w:tc>
        <w:tc>
          <w:tcPr>
            <w:tcW w:w="3255" w:type="dxa"/>
            <w:shd w:val="clear" w:color="auto" w:fill="auto"/>
          </w:tcPr>
          <w:p w:rsidR="008A0564" w:rsidRPr="006A6C01" w:rsidRDefault="008A0564" w:rsidP="0044003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b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8A0564" w:rsidRPr="006A6C01" w:rsidRDefault="008A0564" w:rsidP="00440038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FE0331">
              <w:rPr>
                <w:rFonts w:ascii="Arial Narrow" w:hAnsi="Arial Narrow"/>
                <w:b/>
                <w:lang w:val="en-US"/>
              </w:rPr>
              <w:t>90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auto"/>
          </w:tcPr>
          <w:p w:rsidR="008A0564" w:rsidRPr="006A6C01" w:rsidRDefault="008A0564" w:rsidP="0044003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</w:tbl>
    <w:p w:rsidR="008A0564" w:rsidRPr="00F55845" w:rsidRDefault="008A0564" w:rsidP="008A05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sz w:val="26"/>
          <w:szCs w:val="26"/>
          <w:lang w:val="it-IT"/>
        </w:rPr>
      </w:pP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highlight w:val="lightGray"/>
          <w:lang w:val="it-IT"/>
        </w:rPr>
      </w:pPr>
      <w:r w:rsidRPr="00BA2770">
        <w:rPr>
          <w:rFonts w:ascii="Arial Narrow" w:hAnsi="Arial Narrow"/>
          <w:sz w:val="26"/>
          <w:szCs w:val="26"/>
          <w:lang w:val="it-IT"/>
        </w:rPr>
        <w:t>Garanția pentru ofertă</w:t>
      </w:r>
      <w:r>
        <w:rPr>
          <w:rFonts w:ascii="Arial Narrow" w:hAnsi="Arial Narrow"/>
          <w:b/>
          <w:sz w:val="26"/>
          <w:szCs w:val="26"/>
          <w:lang w:val="it-IT"/>
        </w:rPr>
        <w:t xml:space="preserve">, </w:t>
      </w:r>
      <w:r w:rsidRPr="00BA2770">
        <w:rPr>
          <w:rFonts w:ascii="Arial Narrow" w:hAnsi="Arial Narrow"/>
          <w:sz w:val="26"/>
          <w:szCs w:val="26"/>
          <w:lang w:val="it-IT"/>
        </w:rPr>
        <w:t>după caz</w:t>
      </w:r>
      <w:r>
        <w:rPr>
          <w:rFonts w:ascii="Arial Narrow" w:hAnsi="Arial Narrow"/>
          <w:b/>
          <w:sz w:val="26"/>
          <w:szCs w:val="26"/>
          <w:lang w:val="it-IT"/>
        </w:rPr>
        <w:t xml:space="preserve">  </w:t>
      </w:r>
      <w:r w:rsidRPr="008A0564">
        <w:rPr>
          <w:rFonts w:ascii="Arial Narrow" w:hAnsi="Arial Narrow"/>
          <w:b/>
          <w:i/>
          <w:highlight w:val="lightGray"/>
          <w:lang w:val="it-IT"/>
        </w:rPr>
        <w:t>emisă de o bancă comercială (anexa 9), sau Transfer la contul IMSP IMU (IBAN: MD55VI022510300000002MDL, c/b: VICBMD2X416)</w:t>
      </w:r>
      <w:r w:rsidRPr="008A0564">
        <w:rPr>
          <w:rFonts w:ascii="Arial Narrow" w:hAnsi="Arial Narrow"/>
          <w:i/>
          <w:highlight w:val="lightGray"/>
          <w:lang w:val="it-IT"/>
        </w:rPr>
        <w:t>cuantumul</w:t>
      </w:r>
      <w:r w:rsidRPr="008A0564">
        <w:rPr>
          <w:rFonts w:ascii="Arial Narrow" w:hAnsi="Arial Narrow"/>
          <w:b/>
          <w:i/>
          <w:highlight w:val="lightGray"/>
          <w:u w:val="single"/>
          <w:lang w:val="it-IT"/>
        </w:rPr>
        <w:t xml:space="preserve"> 1 % fără TVA .</w:t>
      </w:r>
    </w:p>
    <w:p w:rsidR="008A0564" w:rsidRPr="008A0564" w:rsidRDefault="008A0564" w:rsidP="008A0564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rFonts w:ascii="Arial Narrow" w:hAnsi="Arial Narrow"/>
          <w:b/>
          <w:highlight w:val="lightGray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t>Garanția de bună execuție a contractului, după caz</w:t>
      </w:r>
      <w:r w:rsidRPr="003B491F">
        <w:rPr>
          <w:rFonts w:ascii="Arial Narrow" w:hAnsi="Arial Narrow"/>
          <w:b/>
          <w:i/>
          <w:lang w:val="it-IT"/>
        </w:rPr>
        <w:t xml:space="preserve"> </w:t>
      </w:r>
      <w:r w:rsidRPr="008A0564">
        <w:rPr>
          <w:rFonts w:ascii="Arial Narrow" w:hAnsi="Arial Narrow"/>
          <w:b/>
          <w:i/>
          <w:highlight w:val="lightGray"/>
          <w:lang w:val="it-IT"/>
        </w:rPr>
        <w:t>emisă de o bancă comercială (anexa 10), sau Transfer la contul IMSP IMU (IBAN:</w:t>
      </w:r>
      <w:r w:rsidRPr="008A0564">
        <w:rPr>
          <w:rFonts w:ascii="Arial Narrow" w:hAnsi="Arial Narrow"/>
          <w:b/>
          <w:i/>
          <w:highlight w:val="lightGray"/>
          <w:lang w:val="en-US"/>
        </w:rPr>
        <w:t xml:space="preserve"> MD55VI022510300000002MDL, c/b: VICBMD2X416)</w:t>
      </w:r>
      <w:r w:rsidRPr="008A0564">
        <w:rPr>
          <w:rFonts w:ascii="Arial Narrow" w:hAnsi="Arial Narrow"/>
          <w:b/>
          <w:i/>
          <w:highlight w:val="lightGray"/>
          <w:lang w:val="it-IT"/>
        </w:rPr>
        <w:t xml:space="preserve">, sau </w:t>
      </w:r>
      <w:r w:rsidRPr="008A0564">
        <w:rPr>
          <w:rFonts w:ascii="Arial Narrow" w:hAnsi="Arial Narrow"/>
          <w:b/>
          <w:i/>
          <w:highlight w:val="lightGray"/>
          <w:lang w:val="it-IT" w:eastAsia="it-IT"/>
        </w:rPr>
        <w:t>rețineri succesive directe din plata cuvenită pentru facturile fiscale înaintate ( confirmată  prin scrisoarea operatorului economic);</w:t>
      </w:r>
      <w:r w:rsidRPr="008A0564">
        <w:rPr>
          <w:rFonts w:ascii="Arial Narrow" w:hAnsi="Arial Narrow"/>
          <w:b/>
          <w:i/>
          <w:highlight w:val="lightGray"/>
          <w:lang w:val="it-IT"/>
        </w:rPr>
        <w:t xml:space="preserve"> </w:t>
      </w:r>
      <w:r w:rsidRPr="008A0564">
        <w:rPr>
          <w:rFonts w:ascii="Arial Narrow" w:hAnsi="Arial Narrow"/>
          <w:i/>
          <w:highlight w:val="lightGray"/>
          <w:lang w:val="en-US"/>
        </w:rPr>
        <w:t xml:space="preserve"> </w:t>
      </w:r>
      <w:r w:rsidRPr="008A0564">
        <w:rPr>
          <w:rFonts w:ascii="Arial Narrow" w:hAnsi="Arial Narrow"/>
          <w:i/>
          <w:highlight w:val="lightGray"/>
          <w:lang w:val="it-IT"/>
        </w:rPr>
        <w:t>c</w:t>
      </w:r>
      <w:r w:rsidRPr="008A0564">
        <w:rPr>
          <w:rFonts w:ascii="Arial Narrow" w:hAnsi="Arial Narrow"/>
          <w:highlight w:val="lightGray"/>
          <w:lang w:val="it-IT"/>
        </w:rPr>
        <w:t xml:space="preserve">uantumul </w:t>
      </w:r>
      <w:r w:rsidRPr="008A0564">
        <w:rPr>
          <w:rFonts w:ascii="Arial Narrow" w:hAnsi="Arial Narrow"/>
          <w:b/>
          <w:highlight w:val="lightGray"/>
          <w:u w:val="single"/>
          <w:lang w:val="it-IT"/>
        </w:rPr>
        <w:t>5% cu TVA.</w:t>
      </w:r>
    </w:p>
    <w:p w:rsidR="008A0564" w:rsidRPr="004C703A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sz w:val="26"/>
          <w:szCs w:val="26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t>Motivul recurgerii la procedura accelerată (în cazul licitației deschise, restrânse și a procedurii negociate), după caz</w:t>
      </w:r>
      <w:r w:rsidRPr="00E10C60">
        <w:rPr>
          <w:rFonts w:ascii="Arial Narrow" w:hAnsi="Arial Narrow"/>
          <w:b/>
          <w:sz w:val="26"/>
          <w:szCs w:val="26"/>
          <w:lang w:val="it-IT"/>
        </w:rPr>
        <w:t xml:space="preserve">  </w:t>
      </w:r>
      <w:r w:rsidRPr="00E10C60">
        <w:rPr>
          <w:rFonts w:ascii="Arial Narrow" w:hAnsi="Arial Narrow"/>
          <w:b/>
          <w:sz w:val="26"/>
          <w:szCs w:val="26"/>
          <w:lang w:val="en-US"/>
        </w:rPr>
        <w:t xml:space="preserve"> </w:t>
      </w:r>
      <w:r w:rsidRPr="008A0564">
        <w:rPr>
          <w:rFonts w:ascii="Arial Narrow" w:hAnsi="Arial Narrow"/>
          <w:b/>
          <w:i/>
          <w:sz w:val="26"/>
          <w:szCs w:val="26"/>
          <w:highlight w:val="lightGray"/>
          <w:u w:val="single"/>
          <w:lang w:val="en-US"/>
        </w:rPr>
        <w:t>Nu se aplică</w:t>
      </w:r>
      <w:r w:rsidRPr="008A0564">
        <w:rPr>
          <w:rFonts w:ascii="Arial Narrow" w:hAnsi="Arial Narrow"/>
          <w:b/>
          <w:sz w:val="26"/>
          <w:szCs w:val="26"/>
          <w:highlight w:val="lightGray"/>
          <w:lang w:val="en-US"/>
        </w:rPr>
        <w:t xml:space="preserve"> .</w:t>
      </w:r>
    </w:p>
    <w:p w:rsidR="008A0564" w:rsidRPr="00B61CDD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sz w:val="26"/>
          <w:szCs w:val="26"/>
          <w:u w:val="single"/>
          <w:lang w:val="en-US"/>
        </w:rPr>
      </w:pPr>
      <w:r w:rsidRPr="003B491F">
        <w:rPr>
          <w:rFonts w:ascii="Arial Narrow" w:hAnsi="Arial Narrow"/>
          <w:sz w:val="26"/>
          <w:szCs w:val="26"/>
          <w:lang w:val="it-IT"/>
        </w:rPr>
        <w:t xml:space="preserve">Tehnici și instrumente specifice de atribuire (dacă este cazul specificați dacă se va utiliza acordul-cadru, sistemul dinamic de achiziție sau licitația </w:t>
      </w:r>
      <w:r w:rsidRPr="00B61CDD">
        <w:rPr>
          <w:rFonts w:ascii="Arial Narrow" w:hAnsi="Arial Narrow"/>
          <w:sz w:val="26"/>
          <w:szCs w:val="26"/>
          <w:lang w:val="it-IT"/>
        </w:rPr>
        <w:t>electronică</w:t>
      </w:r>
      <w:r w:rsidRPr="00B61CDD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0334E5" w:rsidRPr="00B61CDD">
        <w:rPr>
          <w:rFonts w:ascii="Arial Narrow" w:hAnsi="Arial Narrow"/>
          <w:b/>
          <w:sz w:val="26"/>
          <w:szCs w:val="26"/>
          <w:u w:val="single"/>
          <w:lang w:val="en-US"/>
        </w:rPr>
        <w:t>licitație electronică, 3 runde, pasul minim de micșorare a ratei de licitație 0.4%.</w:t>
      </w:r>
      <w:bookmarkStart w:id="1" w:name="_GoBack"/>
      <w:bookmarkEnd w:id="1"/>
    </w:p>
    <w:p w:rsidR="008A0564" w:rsidRPr="004C703A" w:rsidRDefault="008A0564" w:rsidP="008A0564">
      <w:pPr>
        <w:numPr>
          <w:ilvl w:val="0"/>
          <w:numId w:val="3"/>
        </w:numPr>
        <w:tabs>
          <w:tab w:val="right" w:pos="426"/>
        </w:tabs>
        <w:ind w:left="0" w:firstLine="0"/>
        <w:rPr>
          <w:rFonts w:ascii="Arial Narrow" w:hAnsi="Arial Narrow"/>
          <w:b/>
          <w:sz w:val="26"/>
          <w:szCs w:val="26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t>Condiții speciale de care depinde îndeplinirea contractului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 (</w:t>
      </w:r>
      <w:r w:rsidRPr="004C703A">
        <w:rPr>
          <w:rFonts w:ascii="Arial Narrow" w:hAnsi="Arial Narrow"/>
          <w:sz w:val="26"/>
          <w:szCs w:val="26"/>
          <w:lang w:val="it-IT"/>
        </w:rPr>
        <w:t>indicați după caz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): </w:t>
      </w:r>
      <w:r w:rsidRPr="008A0564">
        <w:rPr>
          <w:rFonts w:ascii="Arial Narrow" w:hAnsi="Arial Narrow"/>
          <w:b/>
          <w:i/>
          <w:sz w:val="26"/>
          <w:szCs w:val="26"/>
          <w:highlight w:val="lightGray"/>
          <w:u w:val="single"/>
          <w:lang w:val="en-US"/>
        </w:rPr>
        <w:t>Nu se aplică</w:t>
      </w:r>
      <w:r>
        <w:rPr>
          <w:rFonts w:ascii="Arial Narrow" w:hAnsi="Arial Narrow"/>
          <w:b/>
          <w:sz w:val="26"/>
          <w:szCs w:val="26"/>
          <w:lang w:val="en-US"/>
        </w:rPr>
        <w:t xml:space="preserve"> .</w:t>
      </w:r>
    </w:p>
    <w:p w:rsidR="008A0564" w:rsidRPr="004C703A" w:rsidRDefault="008A0564" w:rsidP="008A0564">
      <w:pPr>
        <w:numPr>
          <w:ilvl w:val="0"/>
          <w:numId w:val="3"/>
        </w:numPr>
        <w:tabs>
          <w:tab w:val="right" w:pos="426"/>
        </w:tabs>
        <w:ind w:left="0" w:firstLine="0"/>
        <w:rPr>
          <w:rFonts w:ascii="Arial Narrow" w:hAnsi="Arial Narrow"/>
          <w:b/>
          <w:sz w:val="26"/>
          <w:szCs w:val="26"/>
          <w:lang w:val="it-IT"/>
        </w:rPr>
      </w:pPr>
      <w:bookmarkStart w:id="2" w:name="_Hlk71621175"/>
      <w:r w:rsidRPr="003B491F">
        <w:rPr>
          <w:rFonts w:ascii="Arial Narrow" w:hAnsi="Arial Narrow"/>
          <w:sz w:val="26"/>
          <w:szCs w:val="26"/>
          <w:lang w:val="it-IT"/>
        </w:rPr>
        <w:t>Ofertele se prezintă în valuta</w:t>
      </w:r>
      <w:bookmarkEnd w:id="2"/>
      <w:r>
        <w:rPr>
          <w:rFonts w:ascii="Arial Narrow" w:hAnsi="Arial Narrow"/>
          <w:b/>
          <w:sz w:val="26"/>
          <w:szCs w:val="26"/>
          <w:lang w:val="it-IT"/>
        </w:rPr>
        <w:t xml:space="preserve">:___ </w:t>
      </w:r>
      <w:r w:rsidRPr="008A0564">
        <w:rPr>
          <w:rFonts w:ascii="Arial Narrow" w:hAnsi="Arial Narrow"/>
          <w:b/>
          <w:sz w:val="26"/>
          <w:szCs w:val="26"/>
          <w:highlight w:val="lightGray"/>
          <w:lang w:val="it-IT"/>
        </w:rPr>
        <w:t>lei  MDL</w:t>
      </w:r>
      <w:r>
        <w:rPr>
          <w:rFonts w:ascii="Arial Narrow" w:hAnsi="Arial Narrow"/>
          <w:b/>
          <w:sz w:val="26"/>
          <w:szCs w:val="26"/>
          <w:lang w:val="it-IT"/>
        </w:rPr>
        <w:t>).</w:t>
      </w:r>
    </w:p>
    <w:p w:rsidR="008A0564" w:rsidRPr="004C703A" w:rsidRDefault="008A0564" w:rsidP="008A0564">
      <w:pPr>
        <w:numPr>
          <w:ilvl w:val="0"/>
          <w:numId w:val="3"/>
        </w:numPr>
        <w:tabs>
          <w:tab w:val="right" w:pos="426"/>
        </w:tabs>
        <w:ind w:left="0" w:firstLine="0"/>
        <w:rPr>
          <w:rFonts w:ascii="Arial Narrow" w:hAnsi="Arial Narrow"/>
          <w:b/>
          <w:sz w:val="26"/>
          <w:szCs w:val="26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t xml:space="preserve">Criteriul de evaluare aplicat pentru atribuirea contractului: </w:t>
      </w:r>
      <w:r w:rsidRPr="002B2B9E">
        <w:rPr>
          <w:rFonts w:ascii="Arial Narrow" w:hAnsi="Arial Narrow"/>
          <w:b/>
          <w:i/>
          <w:color w:val="FF0000"/>
          <w:sz w:val="26"/>
          <w:szCs w:val="26"/>
          <w:lang w:val="en-US"/>
        </w:rPr>
        <w:t>evaluarea se va face pe lot, la cel mai mic preț, în cores</w:t>
      </w:r>
      <w:r>
        <w:rPr>
          <w:rFonts w:ascii="Arial Narrow" w:hAnsi="Arial Narrow"/>
          <w:b/>
          <w:i/>
          <w:color w:val="FF0000"/>
          <w:sz w:val="26"/>
          <w:szCs w:val="26"/>
          <w:lang w:val="en-US"/>
        </w:rPr>
        <w:t>pundere cu parametrii solicitați.</w:t>
      </w:r>
    </w:p>
    <w:p w:rsidR="008A0564" w:rsidRPr="00BE68B1" w:rsidRDefault="008A0564" w:rsidP="008A0564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6"/>
          <w:szCs w:val="26"/>
          <w:lang w:val="it-IT"/>
        </w:rPr>
      </w:pPr>
      <w:r w:rsidRPr="004C703A">
        <w:rPr>
          <w:rFonts w:ascii="Arial Narrow" w:hAnsi="Arial Narrow"/>
          <w:b/>
          <w:sz w:val="26"/>
          <w:szCs w:val="26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3"/>
        <w:gridCol w:w="6478"/>
        <w:gridCol w:w="1714"/>
      </w:tblGrid>
      <w:tr w:rsidR="008A0564" w:rsidRPr="00D0038E" w:rsidTr="00440038">
        <w:tc>
          <w:tcPr>
            <w:tcW w:w="563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D0038E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6478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D0038E">
              <w:rPr>
                <w:rFonts w:ascii="Arial Narrow" w:hAnsi="Arial Narrow"/>
                <w:b/>
                <w:iCs/>
              </w:rPr>
              <w:t>Denumirea</w:t>
            </w:r>
            <w:r w:rsidRPr="00D0038E">
              <w:rPr>
                <w:rFonts w:ascii="Arial Narrow" w:hAnsi="Arial Narrow"/>
                <w:b/>
                <w:iCs/>
                <w:lang w:val="ro-MD"/>
              </w:rPr>
              <w:t xml:space="preserve"> </w:t>
            </w:r>
            <w:r w:rsidRPr="00D0038E">
              <w:rPr>
                <w:rFonts w:ascii="Arial Narrow" w:hAnsi="Arial Narrow"/>
                <w:b/>
                <w:iCs/>
              </w:rPr>
              <w:t>factorului</w:t>
            </w:r>
            <w:r w:rsidRPr="00D0038E">
              <w:rPr>
                <w:rFonts w:ascii="Arial Narrow" w:hAnsi="Arial Narrow"/>
                <w:b/>
                <w:iCs/>
                <w:lang w:val="ro-MD"/>
              </w:rPr>
              <w:t xml:space="preserve"> </w:t>
            </w:r>
            <w:r w:rsidRPr="00D0038E">
              <w:rPr>
                <w:rFonts w:ascii="Arial Narrow" w:hAnsi="Arial Narrow"/>
                <w:b/>
                <w:iCs/>
              </w:rPr>
              <w:t>de</w:t>
            </w:r>
            <w:r w:rsidRPr="00D0038E">
              <w:rPr>
                <w:rFonts w:ascii="Arial Narrow" w:hAnsi="Arial Narrow"/>
                <w:b/>
                <w:iCs/>
                <w:lang w:val="ro-MD"/>
              </w:rPr>
              <w:t xml:space="preserve"> </w:t>
            </w:r>
            <w:r w:rsidRPr="00D0038E">
              <w:rPr>
                <w:rFonts w:ascii="Arial Narrow" w:hAnsi="Arial Narrow"/>
                <w:b/>
                <w:iCs/>
              </w:rPr>
              <w:t>evaluare</w:t>
            </w:r>
          </w:p>
        </w:tc>
        <w:tc>
          <w:tcPr>
            <w:tcW w:w="1714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D0038E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8A0564" w:rsidRPr="00D0038E" w:rsidTr="00440038">
        <w:tc>
          <w:tcPr>
            <w:tcW w:w="563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6478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1714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</w:tr>
      <w:tr w:rsidR="008A0564" w:rsidRPr="00D0038E" w:rsidTr="00440038">
        <w:tc>
          <w:tcPr>
            <w:tcW w:w="563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6478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1714" w:type="dxa"/>
            <w:shd w:val="clear" w:color="auto" w:fill="auto"/>
          </w:tcPr>
          <w:p w:rsidR="008A0564" w:rsidRPr="00D0038E" w:rsidRDefault="008A0564" w:rsidP="004400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</w:tr>
    </w:tbl>
    <w:p w:rsidR="008A0564" w:rsidRPr="003B491F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sz w:val="26"/>
          <w:szCs w:val="26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t>Termenul limită de depunere/deschidere a ofertelor:</w:t>
      </w:r>
    </w:p>
    <w:p w:rsidR="008A0564" w:rsidRPr="003B491F" w:rsidRDefault="008A0564" w:rsidP="008A056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lang w:val="en-US"/>
        </w:rPr>
      </w:pPr>
      <w:r w:rsidRPr="003B491F">
        <w:rPr>
          <w:rFonts w:ascii="Arial Narrow" w:hAnsi="Arial Narrow"/>
          <w:lang w:val="ro-MD"/>
        </w:rPr>
        <w:t>p</w:t>
      </w:r>
      <w:r w:rsidRPr="003B491F">
        <w:rPr>
          <w:rFonts w:ascii="Arial Narrow" w:hAnsi="Arial Narrow"/>
          <w:lang w:val="en-US"/>
        </w:rPr>
        <w:t>ână</w:t>
      </w:r>
      <w:r w:rsidRPr="003B491F">
        <w:rPr>
          <w:rFonts w:ascii="Arial Narrow" w:hAnsi="Arial Narrow"/>
          <w:lang w:val="ro-MD"/>
        </w:rPr>
        <w:t xml:space="preserve"> </w:t>
      </w:r>
      <w:r w:rsidRPr="003B491F">
        <w:rPr>
          <w:rFonts w:ascii="Arial Narrow" w:hAnsi="Arial Narrow"/>
          <w:lang w:val="en-US"/>
        </w:rPr>
        <w:t>la</w:t>
      </w:r>
      <w:r>
        <w:rPr>
          <w:rFonts w:ascii="Arial Narrow" w:hAnsi="Arial Narrow"/>
          <w:b/>
          <w:lang w:val="en-US"/>
        </w:rPr>
        <w:t xml:space="preserve">: </w:t>
      </w:r>
      <w:r>
        <w:rPr>
          <w:rFonts w:ascii="Arial Narrow" w:hAnsi="Arial Narrow"/>
          <w:b/>
          <w:i/>
          <w:lang w:val="en-US"/>
        </w:rPr>
        <w:t>Indicată în SIA RSAP M-Tender</w:t>
      </w:r>
      <w:r w:rsidRPr="003B491F">
        <w:rPr>
          <w:rFonts w:ascii="Arial Narrow" w:hAnsi="Arial Narrow"/>
          <w:b/>
          <w:lang w:val="en-US"/>
        </w:rPr>
        <w:t xml:space="preserve">/ </w:t>
      </w:r>
      <w:r w:rsidRPr="003B491F">
        <w:rPr>
          <w:rFonts w:ascii="Arial Narrow" w:hAnsi="Arial Narrow"/>
          <w:lang w:val="en-US"/>
        </w:rPr>
        <w:t xml:space="preserve">pe </w:t>
      </w:r>
      <w:r w:rsidRPr="003B491F">
        <w:rPr>
          <w:rFonts w:ascii="Arial Narrow" w:hAnsi="Arial Narrow"/>
          <w:i/>
          <w:lang w:val="en-US"/>
        </w:rPr>
        <w:t>data de</w:t>
      </w:r>
      <w:r>
        <w:rPr>
          <w:rFonts w:ascii="Arial Narrow" w:hAnsi="Arial Narrow"/>
          <w:b/>
          <w:i/>
          <w:lang w:val="en-US"/>
        </w:rPr>
        <w:t xml:space="preserve">: </w:t>
      </w:r>
      <w:r w:rsidRPr="003B491F">
        <w:rPr>
          <w:rFonts w:ascii="Arial Narrow" w:hAnsi="Arial Narrow"/>
          <w:b/>
          <w:i/>
          <w:lang w:val="en-US"/>
        </w:rPr>
        <w:t>Ind</w:t>
      </w:r>
      <w:r>
        <w:rPr>
          <w:rFonts w:ascii="Arial Narrow" w:hAnsi="Arial Narrow"/>
          <w:b/>
          <w:i/>
          <w:lang w:val="en-US"/>
        </w:rPr>
        <w:t>icată în SIA RSAP M-Tender</w:t>
      </w:r>
    </w:p>
    <w:p w:rsidR="008A0564" w:rsidRPr="008A0564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sz w:val="26"/>
          <w:szCs w:val="26"/>
          <w:highlight w:val="lightGray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t>Adresa la care trebuie transmise ofertele sau cererile de participare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: </w:t>
      </w:r>
      <w:r w:rsidRPr="008A0564">
        <w:rPr>
          <w:rFonts w:ascii="Arial Narrow" w:hAnsi="Arial Narrow"/>
          <w:b/>
          <w:i/>
          <w:highlight w:val="lightGray"/>
          <w:lang w:val="it-IT"/>
        </w:rPr>
        <w:t>Ofertele sau cererile de participare vor fi depuse electronic prin intermediul SIA RSAP.</w:t>
      </w:r>
    </w:p>
    <w:p w:rsidR="008A0564" w:rsidRPr="004C703A" w:rsidRDefault="008A0564" w:rsidP="008A0564">
      <w:pPr>
        <w:numPr>
          <w:ilvl w:val="0"/>
          <w:numId w:val="3"/>
        </w:numPr>
        <w:tabs>
          <w:tab w:val="right" w:pos="426"/>
        </w:tabs>
        <w:ind w:left="0" w:firstLine="0"/>
        <w:rPr>
          <w:rFonts w:ascii="Arial Narrow" w:hAnsi="Arial Narrow"/>
          <w:b/>
          <w:sz w:val="26"/>
          <w:szCs w:val="26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t>Termenul de valabilitate a ofertelor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: </w:t>
      </w:r>
      <w:r w:rsidRPr="008A0564">
        <w:rPr>
          <w:rFonts w:ascii="Arial Narrow" w:hAnsi="Arial Narrow"/>
          <w:b/>
          <w:sz w:val="26"/>
          <w:szCs w:val="26"/>
          <w:highlight w:val="lightGray"/>
          <w:lang w:val="it-IT"/>
        </w:rPr>
        <w:t xml:space="preserve"> 60 zile.</w:t>
      </w:r>
    </w:p>
    <w:p w:rsidR="008A0564" w:rsidRPr="004C703A" w:rsidRDefault="008A0564" w:rsidP="008A0564">
      <w:pPr>
        <w:numPr>
          <w:ilvl w:val="0"/>
          <w:numId w:val="3"/>
        </w:numPr>
        <w:tabs>
          <w:tab w:val="right" w:pos="426"/>
        </w:tabs>
        <w:ind w:left="0" w:firstLine="0"/>
        <w:rPr>
          <w:rFonts w:ascii="Arial Narrow" w:hAnsi="Arial Narrow"/>
          <w:b/>
          <w:i/>
          <w:sz w:val="26"/>
          <w:szCs w:val="26"/>
          <w:lang w:val="it-IT"/>
        </w:rPr>
      </w:pPr>
      <w:r w:rsidRPr="003B491F">
        <w:rPr>
          <w:rFonts w:ascii="Arial Narrow" w:hAnsi="Arial Narrow"/>
          <w:sz w:val="26"/>
          <w:szCs w:val="26"/>
          <w:lang w:val="en-US"/>
        </w:rPr>
        <w:t>Locul</w:t>
      </w:r>
      <w:r w:rsidRPr="003B491F">
        <w:rPr>
          <w:rFonts w:ascii="Arial Narrow" w:hAnsi="Arial Narrow"/>
          <w:sz w:val="26"/>
          <w:szCs w:val="26"/>
          <w:lang w:val="ro-MD"/>
        </w:rPr>
        <w:t xml:space="preserve"> </w:t>
      </w:r>
      <w:r w:rsidRPr="003B491F">
        <w:rPr>
          <w:rFonts w:ascii="Arial Narrow" w:hAnsi="Arial Narrow"/>
          <w:sz w:val="26"/>
          <w:szCs w:val="26"/>
          <w:lang w:val="en-US"/>
        </w:rPr>
        <w:t>deschiderii</w:t>
      </w:r>
      <w:r w:rsidRPr="003B491F">
        <w:rPr>
          <w:rFonts w:ascii="Arial Narrow" w:hAnsi="Arial Narrow"/>
          <w:sz w:val="26"/>
          <w:szCs w:val="26"/>
          <w:lang w:val="ro-MD"/>
        </w:rPr>
        <w:t xml:space="preserve"> </w:t>
      </w:r>
      <w:r w:rsidRPr="003B491F">
        <w:rPr>
          <w:rFonts w:ascii="Arial Narrow" w:hAnsi="Arial Narrow"/>
          <w:sz w:val="26"/>
          <w:szCs w:val="26"/>
          <w:lang w:val="en-US"/>
        </w:rPr>
        <w:t>ofertelor:</w:t>
      </w:r>
      <w:r w:rsidRPr="003B491F">
        <w:rPr>
          <w:rFonts w:ascii="Arial Narrow" w:hAnsi="Arial Narrow"/>
          <w:b/>
          <w:sz w:val="26"/>
          <w:szCs w:val="26"/>
          <w:lang w:val="en-US"/>
        </w:rPr>
        <w:t xml:space="preserve"> </w:t>
      </w:r>
      <w:r w:rsidRPr="008A0564">
        <w:rPr>
          <w:rFonts w:ascii="Arial Narrow" w:hAnsi="Arial Narrow"/>
          <w:b/>
          <w:sz w:val="26"/>
          <w:szCs w:val="26"/>
          <w:lang w:val="en-US"/>
        </w:rPr>
        <w:t xml:space="preserve"> </w:t>
      </w:r>
      <w:r>
        <w:rPr>
          <w:rFonts w:ascii="Arial Narrow" w:hAnsi="Arial Narrow"/>
          <w:b/>
          <w:i/>
          <w:lang w:val="en-US"/>
        </w:rPr>
        <w:t>SIA RSAP M-Tender</w:t>
      </w:r>
      <w:r>
        <w:rPr>
          <w:rFonts w:ascii="Arial Narrow" w:hAnsi="Arial Narrow"/>
          <w:b/>
          <w:lang w:val="en-US"/>
        </w:rPr>
        <w:t>.</w:t>
      </w:r>
    </w:p>
    <w:p w:rsidR="008A0564" w:rsidRPr="004C703A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rFonts w:ascii="Arial Narrow" w:hAnsi="Arial Narrow"/>
          <w:b/>
          <w:sz w:val="26"/>
          <w:szCs w:val="26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lastRenderedPageBreak/>
        <w:t>Persoanele autorizate să asiste la deschiderea ofertelor:</w:t>
      </w:r>
      <w:r>
        <w:rPr>
          <w:rFonts w:ascii="Arial Narrow" w:hAnsi="Arial Narrow"/>
          <w:b/>
          <w:sz w:val="26"/>
          <w:szCs w:val="26"/>
          <w:lang w:val="it-IT"/>
        </w:rPr>
        <w:t xml:space="preserve"> </w:t>
      </w:r>
      <w:r w:rsidRPr="004C703A">
        <w:rPr>
          <w:rFonts w:ascii="Arial Narrow" w:hAnsi="Arial Narrow"/>
          <w:b/>
          <w:i/>
          <w:sz w:val="26"/>
          <w:szCs w:val="26"/>
          <w:lang w:val="it-IT"/>
        </w:rPr>
        <w:t>Ofertanții sau reprezentanții acestora au dreptul să participe la deschiderea ofertelor, cu excepția cazului cînd ofertele au fost depuse prin SIA RSAP</w:t>
      </w:r>
      <w:r w:rsidRPr="004C703A">
        <w:rPr>
          <w:rFonts w:ascii="Arial Narrow" w:hAnsi="Arial Narrow"/>
          <w:b/>
          <w:sz w:val="26"/>
          <w:szCs w:val="26"/>
          <w:lang w:val="it-IT"/>
        </w:rPr>
        <w:t>.</w:t>
      </w:r>
    </w:p>
    <w:p w:rsidR="008A0564" w:rsidRPr="004C703A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rFonts w:ascii="Arial Narrow" w:hAnsi="Arial Narrow"/>
          <w:b/>
          <w:sz w:val="26"/>
          <w:szCs w:val="26"/>
          <w:lang w:val="it-IT"/>
        </w:rPr>
      </w:pPr>
      <w:r w:rsidRPr="003B491F">
        <w:rPr>
          <w:rFonts w:ascii="Arial Narrow" w:hAnsi="Arial Narrow"/>
          <w:sz w:val="26"/>
          <w:szCs w:val="26"/>
          <w:lang w:val="it-IT"/>
        </w:rPr>
        <w:t>Limba sau limbile în care trebuie redactate ofertele sau cererile de participare:</w:t>
      </w:r>
      <w:r>
        <w:rPr>
          <w:rFonts w:ascii="Arial Narrow" w:hAnsi="Arial Narrow"/>
          <w:b/>
          <w:sz w:val="26"/>
          <w:szCs w:val="26"/>
          <w:lang w:val="it-IT"/>
        </w:rPr>
        <w:t xml:space="preserve"> în limba de stat.</w:t>
      </w:r>
    </w:p>
    <w:p w:rsidR="008A0564" w:rsidRPr="005E7D08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sz w:val="26"/>
          <w:szCs w:val="26"/>
          <w:lang w:val="it-IT"/>
        </w:rPr>
      </w:pPr>
      <w:r w:rsidRPr="005E7D08">
        <w:rPr>
          <w:rFonts w:ascii="Arial Narrow" w:hAnsi="Arial Narrow"/>
          <w:sz w:val="26"/>
          <w:szCs w:val="26"/>
          <w:lang w:val="it-IT"/>
        </w:rPr>
        <w:t>Respectivul contract se referă la un proiect și/sau program finanțat din fonduri ale Uniunii Europene</w:t>
      </w: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: </w:t>
      </w:r>
      <w:r w:rsidRPr="008A0564">
        <w:rPr>
          <w:rFonts w:ascii="Arial Narrow" w:hAnsi="Arial Narrow"/>
          <w:b/>
          <w:sz w:val="26"/>
          <w:szCs w:val="26"/>
          <w:highlight w:val="lightGray"/>
          <w:lang w:val="it-IT"/>
        </w:rPr>
        <w:t>_Nu se aplică_.</w:t>
      </w:r>
    </w:p>
    <w:p w:rsidR="008A0564" w:rsidRPr="005E7D08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sz w:val="26"/>
          <w:szCs w:val="26"/>
          <w:lang w:val="it-IT"/>
        </w:rPr>
      </w:pPr>
      <w:r w:rsidRPr="005E7D08">
        <w:rPr>
          <w:rFonts w:ascii="Arial Narrow" w:hAnsi="Arial Narrow"/>
          <w:sz w:val="26"/>
          <w:szCs w:val="26"/>
          <w:lang w:val="it-IT"/>
        </w:rPr>
        <w:t xml:space="preserve">Denumirea și adresa organismului competent de soluționare a contestațiilor: </w:t>
      </w:r>
    </w:p>
    <w:p w:rsidR="008A0564" w:rsidRPr="004C703A" w:rsidRDefault="008A0564" w:rsidP="008A056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sz w:val="26"/>
          <w:szCs w:val="26"/>
          <w:lang w:val="it-IT"/>
        </w:rPr>
      </w:pPr>
      <w:r w:rsidRPr="004C703A">
        <w:rPr>
          <w:rFonts w:ascii="Arial Narrow" w:hAnsi="Arial Narrow"/>
          <w:b/>
          <w:i/>
          <w:sz w:val="26"/>
          <w:szCs w:val="26"/>
          <w:lang w:val="it-IT"/>
        </w:rPr>
        <w:t>Agenția Națională pentru Soluționarea Contestațiilor</w:t>
      </w:r>
    </w:p>
    <w:p w:rsidR="008A0564" w:rsidRPr="004C703A" w:rsidRDefault="008A0564" w:rsidP="008A056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sz w:val="26"/>
          <w:szCs w:val="26"/>
          <w:lang w:val="it-IT"/>
        </w:rPr>
      </w:pPr>
      <w:r w:rsidRPr="004C703A">
        <w:rPr>
          <w:rFonts w:ascii="Arial Narrow" w:hAnsi="Arial Narrow"/>
          <w:b/>
          <w:i/>
          <w:sz w:val="26"/>
          <w:szCs w:val="26"/>
          <w:lang w:val="it-IT"/>
        </w:rPr>
        <w:t>Adresa: mun. Chișinău, bd. Ștefan cel Mare și Sfânt nr.124 (et.4), MD 2001;</w:t>
      </w:r>
    </w:p>
    <w:p w:rsidR="008A0564" w:rsidRPr="004C703A" w:rsidRDefault="008A0564" w:rsidP="008A0564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sz w:val="26"/>
          <w:szCs w:val="26"/>
          <w:lang w:val="en-US"/>
        </w:rPr>
      </w:pPr>
      <w:r w:rsidRPr="004C703A">
        <w:rPr>
          <w:rFonts w:ascii="Arial Narrow" w:hAnsi="Arial Narrow"/>
          <w:b/>
          <w:i/>
          <w:sz w:val="26"/>
          <w:szCs w:val="26"/>
          <w:lang w:val="en-US"/>
        </w:rPr>
        <w:t>Tel/Fax/email:022-820 652, 022 820-651, contestatii@ansc.md</w:t>
      </w:r>
    </w:p>
    <w:p w:rsidR="008A0564" w:rsidRPr="005E7D08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sz w:val="26"/>
          <w:szCs w:val="26"/>
          <w:lang w:val="it-IT"/>
        </w:rPr>
      </w:pPr>
      <w:r w:rsidRPr="005E7D08">
        <w:rPr>
          <w:rFonts w:ascii="Arial Narrow" w:hAnsi="Arial Narrow"/>
          <w:lang w:val="it-IT"/>
        </w:rPr>
        <w:t>Data (datele) și referința (referințele) publicărilor anterioare în Jurnalul Oficial al Uniunii Europene privind contractul (contractele) la care se referă anunțul respectiv (dacă este cazul</w:t>
      </w:r>
      <w:r w:rsidRPr="005E7D08">
        <w:rPr>
          <w:rFonts w:ascii="Arial Narrow" w:hAnsi="Arial Narrow"/>
          <w:sz w:val="26"/>
          <w:szCs w:val="26"/>
          <w:lang w:val="it-IT"/>
        </w:rPr>
        <w:t>):__</w:t>
      </w:r>
      <w:r w:rsidRPr="008A0564">
        <w:rPr>
          <w:rFonts w:ascii="Arial Narrow" w:hAnsi="Arial Narrow"/>
          <w:b/>
          <w:sz w:val="26"/>
          <w:szCs w:val="26"/>
          <w:highlight w:val="lightGray"/>
          <w:lang w:val="it-IT"/>
        </w:rPr>
        <w:t>Nu se aplică_.</w:t>
      </w:r>
    </w:p>
    <w:p w:rsidR="008A0564" w:rsidRPr="004C703A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sz w:val="26"/>
          <w:szCs w:val="26"/>
          <w:lang w:val="it-IT"/>
        </w:rPr>
      </w:pPr>
      <w:r w:rsidRPr="005E7D08">
        <w:rPr>
          <w:rFonts w:ascii="Arial Narrow" w:hAnsi="Arial Narrow"/>
          <w:lang w:val="it-IT"/>
        </w:rPr>
        <w:t>În cazul achizițiilor periodice, calendarul estimat pentru publicarea anunțurilor viitoare</w:t>
      </w:r>
      <w:r w:rsidRPr="005E7D08">
        <w:rPr>
          <w:rFonts w:ascii="Arial Narrow" w:hAnsi="Arial Narrow"/>
          <w:shd w:val="clear" w:color="auto" w:fill="FFFFFF" w:themeFill="background1"/>
          <w:lang w:val="it-IT"/>
        </w:rPr>
        <w:t>:_</w:t>
      </w:r>
      <w:r w:rsidRPr="008A0564">
        <w:rPr>
          <w:rFonts w:ascii="Arial Narrow" w:hAnsi="Arial Narrow"/>
          <w:b/>
          <w:sz w:val="26"/>
          <w:szCs w:val="26"/>
          <w:highlight w:val="lightGray"/>
          <w:lang w:val="it-IT"/>
        </w:rPr>
        <w:t xml:space="preserve"> Nu se aplică_.</w:t>
      </w:r>
    </w:p>
    <w:p w:rsidR="008A0564" w:rsidRPr="004C703A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sz w:val="26"/>
          <w:szCs w:val="26"/>
          <w:lang w:val="it-IT"/>
        </w:rPr>
      </w:pPr>
      <w:r w:rsidRPr="005E7D08">
        <w:rPr>
          <w:rFonts w:ascii="Arial Narrow" w:hAnsi="Arial Narrow"/>
          <w:sz w:val="26"/>
          <w:szCs w:val="26"/>
          <w:lang w:val="it-IT"/>
        </w:rPr>
        <w:t xml:space="preserve">Data publicării anunțului de intenție sau, după caz, precizarea că nu a fost publicat un astfel de </w:t>
      </w:r>
      <w:r w:rsidRPr="005E7D08">
        <w:rPr>
          <w:rFonts w:ascii="Arial Narrow" w:hAnsi="Arial Narrow"/>
          <w:sz w:val="26"/>
          <w:szCs w:val="26"/>
          <w:shd w:val="clear" w:color="auto" w:fill="FFFFFF" w:themeFill="background1"/>
          <w:lang w:val="it-IT"/>
        </w:rPr>
        <w:t>anunţ</w:t>
      </w:r>
      <w:r>
        <w:rPr>
          <w:rFonts w:ascii="Arial Narrow" w:hAnsi="Arial Narrow"/>
          <w:b/>
          <w:sz w:val="26"/>
          <w:szCs w:val="26"/>
          <w:shd w:val="clear" w:color="auto" w:fill="FFFFFF" w:themeFill="background1"/>
          <w:lang w:val="it-IT"/>
        </w:rPr>
        <w:t>: Nu este cazul.</w:t>
      </w:r>
    </w:p>
    <w:p w:rsidR="008A0564" w:rsidRPr="004C703A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sz w:val="26"/>
          <w:szCs w:val="26"/>
          <w:lang w:val="it-IT"/>
        </w:rPr>
      </w:pPr>
      <w:r w:rsidRPr="005E7D08">
        <w:rPr>
          <w:rFonts w:ascii="Arial Narrow" w:hAnsi="Arial Narrow"/>
          <w:lang w:val="it-IT"/>
        </w:rPr>
        <w:t>Data transmiterii spre publicare a anunțului de participar</w:t>
      </w:r>
      <w:r w:rsidRPr="005E7D08">
        <w:rPr>
          <w:rFonts w:ascii="Arial Narrow" w:hAnsi="Arial Narrow"/>
          <w:shd w:val="clear" w:color="auto" w:fill="FFFFFF" w:themeFill="background1"/>
          <w:lang w:val="it-IT"/>
        </w:rPr>
        <w:t>e</w:t>
      </w:r>
      <w:r>
        <w:rPr>
          <w:rFonts w:ascii="Arial Narrow" w:hAnsi="Arial Narrow"/>
          <w:b/>
          <w:sz w:val="26"/>
          <w:szCs w:val="26"/>
          <w:shd w:val="clear" w:color="auto" w:fill="FFFFFF" w:themeFill="background1"/>
          <w:lang w:val="it-IT"/>
        </w:rPr>
        <w:t>:</w:t>
      </w:r>
      <w:r w:rsidRPr="008A0564">
        <w:rPr>
          <w:rFonts w:ascii="Arial Narrow" w:hAnsi="Arial Narrow"/>
          <w:b/>
          <w:sz w:val="26"/>
          <w:szCs w:val="26"/>
          <w:highlight w:val="lightGray"/>
          <w:shd w:val="clear" w:color="auto" w:fill="FFFFFF" w:themeFill="background1"/>
          <w:lang w:val="it-IT"/>
        </w:rPr>
        <w:t>Indicată în SIA RSAP M-Tender.</w:t>
      </w:r>
    </w:p>
    <w:p w:rsidR="008A0564" w:rsidRPr="005E7D08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sz w:val="26"/>
          <w:szCs w:val="26"/>
          <w:lang w:val="it-IT"/>
        </w:rPr>
      </w:pPr>
      <w:r w:rsidRPr="005E7D08">
        <w:rPr>
          <w:rFonts w:ascii="Arial Narrow" w:hAnsi="Arial Narrow"/>
          <w:sz w:val="26"/>
          <w:szCs w:val="26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8A0564" w:rsidRPr="000334E5" w:rsidTr="00440038">
        <w:tc>
          <w:tcPr>
            <w:tcW w:w="5305" w:type="dxa"/>
            <w:shd w:val="clear" w:color="auto" w:fill="FFFFFF" w:themeFill="background1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sz w:val="26"/>
                <w:szCs w:val="26"/>
              </w:rPr>
            </w:pPr>
            <w:r w:rsidRPr="004C703A">
              <w:rPr>
                <w:rFonts w:ascii="Arial Narrow" w:hAnsi="Arial Narrow"/>
                <w:b/>
                <w:sz w:val="26"/>
                <w:szCs w:val="26"/>
              </w:rPr>
              <w:t>Denumirea</w:t>
            </w:r>
            <w:r w:rsidRPr="004C703A">
              <w:rPr>
                <w:rFonts w:ascii="Arial Narrow" w:hAnsi="Arial Narrow"/>
                <w:b/>
                <w:sz w:val="26"/>
                <w:szCs w:val="26"/>
                <w:lang w:val="ro-MD"/>
              </w:rPr>
              <w:t xml:space="preserve"> </w:t>
            </w:r>
            <w:r w:rsidRPr="004C703A">
              <w:rPr>
                <w:rFonts w:ascii="Arial Narrow" w:hAnsi="Arial Narrow"/>
                <w:b/>
                <w:sz w:val="26"/>
                <w:szCs w:val="26"/>
              </w:rPr>
              <w:t>instrumentului</w:t>
            </w:r>
            <w:r w:rsidRPr="004C703A">
              <w:rPr>
                <w:rFonts w:ascii="Arial Narrow" w:hAnsi="Arial Narrow"/>
                <w:b/>
                <w:sz w:val="26"/>
                <w:szCs w:val="26"/>
                <w:lang w:val="ro-MD"/>
              </w:rPr>
              <w:t xml:space="preserve"> </w:t>
            </w:r>
            <w:r w:rsidRPr="004C703A">
              <w:rPr>
                <w:rFonts w:ascii="Arial Narrow" w:hAnsi="Arial Narrow"/>
                <w:b/>
                <w:sz w:val="26"/>
                <w:szCs w:val="26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sz w:val="26"/>
                <w:szCs w:val="26"/>
                <w:lang w:val="it-IT"/>
              </w:rPr>
            </w:pPr>
            <w:r w:rsidRPr="004C703A">
              <w:rPr>
                <w:rFonts w:ascii="Arial Narrow" w:hAnsi="Arial Narrow"/>
                <w:b/>
                <w:sz w:val="26"/>
                <w:szCs w:val="26"/>
                <w:lang w:val="it-IT"/>
              </w:rPr>
              <w:t>Se va utiliza/accepta sau nu</w:t>
            </w:r>
          </w:p>
        </w:tc>
      </w:tr>
      <w:tr w:rsidR="008A0564" w:rsidRPr="004C703A" w:rsidTr="00440038">
        <w:tc>
          <w:tcPr>
            <w:tcW w:w="5305" w:type="dxa"/>
            <w:shd w:val="clear" w:color="auto" w:fill="FFFFFF" w:themeFill="background1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sz w:val="26"/>
                <w:szCs w:val="26"/>
                <w:lang w:val="en-US"/>
              </w:rPr>
            </w:pPr>
            <w:r w:rsidRPr="004C703A">
              <w:rPr>
                <w:rFonts w:ascii="Arial Narrow" w:hAnsi="Arial Narrow"/>
                <w:sz w:val="26"/>
                <w:szCs w:val="26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sz w:val="26"/>
                <w:szCs w:val="26"/>
                <w:lang w:val="en-US"/>
              </w:rPr>
            </w:pPr>
            <w:r>
              <w:rPr>
                <w:rFonts w:ascii="Arial Narrow" w:hAnsi="Arial Narrow"/>
                <w:sz w:val="26"/>
                <w:szCs w:val="26"/>
                <w:lang w:val="en-US"/>
              </w:rPr>
              <w:t xml:space="preserve">Se acceptă </w:t>
            </w:r>
          </w:p>
        </w:tc>
      </w:tr>
      <w:tr w:rsidR="008A0564" w:rsidRPr="004C703A" w:rsidTr="00440038">
        <w:tc>
          <w:tcPr>
            <w:tcW w:w="5305" w:type="dxa"/>
            <w:shd w:val="clear" w:color="auto" w:fill="FFFFFF" w:themeFill="background1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sz w:val="26"/>
                <w:szCs w:val="26"/>
              </w:rPr>
            </w:pPr>
            <w:r w:rsidRPr="004C703A">
              <w:rPr>
                <w:rFonts w:ascii="Arial Narrow" w:hAnsi="Arial Narrow"/>
                <w:sz w:val="26"/>
                <w:szCs w:val="26"/>
              </w:rPr>
              <w:t>Sistemul</w:t>
            </w:r>
            <w:r w:rsidRPr="004C703A">
              <w:rPr>
                <w:rFonts w:ascii="Arial Narrow" w:hAnsi="Arial Narrow"/>
                <w:sz w:val="26"/>
                <w:szCs w:val="26"/>
                <w:lang w:val="ro-MD"/>
              </w:rPr>
              <w:t xml:space="preserve"> </w:t>
            </w:r>
            <w:r w:rsidRPr="004C703A">
              <w:rPr>
                <w:rFonts w:ascii="Arial Narrow" w:hAnsi="Arial Narrow"/>
                <w:sz w:val="26"/>
                <w:szCs w:val="26"/>
              </w:rPr>
              <w:t>de</w:t>
            </w:r>
            <w:r w:rsidRPr="004C703A">
              <w:rPr>
                <w:rFonts w:ascii="Arial Narrow" w:hAnsi="Arial Narrow"/>
                <w:sz w:val="26"/>
                <w:szCs w:val="26"/>
                <w:lang w:val="ro-MD"/>
              </w:rPr>
              <w:t xml:space="preserve"> </w:t>
            </w:r>
            <w:r w:rsidRPr="004C703A">
              <w:rPr>
                <w:rFonts w:ascii="Arial Narrow" w:hAnsi="Arial Narrow"/>
                <w:sz w:val="26"/>
                <w:szCs w:val="26"/>
              </w:rPr>
              <w:t>comenzi</w:t>
            </w:r>
            <w:r w:rsidRPr="004C703A">
              <w:rPr>
                <w:rFonts w:ascii="Arial Narrow" w:hAnsi="Arial Narrow"/>
                <w:sz w:val="26"/>
                <w:szCs w:val="26"/>
                <w:lang w:val="ro-MD"/>
              </w:rPr>
              <w:t xml:space="preserve"> </w:t>
            </w:r>
            <w:r w:rsidRPr="004C703A">
              <w:rPr>
                <w:rFonts w:ascii="Arial Narrow" w:hAnsi="Arial Narrow"/>
                <w:sz w:val="26"/>
                <w:szCs w:val="26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A0564" w:rsidRPr="005E7D08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Nu</w:t>
            </w:r>
          </w:p>
        </w:tc>
      </w:tr>
      <w:tr w:rsidR="008A0564" w:rsidRPr="004C703A" w:rsidTr="00440038">
        <w:tc>
          <w:tcPr>
            <w:tcW w:w="5305" w:type="dxa"/>
            <w:shd w:val="clear" w:color="auto" w:fill="FFFFFF" w:themeFill="background1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sz w:val="26"/>
                <w:szCs w:val="26"/>
              </w:rPr>
            </w:pPr>
            <w:r w:rsidRPr="004C703A">
              <w:rPr>
                <w:rFonts w:ascii="Arial Narrow" w:hAnsi="Arial Narrow"/>
                <w:sz w:val="26"/>
                <w:szCs w:val="26"/>
              </w:rPr>
              <w:t>Facturarea</w:t>
            </w:r>
            <w:r w:rsidRPr="004C703A">
              <w:rPr>
                <w:rFonts w:ascii="Arial Narrow" w:hAnsi="Arial Narrow"/>
                <w:sz w:val="26"/>
                <w:szCs w:val="26"/>
                <w:lang w:val="ro-MD"/>
              </w:rPr>
              <w:t xml:space="preserve"> </w:t>
            </w:r>
            <w:r w:rsidRPr="004C703A">
              <w:rPr>
                <w:rFonts w:ascii="Arial Narrow" w:hAnsi="Arial Narrow"/>
                <w:sz w:val="26"/>
                <w:szCs w:val="26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8A0564" w:rsidRPr="005E7D08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Se acceptă</w:t>
            </w:r>
          </w:p>
        </w:tc>
      </w:tr>
      <w:tr w:rsidR="008A0564" w:rsidRPr="004C703A" w:rsidTr="004400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A0564" w:rsidRPr="004C703A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sz w:val="26"/>
                <w:szCs w:val="26"/>
              </w:rPr>
            </w:pPr>
            <w:r w:rsidRPr="004C703A">
              <w:rPr>
                <w:rFonts w:ascii="Arial Narrow" w:hAnsi="Arial Narrow"/>
                <w:sz w:val="26"/>
                <w:szCs w:val="26"/>
              </w:rPr>
              <w:t>Plățile</w:t>
            </w:r>
            <w:r w:rsidRPr="004C703A">
              <w:rPr>
                <w:rFonts w:ascii="Arial Narrow" w:hAnsi="Arial Narrow"/>
                <w:sz w:val="26"/>
                <w:szCs w:val="26"/>
                <w:lang w:val="ro-MD"/>
              </w:rPr>
              <w:t xml:space="preserve"> </w:t>
            </w:r>
            <w:r w:rsidRPr="004C703A">
              <w:rPr>
                <w:rFonts w:ascii="Arial Narrow" w:hAnsi="Arial Narrow"/>
                <w:sz w:val="26"/>
                <w:szCs w:val="26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A0564" w:rsidRPr="005E7D08" w:rsidRDefault="008A0564" w:rsidP="0044003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Se acceptă</w:t>
            </w:r>
          </w:p>
        </w:tc>
      </w:tr>
    </w:tbl>
    <w:p w:rsidR="008A0564" w:rsidRPr="008A0564" w:rsidRDefault="008A0564" w:rsidP="008A05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sz w:val="26"/>
          <w:szCs w:val="26"/>
          <w:lang w:val="en-US"/>
        </w:rPr>
      </w:pPr>
      <w:r w:rsidRPr="008A0564">
        <w:rPr>
          <w:rFonts w:ascii="Arial Narrow" w:hAnsi="Arial Narrow"/>
          <w:sz w:val="26"/>
          <w:szCs w:val="26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A0564">
        <w:rPr>
          <w:rFonts w:ascii="Arial Narrow" w:hAnsi="Arial Narrow"/>
          <w:b/>
          <w:sz w:val="26"/>
          <w:szCs w:val="26"/>
          <w:lang w:val="en-US"/>
        </w:rPr>
        <w:t xml:space="preserve"> </w:t>
      </w:r>
      <w:r w:rsidRPr="008A0564">
        <w:rPr>
          <w:rFonts w:ascii="Arial Narrow" w:hAnsi="Arial Narrow"/>
          <w:b/>
          <w:sz w:val="26"/>
          <w:szCs w:val="26"/>
          <w:shd w:val="clear" w:color="auto" w:fill="FFFFFF" w:themeFill="background1"/>
          <w:lang w:val="en-US"/>
        </w:rPr>
        <w:t>__Nu__.</w:t>
      </w:r>
    </w:p>
    <w:p w:rsidR="008A0564" w:rsidRPr="00250A1E" w:rsidRDefault="008A0564" w:rsidP="008A05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6"/>
          <w:szCs w:val="26"/>
          <w:lang w:val="en-US"/>
        </w:rPr>
      </w:pPr>
      <w:r w:rsidRPr="006A6C01">
        <w:rPr>
          <w:rFonts w:ascii="Arial Narrow" w:hAnsi="Arial Narrow"/>
          <w:sz w:val="26"/>
          <w:szCs w:val="26"/>
          <w:lang w:val="en-US"/>
        </w:rPr>
        <w:t>Alte</w:t>
      </w:r>
      <w:r w:rsidRPr="006A6C01">
        <w:rPr>
          <w:rFonts w:ascii="Arial Narrow" w:hAnsi="Arial Narrow"/>
          <w:sz w:val="26"/>
          <w:szCs w:val="26"/>
          <w:lang w:val="ro-MD"/>
        </w:rPr>
        <w:t xml:space="preserve"> </w:t>
      </w:r>
      <w:r w:rsidRPr="006A6C01">
        <w:rPr>
          <w:rFonts w:ascii="Arial Narrow" w:hAnsi="Arial Narrow"/>
          <w:sz w:val="26"/>
          <w:szCs w:val="26"/>
          <w:lang w:val="en-US"/>
        </w:rPr>
        <w:t>informații</w:t>
      </w:r>
      <w:r w:rsidRPr="006A6C01">
        <w:rPr>
          <w:rFonts w:ascii="Arial Narrow" w:hAnsi="Arial Narrow"/>
          <w:sz w:val="26"/>
          <w:szCs w:val="26"/>
          <w:lang w:val="ro-MD"/>
        </w:rPr>
        <w:t xml:space="preserve"> </w:t>
      </w:r>
      <w:r w:rsidRPr="006A6C01">
        <w:rPr>
          <w:rFonts w:ascii="Arial Narrow" w:hAnsi="Arial Narrow"/>
          <w:sz w:val="26"/>
          <w:szCs w:val="26"/>
          <w:lang w:val="en-US"/>
        </w:rPr>
        <w:t>relevante:</w:t>
      </w:r>
      <w:r w:rsidRPr="006A6C01">
        <w:rPr>
          <w:rFonts w:ascii="Arial Narrow" w:hAnsi="Arial Narrow"/>
          <w:b/>
          <w:sz w:val="26"/>
          <w:szCs w:val="26"/>
          <w:lang w:val="en-US"/>
        </w:rPr>
        <w:t xml:space="preserve"> </w:t>
      </w:r>
      <w:r>
        <w:rPr>
          <w:rFonts w:ascii="Arial Narrow" w:hAnsi="Arial Narrow"/>
          <w:b/>
          <w:lang w:val="en-US"/>
        </w:rPr>
        <w:t>------</w:t>
      </w:r>
    </w:p>
    <w:p w:rsidR="008A0564" w:rsidRDefault="008A0564" w:rsidP="008A056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sz w:val="26"/>
          <w:szCs w:val="26"/>
          <w:lang w:val="it-IT"/>
        </w:rPr>
      </w:pPr>
    </w:p>
    <w:p w:rsidR="008A0564" w:rsidRDefault="008A0564" w:rsidP="008A056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sz w:val="26"/>
          <w:szCs w:val="26"/>
          <w:lang w:val="it-IT"/>
        </w:rPr>
      </w:pPr>
    </w:p>
    <w:p w:rsidR="008A0564" w:rsidRDefault="008A0564" w:rsidP="008A056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sz w:val="26"/>
          <w:szCs w:val="26"/>
          <w:lang w:val="it-IT"/>
        </w:rPr>
      </w:pPr>
    </w:p>
    <w:p w:rsidR="008A0564" w:rsidRDefault="008A0564" w:rsidP="008A056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sz w:val="26"/>
          <w:szCs w:val="26"/>
          <w:lang w:val="it-IT"/>
        </w:rPr>
      </w:pPr>
    </w:p>
    <w:p w:rsidR="008A0564" w:rsidRPr="008A0564" w:rsidRDefault="008A0564" w:rsidP="008A056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  <w:lang w:val="en-US"/>
        </w:rPr>
      </w:pPr>
      <w:r w:rsidRPr="004C703A">
        <w:rPr>
          <w:rFonts w:ascii="Arial Narrow" w:hAnsi="Arial Narrow"/>
          <w:b/>
          <w:sz w:val="26"/>
          <w:szCs w:val="26"/>
          <w:lang w:val="it-IT"/>
        </w:rPr>
        <w:t xml:space="preserve">Conducătorul grupului de lucru:  </w:t>
      </w:r>
      <w:r w:rsidRPr="004C703A">
        <w:rPr>
          <w:rFonts w:ascii="Arial Narrow" w:hAnsi="Arial Narrow"/>
          <w:b/>
          <w:sz w:val="26"/>
          <w:szCs w:val="26"/>
          <w:shd w:val="clear" w:color="auto" w:fill="FFFFFF" w:themeFill="background1"/>
          <w:lang w:val="it-IT"/>
        </w:rPr>
        <w:t>______________________________</w:t>
      </w:r>
      <w:r>
        <w:rPr>
          <w:rFonts w:ascii="Arial Narrow" w:hAnsi="Arial Narrow"/>
          <w:b/>
          <w:sz w:val="26"/>
          <w:szCs w:val="26"/>
          <w:shd w:val="clear" w:color="auto" w:fill="FFFFFF" w:themeFill="background1"/>
          <w:lang w:val="it-IT"/>
        </w:rPr>
        <w:t>Mihail Ciocanu</w:t>
      </w:r>
      <w:r w:rsidRPr="008A0564">
        <w:rPr>
          <w:rFonts w:ascii="Arial Narrow" w:hAnsi="Arial Narrow"/>
          <w:b/>
          <w:sz w:val="26"/>
          <w:szCs w:val="26"/>
          <w:lang w:val="en-US"/>
        </w:rPr>
        <w:t>.</w:t>
      </w:r>
    </w:p>
    <w:p w:rsidR="008A0564" w:rsidRPr="008A0564" w:rsidRDefault="008A0564" w:rsidP="008A056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en-US"/>
        </w:rPr>
      </w:pPr>
    </w:p>
    <w:p w:rsidR="008A0564" w:rsidRPr="008A0564" w:rsidRDefault="008A0564" w:rsidP="008A056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en-US"/>
        </w:rPr>
      </w:pPr>
    </w:p>
    <w:p w:rsidR="008A0564" w:rsidRPr="008A0564" w:rsidRDefault="008A0564" w:rsidP="008A056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en-US"/>
        </w:rPr>
      </w:pPr>
    </w:p>
    <w:p w:rsidR="008A0564" w:rsidRPr="008A0564" w:rsidRDefault="008A0564" w:rsidP="008A056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en-US"/>
        </w:rPr>
      </w:pPr>
    </w:p>
    <w:p w:rsidR="008A0564" w:rsidRPr="008A0564" w:rsidRDefault="008A0564" w:rsidP="008A056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en-US"/>
        </w:rPr>
      </w:pPr>
    </w:p>
    <w:p w:rsidR="00D06E18" w:rsidRPr="00EE01BD" w:rsidRDefault="00D06E18" w:rsidP="00384595">
      <w:pPr>
        <w:spacing w:before="120" w:after="120"/>
        <w:rPr>
          <w:rFonts w:ascii="Arial Narrow" w:hAnsi="Arial Narrow"/>
          <w:b/>
          <w:sz w:val="24"/>
          <w:szCs w:val="24"/>
          <w:lang w:val="en-US"/>
        </w:rPr>
      </w:pPr>
    </w:p>
    <w:sectPr w:rsidR="00D06E18" w:rsidRPr="00EE01BD" w:rsidSect="004B6A4B">
      <w:footerReference w:type="default" r:id="rId8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61A" w:rsidRDefault="00F2661A">
      <w:r>
        <w:separator/>
      </w:r>
    </w:p>
  </w:endnote>
  <w:endnote w:type="continuationSeparator" w:id="0">
    <w:p w:rsidR="00F2661A" w:rsidRDefault="00F26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8B1E5A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334E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61A" w:rsidRDefault="00F2661A">
      <w:r>
        <w:separator/>
      </w:r>
    </w:p>
  </w:footnote>
  <w:footnote w:type="continuationSeparator" w:id="0">
    <w:p w:rsidR="00F2661A" w:rsidRDefault="00F26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A1D3C"/>
    <w:multiLevelType w:val="hybridMultilevel"/>
    <w:tmpl w:val="06AC348A"/>
    <w:lvl w:ilvl="0" w:tplc="57EEC4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94F0447"/>
    <w:multiLevelType w:val="hybridMultilevel"/>
    <w:tmpl w:val="A7560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A2E61EA"/>
    <w:multiLevelType w:val="hybridMultilevel"/>
    <w:tmpl w:val="A4864DDE"/>
    <w:lvl w:ilvl="0" w:tplc="F5E4ACE6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8B7CBF"/>
    <w:multiLevelType w:val="multilevel"/>
    <w:tmpl w:val="F0D0F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0"/>
  </w:num>
  <w:num w:numId="22">
    <w:abstractNumId w:val="7"/>
  </w:num>
  <w:num w:numId="23">
    <w:abstractNumId w:val="23"/>
  </w:num>
  <w:num w:numId="24">
    <w:abstractNumId w:val="16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7A94"/>
    <w:rsid w:val="00022145"/>
    <w:rsid w:val="00023724"/>
    <w:rsid w:val="0002428D"/>
    <w:rsid w:val="000334E5"/>
    <w:rsid w:val="00037042"/>
    <w:rsid w:val="00081285"/>
    <w:rsid w:val="00082348"/>
    <w:rsid w:val="00086B34"/>
    <w:rsid w:val="00087640"/>
    <w:rsid w:val="000B05C4"/>
    <w:rsid w:val="000B2D7E"/>
    <w:rsid w:val="000B4282"/>
    <w:rsid w:val="000C5BE5"/>
    <w:rsid w:val="000C67B9"/>
    <w:rsid w:val="000D4BC1"/>
    <w:rsid w:val="00104973"/>
    <w:rsid w:val="001224DA"/>
    <w:rsid w:val="00170A0A"/>
    <w:rsid w:val="00183FDA"/>
    <w:rsid w:val="00186296"/>
    <w:rsid w:val="00192894"/>
    <w:rsid w:val="00193032"/>
    <w:rsid w:val="00193507"/>
    <w:rsid w:val="00195A29"/>
    <w:rsid w:val="001C3DA0"/>
    <w:rsid w:val="001D48E7"/>
    <w:rsid w:val="001F244D"/>
    <w:rsid w:val="00206D81"/>
    <w:rsid w:val="00207B3C"/>
    <w:rsid w:val="002165B3"/>
    <w:rsid w:val="00227D9E"/>
    <w:rsid w:val="002326FC"/>
    <w:rsid w:val="00242CA8"/>
    <w:rsid w:val="00252968"/>
    <w:rsid w:val="00252CE0"/>
    <w:rsid w:val="002546EC"/>
    <w:rsid w:val="00274BE5"/>
    <w:rsid w:val="0028338E"/>
    <w:rsid w:val="00290E85"/>
    <w:rsid w:val="00290F2F"/>
    <w:rsid w:val="00296754"/>
    <w:rsid w:val="00297F99"/>
    <w:rsid w:val="002A074C"/>
    <w:rsid w:val="002A14F4"/>
    <w:rsid w:val="002A176E"/>
    <w:rsid w:val="002A1F80"/>
    <w:rsid w:val="002A2EE2"/>
    <w:rsid w:val="002B0384"/>
    <w:rsid w:val="002C4A46"/>
    <w:rsid w:val="002D66C0"/>
    <w:rsid w:val="002E606A"/>
    <w:rsid w:val="002F0F04"/>
    <w:rsid w:val="002F18D0"/>
    <w:rsid w:val="002F3A70"/>
    <w:rsid w:val="00305C26"/>
    <w:rsid w:val="003060BE"/>
    <w:rsid w:val="0032628F"/>
    <w:rsid w:val="003302E3"/>
    <w:rsid w:val="00340BA2"/>
    <w:rsid w:val="00353A69"/>
    <w:rsid w:val="00361357"/>
    <w:rsid w:val="003647B8"/>
    <w:rsid w:val="00384595"/>
    <w:rsid w:val="00394611"/>
    <w:rsid w:val="003C04EC"/>
    <w:rsid w:val="003F2E61"/>
    <w:rsid w:val="00403FE6"/>
    <w:rsid w:val="004065C6"/>
    <w:rsid w:val="0041000F"/>
    <w:rsid w:val="00412AB4"/>
    <w:rsid w:val="004225A2"/>
    <w:rsid w:val="0042484E"/>
    <w:rsid w:val="00424FA5"/>
    <w:rsid w:val="00426114"/>
    <w:rsid w:val="00427CF9"/>
    <w:rsid w:val="004363A3"/>
    <w:rsid w:val="00443919"/>
    <w:rsid w:val="00444B84"/>
    <w:rsid w:val="00451D65"/>
    <w:rsid w:val="0045517F"/>
    <w:rsid w:val="00461961"/>
    <w:rsid w:val="004877BD"/>
    <w:rsid w:val="004A51F9"/>
    <w:rsid w:val="004B62D6"/>
    <w:rsid w:val="004B6A4B"/>
    <w:rsid w:val="004C53DD"/>
    <w:rsid w:val="004C5BB0"/>
    <w:rsid w:val="004F54D6"/>
    <w:rsid w:val="004F6142"/>
    <w:rsid w:val="005049FA"/>
    <w:rsid w:val="00506D5A"/>
    <w:rsid w:val="005140ED"/>
    <w:rsid w:val="005160EE"/>
    <w:rsid w:val="00527AAE"/>
    <w:rsid w:val="00537212"/>
    <w:rsid w:val="005421FA"/>
    <w:rsid w:val="00543A91"/>
    <w:rsid w:val="005518F6"/>
    <w:rsid w:val="00552C3C"/>
    <w:rsid w:val="00553297"/>
    <w:rsid w:val="005560D1"/>
    <w:rsid w:val="00584D83"/>
    <w:rsid w:val="00585530"/>
    <w:rsid w:val="00592BC1"/>
    <w:rsid w:val="00594759"/>
    <w:rsid w:val="00595107"/>
    <w:rsid w:val="005B0108"/>
    <w:rsid w:val="005B3E99"/>
    <w:rsid w:val="005B4D76"/>
    <w:rsid w:val="005B56CC"/>
    <w:rsid w:val="005D2F0B"/>
    <w:rsid w:val="005E176C"/>
    <w:rsid w:val="005E2215"/>
    <w:rsid w:val="005F61AE"/>
    <w:rsid w:val="00601779"/>
    <w:rsid w:val="00602AC3"/>
    <w:rsid w:val="006047A8"/>
    <w:rsid w:val="00610EA1"/>
    <w:rsid w:val="006149A8"/>
    <w:rsid w:val="0062221E"/>
    <w:rsid w:val="006243DC"/>
    <w:rsid w:val="00624DE9"/>
    <w:rsid w:val="006422D5"/>
    <w:rsid w:val="006466C0"/>
    <w:rsid w:val="0065337F"/>
    <w:rsid w:val="00654065"/>
    <w:rsid w:val="00662C7D"/>
    <w:rsid w:val="00672FFD"/>
    <w:rsid w:val="0068753E"/>
    <w:rsid w:val="0069001F"/>
    <w:rsid w:val="006911A4"/>
    <w:rsid w:val="00696F6A"/>
    <w:rsid w:val="00697D7F"/>
    <w:rsid w:val="006A6405"/>
    <w:rsid w:val="006B3023"/>
    <w:rsid w:val="006B4F50"/>
    <w:rsid w:val="006C11CA"/>
    <w:rsid w:val="006C4CC6"/>
    <w:rsid w:val="006D5CBA"/>
    <w:rsid w:val="006E33E8"/>
    <w:rsid w:val="00700A2F"/>
    <w:rsid w:val="0071236D"/>
    <w:rsid w:val="007201DC"/>
    <w:rsid w:val="0072330A"/>
    <w:rsid w:val="00731C2E"/>
    <w:rsid w:val="007451F5"/>
    <w:rsid w:val="0074622B"/>
    <w:rsid w:val="00751575"/>
    <w:rsid w:val="00765EF0"/>
    <w:rsid w:val="0077671B"/>
    <w:rsid w:val="0078639B"/>
    <w:rsid w:val="00787716"/>
    <w:rsid w:val="007904CB"/>
    <w:rsid w:val="00794E2A"/>
    <w:rsid w:val="00796324"/>
    <w:rsid w:val="007B3598"/>
    <w:rsid w:val="007E3000"/>
    <w:rsid w:val="007E55A2"/>
    <w:rsid w:val="007F1077"/>
    <w:rsid w:val="007F5766"/>
    <w:rsid w:val="007F5CEB"/>
    <w:rsid w:val="00802787"/>
    <w:rsid w:val="00814E92"/>
    <w:rsid w:val="0085756A"/>
    <w:rsid w:val="00873220"/>
    <w:rsid w:val="00873968"/>
    <w:rsid w:val="00886E09"/>
    <w:rsid w:val="008876C3"/>
    <w:rsid w:val="00890E8B"/>
    <w:rsid w:val="00892BD2"/>
    <w:rsid w:val="008A0564"/>
    <w:rsid w:val="008B1E5A"/>
    <w:rsid w:val="008B7604"/>
    <w:rsid w:val="008C2EBB"/>
    <w:rsid w:val="008D5F92"/>
    <w:rsid w:val="008E3DAF"/>
    <w:rsid w:val="008E5CF6"/>
    <w:rsid w:val="0090083E"/>
    <w:rsid w:val="009125DA"/>
    <w:rsid w:val="0093625F"/>
    <w:rsid w:val="00936455"/>
    <w:rsid w:val="009457DB"/>
    <w:rsid w:val="009540A0"/>
    <w:rsid w:val="00956CD0"/>
    <w:rsid w:val="00964AFE"/>
    <w:rsid w:val="0096527B"/>
    <w:rsid w:val="009808BD"/>
    <w:rsid w:val="00986345"/>
    <w:rsid w:val="0099744E"/>
    <w:rsid w:val="009C3C47"/>
    <w:rsid w:val="009C3FA5"/>
    <w:rsid w:val="009C4E2A"/>
    <w:rsid w:val="009C758C"/>
    <w:rsid w:val="009D2255"/>
    <w:rsid w:val="009D4D22"/>
    <w:rsid w:val="009D5F69"/>
    <w:rsid w:val="009E244E"/>
    <w:rsid w:val="009E4044"/>
    <w:rsid w:val="009E413A"/>
    <w:rsid w:val="009F4614"/>
    <w:rsid w:val="00A02472"/>
    <w:rsid w:val="00A04EF1"/>
    <w:rsid w:val="00A13A3C"/>
    <w:rsid w:val="00A141E2"/>
    <w:rsid w:val="00A1624C"/>
    <w:rsid w:val="00A47D98"/>
    <w:rsid w:val="00A61F2B"/>
    <w:rsid w:val="00A6443B"/>
    <w:rsid w:val="00A720B1"/>
    <w:rsid w:val="00A773D4"/>
    <w:rsid w:val="00A85607"/>
    <w:rsid w:val="00A86726"/>
    <w:rsid w:val="00A93CC3"/>
    <w:rsid w:val="00AA14E6"/>
    <w:rsid w:val="00AA17CE"/>
    <w:rsid w:val="00AA36DA"/>
    <w:rsid w:val="00AC2788"/>
    <w:rsid w:val="00AF44E7"/>
    <w:rsid w:val="00B072A5"/>
    <w:rsid w:val="00B07EB3"/>
    <w:rsid w:val="00B1222A"/>
    <w:rsid w:val="00B14F95"/>
    <w:rsid w:val="00B1606A"/>
    <w:rsid w:val="00B30A1C"/>
    <w:rsid w:val="00B408AD"/>
    <w:rsid w:val="00B440C9"/>
    <w:rsid w:val="00B476B2"/>
    <w:rsid w:val="00B53265"/>
    <w:rsid w:val="00B63492"/>
    <w:rsid w:val="00B64E96"/>
    <w:rsid w:val="00B65510"/>
    <w:rsid w:val="00B72423"/>
    <w:rsid w:val="00B74D5F"/>
    <w:rsid w:val="00B86AD1"/>
    <w:rsid w:val="00BB052B"/>
    <w:rsid w:val="00BC1D05"/>
    <w:rsid w:val="00BC3112"/>
    <w:rsid w:val="00BC3DE8"/>
    <w:rsid w:val="00BC5E07"/>
    <w:rsid w:val="00BC6E4F"/>
    <w:rsid w:val="00BD7233"/>
    <w:rsid w:val="00C03320"/>
    <w:rsid w:val="00C12087"/>
    <w:rsid w:val="00C120B4"/>
    <w:rsid w:val="00C22322"/>
    <w:rsid w:val="00C25CF3"/>
    <w:rsid w:val="00C268DA"/>
    <w:rsid w:val="00C34CC7"/>
    <w:rsid w:val="00C34F8F"/>
    <w:rsid w:val="00C3619A"/>
    <w:rsid w:val="00C5576B"/>
    <w:rsid w:val="00C55B3E"/>
    <w:rsid w:val="00C57DDB"/>
    <w:rsid w:val="00CB5014"/>
    <w:rsid w:val="00CC4C50"/>
    <w:rsid w:val="00CD2B39"/>
    <w:rsid w:val="00CF48E8"/>
    <w:rsid w:val="00D06E18"/>
    <w:rsid w:val="00D10289"/>
    <w:rsid w:val="00D13EC1"/>
    <w:rsid w:val="00D17B85"/>
    <w:rsid w:val="00D22017"/>
    <w:rsid w:val="00D31957"/>
    <w:rsid w:val="00D37F36"/>
    <w:rsid w:val="00D4450D"/>
    <w:rsid w:val="00D5366C"/>
    <w:rsid w:val="00D70F19"/>
    <w:rsid w:val="00D85B8C"/>
    <w:rsid w:val="00D938B4"/>
    <w:rsid w:val="00DB059C"/>
    <w:rsid w:val="00DB2FA4"/>
    <w:rsid w:val="00DB338D"/>
    <w:rsid w:val="00DC1980"/>
    <w:rsid w:val="00DC3B4C"/>
    <w:rsid w:val="00DD50BF"/>
    <w:rsid w:val="00DD6A5F"/>
    <w:rsid w:val="00DE22D2"/>
    <w:rsid w:val="00DE2401"/>
    <w:rsid w:val="00DF3647"/>
    <w:rsid w:val="00E11828"/>
    <w:rsid w:val="00E122E6"/>
    <w:rsid w:val="00E31B2E"/>
    <w:rsid w:val="00E45B84"/>
    <w:rsid w:val="00E55E71"/>
    <w:rsid w:val="00E56379"/>
    <w:rsid w:val="00E71EB4"/>
    <w:rsid w:val="00E73938"/>
    <w:rsid w:val="00EA0F6A"/>
    <w:rsid w:val="00EA3746"/>
    <w:rsid w:val="00EC47C7"/>
    <w:rsid w:val="00EC5198"/>
    <w:rsid w:val="00ED1EC3"/>
    <w:rsid w:val="00ED37A1"/>
    <w:rsid w:val="00ED4D8D"/>
    <w:rsid w:val="00EE01BD"/>
    <w:rsid w:val="00EE4010"/>
    <w:rsid w:val="00EF2930"/>
    <w:rsid w:val="00EF7226"/>
    <w:rsid w:val="00F008A8"/>
    <w:rsid w:val="00F00AD3"/>
    <w:rsid w:val="00F15FFB"/>
    <w:rsid w:val="00F1644B"/>
    <w:rsid w:val="00F2661A"/>
    <w:rsid w:val="00F33CA7"/>
    <w:rsid w:val="00F352E2"/>
    <w:rsid w:val="00F35E90"/>
    <w:rsid w:val="00F37FB9"/>
    <w:rsid w:val="00F424E8"/>
    <w:rsid w:val="00F53932"/>
    <w:rsid w:val="00F539AB"/>
    <w:rsid w:val="00F53AA2"/>
    <w:rsid w:val="00F640FE"/>
    <w:rsid w:val="00F94BAB"/>
    <w:rsid w:val="00F9785D"/>
    <w:rsid w:val="00FA40D7"/>
    <w:rsid w:val="00FB099F"/>
    <w:rsid w:val="00FC36A5"/>
    <w:rsid w:val="00FD0EF2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69E29C-6824-4955-A315-9F2AF10D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56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87396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semiHidden/>
    <w:unhideWhenUsed/>
    <w:rsid w:val="004A51F9"/>
    <w:rPr>
      <w:color w:val="0000FF"/>
      <w:u w:val="single"/>
    </w:rPr>
  </w:style>
  <w:style w:type="character" w:customStyle="1" w:styleId="40">
    <w:name w:val="Заголовок 4 Знак"/>
    <w:basedOn w:val="a1"/>
    <w:link w:val="4"/>
    <w:uiPriority w:val="9"/>
    <w:rsid w:val="00873968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paragraph" w:customStyle="1" w:styleId="font7">
    <w:name w:val="font_7"/>
    <w:basedOn w:val="a"/>
    <w:rsid w:val="00873968"/>
    <w:pPr>
      <w:spacing w:before="100" w:beforeAutospacing="1" w:after="100" w:afterAutospacing="1"/>
    </w:pPr>
    <w:rPr>
      <w:sz w:val="24"/>
      <w:szCs w:val="24"/>
    </w:rPr>
  </w:style>
  <w:style w:type="paragraph" w:customStyle="1" w:styleId="Style3">
    <w:name w:val="Style3"/>
    <w:basedOn w:val="3"/>
    <w:link w:val="Style3Char"/>
    <w:qFormat/>
    <w:rsid w:val="008A056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8A056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8A056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8A05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A056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B56F0-1B06-48D8-9EF0-5C75A85AB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5</Pages>
  <Words>1965</Words>
  <Characters>11202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Sectia Achizitii _Cristina</cp:lastModifiedBy>
  <cp:revision>77</cp:revision>
  <cp:lastPrinted>2021-01-22T09:22:00Z</cp:lastPrinted>
  <dcterms:created xsi:type="dcterms:W3CDTF">2020-06-15T04:23:00Z</dcterms:created>
  <dcterms:modified xsi:type="dcterms:W3CDTF">2022-02-09T11:44:00Z</dcterms:modified>
</cp:coreProperties>
</file>