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FF4A40" w:rsidRPr="00FF4A40">
        <w:rPr>
          <w:noProof w:val="0"/>
          <w:lang w:eastAsia="ru-RU"/>
        </w:rPr>
        <w:t>Ordinul ministrului finanţelor</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4762A7">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3" w:name="_Hlk68783832"/>
    </w:p>
    <w:p w:rsidR="00EB31E1" w:rsidRDefault="00EB31E1" w:rsidP="004762A7">
      <w:pPr>
        <w:pStyle w:val="a"/>
        <w:numPr>
          <w:ilvl w:val="0"/>
          <w:numId w:val="6"/>
        </w:numPr>
        <w:tabs>
          <w:tab w:val="clear" w:pos="1134"/>
          <w:tab w:val="left" w:pos="-284"/>
          <w:tab w:val="left" w:pos="196"/>
          <w:tab w:val="left" w:pos="567"/>
        </w:tabs>
        <w:spacing w:after="120"/>
        <w:ind w:left="-284" w:firstLine="284"/>
        <w:rPr>
          <w:color w:val="000000" w:themeColor="text1"/>
        </w:rPr>
      </w:pPr>
      <w:bookmarkStart w:id="4" w:name="_Hlk68783876"/>
      <w:bookmarkEnd w:id="3"/>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0DD8" w:rsidP="004762A7">
      <w:pPr>
        <w:pStyle w:val="a"/>
        <w:numPr>
          <w:ilvl w:val="0"/>
          <w:numId w:val="6"/>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4762A7">
      <w:pPr>
        <w:pStyle w:val="a"/>
        <w:numPr>
          <w:ilvl w:val="0"/>
          <w:numId w:val="6"/>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4762A7">
      <w:pPr>
        <w:pStyle w:val="a"/>
        <w:numPr>
          <w:ilvl w:val="0"/>
          <w:numId w:val="6"/>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rsidR="00A50D0A" w:rsidRPr="009F1E2C" w:rsidRDefault="001C03B0" w:rsidP="004762A7">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5" w:name="_Hlk77772983"/>
      <w:r w:rsidRPr="009F1E2C">
        <w:rPr>
          <w:lang w:val="it-IT"/>
        </w:rPr>
        <w:t>desfăș</w:t>
      </w:r>
      <w:r w:rsidR="00B17B3E">
        <w:rPr>
          <w:lang w:val="it-IT"/>
        </w:rPr>
        <w:t>oară</w:t>
      </w:r>
      <w:bookmarkEnd w:id="5"/>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4762A7">
      <w:pPr>
        <w:pStyle w:val="a"/>
        <w:numPr>
          <w:ilvl w:val="0"/>
          <w:numId w:val="6"/>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4762A7">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4762A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4762A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4762A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6" w:name="_Toc392179963"/>
      <w:bookmarkStart w:id="7" w:name="_Toc392180134"/>
      <w:bookmarkStart w:id="8" w:name="_Toc449539024"/>
    </w:p>
    <w:p w:rsidR="005D44CE" w:rsidRPr="00E36039" w:rsidRDefault="001C03B0" w:rsidP="004762A7">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4762A7">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9"/>
      <w:bookmarkEnd w:id="10"/>
      <w:bookmarkEnd w:id="11"/>
      <w:r w:rsidRPr="009F1E2C">
        <w:rPr>
          <w:lang w:val="it-IT"/>
        </w:rPr>
        <w:t>.</w:t>
      </w:r>
    </w:p>
    <w:p w:rsidR="00D22624" w:rsidRPr="009F1E2C" w:rsidRDefault="000F680C" w:rsidP="004762A7">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5" w:name="_Toc392179966"/>
      <w:bookmarkStart w:id="16" w:name="_Toc392180137"/>
      <w:bookmarkStart w:id="17" w:name="_Toc449539027"/>
      <w:bookmarkEnd w:id="12"/>
      <w:bookmarkEnd w:id="13"/>
      <w:bookmarkEnd w:id="14"/>
    </w:p>
    <w:p w:rsidR="005D44CE" w:rsidRPr="0013462B"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3" w:name="_Hlk74061507"/>
      <w:r w:rsidR="004464FF">
        <w:rPr>
          <w:bCs/>
          <w:lang w:val="it-IT"/>
        </w:rPr>
        <w:t>în cazul solicitării din partea autorității contactante,</w:t>
      </w:r>
      <w:bookmarkEnd w:id="33"/>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Pr="0013155C">
        <w:t>Autoritatea contractantă</w:t>
      </w:r>
      <w:r>
        <w:t xml:space="preserve"> în caietul de sarcini</w:t>
      </w:r>
      <w:bookmarkEnd w:id="38"/>
      <w:r>
        <w:rPr>
          <w:bCs/>
          <w:iCs/>
        </w:rPr>
        <w:t>descrie c</w:t>
      </w:r>
      <w:r w:rsidRPr="00203009">
        <w:rPr>
          <w:bCs/>
          <w:iCs/>
        </w:rPr>
        <w:t>ondițiile/cerințele de furnizare</w:t>
      </w:r>
      <w:r w:rsidR="00153578">
        <w:rPr>
          <w:bCs/>
          <w:iCs/>
        </w:rPr>
        <w:t>:</w:t>
      </w:r>
    </w:p>
    <w:p w:rsidR="00153578" w:rsidRPr="00096AB9" w:rsidRDefault="00096AB9" w:rsidP="004762A7">
      <w:pPr>
        <w:pStyle w:val="a"/>
        <w:numPr>
          <w:ilvl w:val="0"/>
          <w:numId w:val="14"/>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9"/>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1"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1"/>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4762A7">
      <w:pPr>
        <w:pStyle w:val="a"/>
        <w:numPr>
          <w:ilvl w:val="0"/>
          <w:numId w:val="14"/>
        </w:numPr>
        <w:tabs>
          <w:tab w:val="left" w:pos="709"/>
          <w:tab w:val="left" w:pos="993"/>
        </w:tabs>
        <w:spacing w:after="120"/>
        <w:ind w:left="-284" w:firstLine="710"/>
        <w:rPr>
          <w:b/>
          <w:i/>
          <w:lang w:val="it-IT"/>
        </w:rPr>
      </w:pPr>
      <w:bookmarkStart w:id="42" w:name="_Hlk65748327"/>
      <w:r w:rsidRPr="00962B31">
        <w:rPr>
          <w:b/>
          <w:i/>
          <w:lang w:val="it-IT"/>
        </w:rPr>
        <w:t>a gazelornaturale</w:t>
      </w:r>
      <w:bookmarkStart w:id="43"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3"/>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2"/>
    <w:p w:rsidR="0013155C" w:rsidRPr="00962B31" w:rsidRDefault="0013155C" w:rsidP="004762A7">
      <w:pPr>
        <w:pStyle w:val="a"/>
        <w:numPr>
          <w:ilvl w:val="0"/>
          <w:numId w:val="14"/>
        </w:numPr>
        <w:tabs>
          <w:tab w:val="left" w:pos="709"/>
          <w:tab w:val="left" w:pos="993"/>
        </w:tabs>
        <w:spacing w:after="120"/>
        <w:ind w:left="-284" w:firstLine="710"/>
        <w:rPr>
          <w:bCs/>
          <w:i/>
          <w:lang w:val="it-IT"/>
        </w:rPr>
      </w:pPr>
      <w:r w:rsidRPr="00962B31">
        <w:rPr>
          <w:b/>
          <w:i/>
          <w:lang w:val="it-IT"/>
        </w:rPr>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bookmarkEnd w:id="45"/>
      <w:r w:rsidR="005537DC" w:rsidRPr="005537DC">
        <w:rPr>
          <w:bCs/>
          <w:iCs/>
          <w:lang w:val="it-IT"/>
        </w:rPr>
        <w:t>nr.169/2019</w:t>
      </w:r>
      <w:bookmarkEnd w:id="44"/>
      <w:r w:rsidR="00317E85">
        <w:rPr>
          <w:bCs/>
          <w:iCs/>
          <w:lang w:val="it-IT"/>
        </w:rPr>
        <w:t>.</w:t>
      </w:r>
    </w:p>
    <w:p w:rsidR="0013155C" w:rsidRPr="00962B31" w:rsidRDefault="00AB2648" w:rsidP="004762A7">
      <w:pPr>
        <w:pStyle w:val="a"/>
        <w:numPr>
          <w:ilvl w:val="0"/>
          <w:numId w:val="14"/>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4762A7">
      <w:pPr>
        <w:pStyle w:val="a"/>
        <w:numPr>
          <w:ilvl w:val="0"/>
          <w:numId w:val="14"/>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 xml:space="preserve">Carburantul se livrează la stația de alimentare în baza cardurilor emise de către Furnizor. </w:t>
      </w:r>
      <w:r w:rsidR="0013155C" w:rsidRPr="00962B31">
        <w:rPr>
          <w:bCs/>
          <w:iCs/>
          <w:lang w:val="it-IT"/>
        </w:rPr>
        <w:lastRenderedPageBreak/>
        <w:t>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4762A7">
      <w:pPr>
        <w:pStyle w:val="a"/>
        <w:numPr>
          <w:ilvl w:val="0"/>
          <w:numId w:val="16"/>
        </w:numPr>
        <w:tabs>
          <w:tab w:val="left" w:pos="709"/>
          <w:tab w:val="left" w:pos="993"/>
        </w:tabs>
        <w:spacing w:after="120"/>
        <w:rPr>
          <w:i/>
          <w:iCs/>
        </w:rPr>
      </w:pPr>
      <w:r w:rsidRPr="004F6D56">
        <w:rPr>
          <w:rFonts w:eastAsiaTheme="majorEastAsia"/>
          <w:b/>
          <w:i/>
          <w:iCs/>
        </w:rPr>
        <w:t>produselorpetrolierepentrualimentareaautomobilelor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4762A7">
      <w:pPr>
        <w:pStyle w:val="a"/>
        <w:numPr>
          <w:ilvl w:val="0"/>
          <w:numId w:val="16"/>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4762A7">
      <w:pPr>
        <w:pStyle w:val="a"/>
        <w:numPr>
          <w:ilvl w:val="0"/>
          <w:numId w:val="15"/>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petrolierepentrualimentareaautomobilelor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4762A7">
      <w:pPr>
        <w:pStyle w:val="a"/>
        <w:numPr>
          <w:ilvl w:val="0"/>
          <w:numId w:val="15"/>
        </w:numPr>
        <w:tabs>
          <w:tab w:val="left" w:pos="851"/>
          <w:tab w:val="left" w:pos="993"/>
        </w:tabs>
        <w:spacing w:after="120"/>
        <w:rPr>
          <w:lang w:val="ro-RO"/>
        </w:rPr>
      </w:pPr>
      <w:r w:rsidRPr="00FF5A60">
        <w:rPr>
          <w:rFonts w:eastAsiaTheme="majorEastAsia"/>
          <w:b/>
          <w:i/>
          <w:iCs/>
        </w:rPr>
        <w:t>a energieielectrice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7"/>
      <w:bookmarkEnd w:id="58"/>
      <w:bookmarkEnd w:id="59"/>
      <w:bookmarkEnd w:id="60"/>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lastRenderedPageBreak/>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 xml:space="preserve">caietul de </w:t>
      </w:r>
      <w:r w:rsidR="00D3764E">
        <w:lastRenderedPageBreak/>
        <w:t>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bookmarkEnd w:id="66"/>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B5547C" w:rsidRPr="00367E05">
        <w:t>2</w:t>
      </w:r>
      <w:r w:rsidR="00DD583A" w:rsidRPr="00367E05">
        <w:t>4</w:t>
      </w:r>
      <w:r w:rsidR="00397504" w:rsidRPr="00367E05">
        <w:t>,</w:t>
      </w:r>
      <w:bookmarkEnd w:id="69"/>
      <w:r w:rsidR="00F51925" w:rsidRPr="00367E05">
        <w:t>întocmite de prestator/furnizor</w:t>
      </w:r>
      <w:r w:rsidR="00646BE6" w:rsidRPr="00367E05">
        <w:t xml:space="preserve"> cu excepția cazurilor câ</w:t>
      </w:r>
      <w:r w:rsidR="00F51925" w:rsidRPr="00367E05">
        <w:t xml:space="preserve">nd serviciile sunt prestate </w:t>
      </w:r>
      <w:r w:rsidR="00F51925" w:rsidRPr="00367E05">
        <w:lastRenderedPageBreak/>
        <w:t>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375C63">
      <w:pPr>
        <w:tabs>
          <w:tab w:val="left" w:pos="-284"/>
          <w:tab w:val="left" w:pos="284"/>
          <w:tab w:val="left" w:pos="426"/>
          <w:tab w:val="decimal" w:pos="8364"/>
        </w:tabs>
        <w:ind w:right="-14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375C63">
      <w:pPr>
        <w:tabs>
          <w:tab w:val="left" w:pos="-284"/>
          <w:tab w:val="left" w:pos="284"/>
          <w:tab w:val="left" w:pos="426"/>
          <w:tab w:val="decimal" w:pos="8364"/>
        </w:tabs>
        <w:ind w:right="-14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4762A7">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4762A7">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4762A7">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4762A7">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F363AC"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375C63" w:rsidRPr="00615E49" w:rsidRDefault="00375C63" w:rsidP="00615E49">
      <w:pPr>
        <w:spacing w:after="160" w:line="276" w:lineRule="auto"/>
        <w:jc w:val="both"/>
        <w:rPr>
          <w:rFonts w:eastAsia="Calibri"/>
          <w:i/>
          <w:noProof w:val="0"/>
        </w:rPr>
      </w:pP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BF6637" w:rsidRDefault="009C2F8F" w:rsidP="00BF6637">
      <w:pPr>
        <w:jc w:val="right"/>
        <w:rPr>
          <w:noProof w:val="0"/>
          <w:lang w:val="it-IT"/>
        </w:rPr>
      </w:pPr>
      <w:r w:rsidRPr="0003591A">
        <w:rPr>
          <w:noProof w:val="0"/>
          <w:lang w:val="it-IT"/>
        </w:rPr>
        <w:t>din “____” ________ 20___</w:t>
      </w:r>
    </w:p>
    <w:p w:rsidR="00BF6637" w:rsidRDefault="00BF6637" w:rsidP="00093AE5">
      <w:pPr>
        <w:pStyle w:val="Style3"/>
        <w:tabs>
          <w:tab w:val="left" w:pos="567"/>
        </w:tabs>
        <w:spacing w:before="0" w:beforeAutospacing="0" w:after="0"/>
        <w:ind w:left="0" w:firstLine="0"/>
        <w:jc w:val="center"/>
        <w:rPr>
          <w:rFonts w:eastAsia="PMingLiU"/>
          <w:lang w:val="it-IT" w:eastAsia="zh-CN"/>
        </w:rPr>
      </w:pPr>
    </w:p>
    <w:p w:rsidR="00BF6637" w:rsidRDefault="00BF6637" w:rsidP="00443BED">
      <w:pPr>
        <w:tabs>
          <w:tab w:val="decimal" w:pos="8364"/>
        </w:tabs>
        <w:spacing w:line="276" w:lineRule="auto"/>
        <w:ind w:right="-144"/>
        <w:jc w:val="center"/>
        <w:rPr>
          <w:b/>
          <w:bCs/>
          <w:color w:val="000000"/>
        </w:rPr>
      </w:pPr>
    </w:p>
    <w:p w:rsidR="00916535" w:rsidRPr="00B7187F" w:rsidRDefault="00916535" w:rsidP="00916535">
      <w:pPr>
        <w:pStyle w:val="1"/>
        <w:spacing w:before="120"/>
        <w:rPr>
          <w:shadow/>
        </w:rPr>
      </w:pPr>
      <w:r w:rsidRPr="00B7187F">
        <w:rPr>
          <w:shadow/>
        </w:rPr>
        <w:t>ANUNȚ DE PARTICIPARE</w:t>
      </w:r>
    </w:p>
    <w:p w:rsidR="00916535" w:rsidRPr="00B7187F" w:rsidRDefault="00916535" w:rsidP="00916535">
      <w:pPr>
        <w:rPr>
          <w:shadow/>
          <w:lang w:val="en-US"/>
        </w:rPr>
      </w:pPr>
    </w:p>
    <w:p w:rsidR="00916535" w:rsidRPr="00B7187F" w:rsidRDefault="00916535" w:rsidP="00916535">
      <w:pPr>
        <w:spacing w:before="120"/>
        <w:jc w:val="center"/>
        <w:rPr>
          <w:b/>
          <w:shadow/>
          <w:lang w:val="en-US"/>
        </w:rPr>
      </w:pPr>
      <w:r w:rsidRPr="00B7187F">
        <w:rPr>
          <w:b/>
          <w:shadow/>
          <w:lang w:val="en-US"/>
        </w:rPr>
        <w:t xml:space="preserve">privind achiziționarea </w:t>
      </w:r>
      <w:r w:rsidRPr="00B7187F">
        <w:rPr>
          <w:b/>
          <w:shadow/>
          <w:highlight w:val="yellow"/>
          <w:lang w:val="en-US"/>
        </w:rPr>
        <w:t xml:space="preserve">Utilaj tehnologic pentru </w:t>
      </w:r>
      <w:r w:rsidRPr="008E3BF9">
        <w:rPr>
          <w:b/>
          <w:shadow/>
          <w:highlight w:val="yellow"/>
          <w:lang w:val="en-US"/>
        </w:rPr>
        <w:t>Spălătorie (Repetat)</w:t>
      </w:r>
      <w:r w:rsidRPr="00B7187F">
        <w:rPr>
          <w:b/>
          <w:shadow/>
          <w:lang w:val="en-US"/>
        </w:rPr>
        <w:br/>
      </w:r>
      <w:r w:rsidRPr="00B7187F">
        <w:rPr>
          <w:b/>
          <w:shadow/>
          <w:lang w:val="en-US"/>
        </w:rPr>
        <w:br/>
        <w:t xml:space="preserve">prin procedura de achiziție </w:t>
      </w:r>
      <w:r w:rsidRPr="00B7187F">
        <w:rPr>
          <w:b/>
          <w:shadow/>
          <w:shd w:val="clear" w:color="auto" w:fill="FFFF00"/>
          <w:lang w:val="en-US"/>
        </w:rPr>
        <w:t>Licitație Deschisă</w:t>
      </w:r>
    </w:p>
    <w:p w:rsidR="00916535" w:rsidRPr="00B7187F" w:rsidRDefault="00916535" w:rsidP="00916535">
      <w:pPr>
        <w:tabs>
          <w:tab w:val="left" w:pos="284"/>
          <w:tab w:val="right" w:pos="426"/>
        </w:tabs>
        <w:spacing w:before="120"/>
        <w:jc w:val="center"/>
        <w:rPr>
          <w:b/>
          <w:shadow/>
          <w:lang w:val="en-US"/>
        </w:rPr>
      </w:pPr>
      <w:r w:rsidRPr="00B7187F">
        <w:rPr>
          <w:b/>
          <w:shadow/>
          <w:lang w:val="en-US"/>
        </w:rPr>
        <w:t>42900000-5</w:t>
      </w:r>
    </w:p>
    <w:p w:rsidR="00916535" w:rsidRPr="00B7187F" w:rsidRDefault="00916535" w:rsidP="00916535">
      <w:pPr>
        <w:tabs>
          <w:tab w:val="left" w:pos="284"/>
          <w:tab w:val="right" w:pos="9531"/>
        </w:tabs>
        <w:spacing w:before="120"/>
        <w:rPr>
          <w:b/>
          <w:shadow/>
          <w:highlight w:val="yellow"/>
          <w:lang w:val="en-US"/>
        </w:rPr>
      </w:pPr>
      <w:r w:rsidRPr="00B7187F">
        <w:rPr>
          <w:b/>
          <w:shadow/>
          <w:highlight w:val="yellow"/>
          <w:lang w:val="en-US"/>
        </w:rPr>
        <w:t>*Procedura a fost inclusă în planul de achiziții publice a autorității contractante (Da/Nu): __NU__</w:t>
      </w:r>
    </w:p>
    <w:p w:rsidR="00916535" w:rsidRPr="00B7187F" w:rsidRDefault="00916535" w:rsidP="00916535">
      <w:pPr>
        <w:shd w:val="clear" w:color="auto" w:fill="FFFFFF" w:themeFill="background1"/>
        <w:tabs>
          <w:tab w:val="left" w:pos="284"/>
          <w:tab w:val="right" w:pos="426"/>
        </w:tabs>
        <w:spacing w:before="120"/>
        <w:jc w:val="both"/>
        <w:rPr>
          <w:b/>
          <w:shadow/>
          <w:lang w:val="en-US"/>
        </w:rPr>
      </w:pPr>
      <w:r w:rsidRPr="00B7187F">
        <w:rPr>
          <w:b/>
          <w:shadow/>
          <w:highlight w:val="yellow"/>
          <w:lang w:val="en-US"/>
        </w:rPr>
        <w:t>Link-ul către planul de achiziții publice publicat:</w:t>
      </w:r>
      <w:r w:rsidRPr="00B7187F">
        <w:rPr>
          <w:b/>
          <w:shadow/>
          <w:lang w:val="en-US"/>
        </w:rPr>
        <w:t xml:space="preserve"> </w:t>
      </w:r>
      <w:hyperlink r:id="rId9" w:history="1">
        <w:r w:rsidRPr="00B7187F">
          <w:rPr>
            <w:rStyle w:val="af4"/>
            <w:shadow/>
            <w:sz w:val="22"/>
            <w:lang w:val="en-US" w:eastAsia="ro-RO"/>
          </w:rPr>
          <w:t>https://www.urgenta.md/achizi%C8%9Bii-publice.html</w:t>
        </w:r>
      </w:hyperlink>
    </w:p>
    <w:p w:rsidR="00916535" w:rsidRPr="00B7187F" w:rsidRDefault="00916535" w:rsidP="00916535">
      <w:pPr>
        <w:numPr>
          <w:ilvl w:val="0"/>
          <w:numId w:val="21"/>
        </w:numPr>
        <w:tabs>
          <w:tab w:val="left" w:pos="284"/>
          <w:tab w:val="right" w:pos="9531"/>
        </w:tabs>
        <w:spacing w:before="120"/>
        <w:ind w:left="284" w:hanging="284"/>
        <w:rPr>
          <w:b/>
          <w:shadow/>
          <w:lang w:val="en-US"/>
        </w:rPr>
      </w:pPr>
      <w:r w:rsidRPr="00B7187F">
        <w:rPr>
          <w:b/>
          <w:shadow/>
          <w:lang w:val="en-US"/>
        </w:rPr>
        <w:t xml:space="preserve">Denumirea autorității contractante: </w:t>
      </w:r>
      <w:r w:rsidRPr="00B7187F">
        <w:rPr>
          <w:b/>
          <w:shadow/>
          <w:shd w:val="clear" w:color="auto" w:fill="FFFF00"/>
          <w:lang w:val="en-US"/>
        </w:rPr>
        <w:t>____IMSP Institutul de Medicină Urgentă_____</w:t>
      </w:r>
    </w:p>
    <w:p w:rsidR="00916535" w:rsidRPr="00B7187F" w:rsidRDefault="00916535" w:rsidP="00916535">
      <w:pPr>
        <w:numPr>
          <w:ilvl w:val="0"/>
          <w:numId w:val="21"/>
        </w:numPr>
        <w:tabs>
          <w:tab w:val="left" w:pos="284"/>
          <w:tab w:val="right" w:pos="9531"/>
        </w:tabs>
        <w:spacing w:before="120"/>
        <w:ind w:left="284" w:hanging="284"/>
        <w:rPr>
          <w:b/>
          <w:shadow/>
        </w:rPr>
      </w:pPr>
      <w:r w:rsidRPr="00B7187F">
        <w:rPr>
          <w:b/>
          <w:shadow/>
        </w:rPr>
        <w:t xml:space="preserve">IDNO: </w:t>
      </w:r>
      <w:r w:rsidRPr="00B7187F">
        <w:rPr>
          <w:b/>
          <w:shadow/>
          <w:shd w:val="clear" w:color="auto" w:fill="FFFF00"/>
        </w:rPr>
        <w:t>___1003600152606___</w:t>
      </w:r>
    </w:p>
    <w:p w:rsidR="00916535" w:rsidRPr="00B7187F" w:rsidRDefault="00916535" w:rsidP="00916535">
      <w:pPr>
        <w:numPr>
          <w:ilvl w:val="0"/>
          <w:numId w:val="21"/>
        </w:numPr>
        <w:tabs>
          <w:tab w:val="left" w:pos="284"/>
          <w:tab w:val="right" w:pos="9531"/>
        </w:tabs>
        <w:spacing w:before="120"/>
        <w:ind w:left="284" w:hanging="284"/>
        <w:rPr>
          <w:b/>
          <w:shadow/>
          <w:lang w:val="en-US"/>
        </w:rPr>
      </w:pPr>
      <w:r w:rsidRPr="00B7187F">
        <w:rPr>
          <w:b/>
          <w:shadow/>
          <w:lang w:val="en-US"/>
        </w:rPr>
        <w:t xml:space="preserve">Adresa: </w:t>
      </w:r>
      <w:r w:rsidRPr="00B7187F">
        <w:rPr>
          <w:b/>
          <w:shadow/>
          <w:shd w:val="clear" w:color="auto" w:fill="FFFF00"/>
          <w:lang w:val="en-US"/>
        </w:rPr>
        <w:t>___mun. Chișinău, str. Toma Ciorbă 1___</w:t>
      </w:r>
    </w:p>
    <w:p w:rsidR="00916535" w:rsidRPr="00B7187F" w:rsidRDefault="00916535" w:rsidP="00916535">
      <w:pPr>
        <w:numPr>
          <w:ilvl w:val="0"/>
          <w:numId w:val="21"/>
        </w:numPr>
        <w:tabs>
          <w:tab w:val="left" w:pos="284"/>
          <w:tab w:val="right" w:pos="9531"/>
        </w:tabs>
        <w:spacing w:before="120"/>
        <w:ind w:left="284" w:hanging="284"/>
        <w:rPr>
          <w:b/>
          <w:shadow/>
          <w:lang w:val="en-US"/>
        </w:rPr>
      </w:pPr>
      <w:r w:rsidRPr="00B7187F">
        <w:rPr>
          <w:b/>
          <w:shadow/>
          <w:lang w:val="en-US"/>
        </w:rPr>
        <w:t xml:space="preserve">Numărul de telefon/fax: </w:t>
      </w:r>
      <w:r w:rsidRPr="00B7187F">
        <w:rPr>
          <w:b/>
          <w:shadow/>
          <w:shd w:val="clear" w:color="auto" w:fill="FFFF00"/>
          <w:lang w:val="en-US"/>
        </w:rPr>
        <w:t>___022 250 809____</w:t>
      </w:r>
    </w:p>
    <w:p w:rsidR="00916535" w:rsidRPr="00B7187F" w:rsidRDefault="00916535" w:rsidP="00916535">
      <w:pPr>
        <w:numPr>
          <w:ilvl w:val="0"/>
          <w:numId w:val="21"/>
        </w:numPr>
        <w:tabs>
          <w:tab w:val="left" w:pos="284"/>
          <w:tab w:val="right" w:pos="9531"/>
        </w:tabs>
        <w:spacing w:before="120"/>
        <w:ind w:left="284" w:hanging="284"/>
        <w:rPr>
          <w:b/>
          <w:shadow/>
          <w:lang w:val="en-US"/>
        </w:rPr>
      </w:pPr>
      <w:r w:rsidRPr="00B7187F">
        <w:rPr>
          <w:b/>
          <w:shadow/>
          <w:lang w:val="en-US"/>
        </w:rPr>
        <w:t xml:space="preserve">Adresa de e-mail și de internet a autorității contractante: </w:t>
      </w:r>
      <w:hyperlink r:id="rId10" w:history="1">
        <w:r w:rsidRPr="00B7187F">
          <w:rPr>
            <w:rStyle w:val="af4"/>
            <w:b/>
            <w:shadow/>
            <w:shd w:val="clear" w:color="auto" w:fill="FFFF00"/>
            <w:lang w:val="en-US"/>
          </w:rPr>
          <w:t>achizitii@urgenta.md</w:t>
        </w:r>
      </w:hyperlink>
      <w:r w:rsidRPr="00B7187F">
        <w:rPr>
          <w:b/>
          <w:shadow/>
          <w:shd w:val="clear" w:color="auto" w:fill="FFFF00"/>
          <w:lang w:val="en-US"/>
        </w:rPr>
        <w:t xml:space="preserve">; </w:t>
      </w:r>
      <w:hyperlink r:id="rId11" w:history="1">
        <w:r w:rsidRPr="00B7187F">
          <w:rPr>
            <w:rStyle w:val="af4"/>
            <w:b/>
            <w:shadow/>
            <w:shd w:val="clear" w:color="auto" w:fill="FFFF00"/>
            <w:lang w:val="en-US"/>
          </w:rPr>
          <w:t>www.urgenta.md</w:t>
        </w:r>
      </w:hyperlink>
      <w:r w:rsidRPr="00B7187F">
        <w:rPr>
          <w:b/>
          <w:shadow/>
          <w:shd w:val="clear" w:color="auto" w:fill="FFFF00"/>
          <w:lang w:val="en-US"/>
        </w:rPr>
        <w:t>_</w:t>
      </w:r>
    </w:p>
    <w:p w:rsidR="00916535" w:rsidRPr="00B7187F" w:rsidRDefault="00916535" w:rsidP="00916535">
      <w:pPr>
        <w:numPr>
          <w:ilvl w:val="0"/>
          <w:numId w:val="21"/>
        </w:numPr>
        <w:tabs>
          <w:tab w:val="left" w:pos="284"/>
          <w:tab w:val="right" w:pos="9531"/>
        </w:tabs>
        <w:spacing w:before="120"/>
        <w:ind w:left="288" w:hanging="288"/>
        <w:rPr>
          <w:b/>
          <w:shadow/>
          <w:lang w:val="en-US"/>
        </w:rPr>
      </w:pPr>
      <w:r w:rsidRPr="00B7187F">
        <w:rPr>
          <w:b/>
          <w:shadow/>
          <w:lang w:val="en-US"/>
        </w:rPr>
        <w:t xml:space="preserve">Adresa de e-mail sau de internet de la care se va putea obține accesul la documentația de atribuire: </w:t>
      </w:r>
      <w:r w:rsidRPr="00B7187F">
        <w:rPr>
          <w:b/>
          <w:i/>
          <w:shadow/>
          <w:lang w:val="en-US"/>
        </w:rPr>
        <w:t>documentația de atribuire este anexată în cadrul procedurii în SIA RSAP</w:t>
      </w:r>
    </w:p>
    <w:p w:rsidR="00916535" w:rsidRPr="00B7187F" w:rsidRDefault="00916535" w:rsidP="00916535">
      <w:pPr>
        <w:numPr>
          <w:ilvl w:val="0"/>
          <w:numId w:val="21"/>
        </w:numPr>
        <w:tabs>
          <w:tab w:val="left" w:pos="284"/>
          <w:tab w:val="right" w:pos="9356"/>
        </w:tabs>
        <w:spacing w:before="120"/>
        <w:ind w:left="288" w:hanging="288"/>
        <w:rPr>
          <w:b/>
          <w:shadow/>
          <w:lang w:val="en-US"/>
        </w:rPr>
      </w:pPr>
      <w:r w:rsidRPr="00B7187F">
        <w:rPr>
          <w:b/>
          <w:shadow/>
          <w:lang w:val="en-US"/>
        </w:rPr>
        <w:t xml:space="preserve">Tipul autorității contractante și obiectul principal de activitate (dacă este cazul, mențiunea că autoritatea contractantă este o autoritate centrală de achiziție sau că achiziția implică o altă formă de achiziție comună): </w:t>
      </w:r>
      <w:r w:rsidRPr="00B7187F">
        <w:rPr>
          <w:b/>
          <w:shadow/>
          <w:highlight w:val="yellow"/>
          <w:lang w:val="en-US"/>
        </w:rPr>
        <w:t>nu e cazul</w:t>
      </w:r>
    </w:p>
    <w:p w:rsidR="00916535" w:rsidRPr="00B7187F" w:rsidRDefault="00916535" w:rsidP="00916535">
      <w:pPr>
        <w:numPr>
          <w:ilvl w:val="0"/>
          <w:numId w:val="21"/>
        </w:numPr>
        <w:shd w:val="clear" w:color="auto" w:fill="FFFFFF" w:themeFill="background1"/>
        <w:tabs>
          <w:tab w:val="left" w:pos="284"/>
          <w:tab w:val="right" w:pos="426"/>
        </w:tabs>
        <w:spacing w:before="120"/>
        <w:ind w:left="284" w:hanging="284"/>
        <w:jc w:val="both"/>
        <w:rPr>
          <w:b/>
          <w:shadow/>
          <w:lang w:val="it-IT"/>
        </w:rPr>
      </w:pPr>
      <w:r w:rsidRPr="00B7187F">
        <w:rPr>
          <w:b/>
          <w:shadow/>
          <w:lang w:val="it-IT"/>
        </w:rPr>
        <w:t>Cumpărătorul invită operatorii economici interesați, care îi pot satisface necesitățile, să participe la procedura de achiziție privind livrarea/prestarea următoarelor bunuri/servicii:</w:t>
      </w:r>
    </w:p>
    <w:tbl>
      <w:tblPr>
        <w:tblStyle w:val="af2"/>
        <w:tblW w:w="10139" w:type="dxa"/>
        <w:tblLayout w:type="fixed"/>
        <w:tblLook w:val="04A0"/>
      </w:tblPr>
      <w:tblGrid>
        <w:gridCol w:w="568"/>
        <w:gridCol w:w="1525"/>
        <w:gridCol w:w="850"/>
        <w:gridCol w:w="850"/>
        <w:gridCol w:w="5104"/>
        <w:gridCol w:w="1242"/>
      </w:tblGrid>
      <w:tr w:rsidR="00916535" w:rsidRPr="00B7187F" w:rsidTr="00271C6A">
        <w:tc>
          <w:tcPr>
            <w:tcW w:w="568" w:type="dxa"/>
          </w:tcPr>
          <w:p w:rsidR="00916535" w:rsidRPr="00B7187F" w:rsidRDefault="00916535" w:rsidP="00271C6A">
            <w:pPr>
              <w:tabs>
                <w:tab w:val="center" w:pos="-6663"/>
                <w:tab w:val="right" w:pos="9531"/>
              </w:tabs>
              <w:jc w:val="center"/>
              <w:rPr>
                <w:b/>
                <w:shadow/>
                <w:lang w:val="en-US"/>
              </w:rPr>
            </w:pPr>
            <w:r w:rsidRPr="00B7187F">
              <w:rPr>
                <w:b/>
                <w:shadow/>
                <w:lang w:val="en-US"/>
              </w:rPr>
              <w:t>Nr.</w:t>
            </w:r>
          </w:p>
          <w:p w:rsidR="00916535" w:rsidRPr="00B7187F" w:rsidRDefault="00916535" w:rsidP="00271C6A">
            <w:pPr>
              <w:tabs>
                <w:tab w:val="center" w:pos="-6663"/>
                <w:tab w:val="right" w:pos="9531"/>
              </w:tabs>
              <w:jc w:val="center"/>
              <w:rPr>
                <w:b/>
                <w:shadow/>
                <w:lang w:val="en-US"/>
              </w:rPr>
            </w:pPr>
            <w:r w:rsidRPr="00B7187F">
              <w:rPr>
                <w:b/>
                <w:shadow/>
                <w:lang w:val="en-US"/>
              </w:rPr>
              <w:t>d/o</w:t>
            </w:r>
          </w:p>
        </w:tc>
        <w:tc>
          <w:tcPr>
            <w:tcW w:w="1525" w:type="dxa"/>
          </w:tcPr>
          <w:p w:rsidR="00916535" w:rsidRPr="00B7187F" w:rsidRDefault="00916535" w:rsidP="00271C6A">
            <w:pPr>
              <w:tabs>
                <w:tab w:val="center" w:pos="-6663"/>
                <w:tab w:val="right" w:pos="9531"/>
              </w:tabs>
              <w:jc w:val="center"/>
              <w:rPr>
                <w:b/>
                <w:shadow/>
                <w:lang w:val="en-US"/>
              </w:rPr>
            </w:pPr>
            <w:r w:rsidRPr="00B7187F">
              <w:rPr>
                <w:b/>
                <w:shadow/>
                <w:lang w:val="en-US"/>
              </w:rPr>
              <w:t>Denumire: Bunuri solicitate</w:t>
            </w:r>
          </w:p>
        </w:tc>
        <w:tc>
          <w:tcPr>
            <w:tcW w:w="850" w:type="dxa"/>
          </w:tcPr>
          <w:p w:rsidR="00916535" w:rsidRPr="00B7187F" w:rsidRDefault="00916535" w:rsidP="00271C6A">
            <w:pPr>
              <w:tabs>
                <w:tab w:val="center" w:pos="-6663"/>
                <w:tab w:val="right" w:pos="9531"/>
              </w:tabs>
              <w:jc w:val="center"/>
              <w:rPr>
                <w:b/>
                <w:shadow/>
                <w:lang w:val="en-US"/>
              </w:rPr>
            </w:pPr>
            <w:r w:rsidRPr="00B7187F">
              <w:rPr>
                <w:b/>
                <w:shadow/>
                <w:lang w:val="en-US"/>
              </w:rPr>
              <w:t>cantit</w:t>
            </w:r>
          </w:p>
        </w:tc>
        <w:tc>
          <w:tcPr>
            <w:tcW w:w="850" w:type="dxa"/>
          </w:tcPr>
          <w:p w:rsidR="00916535" w:rsidRPr="00B7187F" w:rsidRDefault="00916535" w:rsidP="00271C6A">
            <w:pPr>
              <w:tabs>
                <w:tab w:val="center" w:pos="-6663"/>
                <w:tab w:val="right" w:pos="9531"/>
              </w:tabs>
              <w:jc w:val="center"/>
              <w:rPr>
                <w:b/>
                <w:shadow/>
                <w:lang w:val="en-US"/>
              </w:rPr>
            </w:pPr>
            <w:r w:rsidRPr="00B7187F">
              <w:rPr>
                <w:b/>
                <w:shadow/>
                <w:lang w:val="en-US"/>
              </w:rPr>
              <w:t>Unit. Măsura</w:t>
            </w:r>
          </w:p>
        </w:tc>
        <w:tc>
          <w:tcPr>
            <w:tcW w:w="5104" w:type="dxa"/>
          </w:tcPr>
          <w:p w:rsidR="00916535" w:rsidRPr="00B7187F" w:rsidRDefault="00916535" w:rsidP="00271C6A">
            <w:pPr>
              <w:tabs>
                <w:tab w:val="center" w:pos="-6663"/>
                <w:tab w:val="right" w:pos="9531"/>
              </w:tabs>
              <w:jc w:val="center"/>
              <w:rPr>
                <w:b/>
                <w:shadow/>
                <w:lang w:val="en-US"/>
              </w:rPr>
            </w:pPr>
            <w:r w:rsidRPr="00B7187F">
              <w:rPr>
                <w:b/>
                <w:shadow/>
                <w:lang w:val="en-US"/>
              </w:rPr>
              <w:t>Specificarea tehnică deplină solicitată, Standarde de referință</w:t>
            </w:r>
          </w:p>
        </w:tc>
        <w:tc>
          <w:tcPr>
            <w:tcW w:w="1242" w:type="dxa"/>
          </w:tcPr>
          <w:p w:rsidR="00916535" w:rsidRPr="00B7187F" w:rsidRDefault="00916535" w:rsidP="00271C6A">
            <w:pPr>
              <w:tabs>
                <w:tab w:val="center" w:pos="-6663"/>
                <w:tab w:val="right" w:pos="9531"/>
              </w:tabs>
              <w:jc w:val="center"/>
              <w:rPr>
                <w:b/>
                <w:shadow/>
                <w:lang w:val="en-US"/>
              </w:rPr>
            </w:pPr>
            <w:r w:rsidRPr="00B7187F">
              <w:rPr>
                <w:b/>
                <w:shadow/>
                <w:lang w:val="en-US"/>
              </w:rPr>
              <w:t>Pret</w:t>
            </w:r>
          </w:p>
        </w:tc>
      </w:tr>
      <w:tr w:rsidR="00916535" w:rsidRPr="00B7187F" w:rsidTr="00271C6A">
        <w:trPr>
          <w:trHeight w:val="676"/>
        </w:trPr>
        <w:tc>
          <w:tcPr>
            <w:tcW w:w="568" w:type="dxa"/>
          </w:tcPr>
          <w:p w:rsidR="00916535" w:rsidRPr="00B7187F" w:rsidRDefault="00916535" w:rsidP="00271C6A">
            <w:pPr>
              <w:tabs>
                <w:tab w:val="center" w:pos="-6663"/>
                <w:tab w:val="right" w:pos="9531"/>
              </w:tabs>
              <w:jc w:val="center"/>
              <w:rPr>
                <w:shadow/>
                <w:sz w:val="22"/>
                <w:szCs w:val="22"/>
                <w:lang w:val="en-US"/>
              </w:rPr>
            </w:pPr>
          </w:p>
          <w:p w:rsidR="00916535" w:rsidRPr="00B7187F" w:rsidRDefault="00916535" w:rsidP="00271C6A">
            <w:pPr>
              <w:tabs>
                <w:tab w:val="center" w:pos="-6663"/>
                <w:tab w:val="right" w:pos="9531"/>
              </w:tabs>
              <w:jc w:val="center"/>
              <w:rPr>
                <w:shadow/>
                <w:sz w:val="22"/>
                <w:szCs w:val="22"/>
                <w:lang w:val="en-US"/>
              </w:rPr>
            </w:pPr>
          </w:p>
          <w:p w:rsidR="00916535" w:rsidRPr="00B7187F" w:rsidRDefault="00916535" w:rsidP="00271C6A">
            <w:pPr>
              <w:tabs>
                <w:tab w:val="center" w:pos="-6663"/>
                <w:tab w:val="right" w:pos="9531"/>
              </w:tabs>
              <w:jc w:val="center"/>
              <w:rPr>
                <w:shadow/>
                <w:sz w:val="22"/>
                <w:szCs w:val="22"/>
                <w:lang w:val="en-US"/>
              </w:rPr>
            </w:pPr>
          </w:p>
          <w:p w:rsidR="00916535" w:rsidRPr="00B7187F" w:rsidRDefault="00916535" w:rsidP="00271C6A">
            <w:pPr>
              <w:tabs>
                <w:tab w:val="center" w:pos="-6663"/>
                <w:tab w:val="right" w:pos="9531"/>
              </w:tabs>
              <w:jc w:val="center"/>
              <w:rPr>
                <w:shadow/>
                <w:sz w:val="22"/>
                <w:szCs w:val="22"/>
                <w:lang w:val="en-US"/>
              </w:rPr>
            </w:pPr>
            <w:r w:rsidRPr="00B7187F">
              <w:rPr>
                <w:shadow/>
                <w:sz w:val="22"/>
                <w:szCs w:val="22"/>
                <w:lang w:val="en-US"/>
              </w:rPr>
              <w:t>1</w:t>
            </w:r>
          </w:p>
          <w:p w:rsidR="00916535" w:rsidRPr="00B7187F" w:rsidRDefault="00916535" w:rsidP="00271C6A">
            <w:pPr>
              <w:tabs>
                <w:tab w:val="center" w:pos="-6663"/>
                <w:tab w:val="right" w:pos="9531"/>
              </w:tabs>
              <w:rPr>
                <w:shadow/>
                <w:sz w:val="22"/>
                <w:szCs w:val="22"/>
                <w:lang w:val="en-US"/>
              </w:rPr>
            </w:pPr>
          </w:p>
        </w:tc>
        <w:tc>
          <w:tcPr>
            <w:tcW w:w="1525" w:type="dxa"/>
          </w:tcPr>
          <w:p w:rsidR="00916535" w:rsidRPr="00B7187F" w:rsidRDefault="00916535" w:rsidP="00271C6A">
            <w:pPr>
              <w:jc w:val="center"/>
              <w:rPr>
                <w:shadow/>
                <w:sz w:val="22"/>
                <w:szCs w:val="22"/>
              </w:rPr>
            </w:pPr>
          </w:p>
          <w:p w:rsidR="00916535" w:rsidRPr="00B7187F" w:rsidRDefault="00916535" w:rsidP="00271C6A">
            <w:pPr>
              <w:jc w:val="center"/>
              <w:rPr>
                <w:shadow/>
                <w:sz w:val="22"/>
                <w:szCs w:val="22"/>
              </w:rPr>
            </w:pPr>
          </w:p>
          <w:p w:rsidR="00916535" w:rsidRDefault="004E0AF5" w:rsidP="00271C6A">
            <w:pPr>
              <w:jc w:val="center"/>
              <w:rPr>
                <w:shadow/>
                <w:sz w:val="22"/>
                <w:szCs w:val="22"/>
              </w:rPr>
            </w:pPr>
            <w:r>
              <w:rPr>
                <w:shadow/>
                <w:sz w:val="22"/>
                <w:szCs w:val="22"/>
              </w:rPr>
              <w:t xml:space="preserve">Masina de </w:t>
            </w:r>
            <w:r w:rsidR="00916535" w:rsidRPr="00B7187F">
              <w:rPr>
                <w:shadow/>
                <w:sz w:val="22"/>
                <w:szCs w:val="22"/>
              </w:rPr>
              <w:t>calcare</w:t>
            </w:r>
          </w:p>
          <w:p w:rsidR="004E568F" w:rsidRPr="00B7187F" w:rsidRDefault="004E568F" w:rsidP="00271C6A">
            <w:pPr>
              <w:jc w:val="center"/>
              <w:rPr>
                <w:shadow/>
                <w:color w:val="000000"/>
                <w:sz w:val="22"/>
                <w:szCs w:val="22"/>
              </w:rPr>
            </w:pPr>
            <w:r>
              <w:rPr>
                <w:shadow/>
                <w:color w:val="000000"/>
                <w:sz w:val="22"/>
                <w:szCs w:val="22"/>
              </w:rPr>
              <w:t>(</w:t>
            </w:r>
            <w:r w:rsidRPr="004E568F">
              <w:rPr>
                <w:shadow/>
                <w:color w:val="000000"/>
                <w:sz w:val="22"/>
                <w:szCs w:val="22"/>
              </w:rPr>
              <w:t>каландр гладильный</w:t>
            </w:r>
            <w:r>
              <w:rPr>
                <w:shadow/>
                <w:color w:val="000000"/>
                <w:sz w:val="22"/>
                <w:szCs w:val="22"/>
              </w:rPr>
              <w:t>)</w:t>
            </w:r>
          </w:p>
        </w:tc>
        <w:tc>
          <w:tcPr>
            <w:tcW w:w="850" w:type="dxa"/>
          </w:tcPr>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r w:rsidRPr="00B7187F">
              <w:rPr>
                <w:shadow/>
                <w:color w:val="000000"/>
                <w:sz w:val="22"/>
                <w:szCs w:val="22"/>
              </w:rPr>
              <w:t>1</w:t>
            </w:r>
          </w:p>
        </w:tc>
        <w:tc>
          <w:tcPr>
            <w:tcW w:w="850" w:type="dxa"/>
          </w:tcPr>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r w:rsidRPr="00B7187F">
              <w:rPr>
                <w:shadow/>
                <w:color w:val="000000"/>
                <w:sz w:val="22"/>
                <w:szCs w:val="22"/>
              </w:rPr>
              <w:t>Buc</w:t>
            </w:r>
          </w:p>
        </w:tc>
        <w:tc>
          <w:tcPr>
            <w:tcW w:w="5104" w:type="dxa"/>
          </w:tcPr>
          <w:p w:rsidR="00916535" w:rsidRPr="00B7187F" w:rsidRDefault="00916535" w:rsidP="00916535">
            <w:pPr>
              <w:numPr>
                <w:ilvl w:val="0"/>
                <w:numId w:val="23"/>
              </w:numPr>
              <w:ind w:left="460"/>
              <w:rPr>
                <w:shadow/>
              </w:rPr>
            </w:pPr>
            <w:r w:rsidRPr="00B7187F">
              <w:rPr>
                <w:shadow/>
              </w:rPr>
              <w:t>Capacitatea  50-60kg/ora</w:t>
            </w:r>
          </w:p>
          <w:p w:rsidR="00916535" w:rsidRPr="00B7187F" w:rsidRDefault="00916535" w:rsidP="00916535">
            <w:pPr>
              <w:numPr>
                <w:ilvl w:val="0"/>
                <w:numId w:val="23"/>
              </w:numPr>
              <w:ind w:left="460"/>
              <w:rPr>
                <w:shadow/>
              </w:rPr>
            </w:pPr>
            <w:r w:rsidRPr="00B7187F">
              <w:rPr>
                <w:shadow/>
              </w:rPr>
              <w:t>Umezeala restanta</w:t>
            </w:r>
            <w:r w:rsidR="000A121C">
              <w:rPr>
                <w:shadow/>
              </w:rPr>
              <w:t xml:space="preserve"> dupa extractie nu mai mult de 2</w:t>
            </w:r>
            <w:r w:rsidRPr="00B7187F">
              <w:rPr>
                <w:shadow/>
              </w:rPr>
              <w:t>0%</w:t>
            </w:r>
          </w:p>
          <w:p w:rsidR="00916535" w:rsidRPr="00B7187F" w:rsidRDefault="00916535" w:rsidP="00916535">
            <w:pPr>
              <w:numPr>
                <w:ilvl w:val="0"/>
                <w:numId w:val="23"/>
              </w:numPr>
              <w:ind w:left="460"/>
              <w:rPr>
                <w:shadow/>
              </w:rPr>
            </w:pPr>
            <w:r w:rsidRPr="00B7187F">
              <w:rPr>
                <w:shadow/>
              </w:rPr>
              <w:t>Putere nominala    25kwt  380/50Hz</w:t>
            </w:r>
          </w:p>
          <w:p w:rsidR="00916535" w:rsidRPr="00B7187F" w:rsidRDefault="00916535" w:rsidP="00916535">
            <w:pPr>
              <w:numPr>
                <w:ilvl w:val="0"/>
                <w:numId w:val="23"/>
              </w:numPr>
              <w:ind w:left="460"/>
              <w:rPr>
                <w:shadow/>
              </w:rPr>
            </w:pPr>
            <w:r w:rsidRPr="00B7187F">
              <w:rPr>
                <w:shadow/>
              </w:rPr>
              <w:t>Lungimea  500-600 cm</w:t>
            </w:r>
          </w:p>
          <w:p w:rsidR="00916535" w:rsidRPr="00B7187F" w:rsidRDefault="00916535" w:rsidP="00916535">
            <w:pPr>
              <w:numPr>
                <w:ilvl w:val="0"/>
                <w:numId w:val="23"/>
              </w:numPr>
              <w:ind w:left="460"/>
              <w:rPr>
                <w:shadow/>
              </w:rPr>
            </w:pPr>
            <w:r w:rsidRPr="00B7187F">
              <w:rPr>
                <w:shadow/>
              </w:rPr>
              <w:t>Latimea  2000-2200 cm</w:t>
            </w:r>
          </w:p>
          <w:p w:rsidR="00916535" w:rsidRPr="00B7187F" w:rsidRDefault="00916535" w:rsidP="00916535">
            <w:pPr>
              <w:numPr>
                <w:ilvl w:val="0"/>
                <w:numId w:val="23"/>
              </w:numPr>
              <w:ind w:left="460"/>
              <w:rPr>
                <w:shadow/>
              </w:rPr>
            </w:pPr>
            <w:r w:rsidRPr="00B7187F">
              <w:rPr>
                <w:shadow/>
              </w:rPr>
              <w:t>Inaltimea  1000-1100 cm</w:t>
            </w:r>
          </w:p>
          <w:p w:rsidR="00916535" w:rsidRPr="00B7187F" w:rsidRDefault="00916535" w:rsidP="00916535">
            <w:pPr>
              <w:numPr>
                <w:ilvl w:val="0"/>
                <w:numId w:val="23"/>
              </w:numPr>
              <w:ind w:left="460"/>
              <w:rPr>
                <w:shadow/>
              </w:rPr>
            </w:pPr>
            <w:r w:rsidRPr="00B7187F">
              <w:rPr>
                <w:shadow/>
              </w:rPr>
              <w:t>Greutatea     nu mai mare de 400-600kg</w:t>
            </w:r>
          </w:p>
          <w:p w:rsidR="00916535" w:rsidRPr="00B7187F" w:rsidRDefault="00916535" w:rsidP="00916535">
            <w:pPr>
              <w:numPr>
                <w:ilvl w:val="0"/>
                <w:numId w:val="23"/>
              </w:numPr>
              <w:ind w:left="460"/>
              <w:rPr>
                <w:shadow/>
              </w:rPr>
            </w:pPr>
            <w:r w:rsidRPr="00B7187F">
              <w:rPr>
                <w:shadow/>
              </w:rPr>
              <w:t>Tensiunea     - 380vt</w:t>
            </w:r>
          </w:p>
        </w:tc>
        <w:tc>
          <w:tcPr>
            <w:tcW w:w="1242" w:type="dxa"/>
          </w:tcPr>
          <w:p w:rsidR="00916535" w:rsidRPr="00B7187F" w:rsidRDefault="00916535" w:rsidP="00271C6A">
            <w:pPr>
              <w:tabs>
                <w:tab w:val="center" w:pos="-6663"/>
                <w:tab w:val="right" w:pos="9531"/>
              </w:tabs>
              <w:jc w:val="center"/>
              <w:rPr>
                <w:b/>
                <w:shadow/>
                <w:sz w:val="22"/>
                <w:lang w:val="en-US"/>
              </w:rPr>
            </w:pPr>
          </w:p>
          <w:p w:rsidR="00916535" w:rsidRPr="00B7187F" w:rsidRDefault="00916535" w:rsidP="00271C6A">
            <w:pPr>
              <w:tabs>
                <w:tab w:val="center" w:pos="-6663"/>
                <w:tab w:val="right" w:pos="9531"/>
              </w:tabs>
              <w:jc w:val="center"/>
              <w:rPr>
                <w:b/>
                <w:shadow/>
                <w:sz w:val="22"/>
                <w:lang w:val="en-US"/>
              </w:rPr>
            </w:pPr>
          </w:p>
          <w:p w:rsidR="00916535" w:rsidRPr="00B7187F" w:rsidRDefault="00916535" w:rsidP="00271C6A">
            <w:pPr>
              <w:tabs>
                <w:tab w:val="center" w:pos="-6663"/>
                <w:tab w:val="right" w:pos="9531"/>
              </w:tabs>
              <w:jc w:val="center"/>
              <w:rPr>
                <w:b/>
                <w:shadow/>
                <w:sz w:val="22"/>
                <w:lang w:val="en-US"/>
              </w:rPr>
            </w:pPr>
          </w:p>
          <w:p w:rsidR="00916535" w:rsidRPr="00B7187F" w:rsidRDefault="00916535" w:rsidP="00271C6A">
            <w:pPr>
              <w:tabs>
                <w:tab w:val="center" w:pos="-6663"/>
                <w:tab w:val="right" w:pos="9531"/>
              </w:tabs>
              <w:jc w:val="center"/>
              <w:rPr>
                <w:b/>
                <w:shadow/>
                <w:sz w:val="22"/>
                <w:lang w:val="en-US"/>
              </w:rPr>
            </w:pPr>
            <w:r>
              <w:rPr>
                <w:b/>
                <w:shadow/>
                <w:sz w:val="22"/>
                <w:lang w:val="en-US"/>
              </w:rPr>
              <w:t>176 000</w:t>
            </w:r>
            <w:r w:rsidRPr="00B7187F">
              <w:rPr>
                <w:b/>
                <w:shadow/>
                <w:sz w:val="22"/>
                <w:lang w:val="en-US"/>
              </w:rPr>
              <w:t>,00</w:t>
            </w:r>
          </w:p>
        </w:tc>
      </w:tr>
    </w:tbl>
    <w:p w:rsidR="00916535" w:rsidRPr="003208DC" w:rsidRDefault="00916535" w:rsidP="00916535">
      <w:pPr>
        <w:shd w:val="clear" w:color="auto" w:fill="FFFFFF" w:themeFill="background1"/>
        <w:tabs>
          <w:tab w:val="left" w:pos="284"/>
          <w:tab w:val="right" w:pos="426"/>
        </w:tabs>
        <w:spacing w:before="120"/>
        <w:jc w:val="both"/>
        <w:rPr>
          <w:b/>
          <w:shadow/>
          <w:sz w:val="2"/>
          <w:lang w:val="it-IT"/>
        </w:rPr>
      </w:pPr>
    </w:p>
    <w:p w:rsidR="00916535" w:rsidRPr="00B7187F" w:rsidRDefault="00916535" w:rsidP="00916535">
      <w:pPr>
        <w:numPr>
          <w:ilvl w:val="0"/>
          <w:numId w:val="21"/>
        </w:numPr>
        <w:shd w:val="clear" w:color="auto" w:fill="FFFFFF" w:themeFill="background1"/>
        <w:tabs>
          <w:tab w:val="right" w:pos="426"/>
        </w:tabs>
        <w:spacing w:before="120"/>
        <w:ind w:left="360"/>
        <w:rPr>
          <w:b/>
          <w:shadow/>
          <w:lang w:val="en-US"/>
        </w:rPr>
      </w:pPr>
      <w:r w:rsidRPr="00B7187F">
        <w:rPr>
          <w:b/>
          <w:shadow/>
          <w:lang w:val="en-US"/>
        </w:rPr>
        <w:t>În cazul procedurilor de preselecție se indică numărul minim al candidaţilor şi, dacă este cazul, numărul maxim al acestora._____</w:t>
      </w:r>
      <w:r w:rsidRPr="00B7187F">
        <w:rPr>
          <w:b/>
          <w:shadow/>
          <w:highlight w:val="yellow"/>
          <w:lang w:val="en-US"/>
        </w:rPr>
        <w:t>nu este cazul</w:t>
      </w:r>
      <w:r w:rsidRPr="00B7187F">
        <w:rPr>
          <w:b/>
          <w:shadow/>
          <w:lang w:val="en-US"/>
        </w:rPr>
        <w:t>_______</w:t>
      </w:r>
    </w:p>
    <w:p w:rsidR="00916535" w:rsidRPr="00B7187F" w:rsidRDefault="00916535" w:rsidP="00916535">
      <w:pPr>
        <w:shd w:val="clear" w:color="auto" w:fill="FFFFFF" w:themeFill="background1"/>
        <w:tabs>
          <w:tab w:val="right" w:pos="426"/>
        </w:tabs>
        <w:spacing w:before="120"/>
        <w:ind w:left="360"/>
        <w:rPr>
          <w:b/>
          <w:shadow/>
          <w:lang w:val="en-US"/>
        </w:rPr>
      </w:pPr>
    </w:p>
    <w:p w:rsidR="00916535" w:rsidRPr="00B7187F" w:rsidRDefault="00916535" w:rsidP="00916535">
      <w:pPr>
        <w:numPr>
          <w:ilvl w:val="0"/>
          <w:numId w:val="21"/>
        </w:numPr>
        <w:shd w:val="clear" w:color="auto" w:fill="FFFFFF" w:themeFill="background1"/>
        <w:tabs>
          <w:tab w:val="right" w:pos="426"/>
        </w:tabs>
        <w:ind w:left="357"/>
        <w:rPr>
          <w:b/>
          <w:shadow/>
          <w:lang w:val="it-IT"/>
        </w:rPr>
      </w:pPr>
      <w:r w:rsidRPr="00B7187F">
        <w:rPr>
          <w:b/>
          <w:shadow/>
          <w:lang w:val="it-IT"/>
        </w:rPr>
        <w:lastRenderedPageBreak/>
        <w:t>În cazul în care contractul este împărțit pe loturi un operator economic poate depune oferta (se va selecta):</w:t>
      </w:r>
    </w:p>
    <w:p w:rsidR="00916535" w:rsidRPr="00B7187F" w:rsidRDefault="00916535" w:rsidP="00916535">
      <w:pPr>
        <w:numPr>
          <w:ilvl w:val="0"/>
          <w:numId w:val="22"/>
        </w:numPr>
        <w:shd w:val="clear" w:color="auto" w:fill="FFFFFF" w:themeFill="background1"/>
        <w:tabs>
          <w:tab w:val="right" w:pos="426"/>
        </w:tabs>
        <w:rPr>
          <w:shadow/>
        </w:rPr>
      </w:pPr>
      <w:r w:rsidRPr="00B7187F">
        <w:rPr>
          <w:shadow/>
          <w:lang w:val="it-IT"/>
        </w:rPr>
        <w:t xml:space="preserve">Pentru un singur </w:t>
      </w:r>
      <w:r w:rsidRPr="00B7187F">
        <w:rPr>
          <w:shadow/>
        </w:rPr>
        <w:t>lot;</w:t>
      </w:r>
    </w:p>
    <w:p w:rsidR="00916535" w:rsidRPr="00B7187F" w:rsidRDefault="00916535" w:rsidP="00916535">
      <w:pPr>
        <w:numPr>
          <w:ilvl w:val="0"/>
          <w:numId w:val="22"/>
        </w:numPr>
        <w:shd w:val="clear" w:color="auto" w:fill="FFFFFF" w:themeFill="background1"/>
        <w:tabs>
          <w:tab w:val="right" w:pos="426"/>
        </w:tabs>
        <w:rPr>
          <w:b/>
          <w:shadow/>
          <w:highlight w:val="yellow"/>
          <w:u w:val="single"/>
        </w:rPr>
      </w:pPr>
      <w:r w:rsidRPr="00B7187F">
        <w:rPr>
          <w:b/>
          <w:shadow/>
          <w:highlight w:val="yellow"/>
          <w:u w:val="single"/>
        </w:rPr>
        <w:t>Pentru mai multe loturi;</w:t>
      </w:r>
    </w:p>
    <w:p w:rsidR="00916535" w:rsidRPr="00B7187F" w:rsidRDefault="00916535" w:rsidP="00916535">
      <w:pPr>
        <w:numPr>
          <w:ilvl w:val="0"/>
          <w:numId w:val="22"/>
        </w:numPr>
        <w:shd w:val="clear" w:color="auto" w:fill="FFFFFF" w:themeFill="background1"/>
        <w:tabs>
          <w:tab w:val="right" w:pos="426"/>
        </w:tabs>
        <w:rPr>
          <w:shadow/>
        </w:rPr>
      </w:pPr>
      <w:r w:rsidRPr="00B7187F">
        <w:rPr>
          <w:shadow/>
        </w:rPr>
        <w:t>Pentru toate loturile;</w:t>
      </w:r>
    </w:p>
    <w:p w:rsidR="00916535" w:rsidRPr="00B7187F" w:rsidRDefault="00916535" w:rsidP="00916535">
      <w:pPr>
        <w:numPr>
          <w:ilvl w:val="0"/>
          <w:numId w:val="22"/>
        </w:numPr>
        <w:shd w:val="clear" w:color="auto" w:fill="FFFFFF" w:themeFill="background1"/>
        <w:tabs>
          <w:tab w:val="right" w:pos="426"/>
        </w:tabs>
        <w:rPr>
          <w:shadow/>
          <w:lang w:val="it-IT"/>
        </w:rPr>
      </w:pPr>
      <w:r w:rsidRPr="00B7187F">
        <w:rPr>
          <w:shadow/>
          <w:lang w:val="it-IT"/>
        </w:rPr>
        <w:t>Alte limitări privind numărul de loturi care pot fi atribuite aceluiași ofertant_____</w:t>
      </w:r>
    </w:p>
    <w:p w:rsidR="00916535" w:rsidRPr="00B7187F" w:rsidRDefault="00916535" w:rsidP="00916535">
      <w:pPr>
        <w:shd w:val="clear" w:color="auto" w:fill="FFFFFF" w:themeFill="background1"/>
        <w:tabs>
          <w:tab w:val="right" w:pos="426"/>
        </w:tabs>
        <w:rPr>
          <w:shadow/>
          <w:lang w:val="it-IT"/>
        </w:rPr>
      </w:pP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en-US"/>
        </w:rPr>
      </w:pPr>
      <w:r w:rsidRPr="00B7187F">
        <w:rPr>
          <w:b/>
          <w:shadow/>
          <w:lang w:val="en-US"/>
        </w:rPr>
        <w:t>Admiterea sau interzicerea ofertelor alternative: ___</w:t>
      </w:r>
      <w:r w:rsidRPr="00B7187F">
        <w:rPr>
          <w:b/>
          <w:shadow/>
          <w:highlight w:val="yellow"/>
          <w:lang w:val="en-US"/>
        </w:rPr>
        <w:t>nu se admit</w:t>
      </w:r>
      <w:r w:rsidRPr="00B7187F">
        <w:rPr>
          <w:b/>
          <w:shadow/>
          <w:lang w:val="en-US"/>
        </w:rPr>
        <w:t>________</w:t>
      </w:r>
    </w:p>
    <w:p w:rsidR="00916535" w:rsidRPr="00B7187F" w:rsidRDefault="00916535" w:rsidP="00916535">
      <w:pPr>
        <w:shd w:val="clear" w:color="auto" w:fill="FFFFFF" w:themeFill="background1"/>
        <w:tabs>
          <w:tab w:val="right" w:pos="426"/>
        </w:tabs>
        <w:rPr>
          <w:shadow/>
          <w:lang w:val="en-US"/>
        </w:rPr>
      </w:pPr>
      <w:r w:rsidRPr="00B7187F">
        <w:rPr>
          <w:shadow/>
          <w:lang w:val="en-US"/>
        </w:rPr>
        <w:t>(indicați se admitesau nu se admite)</w:t>
      </w:r>
    </w:p>
    <w:p w:rsidR="00916535" w:rsidRPr="00B7187F" w:rsidRDefault="00916535" w:rsidP="00916535">
      <w:pPr>
        <w:numPr>
          <w:ilvl w:val="0"/>
          <w:numId w:val="21"/>
        </w:numPr>
        <w:tabs>
          <w:tab w:val="left" w:pos="0"/>
          <w:tab w:val="left" w:pos="284"/>
          <w:tab w:val="left" w:pos="426"/>
        </w:tabs>
        <w:spacing w:before="120"/>
        <w:ind w:left="284" w:hanging="284"/>
        <w:rPr>
          <w:b/>
          <w:shadow/>
          <w:lang w:val="en-US"/>
        </w:rPr>
      </w:pPr>
      <w:r w:rsidRPr="00B7187F">
        <w:rPr>
          <w:b/>
          <w:shadow/>
          <w:lang w:val="it-IT"/>
        </w:rPr>
        <w:t>Termenii și condițiile de livrare/prestare solicitați: __</w:t>
      </w:r>
      <w:r w:rsidRPr="00B7187F">
        <w:rPr>
          <w:b/>
          <w:shadow/>
          <w:lang w:val="en-US"/>
        </w:rPr>
        <w:t xml:space="preserve"> </w:t>
      </w:r>
      <w:r w:rsidRPr="00B7187F">
        <w:rPr>
          <w:b/>
          <w:shadow/>
          <w:highlight w:val="yellow"/>
          <w:lang w:val="en-US"/>
        </w:rPr>
        <w:t>la comandă, după necesități, timp de 10 zile de la efectuarea comenzii, pe parcursul anului 2022, până la 31 decembrie 2022</w:t>
      </w:r>
      <w:r w:rsidRPr="00B7187F">
        <w:rPr>
          <w:b/>
          <w:shadow/>
          <w:lang w:val="en-US"/>
        </w:rPr>
        <w:t>____</w:t>
      </w:r>
    </w:p>
    <w:p w:rsidR="00916535" w:rsidRPr="00B7187F" w:rsidRDefault="00916535" w:rsidP="00916535">
      <w:pPr>
        <w:numPr>
          <w:ilvl w:val="0"/>
          <w:numId w:val="21"/>
        </w:numPr>
        <w:shd w:val="clear" w:color="auto" w:fill="FFFFFF" w:themeFill="background1"/>
        <w:tabs>
          <w:tab w:val="left" w:pos="0"/>
          <w:tab w:val="left" w:pos="284"/>
          <w:tab w:val="left" w:pos="426"/>
        </w:tabs>
        <w:spacing w:before="120"/>
        <w:ind w:left="284" w:hanging="284"/>
        <w:rPr>
          <w:b/>
          <w:shadow/>
          <w:lang w:val="it-IT"/>
        </w:rPr>
      </w:pPr>
      <w:r w:rsidRPr="00B7187F">
        <w:rPr>
          <w:b/>
          <w:shadow/>
          <w:lang w:val="it-IT"/>
        </w:rPr>
        <w:t>Termenul de valabilitate a contractului:___</w:t>
      </w:r>
      <w:r w:rsidRPr="00B7187F">
        <w:rPr>
          <w:b/>
          <w:shadow/>
          <w:highlight w:val="yellow"/>
          <w:lang w:val="it-IT"/>
        </w:rPr>
        <w:t>31.12.2022</w:t>
      </w:r>
      <w:r w:rsidRPr="00B7187F">
        <w:rPr>
          <w:b/>
          <w:shadow/>
          <w:lang w:val="it-IT"/>
        </w:rPr>
        <w:t>_______</w:t>
      </w:r>
    </w:p>
    <w:p w:rsidR="00916535" w:rsidRPr="00B7187F" w:rsidRDefault="00916535" w:rsidP="00916535">
      <w:pPr>
        <w:numPr>
          <w:ilvl w:val="0"/>
          <w:numId w:val="21"/>
        </w:numPr>
        <w:tabs>
          <w:tab w:val="right" w:pos="426"/>
        </w:tabs>
        <w:spacing w:before="120"/>
        <w:ind w:left="360"/>
        <w:rPr>
          <w:b/>
          <w:shadow/>
          <w:lang w:val="it-IT"/>
        </w:rPr>
      </w:pPr>
      <w:r w:rsidRPr="00B7187F">
        <w:rPr>
          <w:b/>
          <w:shadow/>
          <w:lang w:val="it-IT"/>
        </w:rPr>
        <w:t>Contract de achiziție rezervat atelierelor protejate sau că acesta poate fi executat numai în cadrul unor programe de angajare protejată (după caz): ___</w:t>
      </w:r>
      <w:r w:rsidRPr="00B7187F">
        <w:rPr>
          <w:b/>
          <w:shadow/>
          <w:highlight w:val="yellow"/>
          <w:lang w:val="it-IT"/>
        </w:rPr>
        <w:t>nu</w:t>
      </w:r>
      <w:r w:rsidRPr="00B7187F">
        <w:rPr>
          <w:b/>
          <w:shadow/>
          <w:lang w:val="it-IT"/>
        </w:rPr>
        <w:t>___</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tab/>
        <w:t xml:space="preserve">Prestarea serviciului este rezervată unei anumite profesii în temeiul unor legi sau al unor acte administrative (după caz):  </w:t>
      </w:r>
      <w:r w:rsidRPr="00B7187F">
        <w:rPr>
          <w:b/>
          <w:shadow/>
          <w:highlight w:val="yellow"/>
          <w:lang w:val="it-IT"/>
        </w:rPr>
        <w:t>____________nu__________</w:t>
      </w:r>
    </w:p>
    <w:p w:rsidR="00916535" w:rsidRPr="00B7187F" w:rsidRDefault="00916535" w:rsidP="00916535">
      <w:pPr>
        <w:shd w:val="clear" w:color="auto" w:fill="FFFFFF" w:themeFill="background1"/>
        <w:tabs>
          <w:tab w:val="right" w:pos="426"/>
        </w:tabs>
        <w:jc w:val="center"/>
        <w:rPr>
          <w:shadow/>
          <w:lang w:val="en-US"/>
        </w:rPr>
      </w:pPr>
      <w:r w:rsidRPr="00B7187F">
        <w:rPr>
          <w:shadow/>
          <w:lang w:val="en-US"/>
        </w:rPr>
        <w:t>(se menționează respectivele acte cu putere de lege și acte administrative)</w:t>
      </w:r>
    </w:p>
    <w:p w:rsidR="00916535" w:rsidRPr="00B7187F" w:rsidRDefault="00916535" w:rsidP="00916535">
      <w:pPr>
        <w:numPr>
          <w:ilvl w:val="0"/>
          <w:numId w:val="21"/>
        </w:numPr>
        <w:shd w:val="clear" w:color="auto" w:fill="FFFFFF" w:themeFill="background1"/>
        <w:tabs>
          <w:tab w:val="right" w:pos="426"/>
        </w:tabs>
        <w:spacing w:before="120"/>
        <w:ind w:left="360"/>
        <w:jc w:val="both"/>
        <w:rPr>
          <w:b/>
          <w:shadow/>
          <w:lang w:val="it-IT"/>
        </w:rPr>
      </w:pPr>
      <w:r w:rsidRPr="00B7187F">
        <w:rPr>
          <w:b/>
          <w:shadow/>
          <w:lang w:val="it-IT"/>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10114" w:type="dxa"/>
        <w:tblInd w:w="108" w:type="dxa"/>
        <w:tblLook w:val="04A0"/>
      </w:tblPr>
      <w:tblGrid>
        <w:gridCol w:w="560"/>
        <w:gridCol w:w="3801"/>
        <w:gridCol w:w="4003"/>
        <w:gridCol w:w="1750"/>
      </w:tblGrid>
      <w:tr w:rsidR="00916535" w:rsidRPr="008E160E" w:rsidTr="00271C6A">
        <w:tc>
          <w:tcPr>
            <w:tcW w:w="560" w:type="dxa"/>
            <w:shd w:val="clear" w:color="auto" w:fill="auto"/>
          </w:tcPr>
          <w:p w:rsidR="00916535" w:rsidRPr="008E160E" w:rsidRDefault="00916535" w:rsidP="00271C6A">
            <w:pPr>
              <w:shd w:val="clear" w:color="auto" w:fill="FFFFFF" w:themeFill="background1"/>
              <w:tabs>
                <w:tab w:val="left" w:pos="612"/>
              </w:tabs>
              <w:spacing w:before="120" w:after="120"/>
              <w:rPr>
                <w:b/>
                <w:iCs/>
                <w:shadow/>
                <w:sz w:val="23"/>
                <w:szCs w:val="23"/>
                <w:lang w:val="ru-RU"/>
              </w:rPr>
            </w:pPr>
            <w:r w:rsidRPr="008E160E">
              <w:rPr>
                <w:b/>
                <w:iCs/>
                <w:shadow/>
                <w:sz w:val="23"/>
                <w:szCs w:val="23"/>
                <w:lang w:val="ru-RU"/>
              </w:rPr>
              <w:t>Nr. d/o</w:t>
            </w:r>
          </w:p>
        </w:tc>
        <w:tc>
          <w:tcPr>
            <w:tcW w:w="3801" w:type="dxa"/>
            <w:shd w:val="clear" w:color="auto" w:fill="auto"/>
          </w:tcPr>
          <w:p w:rsidR="00916535" w:rsidRPr="008E160E" w:rsidRDefault="00916535" w:rsidP="00271C6A">
            <w:pPr>
              <w:shd w:val="clear" w:color="auto" w:fill="FFFFFF" w:themeFill="background1"/>
              <w:tabs>
                <w:tab w:val="left" w:pos="612"/>
              </w:tabs>
              <w:spacing w:before="120" w:after="120"/>
              <w:jc w:val="center"/>
              <w:rPr>
                <w:b/>
                <w:iCs/>
                <w:shadow/>
                <w:sz w:val="23"/>
                <w:szCs w:val="23"/>
              </w:rPr>
            </w:pPr>
            <w:r w:rsidRPr="008E160E">
              <w:rPr>
                <w:b/>
                <w:iCs/>
                <w:shadow/>
                <w:sz w:val="23"/>
                <w:szCs w:val="23"/>
              </w:rPr>
              <w:t>Criteriile de calificare și de selecție</w:t>
            </w:r>
          </w:p>
          <w:p w:rsidR="00916535" w:rsidRPr="008E160E" w:rsidRDefault="00916535" w:rsidP="00271C6A">
            <w:pPr>
              <w:shd w:val="clear" w:color="auto" w:fill="FFFFFF" w:themeFill="background1"/>
              <w:tabs>
                <w:tab w:val="left" w:pos="612"/>
              </w:tabs>
              <w:spacing w:before="120" w:after="120"/>
              <w:jc w:val="center"/>
              <w:rPr>
                <w:b/>
                <w:iCs/>
                <w:shadow/>
                <w:sz w:val="23"/>
                <w:szCs w:val="23"/>
                <w:lang w:val="en-GB"/>
              </w:rPr>
            </w:pPr>
            <w:r w:rsidRPr="008E160E">
              <w:rPr>
                <w:b/>
                <w:iCs/>
                <w:shadow/>
                <w:sz w:val="23"/>
                <w:szCs w:val="23"/>
                <w:lang w:val="en-GB"/>
              </w:rPr>
              <w:t>(Descriereacriteriului/cerinței)</w:t>
            </w:r>
          </w:p>
        </w:tc>
        <w:tc>
          <w:tcPr>
            <w:tcW w:w="4003" w:type="dxa"/>
            <w:shd w:val="clear" w:color="auto" w:fill="auto"/>
          </w:tcPr>
          <w:p w:rsidR="00916535" w:rsidRPr="008E160E" w:rsidRDefault="00916535" w:rsidP="00271C6A">
            <w:pPr>
              <w:shd w:val="clear" w:color="auto" w:fill="FFFFFF" w:themeFill="background1"/>
              <w:tabs>
                <w:tab w:val="left" w:pos="612"/>
              </w:tabs>
              <w:spacing w:before="120" w:after="120"/>
              <w:jc w:val="center"/>
              <w:rPr>
                <w:b/>
                <w:iCs/>
                <w:shadow/>
                <w:sz w:val="23"/>
                <w:szCs w:val="23"/>
                <w:lang w:val="it-IT"/>
              </w:rPr>
            </w:pPr>
            <w:r w:rsidRPr="008E160E">
              <w:rPr>
                <w:b/>
                <w:iCs/>
                <w:shadow/>
                <w:sz w:val="23"/>
                <w:szCs w:val="23"/>
                <w:lang w:val="it-IT"/>
              </w:rPr>
              <w:t>Mod de demonstrare a îndeplinirii criteriului/cerinței: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jc w:val="center"/>
              <w:rPr>
                <w:b/>
                <w:iCs/>
                <w:shadow/>
                <w:sz w:val="23"/>
                <w:szCs w:val="23"/>
                <w:lang w:val="ru-RU"/>
              </w:rPr>
            </w:pPr>
            <w:r w:rsidRPr="008E160E">
              <w:rPr>
                <w:b/>
                <w:iCs/>
                <w:shadow/>
                <w:sz w:val="23"/>
                <w:szCs w:val="23"/>
                <w:lang w:val="ru-RU"/>
              </w:rPr>
              <w:t>Nivelulminim/</w:t>
            </w:r>
            <w:r w:rsidRPr="008E160E">
              <w:rPr>
                <w:b/>
                <w:iCs/>
                <w:shadow/>
                <w:sz w:val="23"/>
                <w:szCs w:val="23"/>
                <w:lang w:val="ru-RU"/>
              </w:rPr>
              <w:br/>
              <w:t>Obligativitatea</w:t>
            </w:r>
          </w:p>
        </w:tc>
      </w:tr>
      <w:tr w:rsidR="00916535" w:rsidRPr="008E160E" w:rsidTr="00271C6A">
        <w:tc>
          <w:tcPr>
            <w:tcW w:w="560" w:type="dxa"/>
            <w:shd w:val="clear" w:color="auto" w:fill="auto"/>
          </w:tcPr>
          <w:p w:rsidR="00916535" w:rsidRPr="008E160E" w:rsidRDefault="00916535" w:rsidP="00271C6A">
            <w:pPr>
              <w:shd w:val="clear" w:color="auto" w:fill="FFFFFF" w:themeFill="background1"/>
              <w:tabs>
                <w:tab w:val="left" w:pos="612"/>
              </w:tabs>
              <w:spacing w:before="120" w:after="120"/>
              <w:rPr>
                <w:b/>
                <w:iCs/>
                <w:shadow/>
                <w:sz w:val="23"/>
                <w:szCs w:val="23"/>
                <w:lang w:val="en-US"/>
              </w:rPr>
            </w:pPr>
            <w:r w:rsidRPr="008E160E">
              <w:rPr>
                <w:b/>
                <w:iCs/>
                <w:shadow/>
                <w:sz w:val="23"/>
                <w:szCs w:val="23"/>
                <w:lang w:val="en-US"/>
              </w:rPr>
              <w:t>1</w:t>
            </w:r>
          </w:p>
        </w:tc>
        <w:tc>
          <w:tcPr>
            <w:tcW w:w="3801" w:type="dxa"/>
            <w:shd w:val="clear" w:color="auto" w:fill="auto"/>
          </w:tcPr>
          <w:p w:rsidR="00916535" w:rsidRPr="008E160E" w:rsidRDefault="00916535" w:rsidP="00271C6A">
            <w:pPr>
              <w:shd w:val="clear" w:color="auto" w:fill="FFFFFF" w:themeFill="background1"/>
              <w:tabs>
                <w:tab w:val="left" w:pos="612"/>
              </w:tabs>
              <w:spacing w:before="120" w:after="120"/>
              <w:rPr>
                <w:b/>
                <w:i/>
                <w:iCs/>
                <w:shadow/>
                <w:sz w:val="23"/>
                <w:szCs w:val="23"/>
              </w:rPr>
            </w:pPr>
            <w:r w:rsidRPr="008E160E">
              <w:rPr>
                <w:b/>
                <w:i/>
                <w:iCs/>
                <w:shadow/>
                <w:sz w:val="23"/>
                <w:szCs w:val="23"/>
              </w:rPr>
              <w:t xml:space="preserve">Declaraţie privind valabilitatea ofertei (anexa 8) </w:t>
            </w:r>
          </w:p>
        </w:tc>
        <w:tc>
          <w:tcPr>
            <w:tcW w:w="4003" w:type="dxa"/>
            <w:shd w:val="clear" w:color="auto" w:fill="auto"/>
          </w:tcPr>
          <w:p w:rsidR="00916535" w:rsidRPr="008E160E" w:rsidRDefault="00916535" w:rsidP="00271C6A">
            <w:pPr>
              <w:shd w:val="clear" w:color="auto" w:fill="FFFFFF" w:themeFill="background1"/>
              <w:tabs>
                <w:tab w:val="left" w:pos="612"/>
              </w:tabs>
              <w:spacing w:before="120" w:after="120"/>
              <w:rPr>
                <w:b/>
                <w:iCs/>
                <w:shadow/>
                <w:sz w:val="23"/>
                <w:szCs w:val="23"/>
                <w:lang w:val="it-IT"/>
              </w:rPr>
            </w:pPr>
            <w:r w:rsidRPr="008E160E">
              <w:rPr>
                <w:iCs/>
                <w:shadow/>
                <w:sz w:val="23"/>
                <w:szCs w:val="23"/>
              </w:rPr>
              <w:t>Completată și semnată electronic;</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2</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DUAE</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Completat și semnat electronic;</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3</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Specificații tehnice (anexa nr. 22)</w:t>
            </w:r>
          </w:p>
        </w:tc>
        <w:tc>
          <w:tcPr>
            <w:tcW w:w="4003" w:type="dxa"/>
            <w:shd w:val="clear" w:color="auto" w:fill="auto"/>
          </w:tcPr>
          <w:p w:rsidR="00916535" w:rsidRPr="008E160E" w:rsidRDefault="00916535" w:rsidP="00271C6A">
            <w:pPr>
              <w:tabs>
                <w:tab w:val="left" w:pos="612"/>
              </w:tabs>
              <w:rPr>
                <w:iCs/>
                <w:shadow/>
                <w:sz w:val="23"/>
                <w:szCs w:val="23"/>
                <w:lang w:val="en-US"/>
              </w:rPr>
            </w:pPr>
            <w:r w:rsidRPr="008E160E">
              <w:rPr>
                <w:iCs/>
                <w:shadow/>
                <w:sz w:val="23"/>
                <w:szCs w:val="23"/>
              </w:rPr>
              <w:t>Completat si semnat electronic;</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4</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Specificații de preț (anexa nr. 23)</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Completat si semnat electronic;</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p>
          <w:p w:rsidR="00916535" w:rsidRPr="008E160E" w:rsidRDefault="00916535" w:rsidP="00271C6A">
            <w:pPr>
              <w:tabs>
                <w:tab w:val="left" w:pos="612"/>
              </w:tabs>
              <w:rPr>
                <w:iCs/>
                <w:shadow/>
                <w:sz w:val="23"/>
                <w:szCs w:val="23"/>
              </w:rPr>
            </w:pPr>
            <w:r w:rsidRPr="008E160E">
              <w:rPr>
                <w:iCs/>
                <w:shadow/>
                <w:sz w:val="23"/>
                <w:szCs w:val="23"/>
              </w:rPr>
              <w:t>5</w:t>
            </w:r>
          </w:p>
        </w:tc>
        <w:tc>
          <w:tcPr>
            <w:tcW w:w="3801" w:type="dxa"/>
            <w:shd w:val="clear" w:color="auto" w:fill="auto"/>
          </w:tcPr>
          <w:p w:rsidR="00916535" w:rsidRPr="008E160E" w:rsidRDefault="00916535" w:rsidP="00271C6A">
            <w:pPr>
              <w:tabs>
                <w:tab w:val="left" w:pos="612"/>
              </w:tabs>
              <w:rPr>
                <w:b/>
                <w:i/>
                <w:iCs/>
                <w:shadow/>
                <w:sz w:val="23"/>
                <w:szCs w:val="23"/>
              </w:rPr>
            </w:pPr>
          </w:p>
          <w:p w:rsidR="00916535" w:rsidRPr="008E160E" w:rsidRDefault="00916535" w:rsidP="00271C6A">
            <w:pPr>
              <w:tabs>
                <w:tab w:val="left" w:pos="612"/>
              </w:tabs>
              <w:rPr>
                <w:b/>
                <w:i/>
                <w:iCs/>
                <w:shadow/>
                <w:sz w:val="23"/>
                <w:szCs w:val="23"/>
              </w:rPr>
            </w:pPr>
            <w:r w:rsidRPr="008E160E">
              <w:rPr>
                <w:b/>
                <w:i/>
                <w:iCs/>
                <w:shadow/>
                <w:sz w:val="23"/>
                <w:szCs w:val="23"/>
              </w:rPr>
              <w:t>Garanția pentru ofertă 1% (anexa nr. 9)</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În format electronic, confirmată prin semnătura electronică (Garanție bancară sau transfer la contul instituției));</w:t>
            </w:r>
            <w:r w:rsidRPr="008E160E">
              <w:rPr>
                <w:shadow/>
                <w:sz w:val="23"/>
                <w:szCs w:val="23"/>
                <w:lang w:val="en-US"/>
              </w:rPr>
              <w:t xml:space="preserve"> </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6</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Licența de activitate/ Autorizație de funcționare</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7</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Certificat de înregistrare</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8</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Certificat de atribuire a contului bancar</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9</w:t>
            </w:r>
          </w:p>
        </w:tc>
        <w:tc>
          <w:tcPr>
            <w:tcW w:w="3801" w:type="dxa"/>
            <w:shd w:val="clear" w:color="auto" w:fill="auto"/>
          </w:tcPr>
          <w:p w:rsidR="00916535" w:rsidRPr="008E160E" w:rsidRDefault="00916535" w:rsidP="00271C6A">
            <w:pPr>
              <w:tabs>
                <w:tab w:val="left" w:pos="612"/>
              </w:tabs>
              <w:spacing w:line="276" w:lineRule="auto"/>
              <w:rPr>
                <w:b/>
                <w:i/>
                <w:iCs/>
                <w:shadow/>
                <w:sz w:val="23"/>
                <w:szCs w:val="23"/>
              </w:rPr>
            </w:pPr>
            <w:r w:rsidRPr="008E160E">
              <w:rPr>
                <w:b/>
                <w:bCs/>
                <w:i/>
                <w:iCs/>
                <w:shadow/>
                <w:sz w:val="23"/>
                <w:szCs w:val="23"/>
                <w:lang w:val="en-US"/>
              </w:rPr>
              <w:t>Numărul de înregistrare din «Lista producătorilor»</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10</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bCs/>
                <w:i/>
                <w:shadow/>
                <w:sz w:val="23"/>
                <w:szCs w:val="23"/>
                <w:shd w:val="clear" w:color="auto" w:fill="FFFFFF"/>
              </w:rPr>
              <w:t>C</w:t>
            </w:r>
            <w:r w:rsidRPr="008E160E">
              <w:rPr>
                <w:b/>
                <w:bCs/>
                <w:i/>
                <w:shadow/>
                <w:sz w:val="23"/>
                <w:szCs w:val="23"/>
                <w:shd w:val="clear" w:color="auto" w:fill="FFFFFF"/>
                <w:lang w:val="en-US"/>
              </w:rPr>
              <w:t>atalog și/sau pliant. Instrucțiunea de utilizare tradusă în limba de stat/rusă</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11</w:t>
            </w:r>
          </w:p>
        </w:tc>
        <w:tc>
          <w:tcPr>
            <w:tcW w:w="3801" w:type="dxa"/>
            <w:shd w:val="clear" w:color="auto" w:fill="auto"/>
          </w:tcPr>
          <w:p w:rsidR="00916535" w:rsidRPr="008E160E" w:rsidRDefault="00916535" w:rsidP="00271C6A">
            <w:pPr>
              <w:tabs>
                <w:tab w:val="left" w:pos="612"/>
              </w:tabs>
              <w:rPr>
                <w:b/>
                <w:i/>
                <w:iCs/>
                <w:shadow/>
                <w:sz w:val="23"/>
                <w:szCs w:val="23"/>
                <w:lang w:val="en-US"/>
              </w:rPr>
            </w:pPr>
            <w:r w:rsidRPr="008E160E">
              <w:rPr>
                <w:b/>
                <w:i/>
                <w:iCs/>
                <w:shadow/>
                <w:sz w:val="23"/>
                <w:szCs w:val="23"/>
                <w:lang w:val="en-US"/>
              </w:rPr>
              <w:t>Termen de livrare:</w:t>
            </w:r>
          </w:p>
        </w:tc>
        <w:tc>
          <w:tcPr>
            <w:tcW w:w="4003" w:type="dxa"/>
            <w:shd w:val="clear" w:color="auto" w:fill="auto"/>
          </w:tcPr>
          <w:p w:rsidR="00916535" w:rsidRPr="008E160E" w:rsidRDefault="00916535" w:rsidP="00271C6A">
            <w:pPr>
              <w:tabs>
                <w:tab w:val="left" w:pos="612"/>
              </w:tabs>
              <w:rPr>
                <w:b/>
                <w:iCs/>
                <w:shadow/>
                <w:sz w:val="23"/>
                <w:szCs w:val="23"/>
                <w:lang w:val="en-US"/>
              </w:rPr>
            </w:pPr>
            <w:r w:rsidRPr="008E160E">
              <w:rPr>
                <w:b/>
                <w:iCs/>
                <w:shadow/>
                <w:sz w:val="23"/>
                <w:szCs w:val="23"/>
                <w:lang w:val="en-US"/>
              </w:rPr>
              <w:t>La comandă, după necesități timp de 10 zile de la solicitare.</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12</w:t>
            </w:r>
          </w:p>
        </w:tc>
        <w:tc>
          <w:tcPr>
            <w:tcW w:w="3801" w:type="dxa"/>
            <w:shd w:val="clear" w:color="auto" w:fill="auto"/>
          </w:tcPr>
          <w:p w:rsidR="00916535" w:rsidRPr="008E160E" w:rsidRDefault="00916535" w:rsidP="00271C6A">
            <w:pPr>
              <w:tabs>
                <w:tab w:val="left" w:pos="612"/>
              </w:tabs>
              <w:rPr>
                <w:b/>
                <w:i/>
                <w:iCs/>
                <w:shadow/>
                <w:sz w:val="23"/>
                <w:szCs w:val="23"/>
                <w:lang w:val="en-US"/>
              </w:rPr>
            </w:pPr>
            <w:r w:rsidRPr="008E160E">
              <w:rPr>
                <w:b/>
                <w:i/>
                <w:iCs/>
                <w:shadow/>
                <w:sz w:val="23"/>
                <w:szCs w:val="23"/>
              </w:rPr>
              <w:t xml:space="preserve">Declarația privind confirmarea identității beneficiarilor efectivi și neâncadrarea acestora în situația condamnării p/u participarea la </w:t>
            </w:r>
            <w:r w:rsidRPr="008E160E">
              <w:rPr>
                <w:b/>
                <w:i/>
                <w:iCs/>
                <w:shadow/>
                <w:sz w:val="23"/>
                <w:szCs w:val="23"/>
              </w:rPr>
              <w:lastRenderedPageBreak/>
              <w:t xml:space="preserve">activități ale unei organizații sau grupări criminale, p/u corupție, fraudă și/sau spălare de bani   </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lastRenderedPageBreak/>
              <w:t>În format electronic, confirmat prin semnătura electronică a participantului</w:t>
            </w:r>
          </w:p>
          <w:p w:rsidR="00916535" w:rsidRPr="008E160E" w:rsidRDefault="00916535" w:rsidP="00271C6A">
            <w:pPr>
              <w:tabs>
                <w:tab w:val="left" w:pos="612"/>
              </w:tabs>
              <w:rPr>
                <w:iCs/>
                <w:shadow/>
                <w:sz w:val="23"/>
                <w:szCs w:val="23"/>
              </w:rPr>
            </w:pPr>
          </w:p>
          <w:p w:rsidR="00916535" w:rsidRPr="008E160E" w:rsidRDefault="00916535" w:rsidP="00271C6A">
            <w:pPr>
              <w:tabs>
                <w:tab w:val="left" w:pos="612"/>
              </w:tabs>
              <w:rPr>
                <w:b/>
                <w:iCs/>
                <w:shadow/>
                <w:sz w:val="23"/>
                <w:szCs w:val="23"/>
                <w:lang w:val="en-US"/>
              </w:rPr>
            </w:pPr>
            <w:r w:rsidRPr="008E160E">
              <w:rPr>
                <w:iCs/>
                <w:shadow/>
                <w:sz w:val="23"/>
                <w:szCs w:val="23"/>
              </w:rPr>
              <w:t>(Conform Ordinului MF nr.145/2020)</w:t>
            </w:r>
          </w:p>
        </w:tc>
        <w:tc>
          <w:tcPr>
            <w:tcW w:w="1750" w:type="dxa"/>
            <w:shd w:val="clear" w:color="auto" w:fill="auto"/>
          </w:tcPr>
          <w:p w:rsidR="00916535" w:rsidRPr="008E160E" w:rsidRDefault="00916535" w:rsidP="00271C6A">
            <w:pPr>
              <w:tabs>
                <w:tab w:val="left" w:pos="612"/>
              </w:tabs>
              <w:rPr>
                <w:iCs/>
                <w:shadow/>
                <w:sz w:val="23"/>
                <w:szCs w:val="23"/>
                <w:lang w:val="en-US"/>
              </w:rPr>
            </w:pPr>
          </w:p>
          <w:p w:rsidR="00916535" w:rsidRPr="008E160E" w:rsidRDefault="00916535" w:rsidP="00271C6A">
            <w:pPr>
              <w:tabs>
                <w:tab w:val="left" w:pos="612"/>
              </w:tabs>
              <w:rPr>
                <w:iCs/>
                <w:shadow/>
                <w:sz w:val="23"/>
                <w:szCs w:val="23"/>
                <w:lang w:val="en-US"/>
              </w:rPr>
            </w:pPr>
            <w:r w:rsidRPr="008E160E">
              <w:rPr>
                <w:iCs/>
                <w:shadow/>
                <w:sz w:val="23"/>
                <w:szCs w:val="23"/>
                <w:lang w:val="en-US"/>
              </w:rPr>
              <w:t xml:space="preserve">Obligatoriu </w:t>
            </w:r>
          </w:p>
          <w:p w:rsidR="00916535" w:rsidRPr="008E160E" w:rsidRDefault="00916535" w:rsidP="00271C6A">
            <w:pPr>
              <w:tabs>
                <w:tab w:val="left" w:pos="612"/>
              </w:tabs>
              <w:rPr>
                <w:iCs/>
                <w:shadow/>
                <w:sz w:val="23"/>
                <w:szCs w:val="23"/>
              </w:rPr>
            </w:pPr>
            <w:r w:rsidRPr="008E160E">
              <w:rPr>
                <w:i/>
                <w:iCs/>
                <w:shadow/>
                <w:sz w:val="23"/>
                <w:szCs w:val="23"/>
                <w:lang w:val="en-US"/>
              </w:rPr>
              <w:t>la semnarea contractului</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lang w:val="en-US"/>
              </w:rPr>
            </w:pPr>
            <w:r w:rsidRPr="008E160E">
              <w:rPr>
                <w:iCs/>
                <w:shadow/>
                <w:sz w:val="23"/>
                <w:szCs w:val="23"/>
                <w:lang w:val="en-US"/>
              </w:rPr>
              <w:lastRenderedPageBreak/>
              <w:t>13</w:t>
            </w:r>
          </w:p>
        </w:tc>
        <w:tc>
          <w:tcPr>
            <w:tcW w:w="3801" w:type="dxa"/>
            <w:shd w:val="clear" w:color="auto" w:fill="auto"/>
          </w:tcPr>
          <w:p w:rsidR="00916535" w:rsidRPr="008E160E" w:rsidRDefault="00916535" w:rsidP="00271C6A">
            <w:pPr>
              <w:tabs>
                <w:tab w:val="left" w:pos="612"/>
              </w:tabs>
              <w:spacing w:line="276" w:lineRule="auto"/>
              <w:jc w:val="both"/>
              <w:rPr>
                <w:iCs/>
                <w:shadow/>
                <w:sz w:val="23"/>
                <w:szCs w:val="23"/>
                <w:lang w:val="en-US"/>
              </w:rPr>
            </w:pPr>
            <w:r w:rsidRPr="008E160E">
              <w:rPr>
                <w:iCs/>
                <w:shadow/>
                <w:sz w:val="23"/>
                <w:szCs w:val="23"/>
                <w:lang w:val="en-US"/>
              </w:rPr>
              <w:t>Metoda și condiții de plată:</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Prin transfer, în termen de 90 zile după prezentarea facturii.</w:t>
            </w:r>
          </w:p>
        </w:tc>
        <w:tc>
          <w:tcPr>
            <w:tcW w:w="1750" w:type="dxa"/>
            <w:shd w:val="clear" w:color="auto" w:fill="auto"/>
          </w:tcPr>
          <w:p w:rsidR="00916535" w:rsidRPr="008E160E" w:rsidRDefault="00916535" w:rsidP="00271C6A">
            <w:pPr>
              <w:tabs>
                <w:tab w:val="left" w:pos="612"/>
              </w:tabs>
              <w:rPr>
                <w:iCs/>
                <w:shadow/>
                <w:sz w:val="23"/>
                <w:szCs w:val="23"/>
                <w:lang w:val="en-US"/>
              </w:rPr>
            </w:pPr>
          </w:p>
        </w:tc>
      </w:tr>
    </w:tbl>
    <w:p w:rsidR="00916535" w:rsidRPr="00B7187F" w:rsidRDefault="00916535" w:rsidP="00916535">
      <w:pPr>
        <w:shd w:val="clear" w:color="auto" w:fill="FFFFFF" w:themeFill="background1"/>
        <w:tabs>
          <w:tab w:val="right" w:pos="426"/>
        </w:tabs>
        <w:ind w:left="360"/>
        <w:jc w:val="both"/>
        <w:rPr>
          <w:b/>
          <w:shadow/>
          <w:lang w:val="it-IT"/>
        </w:rPr>
      </w:pPr>
    </w:p>
    <w:p w:rsidR="00916535" w:rsidRPr="00B7187F" w:rsidRDefault="00916535" w:rsidP="00916535">
      <w:pPr>
        <w:numPr>
          <w:ilvl w:val="0"/>
          <w:numId w:val="21"/>
        </w:numPr>
        <w:shd w:val="clear" w:color="auto" w:fill="FFFFFF" w:themeFill="background1"/>
        <w:tabs>
          <w:tab w:val="right" w:pos="426"/>
        </w:tabs>
        <w:ind w:left="360"/>
        <w:jc w:val="both"/>
        <w:rPr>
          <w:b/>
          <w:shadow/>
          <w:lang w:val="it-IT"/>
        </w:rPr>
      </w:pPr>
      <w:r w:rsidRPr="00B7187F">
        <w:rPr>
          <w:b/>
          <w:shadow/>
          <w:lang w:val="it-IT"/>
        </w:rPr>
        <w:t xml:space="preserve">Garanția pentru ofertă, după caz: </w:t>
      </w:r>
      <w:r>
        <w:rPr>
          <w:b/>
          <w:shadow/>
          <w:u w:val="single"/>
          <w:lang w:val="it-IT"/>
        </w:rPr>
        <w:t>DA</w:t>
      </w:r>
      <w:r w:rsidRPr="00B7187F">
        <w:rPr>
          <w:shadow/>
          <w:lang w:val="it-IT"/>
        </w:rPr>
        <w:t xml:space="preserve">, </w:t>
      </w:r>
      <w:r w:rsidRPr="00B7187F">
        <w:rPr>
          <w:b/>
          <w:shadow/>
          <w:lang w:val="it-IT"/>
        </w:rPr>
        <w:t>cuantumul__</w:t>
      </w:r>
      <w:r>
        <w:rPr>
          <w:b/>
          <w:shadow/>
          <w:highlight w:val="yellow"/>
          <w:u w:val="single"/>
          <w:lang w:val="it-IT"/>
        </w:rPr>
        <w:t>1</w:t>
      </w:r>
      <w:r w:rsidRPr="00B7187F">
        <w:rPr>
          <w:b/>
          <w:shadow/>
          <w:highlight w:val="yellow"/>
          <w:u w:val="single"/>
          <w:lang w:val="it-IT"/>
        </w:rPr>
        <w:t xml:space="preserve"> %, </w:t>
      </w:r>
      <w:r w:rsidRPr="00B7187F">
        <w:rPr>
          <w:b/>
          <w:shadow/>
          <w:lang w:val="it-IT"/>
        </w:rPr>
        <w:t>_.</w:t>
      </w:r>
    </w:p>
    <w:p w:rsidR="00916535" w:rsidRPr="00B7187F" w:rsidRDefault="00916535" w:rsidP="00916535">
      <w:pPr>
        <w:pStyle w:val="a"/>
        <w:numPr>
          <w:ilvl w:val="0"/>
          <w:numId w:val="21"/>
        </w:numPr>
        <w:ind w:left="426" w:hanging="426"/>
        <w:rPr>
          <w:b/>
          <w:shadow/>
          <w:lang w:val="it-IT"/>
        </w:rPr>
      </w:pPr>
      <w:r w:rsidRPr="00B7187F">
        <w:rPr>
          <w:b/>
          <w:shadow/>
          <w:lang w:val="it-IT"/>
        </w:rPr>
        <w:t xml:space="preserve">Garanția de bună execuție a contractului, după caz: </w:t>
      </w:r>
      <w:r>
        <w:rPr>
          <w:b/>
          <w:shadow/>
          <w:highlight w:val="yellow"/>
          <w:u w:val="single"/>
          <w:lang w:val="it-IT"/>
        </w:rPr>
        <w:t>NU</w:t>
      </w:r>
      <w:r w:rsidRPr="00B7187F">
        <w:rPr>
          <w:b/>
          <w:shadow/>
          <w:highlight w:val="yellow"/>
          <w:u w:val="single"/>
          <w:lang w:val="it-IT"/>
        </w:rPr>
        <w:t>,</w:t>
      </w:r>
      <w:r w:rsidRPr="00B7187F">
        <w:rPr>
          <w:b/>
          <w:shadow/>
          <w:lang w:val="it-IT"/>
        </w:rPr>
        <w:t xml:space="preserve"> cuantumul__</w:t>
      </w:r>
      <w:r w:rsidRPr="00B7187F">
        <w:rPr>
          <w:b/>
          <w:shadow/>
          <w:highlight w:val="yellow"/>
          <w:u w:val="single"/>
          <w:lang w:val="it-IT"/>
        </w:rPr>
        <w:t>0 %, din valoarea contractului cu TVA</w:t>
      </w:r>
      <w:r w:rsidRPr="00B7187F">
        <w:rPr>
          <w:b/>
          <w:shadow/>
          <w:lang w:val="it-IT"/>
        </w:rPr>
        <w:t>.</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t>Motivul recurgerii la procedura accelerată (în cazul licitației deschise, restrânseși a procedurii negociate), după caz________</w:t>
      </w:r>
      <w:r w:rsidRPr="00B7187F">
        <w:rPr>
          <w:b/>
          <w:shadow/>
          <w:highlight w:val="yellow"/>
          <w:lang w:val="it-IT"/>
        </w:rPr>
        <w:t>nu se aplică</w:t>
      </w:r>
      <w:r w:rsidRPr="00B7187F">
        <w:rPr>
          <w:b/>
          <w:shadow/>
          <w:lang w:val="it-IT"/>
        </w:rPr>
        <w:t>_________</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t>Tehnici și instrumente specifice de atribuire (dacă este cazul specificați dacă se va utiliza acordul-cadru, sistemul dinamic de achiziție sau licitația electronică):__</w:t>
      </w:r>
      <w:r w:rsidRPr="00B7187F">
        <w:rPr>
          <w:shadow/>
          <w:lang w:val="en-US"/>
        </w:rPr>
        <w:t xml:space="preserve"> </w:t>
      </w:r>
      <w:r w:rsidRPr="00B7187F">
        <w:rPr>
          <w:b/>
          <w:shadow/>
          <w:highlight w:val="yellow"/>
          <w:lang w:val="en-US"/>
        </w:rPr>
        <w:t>nu</w:t>
      </w:r>
      <w:r w:rsidRPr="00B7187F">
        <w:rPr>
          <w:b/>
          <w:shadow/>
          <w:lang w:val="it-IT"/>
        </w:rPr>
        <w:t>__</w:t>
      </w:r>
    </w:p>
    <w:p w:rsidR="00916535" w:rsidRPr="00B7187F" w:rsidRDefault="00916535" w:rsidP="00916535">
      <w:pPr>
        <w:numPr>
          <w:ilvl w:val="0"/>
          <w:numId w:val="21"/>
        </w:numPr>
        <w:tabs>
          <w:tab w:val="right" w:pos="426"/>
        </w:tabs>
        <w:spacing w:before="120"/>
        <w:ind w:left="0" w:firstLine="0"/>
        <w:rPr>
          <w:b/>
          <w:shadow/>
          <w:u w:val="single"/>
          <w:lang w:val="it-IT"/>
        </w:rPr>
      </w:pPr>
      <w:r w:rsidRPr="00B7187F">
        <w:rPr>
          <w:b/>
          <w:shadow/>
          <w:lang w:val="it-IT"/>
        </w:rPr>
        <w:t>Condiții speciale de care depinde îndeplinirea contractului (</w:t>
      </w:r>
      <w:r w:rsidRPr="00B7187F">
        <w:rPr>
          <w:shadow/>
          <w:lang w:val="it-IT"/>
        </w:rPr>
        <w:t>indicați după caz</w:t>
      </w:r>
      <w:r w:rsidRPr="00B7187F">
        <w:rPr>
          <w:b/>
          <w:shadow/>
          <w:lang w:val="it-IT"/>
        </w:rPr>
        <w:t xml:space="preserve">): </w:t>
      </w:r>
      <w:r w:rsidRPr="00B7187F">
        <w:rPr>
          <w:b/>
          <w:shadow/>
          <w:highlight w:val="yellow"/>
          <w:lang w:val="it-IT"/>
        </w:rPr>
        <w:t>nu sunt</w:t>
      </w:r>
    </w:p>
    <w:p w:rsidR="00916535" w:rsidRPr="00B7187F" w:rsidRDefault="00916535" w:rsidP="00916535">
      <w:pPr>
        <w:numPr>
          <w:ilvl w:val="0"/>
          <w:numId w:val="21"/>
        </w:numPr>
        <w:tabs>
          <w:tab w:val="right" w:pos="426"/>
        </w:tabs>
        <w:spacing w:before="120"/>
        <w:ind w:left="0" w:firstLine="0"/>
        <w:rPr>
          <w:b/>
          <w:shadow/>
          <w:lang w:val="it-IT"/>
        </w:rPr>
      </w:pPr>
      <w:bookmarkStart w:id="71" w:name="_Hlk71621175"/>
      <w:r w:rsidRPr="00B7187F">
        <w:rPr>
          <w:b/>
          <w:shadow/>
          <w:lang w:val="it-IT"/>
        </w:rPr>
        <w:t>Ofertele se prezintă în valuta_____</w:t>
      </w:r>
      <w:bookmarkEnd w:id="71"/>
      <w:r w:rsidRPr="00B7187F">
        <w:rPr>
          <w:b/>
          <w:shadow/>
          <w:lang w:val="it-IT"/>
        </w:rPr>
        <w:t>_</w:t>
      </w:r>
      <w:r w:rsidRPr="00B7187F">
        <w:rPr>
          <w:b/>
          <w:shadow/>
          <w:highlight w:val="yellow"/>
          <w:lang w:val="it-IT"/>
        </w:rPr>
        <w:t>Lei  MD</w:t>
      </w:r>
      <w:r w:rsidRPr="00B7187F">
        <w:rPr>
          <w:b/>
          <w:shadow/>
          <w:lang w:val="it-IT"/>
        </w:rPr>
        <w:t>________</w:t>
      </w:r>
    </w:p>
    <w:p w:rsidR="00916535" w:rsidRPr="00B7187F" w:rsidRDefault="00916535" w:rsidP="00916535">
      <w:pPr>
        <w:numPr>
          <w:ilvl w:val="0"/>
          <w:numId w:val="21"/>
        </w:numPr>
        <w:tabs>
          <w:tab w:val="right" w:pos="426"/>
        </w:tabs>
        <w:spacing w:before="120"/>
        <w:ind w:left="0" w:firstLine="0"/>
        <w:rPr>
          <w:b/>
          <w:shadow/>
          <w:lang w:val="it-IT"/>
        </w:rPr>
      </w:pPr>
      <w:r w:rsidRPr="00B7187F">
        <w:rPr>
          <w:b/>
          <w:shadow/>
          <w:lang w:val="it-IT"/>
        </w:rPr>
        <w:t>Criteriul de evaluare aplicat pentru atribuirea contractului:</w:t>
      </w:r>
      <w:r w:rsidRPr="00B7187F">
        <w:rPr>
          <w:b/>
          <w:shadow/>
          <w:shd w:val="clear" w:color="auto" w:fill="FFFF00"/>
          <w:lang w:val="en-US"/>
        </w:rPr>
        <w:t xml:space="preserve"> cel</w:t>
      </w:r>
      <w:r>
        <w:rPr>
          <w:b/>
          <w:shadow/>
          <w:shd w:val="clear" w:color="auto" w:fill="FFFF00"/>
          <w:lang w:val="en-US"/>
        </w:rPr>
        <w:t xml:space="preserve"> mai mic pret fara TVA</w:t>
      </w:r>
      <w:r w:rsidRPr="00B7187F">
        <w:rPr>
          <w:b/>
          <w:shadow/>
          <w:shd w:val="clear" w:color="auto" w:fill="FFFF00"/>
          <w:lang w:val="en-US"/>
        </w:rPr>
        <w:t xml:space="preserve"> în corespundere cu cerințele solicitate</w:t>
      </w:r>
    </w:p>
    <w:p w:rsidR="00916535" w:rsidRPr="00B7187F" w:rsidRDefault="00916535" w:rsidP="00916535">
      <w:pPr>
        <w:numPr>
          <w:ilvl w:val="0"/>
          <w:numId w:val="21"/>
        </w:numPr>
        <w:tabs>
          <w:tab w:val="right" w:pos="426"/>
        </w:tabs>
        <w:spacing w:before="120"/>
        <w:ind w:left="0" w:firstLine="0"/>
        <w:jc w:val="both"/>
        <w:rPr>
          <w:b/>
          <w:shadow/>
          <w:lang w:val="it-IT"/>
        </w:rPr>
      </w:pPr>
      <w:r w:rsidRPr="00B7187F">
        <w:rPr>
          <w:b/>
          <w:shadow/>
          <w:lang w:val="it-IT"/>
        </w:rPr>
        <w:t>Factorii de evaluare a ofertei celei mai avantajoase din punct de vedere economic, precum și ponderile lor:</w:t>
      </w:r>
    </w:p>
    <w:tbl>
      <w:tblPr>
        <w:tblStyle w:val="Grigliatabella2"/>
        <w:tblW w:w="0" w:type="auto"/>
        <w:tblLook w:val="04A0"/>
      </w:tblPr>
      <w:tblGrid>
        <w:gridCol w:w="918"/>
        <w:gridCol w:w="6301"/>
        <w:gridCol w:w="1762"/>
      </w:tblGrid>
      <w:tr w:rsidR="00916535" w:rsidRPr="00B7187F" w:rsidTr="00271C6A">
        <w:trPr>
          <w:trHeight w:val="323"/>
        </w:trPr>
        <w:tc>
          <w:tcPr>
            <w:tcW w:w="959" w:type="dxa"/>
            <w:tcBorders>
              <w:top w:val="single" w:sz="4" w:space="0" w:color="auto"/>
              <w:left w:val="single" w:sz="4" w:space="0" w:color="auto"/>
              <w:bottom w:val="single" w:sz="4" w:space="0" w:color="auto"/>
              <w:right w:val="single" w:sz="4" w:space="0" w:color="auto"/>
            </w:tcBorders>
            <w:hideMark/>
          </w:tcPr>
          <w:p w:rsidR="00916535" w:rsidRPr="00B7187F" w:rsidRDefault="00916535" w:rsidP="00271C6A">
            <w:pPr>
              <w:shd w:val="clear" w:color="auto" w:fill="FFFFFF" w:themeFill="background1"/>
              <w:tabs>
                <w:tab w:val="left" w:pos="612"/>
              </w:tabs>
              <w:rPr>
                <w:b/>
                <w:iCs/>
                <w:shadow/>
                <w:sz w:val="24"/>
                <w:szCs w:val="24"/>
                <w:lang w:val="ru-RU"/>
              </w:rPr>
            </w:pPr>
            <w:r w:rsidRPr="00B7187F">
              <w:rPr>
                <w:b/>
                <w:iCs/>
                <w:shadow/>
                <w:sz w:val="24"/>
                <w:szCs w:val="24"/>
                <w:lang w:val="ru-RU"/>
              </w:rPr>
              <w:t>Nr. d/o</w:t>
            </w:r>
          </w:p>
        </w:tc>
        <w:tc>
          <w:tcPr>
            <w:tcW w:w="6866" w:type="dxa"/>
            <w:tcBorders>
              <w:top w:val="single" w:sz="4" w:space="0" w:color="auto"/>
              <w:left w:val="single" w:sz="4" w:space="0" w:color="auto"/>
              <w:bottom w:val="single" w:sz="4" w:space="0" w:color="auto"/>
              <w:right w:val="single" w:sz="4" w:space="0" w:color="auto"/>
            </w:tcBorders>
            <w:hideMark/>
          </w:tcPr>
          <w:p w:rsidR="00916535" w:rsidRPr="00B7187F" w:rsidRDefault="00916535" w:rsidP="00271C6A">
            <w:pPr>
              <w:shd w:val="clear" w:color="auto" w:fill="FFFFFF" w:themeFill="background1"/>
              <w:tabs>
                <w:tab w:val="left" w:pos="612"/>
              </w:tabs>
              <w:jc w:val="center"/>
              <w:rPr>
                <w:b/>
                <w:iCs/>
                <w:shadow/>
                <w:sz w:val="24"/>
                <w:szCs w:val="24"/>
                <w:lang w:val="ru-RU"/>
              </w:rPr>
            </w:pPr>
            <w:r w:rsidRPr="00B7187F">
              <w:rPr>
                <w:b/>
                <w:iCs/>
                <w:shadow/>
                <w:sz w:val="24"/>
                <w:szCs w:val="24"/>
                <w:lang w:val="ru-RU"/>
              </w:rPr>
              <w:t>Denumirea</w:t>
            </w:r>
            <w:r w:rsidRPr="00B7187F">
              <w:rPr>
                <w:b/>
                <w:iCs/>
                <w:shadow/>
                <w:sz w:val="24"/>
                <w:szCs w:val="24"/>
              </w:rPr>
              <w:t xml:space="preserve"> </w:t>
            </w:r>
            <w:r w:rsidRPr="00B7187F">
              <w:rPr>
                <w:b/>
                <w:iCs/>
                <w:shadow/>
                <w:sz w:val="24"/>
                <w:szCs w:val="24"/>
                <w:lang w:val="ru-RU"/>
              </w:rPr>
              <w:t>factorului</w:t>
            </w:r>
            <w:r w:rsidRPr="00B7187F">
              <w:rPr>
                <w:b/>
                <w:iCs/>
                <w:shadow/>
                <w:sz w:val="24"/>
                <w:szCs w:val="24"/>
              </w:rPr>
              <w:t xml:space="preserve"> </w:t>
            </w:r>
            <w:r w:rsidRPr="00B7187F">
              <w:rPr>
                <w:b/>
                <w:iCs/>
                <w:shadow/>
                <w:sz w:val="24"/>
                <w:szCs w:val="24"/>
                <w:lang w:val="ru-RU"/>
              </w:rPr>
              <w:t>de</w:t>
            </w:r>
            <w:r w:rsidRPr="00B7187F">
              <w:rPr>
                <w:b/>
                <w:iCs/>
                <w:shadow/>
                <w:sz w:val="24"/>
                <w:szCs w:val="24"/>
              </w:rPr>
              <w:t xml:space="preserve"> </w:t>
            </w:r>
            <w:r w:rsidRPr="00B7187F">
              <w:rPr>
                <w:b/>
                <w:iCs/>
                <w:shadow/>
                <w:sz w:val="24"/>
                <w:szCs w:val="24"/>
                <w:lang w:val="ru-RU"/>
              </w:rPr>
              <w:t>evaluare</w:t>
            </w:r>
          </w:p>
        </w:tc>
        <w:tc>
          <w:tcPr>
            <w:tcW w:w="1800" w:type="dxa"/>
            <w:tcBorders>
              <w:top w:val="single" w:sz="4" w:space="0" w:color="auto"/>
              <w:left w:val="single" w:sz="4" w:space="0" w:color="auto"/>
              <w:bottom w:val="single" w:sz="4" w:space="0" w:color="auto"/>
              <w:right w:val="single" w:sz="4" w:space="0" w:color="auto"/>
            </w:tcBorders>
            <w:hideMark/>
          </w:tcPr>
          <w:p w:rsidR="00916535" w:rsidRPr="00B7187F" w:rsidRDefault="00916535" w:rsidP="00271C6A">
            <w:pPr>
              <w:shd w:val="clear" w:color="auto" w:fill="FFFFFF" w:themeFill="background1"/>
              <w:tabs>
                <w:tab w:val="left" w:pos="612"/>
              </w:tabs>
              <w:jc w:val="center"/>
              <w:rPr>
                <w:b/>
                <w:iCs/>
                <w:shadow/>
                <w:sz w:val="24"/>
                <w:szCs w:val="24"/>
                <w:lang w:val="ru-RU"/>
              </w:rPr>
            </w:pPr>
            <w:r w:rsidRPr="00B7187F">
              <w:rPr>
                <w:b/>
                <w:iCs/>
                <w:shadow/>
                <w:sz w:val="24"/>
                <w:szCs w:val="24"/>
                <w:lang w:val="ru-RU"/>
              </w:rPr>
              <w:t>Ponderea%</w:t>
            </w:r>
          </w:p>
        </w:tc>
      </w:tr>
      <w:tr w:rsidR="00916535" w:rsidRPr="00B7187F" w:rsidTr="00271C6A">
        <w:trPr>
          <w:trHeight w:val="309"/>
        </w:trPr>
        <w:tc>
          <w:tcPr>
            <w:tcW w:w="959" w:type="dxa"/>
            <w:tcBorders>
              <w:top w:val="single" w:sz="4" w:space="0" w:color="auto"/>
              <w:left w:val="single" w:sz="4" w:space="0" w:color="auto"/>
              <w:bottom w:val="single" w:sz="4" w:space="0" w:color="auto"/>
              <w:right w:val="single" w:sz="4" w:space="0" w:color="auto"/>
            </w:tcBorders>
          </w:tcPr>
          <w:p w:rsidR="00916535" w:rsidRPr="00B7187F" w:rsidRDefault="00916535" w:rsidP="00271C6A">
            <w:pPr>
              <w:shd w:val="clear" w:color="auto" w:fill="FFFFFF" w:themeFill="background1"/>
              <w:tabs>
                <w:tab w:val="left" w:pos="612"/>
              </w:tabs>
              <w:rPr>
                <w:iCs/>
                <w:shadow/>
                <w:sz w:val="24"/>
                <w:szCs w:val="24"/>
                <w:lang w:val="ru-RU"/>
              </w:rPr>
            </w:pPr>
          </w:p>
        </w:tc>
        <w:tc>
          <w:tcPr>
            <w:tcW w:w="6866" w:type="dxa"/>
            <w:tcBorders>
              <w:top w:val="single" w:sz="4" w:space="0" w:color="auto"/>
              <w:left w:val="single" w:sz="4" w:space="0" w:color="auto"/>
              <w:bottom w:val="single" w:sz="4" w:space="0" w:color="auto"/>
              <w:right w:val="single" w:sz="4" w:space="0" w:color="auto"/>
            </w:tcBorders>
          </w:tcPr>
          <w:p w:rsidR="00916535" w:rsidRPr="00B7187F" w:rsidRDefault="00916535" w:rsidP="00271C6A">
            <w:pPr>
              <w:shd w:val="clear" w:color="auto" w:fill="FFFFFF" w:themeFill="background1"/>
              <w:tabs>
                <w:tab w:val="left" w:pos="612"/>
              </w:tabs>
              <w:rPr>
                <w:iCs/>
                <w:shadow/>
                <w:sz w:val="24"/>
                <w:szCs w:val="24"/>
                <w:lang w:val="ru-RU"/>
              </w:rPr>
            </w:pPr>
          </w:p>
        </w:tc>
        <w:tc>
          <w:tcPr>
            <w:tcW w:w="1800" w:type="dxa"/>
            <w:tcBorders>
              <w:top w:val="single" w:sz="4" w:space="0" w:color="auto"/>
              <w:left w:val="single" w:sz="4" w:space="0" w:color="auto"/>
              <w:bottom w:val="single" w:sz="4" w:space="0" w:color="auto"/>
              <w:right w:val="single" w:sz="4" w:space="0" w:color="auto"/>
            </w:tcBorders>
          </w:tcPr>
          <w:p w:rsidR="00916535" w:rsidRPr="00B7187F" w:rsidRDefault="00916535" w:rsidP="00271C6A">
            <w:pPr>
              <w:shd w:val="clear" w:color="auto" w:fill="FFFFFF" w:themeFill="background1"/>
              <w:tabs>
                <w:tab w:val="left" w:pos="612"/>
              </w:tabs>
              <w:rPr>
                <w:iCs/>
                <w:shadow/>
                <w:sz w:val="24"/>
                <w:szCs w:val="24"/>
                <w:lang w:val="ru-RU"/>
              </w:rPr>
            </w:pPr>
          </w:p>
        </w:tc>
      </w:tr>
    </w:tbl>
    <w:p w:rsidR="00916535" w:rsidRPr="00B7187F" w:rsidRDefault="00916535" w:rsidP="00916535">
      <w:pPr>
        <w:numPr>
          <w:ilvl w:val="0"/>
          <w:numId w:val="21"/>
        </w:numPr>
        <w:shd w:val="clear" w:color="auto" w:fill="FFFFFF" w:themeFill="background1"/>
        <w:tabs>
          <w:tab w:val="right" w:pos="426"/>
        </w:tabs>
        <w:ind w:left="0" w:firstLine="0"/>
        <w:rPr>
          <w:b/>
          <w:shadow/>
          <w:lang w:val="it-IT"/>
        </w:rPr>
      </w:pPr>
      <w:r w:rsidRPr="00B7187F">
        <w:rPr>
          <w:b/>
          <w:shadow/>
          <w:lang w:val="it-IT"/>
        </w:rPr>
        <w:t>Termenul limită de depunere/deschidere a ofertelor:</w:t>
      </w:r>
    </w:p>
    <w:p w:rsidR="00916535" w:rsidRPr="00B7187F" w:rsidRDefault="00916535" w:rsidP="00916535">
      <w:pPr>
        <w:numPr>
          <w:ilvl w:val="0"/>
          <w:numId w:val="25"/>
        </w:numPr>
        <w:shd w:val="clear" w:color="auto" w:fill="FFFFFF" w:themeFill="background1"/>
        <w:tabs>
          <w:tab w:val="right" w:pos="426"/>
        </w:tabs>
        <w:spacing w:before="120"/>
        <w:rPr>
          <w:b/>
          <w:shadow/>
          <w:lang w:val="en-US"/>
        </w:rPr>
      </w:pPr>
      <w:r w:rsidRPr="00B7187F">
        <w:rPr>
          <w:b/>
          <w:shadow/>
          <w:lang w:val="en-US"/>
        </w:rPr>
        <w:t xml:space="preserve">conform SIA RSAP /pânăla: </w:t>
      </w:r>
      <w:r w:rsidRPr="00B7187F">
        <w:rPr>
          <w:b/>
          <w:i/>
          <w:shadow/>
          <w:lang w:val="en-US"/>
        </w:rPr>
        <w:t>[ora exactă]</w:t>
      </w:r>
      <w:r w:rsidRPr="00B7187F">
        <w:rPr>
          <w:b/>
          <w:shadow/>
          <w:lang w:val="en-US"/>
        </w:rPr>
        <w:t>___</w:t>
      </w:r>
      <w:r w:rsidRPr="00B7187F">
        <w:rPr>
          <w:b/>
          <w:shadow/>
          <w:highlight w:val="yellow"/>
          <w:lang w:val="en-US"/>
        </w:rPr>
        <w:t>Indicată în SIA RSAP M-Tender</w:t>
      </w:r>
      <w:r w:rsidRPr="00B7187F">
        <w:rPr>
          <w:b/>
          <w:shadow/>
          <w:lang w:val="en-US"/>
        </w:rPr>
        <w:t>___</w:t>
      </w:r>
    </w:p>
    <w:p w:rsidR="00916535" w:rsidRPr="00B7187F" w:rsidRDefault="00916535" w:rsidP="00916535">
      <w:pPr>
        <w:numPr>
          <w:ilvl w:val="0"/>
          <w:numId w:val="25"/>
        </w:numPr>
        <w:shd w:val="clear" w:color="auto" w:fill="FFFFFF" w:themeFill="background1"/>
        <w:tabs>
          <w:tab w:val="right" w:pos="426"/>
        </w:tabs>
        <w:spacing w:before="120"/>
        <w:rPr>
          <w:b/>
          <w:shadow/>
          <w:lang w:val="en-US"/>
        </w:rPr>
      </w:pPr>
      <w:r w:rsidRPr="00B7187F">
        <w:rPr>
          <w:b/>
          <w:shadow/>
          <w:lang w:val="en-US"/>
        </w:rPr>
        <w:t xml:space="preserve">pe: </w:t>
      </w:r>
      <w:r w:rsidRPr="00B7187F">
        <w:rPr>
          <w:b/>
          <w:i/>
          <w:shadow/>
          <w:lang w:val="en-US"/>
        </w:rPr>
        <w:t>[data]</w:t>
      </w:r>
      <w:r w:rsidRPr="00B7187F">
        <w:rPr>
          <w:b/>
          <w:shadow/>
          <w:lang w:val="en-US"/>
        </w:rPr>
        <w:t>_________</w:t>
      </w:r>
      <w:r w:rsidRPr="00B7187F">
        <w:rPr>
          <w:b/>
          <w:shadow/>
          <w:highlight w:val="yellow"/>
          <w:lang w:val="en-US"/>
        </w:rPr>
        <w:t xml:space="preserve"> Indicată în SIA RSAP M-Tender</w:t>
      </w:r>
      <w:r w:rsidRPr="00B7187F">
        <w:rPr>
          <w:b/>
          <w:shadow/>
          <w:lang w:val="en-US"/>
        </w:rPr>
        <w:t xml:space="preserve"> ________</w:t>
      </w: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it-IT"/>
        </w:rPr>
      </w:pPr>
      <w:r w:rsidRPr="00B7187F">
        <w:rPr>
          <w:b/>
          <w:shadow/>
          <w:lang w:val="it-IT"/>
        </w:rPr>
        <w:t xml:space="preserve">Adresa la care trebuie transmise ofertele sau cererile de participare: </w:t>
      </w:r>
    </w:p>
    <w:p w:rsidR="00916535" w:rsidRPr="00B7187F" w:rsidRDefault="00916535" w:rsidP="00916535">
      <w:pPr>
        <w:shd w:val="clear" w:color="auto" w:fill="FFFFFF" w:themeFill="background1"/>
        <w:tabs>
          <w:tab w:val="right" w:pos="426"/>
        </w:tabs>
        <w:spacing w:before="120"/>
        <w:ind w:left="450"/>
        <w:jc w:val="both"/>
        <w:rPr>
          <w:b/>
          <w:shadow/>
          <w:lang w:val="it-IT"/>
        </w:rPr>
      </w:pPr>
      <w:r w:rsidRPr="00B7187F">
        <w:rPr>
          <w:b/>
          <w:i/>
          <w:shadow/>
          <w:lang w:val="it-IT"/>
        </w:rPr>
        <w:t>Ofertele sau cererile de participare vor fi depuse electronic prin intermediul SIA RSAP</w:t>
      </w:r>
    </w:p>
    <w:p w:rsidR="00916535" w:rsidRPr="00B7187F" w:rsidRDefault="00916535" w:rsidP="00916535">
      <w:pPr>
        <w:numPr>
          <w:ilvl w:val="0"/>
          <w:numId w:val="21"/>
        </w:numPr>
        <w:tabs>
          <w:tab w:val="right" w:pos="426"/>
        </w:tabs>
        <w:spacing w:before="120"/>
        <w:ind w:left="0" w:firstLine="0"/>
        <w:rPr>
          <w:b/>
          <w:shadow/>
          <w:lang w:val="it-IT"/>
        </w:rPr>
      </w:pPr>
      <w:r w:rsidRPr="00B7187F">
        <w:rPr>
          <w:b/>
          <w:shadow/>
          <w:lang w:val="it-IT"/>
        </w:rPr>
        <w:t>Termenul de valabilitate a ofertelor: ____</w:t>
      </w:r>
      <w:r w:rsidRPr="00B7187F">
        <w:rPr>
          <w:b/>
          <w:shadow/>
          <w:highlight w:val="yellow"/>
          <w:lang w:val="it-IT"/>
        </w:rPr>
        <w:t>60 zile</w:t>
      </w:r>
      <w:r w:rsidRPr="00B7187F">
        <w:rPr>
          <w:b/>
          <w:shadow/>
          <w:lang w:val="it-IT"/>
        </w:rPr>
        <w:t>__________</w:t>
      </w:r>
    </w:p>
    <w:p w:rsidR="00916535" w:rsidRPr="00B7187F" w:rsidRDefault="00916535" w:rsidP="00916535">
      <w:pPr>
        <w:numPr>
          <w:ilvl w:val="0"/>
          <w:numId w:val="21"/>
        </w:numPr>
        <w:tabs>
          <w:tab w:val="right" w:pos="426"/>
        </w:tabs>
        <w:spacing w:before="120"/>
        <w:ind w:left="0" w:firstLine="0"/>
        <w:rPr>
          <w:b/>
          <w:shadow/>
          <w:lang w:val="en-US"/>
        </w:rPr>
      </w:pPr>
      <w:r w:rsidRPr="00B7187F">
        <w:rPr>
          <w:b/>
          <w:shadow/>
          <w:lang w:val="en-US"/>
        </w:rPr>
        <w:t>Locul deschiderii ofertelor: ______</w:t>
      </w:r>
      <w:r w:rsidRPr="00B7187F">
        <w:rPr>
          <w:b/>
          <w:shadow/>
          <w:shd w:val="clear" w:color="auto" w:fill="FFFF00"/>
          <w:lang w:val="en-US"/>
        </w:rPr>
        <w:t xml:space="preserve"> SIA RSAP </w:t>
      </w:r>
      <w:r w:rsidRPr="00B7187F">
        <w:rPr>
          <w:b/>
          <w:shadow/>
          <w:lang w:val="en-US"/>
        </w:rPr>
        <w:t>__________</w:t>
      </w:r>
    </w:p>
    <w:p w:rsidR="00916535" w:rsidRPr="00B7187F" w:rsidRDefault="00916535" w:rsidP="00916535">
      <w:pPr>
        <w:shd w:val="clear" w:color="auto" w:fill="FFFFFF" w:themeFill="background1"/>
        <w:tabs>
          <w:tab w:val="left" w:pos="360"/>
          <w:tab w:val="left" w:pos="1800"/>
          <w:tab w:val="left" w:pos="3240"/>
        </w:tabs>
        <w:spacing w:after="120"/>
        <w:ind w:left="360"/>
        <w:rPr>
          <w:b/>
          <w:i/>
          <w:shadow/>
          <w:lang w:val="it-IT"/>
        </w:rPr>
      </w:pPr>
      <w:r w:rsidRPr="00B7187F">
        <w:rPr>
          <w:b/>
          <w:i/>
          <w:shadow/>
          <w:lang w:val="it-IT"/>
        </w:rPr>
        <w:t xml:space="preserve">Ofertele întârziate vor fi respinse. </w:t>
      </w:r>
    </w:p>
    <w:p w:rsidR="00916535" w:rsidRPr="00B7187F" w:rsidRDefault="00916535" w:rsidP="00916535">
      <w:pPr>
        <w:numPr>
          <w:ilvl w:val="0"/>
          <w:numId w:val="21"/>
        </w:numPr>
        <w:shd w:val="clear" w:color="auto" w:fill="FFFFFF" w:themeFill="background1"/>
        <w:tabs>
          <w:tab w:val="right" w:pos="426"/>
        </w:tabs>
        <w:spacing w:before="120"/>
        <w:ind w:left="450" w:hanging="450"/>
        <w:jc w:val="both"/>
        <w:rPr>
          <w:b/>
          <w:shadow/>
          <w:lang w:val="it-IT"/>
        </w:rPr>
      </w:pPr>
      <w:r w:rsidRPr="00B7187F">
        <w:rPr>
          <w:b/>
          <w:shadow/>
          <w:lang w:val="it-IT"/>
        </w:rPr>
        <w:t xml:space="preserve">Persoanele autorizate să asiste la deschiderea ofertelor: </w:t>
      </w:r>
      <w:r w:rsidRPr="00B7187F">
        <w:rPr>
          <w:b/>
          <w:i/>
          <w:shadow/>
          <w:lang w:val="it-IT"/>
        </w:rPr>
        <w:t>Ofertanții sau reprezentanții acestora au dreptul să participe la deschiderea ofertelor, cu excepția cazului când ofertele au fost depuse prin SIA RSAP</w:t>
      </w:r>
      <w:r w:rsidRPr="00B7187F">
        <w:rPr>
          <w:b/>
          <w:shadow/>
          <w:lang w:val="it-IT"/>
        </w:rPr>
        <w:t>.</w:t>
      </w:r>
    </w:p>
    <w:p w:rsidR="00916535" w:rsidRPr="00B7187F" w:rsidRDefault="00916535" w:rsidP="00916535">
      <w:pPr>
        <w:numPr>
          <w:ilvl w:val="0"/>
          <w:numId w:val="21"/>
        </w:numPr>
        <w:shd w:val="clear" w:color="auto" w:fill="FFFFFF" w:themeFill="background1"/>
        <w:tabs>
          <w:tab w:val="right" w:pos="426"/>
        </w:tabs>
        <w:spacing w:before="120"/>
        <w:ind w:left="450" w:hanging="450"/>
        <w:rPr>
          <w:b/>
          <w:shadow/>
          <w:lang w:val="it-IT"/>
        </w:rPr>
      </w:pPr>
      <w:r w:rsidRPr="00B7187F">
        <w:rPr>
          <w:b/>
          <w:shadow/>
          <w:lang w:val="it-IT"/>
        </w:rPr>
        <w:t>Limba sau limbile în care trebuie redactate ofertele sau cererile de participare: _____</w:t>
      </w:r>
      <w:r w:rsidRPr="00B7187F">
        <w:rPr>
          <w:b/>
          <w:shadow/>
          <w:shd w:val="clear" w:color="auto" w:fill="FFFF00"/>
          <w:lang w:val="en-US"/>
        </w:rPr>
        <w:t xml:space="preserve"> limba de stat (româna)_</w:t>
      </w:r>
      <w:r w:rsidRPr="00B7187F">
        <w:rPr>
          <w:b/>
          <w:shadow/>
          <w:lang w:val="it-IT"/>
        </w:rPr>
        <w:t>________</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t>Respectivul contract se referă la un proiect și/sau program finanțat din fonduri ale Uniunii Europene: ______</w:t>
      </w:r>
      <w:r w:rsidRPr="00B7187F">
        <w:rPr>
          <w:b/>
          <w:shadow/>
          <w:highlight w:val="yellow"/>
          <w:lang w:val="it-IT"/>
        </w:rPr>
        <w:t>NU_</w:t>
      </w:r>
      <w:r w:rsidRPr="00B7187F">
        <w:rPr>
          <w:b/>
          <w:shadow/>
          <w:lang w:val="it-IT"/>
        </w:rPr>
        <w:t>_____</w:t>
      </w: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it-IT"/>
        </w:rPr>
      </w:pPr>
      <w:r w:rsidRPr="00B7187F">
        <w:rPr>
          <w:b/>
          <w:shadow/>
          <w:lang w:val="it-IT"/>
        </w:rPr>
        <w:t xml:space="preserve">Denumirea și adresa organismului competent de soluționare a contestațiilor: </w:t>
      </w:r>
    </w:p>
    <w:p w:rsidR="00916535" w:rsidRPr="00B7187F" w:rsidRDefault="00916535" w:rsidP="00916535">
      <w:pPr>
        <w:shd w:val="clear" w:color="auto" w:fill="FFFFFF" w:themeFill="background1"/>
        <w:tabs>
          <w:tab w:val="right" w:pos="426"/>
        </w:tabs>
        <w:ind w:left="450"/>
        <w:rPr>
          <w:b/>
          <w:i/>
          <w:shadow/>
          <w:lang w:val="it-IT"/>
        </w:rPr>
      </w:pPr>
      <w:r w:rsidRPr="00B7187F">
        <w:rPr>
          <w:b/>
          <w:i/>
          <w:shadow/>
          <w:lang w:val="it-IT"/>
        </w:rPr>
        <w:t>Agenția Națională pentru Soluționarea Contestațiilor</w:t>
      </w:r>
    </w:p>
    <w:p w:rsidR="00916535" w:rsidRPr="00B7187F" w:rsidRDefault="00916535" w:rsidP="00916535">
      <w:pPr>
        <w:shd w:val="clear" w:color="auto" w:fill="FFFFFF" w:themeFill="background1"/>
        <w:tabs>
          <w:tab w:val="right" w:pos="426"/>
        </w:tabs>
        <w:ind w:left="450"/>
        <w:rPr>
          <w:b/>
          <w:i/>
          <w:shadow/>
          <w:lang w:val="it-IT"/>
        </w:rPr>
      </w:pPr>
      <w:r w:rsidRPr="00B7187F">
        <w:rPr>
          <w:b/>
          <w:i/>
          <w:shadow/>
          <w:lang w:val="it-IT"/>
        </w:rPr>
        <w:t>Adresa: mun. Chișinău, bd. Ștefan cel Mare și Sfânt nr.124 (et.4), MD 2001;</w:t>
      </w:r>
    </w:p>
    <w:p w:rsidR="00916535" w:rsidRPr="00B7187F" w:rsidRDefault="00916535" w:rsidP="00916535">
      <w:pPr>
        <w:shd w:val="clear" w:color="auto" w:fill="FFFFFF" w:themeFill="background1"/>
        <w:tabs>
          <w:tab w:val="right" w:pos="426"/>
        </w:tabs>
        <w:ind w:left="450"/>
        <w:rPr>
          <w:b/>
          <w:i/>
          <w:shadow/>
          <w:lang w:val="en-US"/>
        </w:rPr>
      </w:pPr>
      <w:r w:rsidRPr="00B7187F">
        <w:rPr>
          <w:b/>
          <w:i/>
          <w:shadow/>
          <w:lang w:val="en-US"/>
        </w:rPr>
        <w:t>Tel/Fax/email:022-820 652, 022 820-651, contestatii@ansc.md</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lastRenderedPageBreak/>
        <w:t>Data (datele) și referința (referințele) publicărilor anterioare în Jurnalul Oficial al Uniunii Europene privind contractul (contractele) la care se referă anunțul respectiv (dacă este cazul):___</w:t>
      </w:r>
      <w:r w:rsidRPr="00B7187F">
        <w:rPr>
          <w:b/>
          <w:shadow/>
          <w:highlight w:val="yellow"/>
          <w:lang w:val="it-IT"/>
        </w:rPr>
        <w:t>NU</w:t>
      </w:r>
      <w:r w:rsidRPr="00B7187F">
        <w:rPr>
          <w:b/>
          <w:shadow/>
          <w:lang w:val="it-IT"/>
        </w:rPr>
        <w:t>____</w:t>
      </w:r>
    </w:p>
    <w:p w:rsidR="00916535" w:rsidRPr="00B7187F" w:rsidRDefault="00916535" w:rsidP="00916535">
      <w:pPr>
        <w:numPr>
          <w:ilvl w:val="0"/>
          <w:numId w:val="21"/>
        </w:numPr>
        <w:shd w:val="clear" w:color="auto" w:fill="FFFFFF" w:themeFill="background1"/>
        <w:tabs>
          <w:tab w:val="right" w:pos="426"/>
        </w:tabs>
        <w:spacing w:before="120"/>
        <w:ind w:left="360"/>
        <w:jc w:val="both"/>
        <w:rPr>
          <w:b/>
          <w:shadow/>
          <w:lang w:val="it-IT"/>
        </w:rPr>
      </w:pPr>
      <w:r w:rsidRPr="00B7187F">
        <w:rPr>
          <w:b/>
          <w:shadow/>
          <w:lang w:val="it-IT"/>
        </w:rPr>
        <w:t>În cazul achizițiilor periodice, calendarul estimat pentru publicarea anunțurilor viitoare</w:t>
      </w:r>
      <w:r w:rsidRPr="00B7187F">
        <w:rPr>
          <w:b/>
          <w:shadow/>
          <w:shd w:val="clear" w:color="auto" w:fill="FFFFFF" w:themeFill="background1"/>
          <w:lang w:val="it-IT"/>
        </w:rPr>
        <w:t>: ____</w:t>
      </w:r>
      <w:r w:rsidRPr="00B7187F">
        <w:rPr>
          <w:b/>
          <w:shadow/>
          <w:highlight w:val="yellow"/>
          <w:shd w:val="clear" w:color="auto" w:fill="FFFFFF" w:themeFill="background1"/>
          <w:lang w:val="it-IT"/>
        </w:rPr>
        <w:t>nu e cazul</w:t>
      </w:r>
      <w:r w:rsidRPr="00B7187F">
        <w:rPr>
          <w:b/>
          <w:shadow/>
          <w:shd w:val="clear" w:color="auto" w:fill="FFFFFF" w:themeFill="background1"/>
          <w:lang w:val="it-IT"/>
        </w:rPr>
        <w:t>___</w:t>
      </w:r>
    </w:p>
    <w:p w:rsidR="00916535" w:rsidRPr="00B7187F" w:rsidRDefault="00916535" w:rsidP="00916535">
      <w:pPr>
        <w:numPr>
          <w:ilvl w:val="0"/>
          <w:numId w:val="21"/>
        </w:numPr>
        <w:shd w:val="clear" w:color="auto" w:fill="FFFFFF" w:themeFill="background1"/>
        <w:tabs>
          <w:tab w:val="right" w:pos="426"/>
        </w:tabs>
        <w:spacing w:before="120"/>
        <w:ind w:left="360"/>
        <w:jc w:val="both"/>
        <w:rPr>
          <w:b/>
          <w:shadow/>
          <w:lang w:val="it-IT"/>
        </w:rPr>
      </w:pPr>
      <w:r w:rsidRPr="00B7187F">
        <w:rPr>
          <w:b/>
          <w:shadow/>
          <w:lang w:val="it-IT"/>
        </w:rPr>
        <w:t xml:space="preserve">Data publicării anunțului de intenție sau, după caz, precizarea că nu a fost publicat un astfel de </w:t>
      </w:r>
      <w:r w:rsidRPr="00B7187F">
        <w:rPr>
          <w:b/>
          <w:shadow/>
          <w:shd w:val="clear" w:color="auto" w:fill="FFFFFF" w:themeFill="background1"/>
          <w:lang w:val="it-IT"/>
        </w:rPr>
        <w:t>anunţ:___</w:t>
      </w:r>
      <w:r w:rsidRPr="00B7187F">
        <w:rPr>
          <w:b/>
          <w:shadow/>
          <w:highlight w:val="yellow"/>
          <w:shd w:val="clear" w:color="auto" w:fill="FFFFFF" w:themeFill="background1"/>
          <w:lang w:val="it-IT"/>
        </w:rPr>
        <w:t>nu</w:t>
      </w: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it-IT"/>
        </w:rPr>
      </w:pPr>
      <w:r w:rsidRPr="00B7187F">
        <w:rPr>
          <w:b/>
          <w:shadow/>
          <w:lang w:val="it-IT"/>
        </w:rPr>
        <w:t>Data transmiterii spre publicare a anunțului de participar</w:t>
      </w:r>
      <w:r w:rsidRPr="00B7187F">
        <w:rPr>
          <w:b/>
          <w:shadow/>
          <w:shd w:val="clear" w:color="auto" w:fill="FFFFFF" w:themeFill="background1"/>
          <w:lang w:val="it-IT"/>
        </w:rPr>
        <w:t>e:__</w:t>
      </w:r>
      <w:r w:rsidRPr="00B7187F">
        <w:rPr>
          <w:b/>
          <w:shadow/>
          <w:highlight w:val="yellow"/>
          <w:shd w:val="clear" w:color="auto" w:fill="FFFFFF" w:themeFill="background1"/>
          <w:lang w:val="it-IT"/>
        </w:rPr>
        <w:t>conform SIA RSAP</w:t>
      </w:r>
      <w:r w:rsidRPr="00B7187F">
        <w:rPr>
          <w:b/>
          <w:shadow/>
          <w:shd w:val="clear" w:color="auto" w:fill="FFFFFF" w:themeFill="background1"/>
          <w:lang w:val="it-IT"/>
        </w:rPr>
        <w:t>___</w:t>
      </w: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it-IT"/>
        </w:rPr>
      </w:pPr>
      <w:r w:rsidRPr="00B7187F">
        <w:rPr>
          <w:b/>
          <w:shadow/>
          <w:lang w:val="it-IT"/>
        </w:rPr>
        <w:t>În cadrul procedurii de achiziție publică se va utiliza/accepta:</w:t>
      </w:r>
    </w:p>
    <w:tbl>
      <w:tblPr>
        <w:tblStyle w:val="Grigliatabella2"/>
        <w:tblW w:w="0" w:type="auto"/>
        <w:tblInd w:w="445" w:type="dxa"/>
        <w:shd w:val="clear" w:color="auto" w:fill="FFFFFF" w:themeFill="background1"/>
        <w:tblLook w:val="04A0"/>
      </w:tblPr>
      <w:tblGrid>
        <w:gridCol w:w="5530"/>
        <w:gridCol w:w="3006"/>
      </w:tblGrid>
      <w:tr w:rsidR="00916535" w:rsidRPr="008E3BF9" w:rsidTr="00271C6A">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b/>
                <w:shadow/>
                <w:sz w:val="24"/>
                <w:szCs w:val="24"/>
                <w:lang w:val="ru-RU"/>
              </w:rPr>
            </w:pPr>
            <w:r w:rsidRPr="00B7187F">
              <w:rPr>
                <w:b/>
                <w:shadow/>
                <w:sz w:val="24"/>
                <w:szCs w:val="24"/>
                <w:lang w:val="ru-RU"/>
              </w:rPr>
              <w:t>Denumireainstrumentului</w:t>
            </w:r>
            <w:r w:rsidRPr="00B7187F">
              <w:rPr>
                <w:b/>
                <w:shadow/>
                <w:sz w:val="24"/>
                <w:szCs w:val="24"/>
                <w:lang w:val="en-US"/>
              </w:rPr>
              <w:t xml:space="preserve"> </w:t>
            </w:r>
            <w:r w:rsidRPr="00B7187F">
              <w:rPr>
                <w:b/>
                <w:shadow/>
                <w:sz w:val="24"/>
                <w:szCs w:val="24"/>
                <w:lang w:val="ru-RU"/>
              </w:rPr>
              <w:t>electronic</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b/>
                <w:shadow/>
                <w:sz w:val="24"/>
                <w:szCs w:val="24"/>
                <w:lang w:val="it-IT"/>
              </w:rPr>
            </w:pPr>
            <w:r w:rsidRPr="00B7187F">
              <w:rPr>
                <w:b/>
                <w:shadow/>
                <w:sz w:val="24"/>
                <w:szCs w:val="24"/>
                <w:lang w:val="it-IT"/>
              </w:rPr>
              <w:t>Se va utiliza/accepta sau nu</w:t>
            </w:r>
          </w:p>
        </w:tc>
      </w:tr>
      <w:tr w:rsidR="00916535" w:rsidRPr="00B7187F" w:rsidTr="00271C6A">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shadow/>
                <w:sz w:val="24"/>
                <w:szCs w:val="24"/>
                <w:lang w:val="en-US"/>
              </w:rPr>
            </w:pPr>
            <w:r w:rsidRPr="00B7187F">
              <w:rPr>
                <w:shadow/>
                <w:sz w:val="24"/>
                <w:szCs w:val="24"/>
                <w:lang w:val="en-US"/>
              </w:rPr>
              <w:t>Depunerea electronică a ofertelor sau a cererilor de participare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6535" w:rsidRPr="00B7187F" w:rsidRDefault="00916535" w:rsidP="00271C6A">
            <w:pPr>
              <w:shd w:val="clear" w:color="auto" w:fill="FFFFFF" w:themeFill="background1"/>
              <w:tabs>
                <w:tab w:val="right" w:pos="426"/>
              </w:tabs>
              <w:rPr>
                <w:shadow/>
                <w:sz w:val="24"/>
                <w:szCs w:val="24"/>
                <w:lang w:val="en-US"/>
              </w:rPr>
            </w:pPr>
            <w:r w:rsidRPr="00B7187F">
              <w:rPr>
                <w:shadow/>
                <w:sz w:val="24"/>
                <w:szCs w:val="24"/>
                <w:lang w:val="en-US"/>
              </w:rPr>
              <w:t>Se acceptă</w:t>
            </w:r>
          </w:p>
        </w:tc>
      </w:tr>
      <w:tr w:rsidR="00916535" w:rsidRPr="00B7187F" w:rsidTr="00271C6A">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shadow/>
                <w:sz w:val="24"/>
                <w:szCs w:val="24"/>
                <w:lang w:val="ru-RU"/>
              </w:rPr>
            </w:pPr>
            <w:r w:rsidRPr="00B7187F">
              <w:rPr>
                <w:shadow/>
                <w:sz w:val="24"/>
                <w:szCs w:val="24"/>
                <w:lang w:val="ru-RU"/>
              </w:rPr>
              <w:t>Sistemul</w:t>
            </w:r>
            <w:r w:rsidRPr="00B7187F">
              <w:rPr>
                <w:shadow/>
                <w:sz w:val="24"/>
                <w:szCs w:val="24"/>
                <w:lang w:val="en-US"/>
              </w:rPr>
              <w:t xml:space="preserve"> </w:t>
            </w:r>
            <w:r w:rsidRPr="00B7187F">
              <w:rPr>
                <w:shadow/>
                <w:sz w:val="24"/>
                <w:szCs w:val="24"/>
                <w:lang w:val="ru-RU"/>
              </w:rPr>
              <w:t>de</w:t>
            </w:r>
            <w:r w:rsidRPr="00B7187F">
              <w:rPr>
                <w:shadow/>
                <w:sz w:val="24"/>
                <w:szCs w:val="24"/>
                <w:lang w:val="en-US"/>
              </w:rPr>
              <w:t xml:space="preserve"> </w:t>
            </w:r>
            <w:r w:rsidRPr="00B7187F">
              <w:rPr>
                <w:shadow/>
                <w:sz w:val="24"/>
                <w:szCs w:val="24"/>
                <w:lang w:val="ru-RU"/>
              </w:rPr>
              <w:t>comenzi</w:t>
            </w:r>
            <w:r w:rsidRPr="00B7187F">
              <w:rPr>
                <w:shadow/>
                <w:sz w:val="24"/>
                <w:szCs w:val="24"/>
                <w:lang w:val="en-US"/>
              </w:rPr>
              <w:t xml:space="preserve"> </w:t>
            </w:r>
            <w:r w:rsidRPr="00B7187F">
              <w:rPr>
                <w:shadow/>
                <w:sz w:val="24"/>
                <w:szCs w:val="24"/>
                <w:lang w:val="ru-RU"/>
              </w:rPr>
              <w:t>electronice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6535" w:rsidRPr="00B7187F" w:rsidRDefault="00916535" w:rsidP="00271C6A">
            <w:pPr>
              <w:shd w:val="clear" w:color="auto" w:fill="FFFFFF" w:themeFill="background1"/>
              <w:tabs>
                <w:tab w:val="right" w:pos="426"/>
              </w:tabs>
              <w:rPr>
                <w:shadow/>
                <w:sz w:val="24"/>
                <w:szCs w:val="24"/>
                <w:lang w:val="ru-RU"/>
              </w:rPr>
            </w:pPr>
          </w:p>
        </w:tc>
      </w:tr>
      <w:tr w:rsidR="00916535" w:rsidRPr="00B7187F" w:rsidTr="00271C6A">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shadow/>
                <w:sz w:val="24"/>
                <w:szCs w:val="24"/>
                <w:lang w:val="ru-RU"/>
              </w:rPr>
            </w:pPr>
            <w:r w:rsidRPr="00B7187F">
              <w:rPr>
                <w:shadow/>
                <w:sz w:val="24"/>
                <w:szCs w:val="24"/>
                <w:lang w:val="ru-RU"/>
              </w:rPr>
              <w:t>Facturarea</w:t>
            </w:r>
            <w:r w:rsidRPr="00B7187F">
              <w:rPr>
                <w:shadow/>
                <w:sz w:val="24"/>
                <w:szCs w:val="24"/>
                <w:lang w:val="en-US"/>
              </w:rPr>
              <w:t xml:space="preserve"> </w:t>
            </w:r>
            <w:r w:rsidRPr="00B7187F">
              <w:rPr>
                <w:shadow/>
                <w:sz w:val="24"/>
                <w:szCs w:val="24"/>
                <w:lang w:val="ru-RU"/>
              </w:rPr>
              <w:t>electronică</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6535" w:rsidRPr="00B7187F" w:rsidRDefault="00916535" w:rsidP="00271C6A">
            <w:pPr>
              <w:shd w:val="clear" w:color="auto" w:fill="FFFFFF" w:themeFill="background1"/>
              <w:tabs>
                <w:tab w:val="right" w:pos="426"/>
              </w:tabs>
              <w:rPr>
                <w:shadow/>
                <w:sz w:val="24"/>
                <w:szCs w:val="24"/>
                <w:lang w:val="ru-RU"/>
              </w:rPr>
            </w:pPr>
            <w:r w:rsidRPr="00B7187F">
              <w:rPr>
                <w:shadow/>
                <w:sz w:val="24"/>
                <w:szCs w:val="24"/>
              </w:rPr>
              <w:t>Se acceptă</w:t>
            </w:r>
          </w:p>
        </w:tc>
      </w:tr>
      <w:tr w:rsidR="00916535" w:rsidRPr="00B7187F" w:rsidTr="00271C6A">
        <w:trPr>
          <w:trHeight w:val="77"/>
        </w:trPr>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shadow/>
                <w:sz w:val="24"/>
                <w:szCs w:val="24"/>
                <w:lang w:val="ru-RU"/>
              </w:rPr>
            </w:pPr>
            <w:r w:rsidRPr="00B7187F">
              <w:rPr>
                <w:shadow/>
                <w:sz w:val="24"/>
                <w:szCs w:val="24"/>
                <w:lang w:val="ru-RU"/>
              </w:rPr>
              <w:t>Plățile</w:t>
            </w:r>
            <w:r w:rsidRPr="00B7187F">
              <w:rPr>
                <w:shadow/>
                <w:sz w:val="24"/>
                <w:szCs w:val="24"/>
                <w:lang w:val="en-US"/>
              </w:rPr>
              <w:t xml:space="preserve"> </w:t>
            </w:r>
            <w:r w:rsidRPr="00B7187F">
              <w:rPr>
                <w:shadow/>
                <w:sz w:val="24"/>
                <w:szCs w:val="24"/>
                <w:lang w:val="ru-RU"/>
              </w:rPr>
              <w:t>electronice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6535" w:rsidRPr="00B7187F" w:rsidRDefault="00916535" w:rsidP="00271C6A">
            <w:pPr>
              <w:shd w:val="clear" w:color="auto" w:fill="FFFFFF" w:themeFill="background1"/>
              <w:tabs>
                <w:tab w:val="right" w:pos="426"/>
              </w:tabs>
              <w:rPr>
                <w:shadow/>
                <w:sz w:val="24"/>
                <w:szCs w:val="24"/>
              </w:rPr>
            </w:pPr>
            <w:r w:rsidRPr="00B7187F">
              <w:rPr>
                <w:shadow/>
                <w:sz w:val="24"/>
                <w:szCs w:val="24"/>
              </w:rPr>
              <w:t>Se acceptă</w:t>
            </w:r>
          </w:p>
        </w:tc>
      </w:tr>
    </w:tbl>
    <w:p w:rsidR="00916535" w:rsidRPr="00B7187F" w:rsidRDefault="00916535" w:rsidP="00916535">
      <w:pPr>
        <w:numPr>
          <w:ilvl w:val="0"/>
          <w:numId w:val="21"/>
        </w:numPr>
        <w:shd w:val="clear" w:color="auto" w:fill="FFFFFF" w:themeFill="background1"/>
        <w:tabs>
          <w:tab w:val="right" w:pos="426"/>
        </w:tabs>
        <w:spacing w:before="120"/>
        <w:ind w:left="360"/>
        <w:rPr>
          <w:b/>
          <w:shadow/>
          <w:lang w:val="en-US"/>
        </w:rPr>
      </w:pPr>
      <w:r w:rsidRPr="00B7187F">
        <w:rPr>
          <w:b/>
          <w:shadow/>
          <w:lang w:val="en-US"/>
        </w:rPr>
        <w:t xml:space="preserve">Contractul intră sub incidența Acordului privind achizițiile guvernamentale al Organizației Mondiale a Comerțului (numai în cazul anunțurilor transmise spre publicare în Jurnalul Oficial al Uniunii Europene): </w:t>
      </w:r>
      <w:r w:rsidRPr="00B7187F">
        <w:rPr>
          <w:b/>
          <w:shadow/>
          <w:shd w:val="clear" w:color="auto" w:fill="FFFFFF" w:themeFill="background1"/>
          <w:lang w:val="en-US"/>
        </w:rPr>
        <w:t>_____</w:t>
      </w:r>
      <w:r w:rsidRPr="00B7187F">
        <w:rPr>
          <w:b/>
          <w:shadow/>
          <w:highlight w:val="yellow"/>
          <w:shd w:val="clear" w:color="auto" w:fill="FFFFFF" w:themeFill="background1"/>
          <w:lang w:val="en-US"/>
        </w:rPr>
        <w:t>NU</w:t>
      </w:r>
      <w:r w:rsidRPr="00B7187F">
        <w:rPr>
          <w:b/>
          <w:shadow/>
          <w:shd w:val="clear" w:color="auto" w:fill="FFFFFF" w:themeFill="background1"/>
          <w:lang w:val="en-US"/>
        </w:rPr>
        <w:t>_______</w:t>
      </w:r>
    </w:p>
    <w:p w:rsidR="00916535" w:rsidRPr="00B7187F" w:rsidRDefault="00916535" w:rsidP="00916535">
      <w:pPr>
        <w:numPr>
          <w:ilvl w:val="0"/>
          <w:numId w:val="21"/>
        </w:numPr>
        <w:shd w:val="clear" w:color="auto" w:fill="FFFFFF" w:themeFill="background1"/>
        <w:tabs>
          <w:tab w:val="right" w:pos="426"/>
        </w:tabs>
        <w:spacing w:before="120" w:after="120"/>
        <w:ind w:left="0" w:firstLine="0"/>
        <w:rPr>
          <w:b/>
          <w:shadow/>
          <w:lang w:val="en-US"/>
        </w:rPr>
      </w:pPr>
      <w:r w:rsidRPr="00B7187F">
        <w:rPr>
          <w:b/>
          <w:shadow/>
          <w:lang w:val="en-US"/>
        </w:rPr>
        <w:t xml:space="preserve">Alte informații relevante: </w:t>
      </w:r>
      <w:r w:rsidRPr="00B7187F">
        <w:rPr>
          <w:b/>
          <w:shadow/>
          <w:shd w:val="clear" w:color="auto" w:fill="FFFF00"/>
        </w:rPr>
        <w:t xml:space="preserve">Persoana de contact: </w:t>
      </w:r>
      <w:r w:rsidRPr="00B7187F">
        <w:rPr>
          <w:b/>
          <w:shadow/>
        </w:rPr>
        <w:t>Kovalevski Igor 022 237 294</w:t>
      </w:r>
    </w:p>
    <w:p w:rsidR="00916535" w:rsidRPr="00B7187F" w:rsidRDefault="00916535" w:rsidP="00916535">
      <w:pPr>
        <w:shd w:val="clear" w:color="auto" w:fill="FFFFFF" w:themeFill="background1"/>
        <w:spacing w:before="120" w:after="120"/>
        <w:rPr>
          <w:b/>
          <w:shadow/>
          <w:lang w:val="en-US"/>
        </w:rPr>
      </w:pPr>
    </w:p>
    <w:p w:rsidR="00916535" w:rsidRPr="00B7187F" w:rsidRDefault="00916535" w:rsidP="00916535">
      <w:pPr>
        <w:shd w:val="clear" w:color="auto" w:fill="FFFFFF" w:themeFill="background1"/>
        <w:tabs>
          <w:tab w:val="left" w:pos="284"/>
          <w:tab w:val="left" w:pos="426"/>
          <w:tab w:val="decimal" w:pos="8364"/>
        </w:tabs>
        <w:spacing w:line="276" w:lineRule="auto"/>
        <w:ind w:left="-284" w:right="-144" w:firstLine="284"/>
        <w:rPr>
          <w:b/>
          <w:bCs/>
          <w:shadow/>
          <w:color w:val="000000"/>
          <w:lang w:val="it-IT"/>
        </w:rPr>
      </w:pPr>
      <w:r w:rsidRPr="00B7187F">
        <w:rPr>
          <w:b/>
          <w:shadow/>
          <w:lang w:val="it-IT"/>
        </w:rPr>
        <w:t xml:space="preserve">Conducătorul grupului de lucru: </w:t>
      </w:r>
      <w:r w:rsidRPr="00B7187F">
        <w:rPr>
          <w:b/>
          <w:shadow/>
          <w:lang w:val="en-US"/>
        </w:rPr>
        <w:t xml:space="preserve">  </w:t>
      </w:r>
      <w:r w:rsidRPr="00B7187F">
        <w:rPr>
          <w:b/>
          <w:shadow/>
          <w:shd w:val="clear" w:color="auto" w:fill="FFFF00"/>
          <w:lang w:val="en-US"/>
        </w:rPr>
        <w:t>Mihail Ciocanu</w:t>
      </w:r>
      <w:r w:rsidRPr="00B7187F">
        <w:rPr>
          <w:b/>
          <w:shadow/>
          <w:lang w:val="en-US"/>
        </w:rPr>
        <w:t xml:space="preserve">                                                        L.Ș.</w:t>
      </w:r>
    </w:p>
    <w:p w:rsidR="0015599D" w:rsidRDefault="0015599D"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Pr="00916535" w:rsidRDefault="00916535" w:rsidP="00916535">
      <w:pPr>
        <w:tabs>
          <w:tab w:val="decimal" w:pos="8364"/>
        </w:tabs>
        <w:spacing w:line="276" w:lineRule="auto"/>
        <w:ind w:right="-144"/>
        <w:rPr>
          <w:b/>
          <w:bCs/>
          <w:color w:val="000000"/>
          <w:lang w:val="it-IT"/>
        </w:rPr>
      </w:pPr>
    </w:p>
    <w:p w:rsidR="001C1C70" w:rsidRDefault="001C1C70" w:rsidP="00443BED">
      <w:pPr>
        <w:tabs>
          <w:tab w:val="decimal" w:pos="8364"/>
        </w:tabs>
        <w:spacing w:line="276" w:lineRule="auto"/>
        <w:ind w:right="-144"/>
        <w:jc w:val="center"/>
        <w:rPr>
          <w:b/>
          <w:bCs/>
          <w:color w:val="000000"/>
        </w:rPr>
      </w:pPr>
    </w:p>
    <w:p w:rsidR="0015599D" w:rsidRDefault="0015599D" w:rsidP="00443BED">
      <w:pPr>
        <w:tabs>
          <w:tab w:val="decimal" w:pos="8364"/>
        </w:tabs>
        <w:spacing w:line="276" w:lineRule="auto"/>
        <w:ind w:right="-144"/>
        <w:jc w:val="center"/>
        <w:rPr>
          <w:b/>
          <w:bCs/>
          <w:color w:val="000000"/>
        </w:rPr>
      </w:pPr>
    </w:p>
    <w:p w:rsidR="0015599D" w:rsidRDefault="0015599D" w:rsidP="00443BED">
      <w:pPr>
        <w:tabs>
          <w:tab w:val="decimal" w:pos="8364"/>
        </w:tabs>
        <w:spacing w:line="276" w:lineRule="auto"/>
        <w:ind w:right="-144"/>
        <w:jc w:val="center"/>
        <w:rPr>
          <w:b/>
          <w:bCs/>
          <w:color w:val="000000"/>
        </w:rPr>
      </w:pPr>
    </w:p>
    <w:p w:rsidR="0015599D" w:rsidRDefault="0015599D" w:rsidP="00443BED">
      <w:pPr>
        <w:tabs>
          <w:tab w:val="decimal" w:pos="8364"/>
        </w:tabs>
        <w:spacing w:line="276" w:lineRule="auto"/>
        <w:ind w:right="-144"/>
        <w:jc w:val="center"/>
        <w:rPr>
          <w:b/>
          <w:bCs/>
          <w:color w:val="000000"/>
        </w:rPr>
      </w:pPr>
    </w:p>
    <w:p w:rsidR="0015599D" w:rsidRDefault="0015599D"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4762A7">
      <w:pPr>
        <w:pStyle w:val="a"/>
        <w:numPr>
          <w:ilvl w:val="0"/>
          <w:numId w:val="13"/>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enumireaautoritățiicontractant</w:t>
      </w:r>
      <w:r w:rsidR="0055327B">
        <w:rPr>
          <w:b/>
          <w:lang w:val="ru-RU" w:eastAsia="ru-RU"/>
        </w:rPr>
        <w:t>e: _______________________</w:t>
      </w:r>
      <w:r w:rsidR="00631A2C" w:rsidRPr="00864A45">
        <w:rPr>
          <w:b/>
          <w:lang w:val="ru-RU" w:eastAsia="ru-RU"/>
        </w:rPr>
        <w:t>________________</w:t>
      </w:r>
    </w:p>
    <w:p w:rsidR="00631A2C" w:rsidRPr="00BE362C" w:rsidRDefault="00631A2C" w:rsidP="004762A7">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4762A7">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4762A7">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4762A7">
      <w:pPr>
        <w:numPr>
          <w:ilvl w:val="0"/>
          <w:numId w:val="13"/>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4762A7">
      <w:pPr>
        <w:numPr>
          <w:ilvl w:val="0"/>
          <w:numId w:val="13"/>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4762A7">
      <w:pPr>
        <w:numPr>
          <w:ilvl w:val="0"/>
          <w:numId w:val="13"/>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4762A7">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4762A7">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4762A7">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4762A7">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4762A7">
      <w:pPr>
        <w:numPr>
          <w:ilvl w:val="0"/>
          <w:numId w:val="13"/>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4762A7">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4762A7">
      <w:pPr>
        <w:numPr>
          <w:ilvl w:val="0"/>
          <w:numId w:val="10"/>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4762A7">
      <w:pPr>
        <w:numPr>
          <w:ilvl w:val="0"/>
          <w:numId w:val="10"/>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4762A7">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7E79C1">
        <w:rPr>
          <w:b/>
          <w:i/>
          <w:noProof w:val="0"/>
          <w:lang w:val="it-IT" w:eastAsia="ru-RU"/>
        </w:rPr>
        <w:t>(după caz)</w:t>
      </w:r>
    </w:p>
    <w:p w:rsidR="00631A2C" w:rsidRPr="00BE362C" w:rsidRDefault="00631A2C" w:rsidP="004762A7">
      <w:pPr>
        <w:numPr>
          <w:ilvl w:val="0"/>
          <w:numId w:val="13"/>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4762A7">
      <w:pPr>
        <w:numPr>
          <w:ilvl w:val="0"/>
          <w:numId w:val="13"/>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4762A7">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4762A7">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4762A7">
      <w:pPr>
        <w:numPr>
          <w:ilvl w:val="0"/>
          <w:numId w:val="13"/>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631A2C" w:rsidRPr="000930AB" w:rsidRDefault="00631A2C" w:rsidP="004762A7">
      <w:pPr>
        <w:numPr>
          <w:ilvl w:val="0"/>
          <w:numId w:val="13"/>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4762A7">
      <w:pPr>
        <w:numPr>
          <w:ilvl w:val="0"/>
          <w:numId w:val="13"/>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Pr="00CF55CA">
        <w:rPr>
          <w:rFonts w:eastAsia="PMingLiU"/>
          <w:lang w:val="ro-RO" w:eastAsia="zh-CN"/>
        </w:rPr>
        <w:t>(Decizia)</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neselectațidespre rezultatelepreselecției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Pr>
          <w:rFonts w:eastAsia="PMingLiU"/>
          <w:lang w:val="it-IT" w:eastAsia="zh-CN"/>
        </w:rPr>
        <w:t>candidații</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candidaţiiadmişi în urma preselecţiei</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B9738F" w:rsidRDefault="00B9738F" w:rsidP="00A26B23">
      <w:pPr>
        <w:pStyle w:val="Style3"/>
        <w:tabs>
          <w:tab w:val="left" w:pos="567"/>
        </w:tabs>
        <w:spacing w:before="0" w:beforeAutospacing="0" w:after="0"/>
        <w:ind w:left="0" w:firstLine="0"/>
        <w:rPr>
          <w:rFonts w:eastAsia="PMingLiU"/>
          <w:lang w:val="ro-RO" w:eastAsia="zh-CN"/>
        </w:rPr>
      </w:pPr>
    </w:p>
    <w:p w:rsidR="00B9738F" w:rsidRDefault="00B9738F" w:rsidP="00A26B23">
      <w:pPr>
        <w:pStyle w:val="Style3"/>
        <w:tabs>
          <w:tab w:val="left" w:pos="567"/>
        </w:tabs>
        <w:spacing w:before="0" w:beforeAutospacing="0" w:after="0"/>
        <w:ind w:left="0" w:firstLine="0"/>
        <w:rPr>
          <w:rFonts w:eastAsia="PMingLiU"/>
          <w:lang w:val="ro-RO" w:eastAsia="zh-CN"/>
        </w:rPr>
      </w:pPr>
    </w:p>
    <w:p w:rsidR="00B9738F" w:rsidRDefault="00B9738F"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4762A7">
      <w:pPr>
        <w:numPr>
          <w:ilvl w:val="0"/>
          <w:numId w:val="11"/>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4762A7">
      <w:pPr>
        <w:numPr>
          <w:ilvl w:val="0"/>
          <w:numId w:val="11"/>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 xml:space="preserve">De la operatori economici care sunt întreprinderi mici și </w:t>
            </w:r>
            <w:r w:rsidRPr="00657833">
              <w:rPr>
                <w:rFonts w:eastAsia="Calibri"/>
                <w:noProof w:val="0"/>
              </w:rPr>
              <w:lastRenderedPageBreak/>
              <w:t>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4762A7">
      <w:pPr>
        <w:numPr>
          <w:ilvl w:val="0"/>
          <w:numId w:val="11"/>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3"/>
        <w:gridCol w:w="3258"/>
        <w:gridCol w:w="1163"/>
        <w:gridCol w:w="1303"/>
        <w:gridCol w:w="1463"/>
        <w:gridCol w:w="125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4762A7">
      <w:pPr>
        <w:numPr>
          <w:ilvl w:val="0"/>
          <w:numId w:val="11"/>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2"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4762A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4762A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3"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4762A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4762A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62"/>
        <w:gridCol w:w="4519"/>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4762A7">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4762A7">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4762A7">
      <w:pPr>
        <w:numPr>
          <w:ilvl w:val="0"/>
          <w:numId w:val="12"/>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B9738F" w:rsidRDefault="00B9738F" w:rsidP="00CF101D">
      <w:pPr>
        <w:jc w:val="right"/>
        <w:rPr>
          <w:noProof w:val="0"/>
          <w:lang w:val="it-IT"/>
        </w:rPr>
      </w:pPr>
      <w:bookmarkStart w:id="76" w:name="_Toc449692095"/>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7"/>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4C53F1">
        <w:rPr>
          <w:b/>
          <w:noProof w:val="0"/>
        </w:rPr>
        <w:t>efectuate</w:t>
      </w:r>
      <w:r w:rsidRPr="00146734">
        <w:rPr>
          <w:b/>
          <w:noProof w:val="0"/>
        </w:rPr>
        <w:t xml:space="preserve">în </w:t>
      </w:r>
      <w:r w:rsidR="004137E9" w:rsidRPr="004137E9">
        <w:rPr>
          <w:b/>
          <w:noProof w:val="0"/>
        </w:rPr>
        <w:t>ultimii 3 ani</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lastRenderedPageBreak/>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lastRenderedPageBreak/>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5" w:name="_Hlk70343526"/>
      <w:r w:rsidRPr="00A30B00">
        <w:rPr>
          <w:noProof w:val="0"/>
          <w:lang w:val="it-IT"/>
        </w:rPr>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lastRenderedPageBreak/>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w:t>
      </w:r>
      <w:r w:rsidR="00B9738F">
        <w:rPr>
          <w:bCs/>
        </w:rPr>
        <w:t>Reactive și consumabile de laborator 5</w:t>
      </w:r>
      <w:r w:rsidRPr="00A40BB6">
        <w:rPr>
          <w:bCs/>
        </w:rPr>
        <w:t>_________</w:t>
      </w:r>
    </w:p>
    <w:p w:rsidR="00435C57" w:rsidRPr="00435C57" w:rsidRDefault="00435C57" w:rsidP="00435C57">
      <w:pPr>
        <w:jc w:val="both"/>
        <w:rPr>
          <w:bCs/>
          <w:sz w:val="20"/>
          <w:szCs w:val="20"/>
        </w:rPr>
      </w:pPr>
      <w:r w:rsidRPr="00435C57">
        <w:rPr>
          <w:bCs/>
          <w:sz w:val="20"/>
          <w:szCs w:val="20"/>
        </w:rPr>
        <w:t>(denumirea, adresa)</w:t>
      </w:r>
    </w:p>
    <w:p w:rsidR="00435C57" w:rsidRPr="00A40BB6" w:rsidRDefault="00435C57" w:rsidP="00435C57">
      <w:pPr>
        <w:jc w:val="both"/>
        <w:rPr>
          <w:bCs/>
        </w:rPr>
      </w:pPr>
      <w:r w:rsidRPr="00A40BB6">
        <w:rPr>
          <w:bCs/>
        </w:rPr>
        <w:t>Autoritatea</w:t>
      </w:r>
      <w:r w:rsidR="00B9738F">
        <w:rPr>
          <w:bCs/>
        </w:rPr>
        <w:t xml:space="preserve"> </w:t>
      </w:r>
      <w:r w:rsidRPr="00A40BB6">
        <w:rPr>
          <w:bCs/>
        </w:rPr>
        <w:t>contractantă_________</w:t>
      </w:r>
      <w:r w:rsidR="00B9738F">
        <w:rPr>
          <w:bCs/>
        </w:rPr>
        <w:t>IMSP IMU, str. Toma Ciorbă, 1</w:t>
      </w:r>
      <w:r w:rsidRPr="00A40BB6">
        <w:rPr>
          <w:bCs/>
        </w:rPr>
        <w:t>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Default="00B9738F" w:rsidP="00A72333">
      <w:pPr>
        <w:ind w:firstLine="709"/>
        <w:jc w:val="both"/>
        <w:rPr>
          <w:bCs/>
        </w:rPr>
      </w:pPr>
      <w:r>
        <w:rPr>
          <w:bCs/>
        </w:rPr>
        <w:t>Conform SIA RSAP.</w:t>
      </w:r>
    </w:p>
    <w:p w:rsidR="00B9738F" w:rsidRPr="00A72333" w:rsidRDefault="00B9738F" w:rsidP="00A72333">
      <w:pPr>
        <w:ind w:firstLine="709"/>
        <w:jc w:val="both"/>
        <w:rPr>
          <w:bCs/>
        </w:rPr>
      </w:pPr>
    </w:p>
    <w:p w:rsidR="00435C57" w:rsidRPr="00B9738F" w:rsidRDefault="00BB7FC7" w:rsidP="004762A7">
      <w:pPr>
        <w:pStyle w:val="a"/>
        <w:numPr>
          <w:ilvl w:val="0"/>
          <w:numId w:val="19"/>
        </w:numPr>
        <w:rPr>
          <w:b/>
        </w:rPr>
      </w:pPr>
      <w:bookmarkStart w:id="108" w:name="_Hlk65747910"/>
      <w:r w:rsidRPr="00B9738F">
        <w:rPr>
          <w:b/>
        </w:rPr>
        <w:t>Utilizarea, p</w:t>
      </w:r>
      <w:r w:rsidR="00435C57" w:rsidRPr="00B9738F">
        <w:rPr>
          <w:b/>
        </w:rPr>
        <w:t>ăstrarea,protecţia</w:t>
      </w:r>
      <w:r w:rsidR="00511F81" w:rsidRPr="00B9738F">
        <w:rPr>
          <w:b/>
        </w:rPr>
        <w:t>, calitatea</w:t>
      </w:r>
      <w:bookmarkStart w:id="109" w:name="_Hlk63425519"/>
      <w:r w:rsidR="00435C57" w:rsidRPr="00B9738F">
        <w:rPr>
          <w:b/>
        </w:rPr>
        <w:t>produselor</w:t>
      </w:r>
      <w:r w:rsidR="00A6499A" w:rsidRPr="00B9738F">
        <w:rPr>
          <w:b/>
        </w:rPr>
        <w:t>/serviciil</w:t>
      </w:r>
      <w:r w:rsidR="00511F81" w:rsidRPr="00B9738F">
        <w:rPr>
          <w:b/>
        </w:rPr>
        <w:t>or</w:t>
      </w:r>
      <w:bookmarkEnd w:id="109"/>
    </w:p>
    <w:p w:rsidR="00B9738F" w:rsidRPr="00B9738F" w:rsidRDefault="00B9738F" w:rsidP="00B9738F">
      <w:pPr>
        <w:pStyle w:val="a"/>
        <w:numPr>
          <w:ilvl w:val="0"/>
          <w:numId w:val="0"/>
        </w:numPr>
        <w:ind w:left="1069"/>
        <w:rPr>
          <w:bCs/>
        </w:rPr>
      </w:pPr>
      <w:r w:rsidRPr="00B9738F">
        <w:rPr>
          <w:bCs/>
        </w:rPr>
        <w:t>Conform SIA RSAP.</w:t>
      </w:r>
    </w:p>
    <w:p w:rsidR="00B9738F" w:rsidRPr="00B9738F" w:rsidRDefault="00B9738F" w:rsidP="00B9738F">
      <w:pPr>
        <w:ind w:left="709"/>
        <w:rPr>
          <w:b/>
        </w:rPr>
      </w:pPr>
    </w:p>
    <w:p w:rsidR="0065496F" w:rsidRPr="00BE0197" w:rsidRDefault="0065496F" w:rsidP="004762A7">
      <w:pPr>
        <w:pStyle w:val="a"/>
        <w:numPr>
          <w:ilvl w:val="0"/>
          <w:numId w:val="19"/>
        </w:numPr>
        <w:rPr>
          <w:b/>
        </w:rPr>
      </w:pPr>
      <w:r w:rsidRPr="00BE0197">
        <w:rPr>
          <w:b/>
        </w:rPr>
        <w:t>Materiale, compatibilităţi, reglementăritehniceşistandardeutilizate</w:t>
      </w:r>
    </w:p>
    <w:p w:rsidR="00B9738F" w:rsidRDefault="00B9738F" w:rsidP="00B9738F">
      <w:pPr>
        <w:ind w:firstLine="709"/>
        <w:jc w:val="both"/>
        <w:rPr>
          <w:bCs/>
        </w:rPr>
      </w:pPr>
      <w:r>
        <w:rPr>
          <w:bCs/>
        </w:rPr>
        <w:t>Conform SIA RSAP.</w:t>
      </w:r>
    </w:p>
    <w:p w:rsidR="00B9738F" w:rsidRPr="00B927F6" w:rsidRDefault="00B9738F" w:rsidP="0065496F">
      <w:pPr>
        <w:ind w:firstLine="709"/>
        <w:jc w:val="both"/>
      </w:pPr>
    </w:p>
    <w:p w:rsidR="00A6499A" w:rsidRPr="00BE0197" w:rsidRDefault="00A6499A" w:rsidP="004762A7">
      <w:pPr>
        <w:pStyle w:val="a"/>
        <w:numPr>
          <w:ilvl w:val="0"/>
          <w:numId w:val="19"/>
        </w:numPr>
        <w:rPr>
          <w:b/>
        </w:rPr>
      </w:pPr>
      <w:r w:rsidRPr="00BE0197">
        <w:rPr>
          <w:b/>
        </w:rPr>
        <w:t>Cerinţeprivindcalcululcostului</w:t>
      </w:r>
      <w:r w:rsidR="00F37A16" w:rsidRPr="00BE0197">
        <w:rPr>
          <w:b/>
        </w:rPr>
        <w:t>/prețului</w:t>
      </w:r>
    </w:p>
    <w:p w:rsidR="00B9738F" w:rsidRDefault="00B9738F" w:rsidP="00B9738F">
      <w:pPr>
        <w:ind w:firstLine="709"/>
        <w:jc w:val="both"/>
        <w:rPr>
          <w:bCs/>
        </w:rPr>
      </w:pPr>
      <w:r>
        <w:rPr>
          <w:bCs/>
        </w:rPr>
        <w:t>Conform SIA RSAP.</w:t>
      </w:r>
    </w:p>
    <w:p w:rsidR="00B9738F" w:rsidRPr="00A72333" w:rsidRDefault="00B9738F" w:rsidP="00A72333">
      <w:pPr>
        <w:ind w:firstLine="709"/>
        <w:jc w:val="both"/>
        <w:rPr>
          <w:bCs/>
        </w:rPr>
      </w:pPr>
    </w:p>
    <w:p w:rsidR="00A72333" w:rsidRPr="00BE0197" w:rsidRDefault="00A72333" w:rsidP="004762A7">
      <w:pPr>
        <w:pStyle w:val="a"/>
        <w:numPr>
          <w:ilvl w:val="0"/>
          <w:numId w:val="19"/>
        </w:numPr>
        <w:rPr>
          <w:b/>
        </w:rPr>
      </w:pPr>
      <w:r w:rsidRPr="00BE0197">
        <w:rPr>
          <w:b/>
        </w:rPr>
        <w:t>Mostre</w:t>
      </w:r>
    </w:p>
    <w:p w:rsidR="00B9738F" w:rsidRDefault="00B9738F" w:rsidP="00B9738F">
      <w:pPr>
        <w:ind w:firstLine="709"/>
        <w:jc w:val="both"/>
        <w:rPr>
          <w:bCs/>
        </w:rPr>
      </w:pPr>
      <w:r>
        <w:rPr>
          <w:bCs/>
        </w:rPr>
        <w:t>Conform SIA RSAP.</w:t>
      </w:r>
    </w:p>
    <w:p w:rsidR="00B9738F" w:rsidRDefault="00B9738F" w:rsidP="00A72333">
      <w:pPr>
        <w:ind w:firstLine="709"/>
        <w:jc w:val="both"/>
      </w:pPr>
    </w:p>
    <w:p w:rsidR="00B9738F" w:rsidRPr="00B9738F" w:rsidRDefault="00A72333" w:rsidP="004762A7">
      <w:pPr>
        <w:pStyle w:val="a"/>
        <w:numPr>
          <w:ilvl w:val="0"/>
          <w:numId w:val="19"/>
        </w:numPr>
        <w:tabs>
          <w:tab w:val="clear" w:pos="1134"/>
          <w:tab w:val="left" w:pos="993"/>
        </w:tabs>
        <w:rPr>
          <w:b/>
        </w:rPr>
      </w:pPr>
      <w:r w:rsidRPr="00BE0197">
        <w:rPr>
          <w:b/>
        </w:rPr>
        <w:t xml:space="preserve">Echipamentele, instalaţiile, utilajele, sculele, instrumentele, </w:t>
      </w:r>
      <w:r w:rsidR="00B9738F">
        <w:rPr>
          <w:b/>
        </w:rPr>
        <w:t>dispositive</w:t>
      </w:r>
      <w:r w:rsidRPr="00BE0197">
        <w:rPr>
          <w:b/>
        </w:rPr>
        <w:t>le</w:t>
      </w:r>
      <w:r w:rsidR="00B9738F">
        <w:rPr>
          <w:b/>
        </w:rPr>
        <w:t xml:space="preserve"> </w:t>
      </w:r>
      <w:r w:rsidRPr="00BE0197">
        <w:rPr>
          <w:b/>
        </w:rPr>
        <w:t>şi</w:t>
      </w:r>
      <w:r w:rsidR="00B9738F">
        <w:rPr>
          <w:b/>
        </w:rPr>
        <w:t xml:space="preserve"> </w:t>
      </w:r>
      <w:r w:rsidRPr="00BE0197">
        <w:rPr>
          <w:b/>
        </w:rPr>
        <w:t>alte</w:t>
      </w:r>
      <w:r w:rsidR="00B9738F">
        <w:rPr>
          <w:b/>
        </w:rPr>
        <w:t xml:space="preserve"> </w:t>
      </w:r>
      <w:r w:rsidRPr="00BE0197">
        <w:rPr>
          <w:b/>
        </w:rPr>
        <w:t>obiecte</w:t>
      </w:r>
      <w:r w:rsidR="00B9738F">
        <w:rPr>
          <w:b/>
        </w:rPr>
        <w:t xml:space="preserve"> </w:t>
      </w:r>
      <w:r w:rsidRPr="00BE0197">
        <w:rPr>
          <w:b/>
        </w:rPr>
        <w:t>necesare</w:t>
      </w:r>
      <w:r w:rsidR="00B9738F">
        <w:rPr>
          <w:b/>
        </w:rPr>
        <w:t xml:space="preserve"> </w:t>
      </w:r>
      <w:r w:rsidRPr="00BE0197">
        <w:rPr>
          <w:b/>
        </w:rPr>
        <w:t>pentru</w:t>
      </w:r>
      <w:r w:rsidR="00B9738F">
        <w:rPr>
          <w:b/>
        </w:rPr>
        <w:t xml:space="preserve"> </w:t>
      </w:r>
      <w:r w:rsidR="0065496F" w:rsidRPr="00BE0197">
        <w:rPr>
          <w:b/>
        </w:rPr>
        <w:t>prestarea</w:t>
      </w:r>
      <w:r w:rsidR="00B9738F">
        <w:rPr>
          <w:b/>
        </w:rPr>
        <w:t xml:space="preserve"> </w:t>
      </w:r>
      <w:r w:rsidR="0065496F" w:rsidRPr="00BE0197">
        <w:rPr>
          <w:b/>
        </w:rPr>
        <w:t>serviciilor</w:t>
      </w:r>
    </w:p>
    <w:p w:rsidR="00B9738F" w:rsidRDefault="00B9738F" w:rsidP="00B9738F">
      <w:pPr>
        <w:ind w:firstLine="709"/>
        <w:jc w:val="both"/>
        <w:rPr>
          <w:bCs/>
        </w:rPr>
      </w:pPr>
      <w:r>
        <w:rPr>
          <w:bCs/>
        </w:rPr>
        <w:t>Conform SIA RSAP.</w:t>
      </w:r>
    </w:p>
    <w:p w:rsidR="00B9738F" w:rsidRDefault="00B9738F" w:rsidP="0065496F">
      <w:pPr>
        <w:ind w:firstLine="709"/>
        <w:jc w:val="both"/>
      </w:pPr>
    </w:p>
    <w:p w:rsidR="0065496F" w:rsidRPr="00B927F6" w:rsidRDefault="0065496F" w:rsidP="0065496F">
      <w:pPr>
        <w:ind w:firstLine="709"/>
        <w:jc w:val="both"/>
        <w:rPr>
          <w:b/>
        </w:rPr>
      </w:pPr>
      <w:r>
        <w:rPr>
          <w:b/>
        </w:rPr>
        <w:t>7</w:t>
      </w:r>
      <w:r w:rsidRPr="0003591A">
        <w:rPr>
          <w:b/>
        </w:rPr>
        <w:t>. Articole, produse şi piese necesare instalaţiilor</w:t>
      </w:r>
    </w:p>
    <w:p w:rsidR="00B9738F" w:rsidRDefault="00B9738F" w:rsidP="00B9738F">
      <w:pPr>
        <w:ind w:firstLine="709"/>
        <w:jc w:val="both"/>
        <w:rPr>
          <w:bCs/>
        </w:rPr>
      </w:pPr>
      <w:r>
        <w:rPr>
          <w:bCs/>
        </w:rPr>
        <w:t>Conform SIA RSAP.</w:t>
      </w:r>
    </w:p>
    <w:p w:rsidR="00B9738F" w:rsidRPr="00B927F6" w:rsidRDefault="00B9738F" w:rsidP="0065496F">
      <w:pPr>
        <w:ind w:firstLine="709"/>
        <w:jc w:val="both"/>
      </w:pPr>
    </w:p>
    <w:p w:rsidR="00A72333" w:rsidRPr="00B927F6" w:rsidRDefault="0065496F" w:rsidP="00A72333">
      <w:pPr>
        <w:ind w:firstLine="709"/>
        <w:jc w:val="both"/>
        <w:rPr>
          <w:b/>
        </w:rPr>
      </w:pPr>
      <w:r>
        <w:rPr>
          <w:b/>
        </w:rPr>
        <w:t>8</w:t>
      </w:r>
      <w:r w:rsidR="00A72333" w:rsidRPr="0003591A">
        <w:rPr>
          <w:b/>
        </w:rPr>
        <w:t>. Definiţii</w:t>
      </w:r>
    </w:p>
    <w:p w:rsidR="00B9738F" w:rsidRDefault="00B9738F" w:rsidP="00B9738F">
      <w:pPr>
        <w:ind w:firstLine="709"/>
        <w:jc w:val="both"/>
        <w:rPr>
          <w:bCs/>
        </w:rPr>
      </w:pPr>
      <w:r>
        <w:rPr>
          <w:bCs/>
        </w:rPr>
        <w:t>Conform SIA RSAP.</w:t>
      </w:r>
    </w:p>
    <w:p w:rsidR="00B9738F" w:rsidRPr="00B927F6" w:rsidRDefault="00B9738F" w:rsidP="00A72333">
      <w:pPr>
        <w:ind w:firstLine="709"/>
        <w:jc w:val="both"/>
      </w:pPr>
    </w:p>
    <w:p w:rsidR="008D067E" w:rsidRPr="008D067E" w:rsidRDefault="00FE700E" w:rsidP="008D067E">
      <w:pPr>
        <w:ind w:firstLine="709"/>
        <w:jc w:val="both"/>
        <w:rPr>
          <w:b/>
        </w:rPr>
      </w:pPr>
      <w:r>
        <w:rPr>
          <w:b/>
        </w:rPr>
        <w:t>9</w:t>
      </w:r>
      <w:r w:rsidR="008D067E" w:rsidRPr="008D067E">
        <w:rPr>
          <w:b/>
        </w:rPr>
        <w:t>. Documente obligatorii la depunerea ofertei</w:t>
      </w:r>
    </w:p>
    <w:p w:rsidR="00B9738F" w:rsidRDefault="00B9738F" w:rsidP="00B9738F">
      <w:pPr>
        <w:ind w:firstLine="709"/>
        <w:jc w:val="both"/>
        <w:rPr>
          <w:bCs/>
        </w:rPr>
      </w:pPr>
      <w:r>
        <w:rPr>
          <w:bCs/>
        </w:rPr>
        <w:t>Conform SIA RSAP.</w:t>
      </w:r>
    </w:p>
    <w:p w:rsidR="00B9738F" w:rsidRPr="008D067E" w:rsidRDefault="00B9738F" w:rsidP="008D067E">
      <w:pPr>
        <w:ind w:firstLine="709"/>
        <w:jc w:val="both"/>
      </w:pP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B9738F" w:rsidRDefault="00B9738F" w:rsidP="00B9738F">
      <w:pPr>
        <w:ind w:firstLine="709"/>
        <w:jc w:val="both"/>
        <w:rPr>
          <w:bCs/>
        </w:rPr>
      </w:pPr>
      <w:r>
        <w:rPr>
          <w:bCs/>
        </w:rPr>
        <w:t>Conform SIA RSAP.</w:t>
      </w:r>
    </w:p>
    <w:p w:rsidR="00B9738F" w:rsidRPr="008D067E" w:rsidRDefault="00B9738F" w:rsidP="008D067E">
      <w:pPr>
        <w:ind w:firstLine="709"/>
        <w:jc w:val="both"/>
      </w:pP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DC35AC" w:rsidRDefault="00DC35AC" w:rsidP="00A6499A">
      <w:pPr>
        <w:jc w:val="both"/>
        <w:rPr>
          <w:bCs/>
          <w:i/>
        </w:rPr>
      </w:pPr>
    </w:p>
    <w:p w:rsidR="009009C2" w:rsidRPr="0065496F" w:rsidRDefault="001247DC" w:rsidP="009009C2">
      <w:pPr>
        <w:jc w:val="both"/>
        <w:rPr>
          <w:bCs/>
          <w:i/>
          <w:iCs/>
          <w:sz w:val="20"/>
          <w:szCs w:val="20"/>
        </w:rPr>
      </w:pPr>
      <w:bookmarkStart w:id="110"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8"/>
    <w:bookmarkEnd w:id="110"/>
    <w:p w:rsidR="00215125" w:rsidRDefault="00215125" w:rsidP="00DF6ADE">
      <w:pPr>
        <w:rPr>
          <w:b/>
          <w:noProof w:val="0"/>
        </w:rPr>
        <w:sectPr w:rsidR="00215125" w:rsidSect="00646BE6">
          <w:footerReference w:type="default" r:id="rId14"/>
          <w:pgSz w:w="11906" w:h="16838"/>
          <w:pgMar w:top="568" w:right="1440" w:bottom="1418" w:left="1701" w:header="708" w:footer="708" w:gutter="0"/>
          <w:cols w:space="708"/>
          <w:docGrid w:linePitch="360"/>
        </w:sectPr>
      </w:pPr>
    </w:p>
    <w:tbl>
      <w:tblPr>
        <w:tblpPr w:leftFromText="180" w:rightFromText="180" w:vertAnchor="page" w:horzAnchor="margin" w:tblpY="347"/>
        <w:tblW w:w="5227" w:type="pct"/>
        <w:tblLayout w:type="fixed"/>
        <w:tblLook w:val="04A0"/>
      </w:tblPr>
      <w:tblGrid>
        <w:gridCol w:w="2006"/>
        <w:gridCol w:w="280"/>
        <w:gridCol w:w="1649"/>
        <w:gridCol w:w="1334"/>
        <w:gridCol w:w="1577"/>
        <w:gridCol w:w="3821"/>
        <w:gridCol w:w="1206"/>
        <w:gridCol w:w="2004"/>
        <w:gridCol w:w="1415"/>
        <w:gridCol w:w="209"/>
        <w:gridCol w:w="81"/>
      </w:tblGrid>
      <w:tr w:rsidR="00215125" w:rsidRPr="00C00499" w:rsidTr="00791D15">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1" w:name="_Toc356920194"/>
            <w:bookmarkStart w:id="112" w:name="_Toc392180206"/>
            <w:bookmarkStart w:id="113"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E1122E">
            <w:pPr>
              <w:jc w:val="center"/>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E1122E">
            <w:pPr>
              <w:jc w:val="center"/>
              <w:rPr>
                <w:noProof w:val="0"/>
                <w:lang w:val="it-IT"/>
              </w:rPr>
            </w:pPr>
            <w:r w:rsidRPr="0003591A">
              <w:rPr>
                <w:noProof w:val="0"/>
                <w:lang w:val="it-IT"/>
              </w:rPr>
              <w:t>din “____” ________ 20___</w:t>
            </w:r>
          </w:p>
          <w:p w:rsidR="00215125" w:rsidRPr="00C00499" w:rsidRDefault="00215125" w:rsidP="00590BCC">
            <w:pPr>
              <w:pStyle w:val="2"/>
              <w:rPr>
                <w:sz w:val="24"/>
                <w:lang w:val="en-US"/>
              </w:rPr>
            </w:pPr>
            <w:bookmarkStart w:id="114" w:name="_Hlk77771394"/>
            <w:r w:rsidRPr="00C00499">
              <w:t xml:space="preserve">Specificaţii tehnice </w:t>
            </w:r>
            <w:bookmarkEnd w:id="111"/>
            <w:bookmarkEnd w:id="112"/>
            <w:bookmarkEnd w:id="113"/>
            <w:bookmarkEnd w:id="114"/>
          </w:p>
        </w:tc>
      </w:tr>
      <w:tr w:rsidR="00215125" w:rsidRPr="00C00499" w:rsidTr="00791D15">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15125" w:rsidRPr="007C0C9D" w:rsidTr="00C2717F">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96703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96703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791D15">
        <w:trPr>
          <w:trHeight w:val="567"/>
        </w:trPr>
        <w:tc>
          <w:tcPr>
            <w:tcW w:w="3423" w:type="pct"/>
            <w:gridSpan w:val="6"/>
            <w:shd w:val="clear" w:color="auto" w:fill="auto"/>
          </w:tcPr>
          <w:p w:rsidR="00215125" w:rsidRPr="00C00499" w:rsidRDefault="00215125" w:rsidP="00590BCC"/>
        </w:tc>
        <w:tc>
          <w:tcPr>
            <w:tcW w:w="1577" w:type="pct"/>
            <w:gridSpan w:val="5"/>
            <w:shd w:val="clear" w:color="auto" w:fill="auto"/>
          </w:tcPr>
          <w:p w:rsidR="00215125" w:rsidRPr="00C00499" w:rsidRDefault="00215125" w:rsidP="00590BCC"/>
        </w:tc>
      </w:tr>
      <w:tr w:rsidR="005454B0" w:rsidRPr="00C00499" w:rsidTr="00791D15">
        <w:trPr>
          <w:gridAfter w:val="2"/>
          <w:wAfter w:w="93" w:type="pct"/>
          <w:trHeight w:val="1043"/>
        </w:trPr>
        <w:tc>
          <w:tcPr>
            <w:tcW w:w="1263" w:type="pct"/>
            <w:gridSpan w:val="3"/>
            <w:tcBorders>
              <w:top w:val="single" w:sz="4" w:space="0" w:color="auto"/>
              <w:left w:val="single" w:sz="4" w:space="0" w:color="auto"/>
              <w:bottom w:val="single" w:sz="4" w:space="0" w:color="auto"/>
              <w:right w:val="single" w:sz="4" w:space="0" w:color="auto"/>
            </w:tcBorders>
            <w:shd w:val="clear" w:color="auto" w:fill="auto"/>
          </w:tcPr>
          <w:p w:rsidR="005454B0" w:rsidRPr="00C711DB" w:rsidRDefault="005454B0" w:rsidP="00162A77">
            <w:pPr>
              <w:jc w:val="center"/>
              <w:rPr>
                <w:b/>
              </w:rPr>
            </w:pPr>
            <w:r w:rsidRPr="00C711DB">
              <w:rPr>
                <w:b/>
                <w:sz w:val="22"/>
              </w:rPr>
              <w:t xml:space="preserve">Denumirea lotului </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454B0" w:rsidRPr="0065496F" w:rsidRDefault="005454B0" w:rsidP="00162A77">
            <w:pPr>
              <w:jc w:val="center"/>
              <w:rPr>
                <w:b/>
                <w:sz w:val="20"/>
                <w:szCs w:val="20"/>
              </w:rPr>
            </w:pPr>
            <w:r w:rsidRPr="0065496F">
              <w:rPr>
                <w:b/>
                <w:sz w:val="20"/>
                <w:szCs w:val="20"/>
              </w:rPr>
              <w:t>Ţara de origine</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454B0" w:rsidRPr="0065496F" w:rsidRDefault="005454B0" w:rsidP="00162A77">
            <w:pPr>
              <w:jc w:val="center"/>
              <w:rPr>
                <w:b/>
                <w:sz w:val="20"/>
                <w:szCs w:val="20"/>
              </w:rPr>
            </w:pPr>
            <w:r w:rsidRPr="0065496F">
              <w:rPr>
                <w:b/>
                <w:sz w:val="20"/>
                <w:szCs w:val="20"/>
              </w:rPr>
              <w:t>Produ-cătorul</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5454B0" w:rsidRPr="0065496F" w:rsidRDefault="005454B0" w:rsidP="00162A77">
            <w:pPr>
              <w:jc w:val="center"/>
              <w:rPr>
                <w:b/>
                <w:sz w:val="20"/>
                <w:szCs w:val="20"/>
              </w:rPr>
            </w:pPr>
            <w:r w:rsidRPr="0065496F">
              <w:rPr>
                <w:b/>
                <w:sz w:val="20"/>
                <w:szCs w:val="20"/>
              </w:rPr>
              <w:t>Specificarea tehnică deplină solicitată de către autoritatea contractantă</w:t>
            </w:r>
          </w:p>
          <w:p w:rsidR="005454B0" w:rsidRPr="0065496F" w:rsidRDefault="005454B0" w:rsidP="00162A77">
            <w:pPr>
              <w:jc w:val="center"/>
              <w:rPr>
                <w:sz w:val="20"/>
                <w:szCs w:val="20"/>
              </w:rPr>
            </w:pPr>
          </w:p>
        </w:tc>
        <w:tc>
          <w:tcPr>
            <w:tcW w:w="643" w:type="pct"/>
            <w:tcBorders>
              <w:top w:val="single" w:sz="4" w:space="0" w:color="auto"/>
              <w:left w:val="single" w:sz="4" w:space="0" w:color="auto"/>
              <w:bottom w:val="single" w:sz="4" w:space="0" w:color="auto"/>
              <w:right w:val="single" w:sz="4" w:space="0" w:color="auto"/>
            </w:tcBorders>
          </w:tcPr>
          <w:p w:rsidR="005454B0" w:rsidRPr="0065496F" w:rsidRDefault="005454B0" w:rsidP="005454B0">
            <w:pPr>
              <w:jc w:val="center"/>
              <w:rPr>
                <w:b/>
                <w:sz w:val="20"/>
                <w:szCs w:val="20"/>
              </w:rPr>
            </w:pPr>
            <w:r w:rsidRPr="0065496F">
              <w:rPr>
                <w:b/>
                <w:sz w:val="20"/>
                <w:szCs w:val="20"/>
              </w:rPr>
              <w:t>Specificarea tehnică deplină propusă de către ofertant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454B0" w:rsidRPr="0065496F" w:rsidRDefault="005454B0" w:rsidP="00162A77">
            <w:pPr>
              <w:jc w:val="center"/>
              <w:rPr>
                <w:b/>
                <w:sz w:val="20"/>
                <w:szCs w:val="20"/>
              </w:rPr>
            </w:pPr>
            <w:r w:rsidRPr="0065496F">
              <w:rPr>
                <w:b/>
                <w:sz w:val="20"/>
                <w:szCs w:val="20"/>
              </w:rPr>
              <w:t>Standarde de referinţă</w:t>
            </w:r>
          </w:p>
        </w:tc>
      </w:tr>
      <w:tr w:rsidR="005454B0" w:rsidRPr="00C00499" w:rsidTr="00791D15">
        <w:trPr>
          <w:gridAfter w:val="2"/>
          <w:wAfter w:w="93" w:type="pct"/>
          <w:trHeight w:val="283"/>
        </w:trPr>
        <w:tc>
          <w:tcPr>
            <w:tcW w:w="1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4</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5</w:t>
            </w:r>
          </w:p>
        </w:tc>
        <w:tc>
          <w:tcPr>
            <w:tcW w:w="643" w:type="pct"/>
            <w:tcBorders>
              <w:top w:val="single" w:sz="4" w:space="0" w:color="auto"/>
              <w:left w:val="single" w:sz="4" w:space="0" w:color="auto"/>
              <w:bottom w:val="single" w:sz="4" w:space="0" w:color="auto"/>
              <w:right w:val="single" w:sz="4" w:space="0" w:color="auto"/>
            </w:tcBorders>
          </w:tcPr>
          <w:p w:rsidR="005454B0" w:rsidRPr="0065496F" w:rsidRDefault="005454B0" w:rsidP="00162A77">
            <w:pPr>
              <w:jc w:val="center"/>
              <w:rPr>
                <w:sz w:val="20"/>
                <w:szCs w:val="20"/>
              </w:rPr>
            </w:pPr>
            <w:r>
              <w:rPr>
                <w:sz w:val="20"/>
                <w:szCs w:val="20"/>
              </w:rPr>
              <w:t>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7</w:t>
            </w:r>
          </w:p>
        </w:tc>
      </w:tr>
      <w:tr w:rsidR="0096703A" w:rsidRPr="00C00499" w:rsidTr="00164F95">
        <w:trPr>
          <w:gridAfter w:val="2"/>
          <w:wAfter w:w="93" w:type="pct"/>
          <w:trHeight w:val="397"/>
        </w:trPr>
        <w:tc>
          <w:tcPr>
            <w:tcW w:w="1263" w:type="pct"/>
            <w:gridSpan w:val="3"/>
            <w:tcBorders>
              <w:top w:val="single" w:sz="4" w:space="0" w:color="auto"/>
              <w:left w:val="single" w:sz="4" w:space="0" w:color="auto"/>
              <w:bottom w:val="single" w:sz="4" w:space="0" w:color="auto"/>
              <w:right w:val="single" w:sz="4" w:space="0" w:color="auto"/>
            </w:tcBorders>
            <w:shd w:val="clear" w:color="auto" w:fill="auto"/>
          </w:tcPr>
          <w:p w:rsidR="0096703A" w:rsidRPr="006808B2" w:rsidRDefault="0096703A" w:rsidP="00A74F58">
            <w:pPr>
              <w:jc w:val="center"/>
              <w:rPr>
                <w:shadow/>
              </w:rPr>
            </w:pPr>
          </w:p>
          <w:p w:rsidR="0096703A" w:rsidRPr="006808B2" w:rsidRDefault="0096703A" w:rsidP="00A74F58">
            <w:pPr>
              <w:jc w:val="center"/>
              <w:rPr>
                <w:shadow/>
              </w:rPr>
            </w:pPr>
          </w:p>
          <w:p w:rsidR="0096703A" w:rsidRPr="006808B2" w:rsidRDefault="0096703A" w:rsidP="00A74F58">
            <w:pPr>
              <w:jc w:val="center"/>
              <w:rPr>
                <w:shadow/>
                <w:color w:val="000000"/>
              </w:rPr>
            </w:pPr>
            <w:r w:rsidRPr="006808B2">
              <w:rPr>
                <w:shadow/>
                <w:sz w:val="22"/>
                <w:szCs w:val="22"/>
              </w:rPr>
              <w:t>Masina de uscare-calcare</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6703A" w:rsidRPr="0065496F" w:rsidRDefault="0096703A" w:rsidP="00CE03F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96703A" w:rsidRPr="0065496F" w:rsidRDefault="0096703A" w:rsidP="00CE03FC">
            <w:pPr>
              <w:rPr>
                <w:sz w:val="20"/>
                <w:szCs w:val="20"/>
              </w:rPr>
            </w:pP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96703A" w:rsidRPr="006808B2" w:rsidRDefault="0096703A" w:rsidP="004762A7">
            <w:pPr>
              <w:numPr>
                <w:ilvl w:val="0"/>
                <w:numId w:val="23"/>
              </w:numPr>
              <w:ind w:left="460"/>
              <w:rPr>
                <w:shadow/>
              </w:rPr>
            </w:pPr>
            <w:r w:rsidRPr="006808B2">
              <w:rPr>
                <w:shadow/>
              </w:rPr>
              <w:t>Capacitatea  50-60kg/ora</w:t>
            </w:r>
          </w:p>
          <w:p w:rsidR="0096703A" w:rsidRPr="006808B2" w:rsidRDefault="0096703A" w:rsidP="004762A7">
            <w:pPr>
              <w:numPr>
                <w:ilvl w:val="0"/>
                <w:numId w:val="23"/>
              </w:numPr>
              <w:ind w:left="460"/>
              <w:rPr>
                <w:shadow/>
              </w:rPr>
            </w:pPr>
            <w:r w:rsidRPr="006808B2">
              <w:rPr>
                <w:shadow/>
              </w:rPr>
              <w:t>Umezeala restanta dupa extractie nu mai mult de 50%</w:t>
            </w:r>
          </w:p>
          <w:p w:rsidR="0096703A" w:rsidRPr="006808B2" w:rsidRDefault="0096703A" w:rsidP="004762A7">
            <w:pPr>
              <w:numPr>
                <w:ilvl w:val="0"/>
                <w:numId w:val="23"/>
              </w:numPr>
              <w:ind w:left="460"/>
              <w:rPr>
                <w:shadow/>
              </w:rPr>
            </w:pPr>
            <w:r w:rsidRPr="006808B2">
              <w:rPr>
                <w:shadow/>
              </w:rPr>
              <w:t>Putere nominala    25kwt  380/50Hz</w:t>
            </w:r>
          </w:p>
          <w:p w:rsidR="0096703A" w:rsidRPr="006808B2" w:rsidRDefault="0096703A" w:rsidP="004762A7">
            <w:pPr>
              <w:numPr>
                <w:ilvl w:val="0"/>
                <w:numId w:val="23"/>
              </w:numPr>
              <w:ind w:left="460"/>
              <w:rPr>
                <w:shadow/>
              </w:rPr>
            </w:pPr>
            <w:r w:rsidRPr="006808B2">
              <w:rPr>
                <w:shadow/>
              </w:rPr>
              <w:t>Lungimea  500-600 cm</w:t>
            </w:r>
          </w:p>
          <w:p w:rsidR="0096703A" w:rsidRPr="006808B2" w:rsidRDefault="0096703A" w:rsidP="004762A7">
            <w:pPr>
              <w:numPr>
                <w:ilvl w:val="0"/>
                <w:numId w:val="23"/>
              </w:numPr>
              <w:ind w:left="460"/>
              <w:rPr>
                <w:shadow/>
              </w:rPr>
            </w:pPr>
            <w:r w:rsidRPr="006808B2">
              <w:rPr>
                <w:shadow/>
              </w:rPr>
              <w:t>Latimea  2000-2200 cm</w:t>
            </w:r>
          </w:p>
          <w:p w:rsidR="0096703A" w:rsidRPr="006808B2" w:rsidRDefault="0096703A" w:rsidP="004762A7">
            <w:pPr>
              <w:numPr>
                <w:ilvl w:val="0"/>
                <w:numId w:val="23"/>
              </w:numPr>
              <w:ind w:left="460"/>
              <w:rPr>
                <w:shadow/>
              </w:rPr>
            </w:pPr>
            <w:r w:rsidRPr="006808B2">
              <w:rPr>
                <w:shadow/>
              </w:rPr>
              <w:t>Inaltimea  1000-1100 cm</w:t>
            </w:r>
          </w:p>
          <w:p w:rsidR="0096703A" w:rsidRPr="006808B2" w:rsidRDefault="0096703A" w:rsidP="004762A7">
            <w:pPr>
              <w:numPr>
                <w:ilvl w:val="0"/>
                <w:numId w:val="23"/>
              </w:numPr>
              <w:ind w:left="460"/>
              <w:rPr>
                <w:shadow/>
              </w:rPr>
            </w:pPr>
            <w:r w:rsidRPr="006808B2">
              <w:rPr>
                <w:shadow/>
              </w:rPr>
              <w:t>Greutatea     nu mai mare de 400-600kg</w:t>
            </w:r>
          </w:p>
          <w:p w:rsidR="0096703A" w:rsidRPr="006808B2" w:rsidRDefault="0096703A" w:rsidP="004762A7">
            <w:pPr>
              <w:numPr>
                <w:ilvl w:val="0"/>
                <w:numId w:val="23"/>
              </w:numPr>
              <w:ind w:left="460"/>
              <w:rPr>
                <w:shadow/>
              </w:rPr>
            </w:pPr>
            <w:r w:rsidRPr="006808B2">
              <w:rPr>
                <w:shadow/>
              </w:rPr>
              <w:t>Tensiunea     - 380vt</w:t>
            </w:r>
          </w:p>
        </w:tc>
        <w:tc>
          <w:tcPr>
            <w:tcW w:w="643" w:type="pct"/>
            <w:tcBorders>
              <w:top w:val="single" w:sz="4" w:space="0" w:color="auto"/>
              <w:left w:val="single" w:sz="4" w:space="0" w:color="auto"/>
              <w:bottom w:val="single" w:sz="4" w:space="0" w:color="auto"/>
              <w:right w:val="single" w:sz="4" w:space="0" w:color="auto"/>
            </w:tcBorders>
          </w:tcPr>
          <w:p w:rsidR="0096703A" w:rsidRPr="0065496F" w:rsidRDefault="0096703A" w:rsidP="00CE03FC">
            <w:pPr>
              <w:rPr>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96703A" w:rsidRPr="0065496F" w:rsidRDefault="0096703A" w:rsidP="00CE03FC">
            <w:pPr>
              <w:rPr>
                <w:sz w:val="20"/>
                <w:szCs w:val="20"/>
              </w:rPr>
            </w:pPr>
          </w:p>
        </w:tc>
      </w:tr>
      <w:tr w:rsidR="0096703A" w:rsidRPr="00C00499" w:rsidTr="00791D15">
        <w:trPr>
          <w:trHeight w:val="397"/>
        </w:trPr>
        <w:tc>
          <w:tcPr>
            <w:tcW w:w="5000" w:type="pct"/>
            <w:gridSpan w:val="11"/>
            <w:tcBorders>
              <w:top w:val="single" w:sz="4" w:space="0" w:color="auto"/>
            </w:tcBorders>
            <w:shd w:val="clear" w:color="auto" w:fill="auto"/>
            <w:vAlign w:val="center"/>
          </w:tcPr>
          <w:p w:rsidR="0096703A" w:rsidRPr="00C00499" w:rsidRDefault="0096703A" w:rsidP="00CE03FC">
            <w:pPr>
              <w:tabs>
                <w:tab w:val="left" w:pos="6120"/>
              </w:tabs>
            </w:pPr>
          </w:p>
          <w:p w:rsidR="0096703A" w:rsidRPr="00C00499" w:rsidRDefault="0096703A" w:rsidP="00CE03FC">
            <w:r w:rsidRPr="00C00499">
              <w:t>Semnat:_______________ Numele, Prenumele:_____________________________ În calitate de: ________________</w:t>
            </w:r>
          </w:p>
          <w:p w:rsidR="0096703A" w:rsidRPr="00C00499" w:rsidRDefault="0096703A" w:rsidP="00CE03FC">
            <w:pPr>
              <w:rPr>
                <w:bCs/>
                <w:iCs/>
              </w:rPr>
            </w:pPr>
            <w:r w:rsidRPr="00C00499">
              <w:rPr>
                <w:bCs/>
                <w:iCs/>
              </w:rPr>
              <w:t>Ofertantul: _______________________ Adresa: __________________________</w:t>
            </w:r>
          </w:p>
          <w:tbl>
            <w:tblPr>
              <w:tblW w:w="14804" w:type="dxa"/>
              <w:tblLayout w:type="fixed"/>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458"/>
              <w:gridCol w:w="142"/>
              <w:gridCol w:w="345"/>
            </w:tblGrid>
            <w:tr w:rsidR="0096703A" w:rsidRPr="00C00499" w:rsidTr="00E22947">
              <w:trPr>
                <w:gridAfter w:val="2"/>
                <w:wAfter w:w="487" w:type="dxa"/>
                <w:trHeight w:val="697"/>
              </w:trPr>
              <w:tc>
                <w:tcPr>
                  <w:tcW w:w="13798" w:type="dxa"/>
                  <w:gridSpan w:val="15"/>
                  <w:shd w:val="clear" w:color="auto" w:fill="auto"/>
                  <w:vAlign w:val="center"/>
                </w:tcPr>
                <w:p w:rsidR="0096703A" w:rsidRDefault="0096703A" w:rsidP="00CE03FC">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96703A" w:rsidRDefault="0096703A" w:rsidP="00CE03FC">
                  <w:pPr>
                    <w:framePr w:hSpace="180" w:wrap="around" w:vAnchor="page" w:hAnchor="margin" w:y="347"/>
                    <w:jc w:val="right"/>
                    <w:rPr>
                      <w:noProof w:val="0"/>
                      <w:lang w:val="it-IT"/>
                    </w:rPr>
                  </w:pPr>
                </w:p>
                <w:p w:rsidR="0096703A" w:rsidRDefault="0096703A" w:rsidP="00CE03FC">
                  <w:pPr>
                    <w:framePr w:hSpace="180" w:wrap="around" w:vAnchor="page" w:hAnchor="margin" w:y="347"/>
                    <w:jc w:val="right"/>
                    <w:rPr>
                      <w:noProof w:val="0"/>
                      <w:lang w:val="it-IT"/>
                    </w:rPr>
                  </w:pPr>
                </w:p>
                <w:p w:rsidR="0096703A" w:rsidRDefault="0096703A" w:rsidP="00CE03FC">
                  <w:pPr>
                    <w:framePr w:hSpace="180" w:wrap="around" w:vAnchor="page" w:hAnchor="margin" w:y="347"/>
                    <w:jc w:val="right"/>
                    <w:rPr>
                      <w:noProof w:val="0"/>
                      <w:lang w:val="it-IT"/>
                    </w:rPr>
                  </w:pPr>
                </w:p>
                <w:p w:rsidR="0096703A" w:rsidRDefault="0096703A" w:rsidP="00100B00">
                  <w:pPr>
                    <w:framePr w:hSpace="180" w:wrap="around" w:vAnchor="page" w:hAnchor="margin" w:y="347"/>
                    <w:rPr>
                      <w:noProof w:val="0"/>
                      <w:lang w:val="it-IT"/>
                    </w:rPr>
                  </w:pPr>
                </w:p>
                <w:p w:rsidR="0096703A" w:rsidRDefault="0096703A" w:rsidP="00CE03FC">
                  <w:pPr>
                    <w:framePr w:hSpace="180" w:wrap="around" w:vAnchor="page" w:hAnchor="margin" w:y="347"/>
                    <w:jc w:val="right"/>
                    <w:rPr>
                      <w:noProof w:val="0"/>
                      <w:lang w:val="it-IT"/>
                    </w:rPr>
                  </w:pPr>
                </w:p>
                <w:p w:rsidR="0096703A" w:rsidRPr="00DC35AC" w:rsidRDefault="0096703A" w:rsidP="00CE03FC">
                  <w:pPr>
                    <w:framePr w:hSpace="180" w:wrap="around" w:vAnchor="page" w:hAnchor="margin" w:y="347"/>
                    <w:jc w:val="right"/>
                    <w:rPr>
                      <w:noProof w:val="0"/>
                      <w:lang w:val="it-IT"/>
                    </w:rPr>
                  </w:pPr>
                  <w:r w:rsidRPr="00A30B00">
                    <w:rPr>
                      <w:noProof w:val="0"/>
                      <w:lang w:val="it-IT"/>
                    </w:rPr>
                    <w:t>Anexa nr.</w:t>
                  </w:r>
                  <w:r>
                    <w:rPr>
                      <w:noProof w:val="0"/>
                      <w:lang w:val="it-IT"/>
                    </w:rPr>
                    <w:t>23</w:t>
                  </w:r>
                </w:p>
                <w:p w:rsidR="0096703A" w:rsidRPr="00D22624" w:rsidRDefault="0096703A" w:rsidP="00CE03FC">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nr._____</w:t>
                  </w:r>
                </w:p>
                <w:p w:rsidR="0096703A" w:rsidRPr="00D22624" w:rsidRDefault="0096703A" w:rsidP="00CE03FC">
                  <w:pPr>
                    <w:framePr w:hSpace="180" w:wrap="around" w:vAnchor="page" w:hAnchor="margin" w:y="347"/>
                    <w:jc w:val="center"/>
                    <w:rPr>
                      <w:noProof w:val="0"/>
                      <w:lang w:val="it-IT"/>
                    </w:rPr>
                  </w:pPr>
                  <w:r w:rsidRPr="0003591A">
                    <w:rPr>
                      <w:noProof w:val="0"/>
                      <w:lang w:val="it-IT"/>
                    </w:rPr>
                    <w:t>din “____” ________ 20___</w:t>
                  </w:r>
                </w:p>
                <w:p w:rsidR="0096703A" w:rsidRDefault="0096703A" w:rsidP="00CE03FC">
                  <w:pPr>
                    <w:framePr w:hSpace="180" w:wrap="around" w:vAnchor="page" w:hAnchor="margin" w:y="347"/>
                    <w:jc w:val="right"/>
                    <w:rPr>
                      <w:noProof w:val="0"/>
                      <w:lang w:val="it-IT"/>
                    </w:rPr>
                  </w:pPr>
                </w:p>
                <w:p w:rsidR="0096703A" w:rsidRPr="00DC35AC" w:rsidRDefault="0096703A" w:rsidP="00CE03FC">
                  <w:pPr>
                    <w:pStyle w:val="2"/>
                    <w:framePr w:hSpace="180" w:wrap="around" w:vAnchor="page" w:hAnchor="margin" w:y="347"/>
                    <w:rPr>
                      <w:noProof w:val="0"/>
                      <w:sz w:val="24"/>
                      <w:lang w:val="it-IT"/>
                    </w:rPr>
                  </w:pPr>
                  <w:r w:rsidRPr="00DC35AC">
                    <w:rPr>
                      <w:noProof w:val="0"/>
                      <w:lang w:val="it-IT"/>
                    </w:rPr>
                    <w:t>Specificații de preț</w:t>
                  </w:r>
                </w:p>
              </w:tc>
              <w:tc>
                <w:tcPr>
                  <w:tcW w:w="519" w:type="dxa"/>
                  <w:gridSpan w:val="3"/>
                </w:tcPr>
                <w:p w:rsidR="0096703A" w:rsidRPr="00C00499" w:rsidRDefault="0096703A" w:rsidP="00CE03FC">
                  <w:pPr>
                    <w:pStyle w:val="2"/>
                    <w:framePr w:hSpace="180" w:wrap="around" w:vAnchor="page" w:hAnchor="margin" w:y="347"/>
                    <w:jc w:val="right"/>
                    <w:rPr>
                      <w:b w:val="0"/>
                      <w:sz w:val="20"/>
                      <w:szCs w:val="20"/>
                      <w:lang w:val="en-US"/>
                    </w:rPr>
                  </w:pPr>
                </w:p>
              </w:tc>
            </w:tr>
            <w:tr w:rsidR="0096703A" w:rsidRPr="00C00499" w:rsidTr="00E22947">
              <w:trPr>
                <w:gridAfter w:val="2"/>
                <w:wAfter w:w="487" w:type="dxa"/>
              </w:trPr>
              <w:tc>
                <w:tcPr>
                  <w:tcW w:w="13798" w:type="dxa"/>
                  <w:gridSpan w:val="15"/>
                  <w:tcBorders>
                    <w:bottom w:val="single" w:sz="4" w:space="0" w:color="auto"/>
                  </w:tcBorders>
                  <w:shd w:val="clear" w:color="auto" w:fill="auto"/>
                </w:tcPr>
                <w:p w:rsidR="0096703A" w:rsidRPr="00DC35AC" w:rsidRDefault="0096703A" w:rsidP="00CE03FC">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96703A" w:rsidRPr="00C00499" w:rsidRDefault="0096703A" w:rsidP="00CE03FC">
                  <w:pPr>
                    <w:framePr w:hSpace="180" w:wrap="around" w:vAnchor="page" w:hAnchor="margin" w:y="347"/>
                    <w:jc w:val="center"/>
                  </w:pPr>
                </w:p>
              </w:tc>
              <w:tc>
                <w:tcPr>
                  <w:tcW w:w="519" w:type="dxa"/>
                  <w:gridSpan w:val="3"/>
                  <w:tcBorders>
                    <w:bottom w:val="single" w:sz="4" w:space="0" w:color="auto"/>
                  </w:tcBorders>
                </w:tcPr>
                <w:p w:rsidR="0096703A" w:rsidRPr="007C0C9D" w:rsidRDefault="0096703A" w:rsidP="00CE03FC">
                  <w:pPr>
                    <w:framePr w:hSpace="180" w:wrap="around" w:vAnchor="page" w:hAnchor="margin" w:y="347"/>
                    <w:jc w:val="both"/>
                    <w:rPr>
                      <w:i/>
                      <w:iCs/>
                    </w:rPr>
                  </w:pPr>
                </w:p>
              </w:tc>
            </w:tr>
            <w:tr w:rsidR="0096703A" w:rsidRPr="00C00499" w:rsidTr="00E22947">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96703A" w:rsidRPr="00C00499" w:rsidRDefault="0096703A" w:rsidP="00CE03FC">
                  <w:pPr>
                    <w:framePr w:hSpace="180" w:wrap="around" w:vAnchor="page" w:hAnchor="margin" w:y="347"/>
                  </w:pPr>
                </w:p>
              </w:tc>
              <w:tc>
                <w:tcPr>
                  <w:tcW w:w="135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6703A" w:rsidRPr="00C00499" w:rsidRDefault="0096703A" w:rsidP="00CE03FC">
                  <w:pPr>
                    <w:framePr w:hSpace="180" w:wrap="around" w:vAnchor="page" w:hAnchor="margin" w:y="347"/>
                  </w:pPr>
                  <w:r w:rsidRPr="00C00499">
                    <w:t xml:space="preserve">Numărul </w:t>
                  </w:r>
                  <w:r>
                    <w:t xml:space="preserve"> procedurii de achiziție______________din_________</w:t>
                  </w:r>
                </w:p>
              </w:tc>
            </w:tr>
            <w:tr w:rsidR="0096703A" w:rsidRPr="00C00499" w:rsidTr="00E22947">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96703A" w:rsidRDefault="0096703A" w:rsidP="00CE03FC">
                  <w:pPr>
                    <w:framePr w:hSpace="180" w:wrap="around" w:vAnchor="page" w:hAnchor="margin" w:y="347"/>
                  </w:pPr>
                </w:p>
              </w:tc>
              <w:tc>
                <w:tcPr>
                  <w:tcW w:w="135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6703A" w:rsidRPr="00C00499" w:rsidRDefault="0096703A" w:rsidP="00CE03FC">
                  <w:pPr>
                    <w:framePr w:hSpace="180" w:wrap="around" w:vAnchor="page" w:hAnchor="margin" w:y="347"/>
                  </w:pPr>
                  <w:r>
                    <w:t>Obiectul de achiziției</w:t>
                  </w:r>
                  <w:r w:rsidRPr="00C00499">
                    <w:t>:</w:t>
                  </w:r>
                  <w:r>
                    <w:t>______________</w:t>
                  </w:r>
                </w:p>
              </w:tc>
            </w:tr>
            <w:tr w:rsidR="0096703A" w:rsidRPr="00C00499" w:rsidTr="00E22947">
              <w:trPr>
                <w:trHeight w:val="567"/>
              </w:trPr>
              <w:tc>
                <w:tcPr>
                  <w:tcW w:w="12309" w:type="dxa"/>
                  <w:gridSpan w:val="11"/>
                  <w:shd w:val="clear" w:color="auto" w:fill="auto"/>
                </w:tcPr>
                <w:p w:rsidR="0096703A" w:rsidRPr="00C00499" w:rsidRDefault="0096703A" w:rsidP="00CE03FC">
                  <w:pPr>
                    <w:framePr w:hSpace="180" w:wrap="around" w:vAnchor="page" w:hAnchor="margin" w:y="347"/>
                  </w:pPr>
                </w:p>
              </w:tc>
              <w:tc>
                <w:tcPr>
                  <w:tcW w:w="1249" w:type="dxa"/>
                  <w:gridSpan w:val="3"/>
                </w:tcPr>
                <w:p w:rsidR="0096703A" w:rsidRPr="00C00499" w:rsidRDefault="0096703A" w:rsidP="00CE03FC">
                  <w:pPr>
                    <w:framePr w:hSpace="180" w:wrap="around" w:vAnchor="page" w:hAnchor="margin" w:y="347"/>
                  </w:pPr>
                </w:p>
              </w:tc>
              <w:tc>
                <w:tcPr>
                  <w:tcW w:w="1246" w:type="dxa"/>
                  <w:gridSpan w:val="6"/>
                </w:tcPr>
                <w:p w:rsidR="0096703A" w:rsidRPr="00C00499" w:rsidRDefault="0096703A" w:rsidP="00CE03FC">
                  <w:pPr>
                    <w:framePr w:hSpace="180" w:wrap="around" w:vAnchor="page" w:hAnchor="margin" w:y="347"/>
                  </w:pPr>
                </w:p>
              </w:tc>
            </w:tr>
            <w:tr w:rsidR="0096703A" w:rsidRPr="006C1FA2" w:rsidTr="003434F9">
              <w:trPr>
                <w:gridAfter w:val="1"/>
                <w:wAfter w:w="345"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Suma</w:t>
                  </w:r>
                </w:p>
                <w:p w:rsidR="0096703A" w:rsidRPr="0028367D" w:rsidRDefault="0096703A" w:rsidP="00CE03FC">
                  <w:pPr>
                    <w:framePr w:hSpace="180" w:wrap="around" w:vAnchor="page" w:hAnchor="margin" w:y="347"/>
                    <w:jc w:val="center"/>
                    <w:rPr>
                      <w:b/>
                      <w:sz w:val="20"/>
                    </w:rPr>
                  </w:pPr>
                  <w:r w:rsidRPr="0028367D">
                    <w:rPr>
                      <w:b/>
                      <w:sz w:val="20"/>
                    </w:rPr>
                    <w:t>fără</w:t>
                  </w:r>
                </w:p>
                <w:p w:rsidR="0096703A" w:rsidRPr="0028367D" w:rsidRDefault="0096703A" w:rsidP="00CE03FC">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Suma</w:t>
                  </w:r>
                </w:p>
                <w:p w:rsidR="0096703A" w:rsidRPr="0028367D" w:rsidRDefault="0096703A" w:rsidP="00CE03FC">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96703A" w:rsidRPr="0028367D" w:rsidRDefault="0096703A" w:rsidP="00CE03FC">
                  <w:pPr>
                    <w:framePr w:hSpace="180" w:wrap="around" w:vAnchor="page" w:hAnchor="margin" w:y="347"/>
                    <w:jc w:val="center"/>
                    <w:rPr>
                      <w:b/>
                      <w:sz w:val="20"/>
                      <w:szCs w:val="28"/>
                    </w:rPr>
                  </w:pPr>
                  <w:r w:rsidRPr="0028367D">
                    <w:rPr>
                      <w:b/>
                      <w:sz w:val="20"/>
                      <w:szCs w:val="28"/>
                    </w:rPr>
                    <w:t xml:space="preserve">Termenul de </w:t>
                  </w:r>
                </w:p>
                <w:p w:rsidR="0096703A" w:rsidRPr="0028367D" w:rsidRDefault="0096703A" w:rsidP="00CE03F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96703A" w:rsidRPr="006C1FA2" w:rsidRDefault="0096703A" w:rsidP="00CE03FC">
                  <w:pPr>
                    <w:framePr w:hSpace="180" w:wrap="around" w:vAnchor="page" w:hAnchor="margin" w:y="347"/>
                    <w:rPr>
                      <w:b/>
                      <w:sz w:val="20"/>
                      <w:szCs w:val="28"/>
                    </w:rPr>
                  </w:pPr>
                  <w:r w:rsidRPr="0028367D">
                    <w:rPr>
                      <w:b/>
                      <w:sz w:val="20"/>
                      <w:szCs w:val="28"/>
                    </w:rPr>
                    <w:t>Clasificație bugetară (IBAN)</w:t>
                  </w:r>
                </w:p>
              </w:tc>
              <w:tc>
                <w:tcPr>
                  <w:tcW w:w="636" w:type="dxa"/>
                  <w:gridSpan w:val="3"/>
                  <w:tcBorders>
                    <w:top w:val="single" w:sz="4" w:space="0" w:color="auto"/>
                    <w:left w:val="single" w:sz="4" w:space="0" w:color="auto"/>
                    <w:bottom w:val="single" w:sz="4" w:space="0" w:color="auto"/>
                    <w:right w:val="single" w:sz="4" w:space="0" w:color="auto"/>
                  </w:tcBorders>
                </w:tcPr>
                <w:p w:rsidR="0096703A" w:rsidRDefault="0096703A" w:rsidP="00CE03FC">
                  <w:pPr>
                    <w:framePr w:hSpace="180" w:wrap="around" w:vAnchor="page" w:hAnchor="margin" w:y="347"/>
                    <w:jc w:val="center"/>
                    <w:rPr>
                      <w:b/>
                      <w:sz w:val="20"/>
                      <w:szCs w:val="28"/>
                    </w:rPr>
                  </w:pPr>
                  <w:r>
                    <w:rPr>
                      <w:b/>
                      <w:sz w:val="20"/>
                      <w:szCs w:val="28"/>
                    </w:rPr>
                    <w:t>Discount</w:t>
                  </w:r>
                </w:p>
                <w:p w:rsidR="0096703A" w:rsidRPr="0028367D" w:rsidRDefault="0096703A" w:rsidP="00CE03FC">
                  <w:pPr>
                    <w:framePr w:hSpace="180" w:wrap="around" w:vAnchor="page" w:hAnchor="margin" w:y="347"/>
                    <w:jc w:val="center"/>
                    <w:rPr>
                      <w:b/>
                      <w:sz w:val="20"/>
                      <w:szCs w:val="28"/>
                    </w:rPr>
                  </w:pPr>
                  <w:r>
                    <w:rPr>
                      <w:b/>
                      <w:sz w:val="20"/>
                      <w:szCs w:val="28"/>
                    </w:rPr>
                    <w:t>%</w:t>
                  </w:r>
                </w:p>
              </w:tc>
            </w:tr>
            <w:tr w:rsidR="0096703A" w:rsidRPr="006C1FA2" w:rsidTr="003434F9">
              <w:trPr>
                <w:gridAfter w:val="1"/>
                <w:wAfter w:w="345"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96703A" w:rsidRPr="0028367D" w:rsidRDefault="0096703A" w:rsidP="00CE03FC">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96703A" w:rsidRPr="006C1FA2" w:rsidRDefault="0096703A" w:rsidP="00CE03FC">
                  <w:pPr>
                    <w:framePr w:hSpace="180" w:wrap="around" w:vAnchor="page" w:hAnchor="margin" w:y="347"/>
                    <w:jc w:val="center"/>
                    <w:rPr>
                      <w:sz w:val="20"/>
                    </w:rPr>
                  </w:pPr>
                  <w:r>
                    <w:rPr>
                      <w:sz w:val="20"/>
                    </w:rPr>
                    <w:t>10</w:t>
                  </w:r>
                </w:p>
              </w:tc>
              <w:tc>
                <w:tcPr>
                  <w:tcW w:w="636" w:type="dxa"/>
                  <w:gridSpan w:val="3"/>
                  <w:tcBorders>
                    <w:top w:val="single" w:sz="4" w:space="0" w:color="auto"/>
                    <w:left w:val="single" w:sz="4" w:space="0" w:color="auto"/>
                    <w:bottom w:val="single" w:sz="4" w:space="0" w:color="auto"/>
                    <w:right w:val="single" w:sz="4" w:space="0" w:color="auto"/>
                  </w:tcBorders>
                </w:tcPr>
                <w:p w:rsidR="0096703A" w:rsidRDefault="0096703A" w:rsidP="00CE03FC">
                  <w:pPr>
                    <w:framePr w:hSpace="180" w:wrap="around" w:vAnchor="page" w:hAnchor="margin" w:y="347"/>
                    <w:jc w:val="center"/>
                    <w:rPr>
                      <w:sz w:val="20"/>
                    </w:rPr>
                  </w:pPr>
                  <w:r>
                    <w:rPr>
                      <w:sz w:val="20"/>
                    </w:rPr>
                    <w:t>11</w:t>
                  </w:r>
                </w:p>
              </w:tc>
            </w:tr>
            <w:tr w:rsidR="00A92F1B" w:rsidRPr="006C1FA2" w:rsidTr="00B024F4">
              <w:trPr>
                <w:gridAfter w:val="1"/>
                <w:wAfter w:w="345"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A92F1B" w:rsidRPr="006808B2" w:rsidRDefault="00A92F1B" w:rsidP="00A92F1B">
                  <w:pPr>
                    <w:framePr w:hSpace="180" w:wrap="around" w:vAnchor="page" w:hAnchor="margin" w:y="347"/>
                    <w:rPr>
                      <w:shadow/>
                    </w:rPr>
                  </w:pPr>
                </w:p>
                <w:p w:rsidR="00A92F1B" w:rsidRPr="006808B2" w:rsidRDefault="00A92F1B" w:rsidP="00A74F58">
                  <w:pPr>
                    <w:framePr w:hSpace="180" w:wrap="around" w:vAnchor="page" w:hAnchor="margin" w:y="347"/>
                    <w:jc w:val="center"/>
                    <w:rPr>
                      <w:shadow/>
                      <w:color w:val="000000"/>
                    </w:rPr>
                  </w:pPr>
                  <w:r w:rsidRPr="006808B2">
                    <w:rPr>
                      <w:shadow/>
                      <w:sz w:val="22"/>
                      <w:szCs w:val="22"/>
                    </w:rPr>
                    <w:t>Masina de uscare-calcare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Default="00A92F1B" w:rsidP="00D54803">
                  <w:pPr>
                    <w:framePr w:hSpace="180" w:wrap="around" w:vAnchor="page" w:hAnchor="margin" w:y="347"/>
                    <w:jc w:val="center"/>
                    <w:rPr>
                      <w:sz w:val="20"/>
                      <w:szCs w:val="20"/>
                    </w:rPr>
                  </w:pPr>
                  <w:r>
                    <w:rPr>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A92F1B" w:rsidRPr="00B27413" w:rsidRDefault="00A92F1B" w:rsidP="00D54803">
                  <w:pPr>
                    <w:framePr w:hSpace="180" w:wrap="around" w:vAnchor="page" w:hAnchor="margin" w:y="347"/>
                    <w:rPr>
                      <w:bCs/>
                      <w:shadow/>
                      <w:spacing w:val="20"/>
                      <w:lang w:val="en-US"/>
                    </w:rPr>
                  </w:pPr>
                  <w:r>
                    <w:rPr>
                      <w:bCs/>
                      <w:shadow/>
                      <w:spacing w:val="20"/>
                      <w:lang w:val="en-US"/>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A92F1B" w:rsidRPr="0028367D" w:rsidRDefault="00A92F1B" w:rsidP="00A92F1B">
                  <w:pPr>
                    <w:framePr w:hSpace="180" w:wrap="around" w:vAnchor="page" w:hAnchor="margin" w:y="347"/>
                    <w:rPr>
                      <w:sz w:val="20"/>
                    </w:rPr>
                  </w:pPr>
                  <w:r>
                    <w:rPr>
                      <w:sz w:val="20"/>
                    </w:rPr>
                    <w:t>Pe parcursul anumui 2022, în decurs de 10 zile de la solicitare</w:t>
                  </w:r>
                </w:p>
              </w:tc>
              <w:tc>
                <w:tcPr>
                  <w:tcW w:w="1249" w:type="dxa"/>
                  <w:gridSpan w:val="4"/>
                  <w:tcBorders>
                    <w:top w:val="single" w:sz="4" w:space="0" w:color="auto"/>
                    <w:left w:val="single" w:sz="4" w:space="0" w:color="auto"/>
                    <w:bottom w:val="single" w:sz="4" w:space="0" w:color="auto"/>
                    <w:right w:val="single" w:sz="4" w:space="0" w:color="auto"/>
                  </w:tcBorders>
                </w:tcPr>
                <w:p w:rsidR="00A92F1B" w:rsidRPr="006C1FA2" w:rsidRDefault="00A92F1B" w:rsidP="00D54803">
                  <w:pPr>
                    <w:framePr w:hSpace="180" w:wrap="around" w:vAnchor="page" w:hAnchor="margin" w:y="347"/>
                    <w:rPr>
                      <w:sz w:val="20"/>
                    </w:rPr>
                  </w:pPr>
                </w:p>
              </w:tc>
              <w:tc>
                <w:tcPr>
                  <w:tcW w:w="636" w:type="dxa"/>
                  <w:gridSpan w:val="3"/>
                  <w:tcBorders>
                    <w:top w:val="single" w:sz="4" w:space="0" w:color="auto"/>
                    <w:left w:val="single" w:sz="4" w:space="0" w:color="auto"/>
                    <w:bottom w:val="single" w:sz="4" w:space="0" w:color="auto"/>
                    <w:right w:val="single" w:sz="4" w:space="0" w:color="auto"/>
                  </w:tcBorders>
                </w:tcPr>
                <w:p w:rsidR="00A92F1B" w:rsidRPr="006C1FA2" w:rsidRDefault="00A92F1B" w:rsidP="00D54803">
                  <w:pPr>
                    <w:framePr w:hSpace="180" w:wrap="around" w:vAnchor="page" w:hAnchor="margin" w:y="347"/>
                    <w:rPr>
                      <w:sz w:val="20"/>
                    </w:rPr>
                  </w:pPr>
                </w:p>
              </w:tc>
            </w:tr>
            <w:tr w:rsidR="00A92F1B" w:rsidRPr="00845C1B" w:rsidTr="003434F9">
              <w:trPr>
                <w:gridAfter w:val="1"/>
                <w:wAfter w:w="345" w:type="dxa"/>
                <w:trHeight w:val="397"/>
              </w:trPr>
              <w:tc>
                <w:tcPr>
                  <w:tcW w:w="10933" w:type="dxa"/>
                  <w:gridSpan w:val="10"/>
                  <w:tcBorders>
                    <w:top w:val="single" w:sz="4" w:space="0" w:color="auto"/>
                  </w:tcBorders>
                  <w:shd w:val="clear" w:color="auto" w:fill="auto"/>
                  <w:vAlign w:val="center"/>
                </w:tcPr>
                <w:p w:rsidR="00A92F1B" w:rsidRPr="00845C1B" w:rsidRDefault="00A92F1B" w:rsidP="00D54803">
                  <w:pPr>
                    <w:framePr w:hSpace="180" w:wrap="around" w:vAnchor="page" w:hAnchor="margin" w:y="347"/>
                    <w:tabs>
                      <w:tab w:val="left" w:pos="6120"/>
                    </w:tabs>
                    <w:rPr>
                      <w:sz w:val="20"/>
                    </w:rPr>
                  </w:pPr>
                </w:p>
                <w:p w:rsidR="00A92F1B" w:rsidRPr="00845C1B" w:rsidRDefault="00A92F1B" w:rsidP="00D54803">
                  <w:pPr>
                    <w:framePr w:hSpace="180" w:wrap="around" w:vAnchor="page" w:hAnchor="margin" w:y="347"/>
                    <w:rPr>
                      <w:sz w:val="20"/>
                    </w:rPr>
                  </w:pPr>
                  <w:r w:rsidRPr="00845C1B">
                    <w:rPr>
                      <w:sz w:val="20"/>
                    </w:rPr>
                    <w:t>Semnat:_______________ Numele, Prenumele:_____________________________ În calitate de: ______________</w:t>
                  </w:r>
                </w:p>
                <w:p w:rsidR="00A92F1B" w:rsidRPr="00845C1B" w:rsidRDefault="00A92F1B" w:rsidP="00D54803">
                  <w:pPr>
                    <w:framePr w:hSpace="180" w:wrap="around" w:vAnchor="page" w:hAnchor="margin" w:y="347"/>
                    <w:rPr>
                      <w:sz w:val="20"/>
                    </w:rPr>
                  </w:pPr>
                </w:p>
                <w:p w:rsidR="00A92F1B" w:rsidRPr="00845C1B" w:rsidRDefault="00A92F1B" w:rsidP="00D54803">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A92F1B" w:rsidRPr="00845C1B" w:rsidRDefault="00A92F1B" w:rsidP="00D54803">
                  <w:pPr>
                    <w:framePr w:hSpace="180" w:wrap="around" w:vAnchor="page" w:hAnchor="margin" w:y="347"/>
                    <w:tabs>
                      <w:tab w:val="left" w:pos="6120"/>
                    </w:tabs>
                    <w:rPr>
                      <w:sz w:val="20"/>
                    </w:rPr>
                  </w:pPr>
                </w:p>
              </w:tc>
              <w:tc>
                <w:tcPr>
                  <w:tcW w:w="1249" w:type="dxa"/>
                  <w:gridSpan w:val="4"/>
                  <w:tcBorders>
                    <w:top w:val="single" w:sz="4" w:space="0" w:color="auto"/>
                  </w:tcBorders>
                </w:tcPr>
                <w:p w:rsidR="00A92F1B" w:rsidRPr="00845C1B" w:rsidRDefault="00A92F1B" w:rsidP="00D54803">
                  <w:pPr>
                    <w:framePr w:hSpace="180" w:wrap="around" w:vAnchor="page" w:hAnchor="margin" w:y="347"/>
                    <w:tabs>
                      <w:tab w:val="left" w:pos="6120"/>
                    </w:tabs>
                    <w:rPr>
                      <w:sz w:val="20"/>
                    </w:rPr>
                  </w:pPr>
                </w:p>
              </w:tc>
              <w:tc>
                <w:tcPr>
                  <w:tcW w:w="600" w:type="dxa"/>
                  <w:gridSpan w:val="2"/>
                  <w:tcBorders>
                    <w:top w:val="single" w:sz="4" w:space="0" w:color="auto"/>
                  </w:tcBorders>
                </w:tcPr>
                <w:p w:rsidR="00A92F1B" w:rsidRPr="00845C1B" w:rsidRDefault="00A92F1B" w:rsidP="00D54803">
                  <w:pPr>
                    <w:framePr w:hSpace="180" w:wrap="around" w:vAnchor="page" w:hAnchor="margin" w:y="347"/>
                    <w:tabs>
                      <w:tab w:val="left" w:pos="6120"/>
                    </w:tabs>
                    <w:rPr>
                      <w:sz w:val="20"/>
                    </w:rPr>
                  </w:pPr>
                </w:p>
              </w:tc>
            </w:tr>
          </w:tbl>
          <w:p w:rsidR="0096703A" w:rsidRPr="00C00499" w:rsidRDefault="0096703A" w:rsidP="00CE03FC">
            <w:pPr>
              <w:rPr>
                <w:bCs/>
                <w:iCs/>
              </w:rPr>
            </w:pPr>
          </w:p>
        </w:tc>
      </w:tr>
      <w:tr w:rsidR="0096703A" w:rsidRPr="00C60D06" w:rsidTr="00791D15">
        <w:trPr>
          <w:gridAfter w:val="1"/>
          <w:wAfter w:w="26" w:type="pct"/>
          <w:trHeight w:val="397"/>
        </w:trPr>
        <w:tc>
          <w:tcPr>
            <w:tcW w:w="644" w:type="pct"/>
            <w:tcBorders>
              <w:top w:val="single" w:sz="4" w:space="0" w:color="auto"/>
            </w:tcBorders>
          </w:tcPr>
          <w:p w:rsidR="0096703A" w:rsidRPr="00C60D06" w:rsidRDefault="0096703A" w:rsidP="00CE03FC">
            <w:pPr>
              <w:tabs>
                <w:tab w:val="left" w:pos="6120"/>
              </w:tabs>
            </w:pPr>
          </w:p>
        </w:tc>
        <w:tc>
          <w:tcPr>
            <w:tcW w:w="90" w:type="pct"/>
            <w:tcBorders>
              <w:top w:val="single" w:sz="4" w:space="0" w:color="auto"/>
            </w:tcBorders>
          </w:tcPr>
          <w:p w:rsidR="0096703A" w:rsidRPr="00C60D06" w:rsidRDefault="0096703A" w:rsidP="00CE03FC">
            <w:pPr>
              <w:tabs>
                <w:tab w:val="left" w:pos="6120"/>
              </w:tabs>
            </w:pPr>
          </w:p>
        </w:tc>
        <w:tc>
          <w:tcPr>
            <w:tcW w:w="4240" w:type="pct"/>
            <w:gridSpan w:val="8"/>
            <w:tcBorders>
              <w:top w:val="single" w:sz="4" w:space="0" w:color="auto"/>
            </w:tcBorders>
            <w:shd w:val="clear" w:color="auto" w:fill="auto"/>
            <w:vAlign w:val="center"/>
          </w:tcPr>
          <w:p w:rsidR="0096703A" w:rsidRPr="00C60D06" w:rsidRDefault="0096703A" w:rsidP="00CE03F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5" w:name="_Hlk77771427"/>
      <w:r w:rsidRPr="007B392A">
        <w:rPr>
          <w:b/>
          <w:noProof w:val="0"/>
        </w:rPr>
        <w:t xml:space="preserve">CONTRACT </w:t>
      </w:r>
      <w:r w:rsidR="00F94BAD">
        <w:rPr>
          <w:b/>
          <w:noProof w:val="0"/>
        </w:rPr>
        <w:t>–</w:t>
      </w:r>
      <w:r w:rsidRPr="007B392A">
        <w:rPr>
          <w:b/>
          <w:noProof w:val="0"/>
        </w:rPr>
        <w:t xml:space="preserve"> MODEL</w:t>
      </w:r>
      <w:bookmarkEnd w:id="115"/>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w:t>
            </w:r>
            <w:r w:rsidR="00B215EF">
              <w:rPr>
                <w:i/>
              </w:rPr>
              <w:t>Utilaj tehnologic pentru spalatorie</w:t>
            </w:r>
            <w:r w:rsidR="00B56360" w:rsidRPr="00E91463">
              <w:rPr>
                <w:i/>
              </w:rPr>
              <w:t>_____</w:t>
            </w:r>
          </w:p>
          <w:p w:rsidR="00B56360" w:rsidRPr="00E91463" w:rsidRDefault="00B56360" w:rsidP="00B56360">
            <w:pPr>
              <w:jc w:val="both"/>
              <w:rPr>
                <w:i/>
              </w:rPr>
            </w:pPr>
            <w:r w:rsidRPr="00E91463">
              <w:rPr>
                <w:i/>
              </w:rPr>
              <w:t>Cod CPV: ___________</w:t>
            </w:r>
            <w:r w:rsidR="00A20BFE">
              <w:rPr>
                <w:i/>
              </w:rPr>
              <w:t>33600000-6</w:t>
            </w:r>
            <w:r w:rsidR="00845C1B">
              <w:rPr>
                <w:i/>
              </w:rPr>
              <w:t>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w:t>
                  </w:r>
                  <w:r w:rsidR="00A20BFE">
                    <w:rPr>
                      <w:b/>
                    </w:rPr>
                    <w:t>IMSP IMU</w:t>
                  </w:r>
                  <w:r w:rsidRPr="00C00499">
                    <w:rPr>
                      <w:b/>
                    </w:rPr>
                    <w:t>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w:t>
                  </w:r>
                  <w:r w:rsidR="00A20BFE">
                    <w:rPr>
                      <w:b/>
                    </w:rPr>
                    <w:t>Mihail Ciocanu</w:t>
                  </w:r>
                  <w:r w:rsidRPr="00C00499">
                    <w:rPr>
                      <w:b/>
                    </w:rPr>
                    <w:t>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w:t>
                  </w:r>
                  <w:r w:rsidR="00A20BFE">
                    <w:rPr>
                      <w:b/>
                    </w:rPr>
                    <w:t>Regulamentului</w:t>
                  </w:r>
                  <w:r w:rsidRPr="00C00499">
                    <w:rPr>
                      <w:b/>
                    </w:rPr>
                    <w:t>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w:t>
                  </w:r>
                  <w:r w:rsidR="00A20BFE">
                    <w:rPr>
                      <w:b/>
                    </w:rPr>
                    <w:t>1003600152606</w:t>
                  </w:r>
                  <w:r w:rsidR="000A2D22">
                    <w:rPr>
                      <w:b/>
                    </w:rPr>
                    <w:t>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6B28F2" w:rsidRPr="00E91463" w:rsidRDefault="006B28F2" w:rsidP="006B28F2">
            <w:pPr>
              <w:jc w:val="both"/>
              <w:rPr>
                <w:iCs/>
              </w:rPr>
            </w:pPr>
            <w:r w:rsidRPr="00E91463">
              <w:rPr>
                <w:iCs/>
              </w:rPr>
              <w:t>ambii (denumiţi(te) în continuare Părţi), au încheiat prezentul Contract referitor la următoarele:</w:t>
            </w:r>
          </w:p>
          <w:p w:rsidR="006B28F2" w:rsidRPr="00E91463" w:rsidRDefault="006B28F2" w:rsidP="006B28F2">
            <w:pPr>
              <w:jc w:val="both"/>
              <w:rPr>
                <w:iCs/>
              </w:rPr>
            </w:pPr>
          </w:p>
          <w:p w:rsidR="006B28F2" w:rsidRPr="00E91463" w:rsidRDefault="006B28F2" w:rsidP="006B28F2">
            <w:pPr>
              <w:jc w:val="both"/>
              <w:rPr>
                <w:iCs/>
              </w:rPr>
            </w:pPr>
            <w:r w:rsidRPr="00E91463">
              <w:rPr>
                <w:iCs/>
              </w:rPr>
              <w:t>a.</w:t>
            </w:r>
            <w:r w:rsidRPr="00E91463">
              <w:rPr>
                <w:iCs/>
              </w:rPr>
              <w:tab/>
              <w:t>Achiziţionarea _</w:t>
            </w:r>
            <w:r>
              <w:rPr>
                <w:iCs/>
              </w:rPr>
              <w:t>_</w:t>
            </w:r>
            <w:r w:rsidR="00B215EF">
              <w:rPr>
                <w:i/>
              </w:rPr>
              <w:t xml:space="preserve"> Utilaj tehnologic pentru spalatorie</w:t>
            </w:r>
            <w:r w:rsidR="00B215EF">
              <w:rPr>
                <w:iCs/>
              </w:rPr>
              <w:t xml:space="preserve"> </w:t>
            </w:r>
            <w:r>
              <w:rPr>
                <w:iCs/>
              </w:rPr>
              <w:t>___</w:t>
            </w:r>
            <w:r w:rsidRPr="00E91463">
              <w:rPr>
                <w:iCs/>
              </w:rPr>
              <w:t>,</w:t>
            </w:r>
          </w:p>
          <w:p w:rsidR="006B28F2" w:rsidRPr="000A2D22" w:rsidRDefault="006B28F2" w:rsidP="006B28F2">
            <w:pPr>
              <w:jc w:val="center"/>
              <w:rPr>
                <w:i/>
                <w:sz w:val="20"/>
                <w:szCs w:val="20"/>
              </w:rPr>
            </w:pPr>
            <w:r w:rsidRPr="000A2D22">
              <w:rPr>
                <w:i/>
                <w:sz w:val="20"/>
                <w:szCs w:val="20"/>
              </w:rPr>
              <w:t>(denumirea bunului/serviciului)</w:t>
            </w:r>
          </w:p>
          <w:p w:rsidR="006B28F2" w:rsidRPr="00E91463" w:rsidRDefault="006B28F2" w:rsidP="006B28F2">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rsidR="006B28F2" w:rsidRPr="00E91463" w:rsidRDefault="006B28F2" w:rsidP="006B28F2">
            <w:pPr>
              <w:jc w:val="both"/>
              <w:rPr>
                <w:iCs/>
              </w:rPr>
            </w:pPr>
            <w:r w:rsidRPr="00E91463">
              <w:rPr>
                <w:iCs/>
              </w:rPr>
              <w:t>în baza deciziei grupului de lucru al Cumpărătorului/Beneficiarului</w:t>
            </w:r>
            <w:r>
              <w:rPr>
                <w:iCs/>
              </w:rPr>
              <w:t xml:space="preserve"> b</w:t>
            </w:r>
            <w:r w:rsidRPr="00E91463">
              <w:rPr>
                <w:iCs/>
              </w:rPr>
              <w:t>din „___” _____________20__.</w:t>
            </w:r>
          </w:p>
          <w:p w:rsidR="006B28F2" w:rsidRPr="00E91463" w:rsidRDefault="006B28F2" w:rsidP="006B28F2">
            <w:pPr>
              <w:jc w:val="both"/>
              <w:rPr>
                <w:iCs/>
              </w:rPr>
            </w:pPr>
          </w:p>
          <w:p w:rsidR="006B28F2" w:rsidRPr="00E91463" w:rsidRDefault="006B28F2" w:rsidP="006B28F2">
            <w:pPr>
              <w:jc w:val="both"/>
              <w:rPr>
                <w:iCs/>
              </w:rPr>
            </w:pPr>
            <w:r w:rsidRPr="00E91463">
              <w:rPr>
                <w:iCs/>
              </w:rPr>
              <w:t>b.</w:t>
            </w:r>
            <w:r w:rsidRPr="00E91463">
              <w:rPr>
                <w:iCs/>
              </w:rPr>
              <w:tab/>
              <w:t>Următoarele documente vor fi considerate părţi componente ale Contractului:</w:t>
            </w:r>
          </w:p>
          <w:p w:rsidR="006B28F2" w:rsidRPr="00E91463" w:rsidRDefault="006B28F2" w:rsidP="006B28F2">
            <w:pPr>
              <w:jc w:val="both"/>
              <w:rPr>
                <w:iCs/>
              </w:rPr>
            </w:pPr>
            <w:r w:rsidRPr="00E91463">
              <w:rPr>
                <w:iCs/>
              </w:rPr>
              <w:t>a)</w:t>
            </w:r>
            <w:r w:rsidRPr="00E91463">
              <w:rPr>
                <w:iCs/>
              </w:rPr>
              <w:tab/>
              <w:t>Specificaţia tehnică;</w:t>
            </w:r>
          </w:p>
          <w:p w:rsidR="006B28F2" w:rsidRPr="00E91463" w:rsidRDefault="006B28F2" w:rsidP="006B28F2">
            <w:pPr>
              <w:jc w:val="both"/>
              <w:rPr>
                <w:iCs/>
              </w:rPr>
            </w:pPr>
            <w:r w:rsidRPr="00E91463">
              <w:rPr>
                <w:iCs/>
              </w:rPr>
              <w:t>b)</w:t>
            </w:r>
            <w:r w:rsidRPr="00E91463">
              <w:rPr>
                <w:iCs/>
              </w:rPr>
              <w:tab/>
              <w:t>Specificația de preț;</w:t>
            </w:r>
          </w:p>
          <w:p w:rsidR="006B28F2" w:rsidRPr="00E91463" w:rsidRDefault="006B28F2" w:rsidP="006B28F2">
            <w:pPr>
              <w:jc w:val="both"/>
              <w:rPr>
                <w:iCs/>
              </w:rPr>
            </w:pPr>
            <w:r w:rsidRPr="00E91463">
              <w:rPr>
                <w:iCs/>
              </w:rPr>
              <w:lastRenderedPageBreak/>
              <w:t>c)</w:t>
            </w:r>
            <w:r w:rsidRPr="00E91463">
              <w:rPr>
                <w:iCs/>
              </w:rPr>
              <w:tab/>
            </w:r>
            <w:r w:rsidR="00FC18C8">
              <w:rPr>
                <w:i/>
              </w:rPr>
              <w:t>Garanția de bună execuție.</w:t>
            </w:r>
          </w:p>
          <w:p w:rsidR="006B28F2" w:rsidRPr="00E91463" w:rsidRDefault="006B28F2" w:rsidP="006B28F2">
            <w:pPr>
              <w:jc w:val="both"/>
              <w:rPr>
                <w:iCs/>
              </w:rPr>
            </w:pPr>
          </w:p>
          <w:p w:rsidR="006B28F2" w:rsidRPr="00E91463" w:rsidRDefault="006B28F2" w:rsidP="006B28F2">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6B28F2" w:rsidRPr="00E91463" w:rsidRDefault="006B28F2" w:rsidP="006B28F2">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6B28F2" w:rsidRDefault="006B28F2" w:rsidP="006B28F2">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rsidRPr="00A76842">
              <w:rPr>
                <w:iCs/>
              </w:rPr>
              <w:t>prețul Contractului în termenele şi modalitatea stabilite de Contract</w:t>
            </w:r>
            <w:r w:rsidRPr="00E91463">
              <w:rPr>
                <w:iCs/>
              </w:rPr>
              <w:t>.</w:t>
            </w:r>
          </w:p>
          <w:p w:rsidR="006B28F2" w:rsidRPr="00227010" w:rsidRDefault="006B28F2" w:rsidP="006B28F2">
            <w:pPr>
              <w:jc w:val="both"/>
              <w:rPr>
                <w:b/>
                <w:bCs/>
                <w:iCs/>
              </w:rPr>
            </w:pPr>
            <w:r w:rsidRPr="00227010">
              <w:rPr>
                <w:b/>
                <w:bCs/>
                <w:iCs/>
              </w:rPr>
              <w:t>1.</w:t>
            </w:r>
            <w:r w:rsidRPr="00227010">
              <w:rPr>
                <w:b/>
                <w:bCs/>
                <w:iCs/>
              </w:rPr>
              <w:tab/>
              <w:t>Obiectul Contractului</w:t>
            </w:r>
          </w:p>
          <w:p w:rsidR="006B28F2" w:rsidRPr="00E91463" w:rsidRDefault="006B28F2" w:rsidP="006B28F2">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6B28F2" w:rsidRPr="00E91463" w:rsidRDefault="006B28F2" w:rsidP="006B28F2">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6B28F2" w:rsidRDefault="006B28F2" w:rsidP="006B28F2">
            <w:pPr>
              <w:jc w:val="both"/>
              <w:rPr>
                <w:iCs/>
              </w:rPr>
            </w:pPr>
            <w:r w:rsidRPr="00E91463">
              <w:rPr>
                <w:iCs/>
              </w:rPr>
              <w:t>1.3.</w:t>
            </w:r>
            <w:r w:rsidRPr="00E91463">
              <w:rPr>
                <w:iCs/>
              </w:rPr>
              <w:tab/>
              <w:t xml:space="preserve">Calitatea Bunurilor se atestă prin certificatele de calitate indicate în Specificaţie. </w:t>
            </w:r>
          </w:p>
          <w:p w:rsidR="006B28F2" w:rsidRPr="00E91463" w:rsidRDefault="006B28F2" w:rsidP="006B28F2">
            <w:pPr>
              <w:jc w:val="both"/>
              <w:rPr>
                <w:iCs/>
              </w:rPr>
            </w:pPr>
            <w:r>
              <w:rPr>
                <w:iCs/>
              </w:rPr>
              <w:t>1.4</w:t>
            </w:r>
            <w:r w:rsidRPr="00227010">
              <w:rPr>
                <w:iCs/>
              </w:rPr>
              <w:tab/>
              <w:t xml:space="preserve">Serviciile prestate în baza contractului vor respecta standardele indicate în Specificaţie </w:t>
            </w:r>
          </w:p>
          <w:p w:rsidR="00FC1ACA" w:rsidRPr="00FC1ACA" w:rsidRDefault="006B28F2" w:rsidP="00FC1ACA">
            <w:pPr>
              <w:spacing w:line="360" w:lineRule="auto"/>
              <w:jc w:val="both"/>
              <w:rPr>
                <w:szCs w:val="28"/>
                <w:lang w:val="en-US"/>
              </w:rPr>
            </w:pPr>
            <w:r w:rsidRPr="00E91463">
              <w:rPr>
                <w:iCs/>
              </w:rPr>
              <w:t>1.</w:t>
            </w:r>
            <w:r>
              <w:rPr>
                <w:iCs/>
              </w:rPr>
              <w:t>5</w:t>
            </w:r>
            <w:r w:rsidRPr="00E91463">
              <w:rPr>
                <w:iCs/>
              </w:rPr>
              <w:tab/>
            </w:r>
            <w:r w:rsidR="00FC1ACA" w:rsidRPr="00FC1ACA">
              <w:rPr>
                <w:szCs w:val="28"/>
                <w:lang w:val="en-US"/>
              </w:rPr>
              <w:t>Termenul de valabilitate restant al medicamentelor (la momentul livrării) va costitui:</w:t>
            </w:r>
          </w:p>
          <w:p w:rsidR="00FC1ACA" w:rsidRPr="00FC1ACA" w:rsidRDefault="00FC1ACA" w:rsidP="00FC1ACA">
            <w:pPr>
              <w:spacing w:line="360" w:lineRule="auto"/>
              <w:jc w:val="both"/>
              <w:rPr>
                <w:szCs w:val="28"/>
                <w:lang w:val="en-US"/>
              </w:rPr>
            </w:pPr>
            <w:r w:rsidRPr="00FC1ACA">
              <w:rPr>
                <w:szCs w:val="28"/>
                <w:lang w:val="en-US"/>
              </w:rPr>
              <w:t xml:space="preserve">- nu mai puțin de 60% din cel inițial p/u medicamentele cu o valabilitate de 2 ani și mai mult </w:t>
            </w:r>
          </w:p>
          <w:p w:rsidR="006B28F2" w:rsidRPr="00FC1ACA" w:rsidRDefault="00FC1ACA" w:rsidP="00FC1ACA">
            <w:pPr>
              <w:spacing w:line="360" w:lineRule="auto"/>
              <w:jc w:val="both"/>
              <w:rPr>
                <w:szCs w:val="28"/>
                <w:lang w:val="en-US"/>
              </w:rPr>
            </w:pPr>
            <w:r w:rsidRPr="00FC1ACA">
              <w:rPr>
                <w:szCs w:val="28"/>
                <w:lang w:val="en-US"/>
              </w:rPr>
              <w:t>- de 80% din cel inițial pentru medicamentele cu o valabilitate de până la 2 ani.</w:t>
            </w:r>
          </w:p>
          <w:p w:rsidR="006B28F2" w:rsidRPr="00227010" w:rsidRDefault="006B28F2" w:rsidP="006B28F2">
            <w:pPr>
              <w:jc w:val="both"/>
              <w:rPr>
                <w:b/>
                <w:bCs/>
                <w:iCs/>
              </w:rPr>
            </w:pPr>
            <w:r w:rsidRPr="00227010">
              <w:rPr>
                <w:b/>
                <w:bCs/>
                <w:iCs/>
              </w:rPr>
              <w:t>2.</w:t>
            </w:r>
            <w:r w:rsidRPr="00227010">
              <w:rPr>
                <w:b/>
                <w:bCs/>
                <w:iCs/>
              </w:rPr>
              <w:tab/>
              <w:t>Termeni şi condiţii de livrare</w:t>
            </w:r>
            <w:r>
              <w:rPr>
                <w:b/>
                <w:bCs/>
                <w:iCs/>
              </w:rPr>
              <w:t>/prestare</w:t>
            </w:r>
          </w:p>
          <w:p w:rsidR="006B28F2" w:rsidRPr="00E91463" w:rsidRDefault="006B28F2" w:rsidP="006B28F2">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 La comandă, după necesități, în decurs de 24 ore de la efectuarea comenzii. Incoterms 2010 DDP.</w:t>
            </w:r>
          </w:p>
          <w:p w:rsidR="006B28F2" w:rsidRPr="00E91463" w:rsidRDefault="006B28F2" w:rsidP="006B28F2">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rsidR="006B28F2" w:rsidRDefault="006B28F2" w:rsidP="006B28F2">
            <w:pPr>
              <w:jc w:val="both"/>
              <w:rPr>
                <w:i/>
              </w:rPr>
            </w:pPr>
            <w:r>
              <w:rPr>
                <w:i/>
              </w:rPr>
              <w:t>a) Originalele facturilor fiscale;</w:t>
            </w:r>
          </w:p>
          <w:p w:rsidR="006B28F2" w:rsidRDefault="006B28F2" w:rsidP="006B28F2">
            <w:pPr>
              <w:jc w:val="both"/>
              <w:rPr>
                <w:i/>
              </w:rPr>
            </w:pPr>
            <w:r>
              <w:rPr>
                <w:i/>
              </w:rPr>
              <w:t>b) Copia certificatului de conformitate/inofensivitate/calitate valabil la momentul livrarii</w:t>
            </w:r>
          </w:p>
          <w:p w:rsidR="006B28F2" w:rsidRDefault="006B28F2" w:rsidP="006B28F2">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6B28F2" w:rsidRPr="00E91463" w:rsidRDefault="006B28F2" w:rsidP="006B28F2">
            <w:pPr>
              <w:jc w:val="both"/>
              <w:rPr>
                <w:iCs/>
              </w:rPr>
            </w:pPr>
            <w:r w:rsidRPr="00227010">
              <w:rPr>
                <w:b/>
                <w:bCs/>
                <w:iCs/>
              </w:rPr>
              <w:t>3.</w:t>
            </w:r>
            <w:r w:rsidRPr="00227010">
              <w:rPr>
                <w:b/>
                <w:bCs/>
                <w:iCs/>
              </w:rPr>
              <w:tab/>
              <w:t>Preţul şi condiţii de plată</w:t>
            </w:r>
          </w:p>
          <w:p w:rsidR="006B28F2" w:rsidRPr="00E91463" w:rsidRDefault="006B28F2" w:rsidP="006B28F2">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6B28F2" w:rsidRPr="00E91463" w:rsidRDefault="006B28F2" w:rsidP="006B28F2">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6B28F2" w:rsidRPr="000A2D22" w:rsidRDefault="006B28F2" w:rsidP="006B28F2">
            <w:pPr>
              <w:jc w:val="both"/>
              <w:rPr>
                <w:i/>
                <w:sz w:val="20"/>
                <w:szCs w:val="20"/>
              </w:rPr>
            </w:pPr>
            <w:r w:rsidRPr="000A2D22">
              <w:rPr>
                <w:i/>
                <w:sz w:val="20"/>
                <w:szCs w:val="20"/>
              </w:rPr>
              <w:t>(suma cu cifre şi litere)</w:t>
            </w:r>
          </w:p>
          <w:p w:rsidR="006B28F2" w:rsidRPr="00E91463" w:rsidRDefault="006B28F2" w:rsidP="006B28F2">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6B28F2" w:rsidRPr="00E91463" w:rsidRDefault="006B28F2" w:rsidP="006B28F2">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p>
          <w:p w:rsidR="006B28F2" w:rsidRPr="00E91463" w:rsidRDefault="006B28F2" w:rsidP="006B28F2">
            <w:pPr>
              <w:jc w:val="both"/>
              <w:rPr>
                <w:iCs/>
              </w:rPr>
            </w:pPr>
            <w:r>
              <w:rPr>
                <w:i/>
              </w:rPr>
              <w:t>Prin transfer în termen de 90 zile după prezentarea facturii.</w:t>
            </w:r>
          </w:p>
          <w:p w:rsidR="006B28F2" w:rsidRDefault="006B28F2" w:rsidP="006B28F2">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6B28F2" w:rsidRPr="0081505C" w:rsidRDefault="006B28F2" w:rsidP="006B28F2">
            <w:pPr>
              <w:jc w:val="both"/>
              <w:rPr>
                <w:b/>
                <w:bCs/>
                <w:iCs/>
              </w:rPr>
            </w:pPr>
            <w:r w:rsidRPr="0081505C">
              <w:rPr>
                <w:b/>
                <w:bCs/>
                <w:iCs/>
              </w:rPr>
              <w:t>4.</w:t>
            </w:r>
            <w:r w:rsidRPr="0081505C">
              <w:rPr>
                <w:b/>
                <w:bCs/>
                <w:iCs/>
              </w:rPr>
              <w:tab/>
              <w:t>Condiţii de predare-primire</w:t>
            </w:r>
          </w:p>
          <w:p w:rsidR="006B28F2" w:rsidRPr="00E91463" w:rsidRDefault="006B28F2" w:rsidP="006B28F2">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6B28F2" w:rsidRPr="00E91463" w:rsidRDefault="006B28F2" w:rsidP="006B28F2">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6B28F2" w:rsidRPr="00E91463" w:rsidRDefault="006B28F2" w:rsidP="006B28F2">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6B28F2" w:rsidRPr="00E91463" w:rsidRDefault="006B28F2" w:rsidP="006B28F2">
            <w:pPr>
              <w:jc w:val="both"/>
              <w:rPr>
                <w:iCs/>
              </w:rPr>
            </w:pPr>
            <w:r w:rsidRPr="00E91463">
              <w:rPr>
                <w:i/>
              </w:rPr>
              <w:t>c</w:t>
            </w:r>
            <w:r w:rsidRPr="00E91463">
              <w:rPr>
                <w:iCs/>
              </w:rPr>
              <w:t>)</w:t>
            </w:r>
            <w:r w:rsidRPr="00E91463">
              <w:rPr>
                <w:iCs/>
              </w:rPr>
              <w:tab/>
              <w:t>ambalajul şi integritatea Bunurilor corespunde informaţiei indicate în Specificaţie.</w:t>
            </w:r>
          </w:p>
          <w:p w:rsidR="006B28F2" w:rsidRDefault="006B28F2" w:rsidP="006B28F2">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w:t>
            </w:r>
            <w:r w:rsidRPr="00E91463">
              <w:rPr>
                <w:iCs/>
              </w:rPr>
              <w:lastRenderedPageBreak/>
              <w:t xml:space="preserve">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w:t>
            </w:r>
            <w:r>
              <w:rPr>
                <w:iCs/>
              </w:rPr>
              <w:t>nzător numărului de zile de întâ</w:t>
            </w:r>
            <w:r w:rsidRPr="00E45A52">
              <w:rPr>
                <w:iCs/>
              </w:rPr>
              <w:t>rziere şi de a fi exonerat de achitarea penalităţii stabilite în punctul 10.3.</w:t>
            </w:r>
          </w:p>
          <w:p w:rsidR="006B28F2" w:rsidRPr="0081505C" w:rsidRDefault="006B28F2" w:rsidP="006B28F2">
            <w:pPr>
              <w:jc w:val="both"/>
              <w:rPr>
                <w:b/>
                <w:bCs/>
                <w:iCs/>
              </w:rPr>
            </w:pPr>
            <w:r w:rsidRPr="0081505C">
              <w:rPr>
                <w:b/>
                <w:bCs/>
                <w:iCs/>
              </w:rPr>
              <w:t>5.</w:t>
            </w:r>
            <w:r w:rsidRPr="0081505C">
              <w:rPr>
                <w:b/>
                <w:bCs/>
                <w:iCs/>
              </w:rPr>
              <w:tab/>
              <w:t>Standarde</w:t>
            </w:r>
          </w:p>
          <w:p w:rsidR="006B28F2" w:rsidRPr="00E91463" w:rsidRDefault="006B28F2" w:rsidP="006B28F2">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6B28F2" w:rsidRDefault="006B28F2" w:rsidP="006B28F2">
            <w:pPr>
              <w:jc w:val="both"/>
              <w:rPr>
                <w:iCs/>
              </w:rPr>
            </w:pPr>
            <w:r>
              <w:rPr>
                <w:iCs/>
              </w:rPr>
              <w:t>5.2.</w:t>
            </w:r>
            <w:r>
              <w:rPr>
                <w:iCs/>
              </w:rPr>
              <w:tab/>
              <w:t>Câ</w:t>
            </w:r>
            <w:r w:rsidRPr="00E91463">
              <w:rPr>
                <w:iCs/>
              </w:rPr>
              <w:t xml:space="preserve">nd nu este menţionat nici un standard sau reglementare aplicabilă se vor respecta standardele sau alte reglementări autorizate în ţara de origine a </w:t>
            </w:r>
            <w:r>
              <w:rPr>
                <w:iCs/>
              </w:rPr>
              <w:t>Bunurilor/Serviciilor</w:t>
            </w:r>
            <w:r w:rsidRPr="00E91463">
              <w:rPr>
                <w:iCs/>
              </w:rPr>
              <w:t>.</w:t>
            </w:r>
          </w:p>
          <w:p w:rsidR="006B28F2" w:rsidRPr="0081505C" w:rsidRDefault="006B28F2" w:rsidP="006B28F2">
            <w:pPr>
              <w:jc w:val="both"/>
              <w:rPr>
                <w:b/>
                <w:bCs/>
                <w:iCs/>
              </w:rPr>
            </w:pPr>
            <w:r w:rsidRPr="0081505C">
              <w:rPr>
                <w:b/>
                <w:bCs/>
                <w:iCs/>
              </w:rPr>
              <w:t>6.</w:t>
            </w:r>
            <w:r w:rsidRPr="0081505C">
              <w:rPr>
                <w:b/>
                <w:bCs/>
                <w:iCs/>
              </w:rPr>
              <w:tab/>
              <w:t>Obligaţiile părţilor</w:t>
            </w:r>
          </w:p>
          <w:p w:rsidR="006B28F2" w:rsidRPr="00E91463" w:rsidRDefault="006B28F2" w:rsidP="006B28F2">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6B28F2" w:rsidRPr="00E91463" w:rsidRDefault="006B28F2" w:rsidP="006B28F2">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6B28F2" w:rsidRPr="00E91463" w:rsidRDefault="006B28F2" w:rsidP="006B28F2">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w:t>
            </w:r>
            <w:r>
              <w:rPr>
                <w:iCs/>
              </w:rPr>
              <w:t>5</w:t>
            </w:r>
            <w:r w:rsidRPr="00E91463">
              <w:rPr>
                <w:iCs/>
              </w:rPr>
              <w:t xml:space="preserve">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6B28F2" w:rsidRPr="00E91463" w:rsidRDefault="006B28F2" w:rsidP="006B28F2">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6B28F2" w:rsidRPr="00E91463" w:rsidRDefault="006B28F2" w:rsidP="006B28F2">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6B28F2" w:rsidRPr="00E91463" w:rsidRDefault="006B28F2" w:rsidP="006B28F2">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6B28F2" w:rsidRPr="00E91463" w:rsidRDefault="006B28F2" w:rsidP="006B28F2">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6B28F2" w:rsidRDefault="006B28F2" w:rsidP="006B28F2">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6B28F2" w:rsidRPr="00B74898" w:rsidRDefault="006B28F2" w:rsidP="006B28F2">
            <w:pPr>
              <w:jc w:val="both"/>
              <w:rPr>
                <w:b/>
                <w:bCs/>
                <w:iCs/>
              </w:rPr>
            </w:pPr>
            <w:r w:rsidRPr="00B74898">
              <w:rPr>
                <w:b/>
                <w:bCs/>
                <w:iCs/>
              </w:rPr>
              <w:t>7.</w:t>
            </w:r>
            <w:r w:rsidRPr="00B74898">
              <w:rPr>
                <w:b/>
                <w:bCs/>
                <w:iCs/>
              </w:rPr>
              <w:tab/>
            </w:r>
            <w:r w:rsidRPr="003C3B2C">
              <w:rPr>
                <w:b/>
                <w:bCs/>
                <w:iCs/>
              </w:rPr>
              <w:t>Circumstanțe care justifică neexecutarea contractului</w:t>
            </w:r>
          </w:p>
          <w:p w:rsidR="006B28F2" w:rsidRPr="00E91463" w:rsidRDefault="006B28F2" w:rsidP="006B28F2">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6B28F2" w:rsidRPr="00E91463" w:rsidRDefault="006B28F2" w:rsidP="006B28F2">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6B28F2" w:rsidRDefault="006B28F2" w:rsidP="006B28F2">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6B28F2" w:rsidRPr="00F92DE2" w:rsidRDefault="006B28F2" w:rsidP="006B28F2">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pct.7.3, părțile modifică contractul prin acord - adițional, privind neîndeplinerea parțială sau integrală a obligațiunilor, inclusiv modificarea termenilor în cazul suspendării și executării ulterioare a contractului.</w:t>
            </w:r>
          </w:p>
          <w:p w:rsidR="006B28F2" w:rsidRPr="00B74898" w:rsidRDefault="006B28F2" w:rsidP="006B28F2">
            <w:pPr>
              <w:jc w:val="both"/>
              <w:rPr>
                <w:b/>
                <w:bCs/>
                <w:iCs/>
              </w:rPr>
            </w:pPr>
            <w:r w:rsidRPr="00B74898">
              <w:rPr>
                <w:b/>
                <w:bCs/>
                <w:iCs/>
              </w:rPr>
              <w:t>8.</w:t>
            </w:r>
            <w:r w:rsidRPr="00B74898">
              <w:rPr>
                <w:b/>
                <w:bCs/>
                <w:iCs/>
              </w:rPr>
              <w:tab/>
            </w:r>
            <w:r>
              <w:rPr>
                <w:b/>
                <w:bCs/>
                <w:iCs/>
              </w:rPr>
              <w:t>Rezoluțiunea</w:t>
            </w:r>
          </w:p>
          <w:p w:rsidR="006B28F2" w:rsidRPr="00E91463" w:rsidRDefault="006B28F2" w:rsidP="006B28F2">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6B28F2" w:rsidRPr="00E91463" w:rsidRDefault="006B28F2" w:rsidP="006B28F2">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6B28F2" w:rsidRPr="00E91463" w:rsidRDefault="006B28F2" w:rsidP="006B28F2">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6B28F2" w:rsidRPr="00E91463" w:rsidRDefault="006B28F2" w:rsidP="006B28F2">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6B28F2" w:rsidRPr="00E91463" w:rsidRDefault="006B28F2" w:rsidP="006B28F2">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6B28F2" w:rsidRDefault="006B28F2" w:rsidP="006B28F2">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6B28F2" w:rsidRDefault="006B28F2" w:rsidP="006B28F2">
            <w:pPr>
              <w:jc w:val="both"/>
              <w:rPr>
                <w:iCs/>
              </w:rPr>
            </w:pPr>
            <w:r>
              <w:rPr>
                <w:iCs/>
              </w:rPr>
              <w:t xml:space="preserve">8.3      </w:t>
            </w:r>
            <w:r w:rsidRPr="009E1485">
              <w:rPr>
                <w:iCs/>
              </w:rPr>
              <w:t>Cumpărător/Beneficiarare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6B28F2" w:rsidRPr="009E1485" w:rsidRDefault="006B28F2" w:rsidP="006B28F2">
            <w:pPr>
              <w:jc w:val="both"/>
              <w:rPr>
                <w:iCs/>
              </w:rPr>
            </w:pPr>
            <w:r>
              <w:rPr>
                <w:iCs/>
              </w:rPr>
              <w:lastRenderedPageBreak/>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6B28F2" w:rsidRPr="009E1485" w:rsidRDefault="006B28F2" w:rsidP="006B28F2">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6B28F2" w:rsidRPr="00E91463" w:rsidRDefault="006B28F2" w:rsidP="006B28F2">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6B28F2" w:rsidRPr="00E91463" w:rsidRDefault="006B28F2" w:rsidP="006B28F2">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rsidR="006B28F2" w:rsidRDefault="006B28F2" w:rsidP="006B28F2">
            <w:pPr>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rsidR="006B28F2" w:rsidRPr="00B74898" w:rsidRDefault="006B28F2" w:rsidP="006B28F2">
            <w:pPr>
              <w:jc w:val="both"/>
              <w:rPr>
                <w:b/>
                <w:bCs/>
                <w:iCs/>
              </w:rPr>
            </w:pPr>
            <w:r w:rsidRPr="00B74898">
              <w:rPr>
                <w:b/>
                <w:bCs/>
                <w:iCs/>
              </w:rPr>
              <w:t>9.</w:t>
            </w:r>
            <w:r w:rsidRPr="00B74898">
              <w:rPr>
                <w:b/>
                <w:bCs/>
                <w:iCs/>
              </w:rPr>
              <w:tab/>
              <w:t xml:space="preserve">Reclamaţii </w:t>
            </w:r>
          </w:p>
          <w:p w:rsidR="006B28F2" w:rsidRPr="00E91463" w:rsidRDefault="006B28F2" w:rsidP="006B28F2">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6B28F2" w:rsidRPr="00E91463" w:rsidRDefault="006B28F2" w:rsidP="006B28F2">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_</w:t>
            </w:r>
            <w:r>
              <w:rPr>
                <w:iCs/>
              </w:rPr>
              <w:t>5</w:t>
            </w:r>
            <w:r w:rsidRPr="00E91463">
              <w:rPr>
                <w:iCs/>
              </w:rPr>
              <w:t>_ zile de la depistarea deficienţelor de calitate şi trebuie confirmate printr-un certificat eliberat de o organizaţie independentă neutră şi autorizată în acest sens.</w:t>
            </w:r>
          </w:p>
          <w:p w:rsidR="006B28F2" w:rsidRPr="00E91463" w:rsidRDefault="006B28F2" w:rsidP="006B28F2">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_</w:t>
            </w:r>
            <w:r>
              <w:rPr>
                <w:iCs/>
              </w:rPr>
              <w:t>5</w:t>
            </w:r>
            <w:r w:rsidRPr="00E91463">
              <w:rPr>
                <w:iCs/>
              </w:rPr>
              <w:t>_ zile de la data primirii acestora şi să comunice Cumpărătorului</w:t>
            </w:r>
            <w:r>
              <w:rPr>
                <w:iCs/>
              </w:rPr>
              <w:t>/Beneficiarului</w:t>
            </w:r>
            <w:r w:rsidRPr="00E91463">
              <w:rPr>
                <w:iCs/>
              </w:rPr>
              <w:t xml:space="preserve"> despre decizia luată.</w:t>
            </w:r>
          </w:p>
          <w:p w:rsidR="006B28F2" w:rsidRPr="00E91463" w:rsidRDefault="006B28F2" w:rsidP="006B28F2">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_</w:t>
            </w:r>
            <w:r>
              <w:rPr>
                <w:iCs/>
              </w:rPr>
              <w:t>5</w:t>
            </w:r>
            <w:r w:rsidRPr="00E91463">
              <w:rPr>
                <w:iCs/>
              </w:rPr>
              <w:t>_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6B28F2" w:rsidRPr="00E91463" w:rsidRDefault="006B28F2" w:rsidP="006B28F2">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6B28F2" w:rsidRPr="00E91463" w:rsidRDefault="006B28F2" w:rsidP="006B28F2">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6B28F2" w:rsidRPr="008D7109" w:rsidRDefault="006B28F2" w:rsidP="006B28F2">
            <w:pPr>
              <w:jc w:val="both"/>
              <w:rPr>
                <w:b/>
                <w:bCs/>
                <w:iCs/>
              </w:rPr>
            </w:pPr>
            <w:r w:rsidRPr="008D7109">
              <w:rPr>
                <w:b/>
                <w:bCs/>
                <w:iCs/>
              </w:rPr>
              <w:t>10.</w:t>
            </w:r>
            <w:r w:rsidRPr="008D7109">
              <w:rPr>
                <w:b/>
                <w:bCs/>
                <w:iCs/>
              </w:rPr>
              <w:tab/>
              <w:t>Sancţiuni</w:t>
            </w:r>
          </w:p>
          <w:p w:rsidR="006B28F2" w:rsidRPr="00E91463" w:rsidRDefault="006B28F2" w:rsidP="006B28F2">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 în cuantum de _</w:t>
            </w:r>
            <w:r w:rsidR="009F43C2">
              <w:rPr>
                <w:iCs/>
              </w:rPr>
              <w:t>0</w:t>
            </w:r>
            <w:r w:rsidRPr="00E91463">
              <w:rPr>
                <w:iCs/>
              </w:rPr>
              <w:t xml:space="preserve">_% din valoarea contractului. </w:t>
            </w:r>
          </w:p>
          <w:p w:rsidR="006B28F2" w:rsidRPr="00E91463" w:rsidRDefault="006B28F2" w:rsidP="006B28F2">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_</w:t>
            </w:r>
            <w:r>
              <w:rPr>
                <w:iCs/>
              </w:rPr>
              <w:t>5</w:t>
            </w:r>
            <w:r w:rsidRPr="00E91463">
              <w:rPr>
                <w:iCs/>
              </w:rPr>
              <w:t>_% [</w:t>
            </w:r>
            <w:r w:rsidRPr="008D7109">
              <w:rPr>
                <w:i/>
              </w:rPr>
              <w:t>indicați procentajul</w:t>
            </w:r>
            <w:r w:rsidRPr="00E91463">
              <w:rPr>
                <w:iCs/>
              </w:rPr>
              <w:t>] din suma totală a contractului.</w:t>
            </w:r>
          </w:p>
          <w:p w:rsidR="006B28F2" w:rsidRPr="00E91463" w:rsidRDefault="006B28F2" w:rsidP="006B28F2">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în valoare de _</w:t>
            </w:r>
            <w:r>
              <w:rPr>
                <w:iCs/>
              </w:rPr>
              <w:t>0,1</w:t>
            </w:r>
            <w:r w:rsidRPr="00E91463">
              <w:rPr>
                <w:iCs/>
              </w:rPr>
              <w:t>_%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rziere, dar nu mai mult de __</w:t>
            </w:r>
            <w:r>
              <w:rPr>
                <w:iCs/>
              </w:rPr>
              <w:t>5</w:t>
            </w:r>
            <w:r w:rsidRPr="00E91463">
              <w:rPr>
                <w:iCs/>
              </w:rPr>
              <w:t>_ % [</w:t>
            </w:r>
            <w:r w:rsidRPr="008D7109">
              <w:rPr>
                <w:i/>
              </w:rPr>
              <w:t>indicați procentajul</w:t>
            </w:r>
            <w:r w:rsidRPr="00E91463">
              <w:rPr>
                <w:iCs/>
              </w:rPr>
              <w:t xml:space="preserve">]  din suma totală a prezentului Contract. </w:t>
            </w:r>
            <w:r w:rsidRPr="0016683B">
              <w:rPr>
                <w:iCs/>
              </w:rPr>
              <w:t>În cazul în care întârzierea depășește _</w:t>
            </w:r>
            <w:r>
              <w:rPr>
                <w:iCs/>
              </w:rPr>
              <w:t>3</w:t>
            </w:r>
            <w:r w:rsidRPr="0016683B">
              <w:rPr>
                <w:iCs/>
              </w:rPr>
              <w:t>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6B28F2" w:rsidRDefault="006B28F2" w:rsidP="006B28F2">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în valoare de _</w:t>
            </w:r>
            <w:r>
              <w:rPr>
                <w:iCs/>
              </w:rPr>
              <w:t>0,1</w:t>
            </w:r>
            <w:r w:rsidRPr="00E91463">
              <w:rPr>
                <w:iCs/>
              </w:rPr>
              <w:t>_%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rziere, dar nu mai mult de  _</w:t>
            </w:r>
            <w:r>
              <w:rPr>
                <w:iCs/>
              </w:rPr>
              <w:t>5</w:t>
            </w:r>
            <w:r w:rsidRPr="00E91463">
              <w:rPr>
                <w:iCs/>
              </w:rPr>
              <w:t>__% [</w:t>
            </w:r>
            <w:r w:rsidRPr="008D7109">
              <w:rPr>
                <w:i/>
              </w:rPr>
              <w:t>indicați procentajul</w:t>
            </w:r>
            <w:r w:rsidRPr="00E91463">
              <w:rPr>
                <w:iCs/>
              </w:rPr>
              <w:t>] din suma totală a prezentului contract.</w:t>
            </w:r>
          </w:p>
          <w:p w:rsidR="006B28F2" w:rsidRPr="0016683B" w:rsidRDefault="006B28F2" w:rsidP="006B28F2">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6B28F2" w:rsidRDefault="006B28F2" w:rsidP="006B28F2">
            <w:pPr>
              <w:jc w:val="both"/>
              <w:rPr>
                <w:iCs/>
              </w:rPr>
            </w:pPr>
            <w:r w:rsidRPr="0016683B">
              <w:rPr>
                <w:iCs/>
              </w:rPr>
              <w:t xml:space="preserve">10.6. Suma penalităţii calculate Furnizorului/Prestatorului conform prezentului Contract poate fi </w:t>
            </w:r>
            <w:r w:rsidRPr="0016683B">
              <w:rPr>
                <w:iCs/>
              </w:rPr>
              <w:lastRenderedPageBreak/>
              <w:t>dedusă (reţinută) de către Cumpărător/Beneficiar din suma plăţii pentru Bunurile/Serviciile livrate/prestate.</w:t>
            </w:r>
          </w:p>
          <w:p w:rsidR="006B28F2" w:rsidRPr="008D7109" w:rsidRDefault="006B28F2" w:rsidP="006B28F2">
            <w:pPr>
              <w:jc w:val="both"/>
              <w:rPr>
                <w:b/>
                <w:bCs/>
                <w:iCs/>
              </w:rPr>
            </w:pPr>
            <w:r w:rsidRPr="008D7109">
              <w:rPr>
                <w:b/>
                <w:bCs/>
                <w:iCs/>
              </w:rPr>
              <w:t>11.</w:t>
            </w:r>
            <w:r w:rsidRPr="008D7109">
              <w:rPr>
                <w:b/>
                <w:bCs/>
                <w:iCs/>
              </w:rPr>
              <w:tab/>
              <w:t>Drepturi de proprietate intelectuală</w:t>
            </w:r>
          </w:p>
          <w:p w:rsidR="006B28F2" w:rsidRPr="00E91463" w:rsidRDefault="006B28F2" w:rsidP="006B28F2">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6B28F2" w:rsidRPr="00E91463" w:rsidRDefault="006B28F2" w:rsidP="006B28F2">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6B28F2" w:rsidRDefault="006B28F2" w:rsidP="006B28F2">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6B28F2" w:rsidRPr="008D7109" w:rsidRDefault="006B28F2" w:rsidP="006B28F2">
            <w:pPr>
              <w:jc w:val="both"/>
              <w:rPr>
                <w:b/>
                <w:bCs/>
                <w:iCs/>
              </w:rPr>
            </w:pPr>
            <w:r w:rsidRPr="008D7109">
              <w:rPr>
                <w:b/>
                <w:bCs/>
                <w:iCs/>
              </w:rPr>
              <w:t>12.</w:t>
            </w:r>
            <w:r w:rsidRPr="008D7109">
              <w:rPr>
                <w:b/>
                <w:bCs/>
                <w:iCs/>
              </w:rPr>
              <w:tab/>
              <w:t>Dispoziţii finale</w:t>
            </w:r>
          </w:p>
          <w:p w:rsidR="006B28F2" w:rsidRPr="00E91463" w:rsidRDefault="006B28F2" w:rsidP="006B28F2">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6B28F2" w:rsidRPr="00E91463" w:rsidRDefault="006B28F2" w:rsidP="006B28F2">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6B28F2" w:rsidRPr="00E91463" w:rsidRDefault="006B28F2" w:rsidP="006B28F2">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6B28F2" w:rsidRPr="00E91463" w:rsidRDefault="006B28F2" w:rsidP="006B28F2">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în </w:t>
            </w:r>
            <w:r>
              <w:rPr>
                <w:iCs/>
              </w:rPr>
              <w:t>trei</w:t>
            </w:r>
            <w:r w:rsidRPr="00E91463">
              <w:rPr>
                <w:iCs/>
              </w:rPr>
              <w:t xml:space="preserve"> exemplare în limba</w:t>
            </w:r>
            <w:r>
              <w:rPr>
                <w:iCs/>
              </w:rPr>
              <w:t xml:space="preserve"> română, </w:t>
            </w:r>
            <w:r w:rsidRPr="00E91463">
              <w:rPr>
                <w:iCs/>
              </w:rPr>
              <w:t xml:space="preserve">un exemplar pentru </w:t>
            </w:r>
            <w:r w:rsidRPr="00023621">
              <w:rPr>
                <w:iCs/>
              </w:rPr>
              <w:t>Furnizor</w:t>
            </w:r>
            <w:r>
              <w:rPr>
                <w:iCs/>
              </w:rPr>
              <w:t>/Prestator și două pentru</w:t>
            </w:r>
            <w:r w:rsidRPr="00E91463">
              <w:rPr>
                <w:iCs/>
              </w:rPr>
              <w:t xml:space="preserve"> Cumpărător</w:t>
            </w:r>
            <w:r>
              <w:rPr>
                <w:iCs/>
              </w:rPr>
              <w:t>/Beneficiar</w:t>
            </w:r>
            <w:r w:rsidRPr="00E91463">
              <w:rPr>
                <w:iCs/>
              </w:rPr>
              <w:t>.</w:t>
            </w:r>
          </w:p>
          <w:p w:rsidR="006B28F2" w:rsidRPr="00E91463" w:rsidRDefault="006B28F2" w:rsidP="006B28F2">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6B28F2" w:rsidRPr="00E91463" w:rsidRDefault="006B28F2" w:rsidP="006B28F2">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rsidR="006B28F2" w:rsidRPr="00E91463" w:rsidRDefault="006B28F2" w:rsidP="006B28F2">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6B28F2" w:rsidRPr="00C965A2" w:rsidRDefault="006B28F2" w:rsidP="006B28F2">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6B28F2" w:rsidRPr="00EE47B5" w:rsidRDefault="006B28F2" w:rsidP="006B28F2">
            <w:pPr>
              <w:jc w:val="both"/>
              <w:rPr>
                <w:sz w:val="20"/>
                <w:szCs w:val="20"/>
              </w:rPr>
            </w:pPr>
          </w:p>
          <w:p w:rsidR="006B28F2" w:rsidRDefault="006B28F2" w:rsidP="004762A7">
            <w:pPr>
              <w:pStyle w:val="1"/>
              <w:numPr>
                <w:ilvl w:val="0"/>
                <w:numId w:val="17"/>
              </w:numPr>
              <w:tabs>
                <w:tab w:val="clear" w:pos="1134"/>
                <w:tab w:val="left" w:pos="284"/>
              </w:tabs>
              <w:ind w:left="0" w:firstLine="0"/>
              <w:rPr>
                <w:sz w:val="20"/>
                <w:szCs w:val="20"/>
                <w:lang w:val="it-IT"/>
              </w:rPr>
            </w:pPr>
            <w:r w:rsidRPr="00EE47B5">
              <w:rPr>
                <w:sz w:val="20"/>
                <w:szCs w:val="20"/>
                <w:lang w:val="it-IT"/>
              </w:rPr>
              <w:t xml:space="preserve">CONDIȚIILE </w:t>
            </w:r>
          </w:p>
          <w:p w:rsidR="006B28F2" w:rsidRPr="00EE47B5" w:rsidRDefault="006B28F2" w:rsidP="006B28F2">
            <w:pPr>
              <w:pStyle w:val="1"/>
              <w:numPr>
                <w:ilvl w:val="0"/>
                <w:numId w:val="0"/>
              </w:numPr>
              <w:tabs>
                <w:tab w:val="left" w:pos="2295"/>
              </w:tabs>
              <w:rPr>
                <w:sz w:val="20"/>
                <w:szCs w:val="20"/>
                <w:lang w:val="it-IT"/>
              </w:rPr>
            </w:pPr>
            <w:r w:rsidRPr="00EE47B5">
              <w:rPr>
                <w:sz w:val="20"/>
                <w:szCs w:val="20"/>
                <w:lang w:val="it-IT"/>
              </w:rPr>
              <w:t>SPECIALE A CONTRACTULUI</w:t>
            </w:r>
          </w:p>
          <w:p w:rsidR="006B28F2" w:rsidRPr="00EE47B5" w:rsidRDefault="006B28F2" w:rsidP="006B28F2">
            <w:pPr>
              <w:pStyle w:val="a"/>
              <w:numPr>
                <w:ilvl w:val="0"/>
                <w:numId w:val="0"/>
              </w:numPr>
              <w:tabs>
                <w:tab w:val="left" w:pos="2295"/>
              </w:tabs>
              <w:jc w:val="center"/>
              <w:rPr>
                <w:sz w:val="20"/>
                <w:szCs w:val="20"/>
                <w:lang w:val="it-IT"/>
              </w:rPr>
            </w:pPr>
            <w:r w:rsidRPr="00EE47B5">
              <w:rPr>
                <w:sz w:val="20"/>
                <w:szCs w:val="20"/>
              </w:rPr>
              <w:t>(LA NECESITATE)</w:t>
            </w:r>
          </w:p>
          <w:p w:rsidR="006B28F2" w:rsidRPr="00B86B73" w:rsidRDefault="006B28F2" w:rsidP="006B28F2">
            <w:pPr>
              <w:jc w:val="both"/>
              <w:rPr>
                <w:sz w:val="20"/>
              </w:rPr>
            </w:pPr>
          </w:p>
          <w:p w:rsidR="006B28F2" w:rsidRPr="0013795E" w:rsidRDefault="006B28F2" w:rsidP="006B28F2">
            <w:pPr>
              <w:spacing w:line="276" w:lineRule="auto"/>
              <w:contextualSpacing/>
              <w:jc w:val="center"/>
            </w:pPr>
            <w:r w:rsidRPr="00F041BF">
              <w:rPr>
                <w:b/>
              </w:rPr>
              <w:t>RECHIZITELE JURIDICE, POŞTALE ŞI DE PLĂŢI ALE PĂRŢILOR</w:t>
            </w:r>
          </w:p>
          <w:tbl>
            <w:tblPr>
              <w:tblStyle w:val="af2"/>
              <w:tblW w:w="10031" w:type="dxa"/>
              <w:tblLayout w:type="fixed"/>
              <w:tblLook w:val="04A0"/>
            </w:tblPr>
            <w:tblGrid>
              <w:gridCol w:w="5070"/>
              <w:gridCol w:w="4961"/>
            </w:tblGrid>
            <w:tr w:rsidR="006B28F2" w:rsidRPr="00084A1F" w:rsidTr="00C61EDF">
              <w:tc>
                <w:tcPr>
                  <w:tcW w:w="5070" w:type="dxa"/>
                </w:tcPr>
                <w:p w:rsidR="006B28F2" w:rsidRPr="00084A1F" w:rsidRDefault="006B28F2" w:rsidP="00C61EDF">
                  <w:pPr>
                    <w:tabs>
                      <w:tab w:val="left" w:pos="3295"/>
                    </w:tabs>
                    <w:jc w:val="center"/>
                    <w:rPr>
                      <w:b/>
                      <w:sz w:val="16"/>
                    </w:rPr>
                  </w:pPr>
                  <w:r w:rsidRPr="00084A1F">
                    <w:rPr>
                      <w:b/>
                      <w:sz w:val="16"/>
                    </w:rPr>
                    <w:t>Furnizorul/Prestatorul de bunuri/servicii</w:t>
                  </w:r>
                </w:p>
              </w:tc>
              <w:tc>
                <w:tcPr>
                  <w:tcW w:w="4961" w:type="dxa"/>
                </w:tcPr>
                <w:p w:rsidR="006B28F2" w:rsidRPr="00084A1F" w:rsidRDefault="006B28F2" w:rsidP="00C61EDF">
                  <w:pPr>
                    <w:tabs>
                      <w:tab w:val="left" w:pos="3295"/>
                    </w:tabs>
                    <w:jc w:val="center"/>
                    <w:rPr>
                      <w:sz w:val="16"/>
                    </w:rPr>
                  </w:pPr>
                  <w:r w:rsidRPr="00084A1F">
                    <w:rPr>
                      <w:b/>
                      <w:iCs/>
                      <w:sz w:val="16"/>
                    </w:rPr>
                    <w:t>Cumpărătorul/Beneficiarul</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Adresa poştală:</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Adresa poştală:</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Telefon:</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Telefon:</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Cod fiscal:</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Cod fiscal:</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Banca:</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Banca:</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Cod:</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Cod:</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IBAN</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IBAN</w:t>
                  </w:r>
                </w:p>
              </w:tc>
            </w:tr>
            <w:tr w:rsidR="006B28F2" w:rsidRPr="0013795E" w:rsidTr="00C61EDF">
              <w:trPr>
                <w:trHeight w:val="2096"/>
              </w:trPr>
              <w:tc>
                <w:tcPr>
                  <w:tcW w:w="5070" w:type="dxa"/>
                </w:tcPr>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Pr="0013795E" w:rsidRDefault="006B28F2" w:rsidP="00C61EDF">
                  <w:pPr>
                    <w:tabs>
                      <w:tab w:val="left" w:pos="1134"/>
                      <w:tab w:val="left" w:pos="4680"/>
                      <w:tab w:val="left" w:pos="7020"/>
                    </w:tabs>
                    <w:suppressAutoHyphens/>
                    <w:jc w:val="both"/>
                  </w:pPr>
                </w:p>
              </w:tc>
              <w:tc>
                <w:tcPr>
                  <w:tcW w:w="4961" w:type="dxa"/>
                </w:tcPr>
                <w:p w:rsidR="006B28F2" w:rsidRPr="0013795E" w:rsidRDefault="006B28F2" w:rsidP="00C61EDF">
                  <w:pPr>
                    <w:tabs>
                      <w:tab w:val="left" w:pos="1134"/>
                      <w:tab w:val="left" w:pos="4680"/>
                      <w:tab w:val="left" w:pos="7020"/>
                    </w:tabs>
                    <w:suppressAutoHyphens/>
                    <w:ind w:firstLine="567"/>
                    <w:jc w:val="both"/>
                  </w:pPr>
                </w:p>
                <w:p w:rsidR="006B28F2" w:rsidRPr="0013795E" w:rsidRDefault="006B28F2" w:rsidP="00C61EDF">
                  <w:pPr>
                    <w:tabs>
                      <w:tab w:val="left" w:pos="1134"/>
                      <w:tab w:val="left" w:pos="4680"/>
                      <w:tab w:val="left" w:pos="7020"/>
                    </w:tabs>
                    <w:suppressAutoHyphens/>
                    <w:ind w:firstLine="567"/>
                    <w:jc w:val="both"/>
                  </w:pPr>
                </w:p>
                <w:p w:rsidR="006B28F2" w:rsidRPr="0013795E" w:rsidRDefault="006B28F2" w:rsidP="00C61EDF">
                  <w:pPr>
                    <w:tabs>
                      <w:tab w:val="left" w:pos="1134"/>
                      <w:tab w:val="left" w:pos="4680"/>
                      <w:tab w:val="left" w:pos="7020"/>
                    </w:tabs>
                    <w:suppressAutoHyphens/>
                    <w:ind w:firstLine="567"/>
                    <w:jc w:val="both"/>
                  </w:pPr>
                </w:p>
                <w:p w:rsidR="006B28F2" w:rsidRPr="0013795E" w:rsidRDefault="006B28F2" w:rsidP="00C61EDF">
                  <w:pPr>
                    <w:tabs>
                      <w:tab w:val="left" w:pos="1134"/>
                      <w:tab w:val="left" w:pos="4680"/>
                      <w:tab w:val="left" w:pos="7020"/>
                    </w:tabs>
                    <w:suppressAutoHyphens/>
                    <w:ind w:firstLine="567"/>
                    <w:jc w:val="both"/>
                  </w:pPr>
                </w:p>
                <w:p w:rsidR="006B28F2" w:rsidRPr="0013795E" w:rsidRDefault="006B28F2" w:rsidP="00C61EDF">
                  <w:pPr>
                    <w:tabs>
                      <w:tab w:val="left" w:pos="1134"/>
                      <w:tab w:val="left" w:pos="4680"/>
                      <w:tab w:val="left" w:pos="7020"/>
                    </w:tabs>
                    <w:suppressAutoHyphens/>
                    <w:ind w:firstLine="567"/>
                    <w:jc w:val="both"/>
                  </w:pPr>
                </w:p>
              </w:tc>
            </w:tr>
          </w:tbl>
          <w:p w:rsidR="006B28F2" w:rsidRDefault="006B28F2" w:rsidP="006B28F2">
            <w:pPr>
              <w:pStyle w:val="a"/>
              <w:numPr>
                <w:ilvl w:val="0"/>
                <w:numId w:val="0"/>
              </w:numPr>
              <w:tabs>
                <w:tab w:val="clear" w:pos="1134"/>
                <w:tab w:val="left" w:pos="2685"/>
              </w:tabs>
              <w:spacing w:line="276" w:lineRule="auto"/>
              <w:contextualSpacing/>
              <w:jc w:val="center"/>
              <w:rPr>
                <w:b/>
                <w:lang w:val="ro-RO"/>
              </w:rPr>
            </w:pPr>
          </w:p>
          <w:p w:rsidR="006B28F2" w:rsidRPr="0013795E" w:rsidRDefault="006B28F2" w:rsidP="006B28F2">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Style w:val="af2"/>
              <w:tblW w:w="0" w:type="auto"/>
              <w:tblLayout w:type="fixed"/>
              <w:tblLook w:val="04A0"/>
            </w:tblPr>
            <w:tblGrid>
              <w:gridCol w:w="5188"/>
              <w:gridCol w:w="4843"/>
            </w:tblGrid>
            <w:tr w:rsidR="006B28F2" w:rsidRPr="00084A1F" w:rsidTr="00C61EDF">
              <w:trPr>
                <w:trHeight w:val="357"/>
              </w:trPr>
              <w:tc>
                <w:tcPr>
                  <w:tcW w:w="5188" w:type="dxa"/>
                </w:tcPr>
                <w:p w:rsidR="006B28F2" w:rsidRPr="00084A1F" w:rsidRDefault="006B28F2" w:rsidP="00C61EDF">
                  <w:pPr>
                    <w:jc w:val="center"/>
                    <w:rPr>
                      <w:b/>
                      <w:sz w:val="16"/>
                    </w:rPr>
                  </w:pPr>
                  <w:r w:rsidRPr="00084A1F">
                    <w:rPr>
                      <w:b/>
                      <w:sz w:val="16"/>
                    </w:rPr>
                    <w:t>Furnizorul/Prestatorul de bunuri/servicii</w:t>
                  </w:r>
                </w:p>
              </w:tc>
              <w:tc>
                <w:tcPr>
                  <w:tcW w:w="4843" w:type="dxa"/>
                </w:tcPr>
                <w:p w:rsidR="006B28F2" w:rsidRPr="00084A1F" w:rsidRDefault="006B28F2" w:rsidP="00C61EDF">
                  <w:pPr>
                    <w:jc w:val="center"/>
                    <w:rPr>
                      <w:b/>
                      <w:sz w:val="16"/>
                    </w:rPr>
                  </w:pPr>
                  <w:r w:rsidRPr="00084A1F">
                    <w:rPr>
                      <w:b/>
                      <w:sz w:val="16"/>
                    </w:rPr>
                    <w:t>Cumpărătorul/Beneficiarul</w:t>
                  </w:r>
                </w:p>
              </w:tc>
            </w:tr>
            <w:tr w:rsidR="006B28F2" w:rsidRPr="0013795E" w:rsidTr="00C61EDF">
              <w:trPr>
                <w:trHeight w:val="968"/>
              </w:trPr>
              <w:tc>
                <w:tcPr>
                  <w:tcW w:w="5188" w:type="dxa"/>
                </w:tcPr>
                <w:p w:rsidR="006B28F2" w:rsidRPr="0013795E" w:rsidRDefault="006B28F2" w:rsidP="00C61EDF">
                  <w:pPr>
                    <w:jc w:val="both"/>
                    <w:rPr>
                      <w:b/>
                    </w:rPr>
                  </w:pPr>
                </w:p>
              </w:tc>
              <w:tc>
                <w:tcPr>
                  <w:tcW w:w="4843" w:type="dxa"/>
                </w:tcPr>
                <w:p w:rsidR="006B28F2" w:rsidRPr="0013795E" w:rsidRDefault="006B28F2" w:rsidP="00C61EDF">
                  <w:pPr>
                    <w:jc w:val="both"/>
                    <w:rPr>
                      <w:b/>
                    </w:rPr>
                  </w:pPr>
                </w:p>
              </w:tc>
            </w:tr>
          </w:tbl>
          <w:p w:rsidR="006B28F2" w:rsidRDefault="006B28F2" w:rsidP="006B28F2">
            <w:pPr>
              <w:jc w:val="both"/>
            </w:pPr>
          </w:p>
          <w:p w:rsidR="006B28F2" w:rsidRDefault="006B28F2" w:rsidP="006B28F2">
            <w:pPr>
              <w:jc w:val="both"/>
            </w:pPr>
          </w:p>
          <w:p w:rsidR="00B56360" w:rsidRPr="00E91463" w:rsidRDefault="00B56360" w:rsidP="00B56360">
            <w:pPr>
              <w:jc w:val="both"/>
              <w:rPr>
                <w:iCs/>
              </w:rPr>
            </w:pPr>
          </w:p>
          <w:p w:rsidR="00F041BF" w:rsidRPr="00F041BF" w:rsidRDefault="00F041BF" w:rsidP="004762A7">
            <w:pPr>
              <w:pStyle w:val="1"/>
              <w:numPr>
                <w:ilvl w:val="0"/>
                <w:numId w:val="17"/>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6" w:name="_Hlk77771456"/>
                  <w:r w:rsidRPr="00F041BF">
                    <w:rPr>
                      <w:b/>
                      <w:bCs/>
                      <w:caps/>
                    </w:rPr>
                    <w:t>ACORD ADIȚIONAL</w:t>
                  </w:r>
                  <w:bookmarkEnd w:id="116"/>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7" w:name="_Hlk77771474"/>
            <w:r w:rsidRPr="00F041BF">
              <w:rPr>
                <w:b/>
                <w:bCs/>
              </w:rPr>
              <w:t>ACORD-CADRU</w:t>
            </w:r>
          </w:p>
          <w:bookmarkEnd w:id="117"/>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lastRenderedPageBreak/>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4762A7">
            <w:pPr>
              <w:pStyle w:val="a"/>
              <w:numPr>
                <w:ilvl w:val="0"/>
                <w:numId w:val="18"/>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lastRenderedPageBreak/>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4762A7">
      <w:pPr>
        <w:pStyle w:val="a"/>
        <w:numPr>
          <w:ilvl w:val="0"/>
          <w:numId w:val="20"/>
        </w:numPr>
        <w:tabs>
          <w:tab w:val="clear" w:pos="1134"/>
          <w:tab w:val="left" w:pos="851"/>
        </w:tabs>
        <w:ind w:left="709" w:firstLine="11"/>
      </w:pPr>
      <w:r w:rsidRPr="007E6935">
        <w:t>Ordinulministruluifinanțelor nr.173/2018 cu privire la aprobareaDocumentației standard pentrurealizareaachizițiilorpublice de bunuri (MonitorulOficial al Republicii Moldova, 2018, nr.396-397, art.1521), înregistrat la MinisterulJustiției cu nr.1369 din 10 octombrie 2018</w:t>
      </w:r>
      <w:r w:rsidR="002838D9">
        <w:t>.</w:t>
      </w:r>
    </w:p>
    <w:p w:rsidR="00BB314B" w:rsidRDefault="00BB314B" w:rsidP="00E36039">
      <w:pPr>
        <w:pStyle w:val="a"/>
        <w:numPr>
          <w:ilvl w:val="0"/>
          <w:numId w:val="0"/>
        </w:numPr>
        <w:ind w:left="720"/>
      </w:pPr>
    </w:p>
    <w:p w:rsidR="007E6935" w:rsidRDefault="007E6935" w:rsidP="004762A7">
      <w:pPr>
        <w:pStyle w:val="a"/>
        <w:numPr>
          <w:ilvl w:val="0"/>
          <w:numId w:val="20"/>
        </w:numPr>
        <w:tabs>
          <w:tab w:val="clear" w:pos="1134"/>
          <w:tab w:val="left" w:pos="851"/>
        </w:tabs>
        <w:ind w:left="709" w:firstLine="11"/>
      </w:pPr>
      <w:r w:rsidRPr="007E6935">
        <w:t>Ordinulministruluifinanțelor nr.174/2018 cu privire la aprobareaDocumentației standard pentrurealizareaachizițiilorpublice de servicii (MonitorulOficial al Republicii Moldova, 2018, nr.396-397, art.1522), înregistrat la MinisterulJustiției cu nr.1367 din 10 octombrie 2018</w:t>
      </w:r>
      <w:r w:rsidR="002838D9">
        <w:t>.</w:t>
      </w:r>
    </w:p>
    <w:p w:rsidR="00BB314B" w:rsidRDefault="00BB314B" w:rsidP="00BB314B"/>
    <w:p w:rsidR="00BB314B" w:rsidRDefault="00BB314B" w:rsidP="004762A7">
      <w:pPr>
        <w:pStyle w:val="a"/>
        <w:numPr>
          <w:ilvl w:val="0"/>
          <w:numId w:val="20"/>
        </w:numPr>
        <w:tabs>
          <w:tab w:val="clear" w:pos="1134"/>
          <w:tab w:val="left" w:pos="851"/>
        </w:tabs>
        <w:ind w:left="709" w:firstLine="11"/>
      </w:pPr>
      <w:r w:rsidRPr="007E6935">
        <w:t>Ordinulministruluifinanțelor 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r>
        <w:t>.</w:t>
      </w:r>
    </w:p>
    <w:p w:rsidR="00BB314B" w:rsidRDefault="00BB314B" w:rsidP="00E36039">
      <w:pPr>
        <w:pStyle w:val="a"/>
        <w:numPr>
          <w:ilvl w:val="0"/>
          <w:numId w:val="0"/>
        </w:numPr>
        <w:ind w:left="720"/>
      </w:pPr>
    </w:p>
    <w:p w:rsidR="00FB14BE" w:rsidRDefault="00FB14BE" w:rsidP="00E36039">
      <w:pPr>
        <w:pStyle w:val="a"/>
        <w:numPr>
          <w:ilvl w:val="0"/>
          <w:numId w:val="0"/>
        </w:numPr>
        <w:ind w:left="720"/>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002" w:rsidRDefault="00D07002" w:rsidP="00A20ACF">
      <w:r>
        <w:separator/>
      </w:r>
    </w:p>
  </w:endnote>
  <w:endnote w:type="continuationSeparator" w:id="1">
    <w:p w:rsidR="00D07002" w:rsidRDefault="00D07002"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C61EDF" w:rsidRDefault="004D1F40">
        <w:pPr>
          <w:pStyle w:val="a4"/>
          <w:jc w:val="right"/>
        </w:pPr>
        <w:fldSimple w:instr=" PAGE   \* MERGEFORMAT ">
          <w:r w:rsidR="004E0AF5">
            <w:t>20</w:t>
          </w:r>
        </w:fldSimple>
      </w:p>
    </w:sdtContent>
  </w:sdt>
  <w:p w:rsidR="00C61EDF" w:rsidRDefault="00C61E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002" w:rsidRDefault="00D07002" w:rsidP="00A20ACF">
      <w:r>
        <w:separator/>
      </w:r>
    </w:p>
  </w:footnote>
  <w:footnote w:type="continuationSeparator" w:id="1">
    <w:p w:rsidR="00D07002" w:rsidRDefault="00D07002"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96FFF"/>
    <w:multiLevelType w:val="hybridMultilevel"/>
    <w:tmpl w:val="E87A1984"/>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4">
    <w:nsid w:val="472D5907"/>
    <w:multiLevelType w:val="hybridMultilevel"/>
    <w:tmpl w:val="EB060704"/>
    <w:lvl w:ilvl="0" w:tplc="DCB462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20"/>
  </w:num>
  <w:num w:numId="3">
    <w:abstractNumId w:val="5"/>
  </w:num>
  <w:num w:numId="4">
    <w:abstractNumId w:val="8"/>
  </w:num>
  <w:num w:numId="5">
    <w:abstractNumId w:val="6"/>
  </w:num>
  <w:num w:numId="6">
    <w:abstractNumId w:val="2"/>
  </w:num>
  <w:num w:numId="7">
    <w:abstractNumId w:val="17"/>
  </w:num>
  <w:num w:numId="8">
    <w:abstractNumId w:val="3"/>
  </w:num>
  <w:num w:numId="9">
    <w:abstractNumId w:val="9"/>
  </w:num>
  <w:num w:numId="10">
    <w:abstractNumId w:val="19"/>
  </w:num>
  <w:num w:numId="11">
    <w:abstractNumId w:val="4"/>
  </w:num>
  <w:num w:numId="12">
    <w:abstractNumId w:val="1"/>
  </w:num>
  <w:num w:numId="13">
    <w:abstractNumId w:val="0"/>
  </w:num>
  <w:num w:numId="14">
    <w:abstractNumId w:val="15"/>
  </w:num>
  <w:num w:numId="15">
    <w:abstractNumId w:val="16"/>
  </w:num>
  <w:num w:numId="16">
    <w:abstractNumId w:val="11"/>
  </w:num>
  <w:num w:numId="17">
    <w:abstractNumId w:val="18"/>
    <w:lvlOverride w:ilvl="0">
      <w:startOverride w:val="2"/>
    </w:lvlOverride>
  </w:num>
  <w:num w:numId="18">
    <w:abstractNumId w:val="20"/>
    <w:lvlOverride w:ilvl="0">
      <w:startOverride w:val="7"/>
    </w:lvlOverride>
  </w:num>
  <w:num w:numId="19">
    <w:abstractNumId w:val="13"/>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10DB0"/>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854"/>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121C"/>
    <w:rsid w:val="000A2D22"/>
    <w:rsid w:val="000A63ED"/>
    <w:rsid w:val="000A7988"/>
    <w:rsid w:val="000A7A90"/>
    <w:rsid w:val="000A7E8D"/>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0B0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813"/>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599D"/>
    <w:rsid w:val="00156704"/>
    <w:rsid w:val="00156A6F"/>
    <w:rsid w:val="00160A28"/>
    <w:rsid w:val="00160DF3"/>
    <w:rsid w:val="00162A77"/>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235"/>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889"/>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2EF5"/>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270"/>
    <w:rsid w:val="00231831"/>
    <w:rsid w:val="00232D6D"/>
    <w:rsid w:val="00233538"/>
    <w:rsid w:val="00234A81"/>
    <w:rsid w:val="0023571C"/>
    <w:rsid w:val="002359F7"/>
    <w:rsid w:val="00235D6F"/>
    <w:rsid w:val="00236C62"/>
    <w:rsid w:val="00240DAC"/>
    <w:rsid w:val="00241022"/>
    <w:rsid w:val="00241479"/>
    <w:rsid w:val="00241B8D"/>
    <w:rsid w:val="002429ED"/>
    <w:rsid w:val="00244A30"/>
    <w:rsid w:val="00246C3E"/>
    <w:rsid w:val="002477E2"/>
    <w:rsid w:val="00247A37"/>
    <w:rsid w:val="002514C3"/>
    <w:rsid w:val="00251B8A"/>
    <w:rsid w:val="002539DB"/>
    <w:rsid w:val="00260B38"/>
    <w:rsid w:val="002614DE"/>
    <w:rsid w:val="002643AD"/>
    <w:rsid w:val="00264637"/>
    <w:rsid w:val="00266F98"/>
    <w:rsid w:val="00267E8E"/>
    <w:rsid w:val="002739A1"/>
    <w:rsid w:val="00275D82"/>
    <w:rsid w:val="002767DE"/>
    <w:rsid w:val="00276D0B"/>
    <w:rsid w:val="0028065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64A7"/>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434F9"/>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5C63"/>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62A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F40"/>
    <w:rsid w:val="004D2062"/>
    <w:rsid w:val="004D2738"/>
    <w:rsid w:val="004D3D43"/>
    <w:rsid w:val="004D4433"/>
    <w:rsid w:val="004D4673"/>
    <w:rsid w:val="004D6702"/>
    <w:rsid w:val="004D6DBE"/>
    <w:rsid w:val="004E0AF5"/>
    <w:rsid w:val="004E1B4E"/>
    <w:rsid w:val="004E25FB"/>
    <w:rsid w:val="004E4A66"/>
    <w:rsid w:val="004E568F"/>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4B0"/>
    <w:rsid w:val="005459A4"/>
    <w:rsid w:val="00546CF8"/>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4875"/>
    <w:rsid w:val="00570670"/>
    <w:rsid w:val="00571EC0"/>
    <w:rsid w:val="0057329B"/>
    <w:rsid w:val="00573A39"/>
    <w:rsid w:val="005754E4"/>
    <w:rsid w:val="00575B83"/>
    <w:rsid w:val="005827D9"/>
    <w:rsid w:val="00583B50"/>
    <w:rsid w:val="00584B87"/>
    <w:rsid w:val="00585937"/>
    <w:rsid w:val="00590BCC"/>
    <w:rsid w:val="00590EDE"/>
    <w:rsid w:val="00590F43"/>
    <w:rsid w:val="00591150"/>
    <w:rsid w:val="00592CEC"/>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5E05"/>
    <w:rsid w:val="005E6B4A"/>
    <w:rsid w:val="005E7C99"/>
    <w:rsid w:val="005F0C11"/>
    <w:rsid w:val="005F0DE9"/>
    <w:rsid w:val="005F211D"/>
    <w:rsid w:val="005F2C77"/>
    <w:rsid w:val="005F6807"/>
    <w:rsid w:val="005F7403"/>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22C2"/>
    <w:rsid w:val="0067392B"/>
    <w:rsid w:val="00674E63"/>
    <w:rsid w:val="0067797D"/>
    <w:rsid w:val="00677FC3"/>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A6DA9"/>
    <w:rsid w:val="006B2729"/>
    <w:rsid w:val="006B28F2"/>
    <w:rsid w:val="006B38DA"/>
    <w:rsid w:val="006B6003"/>
    <w:rsid w:val="006B6292"/>
    <w:rsid w:val="006B79CE"/>
    <w:rsid w:val="006C018D"/>
    <w:rsid w:val="006C2676"/>
    <w:rsid w:val="006C34D7"/>
    <w:rsid w:val="006C36CF"/>
    <w:rsid w:val="006C41ED"/>
    <w:rsid w:val="006C4407"/>
    <w:rsid w:val="006C492E"/>
    <w:rsid w:val="006C4C0E"/>
    <w:rsid w:val="006C4C33"/>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7C0"/>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1D15"/>
    <w:rsid w:val="00792182"/>
    <w:rsid w:val="007939DD"/>
    <w:rsid w:val="0079540A"/>
    <w:rsid w:val="007959BF"/>
    <w:rsid w:val="0079706C"/>
    <w:rsid w:val="007A1DFA"/>
    <w:rsid w:val="007A2F41"/>
    <w:rsid w:val="007A3892"/>
    <w:rsid w:val="007A3EAB"/>
    <w:rsid w:val="007A3F02"/>
    <w:rsid w:val="007A5A6E"/>
    <w:rsid w:val="007A6D74"/>
    <w:rsid w:val="007A75D0"/>
    <w:rsid w:val="007B1E26"/>
    <w:rsid w:val="007B392A"/>
    <w:rsid w:val="007B53EA"/>
    <w:rsid w:val="007B66A1"/>
    <w:rsid w:val="007B6EB1"/>
    <w:rsid w:val="007C0208"/>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30F9"/>
    <w:rsid w:val="008449C1"/>
    <w:rsid w:val="00845320"/>
    <w:rsid w:val="00845C1B"/>
    <w:rsid w:val="0084605E"/>
    <w:rsid w:val="008506F1"/>
    <w:rsid w:val="00851ECF"/>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2841"/>
    <w:rsid w:val="008B330F"/>
    <w:rsid w:val="008B3387"/>
    <w:rsid w:val="008B3A3A"/>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30CD"/>
    <w:rsid w:val="00905255"/>
    <w:rsid w:val="009056E5"/>
    <w:rsid w:val="00905E0C"/>
    <w:rsid w:val="00907166"/>
    <w:rsid w:val="00911AC8"/>
    <w:rsid w:val="00916065"/>
    <w:rsid w:val="0091653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6703A"/>
    <w:rsid w:val="009700A7"/>
    <w:rsid w:val="00970854"/>
    <w:rsid w:val="009747EF"/>
    <w:rsid w:val="00974C17"/>
    <w:rsid w:val="00975E4B"/>
    <w:rsid w:val="00977D33"/>
    <w:rsid w:val="0098092C"/>
    <w:rsid w:val="00980A78"/>
    <w:rsid w:val="00980C46"/>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6AF"/>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3C2"/>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0BFE"/>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4E9F"/>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F1B"/>
    <w:rsid w:val="00A93C8E"/>
    <w:rsid w:val="00A946E0"/>
    <w:rsid w:val="00A94EBA"/>
    <w:rsid w:val="00A953D2"/>
    <w:rsid w:val="00A96BD5"/>
    <w:rsid w:val="00A96FA9"/>
    <w:rsid w:val="00A973C8"/>
    <w:rsid w:val="00AA1372"/>
    <w:rsid w:val="00AA3E12"/>
    <w:rsid w:val="00AA698F"/>
    <w:rsid w:val="00AA70E8"/>
    <w:rsid w:val="00AB2528"/>
    <w:rsid w:val="00AB2648"/>
    <w:rsid w:val="00AB634C"/>
    <w:rsid w:val="00AB7540"/>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07D12"/>
    <w:rsid w:val="00B10024"/>
    <w:rsid w:val="00B138F6"/>
    <w:rsid w:val="00B14173"/>
    <w:rsid w:val="00B159B9"/>
    <w:rsid w:val="00B16D7C"/>
    <w:rsid w:val="00B16F22"/>
    <w:rsid w:val="00B16FE4"/>
    <w:rsid w:val="00B17B3E"/>
    <w:rsid w:val="00B20484"/>
    <w:rsid w:val="00B20D14"/>
    <w:rsid w:val="00B215EF"/>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BB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38F"/>
    <w:rsid w:val="00B97A8B"/>
    <w:rsid w:val="00BA1A8F"/>
    <w:rsid w:val="00BA1E09"/>
    <w:rsid w:val="00BA6DCE"/>
    <w:rsid w:val="00BA6E1B"/>
    <w:rsid w:val="00BA7C99"/>
    <w:rsid w:val="00BB0773"/>
    <w:rsid w:val="00BB0C40"/>
    <w:rsid w:val="00BB2CEC"/>
    <w:rsid w:val="00BB314B"/>
    <w:rsid w:val="00BB46D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C79CB"/>
    <w:rsid w:val="00BD0173"/>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BF6637"/>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2717F"/>
    <w:rsid w:val="00C312DC"/>
    <w:rsid w:val="00C32433"/>
    <w:rsid w:val="00C325CC"/>
    <w:rsid w:val="00C32620"/>
    <w:rsid w:val="00C33218"/>
    <w:rsid w:val="00C340BC"/>
    <w:rsid w:val="00C376EF"/>
    <w:rsid w:val="00C37702"/>
    <w:rsid w:val="00C415AE"/>
    <w:rsid w:val="00C41B61"/>
    <w:rsid w:val="00C41D86"/>
    <w:rsid w:val="00C42B61"/>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1EDF"/>
    <w:rsid w:val="00C6792F"/>
    <w:rsid w:val="00C67D95"/>
    <w:rsid w:val="00C7021E"/>
    <w:rsid w:val="00C706DD"/>
    <w:rsid w:val="00C70CBA"/>
    <w:rsid w:val="00C711A2"/>
    <w:rsid w:val="00C711DB"/>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3C8C"/>
    <w:rsid w:val="00CC6514"/>
    <w:rsid w:val="00CC6536"/>
    <w:rsid w:val="00CC6697"/>
    <w:rsid w:val="00CD25CC"/>
    <w:rsid w:val="00CD278A"/>
    <w:rsid w:val="00CD2C95"/>
    <w:rsid w:val="00CD31E8"/>
    <w:rsid w:val="00CD5C6E"/>
    <w:rsid w:val="00CD67DE"/>
    <w:rsid w:val="00CE03FC"/>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7002"/>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471"/>
    <w:rsid w:val="00D25B11"/>
    <w:rsid w:val="00D25C36"/>
    <w:rsid w:val="00D25CC1"/>
    <w:rsid w:val="00D25EE3"/>
    <w:rsid w:val="00D26F05"/>
    <w:rsid w:val="00D318EB"/>
    <w:rsid w:val="00D31E62"/>
    <w:rsid w:val="00D31EEC"/>
    <w:rsid w:val="00D33322"/>
    <w:rsid w:val="00D34BFF"/>
    <w:rsid w:val="00D370FE"/>
    <w:rsid w:val="00D372D7"/>
    <w:rsid w:val="00D3764E"/>
    <w:rsid w:val="00D379F6"/>
    <w:rsid w:val="00D4075B"/>
    <w:rsid w:val="00D43CA7"/>
    <w:rsid w:val="00D46D44"/>
    <w:rsid w:val="00D474D6"/>
    <w:rsid w:val="00D5036B"/>
    <w:rsid w:val="00D51EB7"/>
    <w:rsid w:val="00D53233"/>
    <w:rsid w:val="00D54803"/>
    <w:rsid w:val="00D553E7"/>
    <w:rsid w:val="00D56452"/>
    <w:rsid w:val="00D61AFF"/>
    <w:rsid w:val="00D63592"/>
    <w:rsid w:val="00D63725"/>
    <w:rsid w:val="00D63D18"/>
    <w:rsid w:val="00D66812"/>
    <w:rsid w:val="00D67335"/>
    <w:rsid w:val="00D71EAC"/>
    <w:rsid w:val="00D742BA"/>
    <w:rsid w:val="00D74B95"/>
    <w:rsid w:val="00D74F0E"/>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0E5"/>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0F7"/>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2947"/>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CB7"/>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279DB"/>
    <w:rsid w:val="00F329F2"/>
    <w:rsid w:val="00F34383"/>
    <w:rsid w:val="00F34609"/>
    <w:rsid w:val="00F35281"/>
    <w:rsid w:val="00F363AC"/>
    <w:rsid w:val="00F365F9"/>
    <w:rsid w:val="00F37696"/>
    <w:rsid w:val="00F37A16"/>
    <w:rsid w:val="00F40A1C"/>
    <w:rsid w:val="00F42A2A"/>
    <w:rsid w:val="00F435FA"/>
    <w:rsid w:val="00F43C82"/>
    <w:rsid w:val="00F43D02"/>
    <w:rsid w:val="00F44A11"/>
    <w:rsid w:val="00F46C00"/>
    <w:rsid w:val="00F4742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A49"/>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8C8"/>
    <w:rsid w:val="00FC1922"/>
    <w:rsid w:val="00FC1ACA"/>
    <w:rsid w:val="00FC360A"/>
    <w:rsid w:val="00FC4C14"/>
    <w:rsid w:val="00FC5749"/>
    <w:rsid w:val="00FC5A05"/>
    <w:rsid w:val="00FC5B6D"/>
    <w:rsid w:val="00FD0E94"/>
    <w:rsid w:val="00FD2089"/>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 w:val="00FF7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78333136">
      <w:bodyDiv w:val="1"/>
      <w:marLeft w:val="0"/>
      <w:marRight w:val="0"/>
      <w:marTop w:val="0"/>
      <w:marBottom w:val="0"/>
      <w:divBdr>
        <w:top w:val="none" w:sz="0" w:space="0" w:color="auto"/>
        <w:left w:val="none" w:sz="0" w:space="0" w:color="auto"/>
        <w:bottom w:val="none" w:sz="0" w:space="0" w:color="auto"/>
        <w:right w:val="none" w:sz="0" w:space="0" w:color="auto"/>
      </w:divBdr>
    </w:div>
    <w:div w:id="121508430">
      <w:bodyDiv w:val="1"/>
      <w:marLeft w:val="0"/>
      <w:marRight w:val="0"/>
      <w:marTop w:val="0"/>
      <w:marBottom w:val="0"/>
      <w:divBdr>
        <w:top w:val="none" w:sz="0" w:space="0" w:color="auto"/>
        <w:left w:val="none" w:sz="0" w:space="0" w:color="auto"/>
        <w:bottom w:val="none" w:sz="0" w:space="0" w:color="auto"/>
        <w:right w:val="none" w:sz="0" w:space="0" w:color="auto"/>
      </w:divBdr>
    </w:div>
    <w:div w:id="221794919">
      <w:bodyDiv w:val="1"/>
      <w:marLeft w:val="0"/>
      <w:marRight w:val="0"/>
      <w:marTop w:val="0"/>
      <w:marBottom w:val="0"/>
      <w:divBdr>
        <w:top w:val="none" w:sz="0" w:space="0" w:color="auto"/>
        <w:left w:val="none" w:sz="0" w:space="0" w:color="auto"/>
        <w:bottom w:val="none" w:sz="0" w:space="0" w:color="auto"/>
        <w:right w:val="none" w:sz="0" w:space="0" w:color="auto"/>
      </w:divBdr>
    </w:div>
    <w:div w:id="236865713">
      <w:bodyDiv w:val="1"/>
      <w:marLeft w:val="0"/>
      <w:marRight w:val="0"/>
      <w:marTop w:val="0"/>
      <w:marBottom w:val="0"/>
      <w:divBdr>
        <w:top w:val="none" w:sz="0" w:space="0" w:color="auto"/>
        <w:left w:val="none" w:sz="0" w:space="0" w:color="auto"/>
        <w:bottom w:val="none" w:sz="0" w:space="0" w:color="auto"/>
        <w:right w:val="none" w:sz="0" w:space="0" w:color="auto"/>
      </w:divBdr>
    </w:div>
    <w:div w:id="27290115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678583588">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05617630">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53095017">
      <w:bodyDiv w:val="1"/>
      <w:marLeft w:val="0"/>
      <w:marRight w:val="0"/>
      <w:marTop w:val="0"/>
      <w:marBottom w:val="0"/>
      <w:divBdr>
        <w:top w:val="none" w:sz="0" w:space="0" w:color="auto"/>
        <w:left w:val="none" w:sz="0" w:space="0" w:color="auto"/>
        <w:bottom w:val="none" w:sz="0" w:space="0" w:color="auto"/>
        <w:right w:val="none" w:sz="0" w:space="0" w:color="auto"/>
      </w:divBdr>
    </w:div>
    <w:div w:id="1467233395">
      <w:bodyDiv w:val="1"/>
      <w:marLeft w:val="0"/>
      <w:marRight w:val="0"/>
      <w:marTop w:val="0"/>
      <w:marBottom w:val="0"/>
      <w:divBdr>
        <w:top w:val="none" w:sz="0" w:space="0" w:color="auto"/>
        <w:left w:val="none" w:sz="0" w:space="0" w:color="auto"/>
        <w:bottom w:val="none" w:sz="0" w:space="0" w:color="auto"/>
        <w:right w:val="none" w:sz="0" w:space="0" w:color="auto"/>
      </w:divBdr>
    </w:div>
    <w:div w:id="1484194880">
      <w:bodyDiv w:val="1"/>
      <w:marLeft w:val="0"/>
      <w:marRight w:val="0"/>
      <w:marTop w:val="0"/>
      <w:marBottom w:val="0"/>
      <w:divBdr>
        <w:top w:val="none" w:sz="0" w:space="0" w:color="auto"/>
        <w:left w:val="none" w:sz="0" w:space="0" w:color="auto"/>
        <w:bottom w:val="none" w:sz="0" w:space="0" w:color="auto"/>
        <w:right w:val="none" w:sz="0" w:space="0" w:color="auto"/>
      </w:divBdr>
    </w:div>
    <w:div w:id="150628598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81429913">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33535354">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80515853">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www.mtender.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enta.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hizitii@urgenta.md" TargetMode="External"/><Relationship Id="rId4" Type="http://schemas.openxmlformats.org/officeDocument/2006/relationships/settings" Target="settings.xml"/><Relationship Id="rId9" Type="http://schemas.openxmlformats.org/officeDocument/2006/relationships/hyperlink" Target="https://www.urgenta.md/achizi%C8%9Bii-public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5104-0C4A-4AE9-8539-7A0F399E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61</Pages>
  <Words>20863</Words>
  <Characters>118922</Characters>
  <Application>Microsoft Office Word</Application>
  <DocSecurity>0</DocSecurity>
  <Lines>991</Lines>
  <Paragraphs>279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139506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Contract3</cp:lastModifiedBy>
  <cp:revision>185</cp:revision>
  <cp:lastPrinted>2021-03-10T08:12:00Z</cp:lastPrinted>
  <dcterms:created xsi:type="dcterms:W3CDTF">2021-04-23T08:53:00Z</dcterms:created>
  <dcterms:modified xsi:type="dcterms:W3CDTF">2022-05-13T06:38:00Z</dcterms:modified>
</cp:coreProperties>
</file>