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5F6D" w14:textId="77777777" w:rsidR="0028008D" w:rsidRPr="00EA4A01" w:rsidRDefault="0028008D" w:rsidP="00822598">
      <w:pPr>
        <w:rPr>
          <w:b/>
          <w:sz w:val="22"/>
          <w:szCs w:val="22"/>
        </w:rPr>
      </w:pPr>
    </w:p>
    <w:p w14:paraId="71689F49" w14:textId="7DCD49DA" w:rsidR="008A5472" w:rsidRPr="00EA4A01" w:rsidRDefault="008A5472" w:rsidP="00822598">
      <w:pPr>
        <w:rPr>
          <w:b/>
          <w:sz w:val="22"/>
          <w:szCs w:val="22"/>
        </w:rPr>
      </w:pPr>
      <w:r w:rsidRPr="00EA4A01">
        <w:rPr>
          <w:b/>
          <w:sz w:val="22"/>
          <w:szCs w:val="22"/>
        </w:rPr>
        <w:t>Anexa 1.</w:t>
      </w:r>
    </w:p>
    <w:p w14:paraId="479719D9" w14:textId="0AC768BC" w:rsidR="008A5472" w:rsidRPr="00EA4A01" w:rsidRDefault="008A5472" w:rsidP="00822598">
      <w:pPr>
        <w:rPr>
          <w:b/>
          <w:sz w:val="22"/>
          <w:szCs w:val="22"/>
        </w:rPr>
      </w:pPr>
    </w:p>
    <w:tbl>
      <w:tblPr>
        <w:tblW w:w="14454" w:type="dxa"/>
        <w:tblLook w:val="04A0" w:firstRow="1" w:lastRow="0" w:firstColumn="1" w:lastColumn="0" w:noHBand="0" w:noVBand="1"/>
      </w:tblPr>
      <w:tblGrid>
        <w:gridCol w:w="2392"/>
        <w:gridCol w:w="2814"/>
        <w:gridCol w:w="9248"/>
      </w:tblGrid>
      <w:tr w:rsidR="00EA4A01" w:rsidRPr="00EA4A01" w14:paraId="60F387F0" w14:textId="77777777" w:rsidTr="0028008D">
        <w:trPr>
          <w:trHeight w:val="707"/>
        </w:trPr>
        <w:tc>
          <w:tcPr>
            <w:tcW w:w="14454" w:type="dxa"/>
            <w:gridSpan w:val="3"/>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5A07311A" w14:textId="77777777" w:rsidR="008A5472" w:rsidRPr="00EA4A01" w:rsidRDefault="008A5472" w:rsidP="008A5472">
            <w:pPr>
              <w:jc w:val="center"/>
              <w:rPr>
                <w:b/>
                <w:bCs/>
                <w:noProof w:val="0"/>
                <w:sz w:val="20"/>
                <w:szCs w:val="20"/>
                <w:lang w:val="ru-RU" w:eastAsia="ru-RU"/>
              </w:rPr>
            </w:pPr>
            <w:r w:rsidRPr="00EA4A01">
              <w:rPr>
                <w:b/>
                <w:bCs/>
                <w:noProof w:val="0"/>
                <w:sz w:val="20"/>
                <w:szCs w:val="20"/>
                <w:lang w:val="ru-RU" w:eastAsia="ru-RU"/>
              </w:rPr>
              <w:t>Computer tomograf</w:t>
            </w:r>
          </w:p>
        </w:tc>
      </w:tr>
      <w:tr w:rsidR="00EA4A01" w:rsidRPr="00EA4A01" w14:paraId="4D68D557" w14:textId="77777777" w:rsidTr="008A5472">
        <w:trPr>
          <w:trHeight w:val="495"/>
        </w:trPr>
        <w:tc>
          <w:tcPr>
            <w:tcW w:w="2392" w:type="dxa"/>
            <w:tcBorders>
              <w:top w:val="nil"/>
              <w:left w:val="single" w:sz="4" w:space="0" w:color="auto"/>
              <w:bottom w:val="single" w:sz="4" w:space="0" w:color="auto"/>
              <w:right w:val="single" w:sz="4" w:space="0" w:color="auto"/>
            </w:tcBorders>
            <w:shd w:val="clear" w:color="auto" w:fill="auto"/>
            <w:noWrap/>
            <w:vAlign w:val="center"/>
            <w:hideMark/>
          </w:tcPr>
          <w:p w14:paraId="79B2E5B0"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EMDN CODE</w:t>
            </w:r>
          </w:p>
        </w:tc>
        <w:tc>
          <w:tcPr>
            <w:tcW w:w="120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229988" w14:textId="77777777" w:rsidR="008A5472" w:rsidRPr="00EA4A01" w:rsidRDefault="008A5472" w:rsidP="008A5472">
            <w:pPr>
              <w:jc w:val="center"/>
              <w:rPr>
                <w:b/>
                <w:bCs/>
                <w:noProof w:val="0"/>
                <w:sz w:val="20"/>
                <w:szCs w:val="20"/>
                <w:lang w:val="ru-RU" w:eastAsia="ru-RU"/>
              </w:rPr>
            </w:pPr>
            <w:r w:rsidRPr="00EA4A01">
              <w:rPr>
                <w:b/>
                <w:bCs/>
                <w:noProof w:val="0"/>
                <w:sz w:val="20"/>
                <w:szCs w:val="20"/>
                <w:lang w:val="ru-RU" w:eastAsia="ru-RU"/>
              </w:rPr>
              <w:t>Z110306</w:t>
            </w:r>
          </w:p>
        </w:tc>
      </w:tr>
      <w:tr w:rsidR="00EA4A01" w:rsidRPr="00EA4A01" w14:paraId="341CD29F" w14:textId="77777777" w:rsidTr="008A5472">
        <w:trPr>
          <w:trHeight w:val="288"/>
        </w:trPr>
        <w:tc>
          <w:tcPr>
            <w:tcW w:w="2392" w:type="dxa"/>
            <w:tcBorders>
              <w:top w:val="nil"/>
              <w:left w:val="single" w:sz="4" w:space="0" w:color="auto"/>
              <w:bottom w:val="single" w:sz="4" w:space="0" w:color="auto"/>
              <w:right w:val="single" w:sz="4" w:space="0" w:color="auto"/>
            </w:tcBorders>
            <w:shd w:val="clear" w:color="auto" w:fill="auto"/>
            <w:noWrap/>
            <w:vAlign w:val="center"/>
            <w:hideMark/>
          </w:tcPr>
          <w:p w14:paraId="49CD49C4"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 </w:t>
            </w:r>
          </w:p>
        </w:tc>
        <w:tc>
          <w:tcPr>
            <w:tcW w:w="1206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93B1E7" w14:textId="77777777" w:rsidR="008A5472" w:rsidRPr="00EA4A01" w:rsidRDefault="008A5472" w:rsidP="008A5472">
            <w:pPr>
              <w:jc w:val="center"/>
              <w:rPr>
                <w:b/>
                <w:bCs/>
                <w:noProof w:val="0"/>
                <w:sz w:val="20"/>
                <w:szCs w:val="20"/>
                <w:lang w:val="ru-RU" w:eastAsia="ru-RU"/>
              </w:rPr>
            </w:pPr>
            <w:r w:rsidRPr="00EA4A01">
              <w:rPr>
                <w:b/>
                <w:bCs/>
                <w:noProof w:val="0"/>
                <w:sz w:val="20"/>
                <w:szCs w:val="20"/>
                <w:lang w:val="ru-RU" w:eastAsia="ru-RU"/>
              </w:rPr>
              <w:t xml:space="preserve">Computer Tomograf  (CT) </w:t>
            </w:r>
          </w:p>
        </w:tc>
      </w:tr>
      <w:tr w:rsidR="00EA4A01" w:rsidRPr="00EA4A01" w14:paraId="7A8098E6" w14:textId="77777777" w:rsidTr="008A5472">
        <w:trPr>
          <w:trHeight w:val="288"/>
        </w:trPr>
        <w:tc>
          <w:tcPr>
            <w:tcW w:w="2392" w:type="dxa"/>
            <w:tcBorders>
              <w:top w:val="nil"/>
              <w:left w:val="single" w:sz="4" w:space="0" w:color="auto"/>
              <w:bottom w:val="single" w:sz="4" w:space="0" w:color="auto"/>
              <w:right w:val="single" w:sz="4" w:space="0" w:color="auto"/>
            </w:tcBorders>
            <w:shd w:val="clear" w:color="auto" w:fill="auto"/>
            <w:noWrap/>
            <w:vAlign w:val="center"/>
            <w:hideMark/>
          </w:tcPr>
          <w:p w14:paraId="50C8E039"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Descrierea</w:t>
            </w:r>
          </w:p>
        </w:tc>
        <w:tc>
          <w:tcPr>
            <w:tcW w:w="12062" w:type="dxa"/>
            <w:gridSpan w:val="2"/>
            <w:tcBorders>
              <w:top w:val="single" w:sz="4" w:space="0" w:color="auto"/>
              <w:left w:val="nil"/>
              <w:bottom w:val="single" w:sz="4" w:space="0" w:color="auto"/>
              <w:right w:val="single" w:sz="4" w:space="0" w:color="auto"/>
            </w:tcBorders>
            <w:shd w:val="clear" w:color="auto" w:fill="auto"/>
            <w:vAlign w:val="center"/>
            <w:hideMark/>
          </w:tcPr>
          <w:p w14:paraId="454EC8F8" w14:textId="18FC988B" w:rsidR="008A5472" w:rsidRPr="00EA4A01" w:rsidRDefault="008A5472" w:rsidP="008A5472">
            <w:pPr>
              <w:jc w:val="center"/>
              <w:rPr>
                <w:b/>
                <w:bCs/>
                <w:noProof w:val="0"/>
                <w:sz w:val="20"/>
                <w:szCs w:val="20"/>
                <w:lang w:val="en-US" w:eastAsia="ru-RU"/>
              </w:rPr>
            </w:pPr>
            <w:r w:rsidRPr="00EA4A01">
              <w:rPr>
                <w:b/>
                <w:bCs/>
                <w:noProof w:val="0"/>
                <w:sz w:val="20"/>
                <w:szCs w:val="20"/>
                <w:lang w:val="en-US" w:eastAsia="ru-RU"/>
              </w:rPr>
              <w:t>Computerul Tomograf este utilizat pentru a efectua diagnosticul cu raze X multisecțiuni în spitale.</w:t>
            </w:r>
          </w:p>
        </w:tc>
      </w:tr>
      <w:tr w:rsidR="00EA4A01" w:rsidRPr="00EA4A01" w14:paraId="32582618" w14:textId="77777777" w:rsidTr="008A5472">
        <w:trPr>
          <w:trHeight w:val="1782"/>
        </w:trPr>
        <w:tc>
          <w:tcPr>
            <w:tcW w:w="23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76A259"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Scopul utilizarii</w:t>
            </w:r>
          </w:p>
        </w:tc>
        <w:tc>
          <w:tcPr>
            <w:tcW w:w="2814" w:type="dxa"/>
            <w:tcBorders>
              <w:top w:val="nil"/>
              <w:left w:val="nil"/>
              <w:bottom w:val="single" w:sz="4" w:space="0" w:color="auto"/>
              <w:right w:val="single" w:sz="4" w:space="0" w:color="auto"/>
            </w:tcBorders>
            <w:shd w:val="clear" w:color="auto" w:fill="auto"/>
            <w:vAlign w:val="center"/>
            <w:hideMark/>
          </w:tcPr>
          <w:p w14:paraId="0C3EEE4D"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Scop clinic</w:t>
            </w:r>
          </w:p>
        </w:tc>
        <w:tc>
          <w:tcPr>
            <w:tcW w:w="9248" w:type="dxa"/>
            <w:tcBorders>
              <w:top w:val="single" w:sz="4" w:space="0" w:color="auto"/>
              <w:left w:val="nil"/>
              <w:bottom w:val="single" w:sz="4" w:space="0" w:color="auto"/>
              <w:right w:val="single" w:sz="4" w:space="0" w:color="auto"/>
            </w:tcBorders>
            <w:shd w:val="clear" w:color="auto" w:fill="auto"/>
            <w:vAlign w:val="center"/>
            <w:hideMark/>
          </w:tcPr>
          <w:p w14:paraId="6548BBC3" w14:textId="2D74C8BD" w:rsidR="008A5472" w:rsidRPr="00EA4A01" w:rsidRDefault="008A5472" w:rsidP="008A5472">
            <w:pPr>
              <w:rPr>
                <w:noProof w:val="0"/>
                <w:sz w:val="20"/>
                <w:szCs w:val="20"/>
                <w:lang w:val="en-US" w:eastAsia="ru-RU"/>
              </w:rPr>
            </w:pPr>
            <w:r w:rsidRPr="00EA4A01">
              <w:rPr>
                <w:noProof w:val="0"/>
                <w:sz w:val="20"/>
                <w:szCs w:val="20"/>
                <w:lang w:val="en-US" w:eastAsia="ru-RU"/>
              </w:rPr>
              <w:t>Tehnologia tomografiei computerizate este de bază în algoritmii de îngrijire a pacientului  pentru diferite indicații clinice. Aplicațiile unei unități multifunctionale variază de la imagistica complexă a manifestărilor de infecții precum COVID-19 și tuberculoza până la afecțiuni cardiovasculare, boli pulmonare cronice, traume, complicații ale diabetului, cele mai frecvente tipuri de cancer și alte patologii.</w:t>
            </w:r>
          </w:p>
        </w:tc>
      </w:tr>
      <w:tr w:rsidR="00EA4A01" w:rsidRPr="00EA4A01" w14:paraId="14F66CF5" w14:textId="77777777" w:rsidTr="008A5472">
        <w:trPr>
          <w:trHeight w:val="675"/>
        </w:trPr>
        <w:tc>
          <w:tcPr>
            <w:tcW w:w="2392" w:type="dxa"/>
            <w:vMerge/>
            <w:tcBorders>
              <w:top w:val="nil"/>
              <w:left w:val="single" w:sz="4" w:space="0" w:color="auto"/>
              <w:bottom w:val="single" w:sz="4" w:space="0" w:color="000000"/>
              <w:right w:val="single" w:sz="4" w:space="0" w:color="auto"/>
            </w:tcBorders>
            <w:vAlign w:val="center"/>
            <w:hideMark/>
          </w:tcPr>
          <w:p w14:paraId="7ABA4307" w14:textId="77777777" w:rsidR="008A5472" w:rsidRPr="00EA4A01" w:rsidRDefault="008A5472" w:rsidP="008A5472">
            <w:pPr>
              <w:rPr>
                <w:b/>
                <w:bCs/>
                <w:noProof w:val="0"/>
                <w:sz w:val="20"/>
                <w:szCs w:val="20"/>
                <w:lang w:val="en-US" w:eastAsia="ru-RU"/>
              </w:rPr>
            </w:pPr>
          </w:p>
        </w:tc>
        <w:tc>
          <w:tcPr>
            <w:tcW w:w="2814" w:type="dxa"/>
            <w:tcBorders>
              <w:top w:val="nil"/>
              <w:left w:val="nil"/>
              <w:bottom w:val="single" w:sz="4" w:space="0" w:color="auto"/>
              <w:right w:val="single" w:sz="4" w:space="0" w:color="auto"/>
            </w:tcBorders>
            <w:shd w:val="clear" w:color="auto" w:fill="auto"/>
            <w:vAlign w:val="center"/>
            <w:hideMark/>
          </w:tcPr>
          <w:p w14:paraId="56AA5B5A"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Nivel de utilizare (dacă este relevant)</w:t>
            </w:r>
          </w:p>
        </w:tc>
        <w:tc>
          <w:tcPr>
            <w:tcW w:w="9248" w:type="dxa"/>
            <w:tcBorders>
              <w:top w:val="single" w:sz="4" w:space="0" w:color="auto"/>
              <w:left w:val="nil"/>
              <w:bottom w:val="single" w:sz="4" w:space="0" w:color="auto"/>
              <w:right w:val="single" w:sz="4" w:space="0" w:color="auto"/>
            </w:tcBorders>
            <w:shd w:val="clear" w:color="auto" w:fill="auto"/>
            <w:vAlign w:val="center"/>
            <w:hideMark/>
          </w:tcPr>
          <w:p w14:paraId="607F769E" w14:textId="77777777" w:rsidR="008A5472" w:rsidRPr="00EA4A01" w:rsidRDefault="008A5472" w:rsidP="008A5472">
            <w:pPr>
              <w:rPr>
                <w:noProof w:val="0"/>
                <w:sz w:val="20"/>
                <w:szCs w:val="20"/>
                <w:lang w:val="en-US" w:eastAsia="ru-RU"/>
              </w:rPr>
            </w:pPr>
            <w:r w:rsidRPr="00EA4A01">
              <w:rPr>
                <w:noProof w:val="0"/>
                <w:sz w:val="20"/>
                <w:szCs w:val="20"/>
                <w:lang w:val="en-US" w:eastAsia="ru-RU"/>
              </w:rPr>
              <w:t>Sistemele CT sunt utilizate în deosebi în secțiile de imagistică ale spitalelor generale raionale și ale spitalelor specializate.</w:t>
            </w:r>
          </w:p>
        </w:tc>
      </w:tr>
      <w:tr w:rsidR="008A5472" w:rsidRPr="00EA4A01" w14:paraId="090F2782" w14:textId="77777777" w:rsidTr="008A5472">
        <w:trPr>
          <w:trHeight w:val="2895"/>
        </w:trPr>
        <w:tc>
          <w:tcPr>
            <w:tcW w:w="2392" w:type="dxa"/>
            <w:vMerge/>
            <w:tcBorders>
              <w:top w:val="nil"/>
              <w:left w:val="single" w:sz="4" w:space="0" w:color="auto"/>
              <w:bottom w:val="single" w:sz="4" w:space="0" w:color="000000"/>
              <w:right w:val="single" w:sz="4" w:space="0" w:color="auto"/>
            </w:tcBorders>
            <w:vAlign w:val="center"/>
            <w:hideMark/>
          </w:tcPr>
          <w:p w14:paraId="4CBEB983" w14:textId="77777777" w:rsidR="008A5472" w:rsidRPr="00EA4A01" w:rsidRDefault="008A5472" w:rsidP="008A5472">
            <w:pPr>
              <w:rPr>
                <w:b/>
                <w:bCs/>
                <w:noProof w:val="0"/>
                <w:sz w:val="20"/>
                <w:szCs w:val="20"/>
                <w:lang w:val="en-US" w:eastAsia="ru-RU"/>
              </w:rPr>
            </w:pPr>
          </w:p>
        </w:tc>
        <w:tc>
          <w:tcPr>
            <w:tcW w:w="2814" w:type="dxa"/>
            <w:tcBorders>
              <w:top w:val="nil"/>
              <w:left w:val="nil"/>
              <w:bottom w:val="single" w:sz="4" w:space="0" w:color="auto"/>
              <w:right w:val="single" w:sz="4" w:space="0" w:color="auto"/>
            </w:tcBorders>
            <w:shd w:val="clear" w:color="auto" w:fill="auto"/>
            <w:vAlign w:val="center"/>
            <w:hideMark/>
          </w:tcPr>
          <w:p w14:paraId="4BDFAD82"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Prezentare generală a cerințelor funcționale</w:t>
            </w:r>
          </w:p>
        </w:tc>
        <w:tc>
          <w:tcPr>
            <w:tcW w:w="9248" w:type="dxa"/>
            <w:tcBorders>
              <w:top w:val="single" w:sz="4" w:space="0" w:color="auto"/>
              <w:left w:val="nil"/>
              <w:bottom w:val="single" w:sz="4" w:space="0" w:color="auto"/>
              <w:right w:val="single" w:sz="4" w:space="0" w:color="auto"/>
            </w:tcBorders>
            <w:shd w:val="clear" w:color="auto" w:fill="auto"/>
            <w:vAlign w:val="center"/>
            <w:hideMark/>
          </w:tcPr>
          <w:p w14:paraId="5F1022AD" w14:textId="77777777" w:rsidR="008A5472" w:rsidRPr="00EA4A01" w:rsidRDefault="008A5472" w:rsidP="008A5472">
            <w:pPr>
              <w:rPr>
                <w:noProof w:val="0"/>
                <w:sz w:val="20"/>
                <w:szCs w:val="20"/>
                <w:lang w:val="en-US" w:eastAsia="ru-RU"/>
              </w:rPr>
            </w:pPr>
            <w:r w:rsidRPr="00EA4A01">
              <w:rPr>
                <w:noProof w:val="0"/>
                <w:sz w:val="20"/>
                <w:szCs w:val="20"/>
                <w:lang w:val="en-US" w:eastAsia="ru-RU"/>
              </w:rPr>
              <w:t>Sistemul de scanare CT este utilizat ca soluție autonomă completă pentru achiziție, revizuire, afișare, stocare (consola CT și stație de lucru) și transfer de imagini în setări cu resurse limitate. Acesta constă din: un sistem de raze X, o masă pentru pacient, un portal și un control PC. Un generator de raze X de înaltă tensiune furnizează energie tubului de raze X, care are un anod rotativ și este capabil să reziste la sarcini termice mari generate în timpul achiziției cu mai multe detectoare. Portalul include generatorul de raze X, sistemul detector, tubul de raze X, colimatoarele și cadrul rotativ.</w:t>
            </w:r>
          </w:p>
        </w:tc>
      </w:tr>
    </w:tbl>
    <w:p w14:paraId="1F09B20A" w14:textId="6916FD25" w:rsidR="008A5472" w:rsidRPr="00EA4A01" w:rsidRDefault="008A5472" w:rsidP="00822598">
      <w:pPr>
        <w:rPr>
          <w:b/>
          <w:sz w:val="22"/>
          <w:szCs w:val="22"/>
          <w:lang w:val="en-US"/>
        </w:rPr>
      </w:pPr>
    </w:p>
    <w:p w14:paraId="31FA6536" w14:textId="77777777" w:rsidR="008A5472" w:rsidRPr="00EA4A01" w:rsidRDefault="008A5472" w:rsidP="00822598">
      <w:pPr>
        <w:rPr>
          <w:b/>
          <w:sz w:val="22"/>
          <w:szCs w:val="22"/>
          <w:lang w:val="en-US"/>
        </w:rPr>
      </w:pPr>
    </w:p>
    <w:tbl>
      <w:tblPr>
        <w:tblW w:w="14312" w:type="dxa"/>
        <w:tblLook w:val="04A0" w:firstRow="1" w:lastRow="0" w:firstColumn="1" w:lastColumn="0" w:noHBand="0" w:noVBand="1"/>
      </w:tblPr>
      <w:tblGrid>
        <w:gridCol w:w="3060"/>
        <w:gridCol w:w="2280"/>
        <w:gridCol w:w="2700"/>
        <w:gridCol w:w="3012"/>
        <w:gridCol w:w="3260"/>
      </w:tblGrid>
      <w:tr w:rsidR="00EA4A01" w:rsidRPr="00EA4A01" w14:paraId="56E014EE" w14:textId="77777777" w:rsidTr="008A5472">
        <w:trPr>
          <w:trHeight w:val="1200"/>
        </w:trPr>
        <w:tc>
          <w:tcPr>
            <w:tcW w:w="11052" w:type="dxa"/>
            <w:gridSpan w:val="4"/>
            <w:tcBorders>
              <w:top w:val="single" w:sz="4" w:space="0" w:color="auto"/>
              <w:left w:val="single" w:sz="4" w:space="0" w:color="auto"/>
              <w:bottom w:val="single" w:sz="4" w:space="0" w:color="auto"/>
              <w:right w:val="single" w:sz="4" w:space="0" w:color="000000"/>
            </w:tcBorders>
            <w:shd w:val="clear" w:color="000000" w:fill="A6A6A6"/>
            <w:noWrap/>
            <w:vAlign w:val="center"/>
            <w:hideMark/>
          </w:tcPr>
          <w:p w14:paraId="382E8272" w14:textId="77777777" w:rsidR="008A5472" w:rsidRPr="00EA4A01" w:rsidRDefault="008A5472" w:rsidP="008A5472">
            <w:pPr>
              <w:jc w:val="center"/>
              <w:rPr>
                <w:b/>
                <w:bCs/>
                <w:noProof w:val="0"/>
                <w:sz w:val="20"/>
                <w:szCs w:val="20"/>
                <w:lang w:val="ru-RU" w:eastAsia="ru-RU"/>
              </w:rPr>
            </w:pPr>
            <w:r w:rsidRPr="00EA4A01">
              <w:rPr>
                <w:b/>
                <w:bCs/>
                <w:noProof w:val="0"/>
                <w:sz w:val="20"/>
                <w:szCs w:val="20"/>
                <w:lang w:val="ru-RU" w:eastAsia="ru-RU"/>
              </w:rPr>
              <w:lastRenderedPageBreak/>
              <w:t>Parametrii</w:t>
            </w:r>
          </w:p>
        </w:tc>
        <w:tc>
          <w:tcPr>
            <w:tcW w:w="3260" w:type="dxa"/>
            <w:tcBorders>
              <w:top w:val="single" w:sz="4" w:space="0" w:color="auto"/>
              <w:left w:val="nil"/>
              <w:bottom w:val="single" w:sz="4" w:space="0" w:color="auto"/>
              <w:right w:val="nil"/>
            </w:tcBorders>
            <w:shd w:val="clear" w:color="000000" w:fill="A6A6A6"/>
            <w:vAlign w:val="center"/>
            <w:hideMark/>
          </w:tcPr>
          <w:p w14:paraId="6B4F28E0" w14:textId="77777777" w:rsidR="008A5472" w:rsidRPr="00EA4A01" w:rsidRDefault="008A5472" w:rsidP="008A5472">
            <w:pPr>
              <w:jc w:val="center"/>
              <w:rPr>
                <w:b/>
                <w:bCs/>
                <w:noProof w:val="0"/>
                <w:sz w:val="20"/>
                <w:szCs w:val="20"/>
                <w:lang w:val="ru-RU" w:eastAsia="ru-RU"/>
              </w:rPr>
            </w:pPr>
            <w:r w:rsidRPr="00EA4A01">
              <w:rPr>
                <w:b/>
                <w:bCs/>
                <w:noProof w:val="0"/>
                <w:sz w:val="20"/>
                <w:szCs w:val="20"/>
                <w:lang w:val="ru-RU" w:eastAsia="ru-RU"/>
              </w:rPr>
              <w:t>Specificație minimă necesară</w:t>
            </w:r>
          </w:p>
        </w:tc>
      </w:tr>
      <w:tr w:rsidR="00EA4A01" w:rsidRPr="00EA4A01" w14:paraId="7C6BE3D9" w14:textId="77777777" w:rsidTr="008A5472">
        <w:trPr>
          <w:trHeight w:val="300"/>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6D8FDC87"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Caracteristică multisecțională</w:t>
            </w: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430C20BA"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Număr de slice-uri generate/reconstruite</w:t>
            </w:r>
          </w:p>
        </w:tc>
        <w:tc>
          <w:tcPr>
            <w:tcW w:w="3260" w:type="dxa"/>
            <w:tcBorders>
              <w:top w:val="nil"/>
              <w:left w:val="nil"/>
              <w:bottom w:val="single" w:sz="4" w:space="0" w:color="auto"/>
              <w:right w:val="single" w:sz="4" w:space="0" w:color="auto"/>
            </w:tcBorders>
            <w:shd w:val="clear" w:color="auto" w:fill="auto"/>
            <w:vAlign w:val="center"/>
            <w:hideMark/>
          </w:tcPr>
          <w:p w14:paraId="435058CF"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≥128</w:t>
            </w:r>
          </w:p>
        </w:tc>
      </w:tr>
      <w:tr w:rsidR="00EA4A01" w:rsidRPr="00EA4A01" w14:paraId="5184628A"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5210F630" w14:textId="77777777" w:rsidR="008A5472" w:rsidRPr="00EA4A01" w:rsidRDefault="008A5472" w:rsidP="008A5472">
            <w:pPr>
              <w:rPr>
                <w:b/>
                <w:bCs/>
                <w:noProof w:val="0"/>
                <w:sz w:val="20"/>
                <w:szCs w:val="20"/>
                <w:lang w:val="ru-RU" w:eastAsia="ru-RU"/>
              </w:rPr>
            </w:pPr>
          </w:p>
        </w:tc>
        <w:tc>
          <w:tcPr>
            <w:tcW w:w="4980" w:type="dxa"/>
            <w:gridSpan w:val="2"/>
            <w:tcBorders>
              <w:top w:val="single" w:sz="4" w:space="0" w:color="auto"/>
              <w:left w:val="nil"/>
              <w:bottom w:val="single" w:sz="4" w:space="0" w:color="auto"/>
              <w:right w:val="nil"/>
            </w:tcBorders>
            <w:shd w:val="clear" w:color="auto" w:fill="auto"/>
            <w:noWrap/>
            <w:vAlign w:val="center"/>
            <w:hideMark/>
          </w:tcPr>
          <w:p w14:paraId="6FC1811A"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Numărul fizic de rânduri pe detector (slices)</w:t>
            </w:r>
          </w:p>
        </w:tc>
        <w:tc>
          <w:tcPr>
            <w:tcW w:w="3012" w:type="dxa"/>
            <w:tcBorders>
              <w:top w:val="nil"/>
              <w:left w:val="nil"/>
              <w:bottom w:val="single" w:sz="4" w:space="0" w:color="auto"/>
              <w:right w:val="single" w:sz="4" w:space="0" w:color="auto"/>
            </w:tcBorders>
            <w:shd w:val="clear" w:color="auto" w:fill="auto"/>
            <w:vAlign w:val="center"/>
            <w:hideMark/>
          </w:tcPr>
          <w:p w14:paraId="6D82B156"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 </w:t>
            </w:r>
          </w:p>
        </w:tc>
        <w:tc>
          <w:tcPr>
            <w:tcW w:w="3260" w:type="dxa"/>
            <w:tcBorders>
              <w:top w:val="nil"/>
              <w:left w:val="nil"/>
              <w:bottom w:val="single" w:sz="4" w:space="0" w:color="auto"/>
              <w:right w:val="single" w:sz="4" w:space="0" w:color="auto"/>
            </w:tcBorders>
            <w:shd w:val="clear" w:color="auto" w:fill="auto"/>
            <w:vAlign w:val="center"/>
            <w:hideMark/>
          </w:tcPr>
          <w:p w14:paraId="49DA29DA"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≥64</w:t>
            </w:r>
          </w:p>
        </w:tc>
      </w:tr>
      <w:tr w:rsidR="00EA4A01" w:rsidRPr="00EA4A01" w14:paraId="7AE45E25" w14:textId="77777777" w:rsidTr="008A5472">
        <w:trPr>
          <w:trHeight w:val="300"/>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5EC539DF"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Detector</w:t>
            </w: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4F4A15E0"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FOV - Câmp de vedere (standard), cm</w:t>
            </w:r>
          </w:p>
        </w:tc>
        <w:tc>
          <w:tcPr>
            <w:tcW w:w="3260" w:type="dxa"/>
            <w:tcBorders>
              <w:top w:val="nil"/>
              <w:left w:val="nil"/>
              <w:bottom w:val="single" w:sz="4" w:space="0" w:color="auto"/>
              <w:right w:val="single" w:sz="4" w:space="0" w:color="auto"/>
            </w:tcBorders>
            <w:shd w:val="clear" w:color="auto" w:fill="auto"/>
            <w:vAlign w:val="center"/>
            <w:hideMark/>
          </w:tcPr>
          <w:p w14:paraId="6836017F"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≥50</w:t>
            </w:r>
          </w:p>
        </w:tc>
      </w:tr>
      <w:tr w:rsidR="00EA4A01" w:rsidRPr="00EA4A01" w14:paraId="382D1C15" w14:textId="77777777" w:rsidTr="008A5472">
        <w:trPr>
          <w:trHeight w:val="300"/>
        </w:trPr>
        <w:tc>
          <w:tcPr>
            <w:tcW w:w="3060" w:type="dxa"/>
            <w:vMerge/>
            <w:tcBorders>
              <w:top w:val="nil"/>
              <w:left w:val="single" w:sz="4" w:space="0" w:color="auto"/>
              <w:bottom w:val="single" w:sz="4" w:space="0" w:color="000000"/>
              <w:right w:val="single" w:sz="4" w:space="0" w:color="auto"/>
            </w:tcBorders>
            <w:vAlign w:val="center"/>
            <w:hideMark/>
          </w:tcPr>
          <w:p w14:paraId="25FC98B2"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667AA3D4"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Lățimea totală a detectorului, axa z, mm</w:t>
            </w:r>
          </w:p>
        </w:tc>
        <w:tc>
          <w:tcPr>
            <w:tcW w:w="3260" w:type="dxa"/>
            <w:tcBorders>
              <w:top w:val="nil"/>
              <w:left w:val="nil"/>
              <w:bottom w:val="single" w:sz="4" w:space="0" w:color="auto"/>
              <w:right w:val="single" w:sz="4" w:space="0" w:color="auto"/>
            </w:tcBorders>
            <w:shd w:val="clear" w:color="auto" w:fill="auto"/>
            <w:vAlign w:val="center"/>
            <w:hideMark/>
          </w:tcPr>
          <w:p w14:paraId="09EBDA94"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≥38</w:t>
            </w:r>
          </w:p>
        </w:tc>
      </w:tr>
      <w:tr w:rsidR="00EA4A01" w:rsidRPr="00EA4A01" w14:paraId="04C23BDC" w14:textId="77777777" w:rsidTr="00D36772">
        <w:trPr>
          <w:trHeight w:val="237"/>
        </w:trPr>
        <w:tc>
          <w:tcPr>
            <w:tcW w:w="3060" w:type="dxa"/>
            <w:vMerge/>
            <w:tcBorders>
              <w:top w:val="nil"/>
              <w:left w:val="single" w:sz="4" w:space="0" w:color="auto"/>
              <w:bottom w:val="single" w:sz="4" w:space="0" w:color="000000"/>
              <w:right w:val="single" w:sz="4" w:space="0" w:color="auto"/>
            </w:tcBorders>
            <w:vAlign w:val="center"/>
            <w:hideMark/>
          </w:tcPr>
          <w:p w14:paraId="359B33F0"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1E243DA7"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Secțiune de imagine reconstruită cu valori cuprinse în diapazonul:</w:t>
            </w:r>
          </w:p>
        </w:tc>
        <w:tc>
          <w:tcPr>
            <w:tcW w:w="3260" w:type="dxa"/>
            <w:tcBorders>
              <w:top w:val="nil"/>
              <w:left w:val="nil"/>
              <w:bottom w:val="single" w:sz="4" w:space="0" w:color="auto"/>
              <w:right w:val="single" w:sz="4" w:space="0" w:color="auto"/>
            </w:tcBorders>
            <w:shd w:val="clear" w:color="auto" w:fill="auto"/>
            <w:vAlign w:val="center"/>
            <w:hideMark/>
          </w:tcPr>
          <w:p w14:paraId="6F5E03BC" w14:textId="7D2F1610" w:rsidR="008A5472" w:rsidRPr="00EA4A01" w:rsidRDefault="008A5472" w:rsidP="008A5472">
            <w:pPr>
              <w:jc w:val="center"/>
              <w:rPr>
                <w:noProof w:val="0"/>
                <w:sz w:val="20"/>
                <w:szCs w:val="20"/>
                <w:lang w:val="en-US" w:eastAsia="ru-RU"/>
              </w:rPr>
            </w:pPr>
            <w:r w:rsidRPr="00EA4A01">
              <w:rPr>
                <w:noProof w:val="0"/>
                <w:sz w:val="20"/>
                <w:szCs w:val="20"/>
                <w:lang w:val="en-US" w:eastAsia="ru-RU"/>
              </w:rPr>
              <w:t>cel puțin 0.625 mm pînă la 10 mm</w:t>
            </w:r>
          </w:p>
        </w:tc>
      </w:tr>
      <w:tr w:rsidR="00EA4A01" w:rsidRPr="00EA4A01" w14:paraId="3B4C6AC3" w14:textId="77777777" w:rsidTr="0020757B">
        <w:trPr>
          <w:trHeight w:val="300"/>
        </w:trPr>
        <w:tc>
          <w:tcPr>
            <w:tcW w:w="3060" w:type="dxa"/>
            <w:vMerge/>
            <w:tcBorders>
              <w:top w:val="nil"/>
              <w:left w:val="single" w:sz="4" w:space="0" w:color="auto"/>
              <w:bottom w:val="single" w:sz="4" w:space="0" w:color="000000"/>
              <w:right w:val="single" w:sz="4" w:space="0" w:color="auto"/>
            </w:tcBorders>
            <w:vAlign w:val="center"/>
            <w:hideMark/>
          </w:tcPr>
          <w:p w14:paraId="2A7F2471" w14:textId="77777777" w:rsidR="008A5472" w:rsidRPr="00EA4A01" w:rsidRDefault="008A5472" w:rsidP="008A5472">
            <w:pPr>
              <w:rPr>
                <w:b/>
                <w:bCs/>
                <w:noProof w:val="0"/>
                <w:sz w:val="20"/>
                <w:szCs w:val="20"/>
                <w:lang w:val="en-US"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6AA5BB65"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Timp de rotație standard, uscat, 360 °, secunde</w:t>
            </w:r>
          </w:p>
        </w:tc>
        <w:tc>
          <w:tcPr>
            <w:tcW w:w="3260" w:type="dxa"/>
            <w:tcBorders>
              <w:top w:val="nil"/>
              <w:left w:val="nil"/>
              <w:bottom w:val="single" w:sz="4" w:space="0" w:color="auto"/>
              <w:right w:val="single" w:sz="4" w:space="0" w:color="auto"/>
            </w:tcBorders>
            <w:shd w:val="clear" w:color="auto" w:fill="FFFF00"/>
            <w:vAlign w:val="center"/>
            <w:hideMark/>
          </w:tcPr>
          <w:p w14:paraId="7313024E" w14:textId="43F083CB" w:rsidR="00C103FA" w:rsidRPr="00EA4A01" w:rsidRDefault="00C103FA" w:rsidP="00C103FA">
            <w:pPr>
              <w:jc w:val="center"/>
              <w:rPr>
                <w:noProof w:val="0"/>
                <w:sz w:val="20"/>
                <w:szCs w:val="20"/>
                <w:lang w:val="en-US" w:eastAsia="ru-RU"/>
              </w:rPr>
            </w:pPr>
            <w:r w:rsidRPr="00EA4A01">
              <w:rPr>
                <w:noProof w:val="0"/>
                <w:sz w:val="20"/>
                <w:szCs w:val="20"/>
                <w:lang w:val="ru-RU" w:eastAsia="ru-RU"/>
              </w:rPr>
              <w:t>≤ 0,</w:t>
            </w:r>
            <w:r w:rsidRPr="00EA4A01">
              <w:rPr>
                <w:noProof w:val="0"/>
                <w:sz w:val="20"/>
                <w:szCs w:val="20"/>
                <w:lang w:val="en-US" w:eastAsia="ru-RU"/>
              </w:rPr>
              <w:t>5</w:t>
            </w:r>
          </w:p>
        </w:tc>
      </w:tr>
      <w:tr w:rsidR="00EA4A01" w:rsidRPr="00EA4A01" w14:paraId="6955B59D" w14:textId="77777777" w:rsidTr="00FB2BF3">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7DA8A190"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Rezoluție spațială [mm] MTF (transfer de funcții modulate)</w:t>
            </w:r>
          </w:p>
        </w:tc>
        <w:tc>
          <w:tcPr>
            <w:tcW w:w="7992" w:type="dxa"/>
            <w:gridSpan w:val="3"/>
            <w:tcBorders>
              <w:top w:val="single" w:sz="4" w:space="0" w:color="auto"/>
              <w:left w:val="nil"/>
              <w:bottom w:val="single" w:sz="4" w:space="0" w:color="auto"/>
              <w:right w:val="nil"/>
            </w:tcBorders>
            <w:shd w:val="clear" w:color="auto" w:fill="auto"/>
            <w:vAlign w:val="center"/>
            <w:hideMark/>
          </w:tcPr>
          <w:p w14:paraId="494B12A3"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0% MTF, lp / cm</w:t>
            </w:r>
          </w:p>
        </w:tc>
        <w:tc>
          <w:tcPr>
            <w:tcW w:w="3260" w:type="dxa"/>
            <w:tcBorders>
              <w:top w:val="nil"/>
              <w:left w:val="single" w:sz="4" w:space="0" w:color="auto"/>
              <w:bottom w:val="single" w:sz="4" w:space="0" w:color="auto"/>
              <w:right w:val="single" w:sz="4" w:space="0" w:color="auto"/>
            </w:tcBorders>
            <w:shd w:val="clear" w:color="auto" w:fill="FFFF00"/>
            <w:vAlign w:val="center"/>
            <w:hideMark/>
          </w:tcPr>
          <w:p w14:paraId="6016E4D5" w14:textId="65B0DCEA" w:rsidR="008F1206" w:rsidRPr="00EA4A01" w:rsidRDefault="008F1206" w:rsidP="008F1206">
            <w:pPr>
              <w:jc w:val="center"/>
              <w:rPr>
                <w:noProof w:val="0"/>
                <w:sz w:val="20"/>
                <w:szCs w:val="20"/>
                <w:lang w:val="ro-MD" w:eastAsia="ru-RU"/>
              </w:rPr>
            </w:pPr>
            <w:r w:rsidRPr="00EA4A01">
              <w:rPr>
                <w:noProof w:val="0"/>
                <w:sz w:val="20"/>
                <w:szCs w:val="20"/>
                <w:lang w:val="ru-RU" w:eastAsia="ru-RU"/>
              </w:rPr>
              <w:t>≥1</w:t>
            </w:r>
            <w:r w:rsidRPr="00EA4A01">
              <w:rPr>
                <w:noProof w:val="0"/>
                <w:sz w:val="20"/>
                <w:szCs w:val="20"/>
                <w:lang w:val="ro-MD" w:eastAsia="ru-RU"/>
              </w:rPr>
              <w:t>7</w:t>
            </w:r>
          </w:p>
        </w:tc>
      </w:tr>
      <w:tr w:rsidR="00EA4A01" w:rsidRPr="00EA4A01" w14:paraId="62FAC644"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18253A01"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nil"/>
            </w:tcBorders>
            <w:shd w:val="clear" w:color="auto" w:fill="auto"/>
            <w:vAlign w:val="center"/>
            <w:hideMark/>
          </w:tcPr>
          <w:p w14:paraId="672EF667"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50% MTF, lp / cm</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FAFB68C"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≥8</w:t>
            </w:r>
          </w:p>
        </w:tc>
      </w:tr>
      <w:tr w:rsidR="00EA4A01" w:rsidRPr="00EA4A01" w14:paraId="04279619" w14:textId="77777777" w:rsidTr="008A5472">
        <w:trPr>
          <w:trHeight w:val="576"/>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994FB64"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Rezoluție de contrast</w:t>
            </w:r>
          </w:p>
        </w:tc>
        <w:tc>
          <w:tcPr>
            <w:tcW w:w="7992" w:type="dxa"/>
            <w:gridSpan w:val="3"/>
            <w:tcBorders>
              <w:top w:val="single" w:sz="4" w:space="0" w:color="auto"/>
              <w:left w:val="nil"/>
              <w:bottom w:val="single" w:sz="4" w:space="0" w:color="auto"/>
              <w:right w:val="single" w:sz="4" w:space="0" w:color="auto"/>
            </w:tcBorders>
            <w:shd w:val="clear" w:color="auto" w:fill="auto"/>
            <w:vAlign w:val="center"/>
            <w:hideMark/>
          </w:tcPr>
          <w:p w14:paraId="737CF940"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Indicile rezoluției de contrast</w:t>
            </w:r>
          </w:p>
        </w:tc>
        <w:tc>
          <w:tcPr>
            <w:tcW w:w="3260" w:type="dxa"/>
            <w:tcBorders>
              <w:top w:val="nil"/>
              <w:left w:val="nil"/>
              <w:bottom w:val="single" w:sz="4" w:space="0" w:color="auto"/>
              <w:right w:val="single" w:sz="4" w:space="0" w:color="auto"/>
            </w:tcBorders>
            <w:shd w:val="clear" w:color="auto" w:fill="auto"/>
            <w:vAlign w:val="center"/>
            <w:hideMark/>
          </w:tcPr>
          <w:p w14:paraId="1C7308DC" w14:textId="77777777" w:rsidR="008A5472" w:rsidRPr="00EA4A01" w:rsidRDefault="008A5472" w:rsidP="008A5472">
            <w:pPr>
              <w:jc w:val="center"/>
              <w:rPr>
                <w:noProof w:val="0"/>
                <w:sz w:val="20"/>
                <w:szCs w:val="20"/>
                <w:lang w:val="en-US" w:eastAsia="ru-RU"/>
              </w:rPr>
            </w:pPr>
            <w:r w:rsidRPr="00EA4A01">
              <w:rPr>
                <w:noProof w:val="0"/>
                <w:sz w:val="20"/>
                <w:szCs w:val="20"/>
                <w:lang w:val="en-US" w:eastAsia="ru-RU"/>
              </w:rPr>
              <w:t xml:space="preserve">5 mm sau mai puțin, </w:t>
            </w:r>
            <w:r w:rsidRPr="00EA4A01">
              <w:rPr>
                <w:noProof w:val="0"/>
                <w:sz w:val="20"/>
                <w:szCs w:val="20"/>
                <w:lang w:val="en-US" w:eastAsia="ru-RU"/>
              </w:rPr>
              <w:br/>
              <w:t>(0.3)% CTDI≤ 20 mGy.</w:t>
            </w:r>
          </w:p>
        </w:tc>
      </w:tr>
      <w:tr w:rsidR="00EA4A01" w:rsidRPr="00EA4A01" w14:paraId="0F52D821" w14:textId="77777777" w:rsidTr="008A5472">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DB5FD11"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Gantry</w:t>
            </w:r>
          </w:p>
        </w:tc>
        <w:tc>
          <w:tcPr>
            <w:tcW w:w="7992" w:type="dxa"/>
            <w:gridSpan w:val="3"/>
            <w:tcBorders>
              <w:top w:val="single" w:sz="4" w:space="0" w:color="auto"/>
              <w:left w:val="nil"/>
              <w:bottom w:val="single" w:sz="4" w:space="0" w:color="auto"/>
              <w:right w:val="nil"/>
            </w:tcBorders>
            <w:shd w:val="clear" w:color="auto" w:fill="auto"/>
            <w:vAlign w:val="bottom"/>
            <w:hideMark/>
          </w:tcPr>
          <w:p w14:paraId="49BA7A06"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Înclinație, °</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1E813F8"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 30 (± 5)</w:t>
            </w:r>
          </w:p>
        </w:tc>
      </w:tr>
      <w:tr w:rsidR="00EA4A01" w:rsidRPr="00EA4A01" w14:paraId="3D3EDAF1"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783A24F4"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nil"/>
            </w:tcBorders>
            <w:shd w:val="clear" w:color="auto" w:fill="auto"/>
            <w:vAlign w:val="bottom"/>
            <w:hideMark/>
          </w:tcPr>
          <w:p w14:paraId="69A8A2F8"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Diametru, cm</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580E787"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≥70</w:t>
            </w:r>
          </w:p>
        </w:tc>
      </w:tr>
      <w:tr w:rsidR="00EA4A01" w:rsidRPr="00EA4A01" w14:paraId="5338634A"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F623288"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65396338"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Localizarea scanării</w:t>
            </w:r>
          </w:p>
        </w:tc>
        <w:tc>
          <w:tcPr>
            <w:tcW w:w="3260" w:type="dxa"/>
            <w:tcBorders>
              <w:top w:val="nil"/>
              <w:left w:val="nil"/>
              <w:bottom w:val="single" w:sz="4" w:space="0" w:color="auto"/>
              <w:right w:val="single" w:sz="4" w:space="0" w:color="auto"/>
            </w:tcBorders>
            <w:shd w:val="clear" w:color="auto" w:fill="auto"/>
            <w:vAlign w:val="center"/>
            <w:hideMark/>
          </w:tcPr>
          <w:p w14:paraId="65A0570C"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Laser</w:t>
            </w:r>
          </w:p>
        </w:tc>
      </w:tr>
      <w:tr w:rsidR="00EA4A01" w:rsidRPr="00EA4A01" w14:paraId="033BD73B" w14:textId="77777777" w:rsidTr="00C512AF">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3545F85B"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X-ray tube</w:t>
            </w:r>
          </w:p>
        </w:tc>
        <w:tc>
          <w:tcPr>
            <w:tcW w:w="7992" w:type="dxa"/>
            <w:gridSpan w:val="3"/>
            <w:tcBorders>
              <w:top w:val="single" w:sz="4" w:space="0" w:color="auto"/>
              <w:left w:val="nil"/>
              <w:bottom w:val="single" w:sz="4" w:space="0" w:color="auto"/>
              <w:right w:val="single" w:sz="4" w:space="0" w:color="000000"/>
            </w:tcBorders>
            <w:shd w:val="clear" w:color="auto" w:fill="FFFF00"/>
            <w:vAlign w:val="bottom"/>
            <w:hideMark/>
          </w:tcPr>
          <w:p w14:paraId="5855992B" w14:textId="0D5515B1" w:rsidR="008A5472" w:rsidRPr="00EA4A01" w:rsidRDefault="008A5472" w:rsidP="008A5472">
            <w:pPr>
              <w:rPr>
                <w:b/>
                <w:bCs/>
                <w:noProof w:val="0"/>
                <w:sz w:val="20"/>
                <w:szCs w:val="20"/>
                <w:lang w:val="en-US" w:eastAsia="ru-RU"/>
              </w:rPr>
            </w:pPr>
            <w:r w:rsidRPr="00EA4A01">
              <w:rPr>
                <w:b/>
                <w:bCs/>
                <w:noProof w:val="0"/>
                <w:sz w:val="20"/>
                <w:szCs w:val="20"/>
                <w:lang w:val="en-US" w:eastAsia="ru-RU"/>
              </w:rPr>
              <w:t>Stocarea de căldură</w:t>
            </w:r>
            <w:r w:rsidR="00973617" w:rsidRPr="00EA4A01">
              <w:rPr>
                <w:b/>
                <w:bCs/>
                <w:noProof w:val="0"/>
                <w:sz w:val="20"/>
                <w:szCs w:val="20"/>
                <w:lang w:val="ro-MD" w:eastAsia="ru-RU"/>
              </w:rPr>
              <w:t xml:space="preserve"> sau echivalent la</w:t>
            </w:r>
            <w:r w:rsidRPr="00EA4A01">
              <w:rPr>
                <w:b/>
                <w:bCs/>
                <w:noProof w:val="0"/>
                <w:sz w:val="20"/>
                <w:szCs w:val="20"/>
                <w:lang w:val="en-US" w:eastAsia="ru-RU"/>
              </w:rPr>
              <w:t>, MHU</w:t>
            </w:r>
          </w:p>
        </w:tc>
        <w:tc>
          <w:tcPr>
            <w:tcW w:w="3260" w:type="dxa"/>
            <w:tcBorders>
              <w:top w:val="nil"/>
              <w:left w:val="nil"/>
              <w:bottom w:val="single" w:sz="4" w:space="0" w:color="auto"/>
              <w:right w:val="single" w:sz="4" w:space="0" w:color="auto"/>
            </w:tcBorders>
            <w:shd w:val="clear" w:color="auto" w:fill="auto"/>
            <w:vAlign w:val="center"/>
            <w:hideMark/>
          </w:tcPr>
          <w:p w14:paraId="66E1E5DA"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≥7</w:t>
            </w:r>
          </w:p>
        </w:tc>
      </w:tr>
      <w:tr w:rsidR="00EA4A01" w:rsidRPr="00EA4A01" w14:paraId="63B8B3CE" w14:textId="77777777" w:rsidTr="00713001">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9BCAFA7"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46AB5C82"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Disiparea termică, kHU / min</w:t>
            </w:r>
          </w:p>
        </w:tc>
        <w:tc>
          <w:tcPr>
            <w:tcW w:w="3260" w:type="dxa"/>
            <w:tcBorders>
              <w:top w:val="nil"/>
              <w:left w:val="nil"/>
              <w:bottom w:val="single" w:sz="4" w:space="0" w:color="auto"/>
              <w:right w:val="single" w:sz="4" w:space="0" w:color="auto"/>
            </w:tcBorders>
            <w:shd w:val="clear" w:color="auto" w:fill="FFFF00"/>
            <w:vAlign w:val="center"/>
            <w:hideMark/>
          </w:tcPr>
          <w:p w14:paraId="3708B29B" w14:textId="7D302359" w:rsidR="003977F5" w:rsidRPr="00EA4A01" w:rsidRDefault="003977F5" w:rsidP="003977F5">
            <w:pPr>
              <w:jc w:val="center"/>
              <w:rPr>
                <w:noProof w:val="0"/>
                <w:sz w:val="20"/>
                <w:szCs w:val="20"/>
                <w:lang w:val="ru-RU" w:eastAsia="ru-RU"/>
              </w:rPr>
            </w:pPr>
            <w:r w:rsidRPr="00EA4A01">
              <w:rPr>
                <w:noProof w:val="0"/>
                <w:sz w:val="20"/>
                <w:szCs w:val="20"/>
                <w:lang w:val="ru-RU" w:eastAsia="ru-RU"/>
              </w:rPr>
              <w:t>≥</w:t>
            </w:r>
            <w:r w:rsidRPr="00EA4A01">
              <w:rPr>
                <w:noProof w:val="0"/>
                <w:sz w:val="20"/>
                <w:szCs w:val="20"/>
                <w:lang w:val="ro-MD" w:eastAsia="ru-RU"/>
              </w:rPr>
              <w:t>8</w:t>
            </w:r>
            <w:r w:rsidRPr="00EA4A01">
              <w:rPr>
                <w:noProof w:val="0"/>
                <w:sz w:val="20"/>
                <w:szCs w:val="20"/>
                <w:lang w:val="ru-RU" w:eastAsia="ru-RU"/>
              </w:rPr>
              <w:t>00</w:t>
            </w:r>
          </w:p>
        </w:tc>
      </w:tr>
      <w:tr w:rsidR="00EA4A01" w:rsidRPr="00EA4A01" w14:paraId="33B4BCCD" w14:textId="77777777" w:rsidTr="004A1F00">
        <w:trPr>
          <w:trHeight w:val="576"/>
        </w:trPr>
        <w:tc>
          <w:tcPr>
            <w:tcW w:w="3060" w:type="dxa"/>
            <w:vMerge/>
            <w:tcBorders>
              <w:top w:val="nil"/>
              <w:left w:val="single" w:sz="4" w:space="0" w:color="auto"/>
              <w:bottom w:val="single" w:sz="4" w:space="0" w:color="000000"/>
              <w:right w:val="single" w:sz="4" w:space="0" w:color="auto"/>
            </w:tcBorders>
            <w:vAlign w:val="center"/>
            <w:hideMark/>
          </w:tcPr>
          <w:p w14:paraId="3FD6DB53"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30A8D1CD"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Durata de viață estimată a tubului</w:t>
            </w:r>
          </w:p>
        </w:tc>
        <w:tc>
          <w:tcPr>
            <w:tcW w:w="3260" w:type="dxa"/>
            <w:tcBorders>
              <w:top w:val="nil"/>
              <w:left w:val="nil"/>
              <w:bottom w:val="single" w:sz="4" w:space="0" w:color="auto"/>
              <w:right w:val="single" w:sz="4" w:space="0" w:color="auto"/>
            </w:tcBorders>
            <w:shd w:val="clear" w:color="auto" w:fill="FFFF00"/>
            <w:vAlign w:val="center"/>
            <w:hideMark/>
          </w:tcPr>
          <w:p w14:paraId="5785665C" w14:textId="1E981B89" w:rsidR="005B0D3E" w:rsidRPr="00EA4A01" w:rsidRDefault="004A1F00" w:rsidP="005B0D3E">
            <w:pPr>
              <w:jc w:val="center"/>
              <w:rPr>
                <w:noProof w:val="0"/>
                <w:sz w:val="20"/>
                <w:szCs w:val="20"/>
                <w:lang w:val="en-US" w:eastAsia="ru-RU"/>
              </w:rPr>
            </w:pPr>
            <w:r w:rsidRPr="00EA4A01">
              <w:rPr>
                <w:noProof w:val="0"/>
                <w:sz w:val="20"/>
                <w:szCs w:val="20"/>
                <w:lang w:val="en-US" w:eastAsia="ru-RU"/>
              </w:rPr>
              <w:t>≥25</w:t>
            </w:r>
            <w:r w:rsidR="005B0D3E" w:rsidRPr="00EA4A01">
              <w:rPr>
                <w:noProof w:val="0"/>
                <w:sz w:val="20"/>
                <w:szCs w:val="20"/>
                <w:lang w:val="en-US" w:eastAsia="ru-RU"/>
              </w:rPr>
              <w:t>0.000 scan secunde  sau cel puțin 24 luni</w:t>
            </w:r>
          </w:p>
        </w:tc>
      </w:tr>
      <w:tr w:rsidR="00EA4A01" w:rsidRPr="00EA4A01" w14:paraId="18CC8A3A" w14:textId="77777777" w:rsidTr="00E26DEA">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37BBD519"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X-ray generator</w:t>
            </w: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3BEAE4A4"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kW  ieșire</w:t>
            </w:r>
          </w:p>
        </w:tc>
        <w:tc>
          <w:tcPr>
            <w:tcW w:w="3260" w:type="dxa"/>
            <w:tcBorders>
              <w:top w:val="nil"/>
              <w:left w:val="nil"/>
              <w:bottom w:val="single" w:sz="4" w:space="0" w:color="auto"/>
              <w:right w:val="single" w:sz="4" w:space="0" w:color="auto"/>
            </w:tcBorders>
            <w:shd w:val="clear" w:color="auto" w:fill="FFFF00"/>
            <w:vAlign w:val="center"/>
            <w:hideMark/>
          </w:tcPr>
          <w:p w14:paraId="3D524923" w14:textId="2DB906C4" w:rsidR="00160A70" w:rsidRPr="00EA4A01" w:rsidRDefault="00160A70" w:rsidP="00160A70">
            <w:pPr>
              <w:jc w:val="center"/>
              <w:rPr>
                <w:noProof w:val="0"/>
                <w:sz w:val="20"/>
                <w:szCs w:val="20"/>
                <w:lang w:val="ru-RU" w:eastAsia="ru-RU"/>
              </w:rPr>
            </w:pPr>
            <w:r w:rsidRPr="00EA4A01">
              <w:rPr>
                <w:noProof w:val="0"/>
                <w:sz w:val="20"/>
                <w:szCs w:val="20"/>
                <w:lang w:val="ru-RU" w:eastAsia="ru-RU"/>
              </w:rPr>
              <w:t>≥</w:t>
            </w:r>
            <w:r w:rsidRPr="00EA4A01">
              <w:rPr>
                <w:noProof w:val="0"/>
                <w:sz w:val="20"/>
                <w:szCs w:val="20"/>
                <w:lang w:val="en-US" w:eastAsia="ru-RU"/>
              </w:rPr>
              <w:t>5</w:t>
            </w:r>
            <w:r w:rsidRPr="00EA4A01">
              <w:rPr>
                <w:noProof w:val="0"/>
                <w:sz w:val="20"/>
                <w:szCs w:val="20"/>
                <w:lang w:val="ru-RU" w:eastAsia="ru-RU"/>
              </w:rPr>
              <w:t>0</w:t>
            </w:r>
          </w:p>
        </w:tc>
      </w:tr>
      <w:tr w:rsidR="00EA4A01" w:rsidRPr="00EA4A01" w14:paraId="4D6EE44C"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79DF839F"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0EC95F94"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kVp diapazon</w:t>
            </w:r>
          </w:p>
        </w:tc>
        <w:tc>
          <w:tcPr>
            <w:tcW w:w="3260" w:type="dxa"/>
            <w:tcBorders>
              <w:top w:val="nil"/>
              <w:left w:val="nil"/>
              <w:bottom w:val="single" w:sz="4" w:space="0" w:color="auto"/>
              <w:right w:val="single" w:sz="4" w:space="0" w:color="auto"/>
            </w:tcBorders>
            <w:shd w:val="clear" w:color="auto" w:fill="auto"/>
            <w:vAlign w:val="center"/>
            <w:hideMark/>
          </w:tcPr>
          <w:p w14:paraId="5E646B22"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 xml:space="preserve"> 80 (±10) pînă la 140  (±10)</w:t>
            </w:r>
          </w:p>
        </w:tc>
      </w:tr>
      <w:tr w:rsidR="00EA4A01" w:rsidRPr="00EA4A01" w14:paraId="5ECE55CB" w14:textId="77777777" w:rsidTr="00C512AF">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239157F"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2FA7377"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mA diapazon</w:t>
            </w:r>
          </w:p>
        </w:tc>
        <w:tc>
          <w:tcPr>
            <w:tcW w:w="3260" w:type="dxa"/>
            <w:tcBorders>
              <w:top w:val="nil"/>
              <w:left w:val="nil"/>
              <w:bottom w:val="single" w:sz="4" w:space="0" w:color="auto"/>
              <w:right w:val="single" w:sz="4" w:space="0" w:color="auto"/>
            </w:tcBorders>
            <w:shd w:val="clear" w:color="auto" w:fill="FFFF00"/>
            <w:vAlign w:val="center"/>
            <w:hideMark/>
          </w:tcPr>
          <w:p w14:paraId="6D2C7D43" w14:textId="62287BC2" w:rsidR="008C7593" w:rsidRPr="00EA4A01" w:rsidRDefault="008C7593" w:rsidP="008C7593">
            <w:pPr>
              <w:jc w:val="center"/>
              <w:rPr>
                <w:noProof w:val="0"/>
                <w:sz w:val="20"/>
                <w:szCs w:val="20"/>
                <w:lang w:val="ru-RU" w:eastAsia="ru-RU"/>
              </w:rPr>
            </w:pPr>
            <w:r w:rsidRPr="00EA4A01">
              <w:rPr>
                <w:noProof w:val="0"/>
                <w:sz w:val="20"/>
                <w:szCs w:val="20"/>
                <w:lang w:val="ru-RU" w:eastAsia="ru-RU"/>
              </w:rPr>
              <w:t xml:space="preserve">20 (±10) pînă la </w:t>
            </w:r>
            <w:r w:rsidRPr="00EA4A01">
              <w:rPr>
                <w:noProof w:val="0"/>
                <w:sz w:val="20"/>
                <w:szCs w:val="20"/>
                <w:lang w:val="ro-MD" w:eastAsia="ru-RU"/>
              </w:rPr>
              <w:t>minim 4</w:t>
            </w:r>
            <w:r w:rsidRPr="00EA4A01">
              <w:rPr>
                <w:noProof w:val="0"/>
                <w:sz w:val="20"/>
                <w:szCs w:val="20"/>
                <w:lang w:val="ru-RU" w:eastAsia="ru-RU"/>
              </w:rPr>
              <w:t>00</w:t>
            </w:r>
          </w:p>
        </w:tc>
      </w:tr>
      <w:tr w:rsidR="00EA4A01" w:rsidRPr="00EA4A01" w14:paraId="597CED91" w14:textId="77777777" w:rsidTr="008A5472">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2CBE40A9"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Masă pacient</w:t>
            </w:r>
          </w:p>
        </w:tc>
        <w:tc>
          <w:tcPr>
            <w:tcW w:w="2280" w:type="dxa"/>
            <w:vMerge w:val="restart"/>
            <w:tcBorders>
              <w:top w:val="nil"/>
              <w:left w:val="single" w:sz="4" w:space="0" w:color="auto"/>
              <w:bottom w:val="nil"/>
              <w:right w:val="single" w:sz="4" w:space="0" w:color="auto"/>
            </w:tcBorders>
            <w:shd w:val="clear" w:color="auto" w:fill="auto"/>
            <w:vAlign w:val="center"/>
            <w:hideMark/>
          </w:tcPr>
          <w:p w14:paraId="19C36D29"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Interval de mișcare</w:t>
            </w:r>
          </w:p>
        </w:tc>
        <w:tc>
          <w:tcPr>
            <w:tcW w:w="5712" w:type="dxa"/>
            <w:gridSpan w:val="2"/>
            <w:tcBorders>
              <w:top w:val="single" w:sz="4" w:space="0" w:color="auto"/>
              <w:left w:val="nil"/>
              <w:bottom w:val="single" w:sz="4" w:space="0" w:color="auto"/>
              <w:right w:val="single" w:sz="4" w:space="0" w:color="000000"/>
            </w:tcBorders>
            <w:shd w:val="clear" w:color="auto" w:fill="auto"/>
            <w:vAlign w:val="bottom"/>
            <w:hideMark/>
          </w:tcPr>
          <w:p w14:paraId="793F8898"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Vertical, cm</w:t>
            </w:r>
          </w:p>
        </w:tc>
        <w:tc>
          <w:tcPr>
            <w:tcW w:w="3260" w:type="dxa"/>
            <w:tcBorders>
              <w:top w:val="nil"/>
              <w:left w:val="nil"/>
              <w:bottom w:val="single" w:sz="4" w:space="0" w:color="auto"/>
              <w:right w:val="single" w:sz="4" w:space="0" w:color="auto"/>
            </w:tcBorders>
            <w:shd w:val="clear" w:color="auto" w:fill="auto"/>
            <w:vAlign w:val="center"/>
            <w:hideMark/>
          </w:tcPr>
          <w:p w14:paraId="15683318" w14:textId="7D3E7FF9" w:rsidR="008A5472" w:rsidRPr="00EA4A01" w:rsidRDefault="00D36772" w:rsidP="008A5472">
            <w:pPr>
              <w:jc w:val="center"/>
              <w:rPr>
                <w:noProof w:val="0"/>
                <w:sz w:val="20"/>
                <w:szCs w:val="20"/>
                <w:lang w:val="ru-RU" w:eastAsia="ru-RU"/>
              </w:rPr>
            </w:pPr>
            <w:r w:rsidRPr="00EA4A01">
              <w:rPr>
                <w:noProof w:val="0"/>
                <w:sz w:val="20"/>
                <w:szCs w:val="20"/>
                <w:lang w:val="ru-RU" w:eastAsia="ru-RU"/>
              </w:rPr>
              <w:t xml:space="preserve">44 (±5) – </w:t>
            </w:r>
            <w:r w:rsidRPr="00EA4A01">
              <w:rPr>
                <w:noProof w:val="0"/>
                <w:sz w:val="20"/>
                <w:szCs w:val="20"/>
                <w:lang w:val="en-US" w:eastAsia="ru-RU"/>
              </w:rPr>
              <w:t xml:space="preserve">min. </w:t>
            </w:r>
            <w:r w:rsidRPr="00EA4A01">
              <w:rPr>
                <w:noProof w:val="0"/>
                <w:sz w:val="20"/>
                <w:szCs w:val="20"/>
                <w:lang w:val="ru-RU" w:eastAsia="ru-RU"/>
              </w:rPr>
              <w:t>90</w:t>
            </w:r>
          </w:p>
        </w:tc>
      </w:tr>
      <w:tr w:rsidR="00EA4A01" w:rsidRPr="00EA4A01" w14:paraId="2B9C315D"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8B2C951" w14:textId="77777777" w:rsidR="008A5472" w:rsidRPr="00EA4A01" w:rsidRDefault="008A5472" w:rsidP="008A5472">
            <w:pPr>
              <w:rPr>
                <w:b/>
                <w:bCs/>
                <w:noProof w:val="0"/>
                <w:sz w:val="20"/>
                <w:szCs w:val="20"/>
                <w:lang w:val="ru-RU" w:eastAsia="ru-RU"/>
              </w:rPr>
            </w:pPr>
          </w:p>
        </w:tc>
        <w:tc>
          <w:tcPr>
            <w:tcW w:w="2280" w:type="dxa"/>
            <w:vMerge/>
            <w:tcBorders>
              <w:top w:val="nil"/>
              <w:left w:val="single" w:sz="4" w:space="0" w:color="auto"/>
              <w:bottom w:val="nil"/>
              <w:right w:val="single" w:sz="4" w:space="0" w:color="auto"/>
            </w:tcBorders>
            <w:vAlign w:val="center"/>
            <w:hideMark/>
          </w:tcPr>
          <w:p w14:paraId="6DE1E2A5" w14:textId="77777777" w:rsidR="008A5472" w:rsidRPr="00EA4A01" w:rsidRDefault="008A5472" w:rsidP="008A5472">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000000"/>
            </w:tcBorders>
            <w:shd w:val="clear" w:color="auto" w:fill="auto"/>
            <w:vAlign w:val="bottom"/>
            <w:hideMark/>
          </w:tcPr>
          <w:p w14:paraId="0DC0B2F4"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Longitudinal, cm</w:t>
            </w:r>
          </w:p>
        </w:tc>
        <w:tc>
          <w:tcPr>
            <w:tcW w:w="3260" w:type="dxa"/>
            <w:tcBorders>
              <w:top w:val="nil"/>
              <w:left w:val="nil"/>
              <w:bottom w:val="single" w:sz="4" w:space="0" w:color="auto"/>
              <w:right w:val="single" w:sz="4" w:space="0" w:color="auto"/>
            </w:tcBorders>
            <w:shd w:val="clear" w:color="auto" w:fill="auto"/>
            <w:vAlign w:val="center"/>
            <w:hideMark/>
          </w:tcPr>
          <w:p w14:paraId="349DFA68"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≥170</w:t>
            </w:r>
          </w:p>
        </w:tc>
      </w:tr>
      <w:tr w:rsidR="00EA4A01" w:rsidRPr="00EA4A01" w14:paraId="66564B6F"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21E7E80"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06E7B372"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Raza de scanare, cm</w:t>
            </w:r>
          </w:p>
        </w:tc>
        <w:tc>
          <w:tcPr>
            <w:tcW w:w="3260" w:type="dxa"/>
            <w:tcBorders>
              <w:top w:val="nil"/>
              <w:left w:val="nil"/>
              <w:bottom w:val="single" w:sz="4" w:space="0" w:color="auto"/>
              <w:right w:val="single" w:sz="4" w:space="0" w:color="auto"/>
            </w:tcBorders>
            <w:shd w:val="clear" w:color="auto" w:fill="auto"/>
            <w:vAlign w:val="center"/>
            <w:hideMark/>
          </w:tcPr>
          <w:p w14:paraId="01DBBFB6"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≥170</w:t>
            </w:r>
          </w:p>
        </w:tc>
      </w:tr>
      <w:tr w:rsidR="00EA4A01" w:rsidRPr="00EA4A01" w14:paraId="5BA763B9" w14:textId="77777777" w:rsidTr="00D92A64">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1798C283"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5A6AD642"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Greutatea pacientului, kg</w:t>
            </w:r>
          </w:p>
        </w:tc>
        <w:tc>
          <w:tcPr>
            <w:tcW w:w="3260" w:type="dxa"/>
            <w:tcBorders>
              <w:top w:val="nil"/>
              <w:left w:val="nil"/>
              <w:bottom w:val="single" w:sz="4" w:space="0" w:color="auto"/>
              <w:right w:val="single" w:sz="4" w:space="0" w:color="auto"/>
            </w:tcBorders>
            <w:shd w:val="clear" w:color="auto" w:fill="FFFF00"/>
            <w:vAlign w:val="center"/>
            <w:hideMark/>
          </w:tcPr>
          <w:p w14:paraId="4FAA846F" w14:textId="26070F0D" w:rsidR="00212ABE" w:rsidRPr="00EA4A01" w:rsidRDefault="00212ABE" w:rsidP="00212ABE">
            <w:pPr>
              <w:jc w:val="center"/>
              <w:rPr>
                <w:noProof w:val="0"/>
                <w:sz w:val="20"/>
                <w:szCs w:val="20"/>
                <w:lang w:val="ru-RU" w:eastAsia="ru-RU"/>
              </w:rPr>
            </w:pPr>
            <w:r w:rsidRPr="00EA4A01">
              <w:rPr>
                <w:noProof w:val="0"/>
                <w:sz w:val="20"/>
                <w:szCs w:val="20"/>
                <w:lang w:val="ru-RU" w:eastAsia="ru-RU"/>
              </w:rPr>
              <w:t>≥2</w:t>
            </w:r>
            <w:r w:rsidRPr="00EA4A01">
              <w:rPr>
                <w:noProof w:val="0"/>
                <w:sz w:val="20"/>
                <w:szCs w:val="20"/>
                <w:lang w:val="ro-MD" w:eastAsia="ru-RU"/>
              </w:rPr>
              <w:t>2</w:t>
            </w:r>
            <w:r w:rsidRPr="00EA4A01">
              <w:rPr>
                <w:noProof w:val="0"/>
                <w:sz w:val="20"/>
                <w:szCs w:val="20"/>
                <w:lang w:val="ru-RU" w:eastAsia="ru-RU"/>
              </w:rPr>
              <w:t>0</w:t>
            </w:r>
          </w:p>
        </w:tc>
      </w:tr>
      <w:tr w:rsidR="00EA4A01" w:rsidRPr="00EA4A01" w14:paraId="101C1FBD"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FA9A266"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69C7F600"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Suport de mână</w:t>
            </w:r>
          </w:p>
        </w:tc>
        <w:tc>
          <w:tcPr>
            <w:tcW w:w="3260" w:type="dxa"/>
            <w:tcBorders>
              <w:top w:val="nil"/>
              <w:left w:val="nil"/>
              <w:bottom w:val="single" w:sz="4" w:space="0" w:color="auto"/>
              <w:right w:val="single" w:sz="4" w:space="0" w:color="auto"/>
            </w:tcBorders>
            <w:shd w:val="clear" w:color="auto" w:fill="auto"/>
            <w:vAlign w:val="center"/>
            <w:hideMark/>
          </w:tcPr>
          <w:p w14:paraId="37353AC3"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optional</w:t>
            </w:r>
          </w:p>
        </w:tc>
      </w:tr>
      <w:tr w:rsidR="00EA4A01" w:rsidRPr="00EA4A01" w14:paraId="2158BC67"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1FA416C"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8AC82B6"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Suport cap pentru imagistică coronară</w:t>
            </w:r>
          </w:p>
        </w:tc>
        <w:tc>
          <w:tcPr>
            <w:tcW w:w="3260" w:type="dxa"/>
            <w:tcBorders>
              <w:top w:val="nil"/>
              <w:left w:val="nil"/>
              <w:bottom w:val="single" w:sz="4" w:space="0" w:color="auto"/>
              <w:right w:val="single" w:sz="4" w:space="0" w:color="auto"/>
            </w:tcBorders>
            <w:shd w:val="clear" w:color="auto" w:fill="auto"/>
            <w:vAlign w:val="center"/>
            <w:hideMark/>
          </w:tcPr>
          <w:p w14:paraId="2D1F359E"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593B6732" w14:textId="77777777" w:rsidTr="00D92A64">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64407243"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176C730C"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Viteza</w:t>
            </w:r>
          </w:p>
        </w:tc>
        <w:tc>
          <w:tcPr>
            <w:tcW w:w="3260" w:type="dxa"/>
            <w:tcBorders>
              <w:top w:val="nil"/>
              <w:left w:val="nil"/>
              <w:bottom w:val="single" w:sz="4" w:space="0" w:color="auto"/>
              <w:right w:val="single" w:sz="4" w:space="0" w:color="auto"/>
            </w:tcBorders>
            <w:shd w:val="clear" w:color="auto" w:fill="FFFF00"/>
            <w:vAlign w:val="center"/>
            <w:hideMark/>
          </w:tcPr>
          <w:p w14:paraId="36864CC1" w14:textId="18DE58AE" w:rsidR="00212ABE" w:rsidRPr="00EA4A01" w:rsidRDefault="00212ABE" w:rsidP="008A5472">
            <w:pPr>
              <w:jc w:val="center"/>
              <w:rPr>
                <w:noProof w:val="0"/>
                <w:sz w:val="18"/>
                <w:szCs w:val="18"/>
                <w:lang w:val="ro-MD" w:eastAsia="ru-RU"/>
              </w:rPr>
            </w:pPr>
            <w:r w:rsidRPr="00EA4A01">
              <w:rPr>
                <w:noProof w:val="0"/>
                <w:sz w:val="18"/>
                <w:szCs w:val="18"/>
                <w:lang w:val="ru-RU" w:eastAsia="ru-RU"/>
              </w:rPr>
              <w:t>≥ 1</w:t>
            </w:r>
            <w:r w:rsidRPr="00EA4A01">
              <w:rPr>
                <w:noProof w:val="0"/>
                <w:sz w:val="18"/>
                <w:szCs w:val="18"/>
                <w:lang w:val="en-US" w:eastAsia="ru-RU"/>
              </w:rPr>
              <w:t>3</w:t>
            </w:r>
            <w:r w:rsidRPr="00EA4A01">
              <w:rPr>
                <w:noProof w:val="0"/>
                <w:sz w:val="18"/>
                <w:szCs w:val="18"/>
                <w:lang w:val="ru-RU" w:eastAsia="ru-RU"/>
              </w:rPr>
              <w:t>0 mm/secundă</w:t>
            </w:r>
          </w:p>
        </w:tc>
      </w:tr>
      <w:tr w:rsidR="00EA4A01" w:rsidRPr="00EA4A01" w14:paraId="46B356BB" w14:textId="77777777" w:rsidTr="00225195">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56F2D642"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FFFF00"/>
            <w:vAlign w:val="bottom"/>
            <w:hideMark/>
          </w:tcPr>
          <w:p w14:paraId="3D128DCD" w14:textId="5209ADFA" w:rsidR="0060542A" w:rsidRPr="00EA4A01" w:rsidRDefault="0060542A" w:rsidP="008A5472">
            <w:pPr>
              <w:rPr>
                <w:b/>
                <w:bCs/>
                <w:noProof w:val="0"/>
                <w:sz w:val="20"/>
                <w:szCs w:val="20"/>
                <w:lang w:val="en-US" w:eastAsia="ru-RU"/>
              </w:rPr>
            </w:pPr>
            <w:r w:rsidRPr="00EA4A01">
              <w:rPr>
                <w:b/>
                <w:bCs/>
                <w:noProof w:val="0"/>
                <w:sz w:val="20"/>
                <w:szCs w:val="20"/>
                <w:lang w:val="en-US" w:eastAsia="ru-RU"/>
              </w:rPr>
              <w:t>Poziționarea sau Izocentrarea automată/semi-automată a pacientului</w:t>
            </w:r>
          </w:p>
        </w:tc>
        <w:tc>
          <w:tcPr>
            <w:tcW w:w="3260" w:type="dxa"/>
            <w:tcBorders>
              <w:top w:val="nil"/>
              <w:left w:val="nil"/>
              <w:bottom w:val="single" w:sz="4" w:space="0" w:color="auto"/>
              <w:right w:val="single" w:sz="4" w:space="0" w:color="auto"/>
            </w:tcBorders>
            <w:shd w:val="clear" w:color="auto" w:fill="auto"/>
            <w:vAlign w:val="center"/>
            <w:hideMark/>
          </w:tcPr>
          <w:p w14:paraId="0BD6B390"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6A4414B9" w14:textId="77777777" w:rsidTr="008A5472">
        <w:trPr>
          <w:trHeight w:val="288"/>
        </w:trPr>
        <w:tc>
          <w:tcPr>
            <w:tcW w:w="3060" w:type="dxa"/>
            <w:vMerge w:val="restart"/>
            <w:tcBorders>
              <w:top w:val="nil"/>
              <w:left w:val="single" w:sz="4" w:space="0" w:color="auto"/>
              <w:bottom w:val="nil"/>
              <w:right w:val="single" w:sz="4" w:space="0" w:color="auto"/>
            </w:tcBorders>
            <w:shd w:val="clear" w:color="auto" w:fill="auto"/>
            <w:noWrap/>
            <w:vAlign w:val="center"/>
            <w:hideMark/>
          </w:tcPr>
          <w:p w14:paraId="69131F58"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Doza de iradiere</w:t>
            </w: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DA663E3"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Modularea tehnică a dozei</w:t>
            </w:r>
          </w:p>
        </w:tc>
        <w:tc>
          <w:tcPr>
            <w:tcW w:w="3260" w:type="dxa"/>
            <w:tcBorders>
              <w:top w:val="nil"/>
              <w:left w:val="nil"/>
              <w:bottom w:val="single" w:sz="4" w:space="0" w:color="auto"/>
              <w:right w:val="single" w:sz="4" w:space="0" w:color="auto"/>
            </w:tcBorders>
            <w:shd w:val="clear" w:color="auto" w:fill="auto"/>
            <w:vAlign w:val="center"/>
            <w:hideMark/>
          </w:tcPr>
          <w:p w14:paraId="1352CB0B"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1FFAE809" w14:textId="77777777" w:rsidTr="008A5472">
        <w:trPr>
          <w:trHeight w:val="288"/>
        </w:trPr>
        <w:tc>
          <w:tcPr>
            <w:tcW w:w="3060" w:type="dxa"/>
            <w:vMerge/>
            <w:tcBorders>
              <w:top w:val="nil"/>
              <w:left w:val="single" w:sz="4" w:space="0" w:color="auto"/>
              <w:bottom w:val="nil"/>
              <w:right w:val="single" w:sz="4" w:space="0" w:color="auto"/>
            </w:tcBorders>
            <w:vAlign w:val="center"/>
            <w:hideMark/>
          </w:tcPr>
          <w:p w14:paraId="50DBF218"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20E36A59"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Controlul specific al dozelor pediatrice</w:t>
            </w:r>
          </w:p>
        </w:tc>
        <w:tc>
          <w:tcPr>
            <w:tcW w:w="3260" w:type="dxa"/>
            <w:tcBorders>
              <w:top w:val="nil"/>
              <w:left w:val="nil"/>
              <w:bottom w:val="single" w:sz="4" w:space="0" w:color="auto"/>
              <w:right w:val="single" w:sz="4" w:space="0" w:color="auto"/>
            </w:tcBorders>
            <w:shd w:val="clear" w:color="auto" w:fill="auto"/>
            <w:vAlign w:val="center"/>
            <w:hideMark/>
          </w:tcPr>
          <w:p w14:paraId="4F7393D3"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optional</w:t>
            </w:r>
          </w:p>
        </w:tc>
      </w:tr>
      <w:tr w:rsidR="00EA4A01" w:rsidRPr="00EA4A01" w14:paraId="1E733E94" w14:textId="77777777" w:rsidTr="008A5472">
        <w:trPr>
          <w:trHeight w:val="288"/>
        </w:trPr>
        <w:tc>
          <w:tcPr>
            <w:tcW w:w="3060" w:type="dxa"/>
            <w:vMerge/>
            <w:tcBorders>
              <w:top w:val="nil"/>
              <w:left w:val="single" w:sz="4" w:space="0" w:color="auto"/>
              <w:bottom w:val="nil"/>
              <w:right w:val="single" w:sz="4" w:space="0" w:color="auto"/>
            </w:tcBorders>
            <w:vAlign w:val="center"/>
            <w:hideMark/>
          </w:tcPr>
          <w:p w14:paraId="77A467B3"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792B3456"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Ging prospectiv ECG (Prospective ECG gating)</w:t>
            </w:r>
          </w:p>
        </w:tc>
        <w:tc>
          <w:tcPr>
            <w:tcW w:w="3260" w:type="dxa"/>
            <w:tcBorders>
              <w:top w:val="nil"/>
              <w:left w:val="nil"/>
              <w:bottom w:val="single" w:sz="4" w:space="0" w:color="auto"/>
              <w:right w:val="single" w:sz="4" w:space="0" w:color="auto"/>
            </w:tcBorders>
            <w:shd w:val="clear" w:color="auto" w:fill="auto"/>
            <w:vAlign w:val="center"/>
            <w:hideMark/>
          </w:tcPr>
          <w:p w14:paraId="0983C041"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549711E5" w14:textId="77777777" w:rsidTr="008A5472">
        <w:trPr>
          <w:trHeight w:val="288"/>
        </w:trPr>
        <w:tc>
          <w:tcPr>
            <w:tcW w:w="3060" w:type="dxa"/>
            <w:vMerge/>
            <w:tcBorders>
              <w:top w:val="nil"/>
              <w:left w:val="single" w:sz="4" w:space="0" w:color="auto"/>
              <w:bottom w:val="nil"/>
              <w:right w:val="single" w:sz="4" w:space="0" w:color="auto"/>
            </w:tcBorders>
            <w:vAlign w:val="center"/>
            <w:hideMark/>
          </w:tcPr>
          <w:p w14:paraId="463479C0"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662F8740"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Editare retrospectivă ECG (Retrospective ECG editing)</w:t>
            </w:r>
          </w:p>
        </w:tc>
        <w:tc>
          <w:tcPr>
            <w:tcW w:w="3260" w:type="dxa"/>
            <w:tcBorders>
              <w:top w:val="nil"/>
              <w:left w:val="nil"/>
              <w:bottom w:val="single" w:sz="4" w:space="0" w:color="auto"/>
              <w:right w:val="single" w:sz="4" w:space="0" w:color="auto"/>
            </w:tcBorders>
            <w:shd w:val="clear" w:color="auto" w:fill="auto"/>
            <w:vAlign w:val="center"/>
            <w:hideMark/>
          </w:tcPr>
          <w:p w14:paraId="48648D8C"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41389F80" w14:textId="77777777" w:rsidTr="008A5472">
        <w:trPr>
          <w:trHeight w:val="288"/>
        </w:trPr>
        <w:tc>
          <w:tcPr>
            <w:tcW w:w="3060" w:type="dxa"/>
            <w:vMerge/>
            <w:tcBorders>
              <w:top w:val="nil"/>
              <w:left w:val="single" w:sz="4" w:space="0" w:color="auto"/>
              <w:bottom w:val="nil"/>
              <w:right w:val="single" w:sz="4" w:space="0" w:color="auto"/>
            </w:tcBorders>
            <w:vAlign w:val="center"/>
            <w:hideMark/>
          </w:tcPr>
          <w:p w14:paraId="42965675"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C7F9F4C"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Reconstituirea iterativă a imaginii</w:t>
            </w:r>
          </w:p>
        </w:tc>
        <w:tc>
          <w:tcPr>
            <w:tcW w:w="3260" w:type="dxa"/>
            <w:tcBorders>
              <w:top w:val="nil"/>
              <w:left w:val="nil"/>
              <w:bottom w:val="single" w:sz="4" w:space="0" w:color="auto"/>
              <w:right w:val="single" w:sz="4" w:space="0" w:color="auto"/>
            </w:tcBorders>
            <w:shd w:val="clear" w:color="auto" w:fill="auto"/>
            <w:vAlign w:val="center"/>
            <w:hideMark/>
          </w:tcPr>
          <w:p w14:paraId="670EE373"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5926AEAD" w14:textId="77777777" w:rsidTr="008A5472">
        <w:trPr>
          <w:trHeight w:val="288"/>
        </w:trPr>
        <w:tc>
          <w:tcPr>
            <w:tcW w:w="30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44BBA7B"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Axial cardiac</w:t>
            </w: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83DD760"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Doză mică cardiacă (achiziție axială)</w:t>
            </w:r>
          </w:p>
        </w:tc>
        <w:tc>
          <w:tcPr>
            <w:tcW w:w="3260" w:type="dxa"/>
            <w:tcBorders>
              <w:top w:val="nil"/>
              <w:left w:val="nil"/>
              <w:bottom w:val="single" w:sz="4" w:space="0" w:color="auto"/>
              <w:right w:val="single" w:sz="4" w:space="0" w:color="auto"/>
            </w:tcBorders>
            <w:shd w:val="clear" w:color="auto" w:fill="auto"/>
            <w:vAlign w:val="center"/>
            <w:hideMark/>
          </w:tcPr>
          <w:p w14:paraId="577C5DC8"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optional</w:t>
            </w:r>
          </w:p>
        </w:tc>
      </w:tr>
      <w:tr w:rsidR="00EA4A01" w:rsidRPr="00EA4A01" w14:paraId="29A0B8D9"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3C0807B4"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B1C4A9A"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Corectarea aritmiei</w:t>
            </w:r>
          </w:p>
        </w:tc>
        <w:tc>
          <w:tcPr>
            <w:tcW w:w="3260" w:type="dxa"/>
            <w:tcBorders>
              <w:top w:val="nil"/>
              <w:left w:val="nil"/>
              <w:bottom w:val="single" w:sz="4" w:space="0" w:color="auto"/>
              <w:right w:val="single" w:sz="4" w:space="0" w:color="auto"/>
            </w:tcBorders>
            <w:shd w:val="clear" w:color="auto" w:fill="auto"/>
            <w:vAlign w:val="center"/>
            <w:hideMark/>
          </w:tcPr>
          <w:p w14:paraId="2766B0FE"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optional</w:t>
            </w:r>
          </w:p>
        </w:tc>
      </w:tr>
      <w:tr w:rsidR="00EA4A01" w:rsidRPr="00EA4A01" w14:paraId="5F92838A" w14:textId="77777777" w:rsidTr="00B21E10">
        <w:trPr>
          <w:trHeight w:val="288"/>
        </w:trPr>
        <w:tc>
          <w:tcPr>
            <w:tcW w:w="3060" w:type="dxa"/>
            <w:vMerge w:val="restart"/>
            <w:tcBorders>
              <w:top w:val="nil"/>
              <w:left w:val="single" w:sz="4" w:space="0" w:color="auto"/>
              <w:bottom w:val="single" w:sz="4" w:space="0" w:color="000000"/>
              <w:right w:val="nil"/>
            </w:tcBorders>
            <w:shd w:val="clear" w:color="auto" w:fill="auto"/>
            <w:vAlign w:val="center"/>
            <w:hideMark/>
          </w:tcPr>
          <w:p w14:paraId="15E015A1"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Calcularea și afișarea dozei</w:t>
            </w:r>
          </w:p>
        </w:tc>
        <w:tc>
          <w:tcPr>
            <w:tcW w:w="7992" w:type="dxa"/>
            <w:gridSpan w:val="3"/>
            <w:tcBorders>
              <w:top w:val="single" w:sz="4" w:space="0" w:color="auto"/>
              <w:left w:val="single" w:sz="4" w:space="0" w:color="auto"/>
              <w:bottom w:val="single" w:sz="4" w:space="0" w:color="auto"/>
              <w:right w:val="single" w:sz="4" w:space="0" w:color="000000"/>
            </w:tcBorders>
            <w:shd w:val="clear" w:color="auto" w:fill="FBE4D5" w:themeFill="accent2" w:themeFillTint="33"/>
            <w:noWrap/>
            <w:vAlign w:val="bottom"/>
          </w:tcPr>
          <w:p w14:paraId="50AA8F30" w14:textId="0AD4D2B0" w:rsidR="00D54566" w:rsidRPr="00EA4A01" w:rsidRDefault="00D54566" w:rsidP="00ED4101">
            <w:pPr>
              <w:rPr>
                <w:b/>
                <w:bCs/>
                <w:noProof w:val="0"/>
                <w:sz w:val="20"/>
                <w:szCs w:val="20"/>
                <w:lang w:val="ro-MD" w:eastAsia="ru-RU"/>
              </w:rPr>
            </w:pPr>
          </w:p>
        </w:tc>
        <w:tc>
          <w:tcPr>
            <w:tcW w:w="3260" w:type="dxa"/>
            <w:tcBorders>
              <w:top w:val="nil"/>
              <w:left w:val="nil"/>
              <w:bottom w:val="single" w:sz="4" w:space="0" w:color="auto"/>
              <w:right w:val="single" w:sz="4" w:space="0" w:color="auto"/>
            </w:tcBorders>
            <w:shd w:val="clear" w:color="auto" w:fill="FBE4D5" w:themeFill="accent2" w:themeFillTint="33"/>
            <w:vAlign w:val="center"/>
          </w:tcPr>
          <w:p w14:paraId="3A440C24" w14:textId="50027F27" w:rsidR="008A5472" w:rsidRPr="00EA4A01" w:rsidRDefault="008A5472" w:rsidP="008A5472">
            <w:pPr>
              <w:jc w:val="center"/>
              <w:rPr>
                <w:strike/>
                <w:noProof w:val="0"/>
                <w:sz w:val="20"/>
                <w:szCs w:val="20"/>
                <w:lang w:val="ru-RU" w:eastAsia="ru-RU"/>
              </w:rPr>
            </w:pPr>
          </w:p>
        </w:tc>
      </w:tr>
      <w:tr w:rsidR="00EA4A01" w:rsidRPr="00EA4A01" w14:paraId="6A32DA6D" w14:textId="77777777" w:rsidTr="00BF35B9">
        <w:trPr>
          <w:trHeight w:val="536"/>
        </w:trPr>
        <w:tc>
          <w:tcPr>
            <w:tcW w:w="3060" w:type="dxa"/>
            <w:vMerge/>
            <w:tcBorders>
              <w:top w:val="nil"/>
              <w:left w:val="single" w:sz="4" w:space="0" w:color="auto"/>
              <w:bottom w:val="single" w:sz="4" w:space="0" w:color="000000"/>
              <w:right w:val="nil"/>
            </w:tcBorders>
            <w:vAlign w:val="center"/>
            <w:hideMark/>
          </w:tcPr>
          <w:p w14:paraId="12CD2365"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single" w:sz="4" w:space="0" w:color="auto"/>
              <w:bottom w:val="single" w:sz="4" w:space="0" w:color="auto"/>
              <w:right w:val="single" w:sz="4" w:space="0" w:color="000000"/>
            </w:tcBorders>
            <w:shd w:val="clear" w:color="auto" w:fill="FFFF00"/>
            <w:vAlign w:val="center"/>
            <w:hideMark/>
          </w:tcPr>
          <w:p w14:paraId="62D3A07F" w14:textId="6998C27F" w:rsidR="008A5472" w:rsidRPr="00EA4A01" w:rsidRDefault="008A5472" w:rsidP="00B21E10">
            <w:pPr>
              <w:rPr>
                <w:b/>
                <w:bCs/>
                <w:noProof w:val="0"/>
                <w:sz w:val="20"/>
                <w:szCs w:val="20"/>
                <w:lang w:val="en-US" w:eastAsia="ru-RU"/>
              </w:rPr>
            </w:pPr>
            <w:r w:rsidRPr="00EA4A01">
              <w:rPr>
                <w:b/>
                <w:bCs/>
                <w:noProof w:val="0"/>
                <w:sz w:val="20"/>
                <w:szCs w:val="20"/>
                <w:lang w:val="en-US" w:eastAsia="ru-RU"/>
              </w:rPr>
              <w:t xml:space="preserve">Display indice doza CT (CTDI) – volumetric (CTDIvol) și ponderat (CTDIw) </w:t>
            </w:r>
            <w:r w:rsidRPr="00EA4A01">
              <w:rPr>
                <w:b/>
                <w:bCs/>
                <w:strike/>
                <w:noProof w:val="0"/>
                <w:sz w:val="20"/>
                <w:szCs w:val="20"/>
                <w:shd w:val="clear" w:color="auto" w:fill="FFFF00"/>
                <w:lang w:val="en-US" w:eastAsia="ru-RU"/>
              </w:rPr>
              <w:t xml:space="preserve"> </w:t>
            </w:r>
            <w:r w:rsidR="00D54566" w:rsidRPr="00EA4A01">
              <w:rPr>
                <w:b/>
                <w:bCs/>
                <w:noProof w:val="0"/>
                <w:sz w:val="20"/>
                <w:szCs w:val="20"/>
                <w:shd w:val="clear" w:color="auto" w:fill="FFFF00"/>
                <w:lang w:val="en-US" w:eastAsia="ru-RU"/>
              </w:rPr>
              <w:t>sau</w:t>
            </w:r>
            <w:r w:rsidR="00D54566" w:rsidRPr="00EA4A01">
              <w:rPr>
                <w:b/>
                <w:bCs/>
                <w:noProof w:val="0"/>
                <w:sz w:val="20"/>
                <w:szCs w:val="20"/>
                <w:lang w:val="en-US" w:eastAsia="ru-RU"/>
              </w:rPr>
              <w:t xml:space="preserve"> </w:t>
            </w:r>
            <w:r w:rsidRPr="00EA4A01">
              <w:rPr>
                <w:b/>
                <w:bCs/>
                <w:noProof w:val="0"/>
                <w:sz w:val="20"/>
                <w:szCs w:val="20"/>
                <w:lang w:val="en-US" w:eastAsia="ru-RU"/>
              </w:rPr>
              <w:t>produsul doză-lungime (DLP)</w:t>
            </w:r>
            <w:r w:rsidRPr="00EA4A01">
              <w:rPr>
                <w:b/>
                <w:bCs/>
                <w:strike/>
                <w:noProof w:val="0"/>
                <w:sz w:val="20"/>
                <w:szCs w:val="20"/>
                <w:lang w:val="en-US" w:eastAsia="ru-RU"/>
              </w:rPr>
              <w:t xml:space="preserve"> </w:t>
            </w:r>
          </w:p>
        </w:tc>
        <w:tc>
          <w:tcPr>
            <w:tcW w:w="3260" w:type="dxa"/>
            <w:tcBorders>
              <w:top w:val="nil"/>
              <w:left w:val="nil"/>
              <w:bottom w:val="single" w:sz="4" w:space="0" w:color="auto"/>
              <w:right w:val="single" w:sz="4" w:space="0" w:color="auto"/>
            </w:tcBorders>
            <w:shd w:val="clear" w:color="auto" w:fill="auto"/>
            <w:vAlign w:val="center"/>
            <w:hideMark/>
          </w:tcPr>
          <w:p w14:paraId="6BC11AED"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33D47142" w14:textId="77777777" w:rsidTr="00C35828">
        <w:trPr>
          <w:trHeight w:val="544"/>
        </w:trPr>
        <w:tc>
          <w:tcPr>
            <w:tcW w:w="3060" w:type="dxa"/>
            <w:vMerge/>
            <w:tcBorders>
              <w:top w:val="nil"/>
              <w:left w:val="single" w:sz="4" w:space="0" w:color="auto"/>
              <w:bottom w:val="single" w:sz="4" w:space="0" w:color="000000"/>
              <w:right w:val="nil"/>
            </w:tcBorders>
            <w:vAlign w:val="center"/>
          </w:tcPr>
          <w:p w14:paraId="39C749B5" w14:textId="77777777" w:rsidR="001613A2" w:rsidRPr="00EA4A01" w:rsidRDefault="001613A2" w:rsidP="008A5472">
            <w:pPr>
              <w:rPr>
                <w:b/>
                <w:bCs/>
                <w:noProof w:val="0"/>
                <w:sz w:val="20"/>
                <w:szCs w:val="20"/>
                <w:lang w:val="ru-RU" w:eastAsia="ru-RU"/>
              </w:rPr>
            </w:pPr>
          </w:p>
        </w:tc>
        <w:tc>
          <w:tcPr>
            <w:tcW w:w="7992" w:type="dxa"/>
            <w:gridSpan w:val="3"/>
            <w:tcBorders>
              <w:top w:val="single" w:sz="4" w:space="0" w:color="auto"/>
              <w:left w:val="single" w:sz="4" w:space="0" w:color="auto"/>
              <w:bottom w:val="single" w:sz="4" w:space="0" w:color="auto"/>
              <w:right w:val="single" w:sz="4" w:space="0" w:color="000000"/>
            </w:tcBorders>
            <w:shd w:val="clear" w:color="auto" w:fill="FFFF00"/>
            <w:vAlign w:val="center"/>
          </w:tcPr>
          <w:p w14:paraId="2D636D70" w14:textId="4F0C208F" w:rsidR="001613A2" w:rsidRPr="00EA4A01" w:rsidRDefault="001613A2" w:rsidP="001613A2">
            <w:pPr>
              <w:rPr>
                <w:b/>
                <w:bCs/>
                <w:noProof w:val="0"/>
                <w:sz w:val="20"/>
                <w:szCs w:val="20"/>
                <w:lang w:val="en-US" w:eastAsia="ru-RU"/>
              </w:rPr>
            </w:pPr>
            <w:r w:rsidRPr="00EA4A01">
              <w:rPr>
                <w:b/>
                <w:bCs/>
                <w:noProof w:val="0"/>
                <w:sz w:val="20"/>
                <w:szCs w:val="20"/>
                <w:lang w:val="en-US" w:eastAsia="ru-RU"/>
              </w:rPr>
              <w:t>Capacitatea de transfera aceste informații în fișa examenului sau transfer CTDI/DLP in format DICOM</w:t>
            </w:r>
          </w:p>
        </w:tc>
        <w:tc>
          <w:tcPr>
            <w:tcW w:w="3260" w:type="dxa"/>
            <w:tcBorders>
              <w:top w:val="nil"/>
              <w:left w:val="nil"/>
              <w:bottom w:val="single" w:sz="4" w:space="0" w:color="auto"/>
              <w:right w:val="single" w:sz="4" w:space="0" w:color="auto"/>
            </w:tcBorders>
            <w:shd w:val="clear" w:color="auto" w:fill="FFFF00"/>
            <w:vAlign w:val="center"/>
          </w:tcPr>
          <w:p w14:paraId="5A6A1C81" w14:textId="24512DE1" w:rsidR="001613A2" w:rsidRPr="00EA4A01" w:rsidRDefault="001F175D" w:rsidP="008A5472">
            <w:pPr>
              <w:jc w:val="center"/>
              <w:rPr>
                <w:noProof w:val="0"/>
                <w:sz w:val="20"/>
                <w:szCs w:val="20"/>
                <w:lang w:val="en-US" w:eastAsia="ru-RU"/>
              </w:rPr>
            </w:pPr>
            <w:r w:rsidRPr="00EA4A01">
              <w:rPr>
                <w:noProof w:val="0"/>
                <w:sz w:val="20"/>
                <w:szCs w:val="20"/>
                <w:lang w:val="en-US" w:eastAsia="ru-RU"/>
              </w:rPr>
              <w:t>da</w:t>
            </w:r>
          </w:p>
        </w:tc>
      </w:tr>
      <w:tr w:rsidR="00EA4A01" w:rsidRPr="00EA4A01" w14:paraId="5EBBB97F" w14:textId="77777777" w:rsidTr="008A5472">
        <w:trPr>
          <w:trHeight w:val="288"/>
        </w:trPr>
        <w:tc>
          <w:tcPr>
            <w:tcW w:w="3060" w:type="dxa"/>
            <w:vMerge/>
            <w:tcBorders>
              <w:top w:val="nil"/>
              <w:left w:val="single" w:sz="4" w:space="0" w:color="auto"/>
              <w:bottom w:val="single" w:sz="4" w:space="0" w:color="000000"/>
              <w:right w:val="nil"/>
            </w:tcBorders>
            <w:vAlign w:val="center"/>
            <w:hideMark/>
          </w:tcPr>
          <w:p w14:paraId="3BF269D4" w14:textId="77777777" w:rsidR="008A5472" w:rsidRPr="00EA4A01" w:rsidRDefault="008A5472" w:rsidP="008A5472">
            <w:pPr>
              <w:rPr>
                <w:b/>
                <w:bCs/>
                <w:noProof w:val="0"/>
                <w:sz w:val="20"/>
                <w:szCs w:val="20"/>
                <w:lang w:val="en-US" w:eastAsia="ru-RU"/>
              </w:rPr>
            </w:pPr>
          </w:p>
        </w:tc>
        <w:tc>
          <w:tcPr>
            <w:tcW w:w="799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D2C8E0"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Instrumente de optimizare a dozei ar trebui să fie disponibile</w:t>
            </w:r>
          </w:p>
        </w:tc>
        <w:tc>
          <w:tcPr>
            <w:tcW w:w="3260" w:type="dxa"/>
            <w:tcBorders>
              <w:top w:val="nil"/>
              <w:left w:val="nil"/>
              <w:bottom w:val="single" w:sz="4" w:space="0" w:color="auto"/>
              <w:right w:val="single" w:sz="4" w:space="0" w:color="auto"/>
            </w:tcBorders>
            <w:shd w:val="clear" w:color="auto" w:fill="auto"/>
            <w:vAlign w:val="center"/>
            <w:hideMark/>
          </w:tcPr>
          <w:p w14:paraId="7A711190"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0FBF62FC" w14:textId="77777777" w:rsidTr="008A5472">
        <w:trPr>
          <w:trHeight w:val="288"/>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62C82476"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Reconstructia imaginei</w:t>
            </w: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332BAF37"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Reconstituirea FOVs, cm</w:t>
            </w:r>
          </w:p>
        </w:tc>
        <w:tc>
          <w:tcPr>
            <w:tcW w:w="3260" w:type="dxa"/>
            <w:tcBorders>
              <w:top w:val="nil"/>
              <w:left w:val="nil"/>
              <w:bottom w:val="single" w:sz="4" w:space="0" w:color="auto"/>
              <w:right w:val="single" w:sz="4" w:space="0" w:color="auto"/>
            </w:tcBorders>
            <w:shd w:val="clear" w:color="auto" w:fill="auto"/>
            <w:vAlign w:val="center"/>
            <w:hideMark/>
          </w:tcPr>
          <w:p w14:paraId="2DED9D7C"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 50</w:t>
            </w:r>
          </w:p>
        </w:tc>
      </w:tr>
      <w:tr w:rsidR="00EA4A01" w:rsidRPr="00EA4A01" w14:paraId="0176CC14"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C451538"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14BDD9C" w14:textId="77777777" w:rsidR="008A5472" w:rsidRPr="00EA4A01" w:rsidRDefault="008A5472" w:rsidP="008A5472">
            <w:pPr>
              <w:rPr>
                <w:b/>
                <w:bCs/>
                <w:noProof w:val="0"/>
                <w:sz w:val="20"/>
                <w:szCs w:val="20"/>
                <w:lang w:val="ru-RU" w:eastAsia="ru-RU"/>
              </w:rPr>
            </w:pPr>
            <w:r w:rsidRPr="00EA4A01">
              <w:rPr>
                <w:b/>
                <w:bCs/>
                <w:noProof w:val="0"/>
                <w:sz w:val="20"/>
                <w:szCs w:val="20"/>
                <w:lang w:val="ru-RU" w:eastAsia="ru-RU"/>
              </w:rPr>
              <w:t>Reconstituirea imaginii cu dimensiuni</w:t>
            </w:r>
          </w:p>
        </w:tc>
        <w:tc>
          <w:tcPr>
            <w:tcW w:w="3260" w:type="dxa"/>
            <w:tcBorders>
              <w:top w:val="nil"/>
              <w:left w:val="nil"/>
              <w:bottom w:val="single" w:sz="4" w:space="0" w:color="auto"/>
              <w:right w:val="single" w:sz="4" w:space="0" w:color="auto"/>
            </w:tcBorders>
            <w:shd w:val="clear" w:color="auto" w:fill="auto"/>
            <w:vAlign w:val="center"/>
            <w:hideMark/>
          </w:tcPr>
          <w:p w14:paraId="16818277"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512 x 512</w:t>
            </w:r>
          </w:p>
        </w:tc>
      </w:tr>
      <w:tr w:rsidR="00EA4A01" w:rsidRPr="00EA4A01" w14:paraId="02010CCF"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457FBB43" w14:textId="77777777" w:rsidR="008A5472" w:rsidRPr="00EA4A01" w:rsidRDefault="008A5472"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03FC252" w14:textId="77777777" w:rsidR="008A5472" w:rsidRPr="00EA4A01" w:rsidRDefault="008A5472" w:rsidP="008A5472">
            <w:pPr>
              <w:rPr>
                <w:b/>
                <w:bCs/>
                <w:noProof w:val="0"/>
                <w:sz w:val="20"/>
                <w:szCs w:val="20"/>
                <w:lang w:val="en-US" w:eastAsia="ru-RU"/>
              </w:rPr>
            </w:pPr>
            <w:r w:rsidRPr="00EA4A01">
              <w:rPr>
                <w:b/>
                <w:bCs/>
                <w:noProof w:val="0"/>
                <w:sz w:val="20"/>
                <w:szCs w:val="20"/>
                <w:lang w:val="en-US" w:eastAsia="ru-RU"/>
              </w:rPr>
              <w:t>Rata maximă de reconstrucție, (512x512), cadru / sec</w:t>
            </w:r>
          </w:p>
        </w:tc>
        <w:tc>
          <w:tcPr>
            <w:tcW w:w="3260" w:type="dxa"/>
            <w:tcBorders>
              <w:top w:val="nil"/>
              <w:left w:val="nil"/>
              <w:bottom w:val="single" w:sz="4" w:space="0" w:color="auto"/>
              <w:right w:val="single" w:sz="4" w:space="0" w:color="auto"/>
            </w:tcBorders>
            <w:shd w:val="clear" w:color="auto" w:fill="auto"/>
            <w:vAlign w:val="center"/>
            <w:hideMark/>
          </w:tcPr>
          <w:p w14:paraId="390EA5F2" w14:textId="77777777" w:rsidR="008A5472" w:rsidRPr="00EA4A01" w:rsidRDefault="008A5472" w:rsidP="008A5472">
            <w:pPr>
              <w:jc w:val="center"/>
              <w:rPr>
                <w:noProof w:val="0"/>
                <w:sz w:val="20"/>
                <w:szCs w:val="20"/>
                <w:lang w:val="ru-RU" w:eastAsia="ru-RU"/>
              </w:rPr>
            </w:pPr>
            <w:r w:rsidRPr="00EA4A01">
              <w:rPr>
                <w:noProof w:val="0"/>
                <w:sz w:val="20"/>
                <w:szCs w:val="20"/>
                <w:lang w:val="ru-RU" w:eastAsia="ru-RU"/>
              </w:rPr>
              <w:t>≥ 40</w:t>
            </w:r>
          </w:p>
        </w:tc>
      </w:tr>
      <w:tr w:rsidR="00EA4A01" w:rsidRPr="00EA4A01" w14:paraId="57DD99F7" w14:textId="77777777" w:rsidTr="00ED24C8">
        <w:trPr>
          <w:trHeight w:val="288"/>
        </w:trPr>
        <w:tc>
          <w:tcPr>
            <w:tcW w:w="3060" w:type="dxa"/>
            <w:vMerge w:val="restart"/>
            <w:tcBorders>
              <w:top w:val="nil"/>
              <w:left w:val="single" w:sz="4" w:space="0" w:color="auto"/>
              <w:right w:val="single" w:sz="4" w:space="0" w:color="auto"/>
            </w:tcBorders>
            <w:shd w:val="clear" w:color="auto" w:fill="auto"/>
            <w:vAlign w:val="center"/>
            <w:hideMark/>
          </w:tcPr>
          <w:p w14:paraId="570BDEAE" w14:textId="77777777" w:rsidR="00BF42BD" w:rsidRPr="00EA4A01" w:rsidRDefault="00BF42BD" w:rsidP="003411C2">
            <w:pPr>
              <w:rPr>
                <w:b/>
                <w:bCs/>
                <w:noProof w:val="0"/>
                <w:sz w:val="20"/>
                <w:szCs w:val="20"/>
                <w:lang w:val="en-US" w:eastAsia="ru-RU"/>
              </w:rPr>
            </w:pPr>
            <w:r w:rsidRPr="00EA4A01">
              <w:rPr>
                <w:b/>
                <w:bCs/>
                <w:noProof w:val="0"/>
                <w:sz w:val="20"/>
                <w:szCs w:val="20"/>
                <w:lang w:val="en-US" w:eastAsia="ru-RU"/>
              </w:rPr>
              <w:t xml:space="preserve">Software </w:t>
            </w:r>
          </w:p>
          <w:p w14:paraId="7D551725" w14:textId="7D6AA45B" w:rsidR="00BF42BD" w:rsidRPr="00EA4A01" w:rsidRDefault="00BF42BD" w:rsidP="003411C2">
            <w:pPr>
              <w:rPr>
                <w:b/>
                <w:bCs/>
                <w:noProof w:val="0"/>
                <w:sz w:val="20"/>
                <w:szCs w:val="20"/>
                <w:lang w:val="en-US" w:eastAsia="ru-RU"/>
              </w:rPr>
            </w:pPr>
            <w:r w:rsidRPr="00EA4A01">
              <w:rPr>
                <w:b/>
                <w:bCs/>
                <w:noProof w:val="0"/>
                <w:sz w:val="20"/>
                <w:szCs w:val="20"/>
                <w:lang w:val="en-US" w:eastAsia="ru-RU"/>
              </w:rPr>
              <w:t>disponibil pe stația post-procesare</w:t>
            </w:r>
          </w:p>
        </w:tc>
        <w:tc>
          <w:tcPr>
            <w:tcW w:w="7992" w:type="dxa"/>
            <w:gridSpan w:val="3"/>
            <w:tcBorders>
              <w:top w:val="single" w:sz="4" w:space="0" w:color="auto"/>
              <w:left w:val="nil"/>
              <w:bottom w:val="single" w:sz="4" w:space="0" w:color="auto"/>
              <w:right w:val="single" w:sz="4" w:space="0" w:color="000000"/>
            </w:tcBorders>
            <w:shd w:val="clear" w:color="auto" w:fill="FFFF00"/>
            <w:vAlign w:val="center"/>
            <w:hideMark/>
          </w:tcPr>
          <w:p w14:paraId="4465DE41" w14:textId="06A8A8C2" w:rsidR="00BF42BD" w:rsidRPr="00EA4A01" w:rsidRDefault="00ED24C8" w:rsidP="008A5472">
            <w:pPr>
              <w:rPr>
                <w:b/>
                <w:bCs/>
                <w:noProof w:val="0"/>
                <w:sz w:val="20"/>
                <w:szCs w:val="20"/>
                <w:lang w:val="en-US" w:eastAsia="ru-RU"/>
              </w:rPr>
            </w:pPr>
            <w:r w:rsidRPr="00EA4A01">
              <w:rPr>
                <w:b/>
                <w:bCs/>
                <w:noProof w:val="0"/>
                <w:sz w:val="20"/>
                <w:szCs w:val="20"/>
                <w:lang w:val="en-US" w:eastAsia="ru-RU"/>
              </w:rPr>
              <w:t>Pachet neuro CT (angiografie neuro CT și CT neuro perfuzie)</w:t>
            </w:r>
          </w:p>
        </w:tc>
        <w:tc>
          <w:tcPr>
            <w:tcW w:w="3260" w:type="dxa"/>
            <w:tcBorders>
              <w:top w:val="nil"/>
              <w:left w:val="nil"/>
              <w:bottom w:val="single" w:sz="4" w:space="0" w:color="auto"/>
              <w:right w:val="single" w:sz="4" w:space="0" w:color="auto"/>
            </w:tcBorders>
            <w:shd w:val="clear" w:color="auto" w:fill="FFFF00"/>
            <w:vAlign w:val="center"/>
            <w:hideMark/>
          </w:tcPr>
          <w:p w14:paraId="130C3F1B"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6E798913" w14:textId="77777777" w:rsidTr="00244970">
        <w:trPr>
          <w:trHeight w:val="645"/>
        </w:trPr>
        <w:tc>
          <w:tcPr>
            <w:tcW w:w="3060" w:type="dxa"/>
            <w:vMerge/>
            <w:tcBorders>
              <w:left w:val="single" w:sz="4" w:space="0" w:color="auto"/>
              <w:right w:val="single" w:sz="4" w:space="0" w:color="auto"/>
            </w:tcBorders>
            <w:vAlign w:val="center"/>
            <w:hideMark/>
          </w:tcPr>
          <w:p w14:paraId="6B688A8B"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2497F354" w14:textId="77777777" w:rsidR="00BF42BD" w:rsidRPr="00EA4A01" w:rsidRDefault="00BF42BD" w:rsidP="008A5472">
            <w:pPr>
              <w:rPr>
                <w:b/>
                <w:bCs/>
                <w:noProof w:val="0"/>
                <w:sz w:val="20"/>
                <w:szCs w:val="20"/>
                <w:lang w:val="en-US" w:eastAsia="ru-RU"/>
              </w:rPr>
            </w:pPr>
            <w:r w:rsidRPr="00EA4A01">
              <w:rPr>
                <w:b/>
                <w:bCs/>
                <w:noProof w:val="0"/>
                <w:sz w:val="20"/>
                <w:szCs w:val="20"/>
                <w:lang w:val="en-US" w:eastAsia="ru-RU"/>
              </w:rPr>
              <w:t>Pachet de analiză a structurii vaselor cu măsurare 2-D și 3-D, analiza fluxului sanguin cerebral (software angio-CT).</w:t>
            </w:r>
          </w:p>
        </w:tc>
        <w:tc>
          <w:tcPr>
            <w:tcW w:w="3260" w:type="dxa"/>
            <w:tcBorders>
              <w:top w:val="nil"/>
              <w:left w:val="nil"/>
              <w:bottom w:val="single" w:sz="4" w:space="0" w:color="auto"/>
              <w:right w:val="single" w:sz="4" w:space="0" w:color="auto"/>
            </w:tcBorders>
            <w:shd w:val="clear" w:color="auto" w:fill="auto"/>
            <w:vAlign w:val="center"/>
            <w:hideMark/>
          </w:tcPr>
          <w:p w14:paraId="745EA8AA"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69205908" w14:textId="77777777" w:rsidTr="00244970">
        <w:trPr>
          <w:trHeight w:val="288"/>
        </w:trPr>
        <w:tc>
          <w:tcPr>
            <w:tcW w:w="3060" w:type="dxa"/>
            <w:vMerge/>
            <w:tcBorders>
              <w:left w:val="single" w:sz="4" w:space="0" w:color="auto"/>
              <w:right w:val="single" w:sz="4" w:space="0" w:color="auto"/>
            </w:tcBorders>
            <w:vAlign w:val="center"/>
            <w:hideMark/>
          </w:tcPr>
          <w:p w14:paraId="478C9FE7"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78DF4073" w14:textId="77777777" w:rsidR="00BF42BD" w:rsidRPr="00EA4A01" w:rsidRDefault="00BF42BD" w:rsidP="008A5472">
            <w:pPr>
              <w:rPr>
                <w:b/>
                <w:bCs/>
                <w:noProof w:val="0"/>
                <w:sz w:val="20"/>
                <w:szCs w:val="20"/>
                <w:lang w:val="ru-RU" w:eastAsia="ru-RU"/>
              </w:rPr>
            </w:pPr>
            <w:r w:rsidRPr="00EA4A01">
              <w:rPr>
                <w:b/>
                <w:bCs/>
                <w:noProof w:val="0"/>
                <w:sz w:val="20"/>
                <w:szCs w:val="20"/>
                <w:lang w:val="ru-RU" w:eastAsia="ru-RU"/>
              </w:rPr>
              <w:t>Perfuzia corporală</w:t>
            </w:r>
          </w:p>
        </w:tc>
        <w:tc>
          <w:tcPr>
            <w:tcW w:w="3260" w:type="dxa"/>
            <w:tcBorders>
              <w:top w:val="nil"/>
              <w:left w:val="nil"/>
              <w:bottom w:val="single" w:sz="4" w:space="0" w:color="auto"/>
              <w:right w:val="single" w:sz="4" w:space="0" w:color="auto"/>
            </w:tcBorders>
            <w:shd w:val="clear" w:color="auto" w:fill="auto"/>
            <w:vAlign w:val="center"/>
            <w:hideMark/>
          </w:tcPr>
          <w:p w14:paraId="27B86C52"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0F921FAC" w14:textId="77777777" w:rsidTr="00244970">
        <w:trPr>
          <w:trHeight w:val="990"/>
        </w:trPr>
        <w:tc>
          <w:tcPr>
            <w:tcW w:w="3060" w:type="dxa"/>
            <w:vMerge/>
            <w:tcBorders>
              <w:left w:val="single" w:sz="4" w:space="0" w:color="auto"/>
              <w:right w:val="single" w:sz="4" w:space="0" w:color="auto"/>
            </w:tcBorders>
            <w:vAlign w:val="center"/>
            <w:hideMark/>
          </w:tcPr>
          <w:p w14:paraId="1904808B"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5CC418E7" w14:textId="77777777" w:rsidR="00BF42BD" w:rsidRPr="00EA4A01" w:rsidRDefault="00BF42BD" w:rsidP="008A5472">
            <w:pPr>
              <w:rPr>
                <w:b/>
                <w:bCs/>
                <w:noProof w:val="0"/>
                <w:sz w:val="20"/>
                <w:szCs w:val="20"/>
                <w:lang w:val="en-US" w:eastAsia="ru-RU"/>
              </w:rPr>
            </w:pPr>
            <w:r w:rsidRPr="00EA4A01">
              <w:rPr>
                <w:b/>
                <w:bCs/>
                <w:noProof w:val="0"/>
                <w:sz w:val="20"/>
                <w:szCs w:val="20"/>
                <w:lang w:val="en-US" w:eastAsia="ru-RU"/>
              </w:rPr>
              <w:t>Pachet cardiovascular CT, cu cel putin urmatoarele functii disponibile: calculul densitatii/cantitatii de calciu in coronare, analiza functionala/anatomica si morfologica a sistemului cardiac (coronare si ventricul stang) si software de caracterizare a placilor coronare.</w:t>
            </w:r>
          </w:p>
        </w:tc>
        <w:tc>
          <w:tcPr>
            <w:tcW w:w="3260" w:type="dxa"/>
            <w:tcBorders>
              <w:top w:val="nil"/>
              <w:left w:val="nil"/>
              <w:bottom w:val="single" w:sz="4" w:space="0" w:color="auto"/>
              <w:right w:val="single" w:sz="4" w:space="0" w:color="auto"/>
            </w:tcBorders>
            <w:shd w:val="clear" w:color="auto" w:fill="auto"/>
            <w:vAlign w:val="center"/>
            <w:hideMark/>
          </w:tcPr>
          <w:p w14:paraId="69FC4FE6"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3A23A257" w14:textId="77777777" w:rsidTr="00244970">
        <w:trPr>
          <w:trHeight w:val="300"/>
        </w:trPr>
        <w:tc>
          <w:tcPr>
            <w:tcW w:w="3060" w:type="dxa"/>
            <w:vMerge/>
            <w:tcBorders>
              <w:left w:val="single" w:sz="4" w:space="0" w:color="auto"/>
              <w:right w:val="single" w:sz="4" w:space="0" w:color="auto"/>
            </w:tcBorders>
            <w:vAlign w:val="center"/>
            <w:hideMark/>
          </w:tcPr>
          <w:p w14:paraId="73D5B949"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69322160" w14:textId="77777777" w:rsidR="00BF42BD" w:rsidRPr="00EA4A01" w:rsidRDefault="00BF42BD" w:rsidP="008A5472">
            <w:pPr>
              <w:rPr>
                <w:b/>
                <w:bCs/>
                <w:noProof w:val="0"/>
                <w:sz w:val="20"/>
                <w:szCs w:val="20"/>
                <w:lang w:val="en-US" w:eastAsia="ru-RU"/>
              </w:rPr>
            </w:pPr>
            <w:r w:rsidRPr="00EA4A01">
              <w:rPr>
                <w:b/>
                <w:bCs/>
                <w:noProof w:val="0"/>
                <w:sz w:val="20"/>
                <w:szCs w:val="20"/>
                <w:lang w:val="en-US" w:eastAsia="ru-RU"/>
              </w:rPr>
              <w:t>Pachetul complet de examinare/analiza pulmonară.</w:t>
            </w:r>
          </w:p>
        </w:tc>
        <w:tc>
          <w:tcPr>
            <w:tcW w:w="3260" w:type="dxa"/>
            <w:tcBorders>
              <w:top w:val="nil"/>
              <w:left w:val="nil"/>
              <w:bottom w:val="single" w:sz="4" w:space="0" w:color="auto"/>
              <w:right w:val="single" w:sz="4" w:space="0" w:color="auto"/>
            </w:tcBorders>
            <w:shd w:val="clear" w:color="auto" w:fill="auto"/>
            <w:vAlign w:val="center"/>
            <w:hideMark/>
          </w:tcPr>
          <w:p w14:paraId="43374374"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1B2EC143" w14:textId="77777777" w:rsidTr="00244970">
        <w:trPr>
          <w:trHeight w:val="300"/>
        </w:trPr>
        <w:tc>
          <w:tcPr>
            <w:tcW w:w="3060" w:type="dxa"/>
            <w:vMerge/>
            <w:tcBorders>
              <w:left w:val="single" w:sz="4" w:space="0" w:color="auto"/>
              <w:right w:val="single" w:sz="4" w:space="0" w:color="auto"/>
            </w:tcBorders>
            <w:vAlign w:val="center"/>
            <w:hideMark/>
          </w:tcPr>
          <w:p w14:paraId="0417BE59"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1DEE0E89" w14:textId="77777777" w:rsidR="00BF42BD" w:rsidRPr="00EA4A01" w:rsidRDefault="00BF42BD" w:rsidP="008A5472">
            <w:pPr>
              <w:rPr>
                <w:b/>
                <w:bCs/>
                <w:noProof w:val="0"/>
                <w:sz w:val="20"/>
                <w:szCs w:val="20"/>
                <w:lang w:val="en-US" w:eastAsia="ru-RU"/>
              </w:rPr>
            </w:pPr>
            <w:r w:rsidRPr="00EA4A01">
              <w:rPr>
                <w:b/>
                <w:bCs/>
                <w:noProof w:val="0"/>
                <w:sz w:val="20"/>
                <w:szCs w:val="20"/>
                <w:lang w:val="en-US" w:eastAsia="ru-RU"/>
              </w:rPr>
              <w:t>Pachete bronhoscopie virtuală și colonoscopie virtuală.</w:t>
            </w:r>
          </w:p>
        </w:tc>
        <w:tc>
          <w:tcPr>
            <w:tcW w:w="3260" w:type="dxa"/>
            <w:tcBorders>
              <w:top w:val="nil"/>
              <w:left w:val="nil"/>
              <w:bottom w:val="single" w:sz="4" w:space="0" w:color="auto"/>
              <w:right w:val="single" w:sz="4" w:space="0" w:color="auto"/>
            </w:tcBorders>
            <w:shd w:val="clear" w:color="auto" w:fill="auto"/>
            <w:vAlign w:val="center"/>
            <w:hideMark/>
          </w:tcPr>
          <w:p w14:paraId="50B06C12"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031AC094" w14:textId="77777777" w:rsidTr="00244970">
        <w:trPr>
          <w:trHeight w:val="288"/>
        </w:trPr>
        <w:tc>
          <w:tcPr>
            <w:tcW w:w="3060" w:type="dxa"/>
            <w:vMerge/>
            <w:tcBorders>
              <w:left w:val="single" w:sz="4" w:space="0" w:color="auto"/>
              <w:right w:val="single" w:sz="4" w:space="0" w:color="auto"/>
            </w:tcBorders>
            <w:vAlign w:val="center"/>
            <w:hideMark/>
          </w:tcPr>
          <w:p w14:paraId="6BB8EF32"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30BD326C" w14:textId="77777777" w:rsidR="00BF42BD" w:rsidRPr="00EA4A01" w:rsidRDefault="00BF42BD" w:rsidP="008A5472">
            <w:pPr>
              <w:rPr>
                <w:b/>
                <w:bCs/>
                <w:noProof w:val="0"/>
                <w:sz w:val="20"/>
                <w:szCs w:val="20"/>
                <w:lang w:val="en-US" w:eastAsia="ru-RU"/>
              </w:rPr>
            </w:pPr>
            <w:r w:rsidRPr="00EA4A01">
              <w:rPr>
                <w:b/>
                <w:bCs/>
                <w:noProof w:val="0"/>
                <w:sz w:val="20"/>
                <w:szCs w:val="20"/>
                <w:lang w:val="en-US" w:eastAsia="ru-RU"/>
              </w:rPr>
              <w:t>Pachet de excludere automată a oaselor</w:t>
            </w:r>
          </w:p>
        </w:tc>
        <w:tc>
          <w:tcPr>
            <w:tcW w:w="3260" w:type="dxa"/>
            <w:tcBorders>
              <w:top w:val="nil"/>
              <w:left w:val="nil"/>
              <w:bottom w:val="single" w:sz="4" w:space="0" w:color="auto"/>
              <w:right w:val="single" w:sz="4" w:space="0" w:color="auto"/>
            </w:tcBorders>
            <w:shd w:val="clear" w:color="auto" w:fill="auto"/>
            <w:vAlign w:val="center"/>
            <w:hideMark/>
          </w:tcPr>
          <w:p w14:paraId="65442A61" w14:textId="5175FBA5" w:rsidR="00BF42BD" w:rsidRPr="00EA4A01" w:rsidRDefault="00BF42BD" w:rsidP="008A5472">
            <w:pPr>
              <w:jc w:val="center"/>
              <w:rPr>
                <w:noProof w:val="0"/>
                <w:sz w:val="20"/>
                <w:szCs w:val="20"/>
                <w:lang w:eastAsia="ru-RU"/>
              </w:rPr>
            </w:pPr>
            <w:r w:rsidRPr="00EA4A01">
              <w:rPr>
                <w:noProof w:val="0"/>
                <w:sz w:val="20"/>
                <w:szCs w:val="20"/>
                <w:lang w:eastAsia="ru-RU"/>
              </w:rPr>
              <w:t>da</w:t>
            </w:r>
          </w:p>
        </w:tc>
      </w:tr>
      <w:tr w:rsidR="00EA4A01" w:rsidRPr="00EA4A01" w14:paraId="720758BE" w14:textId="77777777" w:rsidTr="00E72F07">
        <w:trPr>
          <w:trHeight w:val="300"/>
        </w:trPr>
        <w:tc>
          <w:tcPr>
            <w:tcW w:w="3060" w:type="dxa"/>
            <w:vMerge/>
            <w:tcBorders>
              <w:left w:val="single" w:sz="4" w:space="0" w:color="auto"/>
              <w:right w:val="single" w:sz="4" w:space="0" w:color="auto"/>
            </w:tcBorders>
            <w:vAlign w:val="center"/>
            <w:hideMark/>
          </w:tcPr>
          <w:p w14:paraId="345AB27A"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tcPr>
          <w:p w14:paraId="167DBB75" w14:textId="19470504" w:rsidR="00BF42BD" w:rsidRPr="00EA4A01" w:rsidRDefault="00BF42BD" w:rsidP="008A5472">
            <w:pPr>
              <w:rPr>
                <w:b/>
                <w:bCs/>
                <w:noProof w:val="0"/>
                <w:sz w:val="20"/>
                <w:szCs w:val="20"/>
                <w:lang w:val="ru-RU" w:eastAsia="ru-RU"/>
              </w:rPr>
            </w:pPr>
          </w:p>
        </w:tc>
        <w:tc>
          <w:tcPr>
            <w:tcW w:w="3260" w:type="dxa"/>
            <w:tcBorders>
              <w:top w:val="nil"/>
              <w:left w:val="nil"/>
              <w:bottom w:val="single" w:sz="4" w:space="0" w:color="auto"/>
              <w:right w:val="single" w:sz="4" w:space="0" w:color="auto"/>
            </w:tcBorders>
            <w:shd w:val="clear" w:color="auto" w:fill="auto"/>
            <w:vAlign w:val="center"/>
          </w:tcPr>
          <w:p w14:paraId="708D2668" w14:textId="1E395A39" w:rsidR="00BF42BD" w:rsidRPr="00EA4A01" w:rsidRDefault="00BF42BD" w:rsidP="008A5472">
            <w:pPr>
              <w:jc w:val="center"/>
              <w:rPr>
                <w:noProof w:val="0"/>
                <w:sz w:val="20"/>
                <w:szCs w:val="20"/>
                <w:lang w:val="ru-RU" w:eastAsia="ru-RU"/>
              </w:rPr>
            </w:pPr>
          </w:p>
        </w:tc>
      </w:tr>
      <w:tr w:rsidR="00EA4A01" w:rsidRPr="00EA4A01" w14:paraId="5E6BDC2D" w14:textId="77777777" w:rsidTr="00F841DA">
        <w:trPr>
          <w:trHeight w:val="1035"/>
        </w:trPr>
        <w:tc>
          <w:tcPr>
            <w:tcW w:w="3060" w:type="dxa"/>
            <w:vMerge/>
            <w:tcBorders>
              <w:left w:val="single" w:sz="4" w:space="0" w:color="auto"/>
              <w:bottom w:val="nil"/>
              <w:right w:val="single" w:sz="4" w:space="0" w:color="auto"/>
            </w:tcBorders>
            <w:vAlign w:val="center"/>
            <w:hideMark/>
          </w:tcPr>
          <w:p w14:paraId="1EE45FB2" w14:textId="77777777" w:rsidR="00BF42BD" w:rsidRPr="00EA4A01" w:rsidRDefault="00BF42BD" w:rsidP="008A5472">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FFFF00"/>
            <w:vAlign w:val="center"/>
            <w:hideMark/>
          </w:tcPr>
          <w:p w14:paraId="3A37EE14" w14:textId="4BA77D5C" w:rsidR="00BF42BD" w:rsidRPr="00EA4A01" w:rsidRDefault="00BF42BD" w:rsidP="008A5472">
            <w:pPr>
              <w:rPr>
                <w:b/>
                <w:bCs/>
                <w:noProof w:val="0"/>
                <w:sz w:val="20"/>
                <w:szCs w:val="20"/>
                <w:lang w:val="en-US" w:eastAsia="ru-RU"/>
              </w:rPr>
            </w:pPr>
            <w:r w:rsidRPr="00EA4A01">
              <w:rPr>
                <w:b/>
                <w:bCs/>
                <w:noProof w:val="0"/>
                <w:sz w:val="20"/>
                <w:szCs w:val="20"/>
                <w:lang w:val="en-US" w:eastAsia="ru-RU"/>
              </w:rPr>
              <w:t>Tot software-ul ar trebui să fie furnizat pentru procedura de raportare cu disponibilitatea de export în format DICOM, pdf,</w:t>
            </w:r>
            <w:r w:rsidR="00F841DA" w:rsidRPr="00EA4A01">
              <w:rPr>
                <w:b/>
                <w:bCs/>
                <w:noProof w:val="0"/>
                <w:sz w:val="20"/>
                <w:szCs w:val="20"/>
                <w:shd w:val="clear" w:color="auto" w:fill="FBE4D5" w:themeFill="accent2" w:themeFillTint="33"/>
                <w:lang w:val="en-US" w:eastAsia="ru-RU"/>
              </w:rPr>
              <w:t xml:space="preserve"> </w:t>
            </w:r>
            <w:r w:rsidRPr="00EA4A01">
              <w:rPr>
                <w:b/>
                <w:bCs/>
                <w:noProof w:val="0"/>
                <w:sz w:val="20"/>
                <w:szCs w:val="20"/>
                <w:lang w:val="en-US" w:eastAsia="ru-RU"/>
              </w:rPr>
              <w:t>pentru a permite transferul imaginilor pentru tele-radiologie către fișele medicale electronice, către alte unități medicale sau către alte persoane, după cum este stipulat.</w:t>
            </w:r>
          </w:p>
        </w:tc>
        <w:tc>
          <w:tcPr>
            <w:tcW w:w="3260" w:type="dxa"/>
            <w:tcBorders>
              <w:top w:val="nil"/>
              <w:left w:val="nil"/>
              <w:bottom w:val="single" w:sz="4" w:space="0" w:color="auto"/>
              <w:right w:val="single" w:sz="4" w:space="0" w:color="auto"/>
            </w:tcBorders>
            <w:shd w:val="clear" w:color="auto" w:fill="auto"/>
            <w:vAlign w:val="center"/>
            <w:hideMark/>
          </w:tcPr>
          <w:p w14:paraId="0EB55ADF" w14:textId="77777777" w:rsidR="00BF42BD" w:rsidRPr="00EA4A01" w:rsidRDefault="00BF42BD" w:rsidP="008A5472">
            <w:pPr>
              <w:jc w:val="center"/>
              <w:rPr>
                <w:noProof w:val="0"/>
                <w:sz w:val="20"/>
                <w:szCs w:val="20"/>
                <w:lang w:val="ru-RU" w:eastAsia="ru-RU"/>
              </w:rPr>
            </w:pPr>
            <w:r w:rsidRPr="00EA4A01">
              <w:rPr>
                <w:noProof w:val="0"/>
                <w:sz w:val="20"/>
                <w:szCs w:val="20"/>
                <w:lang w:val="ru-RU" w:eastAsia="ru-RU"/>
              </w:rPr>
              <w:t>da</w:t>
            </w:r>
          </w:p>
        </w:tc>
      </w:tr>
      <w:tr w:rsidR="00EA4A01" w:rsidRPr="00EA4A01" w14:paraId="2761ED2F" w14:textId="77777777" w:rsidTr="00F841DA">
        <w:trPr>
          <w:trHeight w:val="279"/>
        </w:trPr>
        <w:tc>
          <w:tcPr>
            <w:tcW w:w="3060" w:type="dxa"/>
            <w:vMerge w:val="restart"/>
            <w:tcBorders>
              <w:top w:val="single" w:sz="4" w:space="0" w:color="auto"/>
              <w:left w:val="single" w:sz="4" w:space="0" w:color="auto"/>
              <w:bottom w:val="nil"/>
              <w:right w:val="single" w:sz="4" w:space="0" w:color="auto"/>
            </w:tcBorders>
            <w:shd w:val="clear" w:color="auto" w:fill="auto"/>
            <w:vAlign w:val="center"/>
            <w:hideMark/>
          </w:tcPr>
          <w:p w14:paraId="6AEA88E8"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Sistem de integrare</w:t>
            </w:r>
          </w:p>
        </w:tc>
        <w:tc>
          <w:tcPr>
            <w:tcW w:w="7992" w:type="dxa"/>
            <w:gridSpan w:val="3"/>
            <w:tcBorders>
              <w:top w:val="single" w:sz="4" w:space="0" w:color="auto"/>
              <w:left w:val="nil"/>
              <w:bottom w:val="single" w:sz="4" w:space="0" w:color="auto"/>
              <w:right w:val="single" w:sz="4" w:space="0" w:color="auto"/>
            </w:tcBorders>
            <w:shd w:val="clear" w:color="auto" w:fill="FFFF00"/>
            <w:vAlign w:val="center"/>
          </w:tcPr>
          <w:p w14:paraId="42930EF6" w14:textId="0841FA2A" w:rsidR="00CA0028" w:rsidRPr="00EA4A01" w:rsidRDefault="00CA0028" w:rsidP="00CA0028">
            <w:pPr>
              <w:rPr>
                <w:b/>
                <w:bCs/>
                <w:noProof w:val="0"/>
                <w:sz w:val="20"/>
                <w:szCs w:val="20"/>
                <w:lang w:val="en-US" w:eastAsia="ru-RU"/>
              </w:rPr>
            </w:pPr>
            <w:r w:rsidRPr="00EA4A01">
              <w:rPr>
                <w:b/>
                <w:bCs/>
                <w:noProof w:val="0"/>
                <w:sz w:val="20"/>
                <w:szCs w:val="20"/>
                <w:lang w:val="en-US" w:eastAsia="ru-RU"/>
              </w:rPr>
              <w:t>Consolă de operare:</w:t>
            </w:r>
            <w:r w:rsidR="00E72F07" w:rsidRPr="00EA4A01">
              <w:rPr>
                <w:b/>
                <w:bCs/>
                <w:noProof w:val="0"/>
                <w:sz w:val="20"/>
                <w:szCs w:val="20"/>
                <w:lang w:val="en-US" w:eastAsia="ru-RU"/>
              </w:rPr>
              <w:t xml:space="preserve"> Protocoale pediatrice</w:t>
            </w:r>
          </w:p>
        </w:tc>
        <w:tc>
          <w:tcPr>
            <w:tcW w:w="3260" w:type="dxa"/>
            <w:tcBorders>
              <w:top w:val="nil"/>
              <w:left w:val="nil"/>
              <w:bottom w:val="single" w:sz="4" w:space="0" w:color="auto"/>
              <w:right w:val="single" w:sz="4" w:space="0" w:color="auto"/>
            </w:tcBorders>
            <w:shd w:val="clear" w:color="auto" w:fill="auto"/>
            <w:vAlign w:val="center"/>
          </w:tcPr>
          <w:p w14:paraId="1EB1D5C0" w14:textId="3BF4CCEA" w:rsidR="00CA0028" w:rsidRPr="00EA4A01" w:rsidRDefault="00E72F07" w:rsidP="00CA0028">
            <w:pPr>
              <w:jc w:val="center"/>
              <w:rPr>
                <w:noProof w:val="0"/>
                <w:sz w:val="20"/>
                <w:szCs w:val="20"/>
                <w:lang w:val="en-US" w:eastAsia="ru-RU"/>
              </w:rPr>
            </w:pPr>
            <w:r w:rsidRPr="00EA4A01">
              <w:rPr>
                <w:noProof w:val="0"/>
                <w:sz w:val="20"/>
                <w:szCs w:val="20"/>
                <w:lang w:val="en-US" w:eastAsia="ru-RU"/>
              </w:rPr>
              <w:t>da</w:t>
            </w:r>
          </w:p>
        </w:tc>
      </w:tr>
      <w:tr w:rsidR="00EA4A01" w:rsidRPr="00EA4A01" w14:paraId="1B6816AC" w14:textId="77777777" w:rsidTr="008A5472">
        <w:trPr>
          <w:trHeight w:val="600"/>
        </w:trPr>
        <w:tc>
          <w:tcPr>
            <w:tcW w:w="3060" w:type="dxa"/>
            <w:vMerge/>
            <w:tcBorders>
              <w:top w:val="single" w:sz="4" w:space="0" w:color="auto"/>
              <w:left w:val="single" w:sz="4" w:space="0" w:color="auto"/>
              <w:bottom w:val="nil"/>
              <w:right w:val="single" w:sz="4" w:space="0" w:color="auto"/>
            </w:tcBorders>
            <w:shd w:val="clear" w:color="auto" w:fill="auto"/>
            <w:vAlign w:val="center"/>
          </w:tcPr>
          <w:p w14:paraId="0E0FF558" w14:textId="77777777" w:rsidR="00CA0028" w:rsidRPr="00EA4A01" w:rsidRDefault="00CA0028" w:rsidP="00CA0028">
            <w:pPr>
              <w:rPr>
                <w:b/>
                <w:bCs/>
                <w:noProof w:val="0"/>
                <w:sz w:val="20"/>
                <w:szCs w:val="20"/>
                <w:lang w:val="en-US"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center"/>
          </w:tcPr>
          <w:p w14:paraId="1543F096" w14:textId="55265437" w:rsidR="00CA0028" w:rsidRPr="00EA4A01" w:rsidRDefault="00CA0028" w:rsidP="00CA0028">
            <w:pPr>
              <w:rPr>
                <w:b/>
                <w:bCs/>
                <w:noProof w:val="0"/>
                <w:sz w:val="20"/>
                <w:szCs w:val="20"/>
                <w:lang w:val="en-US" w:eastAsia="ru-RU"/>
              </w:rPr>
            </w:pPr>
            <w:r w:rsidRPr="00EA4A01">
              <w:rPr>
                <w:b/>
                <w:bCs/>
                <w:noProof w:val="0"/>
                <w:sz w:val="20"/>
                <w:szCs w:val="20"/>
                <w:lang w:val="en-US" w:eastAsia="ru-RU"/>
              </w:rPr>
              <w:t>Trebuie să fie interconectat cu sistemele HIS, RIS și PACS existente sau să se poată conecta în viitor fără costuri suplimentare</w:t>
            </w:r>
          </w:p>
        </w:tc>
        <w:tc>
          <w:tcPr>
            <w:tcW w:w="3260" w:type="dxa"/>
            <w:tcBorders>
              <w:top w:val="nil"/>
              <w:left w:val="nil"/>
              <w:bottom w:val="single" w:sz="4" w:space="0" w:color="auto"/>
              <w:right w:val="single" w:sz="4" w:space="0" w:color="auto"/>
            </w:tcBorders>
            <w:shd w:val="clear" w:color="auto" w:fill="auto"/>
            <w:vAlign w:val="center"/>
          </w:tcPr>
          <w:p w14:paraId="6A716622" w14:textId="3A79B60C"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073F663A"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72D4F405"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center"/>
            <w:hideMark/>
          </w:tcPr>
          <w:p w14:paraId="6EA25CC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Trebuie asigurat un sistem de comunicare bidirecțională verbală/audio între operator și pacient</w:t>
            </w:r>
          </w:p>
        </w:tc>
        <w:tc>
          <w:tcPr>
            <w:tcW w:w="3260" w:type="dxa"/>
            <w:tcBorders>
              <w:top w:val="nil"/>
              <w:left w:val="nil"/>
              <w:bottom w:val="single" w:sz="4" w:space="0" w:color="auto"/>
              <w:right w:val="single" w:sz="4" w:space="0" w:color="auto"/>
            </w:tcBorders>
            <w:shd w:val="clear" w:color="auto" w:fill="auto"/>
            <w:vAlign w:val="center"/>
            <w:hideMark/>
          </w:tcPr>
          <w:p w14:paraId="65CD122E"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273F2A91"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264167AF" w14:textId="77777777" w:rsidR="00CA0028" w:rsidRPr="00EA4A01" w:rsidRDefault="00CA0028" w:rsidP="00CA0028">
            <w:pPr>
              <w:rPr>
                <w:b/>
                <w:bCs/>
                <w:noProof w:val="0"/>
                <w:sz w:val="20"/>
                <w:szCs w:val="20"/>
                <w:lang w:val="ru-RU" w:eastAsia="ru-RU"/>
              </w:rPr>
            </w:pPr>
          </w:p>
        </w:tc>
        <w:tc>
          <w:tcPr>
            <w:tcW w:w="2280" w:type="dxa"/>
            <w:vMerge w:val="restart"/>
            <w:tcBorders>
              <w:top w:val="nil"/>
              <w:left w:val="single" w:sz="4" w:space="0" w:color="auto"/>
              <w:bottom w:val="single" w:sz="4" w:space="0" w:color="auto"/>
              <w:right w:val="single" w:sz="4" w:space="0" w:color="auto"/>
            </w:tcBorders>
            <w:shd w:val="clear" w:color="auto" w:fill="auto"/>
            <w:vAlign w:val="center"/>
            <w:hideMark/>
          </w:tcPr>
          <w:p w14:paraId="36336949" w14:textId="77777777" w:rsidR="00CA0028" w:rsidRPr="00EA4A01" w:rsidRDefault="00CA0028" w:rsidP="00CA0028">
            <w:pPr>
              <w:jc w:val="center"/>
              <w:rPr>
                <w:b/>
                <w:bCs/>
                <w:noProof w:val="0"/>
                <w:sz w:val="20"/>
                <w:szCs w:val="20"/>
                <w:lang w:val="ru-RU" w:eastAsia="ru-RU"/>
              </w:rPr>
            </w:pPr>
            <w:r w:rsidRPr="00EA4A01">
              <w:rPr>
                <w:b/>
                <w:bCs/>
                <w:noProof w:val="0"/>
                <w:sz w:val="20"/>
                <w:szCs w:val="20"/>
                <w:lang w:val="ru-RU" w:eastAsia="ru-RU"/>
              </w:rPr>
              <w:t>Hardware</w:t>
            </w: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6D5ADEA6"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Consolă de operare cu cel puțin următoarele caracteristici:</w:t>
            </w:r>
          </w:p>
        </w:tc>
        <w:tc>
          <w:tcPr>
            <w:tcW w:w="3260" w:type="dxa"/>
            <w:tcBorders>
              <w:top w:val="nil"/>
              <w:left w:val="nil"/>
              <w:bottom w:val="single" w:sz="4" w:space="0" w:color="auto"/>
              <w:right w:val="single" w:sz="4" w:space="0" w:color="auto"/>
            </w:tcBorders>
            <w:shd w:val="clear" w:color="auto" w:fill="auto"/>
            <w:vAlign w:val="center"/>
            <w:hideMark/>
          </w:tcPr>
          <w:p w14:paraId="521C6AEF" w14:textId="77777777" w:rsidR="00CA0028" w:rsidRPr="00EA4A01" w:rsidRDefault="00CA0028" w:rsidP="00CA0028">
            <w:pPr>
              <w:jc w:val="center"/>
              <w:rPr>
                <w:noProof w:val="0"/>
                <w:sz w:val="20"/>
                <w:szCs w:val="20"/>
                <w:lang w:val="en-US" w:eastAsia="ru-RU"/>
              </w:rPr>
            </w:pPr>
            <w:r w:rsidRPr="00EA4A01">
              <w:rPr>
                <w:noProof w:val="0"/>
                <w:sz w:val="20"/>
                <w:szCs w:val="20"/>
                <w:lang w:val="en-US" w:eastAsia="ru-RU"/>
              </w:rPr>
              <w:t> </w:t>
            </w:r>
          </w:p>
        </w:tc>
      </w:tr>
      <w:tr w:rsidR="00EA4A01" w:rsidRPr="00EA4A01" w14:paraId="3201D502" w14:textId="77777777" w:rsidTr="00E87533">
        <w:trPr>
          <w:trHeight w:val="288"/>
        </w:trPr>
        <w:tc>
          <w:tcPr>
            <w:tcW w:w="3060" w:type="dxa"/>
            <w:vMerge/>
            <w:tcBorders>
              <w:top w:val="single" w:sz="4" w:space="0" w:color="auto"/>
              <w:left w:val="single" w:sz="4" w:space="0" w:color="auto"/>
              <w:bottom w:val="nil"/>
              <w:right w:val="single" w:sz="4" w:space="0" w:color="auto"/>
            </w:tcBorders>
            <w:vAlign w:val="center"/>
            <w:hideMark/>
          </w:tcPr>
          <w:p w14:paraId="3D50CB0D"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auto"/>
              <w:right w:val="single" w:sz="4" w:space="0" w:color="auto"/>
            </w:tcBorders>
            <w:vAlign w:val="center"/>
            <w:hideMark/>
          </w:tcPr>
          <w:p w14:paraId="5F8A8B69" w14:textId="77777777" w:rsidR="00CA0028" w:rsidRPr="00EA4A01" w:rsidRDefault="00CA0028" w:rsidP="00CA0028">
            <w:pPr>
              <w:rPr>
                <w:b/>
                <w:bCs/>
                <w:noProof w:val="0"/>
                <w:sz w:val="20"/>
                <w:szCs w:val="20"/>
                <w:lang w:val="en-US" w:eastAsia="ru-RU"/>
              </w:rPr>
            </w:pPr>
          </w:p>
        </w:tc>
        <w:tc>
          <w:tcPr>
            <w:tcW w:w="5712" w:type="dxa"/>
            <w:gridSpan w:val="2"/>
            <w:tcBorders>
              <w:top w:val="single" w:sz="4" w:space="0" w:color="auto"/>
              <w:left w:val="nil"/>
              <w:bottom w:val="single" w:sz="4" w:space="0" w:color="auto"/>
              <w:right w:val="single" w:sz="4" w:space="0" w:color="auto"/>
            </w:tcBorders>
            <w:shd w:val="clear" w:color="auto" w:fill="FFFF00"/>
            <w:vAlign w:val="center"/>
            <w:hideMark/>
          </w:tcPr>
          <w:p w14:paraId="6113253E" w14:textId="1BE4B392" w:rsidR="00CA0028" w:rsidRPr="00EA4A01" w:rsidRDefault="00CA0028" w:rsidP="00CA0028">
            <w:pPr>
              <w:ind w:firstLineChars="100" w:firstLine="201"/>
              <w:rPr>
                <w:b/>
                <w:bCs/>
                <w:noProof w:val="0"/>
                <w:sz w:val="20"/>
                <w:szCs w:val="20"/>
                <w:lang w:val="en-US" w:eastAsia="ru-RU"/>
              </w:rPr>
            </w:pPr>
            <w:r w:rsidRPr="00EA4A01">
              <w:rPr>
                <w:b/>
                <w:bCs/>
                <w:noProof w:val="0"/>
                <w:sz w:val="20"/>
                <w:szCs w:val="20"/>
                <w:lang w:val="en-US" w:eastAsia="ru-RU"/>
              </w:rPr>
              <w:t>Monitoare LCD de minim 19 inch – 2 buc sau un monitor de minim 23 inch.</w:t>
            </w:r>
          </w:p>
        </w:tc>
        <w:tc>
          <w:tcPr>
            <w:tcW w:w="3260" w:type="dxa"/>
            <w:tcBorders>
              <w:top w:val="nil"/>
              <w:left w:val="nil"/>
              <w:bottom w:val="single" w:sz="4" w:space="0" w:color="auto"/>
              <w:right w:val="single" w:sz="4" w:space="0" w:color="auto"/>
            </w:tcBorders>
            <w:shd w:val="clear" w:color="auto" w:fill="FFFF00"/>
            <w:vAlign w:val="center"/>
            <w:hideMark/>
          </w:tcPr>
          <w:p w14:paraId="36889D28" w14:textId="0197AFF6" w:rsidR="00CA0028" w:rsidRPr="00EA4A01" w:rsidRDefault="00CA0028" w:rsidP="00CA0028">
            <w:pPr>
              <w:jc w:val="center"/>
              <w:rPr>
                <w:noProof w:val="0"/>
                <w:sz w:val="20"/>
                <w:szCs w:val="20"/>
                <w:lang w:val="ro-MD" w:eastAsia="ru-RU"/>
              </w:rPr>
            </w:pPr>
            <w:r w:rsidRPr="00EA4A01">
              <w:rPr>
                <w:noProof w:val="0"/>
                <w:sz w:val="20"/>
                <w:szCs w:val="20"/>
                <w:lang w:val="ro-MD" w:eastAsia="ru-RU"/>
              </w:rPr>
              <w:t>da</w:t>
            </w:r>
          </w:p>
        </w:tc>
      </w:tr>
      <w:tr w:rsidR="00EA4A01" w:rsidRPr="00EA4A01" w14:paraId="2E443E64"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0B558087"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6A306381"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5D6628FF"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cu tastatură și mouse</w:t>
            </w:r>
          </w:p>
        </w:tc>
        <w:tc>
          <w:tcPr>
            <w:tcW w:w="3260" w:type="dxa"/>
            <w:tcBorders>
              <w:top w:val="nil"/>
              <w:left w:val="nil"/>
              <w:bottom w:val="single" w:sz="4" w:space="0" w:color="auto"/>
              <w:right w:val="single" w:sz="4" w:space="0" w:color="auto"/>
            </w:tcBorders>
            <w:shd w:val="clear" w:color="auto" w:fill="auto"/>
            <w:vAlign w:val="center"/>
            <w:hideMark/>
          </w:tcPr>
          <w:p w14:paraId="333FB660"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1DA589CA"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0B1A610B"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0E0986E4"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E888C88" w14:textId="77777777" w:rsidR="00CA0028" w:rsidRPr="00EA4A01" w:rsidRDefault="00CA0028" w:rsidP="00CA0028">
            <w:pPr>
              <w:ind w:firstLineChars="100" w:firstLine="201"/>
              <w:rPr>
                <w:b/>
                <w:bCs/>
                <w:noProof w:val="0"/>
                <w:sz w:val="20"/>
                <w:szCs w:val="20"/>
                <w:lang w:val="en-US" w:eastAsia="ru-RU"/>
              </w:rPr>
            </w:pPr>
            <w:r w:rsidRPr="00EA4A01">
              <w:rPr>
                <w:b/>
                <w:bCs/>
                <w:noProof w:val="0"/>
                <w:sz w:val="20"/>
                <w:szCs w:val="20"/>
                <w:lang w:val="en-US" w:eastAsia="ru-RU"/>
              </w:rPr>
              <w:t>Capacitate de scanare și reconstrucție simultană</w:t>
            </w:r>
          </w:p>
        </w:tc>
        <w:tc>
          <w:tcPr>
            <w:tcW w:w="3260" w:type="dxa"/>
            <w:tcBorders>
              <w:top w:val="nil"/>
              <w:left w:val="nil"/>
              <w:bottom w:val="single" w:sz="4" w:space="0" w:color="auto"/>
              <w:right w:val="single" w:sz="4" w:space="0" w:color="auto"/>
            </w:tcBorders>
            <w:shd w:val="clear" w:color="auto" w:fill="auto"/>
            <w:vAlign w:val="center"/>
            <w:hideMark/>
          </w:tcPr>
          <w:p w14:paraId="7783FD9E"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612B9C81"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72A3D9BB"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12E4C27D"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6D05EA15" w14:textId="77777777" w:rsidR="00CA0028" w:rsidRPr="00EA4A01" w:rsidRDefault="00CA0028" w:rsidP="00CA0028">
            <w:pPr>
              <w:ind w:firstLineChars="100" w:firstLine="201"/>
              <w:rPr>
                <w:b/>
                <w:bCs/>
                <w:noProof w:val="0"/>
                <w:sz w:val="20"/>
                <w:szCs w:val="20"/>
                <w:lang w:val="en-US" w:eastAsia="ru-RU"/>
              </w:rPr>
            </w:pPr>
            <w:r w:rsidRPr="00EA4A01">
              <w:rPr>
                <w:b/>
                <w:bCs/>
                <w:noProof w:val="0"/>
                <w:sz w:val="20"/>
                <w:szCs w:val="20"/>
                <w:lang w:val="en-US" w:eastAsia="ru-RU"/>
              </w:rPr>
              <w:t>Capacitate de scanare și analiză de rutină simultană</w:t>
            </w:r>
          </w:p>
        </w:tc>
        <w:tc>
          <w:tcPr>
            <w:tcW w:w="3260" w:type="dxa"/>
            <w:tcBorders>
              <w:top w:val="nil"/>
              <w:left w:val="nil"/>
              <w:bottom w:val="single" w:sz="4" w:space="0" w:color="auto"/>
              <w:right w:val="single" w:sz="4" w:space="0" w:color="auto"/>
            </w:tcBorders>
            <w:shd w:val="clear" w:color="auto" w:fill="auto"/>
            <w:vAlign w:val="center"/>
            <w:hideMark/>
          </w:tcPr>
          <w:p w14:paraId="16F21C12"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2C91A99C" w14:textId="77777777" w:rsidTr="00E87533">
        <w:trPr>
          <w:trHeight w:val="576"/>
        </w:trPr>
        <w:tc>
          <w:tcPr>
            <w:tcW w:w="3060" w:type="dxa"/>
            <w:vMerge/>
            <w:tcBorders>
              <w:top w:val="single" w:sz="4" w:space="0" w:color="auto"/>
              <w:left w:val="single" w:sz="4" w:space="0" w:color="auto"/>
              <w:bottom w:val="nil"/>
              <w:right w:val="single" w:sz="4" w:space="0" w:color="auto"/>
            </w:tcBorders>
            <w:vAlign w:val="center"/>
            <w:hideMark/>
          </w:tcPr>
          <w:p w14:paraId="611FE305"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1F550EB6"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D221211"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Matrice de afișare</w:t>
            </w:r>
          </w:p>
        </w:tc>
        <w:tc>
          <w:tcPr>
            <w:tcW w:w="3260" w:type="dxa"/>
            <w:tcBorders>
              <w:top w:val="nil"/>
              <w:left w:val="nil"/>
              <w:bottom w:val="single" w:sz="4" w:space="0" w:color="auto"/>
              <w:right w:val="single" w:sz="4" w:space="0" w:color="auto"/>
            </w:tcBorders>
            <w:shd w:val="clear" w:color="auto" w:fill="FFFF00"/>
            <w:vAlign w:val="center"/>
            <w:hideMark/>
          </w:tcPr>
          <w:p w14:paraId="3F1BE7A0" w14:textId="1643B82A" w:rsidR="00CA0028" w:rsidRPr="00EA4A01" w:rsidRDefault="00CA0028" w:rsidP="00CA0028">
            <w:pPr>
              <w:jc w:val="center"/>
              <w:rPr>
                <w:noProof w:val="0"/>
                <w:sz w:val="20"/>
                <w:szCs w:val="20"/>
                <w:lang w:val="en-US" w:eastAsia="ru-RU"/>
              </w:rPr>
            </w:pPr>
            <w:r w:rsidRPr="00EA4A01">
              <w:rPr>
                <w:noProof w:val="0"/>
                <w:sz w:val="20"/>
                <w:szCs w:val="20"/>
                <w:lang w:val="en-US" w:eastAsia="ru-RU"/>
              </w:rPr>
              <w:t>nu mai puțin de 1024 x 1024 pixel. sau rezolutie min 1K</w:t>
            </w:r>
          </w:p>
        </w:tc>
      </w:tr>
      <w:tr w:rsidR="00EA4A01" w:rsidRPr="00EA4A01" w14:paraId="11938736"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B24A042"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auto"/>
              <w:right w:val="single" w:sz="4" w:space="0" w:color="auto"/>
            </w:tcBorders>
            <w:vAlign w:val="center"/>
            <w:hideMark/>
          </w:tcPr>
          <w:p w14:paraId="7724F4F7" w14:textId="77777777" w:rsidR="00CA0028" w:rsidRPr="00EA4A01" w:rsidRDefault="00CA0028" w:rsidP="00CA0028">
            <w:pPr>
              <w:rPr>
                <w:b/>
                <w:bCs/>
                <w:noProof w:val="0"/>
                <w:sz w:val="20"/>
                <w:szCs w:val="20"/>
                <w:lang w:val="en-US"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5FD6A4A2"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Stocare</w:t>
            </w:r>
          </w:p>
        </w:tc>
        <w:tc>
          <w:tcPr>
            <w:tcW w:w="3260" w:type="dxa"/>
            <w:tcBorders>
              <w:top w:val="nil"/>
              <w:left w:val="nil"/>
              <w:bottom w:val="single" w:sz="4" w:space="0" w:color="auto"/>
              <w:right w:val="single" w:sz="4" w:space="0" w:color="auto"/>
            </w:tcBorders>
            <w:shd w:val="clear" w:color="auto" w:fill="auto"/>
            <w:vAlign w:val="center"/>
            <w:hideMark/>
          </w:tcPr>
          <w:p w14:paraId="4876D343"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minim 200 000 imagini</w:t>
            </w:r>
          </w:p>
        </w:tc>
      </w:tr>
      <w:tr w:rsidR="00EA4A01" w:rsidRPr="00EA4A01" w14:paraId="47449C6B"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3B6DC3C"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792BDDC8"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22E848C1"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RAM</w:t>
            </w:r>
          </w:p>
        </w:tc>
        <w:tc>
          <w:tcPr>
            <w:tcW w:w="3260" w:type="dxa"/>
            <w:tcBorders>
              <w:top w:val="nil"/>
              <w:left w:val="nil"/>
              <w:bottom w:val="single" w:sz="4" w:space="0" w:color="auto"/>
              <w:right w:val="single" w:sz="4" w:space="0" w:color="auto"/>
            </w:tcBorders>
            <w:shd w:val="clear" w:color="auto" w:fill="auto"/>
            <w:vAlign w:val="center"/>
            <w:hideMark/>
          </w:tcPr>
          <w:p w14:paraId="443BDAC5"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&gt; 4 Gb</w:t>
            </w:r>
          </w:p>
        </w:tc>
      </w:tr>
      <w:tr w:rsidR="00EA4A01" w:rsidRPr="00EA4A01" w14:paraId="02075D89"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2E31A172"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410B4D75"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69A7607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Hardware de reconstrucție a datelor RAW</w:t>
            </w:r>
          </w:p>
        </w:tc>
        <w:tc>
          <w:tcPr>
            <w:tcW w:w="3260" w:type="dxa"/>
            <w:tcBorders>
              <w:top w:val="nil"/>
              <w:left w:val="nil"/>
              <w:bottom w:val="single" w:sz="4" w:space="0" w:color="auto"/>
              <w:right w:val="single" w:sz="4" w:space="0" w:color="auto"/>
            </w:tcBorders>
            <w:shd w:val="clear" w:color="auto" w:fill="auto"/>
            <w:vAlign w:val="center"/>
            <w:hideMark/>
          </w:tcPr>
          <w:p w14:paraId="552B87D8" w14:textId="77777777" w:rsidR="00CA0028" w:rsidRPr="00EA4A01" w:rsidRDefault="00CA0028" w:rsidP="00CA0028">
            <w:pPr>
              <w:jc w:val="center"/>
              <w:rPr>
                <w:noProof w:val="0"/>
                <w:sz w:val="20"/>
                <w:szCs w:val="20"/>
                <w:lang w:val="en-US" w:eastAsia="ru-RU"/>
              </w:rPr>
            </w:pPr>
            <w:r w:rsidRPr="00EA4A01">
              <w:rPr>
                <w:noProof w:val="0"/>
                <w:sz w:val="20"/>
                <w:szCs w:val="20"/>
                <w:lang w:val="en-US" w:eastAsia="ru-RU"/>
              </w:rPr>
              <w:t> </w:t>
            </w:r>
          </w:p>
        </w:tc>
      </w:tr>
      <w:tr w:rsidR="00EA4A01" w:rsidRPr="00EA4A01" w14:paraId="1C75BED5"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F9C121B"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auto"/>
              <w:right w:val="single" w:sz="4" w:space="0" w:color="auto"/>
            </w:tcBorders>
            <w:vAlign w:val="center"/>
            <w:hideMark/>
          </w:tcPr>
          <w:p w14:paraId="516F7EA3" w14:textId="77777777" w:rsidR="00CA0028" w:rsidRPr="00EA4A01" w:rsidRDefault="00CA0028" w:rsidP="00CA0028">
            <w:pPr>
              <w:rPr>
                <w:b/>
                <w:bCs/>
                <w:noProof w:val="0"/>
                <w:sz w:val="20"/>
                <w:szCs w:val="20"/>
                <w:lang w:val="en-US"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3D5A021D"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RAM</w:t>
            </w:r>
          </w:p>
        </w:tc>
        <w:tc>
          <w:tcPr>
            <w:tcW w:w="3260" w:type="dxa"/>
            <w:tcBorders>
              <w:top w:val="nil"/>
              <w:left w:val="nil"/>
              <w:bottom w:val="single" w:sz="4" w:space="0" w:color="auto"/>
              <w:right w:val="single" w:sz="4" w:space="0" w:color="auto"/>
            </w:tcBorders>
            <w:shd w:val="clear" w:color="auto" w:fill="auto"/>
            <w:vAlign w:val="center"/>
            <w:hideMark/>
          </w:tcPr>
          <w:p w14:paraId="410FF6A4"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4G or better</w:t>
            </w:r>
          </w:p>
        </w:tc>
      </w:tr>
      <w:tr w:rsidR="00EA4A01" w:rsidRPr="00EA4A01" w14:paraId="10B05CAD"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C26AF44"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231EC542"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6E822AB3"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Stocare</w:t>
            </w:r>
          </w:p>
        </w:tc>
        <w:tc>
          <w:tcPr>
            <w:tcW w:w="3260" w:type="dxa"/>
            <w:tcBorders>
              <w:top w:val="nil"/>
              <w:left w:val="nil"/>
              <w:bottom w:val="single" w:sz="4" w:space="0" w:color="auto"/>
              <w:right w:val="single" w:sz="4" w:space="0" w:color="auto"/>
            </w:tcBorders>
            <w:shd w:val="clear" w:color="auto" w:fill="auto"/>
            <w:vAlign w:val="center"/>
            <w:hideMark/>
          </w:tcPr>
          <w:p w14:paraId="12ACF7F0"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300 GB or better</w:t>
            </w:r>
          </w:p>
        </w:tc>
      </w:tr>
      <w:tr w:rsidR="00EA4A01" w:rsidRPr="00EA4A01" w14:paraId="2EEF8E9E" w14:textId="77777777" w:rsidTr="008A5472">
        <w:trPr>
          <w:trHeight w:val="642"/>
        </w:trPr>
        <w:tc>
          <w:tcPr>
            <w:tcW w:w="3060" w:type="dxa"/>
            <w:vMerge/>
            <w:tcBorders>
              <w:top w:val="single" w:sz="4" w:space="0" w:color="auto"/>
              <w:left w:val="single" w:sz="4" w:space="0" w:color="auto"/>
              <w:bottom w:val="nil"/>
              <w:right w:val="single" w:sz="4" w:space="0" w:color="auto"/>
            </w:tcBorders>
            <w:vAlign w:val="center"/>
            <w:hideMark/>
          </w:tcPr>
          <w:p w14:paraId="58E00BF3"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26373E79"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30646F97"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Stație de lucru post-procesare cu monitor dublu cu cel puțin următoarele caracteristici:</w:t>
            </w:r>
          </w:p>
        </w:tc>
        <w:tc>
          <w:tcPr>
            <w:tcW w:w="3260" w:type="dxa"/>
            <w:tcBorders>
              <w:top w:val="nil"/>
              <w:left w:val="nil"/>
              <w:bottom w:val="single" w:sz="4" w:space="0" w:color="auto"/>
              <w:right w:val="single" w:sz="4" w:space="0" w:color="auto"/>
            </w:tcBorders>
            <w:shd w:val="clear" w:color="auto" w:fill="auto"/>
            <w:vAlign w:val="center"/>
            <w:hideMark/>
          </w:tcPr>
          <w:p w14:paraId="1819C036"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285BA2D4"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373F0350"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076EEB95"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45506C99" w14:textId="77777777" w:rsidR="00CA0028" w:rsidRPr="00EA4A01" w:rsidRDefault="00CA0028" w:rsidP="00CA0028">
            <w:pPr>
              <w:ind w:firstLineChars="100" w:firstLine="201"/>
              <w:rPr>
                <w:b/>
                <w:bCs/>
                <w:noProof w:val="0"/>
                <w:sz w:val="20"/>
                <w:szCs w:val="20"/>
                <w:lang w:val="en-US" w:eastAsia="ru-RU"/>
              </w:rPr>
            </w:pPr>
            <w:r w:rsidRPr="00EA4A01">
              <w:rPr>
                <w:b/>
                <w:bCs/>
                <w:noProof w:val="0"/>
                <w:sz w:val="20"/>
                <w:szCs w:val="20"/>
                <w:lang w:val="en-US" w:eastAsia="ru-RU"/>
              </w:rPr>
              <w:t>Monitoare LCD de minim 21 inch</w:t>
            </w:r>
          </w:p>
        </w:tc>
        <w:tc>
          <w:tcPr>
            <w:tcW w:w="3260" w:type="dxa"/>
            <w:tcBorders>
              <w:top w:val="nil"/>
              <w:left w:val="nil"/>
              <w:bottom w:val="single" w:sz="4" w:space="0" w:color="auto"/>
              <w:right w:val="single" w:sz="4" w:space="0" w:color="auto"/>
            </w:tcBorders>
            <w:shd w:val="clear" w:color="auto" w:fill="auto"/>
            <w:vAlign w:val="center"/>
            <w:hideMark/>
          </w:tcPr>
          <w:p w14:paraId="39630FA3"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cel puțin  2</w:t>
            </w:r>
          </w:p>
        </w:tc>
      </w:tr>
      <w:tr w:rsidR="00EA4A01" w:rsidRPr="00EA4A01" w14:paraId="6E9876F7"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5E8264D9"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4B63BDC3"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4C73AF04"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cu tastatură și mouse</w:t>
            </w:r>
          </w:p>
        </w:tc>
        <w:tc>
          <w:tcPr>
            <w:tcW w:w="3260" w:type="dxa"/>
            <w:tcBorders>
              <w:top w:val="nil"/>
              <w:left w:val="nil"/>
              <w:bottom w:val="single" w:sz="4" w:space="0" w:color="auto"/>
              <w:right w:val="single" w:sz="4" w:space="0" w:color="auto"/>
            </w:tcBorders>
            <w:shd w:val="clear" w:color="auto" w:fill="auto"/>
            <w:vAlign w:val="center"/>
            <w:hideMark/>
          </w:tcPr>
          <w:p w14:paraId="0D0E09BE"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014C6CE2"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A18E3BB"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57E55C77"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51931C7"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Stocare</w:t>
            </w:r>
          </w:p>
        </w:tc>
        <w:tc>
          <w:tcPr>
            <w:tcW w:w="3260" w:type="dxa"/>
            <w:tcBorders>
              <w:top w:val="nil"/>
              <w:left w:val="nil"/>
              <w:bottom w:val="single" w:sz="4" w:space="0" w:color="auto"/>
              <w:right w:val="single" w:sz="4" w:space="0" w:color="auto"/>
            </w:tcBorders>
            <w:shd w:val="clear" w:color="auto" w:fill="auto"/>
            <w:vAlign w:val="center"/>
            <w:hideMark/>
          </w:tcPr>
          <w:p w14:paraId="02974C07"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 1 TB</w:t>
            </w:r>
          </w:p>
        </w:tc>
      </w:tr>
      <w:tr w:rsidR="00EA4A01" w:rsidRPr="00EA4A01" w14:paraId="26748BB3"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BF9C064"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6756A632"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0232AC27"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Viteza procesorului</w:t>
            </w:r>
          </w:p>
        </w:tc>
        <w:tc>
          <w:tcPr>
            <w:tcW w:w="3260" w:type="dxa"/>
            <w:tcBorders>
              <w:top w:val="nil"/>
              <w:left w:val="nil"/>
              <w:bottom w:val="single" w:sz="4" w:space="0" w:color="auto"/>
              <w:right w:val="single" w:sz="4" w:space="0" w:color="auto"/>
            </w:tcBorders>
            <w:shd w:val="clear" w:color="auto" w:fill="auto"/>
            <w:vAlign w:val="center"/>
            <w:hideMark/>
          </w:tcPr>
          <w:p w14:paraId="6D02FB6E"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&gt;2.5GHz</w:t>
            </w:r>
          </w:p>
        </w:tc>
      </w:tr>
      <w:tr w:rsidR="00EA4A01" w:rsidRPr="00EA4A01" w14:paraId="50B9C477"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6020093F"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480FB112"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D08CAB2" w14:textId="77777777" w:rsidR="00CA0028" w:rsidRPr="00EA4A01" w:rsidRDefault="00CA0028" w:rsidP="00CA0028">
            <w:pPr>
              <w:ind w:firstLineChars="100" w:firstLine="201"/>
              <w:rPr>
                <w:b/>
                <w:bCs/>
                <w:noProof w:val="0"/>
                <w:sz w:val="20"/>
                <w:szCs w:val="20"/>
                <w:lang w:val="ru-RU" w:eastAsia="ru-RU"/>
              </w:rPr>
            </w:pPr>
            <w:r w:rsidRPr="00EA4A01">
              <w:rPr>
                <w:b/>
                <w:bCs/>
                <w:noProof w:val="0"/>
                <w:sz w:val="20"/>
                <w:szCs w:val="20"/>
                <w:lang w:val="ru-RU" w:eastAsia="ru-RU"/>
              </w:rPr>
              <w:t>RAM</w:t>
            </w:r>
          </w:p>
        </w:tc>
        <w:tc>
          <w:tcPr>
            <w:tcW w:w="3260" w:type="dxa"/>
            <w:tcBorders>
              <w:top w:val="nil"/>
              <w:left w:val="nil"/>
              <w:bottom w:val="single" w:sz="4" w:space="0" w:color="auto"/>
              <w:right w:val="single" w:sz="4" w:space="0" w:color="auto"/>
            </w:tcBorders>
            <w:shd w:val="clear" w:color="auto" w:fill="auto"/>
            <w:vAlign w:val="center"/>
            <w:hideMark/>
          </w:tcPr>
          <w:p w14:paraId="7554C941"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&gt; 4 GB</w:t>
            </w:r>
          </w:p>
        </w:tc>
      </w:tr>
      <w:tr w:rsidR="00EA4A01" w:rsidRPr="00EA4A01" w14:paraId="4251DC1A" w14:textId="77777777" w:rsidTr="008A5472">
        <w:trPr>
          <w:trHeight w:val="720"/>
        </w:trPr>
        <w:tc>
          <w:tcPr>
            <w:tcW w:w="3060" w:type="dxa"/>
            <w:vMerge/>
            <w:tcBorders>
              <w:top w:val="single" w:sz="4" w:space="0" w:color="auto"/>
              <w:left w:val="single" w:sz="4" w:space="0" w:color="auto"/>
              <w:bottom w:val="nil"/>
              <w:right w:val="single" w:sz="4" w:space="0" w:color="auto"/>
            </w:tcBorders>
            <w:vAlign w:val="center"/>
            <w:hideMark/>
          </w:tcPr>
          <w:p w14:paraId="01B2DAD5" w14:textId="77777777" w:rsidR="00CA0028" w:rsidRPr="00EA4A01" w:rsidRDefault="00CA0028" w:rsidP="00CA0028">
            <w:pPr>
              <w:rPr>
                <w:b/>
                <w:bCs/>
                <w:noProof w:val="0"/>
                <w:sz w:val="20"/>
                <w:szCs w:val="20"/>
                <w:lang w:val="ru-RU" w:eastAsia="ru-RU"/>
              </w:rPr>
            </w:pPr>
          </w:p>
        </w:tc>
        <w:tc>
          <w:tcPr>
            <w:tcW w:w="22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81C970" w14:textId="77777777" w:rsidR="00CA0028" w:rsidRPr="00EA4A01" w:rsidRDefault="00CA0028" w:rsidP="00CA0028">
            <w:pPr>
              <w:jc w:val="center"/>
              <w:rPr>
                <w:b/>
                <w:bCs/>
                <w:noProof w:val="0"/>
                <w:sz w:val="20"/>
                <w:szCs w:val="20"/>
                <w:lang w:val="ru-RU" w:eastAsia="ru-RU"/>
              </w:rPr>
            </w:pPr>
            <w:r w:rsidRPr="00EA4A01">
              <w:rPr>
                <w:b/>
                <w:bCs/>
                <w:noProof w:val="0"/>
                <w:sz w:val="20"/>
                <w:szCs w:val="20"/>
                <w:lang w:val="ru-RU" w:eastAsia="ru-RU"/>
              </w:rPr>
              <w:t>DICOM</w:t>
            </w: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F19A00A"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Întregul sistem trebuie să fie compatibil și conectat la DICOM, inclusiv toate stațiile de lucru.</w:t>
            </w:r>
          </w:p>
        </w:tc>
        <w:tc>
          <w:tcPr>
            <w:tcW w:w="3260" w:type="dxa"/>
            <w:tcBorders>
              <w:top w:val="nil"/>
              <w:left w:val="nil"/>
              <w:bottom w:val="single" w:sz="4" w:space="0" w:color="auto"/>
              <w:right w:val="single" w:sz="4" w:space="0" w:color="auto"/>
            </w:tcBorders>
            <w:shd w:val="clear" w:color="auto" w:fill="auto"/>
            <w:vAlign w:val="center"/>
            <w:hideMark/>
          </w:tcPr>
          <w:p w14:paraId="351D5BA7"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7C007796"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5975A164"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10BD7244"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4ED5549F"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Stocarea imaginilor SCU / SCP</w:t>
            </w:r>
          </w:p>
        </w:tc>
        <w:tc>
          <w:tcPr>
            <w:tcW w:w="3260" w:type="dxa"/>
            <w:tcBorders>
              <w:top w:val="nil"/>
              <w:left w:val="nil"/>
              <w:bottom w:val="single" w:sz="4" w:space="0" w:color="auto"/>
              <w:right w:val="single" w:sz="4" w:space="0" w:color="auto"/>
            </w:tcBorders>
            <w:shd w:val="clear" w:color="auto" w:fill="auto"/>
            <w:vAlign w:val="center"/>
            <w:hideMark/>
          </w:tcPr>
          <w:p w14:paraId="691C4142"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576C80F8"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38F8A3F0"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35B5FE23"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21E3574A"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Spațiu de stocare crescută CT SCU / SCP</w:t>
            </w:r>
          </w:p>
        </w:tc>
        <w:tc>
          <w:tcPr>
            <w:tcW w:w="3260" w:type="dxa"/>
            <w:tcBorders>
              <w:top w:val="nil"/>
              <w:left w:val="nil"/>
              <w:bottom w:val="single" w:sz="4" w:space="0" w:color="auto"/>
              <w:right w:val="single" w:sz="4" w:space="0" w:color="auto"/>
            </w:tcBorders>
            <w:shd w:val="clear" w:color="auto" w:fill="auto"/>
            <w:vAlign w:val="center"/>
            <w:hideMark/>
          </w:tcPr>
          <w:p w14:paraId="29986BCE"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3C610F4C"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789CA0B4"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2BCE07D6"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1A0F6CB1"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Lista de lucru modalitate SCU</w:t>
            </w:r>
          </w:p>
        </w:tc>
        <w:tc>
          <w:tcPr>
            <w:tcW w:w="3260" w:type="dxa"/>
            <w:tcBorders>
              <w:top w:val="nil"/>
              <w:left w:val="nil"/>
              <w:bottom w:val="single" w:sz="4" w:space="0" w:color="auto"/>
              <w:right w:val="single" w:sz="4" w:space="0" w:color="auto"/>
            </w:tcBorders>
            <w:shd w:val="clear" w:color="auto" w:fill="auto"/>
            <w:vAlign w:val="center"/>
            <w:hideMark/>
          </w:tcPr>
          <w:p w14:paraId="5CC994DF"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247E22D2"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729499BE"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49DB04A2"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724DA95E"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Interogare/preluare SCU și SCP</w:t>
            </w:r>
          </w:p>
        </w:tc>
        <w:tc>
          <w:tcPr>
            <w:tcW w:w="3260" w:type="dxa"/>
            <w:tcBorders>
              <w:top w:val="nil"/>
              <w:left w:val="nil"/>
              <w:bottom w:val="single" w:sz="4" w:space="0" w:color="auto"/>
              <w:right w:val="single" w:sz="4" w:space="0" w:color="auto"/>
            </w:tcBorders>
            <w:shd w:val="clear" w:color="auto" w:fill="auto"/>
            <w:vAlign w:val="center"/>
            <w:hideMark/>
          </w:tcPr>
          <w:p w14:paraId="28677848"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5A62F383" w14:textId="77777777" w:rsidTr="008A5472">
        <w:trPr>
          <w:trHeight w:val="288"/>
        </w:trPr>
        <w:tc>
          <w:tcPr>
            <w:tcW w:w="3060" w:type="dxa"/>
            <w:vMerge/>
            <w:tcBorders>
              <w:top w:val="single" w:sz="4" w:space="0" w:color="auto"/>
              <w:left w:val="single" w:sz="4" w:space="0" w:color="auto"/>
              <w:bottom w:val="nil"/>
              <w:right w:val="single" w:sz="4" w:space="0" w:color="auto"/>
            </w:tcBorders>
            <w:vAlign w:val="center"/>
            <w:hideMark/>
          </w:tcPr>
          <w:p w14:paraId="160AA2C4"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3112EFD4"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3E875B74"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Angajament de depozitare SCU (Storage commitment SCU)</w:t>
            </w:r>
          </w:p>
        </w:tc>
        <w:tc>
          <w:tcPr>
            <w:tcW w:w="3260" w:type="dxa"/>
            <w:tcBorders>
              <w:top w:val="nil"/>
              <w:left w:val="nil"/>
              <w:bottom w:val="single" w:sz="4" w:space="0" w:color="auto"/>
              <w:right w:val="single" w:sz="4" w:space="0" w:color="auto"/>
            </w:tcBorders>
            <w:shd w:val="clear" w:color="auto" w:fill="auto"/>
            <w:vAlign w:val="center"/>
            <w:hideMark/>
          </w:tcPr>
          <w:p w14:paraId="69CC36E6"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1C60215E" w14:textId="77777777" w:rsidTr="008A5472">
        <w:trPr>
          <w:trHeight w:val="300"/>
        </w:trPr>
        <w:tc>
          <w:tcPr>
            <w:tcW w:w="3060" w:type="dxa"/>
            <w:vMerge/>
            <w:tcBorders>
              <w:top w:val="single" w:sz="4" w:space="0" w:color="auto"/>
              <w:left w:val="single" w:sz="4" w:space="0" w:color="auto"/>
              <w:bottom w:val="nil"/>
              <w:right w:val="single" w:sz="4" w:space="0" w:color="auto"/>
            </w:tcBorders>
            <w:vAlign w:val="center"/>
            <w:hideMark/>
          </w:tcPr>
          <w:p w14:paraId="2124E041" w14:textId="77777777" w:rsidR="00CA0028" w:rsidRPr="00EA4A01" w:rsidRDefault="00CA0028" w:rsidP="00CA0028">
            <w:pPr>
              <w:rPr>
                <w:b/>
                <w:bCs/>
                <w:noProof w:val="0"/>
                <w:sz w:val="20"/>
                <w:szCs w:val="20"/>
                <w:lang w:val="ru-RU" w:eastAsia="ru-RU"/>
              </w:rPr>
            </w:pPr>
          </w:p>
        </w:tc>
        <w:tc>
          <w:tcPr>
            <w:tcW w:w="2280" w:type="dxa"/>
            <w:vMerge/>
            <w:tcBorders>
              <w:top w:val="nil"/>
              <w:left w:val="single" w:sz="4" w:space="0" w:color="auto"/>
              <w:bottom w:val="single" w:sz="4" w:space="0" w:color="auto"/>
              <w:right w:val="single" w:sz="4" w:space="0" w:color="auto"/>
            </w:tcBorders>
            <w:vAlign w:val="center"/>
            <w:hideMark/>
          </w:tcPr>
          <w:p w14:paraId="1EBBD42A" w14:textId="77777777" w:rsidR="00CA0028" w:rsidRPr="00EA4A01" w:rsidRDefault="00CA0028" w:rsidP="00CA0028">
            <w:pPr>
              <w:rPr>
                <w:b/>
                <w:bCs/>
                <w:noProof w:val="0"/>
                <w:sz w:val="20"/>
                <w:szCs w:val="20"/>
                <w:lang w:val="ru-RU" w:eastAsia="ru-RU"/>
              </w:rPr>
            </w:pPr>
          </w:p>
        </w:tc>
        <w:tc>
          <w:tcPr>
            <w:tcW w:w="5712" w:type="dxa"/>
            <w:gridSpan w:val="2"/>
            <w:tcBorders>
              <w:top w:val="single" w:sz="4" w:space="0" w:color="auto"/>
              <w:left w:val="nil"/>
              <w:bottom w:val="single" w:sz="4" w:space="0" w:color="auto"/>
              <w:right w:val="single" w:sz="4" w:space="0" w:color="auto"/>
            </w:tcBorders>
            <w:shd w:val="clear" w:color="auto" w:fill="auto"/>
            <w:vAlign w:val="center"/>
            <w:hideMark/>
          </w:tcPr>
          <w:p w14:paraId="26C70BBA"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Capabil de a imprima, stoca, trimite/primi</w:t>
            </w:r>
          </w:p>
        </w:tc>
        <w:tc>
          <w:tcPr>
            <w:tcW w:w="3260" w:type="dxa"/>
            <w:tcBorders>
              <w:top w:val="nil"/>
              <w:left w:val="nil"/>
              <w:bottom w:val="single" w:sz="4" w:space="0" w:color="auto"/>
              <w:right w:val="single" w:sz="4" w:space="0" w:color="auto"/>
            </w:tcBorders>
            <w:shd w:val="clear" w:color="auto" w:fill="auto"/>
            <w:vAlign w:val="center"/>
            <w:hideMark/>
          </w:tcPr>
          <w:p w14:paraId="3D19A873"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14E11F25" w14:textId="77777777" w:rsidTr="008A5472">
        <w:trPr>
          <w:trHeight w:val="288"/>
        </w:trPr>
        <w:tc>
          <w:tcPr>
            <w:tcW w:w="3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ECC19B" w14:textId="77777777" w:rsidR="00CA0028" w:rsidRPr="00EA4A01" w:rsidRDefault="00CA0028" w:rsidP="00CA0028">
            <w:pPr>
              <w:jc w:val="center"/>
              <w:rPr>
                <w:b/>
                <w:bCs/>
                <w:noProof w:val="0"/>
                <w:sz w:val="20"/>
                <w:szCs w:val="20"/>
                <w:lang w:val="en-US" w:eastAsia="ru-RU"/>
              </w:rPr>
            </w:pPr>
            <w:r w:rsidRPr="00EA4A01">
              <w:rPr>
                <w:b/>
                <w:bCs/>
                <w:noProof w:val="0"/>
                <w:sz w:val="20"/>
                <w:szCs w:val="20"/>
                <w:lang w:val="en-US" w:eastAsia="ru-RU"/>
              </w:rPr>
              <w:t>Accesorii și piese de schimb</w:t>
            </w:r>
          </w:p>
        </w:tc>
        <w:tc>
          <w:tcPr>
            <w:tcW w:w="7992" w:type="dxa"/>
            <w:gridSpan w:val="3"/>
            <w:tcBorders>
              <w:top w:val="single" w:sz="4" w:space="0" w:color="auto"/>
              <w:left w:val="nil"/>
              <w:bottom w:val="single" w:sz="4" w:space="0" w:color="auto"/>
              <w:right w:val="nil"/>
            </w:tcBorders>
            <w:shd w:val="clear" w:color="auto" w:fill="auto"/>
            <w:vAlign w:val="center"/>
            <w:hideMark/>
          </w:tcPr>
          <w:p w14:paraId="4BCC2276"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Fantome de asigurare a calității, necesare pentru verificarea calității imaginii și calibrarea scanerului CT</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152E9D2" w14:textId="70BE0111"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12D9E6E4"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1B7479AD"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nil"/>
            </w:tcBorders>
            <w:shd w:val="clear" w:color="auto" w:fill="auto"/>
            <w:noWrap/>
            <w:vAlign w:val="center"/>
            <w:hideMark/>
          </w:tcPr>
          <w:p w14:paraId="5E6CB444"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Suport fantomă</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B4C8D6B" w14:textId="4A1E986E"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330C7021" w14:textId="77777777" w:rsidTr="00F57B9E">
        <w:trPr>
          <w:trHeight w:val="300"/>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4C7B61F7" w14:textId="77777777" w:rsidR="00CA0028" w:rsidRPr="00EA4A01" w:rsidRDefault="00CA0028" w:rsidP="00CA0028">
            <w:pPr>
              <w:rPr>
                <w:b/>
                <w:bCs/>
                <w:noProof w:val="0"/>
                <w:sz w:val="20"/>
                <w:szCs w:val="20"/>
                <w:lang w:val="ru-RU" w:eastAsia="ru-RU"/>
              </w:rPr>
            </w:pPr>
          </w:p>
        </w:tc>
        <w:tc>
          <w:tcPr>
            <w:tcW w:w="2280" w:type="dxa"/>
            <w:vMerge w:val="restart"/>
            <w:tcBorders>
              <w:top w:val="nil"/>
              <w:left w:val="single" w:sz="4" w:space="0" w:color="auto"/>
              <w:bottom w:val="single" w:sz="4" w:space="0" w:color="000000"/>
              <w:right w:val="nil"/>
            </w:tcBorders>
            <w:shd w:val="clear" w:color="auto" w:fill="auto"/>
            <w:vAlign w:val="center"/>
            <w:hideMark/>
          </w:tcPr>
          <w:p w14:paraId="346A0FDB" w14:textId="77777777" w:rsidR="00CA0028" w:rsidRPr="00EA4A01" w:rsidRDefault="00CA0028" w:rsidP="00CA0028">
            <w:pPr>
              <w:jc w:val="center"/>
              <w:rPr>
                <w:b/>
                <w:bCs/>
                <w:noProof w:val="0"/>
                <w:sz w:val="20"/>
                <w:szCs w:val="20"/>
                <w:lang w:val="en-US" w:eastAsia="ru-RU"/>
              </w:rPr>
            </w:pPr>
            <w:r w:rsidRPr="00EA4A01">
              <w:rPr>
                <w:b/>
                <w:bCs/>
                <w:noProof w:val="0"/>
                <w:sz w:val="20"/>
                <w:szCs w:val="20"/>
                <w:lang w:val="en-US" w:eastAsia="ru-RU"/>
              </w:rPr>
              <w:t>Echipament de protectie pentru personal/utilizatori</w:t>
            </w:r>
          </w:p>
        </w:tc>
        <w:tc>
          <w:tcPr>
            <w:tcW w:w="2700" w:type="dxa"/>
            <w:tcBorders>
              <w:top w:val="nil"/>
              <w:left w:val="single" w:sz="4" w:space="0" w:color="auto"/>
              <w:bottom w:val="single" w:sz="4" w:space="0" w:color="auto"/>
              <w:right w:val="single" w:sz="4" w:space="0" w:color="auto"/>
            </w:tcBorders>
            <w:shd w:val="clear" w:color="auto" w:fill="FFFF00"/>
            <w:vAlign w:val="center"/>
            <w:hideMark/>
          </w:tcPr>
          <w:p w14:paraId="63EF1734" w14:textId="66B79531" w:rsidR="00CA0028" w:rsidRPr="00EA4A01" w:rsidRDefault="00CA0028" w:rsidP="00CA0028">
            <w:pPr>
              <w:rPr>
                <w:b/>
                <w:bCs/>
                <w:noProof w:val="0"/>
                <w:sz w:val="20"/>
                <w:szCs w:val="20"/>
                <w:lang w:eastAsia="ru-RU"/>
              </w:rPr>
            </w:pPr>
            <w:r w:rsidRPr="00EA4A01">
              <w:rPr>
                <w:b/>
                <w:bCs/>
                <w:noProof w:val="0"/>
                <w:sz w:val="20"/>
                <w:szCs w:val="20"/>
                <w:lang w:val="ru-RU" w:eastAsia="ru-RU"/>
              </w:rPr>
              <w:t>Mănuși</w:t>
            </w:r>
            <w:r w:rsidRPr="00EA4A01">
              <w:rPr>
                <w:b/>
                <w:bCs/>
                <w:noProof w:val="0"/>
                <w:sz w:val="20"/>
                <w:szCs w:val="20"/>
                <w:lang w:eastAsia="ru-RU"/>
              </w:rPr>
              <w:t xml:space="preserve"> de protecție</w:t>
            </w:r>
          </w:p>
        </w:tc>
        <w:tc>
          <w:tcPr>
            <w:tcW w:w="3012" w:type="dxa"/>
            <w:tcBorders>
              <w:top w:val="nil"/>
              <w:left w:val="nil"/>
              <w:bottom w:val="single" w:sz="4" w:space="0" w:color="auto"/>
              <w:right w:val="single" w:sz="4" w:space="0" w:color="auto"/>
            </w:tcBorders>
            <w:shd w:val="clear" w:color="auto" w:fill="auto"/>
            <w:vAlign w:val="center"/>
            <w:hideMark/>
          </w:tcPr>
          <w:p w14:paraId="665A0D24"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 ≥ 0,5mm LE</w:t>
            </w:r>
          </w:p>
        </w:tc>
        <w:tc>
          <w:tcPr>
            <w:tcW w:w="3260" w:type="dxa"/>
            <w:tcBorders>
              <w:top w:val="nil"/>
              <w:left w:val="nil"/>
              <w:bottom w:val="single" w:sz="4" w:space="0" w:color="auto"/>
              <w:right w:val="single" w:sz="4" w:space="0" w:color="auto"/>
            </w:tcBorders>
            <w:shd w:val="clear" w:color="auto" w:fill="auto"/>
            <w:vAlign w:val="center"/>
            <w:hideMark/>
          </w:tcPr>
          <w:p w14:paraId="27B70375" w14:textId="6B827930"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58FAAF3F"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7F36668B"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6508EA6A" w14:textId="77777777" w:rsidR="00CA0028" w:rsidRPr="00EA4A01" w:rsidRDefault="00CA0028" w:rsidP="00CA0028">
            <w:pPr>
              <w:rPr>
                <w:b/>
                <w:bCs/>
                <w:noProof w:val="0"/>
                <w:sz w:val="20"/>
                <w:szCs w:val="20"/>
                <w:lang w:val="en-US" w:eastAsia="ru-RU"/>
              </w:rPr>
            </w:pPr>
          </w:p>
        </w:tc>
        <w:tc>
          <w:tcPr>
            <w:tcW w:w="2700" w:type="dxa"/>
            <w:tcBorders>
              <w:top w:val="nil"/>
              <w:left w:val="single" w:sz="4" w:space="0" w:color="auto"/>
              <w:bottom w:val="single" w:sz="4" w:space="0" w:color="auto"/>
              <w:right w:val="single" w:sz="4" w:space="0" w:color="auto"/>
            </w:tcBorders>
            <w:shd w:val="clear" w:color="auto" w:fill="auto"/>
            <w:vAlign w:val="center"/>
            <w:hideMark/>
          </w:tcPr>
          <w:p w14:paraId="2215D188"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Sorț protecție gonade</w:t>
            </w:r>
          </w:p>
        </w:tc>
        <w:tc>
          <w:tcPr>
            <w:tcW w:w="3012" w:type="dxa"/>
            <w:tcBorders>
              <w:top w:val="nil"/>
              <w:left w:val="nil"/>
              <w:bottom w:val="single" w:sz="4" w:space="0" w:color="auto"/>
              <w:right w:val="single" w:sz="4" w:space="0" w:color="auto"/>
            </w:tcBorders>
            <w:shd w:val="clear" w:color="auto" w:fill="auto"/>
            <w:vAlign w:val="center"/>
            <w:hideMark/>
          </w:tcPr>
          <w:p w14:paraId="3A140CE6" w14:textId="7C523042"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 ≥ 0,75</w:t>
            </w:r>
            <w:r w:rsidRPr="00EA4A01">
              <w:rPr>
                <w:b/>
                <w:bCs/>
                <w:noProof w:val="0"/>
                <w:sz w:val="20"/>
                <w:szCs w:val="20"/>
                <w:lang w:eastAsia="ru-RU"/>
              </w:rPr>
              <w:t>mm</w:t>
            </w:r>
            <w:r w:rsidRPr="00EA4A01">
              <w:rPr>
                <w:b/>
                <w:bCs/>
                <w:noProof w:val="0"/>
                <w:sz w:val="20"/>
                <w:szCs w:val="20"/>
                <w:lang w:val="ru-RU" w:eastAsia="ru-RU"/>
              </w:rPr>
              <w:t xml:space="preserve"> LE</w:t>
            </w:r>
          </w:p>
        </w:tc>
        <w:tc>
          <w:tcPr>
            <w:tcW w:w="3260" w:type="dxa"/>
            <w:tcBorders>
              <w:top w:val="nil"/>
              <w:left w:val="nil"/>
              <w:bottom w:val="single" w:sz="4" w:space="0" w:color="auto"/>
              <w:right w:val="single" w:sz="4" w:space="0" w:color="auto"/>
            </w:tcBorders>
            <w:shd w:val="clear" w:color="auto" w:fill="auto"/>
            <w:vAlign w:val="center"/>
            <w:hideMark/>
          </w:tcPr>
          <w:p w14:paraId="2E3F99C4" w14:textId="63D5E40E"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592097D6"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2421E2D3"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43077173" w14:textId="77777777" w:rsidR="00CA0028" w:rsidRPr="00EA4A01" w:rsidRDefault="00CA0028" w:rsidP="00CA0028">
            <w:pPr>
              <w:rPr>
                <w:b/>
                <w:bCs/>
                <w:noProof w:val="0"/>
                <w:sz w:val="20"/>
                <w:szCs w:val="20"/>
                <w:lang w:val="en-US" w:eastAsia="ru-RU"/>
              </w:rPr>
            </w:pPr>
          </w:p>
        </w:tc>
        <w:tc>
          <w:tcPr>
            <w:tcW w:w="2700" w:type="dxa"/>
            <w:tcBorders>
              <w:top w:val="nil"/>
              <w:left w:val="single" w:sz="4" w:space="0" w:color="auto"/>
              <w:bottom w:val="single" w:sz="4" w:space="0" w:color="auto"/>
              <w:right w:val="single" w:sz="4" w:space="0" w:color="auto"/>
            </w:tcBorders>
            <w:shd w:val="clear" w:color="auto" w:fill="auto"/>
            <w:vAlign w:val="center"/>
            <w:hideMark/>
          </w:tcPr>
          <w:p w14:paraId="0F98167B"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Guler tiroidian cu plumb</w:t>
            </w:r>
          </w:p>
        </w:tc>
        <w:tc>
          <w:tcPr>
            <w:tcW w:w="3012" w:type="dxa"/>
            <w:tcBorders>
              <w:top w:val="nil"/>
              <w:left w:val="nil"/>
              <w:bottom w:val="single" w:sz="4" w:space="0" w:color="auto"/>
              <w:right w:val="single" w:sz="4" w:space="0" w:color="auto"/>
            </w:tcBorders>
            <w:shd w:val="clear" w:color="auto" w:fill="auto"/>
            <w:vAlign w:val="center"/>
            <w:hideMark/>
          </w:tcPr>
          <w:p w14:paraId="58A32E05"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 ≥ 0,5mm</w:t>
            </w:r>
          </w:p>
        </w:tc>
        <w:tc>
          <w:tcPr>
            <w:tcW w:w="3260" w:type="dxa"/>
            <w:tcBorders>
              <w:top w:val="nil"/>
              <w:left w:val="nil"/>
              <w:bottom w:val="single" w:sz="4" w:space="0" w:color="auto"/>
              <w:right w:val="single" w:sz="4" w:space="0" w:color="auto"/>
            </w:tcBorders>
            <w:shd w:val="clear" w:color="auto" w:fill="auto"/>
            <w:vAlign w:val="center"/>
            <w:hideMark/>
          </w:tcPr>
          <w:p w14:paraId="07295EA5" w14:textId="0AA3318E"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1027A6D0" w14:textId="77777777" w:rsidTr="008A5472">
        <w:trPr>
          <w:trHeight w:val="576"/>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526DD9E9"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5B4DB26F" w14:textId="77777777" w:rsidR="00CA0028" w:rsidRPr="00EA4A01" w:rsidRDefault="00CA0028" w:rsidP="00CA0028">
            <w:pPr>
              <w:rPr>
                <w:b/>
                <w:bCs/>
                <w:noProof w:val="0"/>
                <w:sz w:val="20"/>
                <w:szCs w:val="20"/>
                <w:lang w:val="en-US" w:eastAsia="ru-RU"/>
              </w:rPr>
            </w:pPr>
          </w:p>
        </w:tc>
        <w:tc>
          <w:tcPr>
            <w:tcW w:w="2700" w:type="dxa"/>
            <w:tcBorders>
              <w:top w:val="nil"/>
              <w:left w:val="single" w:sz="4" w:space="0" w:color="auto"/>
              <w:bottom w:val="single" w:sz="4" w:space="0" w:color="auto"/>
              <w:right w:val="single" w:sz="4" w:space="0" w:color="auto"/>
            </w:tcBorders>
            <w:shd w:val="clear" w:color="auto" w:fill="auto"/>
            <w:vAlign w:val="center"/>
            <w:hideMark/>
          </w:tcPr>
          <w:p w14:paraId="4EC330A7"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Şorţ de plumb</w:t>
            </w:r>
          </w:p>
        </w:tc>
        <w:tc>
          <w:tcPr>
            <w:tcW w:w="3012" w:type="dxa"/>
            <w:tcBorders>
              <w:top w:val="nil"/>
              <w:left w:val="nil"/>
              <w:bottom w:val="single" w:sz="4" w:space="0" w:color="auto"/>
              <w:right w:val="single" w:sz="4" w:space="0" w:color="auto"/>
            </w:tcBorders>
            <w:shd w:val="clear" w:color="auto" w:fill="auto"/>
            <w:vAlign w:val="center"/>
            <w:hideMark/>
          </w:tcPr>
          <w:p w14:paraId="312E58D3"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 xml:space="preserve"> ≥ 0,5mm (Cu suprapunere în piept de cel puțin 1mm)</w:t>
            </w:r>
          </w:p>
        </w:tc>
        <w:tc>
          <w:tcPr>
            <w:tcW w:w="3260" w:type="dxa"/>
            <w:tcBorders>
              <w:top w:val="nil"/>
              <w:left w:val="nil"/>
              <w:bottom w:val="single" w:sz="4" w:space="0" w:color="auto"/>
              <w:right w:val="single" w:sz="4" w:space="0" w:color="auto"/>
            </w:tcBorders>
            <w:shd w:val="clear" w:color="auto" w:fill="auto"/>
            <w:vAlign w:val="center"/>
            <w:hideMark/>
          </w:tcPr>
          <w:p w14:paraId="5A126E8B" w14:textId="7002A838"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3B92B9BE"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5C3724A5"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4A85B8CA" w14:textId="77777777" w:rsidR="00CA0028" w:rsidRPr="00EA4A01" w:rsidRDefault="00CA0028" w:rsidP="00CA0028">
            <w:pPr>
              <w:rPr>
                <w:b/>
                <w:bCs/>
                <w:noProof w:val="0"/>
                <w:sz w:val="20"/>
                <w:szCs w:val="20"/>
                <w:lang w:val="en-US" w:eastAsia="ru-RU"/>
              </w:rPr>
            </w:pPr>
          </w:p>
        </w:tc>
        <w:tc>
          <w:tcPr>
            <w:tcW w:w="2700" w:type="dxa"/>
            <w:tcBorders>
              <w:top w:val="nil"/>
              <w:left w:val="single" w:sz="4" w:space="0" w:color="auto"/>
              <w:bottom w:val="single" w:sz="4" w:space="0" w:color="auto"/>
              <w:right w:val="single" w:sz="4" w:space="0" w:color="auto"/>
            </w:tcBorders>
            <w:shd w:val="clear" w:color="auto" w:fill="auto"/>
            <w:vAlign w:val="center"/>
            <w:hideMark/>
          </w:tcPr>
          <w:p w14:paraId="070EF7FA"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Mănuși de plumb</w:t>
            </w:r>
          </w:p>
        </w:tc>
        <w:tc>
          <w:tcPr>
            <w:tcW w:w="3012" w:type="dxa"/>
            <w:tcBorders>
              <w:top w:val="nil"/>
              <w:left w:val="nil"/>
              <w:bottom w:val="single" w:sz="4" w:space="0" w:color="auto"/>
              <w:right w:val="single" w:sz="4" w:space="0" w:color="auto"/>
            </w:tcBorders>
            <w:shd w:val="clear" w:color="auto" w:fill="auto"/>
            <w:vAlign w:val="center"/>
            <w:hideMark/>
          </w:tcPr>
          <w:p w14:paraId="644BD615"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 ≥ 0,5mm</w:t>
            </w:r>
          </w:p>
        </w:tc>
        <w:tc>
          <w:tcPr>
            <w:tcW w:w="3260" w:type="dxa"/>
            <w:tcBorders>
              <w:top w:val="nil"/>
              <w:left w:val="nil"/>
              <w:bottom w:val="single" w:sz="4" w:space="0" w:color="auto"/>
              <w:right w:val="single" w:sz="4" w:space="0" w:color="auto"/>
            </w:tcBorders>
            <w:shd w:val="clear" w:color="auto" w:fill="auto"/>
            <w:vAlign w:val="center"/>
            <w:hideMark/>
          </w:tcPr>
          <w:p w14:paraId="4C60E089" w14:textId="674B4DAC"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24FFE044" w14:textId="77777777" w:rsidTr="00B70864">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06EC7CED"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39814DD7" w14:textId="77777777" w:rsidR="00CA0028" w:rsidRPr="00EA4A01" w:rsidRDefault="00CA0028" w:rsidP="00CA0028">
            <w:pPr>
              <w:rPr>
                <w:b/>
                <w:bCs/>
                <w:noProof w:val="0"/>
                <w:sz w:val="20"/>
                <w:szCs w:val="20"/>
                <w:lang w:val="en-US" w:eastAsia="ru-RU"/>
              </w:rPr>
            </w:pPr>
          </w:p>
        </w:tc>
        <w:tc>
          <w:tcPr>
            <w:tcW w:w="2700" w:type="dxa"/>
            <w:tcBorders>
              <w:top w:val="nil"/>
              <w:left w:val="single" w:sz="4" w:space="0" w:color="auto"/>
              <w:bottom w:val="single" w:sz="4" w:space="0" w:color="auto"/>
              <w:right w:val="single" w:sz="4" w:space="0" w:color="auto"/>
            </w:tcBorders>
            <w:shd w:val="clear" w:color="auto" w:fill="FFFF00"/>
            <w:vAlign w:val="center"/>
            <w:hideMark/>
          </w:tcPr>
          <w:p w14:paraId="3093FE5C" w14:textId="7B87C769" w:rsidR="00CA0028" w:rsidRPr="00EA4A01" w:rsidRDefault="00CA0028" w:rsidP="00CA0028">
            <w:pPr>
              <w:rPr>
                <w:b/>
                <w:bCs/>
                <w:noProof w:val="0"/>
                <w:sz w:val="20"/>
                <w:szCs w:val="20"/>
                <w:lang w:eastAsia="ru-RU"/>
              </w:rPr>
            </w:pPr>
            <w:r w:rsidRPr="00EA4A01">
              <w:rPr>
                <w:b/>
                <w:bCs/>
                <w:noProof w:val="0"/>
                <w:sz w:val="20"/>
                <w:szCs w:val="20"/>
                <w:lang w:val="ru-RU" w:eastAsia="ru-RU"/>
              </w:rPr>
              <w:t>Mască</w:t>
            </w:r>
            <w:r w:rsidRPr="00EA4A01">
              <w:rPr>
                <w:b/>
                <w:bCs/>
                <w:noProof w:val="0"/>
                <w:sz w:val="20"/>
                <w:szCs w:val="20"/>
                <w:lang w:eastAsia="ru-RU"/>
              </w:rPr>
              <w:t xml:space="preserve"> / ochelari de protecție</w:t>
            </w:r>
          </w:p>
        </w:tc>
        <w:tc>
          <w:tcPr>
            <w:tcW w:w="3012" w:type="dxa"/>
            <w:tcBorders>
              <w:top w:val="nil"/>
              <w:left w:val="nil"/>
              <w:bottom w:val="single" w:sz="4" w:space="0" w:color="auto"/>
              <w:right w:val="single" w:sz="4" w:space="0" w:color="auto"/>
            </w:tcBorders>
            <w:shd w:val="clear" w:color="auto" w:fill="FFFF00"/>
            <w:vAlign w:val="center"/>
            <w:hideMark/>
          </w:tcPr>
          <w:p w14:paraId="3891CD50" w14:textId="1D47F703"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 ≥ 0,75</w:t>
            </w:r>
            <w:r w:rsidRPr="00EA4A01">
              <w:rPr>
                <w:b/>
                <w:bCs/>
                <w:noProof w:val="0"/>
                <w:sz w:val="20"/>
                <w:szCs w:val="20"/>
                <w:lang w:eastAsia="ru-RU"/>
              </w:rPr>
              <w:t>mm</w:t>
            </w:r>
            <w:r w:rsidRPr="00EA4A01">
              <w:rPr>
                <w:b/>
                <w:bCs/>
                <w:noProof w:val="0"/>
                <w:sz w:val="20"/>
                <w:szCs w:val="20"/>
                <w:lang w:val="ru-RU" w:eastAsia="ru-RU"/>
              </w:rPr>
              <w:t xml:space="preserve"> LE</w:t>
            </w:r>
          </w:p>
        </w:tc>
        <w:tc>
          <w:tcPr>
            <w:tcW w:w="3260" w:type="dxa"/>
            <w:tcBorders>
              <w:top w:val="nil"/>
              <w:left w:val="nil"/>
              <w:bottom w:val="single" w:sz="4" w:space="0" w:color="auto"/>
              <w:right w:val="single" w:sz="4" w:space="0" w:color="auto"/>
            </w:tcBorders>
            <w:shd w:val="clear" w:color="auto" w:fill="auto"/>
            <w:vAlign w:val="center"/>
            <w:hideMark/>
          </w:tcPr>
          <w:p w14:paraId="4C7E5140" w14:textId="76EEFDAA" w:rsidR="00CA0028" w:rsidRPr="00EA4A01" w:rsidRDefault="00CA0028" w:rsidP="00CA0028">
            <w:pPr>
              <w:jc w:val="center"/>
              <w:rPr>
                <w:noProof w:val="0"/>
                <w:sz w:val="20"/>
                <w:szCs w:val="20"/>
                <w:lang w:val="en-US" w:eastAsia="ru-RU"/>
              </w:rPr>
            </w:pPr>
            <w:r w:rsidRPr="00EA4A01">
              <w:rPr>
                <w:noProof w:val="0"/>
                <w:sz w:val="20"/>
                <w:szCs w:val="20"/>
                <w:lang w:val="en-US" w:eastAsia="ru-RU"/>
              </w:rPr>
              <w:t>minimum 2, (s</w:t>
            </w:r>
            <w:r w:rsidRPr="00EA4A01">
              <w:rPr>
                <w:noProof w:val="0"/>
                <w:sz w:val="20"/>
                <w:szCs w:val="20"/>
                <w:lang w:eastAsia="ru-RU"/>
              </w:rPr>
              <w:t>ă se indice modelul produsului</w:t>
            </w:r>
            <w:r w:rsidRPr="00EA4A01">
              <w:rPr>
                <w:noProof w:val="0"/>
                <w:sz w:val="20"/>
                <w:szCs w:val="20"/>
                <w:lang w:val="en-US" w:eastAsia="ru-RU"/>
              </w:rPr>
              <w:t>)</w:t>
            </w:r>
          </w:p>
        </w:tc>
      </w:tr>
      <w:tr w:rsidR="00EA4A01" w:rsidRPr="00EA4A01" w14:paraId="038FE889" w14:textId="77777777" w:rsidTr="008A5472">
        <w:trPr>
          <w:trHeight w:val="288"/>
        </w:trPr>
        <w:tc>
          <w:tcPr>
            <w:tcW w:w="3060" w:type="dxa"/>
            <w:vMerge/>
            <w:tcBorders>
              <w:top w:val="single" w:sz="4" w:space="0" w:color="auto"/>
              <w:left w:val="single" w:sz="4" w:space="0" w:color="auto"/>
              <w:bottom w:val="single" w:sz="4" w:space="0" w:color="000000"/>
              <w:right w:val="single" w:sz="4" w:space="0" w:color="auto"/>
            </w:tcBorders>
            <w:vAlign w:val="center"/>
            <w:hideMark/>
          </w:tcPr>
          <w:p w14:paraId="074B4648" w14:textId="77777777" w:rsidR="00CA0028" w:rsidRPr="00EA4A01" w:rsidRDefault="00CA0028" w:rsidP="00CA0028">
            <w:pPr>
              <w:rPr>
                <w:b/>
                <w:bCs/>
                <w:noProof w:val="0"/>
                <w:sz w:val="20"/>
                <w:szCs w:val="20"/>
                <w:lang w:val="en-US" w:eastAsia="ru-RU"/>
              </w:rPr>
            </w:pPr>
          </w:p>
        </w:tc>
        <w:tc>
          <w:tcPr>
            <w:tcW w:w="2280" w:type="dxa"/>
            <w:vMerge/>
            <w:tcBorders>
              <w:top w:val="nil"/>
              <w:left w:val="single" w:sz="4" w:space="0" w:color="auto"/>
              <w:bottom w:val="single" w:sz="4" w:space="0" w:color="000000"/>
              <w:right w:val="nil"/>
            </w:tcBorders>
            <w:vAlign w:val="center"/>
            <w:hideMark/>
          </w:tcPr>
          <w:p w14:paraId="6DD3E6C2" w14:textId="77777777" w:rsidR="00CA0028" w:rsidRPr="00EA4A01" w:rsidRDefault="00CA0028" w:rsidP="00CA0028">
            <w:pPr>
              <w:rPr>
                <w:b/>
                <w:bCs/>
                <w:noProof w:val="0"/>
                <w:sz w:val="20"/>
                <w:szCs w:val="20"/>
                <w:lang w:val="en-US" w:eastAsia="ru-RU"/>
              </w:rPr>
            </w:pPr>
          </w:p>
        </w:tc>
        <w:tc>
          <w:tcPr>
            <w:tcW w:w="57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489FED"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Raft pentru stocare echipamente de protecție</w:t>
            </w:r>
          </w:p>
        </w:tc>
        <w:tc>
          <w:tcPr>
            <w:tcW w:w="3260" w:type="dxa"/>
            <w:tcBorders>
              <w:top w:val="nil"/>
              <w:left w:val="nil"/>
              <w:bottom w:val="single" w:sz="4" w:space="0" w:color="auto"/>
              <w:right w:val="single" w:sz="4" w:space="0" w:color="auto"/>
            </w:tcBorders>
            <w:shd w:val="clear" w:color="auto" w:fill="auto"/>
            <w:vAlign w:val="center"/>
            <w:hideMark/>
          </w:tcPr>
          <w:p w14:paraId="7E2C463F"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pentru toate protecțiile oferite</w:t>
            </w:r>
          </w:p>
        </w:tc>
      </w:tr>
      <w:tr w:rsidR="00EA4A01" w:rsidRPr="00EA4A01" w14:paraId="4862022C" w14:textId="77777777" w:rsidTr="008A5472">
        <w:trPr>
          <w:trHeight w:val="288"/>
        </w:trPr>
        <w:tc>
          <w:tcPr>
            <w:tcW w:w="3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D876CF" w14:textId="77777777" w:rsidR="00CA0028" w:rsidRPr="00EA4A01" w:rsidRDefault="00CA0028" w:rsidP="00CA0028">
            <w:pPr>
              <w:jc w:val="center"/>
              <w:rPr>
                <w:b/>
                <w:bCs/>
                <w:noProof w:val="0"/>
                <w:sz w:val="20"/>
                <w:szCs w:val="20"/>
                <w:lang w:val="ru-RU" w:eastAsia="ru-RU"/>
              </w:rPr>
            </w:pPr>
            <w:r w:rsidRPr="00EA4A01">
              <w:rPr>
                <w:b/>
                <w:bCs/>
                <w:noProof w:val="0"/>
                <w:sz w:val="20"/>
                <w:szCs w:val="20"/>
                <w:lang w:val="ru-RU" w:eastAsia="ru-RU"/>
              </w:rPr>
              <w:t>Cerințe electrice</w:t>
            </w:r>
          </w:p>
        </w:tc>
        <w:tc>
          <w:tcPr>
            <w:tcW w:w="7992" w:type="dxa"/>
            <w:gridSpan w:val="3"/>
            <w:tcBorders>
              <w:top w:val="nil"/>
              <w:left w:val="nil"/>
              <w:bottom w:val="single" w:sz="4" w:space="0" w:color="auto"/>
              <w:right w:val="single" w:sz="4" w:space="0" w:color="000000"/>
            </w:tcBorders>
            <w:shd w:val="clear" w:color="auto" w:fill="auto"/>
            <w:vAlign w:val="center"/>
            <w:hideMark/>
          </w:tcPr>
          <w:p w14:paraId="0552AF08"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Sursa de alimentare să fie de aproximativ 380V, 50 Hz, 90 kVA, cu conectare la sursa electrică trifazată.</w:t>
            </w:r>
          </w:p>
        </w:tc>
        <w:tc>
          <w:tcPr>
            <w:tcW w:w="3260" w:type="dxa"/>
            <w:tcBorders>
              <w:top w:val="nil"/>
              <w:left w:val="nil"/>
              <w:bottom w:val="single" w:sz="4" w:space="0" w:color="auto"/>
              <w:right w:val="single" w:sz="4" w:space="0" w:color="auto"/>
            </w:tcBorders>
            <w:shd w:val="clear" w:color="auto" w:fill="auto"/>
            <w:vAlign w:val="center"/>
            <w:hideMark/>
          </w:tcPr>
          <w:p w14:paraId="5011727D" w14:textId="7FC2E23C" w:rsidR="00CA0028" w:rsidRPr="00EA4A01" w:rsidRDefault="00CA0028" w:rsidP="00CA0028">
            <w:pPr>
              <w:jc w:val="center"/>
              <w:rPr>
                <w:noProof w:val="0"/>
                <w:sz w:val="20"/>
                <w:szCs w:val="20"/>
                <w:lang w:val="ru-RU" w:eastAsia="ru-RU"/>
              </w:rPr>
            </w:pPr>
            <w:r w:rsidRPr="00EA4A01">
              <w:rPr>
                <w:noProof w:val="0"/>
                <w:sz w:val="20"/>
                <w:szCs w:val="20"/>
                <w:lang w:val="ru-RU" w:eastAsia="ru-RU"/>
              </w:rPr>
              <w:t>da</w:t>
            </w:r>
          </w:p>
        </w:tc>
      </w:tr>
      <w:tr w:rsidR="00EA4A01" w:rsidRPr="00EA4A01" w14:paraId="30894158" w14:textId="77777777" w:rsidTr="008A5472">
        <w:trPr>
          <w:trHeight w:val="300"/>
        </w:trPr>
        <w:tc>
          <w:tcPr>
            <w:tcW w:w="3060" w:type="dxa"/>
            <w:vMerge/>
            <w:tcBorders>
              <w:top w:val="nil"/>
              <w:left w:val="single" w:sz="4" w:space="0" w:color="auto"/>
              <w:bottom w:val="single" w:sz="4" w:space="0" w:color="auto"/>
              <w:right w:val="single" w:sz="4" w:space="0" w:color="auto"/>
            </w:tcBorders>
            <w:vAlign w:val="center"/>
            <w:hideMark/>
          </w:tcPr>
          <w:p w14:paraId="72FA26E0"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01B257DD"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Protecție împotriva supratensiunii (supratensiune și supracurent) în condiții de linie.</w:t>
            </w:r>
          </w:p>
        </w:tc>
        <w:tc>
          <w:tcPr>
            <w:tcW w:w="3260" w:type="dxa"/>
            <w:tcBorders>
              <w:top w:val="nil"/>
              <w:left w:val="nil"/>
              <w:bottom w:val="single" w:sz="4" w:space="0" w:color="auto"/>
              <w:right w:val="single" w:sz="4" w:space="0" w:color="auto"/>
            </w:tcBorders>
            <w:shd w:val="clear" w:color="auto" w:fill="auto"/>
            <w:vAlign w:val="center"/>
            <w:hideMark/>
          </w:tcPr>
          <w:p w14:paraId="31E16FC2" w14:textId="29152ADF"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6A463C0" w14:textId="77777777" w:rsidTr="008A5472">
        <w:trPr>
          <w:trHeight w:val="876"/>
        </w:trPr>
        <w:tc>
          <w:tcPr>
            <w:tcW w:w="3060" w:type="dxa"/>
            <w:vMerge w:val="restart"/>
            <w:tcBorders>
              <w:top w:val="nil"/>
              <w:left w:val="single" w:sz="4" w:space="0" w:color="auto"/>
              <w:bottom w:val="single" w:sz="4" w:space="0" w:color="000000"/>
              <w:right w:val="single" w:sz="4" w:space="0" w:color="auto"/>
            </w:tcBorders>
            <w:shd w:val="clear" w:color="auto" w:fill="auto"/>
            <w:vAlign w:val="center"/>
            <w:hideMark/>
          </w:tcPr>
          <w:p w14:paraId="0F6AE199" w14:textId="77777777" w:rsidR="00CA0028" w:rsidRPr="00EA4A01" w:rsidRDefault="00CA0028" w:rsidP="00CA0028">
            <w:pPr>
              <w:rPr>
                <w:noProof w:val="0"/>
                <w:sz w:val="20"/>
                <w:szCs w:val="20"/>
                <w:lang w:val="en-US" w:eastAsia="ru-RU"/>
              </w:rPr>
            </w:pPr>
            <w:r w:rsidRPr="00EA4A01">
              <w:rPr>
                <w:b/>
                <w:bCs/>
                <w:noProof w:val="0"/>
                <w:sz w:val="20"/>
                <w:szCs w:val="20"/>
                <w:lang w:val="en-US" w:eastAsia="ru-RU"/>
              </w:rPr>
              <w:t xml:space="preserve">UPS </w:t>
            </w:r>
            <w:r w:rsidRPr="00EA4A01">
              <w:rPr>
                <w:noProof w:val="0"/>
                <w:sz w:val="20"/>
                <w:szCs w:val="20"/>
                <w:lang w:val="en-US" w:eastAsia="ru-RU"/>
              </w:rPr>
              <w:t>(Sistem de alimentare neîntreruptibil)</w:t>
            </w:r>
          </w:p>
          <w:p w14:paraId="1C9C8B9C" w14:textId="517A9FEB" w:rsidR="00CA0028" w:rsidRPr="00EA4A01" w:rsidRDefault="00CA0028" w:rsidP="00CA0028">
            <w:pPr>
              <w:rPr>
                <w:b/>
                <w:bCs/>
                <w:noProof w:val="0"/>
                <w:sz w:val="20"/>
                <w:szCs w:val="20"/>
                <w:lang w:val="en-US" w:eastAsia="ru-RU"/>
              </w:rPr>
            </w:pPr>
            <w:r w:rsidRPr="00EA4A01">
              <w:rPr>
                <w:noProof w:val="0"/>
                <w:sz w:val="20"/>
                <w:szCs w:val="20"/>
                <w:lang w:val="en-US" w:eastAsia="ru-RU"/>
              </w:rPr>
              <w:t>(s</w:t>
            </w:r>
            <w:r w:rsidRPr="00EA4A01">
              <w:rPr>
                <w:noProof w:val="0"/>
                <w:sz w:val="20"/>
                <w:szCs w:val="20"/>
                <w:lang w:eastAsia="ru-RU"/>
              </w:rPr>
              <w:t>ă se indice modelul produsului</w:t>
            </w:r>
            <w:r w:rsidRPr="00EA4A01">
              <w:rPr>
                <w:noProof w:val="0"/>
                <w:sz w:val="20"/>
                <w:szCs w:val="20"/>
                <w:lang w:val="en-US" w:eastAsia="ru-RU"/>
              </w:rPr>
              <w:t>)</w:t>
            </w:r>
          </w:p>
        </w:tc>
        <w:tc>
          <w:tcPr>
            <w:tcW w:w="4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A4B3D1"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Intrare</w:t>
            </w:r>
          </w:p>
        </w:tc>
        <w:tc>
          <w:tcPr>
            <w:tcW w:w="3012" w:type="dxa"/>
            <w:tcBorders>
              <w:top w:val="nil"/>
              <w:left w:val="nil"/>
              <w:bottom w:val="single" w:sz="4" w:space="0" w:color="auto"/>
              <w:right w:val="single" w:sz="4" w:space="0" w:color="auto"/>
            </w:tcBorders>
            <w:shd w:val="clear" w:color="auto" w:fill="auto"/>
            <w:noWrap/>
            <w:vAlign w:val="bottom"/>
            <w:hideMark/>
          </w:tcPr>
          <w:p w14:paraId="15933218" w14:textId="77777777" w:rsidR="00CA0028" w:rsidRPr="00EA4A01" w:rsidRDefault="00CA0028" w:rsidP="00CA0028">
            <w:pPr>
              <w:rPr>
                <w:noProof w:val="0"/>
                <w:sz w:val="20"/>
                <w:szCs w:val="20"/>
                <w:lang w:val="ru-RU" w:eastAsia="ru-RU"/>
              </w:rPr>
            </w:pPr>
            <w:r w:rsidRPr="00EA4A01">
              <w:rPr>
                <w:noProof w:val="0"/>
                <w:sz w:val="20"/>
                <w:szCs w:val="20"/>
                <w:lang w:val="ru-RU" w:eastAsia="ru-RU"/>
              </w:rPr>
              <w:t>Voltaj (tensiune)</w:t>
            </w:r>
          </w:p>
        </w:tc>
        <w:tc>
          <w:tcPr>
            <w:tcW w:w="3260" w:type="dxa"/>
            <w:tcBorders>
              <w:top w:val="nil"/>
              <w:left w:val="nil"/>
              <w:bottom w:val="single" w:sz="4" w:space="0" w:color="auto"/>
              <w:right w:val="single" w:sz="4" w:space="0" w:color="auto"/>
            </w:tcBorders>
            <w:shd w:val="clear" w:color="auto" w:fill="auto"/>
            <w:vAlign w:val="center"/>
            <w:hideMark/>
          </w:tcPr>
          <w:p w14:paraId="4AF57C0A"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3 x 400/230 V</w:t>
            </w:r>
          </w:p>
        </w:tc>
      </w:tr>
      <w:tr w:rsidR="00EA4A01" w:rsidRPr="00EA4A01" w14:paraId="2E20BF2D"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B93879B"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55C60A64"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single" w:sz="4" w:space="0" w:color="auto"/>
            </w:tcBorders>
            <w:shd w:val="clear" w:color="auto" w:fill="auto"/>
            <w:noWrap/>
            <w:vAlign w:val="bottom"/>
            <w:hideMark/>
          </w:tcPr>
          <w:p w14:paraId="29898A4D" w14:textId="77777777" w:rsidR="00CA0028" w:rsidRPr="00EA4A01" w:rsidRDefault="00CA0028" w:rsidP="00CA0028">
            <w:pPr>
              <w:rPr>
                <w:noProof w:val="0"/>
                <w:sz w:val="20"/>
                <w:szCs w:val="20"/>
                <w:lang w:val="ru-RU" w:eastAsia="ru-RU"/>
              </w:rPr>
            </w:pPr>
            <w:r w:rsidRPr="00EA4A01">
              <w:rPr>
                <w:noProof w:val="0"/>
                <w:sz w:val="20"/>
                <w:szCs w:val="20"/>
                <w:lang w:val="ru-RU" w:eastAsia="ru-RU"/>
              </w:rPr>
              <w:t>Frecvență</w:t>
            </w:r>
          </w:p>
        </w:tc>
        <w:tc>
          <w:tcPr>
            <w:tcW w:w="3260" w:type="dxa"/>
            <w:tcBorders>
              <w:top w:val="nil"/>
              <w:left w:val="nil"/>
              <w:bottom w:val="single" w:sz="4" w:space="0" w:color="auto"/>
              <w:right w:val="single" w:sz="4" w:space="0" w:color="auto"/>
            </w:tcBorders>
            <w:shd w:val="clear" w:color="auto" w:fill="auto"/>
            <w:vAlign w:val="center"/>
            <w:hideMark/>
          </w:tcPr>
          <w:p w14:paraId="1C8B7C00"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50/60 Hz ± 5Hz</w:t>
            </w:r>
          </w:p>
        </w:tc>
      </w:tr>
      <w:tr w:rsidR="00EA4A01" w:rsidRPr="00EA4A01" w14:paraId="1B9DC554"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952FD83"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3FD44E1A"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single" w:sz="4" w:space="0" w:color="auto"/>
            </w:tcBorders>
            <w:shd w:val="clear" w:color="auto" w:fill="auto"/>
            <w:vAlign w:val="bottom"/>
            <w:hideMark/>
          </w:tcPr>
          <w:p w14:paraId="4EC5082C" w14:textId="77777777" w:rsidR="00CA0028" w:rsidRPr="00EA4A01" w:rsidRDefault="00CA0028" w:rsidP="00CA0028">
            <w:pPr>
              <w:rPr>
                <w:noProof w:val="0"/>
                <w:sz w:val="20"/>
                <w:szCs w:val="20"/>
                <w:lang w:val="ru-RU" w:eastAsia="ru-RU"/>
              </w:rPr>
            </w:pPr>
            <w:r w:rsidRPr="00EA4A01">
              <w:rPr>
                <w:noProof w:val="0"/>
                <w:sz w:val="20"/>
                <w:szCs w:val="20"/>
                <w:lang w:val="ru-RU" w:eastAsia="ru-RU"/>
              </w:rPr>
              <w:t>Factor de putere (încărcare 100%)</w:t>
            </w:r>
          </w:p>
        </w:tc>
        <w:tc>
          <w:tcPr>
            <w:tcW w:w="3260" w:type="dxa"/>
            <w:tcBorders>
              <w:top w:val="nil"/>
              <w:left w:val="nil"/>
              <w:bottom w:val="single" w:sz="4" w:space="0" w:color="auto"/>
              <w:right w:val="single" w:sz="4" w:space="0" w:color="auto"/>
            </w:tcBorders>
            <w:shd w:val="clear" w:color="auto" w:fill="auto"/>
            <w:vAlign w:val="center"/>
            <w:hideMark/>
          </w:tcPr>
          <w:p w14:paraId="77D759D2"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&gt; 0,95</w:t>
            </w:r>
          </w:p>
        </w:tc>
      </w:tr>
      <w:tr w:rsidR="00EA4A01" w:rsidRPr="00EA4A01" w14:paraId="34B6EC97"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0EA7DAB2" w14:textId="77777777" w:rsidR="00CA0028" w:rsidRPr="00EA4A01" w:rsidRDefault="00CA0028" w:rsidP="00CA0028">
            <w:pPr>
              <w:rPr>
                <w:b/>
                <w:bCs/>
                <w:noProof w:val="0"/>
                <w:sz w:val="20"/>
                <w:szCs w:val="20"/>
                <w:lang w:val="ru-RU" w:eastAsia="ru-RU"/>
              </w:rPr>
            </w:pPr>
          </w:p>
        </w:tc>
        <w:tc>
          <w:tcPr>
            <w:tcW w:w="4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7D9476"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Ieșire</w:t>
            </w:r>
          </w:p>
        </w:tc>
        <w:tc>
          <w:tcPr>
            <w:tcW w:w="3012" w:type="dxa"/>
            <w:tcBorders>
              <w:top w:val="nil"/>
              <w:left w:val="nil"/>
              <w:bottom w:val="single" w:sz="4" w:space="0" w:color="auto"/>
              <w:right w:val="single" w:sz="4" w:space="0" w:color="auto"/>
            </w:tcBorders>
            <w:shd w:val="clear" w:color="auto" w:fill="auto"/>
            <w:noWrap/>
            <w:vAlign w:val="bottom"/>
            <w:hideMark/>
          </w:tcPr>
          <w:p w14:paraId="64B55CBD" w14:textId="77777777" w:rsidR="00CA0028" w:rsidRPr="00EA4A01" w:rsidRDefault="00CA0028" w:rsidP="00CA0028">
            <w:pPr>
              <w:rPr>
                <w:noProof w:val="0"/>
                <w:sz w:val="20"/>
                <w:szCs w:val="20"/>
                <w:lang w:val="ru-RU" w:eastAsia="ru-RU"/>
              </w:rPr>
            </w:pPr>
            <w:r w:rsidRPr="00EA4A01">
              <w:rPr>
                <w:noProof w:val="0"/>
                <w:sz w:val="20"/>
                <w:szCs w:val="20"/>
                <w:lang w:val="ru-RU" w:eastAsia="ru-RU"/>
              </w:rPr>
              <w:t>Voltaj (tensiune)</w:t>
            </w:r>
          </w:p>
        </w:tc>
        <w:tc>
          <w:tcPr>
            <w:tcW w:w="3260" w:type="dxa"/>
            <w:tcBorders>
              <w:top w:val="nil"/>
              <w:left w:val="nil"/>
              <w:bottom w:val="single" w:sz="4" w:space="0" w:color="auto"/>
              <w:right w:val="single" w:sz="4" w:space="0" w:color="auto"/>
            </w:tcBorders>
            <w:shd w:val="clear" w:color="auto" w:fill="auto"/>
            <w:vAlign w:val="center"/>
            <w:hideMark/>
          </w:tcPr>
          <w:p w14:paraId="1CB3B1C1"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3 x 400/230 V AC ± 10 %</w:t>
            </w:r>
          </w:p>
        </w:tc>
      </w:tr>
      <w:tr w:rsidR="00EA4A01" w:rsidRPr="00EA4A01" w14:paraId="2615E0CD"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689F2E86"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3DC8CA6F"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single" w:sz="4" w:space="0" w:color="auto"/>
            </w:tcBorders>
            <w:shd w:val="clear" w:color="auto" w:fill="auto"/>
            <w:noWrap/>
            <w:vAlign w:val="bottom"/>
            <w:hideMark/>
          </w:tcPr>
          <w:p w14:paraId="5B0AD28C" w14:textId="77777777" w:rsidR="00CA0028" w:rsidRPr="00EA4A01" w:rsidRDefault="00CA0028" w:rsidP="00CA0028">
            <w:pPr>
              <w:rPr>
                <w:noProof w:val="0"/>
                <w:sz w:val="20"/>
                <w:szCs w:val="20"/>
                <w:lang w:val="ru-RU" w:eastAsia="ru-RU"/>
              </w:rPr>
            </w:pPr>
            <w:r w:rsidRPr="00EA4A01">
              <w:rPr>
                <w:noProof w:val="0"/>
                <w:sz w:val="20"/>
                <w:szCs w:val="20"/>
                <w:lang w:val="ru-RU" w:eastAsia="ru-RU"/>
              </w:rPr>
              <w:t>Frecvență</w:t>
            </w:r>
          </w:p>
        </w:tc>
        <w:tc>
          <w:tcPr>
            <w:tcW w:w="3260" w:type="dxa"/>
            <w:tcBorders>
              <w:top w:val="nil"/>
              <w:left w:val="nil"/>
              <w:bottom w:val="single" w:sz="4" w:space="0" w:color="auto"/>
              <w:right w:val="single" w:sz="4" w:space="0" w:color="auto"/>
            </w:tcBorders>
            <w:shd w:val="clear" w:color="auto" w:fill="auto"/>
            <w:vAlign w:val="center"/>
            <w:hideMark/>
          </w:tcPr>
          <w:p w14:paraId="493C36FA"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50 Hz</w:t>
            </w:r>
          </w:p>
        </w:tc>
      </w:tr>
      <w:tr w:rsidR="00EA4A01" w:rsidRPr="00EA4A01" w14:paraId="08E5A9EC"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05DD2FE"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vAlign w:val="center"/>
            <w:hideMark/>
          </w:tcPr>
          <w:p w14:paraId="1A742ECC"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Baterii</w:t>
            </w:r>
          </w:p>
        </w:tc>
        <w:tc>
          <w:tcPr>
            <w:tcW w:w="3012" w:type="dxa"/>
            <w:tcBorders>
              <w:top w:val="nil"/>
              <w:left w:val="nil"/>
              <w:bottom w:val="single" w:sz="4" w:space="0" w:color="auto"/>
              <w:right w:val="single" w:sz="4" w:space="0" w:color="auto"/>
            </w:tcBorders>
            <w:shd w:val="clear" w:color="auto" w:fill="auto"/>
            <w:vAlign w:val="bottom"/>
            <w:hideMark/>
          </w:tcPr>
          <w:p w14:paraId="7633F763" w14:textId="77777777" w:rsidR="00CA0028" w:rsidRPr="00EA4A01" w:rsidRDefault="00CA0028" w:rsidP="00CA0028">
            <w:pPr>
              <w:rPr>
                <w:noProof w:val="0"/>
                <w:sz w:val="20"/>
                <w:szCs w:val="20"/>
                <w:lang w:val="ru-RU" w:eastAsia="ru-RU"/>
              </w:rPr>
            </w:pPr>
            <w:r w:rsidRPr="00EA4A01">
              <w:rPr>
                <w:noProof w:val="0"/>
                <w:sz w:val="20"/>
                <w:szCs w:val="20"/>
                <w:lang w:val="ru-RU" w:eastAsia="ru-RU"/>
              </w:rPr>
              <w:t>Fără întreținere</w:t>
            </w:r>
          </w:p>
        </w:tc>
        <w:tc>
          <w:tcPr>
            <w:tcW w:w="3260" w:type="dxa"/>
            <w:tcBorders>
              <w:top w:val="nil"/>
              <w:left w:val="nil"/>
              <w:bottom w:val="single" w:sz="4" w:space="0" w:color="auto"/>
              <w:right w:val="nil"/>
            </w:tcBorders>
            <w:shd w:val="clear" w:color="auto" w:fill="auto"/>
            <w:vAlign w:val="center"/>
            <w:hideMark/>
          </w:tcPr>
          <w:p w14:paraId="42A68268" w14:textId="69B6BB67"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50F8FFDA" w14:textId="77777777" w:rsidTr="00B063FD">
        <w:trPr>
          <w:trHeight w:val="300"/>
        </w:trPr>
        <w:tc>
          <w:tcPr>
            <w:tcW w:w="3060" w:type="dxa"/>
            <w:vMerge/>
            <w:tcBorders>
              <w:top w:val="nil"/>
              <w:left w:val="single" w:sz="4" w:space="0" w:color="auto"/>
              <w:bottom w:val="single" w:sz="4" w:space="0" w:color="000000"/>
              <w:right w:val="single" w:sz="4" w:space="0" w:color="auto"/>
            </w:tcBorders>
            <w:vAlign w:val="center"/>
            <w:hideMark/>
          </w:tcPr>
          <w:p w14:paraId="6DB489EA"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FFFF00"/>
            <w:vAlign w:val="bottom"/>
            <w:hideMark/>
          </w:tcPr>
          <w:p w14:paraId="421BC547" w14:textId="29532259" w:rsidR="00CA0028" w:rsidRPr="00EA4A01" w:rsidRDefault="00CA0028" w:rsidP="00CA0028">
            <w:pPr>
              <w:rPr>
                <w:b/>
                <w:bCs/>
                <w:noProof w:val="0"/>
                <w:sz w:val="20"/>
                <w:szCs w:val="20"/>
                <w:lang w:val="en-US" w:eastAsia="ru-RU"/>
              </w:rPr>
            </w:pPr>
            <w:r w:rsidRPr="00EA4A01">
              <w:rPr>
                <w:b/>
                <w:bCs/>
                <w:noProof w:val="0"/>
                <w:sz w:val="20"/>
                <w:szCs w:val="20"/>
                <w:lang w:val="en-US" w:eastAsia="ru-RU"/>
              </w:rPr>
              <w:t>Capacitetea de stocare a baterii min 60A/h cu timp de menținere pentru întregul sistemul</w:t>
            </w:r>
          </w:p>
        </w:tc>
        <w:tc>
          <w:tcPr>
            <w:tcW w:w="3260" w:type="dxa"/>
            <w:tcBorders>
              <w:top w:val="nil"/>
              <w:left w:val="nil"/>
              <w:bottom w:val="single" w:sz="4" w:space="0" w:color="auto"/>
              <w:right w:val="nil"/>
            </w:tcBorders>
            <w:shd w:val="clear" w:color="auto" w:fill="auto"/>
            <w:noWrap/>
            <w:vAlign w:val="center"/>
            <w:hideMark/>
          </w:tcPr>
          <w:p w14:paraId="3E6C0498" w14:textId="77777777" w:rsidR="00CA0028" w:rsidRPr="00EA4A01" w:rsidRDefault="00CA0028" w:rsidP="00CA0028">
            <w:pPr>
              <w:jc w:val="center"/>
              <w:rPr>
                <w:i/>
                <w:iCs/>
                <w:noProof w:val="0"/>
                <w:sz w:val="20"/>
                <w:szCs w:val="20"/>
                <w:lang w:val="ru-RU" w:eastAsia="ru-RU"/>
              </w:rPr>
            </w:pPr>
            <w:r w:rsidRPr="00EA4A01">
              <w:rPr>
                <w:i/>
                <w:iCs/>
                <w:noProof w:val="0"/>
                <w:sz w:val="20"/>
                <w:szCs w:val="20"/>
                <w:lang w:val="ru-RU" w:eastAsia="ru-RU"/>
              </w:rPr>
              <w:t>≥ 30 min.</w:t>
            </w:r>
          </w:p>
        </w:tc>
      </w:tr>
      <w:tr w:rsidR="00EA4A01" w:rsidRPr="00EA4A01" w14:paraId="30BF3343"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7B7C36B8"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674C1997"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Formă de undă</w:t>
            </w:r>
          </w:p>
        </w:tc>
        <w:tc>
          <w:tcPr>
            <w:tcW w:w="3260" w:type="dxa"/>
            <w:tcBorders>
              <w:top w:val="nil"/>
              <w:left w:val="nil"/>
              <w:bottom w:val="single" w:sz="4" w:space="0" w:color="auto"/>
              <w:right w:val="single" w:sz="4" w:space="0" w:color="auto"/>
            </w:tcBorders>
            <w:shd w:val="clear" w:color="auto" w:fill="auto"/>
            <w:vAlign w:val="center"/>
            <w:hideMark/>
          </w:tcPr>
          <w:p w14:paraId="6D7EB3A8"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Undă sinusoială autentică</w:t>
            </w:r>
          </w:p>
        </w:tc>
      </w:tr>
      <w:tr w:rsidR="00EA4A01" w:rsidRPr="00EA4A01" w14:paraId="505FC84A"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321E554D"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50BB3B25"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Configurare</w:t>
            </w:r>
          </w:p>
        </w:tc>
        <w:tc>
          <w:tcPr>
            <w:tcW w:w="3260" w:type="dxa"/>
            <w:tcBorders>
              <w:top w:val="nil"/>
              <w:left w:val="nil"/>
              <w:bottom w:val="single" w:sz="4" w:space="0" w:color="auto"/>
              <w:right w:val="single" w:sz="4" w:space="0" w:color="auto"/>
            </w:tcBorders>
            <w:shd w:val="clear" w:color="auto" w:fill="auto"/>
            <w:vAlign w:val="center"/>
            <w:hideMark/>
          </w:tcPr>
          <w:p w14:paraId="39D8E1EB"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Online</w:t>
            </w:r>
          </w:p>
        </w:tc>
      </w:tr>
      <w:tr w:rsidR="00EA4A01" w:rsidRPr="00EA4A01" w14:paraId="30A0ECA2" w14:textId="77777777" w:rsidTr="008A5472">
        <w:trPr>
          <w:trHeight w:val="1152"/>
        </w:trPr>
        <w:tc>
          <w:tcPr>
            <w:tcW w:w="3060" w:type="dxa"/>
            <w:vMerge/>
            <w:tcBorders>
              <w:top w:val="nil"/>
              <w:left w:val="single" w:sz="4" w:space="0" w:color="auto"/>
              <w:bottom w:val="single" w:sz="4" w:space="0" w:color="000000"/>
              <w:right w:val="single" w:sz="4" w:space="0" w:color="auto"/>
            </w:tcBorders>
            <w:vAlign w:val="center"/>
            <w:hideMark/>
          </w:tcPr>
          <w:p w14:paraId="0593A982"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center"/>
            <w:hideMark/>
          </w:tcPr>
          <w:p w14:paraId="0CDAA5EA"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Alarme</w:t>
            </w:r>
          </w:p>
        </w:tc>
        <w:tc>
          <w:tcPr>
            <w:tcW w:w="3260" w:type="dxa"/>
            <w:tcBorders>
              <w:top w:val="nil"/>
              <w:left w:val="nil"/>
              <w:bottom w:val="single" w:sz="4" w:space="0" w:color="auto"/>
              <w:right w:val="single" w:sz="4" w:space="0" w:color="auto"/>
            </w:tcBorders>
            <w:shd w:val="clear" w:color="auto" w:fill="auto"/>
            <w:vAlign w:val="center"/>
            <w:hideMark/>
          </w:tcPr>
          <w:p w14:paraId="3B1BB2A3" w14:textId="77777777" w:rsidR="00CA0028" w:rsidRPr="00EA4A01" w:rsidRDefault="00CA0028" w:rsidP="00CA0028">
            <w:pPr>
              <w:jc w:val="center"/>
              <w:rPr>
                <w:noProof w:val="0"/>
                <w:sz w:val="20"/>
                <w:szCs w:val="20"/>
                <w:lang w:val="en-US" w:eastAsia="ru-RU"/>
              </w:rPr>
            </w:pPr>
            <w:r w:rsidRPr="00EA4A01">
              <w:rPr>
                <w:noProof w:val="0"/>
                <w:sz w:val="20"/>
                <w:szCs w:val="20"/>
                <w:lang w:val="en-US" w:eastAsia="ru-RU"/>
              </w:rPr>
              <w:t>Intrare / Scăzut / Eșuare / Suprasarcină de ieșire / Supra temperatură / Bateria descărcată</w:t>
            </w:r>
          </w:p>
        </w:tc>
      </w:tr>
      <w:tr w:rsidR="00EA4A01" w:rsidRPr="00EA4A01" w14:paraId="06641A5C" w14:textId="77777777" w:rsidTr="008A5472">
        <w:trPr>
          <w:trHeight w:val="288"/>
        </w:trPr>
        <w:tc>
          <w:tcPr>
            <w:tcW w:w="3060" w:type="dxa"/>
            <w:vMerge/>
            <w:tcBorders>
              <w:top w:val="nil"/>
              <w:left w:val="single" w:sz="4" w:space="0" w:color="auto"/>
              <w:bottom w:val="single" w:sz="4" w:space="0" w:color="000000"/>
              <w:right w:val="single" w:sz="4" w:space="0" w:color="auto"/>
            </w:tcBorders>
            <w:vAlign w:val="center"/>
            <w:hideMark/>
          </w:tcPr>
          <w:p w14:paraId="28A2DF64" w14:textId="77777777" w:rsidR="00CA0028" w:rsidRPr="00EA4A01" w:rsidRDefault="00CA0028" w:rsidP="00CA0028">
            <w:pPr>
              <w:rPr>
                <w:b/>
                <w:bCs/>
                <w:noProof w:val="0"/>
                <w:sz w:val="20"/>
                <w:szCs w:val="20"/>
                <w:lang w:val="en-US"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0B60BF52"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Sistem de alarmă în spațiul operatorului</w:t>
            </w:r>
          </w:p>
        </w:tc>
        <w:tc>
          <w:tcPr>
            <w:tcW w:w="3260" w:type="dxa"/>
            <w:tcBorders>
              <w:top w:val="nil"/>
              <w:left w:val="nil"/>
              <w:bottom w:val="single" w:sz="4" w:space="0" w:color="auto"/>
              <w:right w:val="single" w:sz="4" w:space="0" w:color="auto"/>
            </w:tcBorders>
            <w:shd w:val="clear" w:color="auto" w:fill="auto"/>
            <w:vAlign w:val="center"/>
            <w:hideMark/>
          </w:tcPr>
          <w:p w14:paraId="199864EA" w14:textId="69BCAB02"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311B3829" w14:textId="77777777" w:rsidTr="008A5472">
        <w:trPr>
          <w:trHeight w:val="300"/>
        </w:trPr>
        <w:tc>
          <w:tcPr>
            <w:tcW w:w="3060" w:type="dxa"/>
            <w:vMerge/>
            <w:tcBorders>
              <w:top w:val="nil"/>
              <w:left w:val="single" w:sz="4" w:space="0" w:color="auto"/>
              <w:bottom w:val="single" w:sz="4" w:space="0" w:color="000000"/>
              <w:right w:val="single" w:sz="4" w:space="0" w:color="auto"/>
            </w:tcBorders>
            <w:vAlign w:val="center"/>
            <w:hideMark/>
          </w:tcPr>
          <w:p w14:paraId="4953FB7C"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35E3A98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Grad de protecție a carcasei</w:t>
            </w:r>
          </w:p>
        </w:tc>
        <w:tc>
          <w:tcPr>
            <w:tcW w:w="3260" w:type="dxa"/>
            <w:tcBorders>
              <w:top w:val="nil"/>
              <w:left w:val="nil"/>
              <w:bottom w:val="single" w:sz="4" w:space="0" w:color="auto"/>
              <w:right w:val="single" w:sz="4" w:space="0" w:color="auto"/>
            </w:tcBorders>
            <w:shd w:val="clear" w:color="auto" w:fill="auto"/>
            <w:vAlign w:val="center"/>
            <w:hideMark/>
          </w:tcPr>
          <w:p w14:paraId="79EA6B17" w14:textId="77777777" w:rsidR="00CA0028" w:rsidRPr="00EA4A01" w:rsidRDefault="00CA0028" w:rsidP="00CA0028">
            <w:pPr>
              <w:jc w:val="center"/>
              <w:rPr>
                <w:noProof w:val="0"/>
                <w:sz w:val="20"/>
                <w:szCs w:val="20"/>
                <w:lang w:val="ru-RU" w:eastAsia="ru-RU"/>
              </w:rPr>
            </w:pPr>
            <w:r w:rsidRPr="00EA4A01">
              <w:rPr>
                <w:noProof w:val="0"/>
                <w:sz w:val="20"/>
                <w:szCs w:val="20"/>
                <w:lang w:val="ru-RU" w:eastAsia="ru-RU"/>
              </w:rPr>
              <w:t>IP 20</w:t>
            </w:r>
          </w:p>
        </w:tc>
      </w:tr>
      <w:tr w:rsidR="00EA4A01" w:rsidRPr="00EA4A01" w14:paraId="4FDAFB18" w14:textId="77777777" w:rsidTr="008A5472">
        <w:trPr>
          <w:trHeight w:val="300"/>
        </w:trPr>
        <w:tc>
          <w:tcPr>
            <w:tcW w:w="3060" w:type="dxa"/>
            <w:vMerge/>
            <w:tcBorders>
              <w:top w:val="nil"/>
              <w:left w:val="single" w:sz="4" w:space="0" w:color="auto"/>
              <w:bottom w:val="single" w:sz="4" w:space="0" w:color="000000"/>
              <w:right w:val="single" w:sz="4" w:space="0" w:color="auto"/>
            </w:tcBorders>
            <w:vAlign w:val="center"/>
            <w:hideMark/>
          </w:tcPr>
          <w:p w14:paraId="7C463876"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2CF0F038"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În conformitate cu IEC 62040 - 3</w:t>
            </w:r>
          </w:p>
        </w:tc>
        <w:tc>
          <w:tcPr>
            <w:tcW w:w="3260" w:type="dxa"/>
            <w:tcBorders>
              <w:top w:val="nil"/>
              <w:left w:val="nil"/>
              <w:bottom w:val="single" w:sz="4" w:space="0" w:color="auto"/>
              <w:right w:val="single" w:sz="4" w:space="0" w:color="auto"/>
            </w:tcBorders>
            <w:shd w:val="clear" w:color="auto" w:fill="auto"/>
            <w:vAlign w:val="center"/>
            <w:hideMark/>
          </w:tcPr>
          <w:p w14:paraId="323C56CE" w14:textId="59D63600"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558B0F2" w14:textId="77777777" w:rsidTr="008A5472">
        <w:trPr>
          <w:trHeight w:val="525"/>
        </w:trPr>
        <w:tc>
          <w:tcPr>
            <w:tcW w:w="11052" w:type="dxa"/>
            <w:gridSpan w:val="4"/>
            <w:tcBorders>
              <w:top w:val="single" w:sz="4" w:space="0" w:color="auto"/>
              <w:left w:val="single" w:sz="4" w:space="0" w:color="auto"/>
              <w:bottom w:val="single" w:sz="4" w:space="0" w:color="auto"/>
              <w:right w:val="nil"/>
            </w:tcBorders>
            <w:shd w:val="clear" w:color="auto" w:fill="auto"/>
            <w:noWrap/>
            <w:vAlign w:val="center"/>
            <w:hideMark/>
          </w:tcPr>
          <w:p w14:paraId="1EDFB4E4"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Transport la locatia beneficiarului</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72B5B42" w14:textId="6122D1CF"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5122A70F" w14:textId="77777777" w:rsidTr="008A5472">
        <w:trPr>
          <w:trHeight w:val="615"/>
        </w:trPr>
        <w:tc>
          <w:tcPr>
            <w:tcW w:w="3060" w:type="dxa"/>
            <w:vMerge w:val="restart"/>
            <w:tcBorders>
              <w:top w:val="nil"/>
              <w:left w:val="single" w:sz="4" w:space="0" w:color="auto"/>
              <w:bottom w:val="nil"/>
              <w:right w:val="single" w:sz="4" w:space="0" w:color="auto"/>
            </w:tcBorders>
            <w:shd w:val="clear" w:color="auto" w:fill="auto"/>
            <w:vAlign w:val="center"/>
            <w:hideMark/>
          </w:tcPr>
          <w:p w14:paraId="5688EFB5"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Cerințe de preinstalare</w:t>
            </w: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E60CAA5"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Conectarea electrică directă a echipamentului la rețeaua de alimentare trifazată. Conexiunea se va realiza direct la retea cu intrerupator termomagnetic.</w:t>
            </w:r>
          </w:p>
        </w:tc>
        <w:tc>
          <w:tcPr>
            <w:tcW w:w="3260" w:type="dxa"/>
            <w:tcBorders>
              <w:top w:val="nil"/>
              <w:left w:val="nil"/>
              <w:bottom w:val="single" w:sz="4" w:space="0" w:color="auto"/>
              <w:right w:val="single" w:sz="4" w:space="0" w:color="auto"/>
            </w:tcBorders>
            <w:shd w:val="clear" w:color="auto" w:fill="auto"/>
            <w:vAlign w:val="center"/>
            <w:hideMark/>
          </w:tcPr>
          <w:p w14:paraId="424AF841" w14:textId="2AF0D9E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745EFF12" w14:textId="77777777" w:rsidTr="00DA4E45">
        <w:trPr>
          <w:trHeight w:val="746"/>
        </w:trPr>
        <w:tc>
          <w:tcPr>
            <w:tcW w:w="3060" w:type="dxa"/>
            <w:vMerge/>
            <w:tcBorders>
              <w:top w:val="nil"/>
              <w:left w:val="single" w:sz="4" w:space="0" w:color="auto"/>
              <w:bottom w:val="nil"/>
              <w:right w:val="single" w:sz="4" w:space="0" w:color="auto"/>
            </w:tcBorders>
            <w:vAlign w:val="center"/>
            <w:hideMark/>
          </w:tcPr>
          <w:p w14:paraId="396FD54C"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2569F33"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Conectați echipamentul la rețeaua DICOM de radiologie, atunci când este disponibil. Antreprenorul trebuie să revizuiască camera de amenajare pentru a asigura conformitatea cu cerințele tehnice înainte de a furniza sistemul.</w:t>
            </w:r>
          </w:p>
        </w:tc>
        <w:tc>
          <w:tcPr>
            <w:tcW w:w="3260" w:type="dxa"/>
            <w:tcBorders>
              <w:top w:val="nil"/>
              <w:left w:val="nil"/>
              <w:bottom w:val="single" w:sz="4" w:space="0" w:color="auto"/>
              <w:right w:val="single" w:sz="4" w:space="0" w:color="auto"/>
            </w:tcBorders>
            <w:shd w:val="clear" w:color="auto" w:fill="auto"/>
            <w:vAlign w:val="center"/>
            <w:hideMark/>
          </w:tcPr>
          <w:p w14:paraId="20263228" w14:textId="5160653B"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782426AB" w14:textId="77777777" w:rsidTr="008A5472">
        <w:trPr>
          <w:trHeight w:val="867"/>
        </w:trPr>
        <w:tc>
          <w:tcPr>
            <w:tcW w:w="3060" w:type="dxa"/>
            <w:vMerge/>
            <w:tcBorders>
              <w:top w:val="nil"/>
              <w:left w:val="single" w:sz="4" w:space="0" w:color="auto"/>
              <w:bottom w:val="nil"/>
              <w:right w:val="single" w:sz="4" w:space="0" w:color="auto"/>
            </w:tcBorders>
            <w:vAlign w:val="center"/>
            <w:hideMark/>
          </w:tcPr>
          <w:p w14:paraId="7B6C4DDF"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04F4596E"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Schița de proiect care detalizează toate elementele electrice, structurale, de aer condiționat, date, gaze medicale, sau orice cerință suplimentară care urmează să fie efectuată la fața locului de beneficiar pentru instalarea sistemului.</w:t>
            </w:r>
          </w:p>
        </w:tc>
        <w:tc>
          <w:tcPr>
            <w:tcW w:w="3260" w:type="dxa"/>
            <w:tcBorders>
              <w:top w:val="nil"/>
              <w:left w:val="nil"/>
              <w:bottom w:val="single" w:sz="4" w:space="0" w:color="auto"/>
              <w:right w:val="single" w:sz="4" w:space="0" w:color="auto"/>
            </w:tcBorders>
            <w:shd w:val="clear" w:color="auto" w:fill="auto"/>
            <w:vAlign w:val="center"/>
            <w:hideMark/>
          </w:tcPr>
          <w:p w14:paraId="2D17765A" w14:textId="442CC8B7"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8B1182D" w14:textId="77777777" w:rsidTr="008A5472">
        <w:trPr>
          <w:trHeight w:val="690"/>
        </w:trPr>
        <w:tc>
          <w:tcPr>
            <w:tcW w:w="3060" w:type="dxa"/>
            <w:vMerge/>
            <w:tcBorders>
              <w:top w:val="nil"/>
              <w:left w:val="single" w:sz="4" w:space="0" w:color="auto"/>
              <w:bottom w:val="nil"/>
              <w:right w:val="single" w:sz="4" w:space="0" w:color="auto"/>
            </w:tcBorders>
            <w:vAlign w:val="center"/>
            <w:hideMark/>
          </w:tcPr>
          <w:p w14:paraId="1DEC755E"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135F6BBF"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Managementul proiectului și comunicarea cu utilizatorul pentru a verifica caracterul adecvat al zonei desemnate pentru instalarea sistemului.</w:t>
            </w:r>
          </w:p>
        </w:tc>
        <w:tc>
          <w:tcPr>
            <w:tcW w:w="3260" w:type="dxa"/>
            <w:tcBorders>
              <w:top w:val="nil"/>
              <w:left w:val="nil"/>
              <w:bottom w:val="single" w:sz="4" w:space="0" w:color="auto"/>
              <w:right w:val="single" w:sz="4" w:space="0" w:color="auto"/>
            </w:tcBorders>
            <w:shd w:val="clear" w:color="auto" w:fill="auto"/>
            <w:vAlign w:val="center"/>
            <w:hideMark/>
          </w:tcPr>
          <w:p w14:paraId="4EB534A2" w14:textId="7F17391A"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3B71624" w14:textId="77777777" w:rsidTr="00DA4E45">
        <w:trPr>
          <w:trHeight w:val="1134"/>
        </w:trPr>
        <w:tc>
          <w:tcPr>
            <w:tcW w:w="3060" w:type="dxa"/>
            <w:vMerge/>
            <w:tcBorders>
              <w:top w:val="nil"/>
              <w:left w:val="single" w:sz="4" w:space="0" w:color="auto"/>
              <w:bottom w:val="nil"/>
              <w:right w:val="single" w:sz="4" w:space="0" w:color="auto"/>
            </w:tcBorders>
            <w:vAlign w:val="center"/>
            <w:hideMark/>
          </w:tcPr>
          <w:p w14:paraId="5CF92A59"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DDA746B"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Vizită tehnică, inspecție și asigurarea faptului că toate condițiile necesare sunt îndeplinite la locul beneficiarului/utilizatorului înainte de începerea oricărei activități. Orice comentarii sau sugestii cu privire la condițiile încăperii trebuie făcute cu cel puțin 6 săptămâni înainte de începerea activităților de instalare.</w:t>
            </w:r>
          </w:p>
        </w:tc>
        <w:tc>
          <w:tcPr>
            <w:tcW w:w="3260" w:type="dxa"/>
            <w:tcBorders>
              <w:top w:val="nil"/>
              <w:left w:val="nil"/>
              <w:bottom w:val="single" w:sz="4" w:space="0" w:color="auto"/>
              <w:right w:val="single" w:sz="4" w:space="0" w:color="auto"/>
            </w:tcBorders>
            <w:shd w:val="clear" w:color="auto" w:fill="auto"/>
            <w:vAlign w:val="center"/>
            <w:hideMark/>
          </w:tcPr>
          <w:p w14:paraId="20B10FC7" w14:textId="2C610298"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036732E" w14:textId="77777777" w:rsidTr="00DA4E45">
        <w:trPr>
          <w:trHeight w:val="838"/>
        </w:trPr>
        <w:tc>
          <w:tcPr>
            <w:tcW w:w="3060" w:type="dxa"/>
            <w:vMerge/>
            <w:tcBorders>
              <w:top w:val="nil"/>
              <w:left w:val="single" w:sz="4" w:space="0" w:color="auto"/>
              <w:bottom w:val="nil"/>
              <w:right w:val="single" w:sz="4" w:space="0" w:color="auto"/>
            </w:tcBorders>
            <w:vAlign w:val="center"/>
            <w:hideMark/>
          </w:tcPr>
          <w:p w14:paraId="61D93C8A"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65F475B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Ecran de plumb de grosime adecvată sau echivalent pentru pereți, uși, podele, tavane și bariera operatorului, în conformitate cu cerințele (IAEA) ANSP și ANRANR privind barierele de radioprotecție</w:t>
            </w:r>
          </w:p>
        </w:tc>
        <w:tc>
          <w:tcPr>
            <w:tcW w:w="3260" w:type="dxa"/>
            <w:tcBorders>
              <w:top w:val="nil"/>
              <w:left w:val="nil"/>
              <w:bottom w:val="single" w:sz="4" w:space="0" w:color="auto"/>
              <w:right w:val="single" w:sz="4" w:space="0" w:color="auto"/>
            </w:tcBorders>
            <w:shd w:val="clear" w:color="auto" w:fill="auto"/>
            <w:vAlign w:val="center"/>
            <w:hideMark/>
          </w:tcPr>
          <w:p w14:paraId="6E53CEEE" w14:textId="77777777" w:rsidR="00CA0028" w:rsidRPr="00EA4A01" w:rsidRDefault="00CA0028" w:rsidP="00CA0028">
            <w:pPr>
              <w:jc w:val="center"/>
              <w:rPr>
                <w:noProof w:val="0"/>
                <w:sz w:val="20"/>
                <w:szCs w:val="20"/>
                <w:lang w:val="en-US" w:eastAsia="ru-RU"/>
              </w:rPr>
            </w:pPr>
            <w:r w:rsidRPr="00EA4A01">
              <w:rPr>
                <w:noProof w:val="0"/>
                <w:sz w:val="20"/>
                <w:szCs w:val="20"/>
                <w:lang w:val="en-US" w:eastAsia="ru-RU"/>
              </w:rPr>
              <w:t>care urmează a fi efectuată de beneficiar pentru instalarea sistemului.</w:t>
            </w:r>
          </w:p>
        </w:tc>
      </w:tr>
      <w:tr w:rsidR="00EA4A01" w:rsidRPr="00EA4A01" w14:paraId="0F0CA146" w14:textId="77777777" w:rsidTr="008A5472">
        <w:trPr>
          <w:trHeight w:val="720"/>
        </w:trPr>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ED62C8"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lastRenderedPageBreak/>
              <w:t>Testare și acceptare</w:t>
            </w:r>
          </w:p>
        </w:tc>
        <w:tc>
          <w:tcPr>
            <w:tcW w:w="7992" w:type="dxa"/>
            <w:gridSpan w:val="3"/>
            <w:tcBorders>
              <w:top w:val="single" w:sz="4" w:space="0" w:color="auto"/>
              <w:left w:val="nil"/>
              <w:bottom w:val="single" w:sz="4" w:space="0" w:color="auto"/>
              <w:right w:val="single" w:sz="4" w:space="0" w:color="000000"/>
            </w:tcBorders>
            <w:shd w:val="clear" w:color="auto" w:fill="auto"/>
            <w:hideMark/>
          </w:tcPr>
          <w:p w14:paraId="24F37FE7"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Test de acceptare din fabrică (FAT): sistemul, înainte de livrare, trebuie testat pentru conformitatea cu specificațiile de performanță ale producătorului și cerințele minime specificate.</w:t>
            </w:r>
          </w:p>
        </w:tc>
        <w:tc>
          <w:tcPr>
            <w:tcW w:w="3260" w:type="dxa"/>
            <w:tcBorders>
              <w:top w:val="nil"/>
              <w:left w:val="nil"/>
              <w:bottom w:val="single" w:sz="4" w:space="0" w:color="auto"/>
              <w:right w:val="single" w:sz="4" w:space="0" w:color="auto"/>
            </w:tcBorders>
            <w:shd w:val="clear" w:color="auto" w:fill="auto"/>
            <w:vAlign w:val="center"/>
            <w:hideMark/>
          </w:tcPr>
          <w:p w14:paraId="2C7E9451" w14:textId="517CDF4D"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7BEF865" w14:textId="77777777" w:rsidTr="008A5472">
        <w:trPr>
          <w:trHeight w:val="465"/>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7293B698"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27D0DFF4"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Efectuați: verificări de instalare, calibrare, siguranță și funcționare înainte de darea în exploatare</w:t>
            </w:r>
          </w:p>
        </w:tc>
        <w:tc>
          <w:tcPr>
            <w:tcW w:w="3260" w:type="dxa"/>
            <w:tcBorders>
              <w:top w:val="nil"/>
              <w:left w:val="nil"/>
              <w:bottom w:val="single" w:sz="4" w:space="0" w:color="auto"/>
              <w:right w:val="single" w:sz="4" w:space="0" w:color="auto"/>
            </w:tcBorders>
            <w:shd w:val="clear" w:color="auto" w:fill="auto"/>
            <w:vAlign w:val="center"/>
            <w:hideMark/>
          </w:tcPr>
          <w:p w14:paraId="132C5B80" w14:textId="60BF5FDA"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29EEA56" w14:textId="77777777" w:rsidTr="008A5472">
        <w:trPr>
          <w:trHeight w:val="1650"/>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644C0BB0"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54694656"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Test de acceptare la fața locului (SAT): sistemul, după livrare, va fi testat de către antreprenor împreună cu utilizatorul pentru a demonstra că performanța îndeplinește specificațiile de performanță ale producătorului și cerințele minime specificate așa cum sunt determinate de OMS, AIEA și utilizatori. Rezultatele SAT vor fi documentate într-un protocol de testare și acceptare care va fi semnat de utilizatorul final (după consultarea cu medicul fizician (medic imagist) al spitalului) și producător.</w:t>
            </w:r>
          </w:p>
        </w:tc>
        <w:tc>
          <w:tcPr>
            <w:tcW w:w="3260" w:type="dxa"/>
            <w:tcBorders>
              <w:top w:val="nil"/>
              <w:left w:val="nil"/>
              <w:bottom w:val="single" w:sz="4" w:space="0" w:color="auto"/>
              <w:right w:val="single" w:sz="4" w:space="0" w:color="auto"/>
            </w:tcBorders>
            <w:shd w:val="clear" w:color="auto" w:fill="auto"/>
            <w:vAlign w:val="center"/>
            <w:hideMark/>
          </w:tcPr>
          <w:p w14:paraId="65BC448E" w14:textId="42B079F9"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4BC97F0" w14:textId="77777777" w:rsidTr="008A5472">
        <w:trPr>
          <w:trHeight w:val="495"/>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25908431"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342BFFF4"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Rezultatele documentate ale tuturor testărilor sistemului ar trebui să fie într-un protocol de acceptare.</w:t>
            </w:r>
          </w:p>
        </w:tc>
        <w:tc>
          <w:tcPr>
            <w:tcW w:w="3260" w:type="dxa"/>
            <w:tcBorders>
              <w:top w:val="nil"/>
              <w:left w:val="nil"/>
              <w:bottom w:val="single" w:sz="4" w:space="0" w:color="auto"/>
              <w:right w:val="single" w:sz="4" w:space="0" w:color="auto"/>
            </w:tcBorders>
            <w:shd w:val="clear" w:color="auto" w:fill="auto"/>
            <w:vAlign w:val="center"/>
            <w:hideMark/>
          </w:tcPr>
          <w:p w14:paraId="17070E4F" w14:textId="44CCC908"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5DC8A3D8" w14:textId="77777777" w:rsidTr="00CA0028">
        <w:trPr>
          <w:trHeight w:val="578"/>
        </w:trPr>
        <w:tc>
          <w:tcPr>
            <w:tcW w:w="30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D7E3F"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 </w:t>
            </w: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5081093B"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Instrucțiuni specifice de curățare și dezinfecție necesită a fi incluse pentru IPC (Prevenirea și controlul infecțiilor)</w:t>
            </w:r>
          </w:p>
        </w:tc>
        <w:tc>
          <w:tcPr>
            <w:tcW w:w="3260" w:type="dxa"/>
            <w:tcBorders>
              <w:top w:val="nil"/>
              <w:left w:val="nil"/>
              <w:bottom w:val="single" w:sz="4" w:space="0" w:color="auto"/>
              <w:right w:val="single" w:sz="4" w:space="0" w:color="auto"/>
            </w:tcBorders>
            <w:shd w:val="clear" w:color="auto" w:fill="auto"/>
            <w:vAlign w:val="center"/>
            <w:hideMark/>
          </w:tcPr>
          <w:p w14:paraId="014C0E2E" w14:textId="216519E4"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62C5588" w14:textId="77777777" w:rsidTr="008A5472">
        <w:trPr>
          <w:trHeight w:val="300"/>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75428AF4" w14:textId="77777777" w:rsidR="00CA0028" w:rsidRPr="00EA4A01" w:rsidRDefault="00CA0028" w:rsidP="00CA0028">
            <w:pPr>
              <w:rPr>
                <w:b/>
                <w:bCs/>
                <w:noProof w:val="0"/>
                <w:sz w:val="20"/>
                <w:szCs w:val="20"/>
                <w:lang w:val="ru-RU" w:eastAsia="ru-RU"/>
              </w:rPr>
            </w:pPr>
          </w:p>
        </w:tc>
        <w:tc>
          <w:tcPr>
            <w:tcW w:w="4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D9B71E"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Instruirea utilizatorilor pentru exploatare ar trebui să includă cel puțin următoarele subiecte</w:t>
            </w:r>
            <w:r w:rsidRPr="00EA4A01">
              <w:rPr>
                <w:noProof w:val="0"/>
                <w:sz w:val="20"/>
                <w:szCs w:val="20"/>
                <w:lang w:val="en-US" w:eastAsia="ru-RU"/>
              </w:rPr>
              <w:t xml:space="preserve"> (trebuie furnizat un program de instruire detaliat)</w:t>
            </w:r>
            <w:r w:rsidRPr="00EA4A01">
              <w:rPr>
                <w:b/>
                <w:bCs/>
                <w:noProof w:val="0"/>
                <w:sz w:val="20"/>
                <w:szCs w:val="20"/>
                <w:lang w:val="en-US" w:eastAsia="ru-RU"/>
              </w:rPr>
              <w:t>:</w:t>
            </w:r>
          </w:p>
        </w:tc>
        <w:tc>
          <w:tcPr>
            <w:tcW w:w="3012" w:type="dxa"/>
            <w:tcBorders>
              <w:top w:val="nil"/>
              <w:left w:val="nil"/>
              <w:bottom w:val="single" w:sz="4" w:space="0" w:color="auto"/>
              <w:right w:val="nil"/>
            </w:tcBorders>
            <w:shd w:val="clear" w:color="auto" w:fill="auto"/>
            <w:vAlign w:val="center"/>
            <w:hideMark/>
          </w:tcPr>
          <w:p w14:paraId="7F52B2C4"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Tehnologia tomografiei computerizate;</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2A1043D" w14:textId="0D160FCB"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C6E2E90" w14:textId="77777777" w:rsidTr="008A5472">
        <w:trPr>
          <w:trHeight w:val="288"/>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3DD9ECD1"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6C5EE06B"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0ED4688D"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Descrierea tuturor setărilor, parametrilor;</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5BBB07C" w14:textId="1AA89C14"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4DECE60" w14:textId="77777777" w:rsidTr="008A5472">
        <w:trPr>
          <w:trHeight w:val="576"/>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79FCEF8C"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777ED8A0"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58495B4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Proceduri de optimizare a protocoalelor pe bază selectivă de pacient;</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13E7A19" w14:textId="51FC9AC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C772E4A" w14:textId="77777777" w:rsidTr="008A5472">
        <w:trPr>
          <w:trHeight w:val="864"/>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12A002AF"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1F93A3D5"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7E00D4F4"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Considerații privind doza în conformitate cu aspectele fiziologice ale pacienților, în special pentru pacienții pediatrici;</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0F685C9" w14:textId="2B76523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6FF6042C" w14:textId="77777777" w:rsidTr="008A5472">
        <w:trPr>
          <w:trHeight w:val="576"/>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53377E30"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12F0CA59"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3A8F7E77"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Calitatea imaginii și tehnici de utilizat pentru diferite indicații clinice;</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DF375AC" w14:textId="4139AD2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7E046870" w14:textId="77777777" w:rsidTr="008A5472">
        <w:trPr>
          <w:trHeight w:val="576"/>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4C0B1122"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5F9D16A6"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287ABB38"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Pași despre cum se adaptează la diferite texturi de zgomot;</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76D0FD1" w14:textId="28248736"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323B57E" w14:textId="77777777" w:rsidTr="008A5472">
        <w:trPr>
          <w:trHeight w:val="288"/>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0A2794A4"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2B7E061C"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1CBD324C"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Cantități de doză CT;</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13F4416" w14:textId="4A218C0F"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638E49B8" w14:textId="77777777" w:rsidTr="008A5472">
        <w:trPr>
          <w:trHeight w:val="576"/>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5BF670C6"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18513925"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7F09F26A"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Niveluri de referință în diagnostic pentru Tomografia Computerizată</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BA5D2A1" w14:textId="01E40285"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419B809" w14:textId="77777777" w:rsidTr="008A5472">
        <w:trPr>
          <w:trHeight w:val="675"/>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64AF12E0"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2B73FEF5"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1C08BFD8"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Software și aplicație de reconstrucție</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6B475D9" w14:textId="3FF46EF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3B9513EC" w14:textId="77777777" w:rsidTr="008A5472">
        <w:trPr>
          <w:trHeight w:val="675"/>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09B5FF93"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261A56C3"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Instruire personal tehnic special desemnat pentru întreținerea de bază (furnizat și într-un format online, dacă este disponibil).</w:t>
            </w:r>
          </w:p>
        </w:tc>
        <w:tc>
          <w:tcPr>
            <w:tcW w:w="3260" w:type="dxa"/>
            <w:tcBorders>
              <w:top w:val="nil"/>
              <w:left w:val="nil"/>
              <w:bottom w:val="single" w:sz="4" w:space="0" w:color="auto"/>
              <w:right w:val="single" w:sz="4" w:space="0" w:color="auto"/>
            </w:tcBorders>
            <w:shd w:val="clear" w:color="auto" w:fill="auto"/>
            <w:vAlign w:val="center"/>
            <w:hideMark/>
          </w:tcPr>
          <w:p w14:paraId="5B7F3EB2" w14:textId="57715D4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35DEB48C" w14:textId="77777777" w:rsidTr="008A5472">
        <w:trPr>
          <w:trHeight w:val="990"/>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612A15BB"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26908E56" w14:textId="77777777" w:rsidR="00CA0028" w:rsidRPr="00EA4A01" w:rsidRDefault="00CA0028" w:rsidP="00CA0028">
            <w:pPr>
              <w:rPr>
                <w:b/>
                <w:bCs/>
                <w:noProof w:val="0"/>
                <w:sz w:val="20"/>
                <w:szCs w:val="20"/>
                <w:lang w:val="ru-RU" w:eastAsia="ru-RU"/>
              </w:rPr>
            </w:pPr>
            <w:r w:rsidRPr="00EA4A01">
              <w:rPr>
                <w:b/>
                <w:bCs/>
                <w:noProof w:val="0"/>
                <w:sz w:val="20"/>
                <w:szCs w:val="20"/>
                <w:lang w:val="en-US" w:eastAsia="ru-RU"/>
              </w:rPr>
              <w:t xml:space="preserve">Instruirea oferită utilizatorului va dura nu mai puțin de 40 de ore. Sesiunile de instruire vor fi organizate pentru nu mai puțin de patru persoane/personal. </w:t>
            </w:r>
            <w:r w:rsidRPr="00EA4A01">
              <w:rPr>
                <w:b/>
                <w:bCs/>
                <w:noProof w:val="0"/>
                <w:sz w:val="20"/>
                <w:szCs w:val="20"/>
                <w:lang w:val="ru-RU" w:eastAsia="ru-RU"/>
              </w:rPr>
              <w:t>De asemenea, este necesară o etapă de formare ulterioară</w:t>
            </w:r>
          </w:p>
        </w:tc>
        <w:tc>
          <w:tcPr>
            <w:tcW w:w="3260" w:type="dxa"/>
            <w:tcBorders>
              <w:top w:val="nil"/>
              <w:left w:val="nil"/>
              <w:bottom w:val="single" w:sz="4" w:space="0" w:color="auto"/>
              <w:right w:val="single" w:sz="4" w:space="0" w:color="auto"/>
            </w:tcBorders>
            <w:shd w:val="clear" w:color="auto" w:fill="auto"/>
            <w:vAlign w:val="center"/>
            <w:hideMark/>
          </w:tcPr>
          <w:p w14:paraId="12B14632" w14:textId="3E3498BF"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D1A579E" w14:textId="77777777" w:rsidTr="008A5472">
        <w:trPr>
          <w:trHeight w:val="990"/>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3BC1242B"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7B956022" w14:textId="77777777" w:rsidR="00CA0028" w:rsidRPr="00EA4A01" w:rsidRDefault="00CA0028" w:rsidP="00CA0028">
            <w:pPr>
              <w:rPr>
                <w:b/>
                <w:bCs/>
                <w:noProof w:val="0"/>
                <w:sz w:val="20"/>
                <w:szCs w:val="20"/>
                <w:lang w:val="ru-RU" w:eastAsia="ru-RU"/>
              </w:rPr>
            </w:pPr>
            <w:r w:rsidRPr="00EA4A01">
              <w:rPr>
                <w:b/>
                <w:bCs/>
                <w:noProof w:val="0"/>
                <w:sz w:val="20"/>
                <w:szCs w:val="20"/>
                <w:lang w:val="en-US" w:eastAsia="ru-RU"/>
              </w:rPr>
              <w:t xml:space="preserve">Instruirea personalului de întreținere va dura nu mai puțin de 30 de ore. Sesiunea de instruire va fi organizată pentru nu mai puțin de patru persoane/personal. </w:t>
            </w:r>
            <w:r w:rsidRPr="00EA4A01">
              <w:rPr>
                <w:b/>
                <w:bCs/>
                <w:noProof w:val="0"/>
                <w:sz w:val="20"/>
                <w:szCs w:val="20"/>
                <w:lang w:val="ru-RU" w:eastAsia="ru-RU"/>
              </w:rPr>
              <w:t>Este necesară o etapă de formare ulterioară.</w:t>
            </w:r>
          </w:p>
        </w:tc>
        <w:tc>
          <w:tcPr>
            <w:tcW w:w="3260" w:type="dxa"/>
            <w:tcBorders>
              <w:top w:val="nil"/>
              <w:left w:val="nil"/>
              <w:bottom w:val="single" w:sz="4" w:space="0" w:color="auto"/>
              <w:right w:val="single" w:sz="4" w:space="0" w:color="auto"/>
            </w:tcBorders>
            <w:shd w:val="clear" w:color="auto" w:fill="auto"/>
            <w:vAlign w:val="center"/>
            <w:hideMark/>
          </w:tcPr>
          <w:p w14:paraId="2C95E260" w14:textId="2938B6C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5A2D389" w14:textId="77777777" w:rsidTr="008A5472">
        <w:trPr>
          <w:trHeight w:val="735"/>
        </w:trPr>
        <w:tc>
          <w:tcPr>
            <w:tcW w:w="3060" w:type="dxa"/>
            <w:vMerge/>
            <w:tcBorders>
              <w:top w:val="single" w:sz="4" w:space="0" w:color="auto"/>
              <w:left w:val="single" w:sz="4" w:space="0" w:color="auto"/>
              <w:bottom w:val="single" w:sz="4" w:space="0" w:color="auto"/>
              <w:right w:val="single" w:sz="4" w:space="0" w:color="auto"/>
            </w:tcBorders>
            <w:vAlign w:val="center"/>
            <w:hideMark/>
          </w:tcPr>
          <w:p w14:paraId="469FFA9A"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025DB44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Datele de contact ale producătorului, furnizorului și listele agenților de service locali vor fi furnizate împreună cu documentația.</w:t>
            </w:r>
          </w:p>
        </w:tc>
        <w:tc>
          <w:tcPr>
            <w:tcW w:w="3260" w:type="dxa"/>
            <w:tcBorders>
              <w:top w:val="nil"/>
              <w:left w:val="nil"/>
              <w:bottom w:val="single" w:sz="4" w:space="0" w:color="auto"/>
              <w:right w:val="single" w:sz="4" w:space="0" w:color="auto"/>
            </w:tcBorders>
            <w:shd w:val="clear" w:color="auto" w:fill="auto"/>
            <w:vAlign w:val="center"/>
            <w:hideMark/>
          </w:tcPr>
          <w:p w14:paraId="5FD8A79B" w14:textId="156B9327"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5AC4302B" w14:textId="77777777" w:rsidTr="008A5472">
        <w:trPr>
          <w:trHeight w:val="288"/>
        </w:trPr>
        <w:tc>
          <w:tcPr>
            <w:tcW w:w="3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299DA4E"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Cerințe de mentenanță</w:t>
            </w:r>
          </w:p>
        </w:tc>
        <w:tc>
          <w:tcPr>
            <w:tcW w:w="4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58AA45" w14:textId="77777777" w:rsidR="00CA0028" w:rsidRPr="00EA4A01" w:rsidRDefault="00CA0028" w:rsidP="00CA0028">
            <w:pPr>
              <w:jc w:val="center"/>
              <w:rPr>
                <w:b/>
                <w:bCs/>
                <w:noProof w:val="0"/>
                <w:sz w:val="20"/>
                <w:szCs w:val="20"/>
                <w:lang w:val="en-US" w:eastAsia="ru-RU"/>
              </w:rPr>
            </w:pPr>
            <w:r w:rsidRPr="00EA4A01">
              <w:rPr>
                <w:b/>
                <w:bCs/>
                <w:noProof w:val="0"/>
                <w:sz w:val="20"/>
                <w:szCs w:val="20"/>
                <w:lang w:val="en-US" w:eastAsia="ru-RU"/>
              </w:rPr>
              <w:t>Antreprenorul trebuie să includă servicii complete de întreținere în perioada de garanție (2 ani). Serviciile complete de întreținere în perioada de garanție ar trebui să includă:</w:t>
            </w:r>
          </w:p>
        </w:tc>
        <w:tc>
          <w:tcPr>
            <w:tcW w:w="3012" w:type="dxa"/>
            <w:tcBorders>
              <w:top w:val="nil"/>
              <w:left w:val="nil"/>
              <w:bottom w:val="single" w:sz="4" w:space="0" w:color="auto"/>
              <w:right w:val="nil"/>
            </w:tcBorders>
            <w:shd w:val="clear" w:color="auto" w:fill="auto"/>
            <w:noWrap/>
            <w:vAlign w:val="center"/>
            <w:hideMark/>
          </w:tcPr>
          <w:p w14:paraId="7B88DAED"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Mentenață preventivă</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C43A956" w14:textId="51EDBA5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85610DC" w14:textId="77777777" w:rsidTr="008A5472">
        <w:trPr>
          <w:trHeight w:val="288"/>
        </w:trPr>
        <w:tc>
          <w:tcPr>
            <w:tcW w:w="3060" w:type="dxa"/>
            <w:vMerge/>
            <w:tcBorders>
              <w:top w:val="nil"/>
              <w:left w:val="single" w:sz="4" w:space="0" w:color="auto"/>
              <w:bottom w:val="single" w:sz="4" w:space="0" w:color="auto"/>
              <w:right w:val="single" w:sz="4" w:space="0" w:color="auto"/>
            </w:tcBorders>
            <w:vAlign w:val="center"/>
            <w:hideMark/>
          </w:tcPr>
          <w:p w14:paraId="3378B8FD"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395D93CF"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noWrap/>
            <w:vAlign w:val="center"/>
            <w:hideMark/>
          </w:tcPr>
          <w:p w14:paraId="55FC3421"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Intervenții de urgență în caz de defect</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768BE37" w14:textId="52072C9A"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C9C919B" w14:textId="77777777" w:rsidTr="008A5472">
        <w:trPr>
          <w:trHeight w:val="735"/>
        </w:trPr>
        <w:tc>
          <w:tcPr>
            <w:tcW w:w="3060" w:type="dxa"/>
            <w:vMerge/>
            <w:tcBorders>
              <w:top w:val="nil"/>
              <w:left w:val="single" w:sz="4" w:space="0" w:color="auto"/>
              <w:bottom w:val="single" w:sz="4" w:space="0" w:color="auto"/>
              <w:right w:val="single" w:sz="4" w:space="0" w:color="auto"/>
            </w:tcBorders>
            <w:vAlign w:val="center"/>
            <w:hideMark/>
          </w:tcPr>
          <w:p w14:paraId="38D18956"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598E71AC"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48ABAD9F"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Orice actualizare/upgrade de software pentru sistem care va deveni disponibil;</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D309A4E" w14:textId="15F28A64"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71E18D46" w14:textId="77777777" w:rsidTr="008A5472">
        <w:trPr>
          <w:trHeight w:val="390"/>
        </w:trPr>
        <w:tc>
          <w:tcPr>
            <w:tcW w:w="3060" w:type="dxa"/>
            <w:vMerge/>
            <w:tcBorders>
              <w:top w:val="nil"/>
              <w:left w:val="single" w:sz="4" w:space="0" w:color="auto"/>
              <w:bottom w:val="single" w:sz="4" w:space="0" w:color="auto"/>
              <w:right w:val="single" w:sz="4" w:space="0" w:color="auto"/>
            </w:tcBorders>
            <w:vAlign w:val="center"/>
            <w:hideMark/>
          </w:tcPr>
          <w:p w14:paraId="2D8AB71C"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3D9F71CF"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28DDD45D"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Toate necesitățile privind piesele de schimb</w:t>
            </w:r>
          </w:p>
        </w:tc>
        <w:tc>
          <w:tcPr>
            <w:tcW w:w="3260" w:type="dxa"/>
            <w:tcBorders>
              <w:top w:val="nil"/>
              <w:left w:val="single" w:sz="4" w:space="0" w:color="auto"/>
              <w:bottom w:val="single" w:sz="4" w:space="0" w:color="auto"/>
              <w:right w:val="nil"/>
            </w:tcBorders>
            <w:shd w:val="clear" w:color="auto" w:fill="auto"/>
            <w:vAlign w:val="center"/>
            <w:hideMark/>
          </w:tcPr>
          <w:p w14:paraId="6128B62C" w14:textId="5304E02D"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4DEE449" w14:textId="77777777" w:rsidTr="008A5472">
        <w:trPr>
          <w:trHeight w:val="1035"/>
        </w:trPr>
        <w:tc>
          <w:tcPr>
            <w:tcW w:w="3060" w:type="dxa"/>
            <w:vMerge/>
            <w:tcBorders>
              <w:top w:val="nil"/>
              <w:left w:val="single" w:sz="4" w:space="0" w:color="auto"/>
              <w:bottom w:val="single" w:sz="4" w:space="0" w:color="auto"/>
              <w:right w:val="single" w:sz="4" w:space="0" w:color="auto"/>
            </w:tcBorders>
            <w:vAlign w:val="center"/>
            <w:hideMark/>
          </w:tcPr>
          <w:p w14:paraId="74F5A7B8"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center"/>
            <w:hideMark/>
          </w:tcPr>
          <w:p w14:paraId="0F303043"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Ca parte a acceptării la fața locului, antreprenorul trebuie să furnizeze inginerului local și fizicianului  medical (medic imagist) al spitalului un plan de întreținere preventivă, inclusiv numele și contactele unui reprezentant/oficiu de service pentru intervenție în cazul unei solicitări de remediere defect.</w:t>
            </w:r>
          </w:p>
        </w:tc>
        <w:tc>
          <w:tcPr>
            <w:tcW w:w="3260" w:type="dxa"/>
            <w:tcBorders>
              <w:top w:val="nil"/>
              <w:left w:val="nil"/>
              <w:bottom w:val="single" w:sz="4" w:space="0" w:color="auto"/>
              <w:right w:val="nil"/>
            </w:tcBorders>
            <w:shd w:val="clear" w:color="auto" w:fill="auto"/>
            <w:vAlign w:val="center"/>
            <w:hideMark/>
          </w:tcPr>
          <w:p w14:paraId="46B83BE7" w14:textId="155E20D6"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75DB6EB1" w14:textId="77777777" w:rsidTr="008A5472">
        <w:trPr>
          <w:trHeight w:val="1410"/>
        </w:trPr>
        <w:tc>
          <w:tcPr>
            <w:tcW w:w="3060" w:type="dxa"/>
            <w:vMerge/>
            <w:tcBorders>
              <w:top w:val="nil"/>
              <w:left w:val="single" w:sz="4" w:space="0" w:color="auto"/>
              <w:bottom w:val="single" w:sz="4" w:space="0" w:color="auto"/>
              <w:right w:val="single" w:sz="4" w:space="0" w:color="auto"/>
            </w:tcBorders>
            <w:vAlign w:val="center"/>
            <w:hideMark/>
          </w:tcPr>
          <w:p w14:paraId="15E8966B" w14:textId="77777777" w:rsidR="00CA0028" w:rsidRPr="00EA4A01" w:rsidRDefault="00CA0028" w:rsidP="00CA0028">
            <w:pPr>
              <w:rPr>
                <w:b/>
                <w:bCs/>
                <w:noProof w:val="0"/>
                <w:sz w:val="20"/>
                <w:szCs w:val="20"/>
                <w:lang w:val="ru-RU" w:eastAsia="ru-RU"/>
              </w:rPr>
            </w:pPr>
          </w:p>
        </w:tc>
        <w:tc>
          <w:tcPr>
            <w:tcW w:w="4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DF4ECE"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Timpul de intervenție trebuie să fie clar definit și trebuie să respecte cerințele de timp privind funcționarea dispozitivului în întregime</w:t>
            </w:r>
          </w:p>
        </w:tc>
        <w:tc>
          <w:tcPr>
            <w:tcW w:w="3012" w:type="dxa"/>
            <w:tcBorders>
              <w:top w:val="nil"/>
              <w:left w:val="nil"/>
              <w:bottom w:val="single" w:sz="4" w:space="0" w:color="auto"/>
              <w:right w:val="nil"/>
            </w:tcBorders>
            <w:shd w:val="clear" w:color="auto" w:fill="auto"/>
            <w:vAlign w:val="center"/>
            <w:hideMark/>
          </w:tcPr>
          <w:p w14:paraId="0FDEF6B4"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Antreprenorul trebuie să garanteze că scanerul CT va avea un timp de funcționare de cel puțin 95% (excluzând întreruperile pentru întreținere sau cauzele externe ale sistemului).</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7AAFDE7" w14:textId="33E75D54"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CE20E8A" w14:textId="77777777" w:rsidTr="008A5472">
        <w:trPr>
          <w:trHeight w:val="870"/>
        </w:trPr>
        <w:tc>
          <w:tcPr>
            <w:tcW w:w="3060" w:type="dxa"/>
            <w:vMerge/>
            <w:tcBorders>
              <w:top w:val="nil"/>
              <w:left w:val="single" w:sz="4" w:space="0" w:color="auto"/>
              <w:bottom w:val="single" w:sz="4" w:space="0" w:color="auto"/>
              <w:right w:val="single" w:sz="4" w:space="0" w:color="auto"/>
            </w:tcBorders>
            <w:vAlign w:val="center"/>
            <w:hideMark/>
          </w:tcPr>
          <w:p w14:paraId="7E326C2A"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6F6C8ECD"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32AF3EF1"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Timpul de funcționare este calculat pe baza a 250 de zile de funcționare pe an (zile lucrătoare săptămânale).</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80E6FC2" w14:textId="2AA4FDA2"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6BDECA2E" w14:textId="77777777" w:rsidTr="008A5472">
        <w:trPr>
          <w:trHeight w:val="1680"/>
        </w:trPr>
        <w:tc>
          <w:tcPr>
            <w:tcW w:w="3060" w:type="dxa"/>
            <w:vMerge/>
            <w:tcBorders>
              <w:top w:val="nil"/>
              <w:left w:val="single" w:sz="4" w:space="0" w:color="auto"/>
              <w:bottom w:val="single" w:sz="4" w:space="0" w:color="auto"/>
              <w:right w:val="single" w:sz="4" w:space="0" w:color="auto"/>
            </w:tcBorders>
            <w:vAlign w:val="center"/>
            <w:hideMark/>
          </w:tcPr>
          <w:p w14:paraId="77548C49"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0196C9A7"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10C2CC56"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În cazul în care timpul de nefuncționare depășește 2 zile lucrătoare cumulate pe o bază de 6 luni (adică însumând orele), atunci garanția și/sau întreținerea (după caz) vor fi prelungite pentru o perioadă corespunzătoare.</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C25A95B" w14:textId="00439253"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8246F26" w14:textId="77777777" w:rsidTr="008A5472">
        <w:trPr>
          <w:trHeight w:val="1665"/>
        </w:trPr>
        <w:tc>
          <w:tcPr>
            <w:tcW w:w="3060" w:type="dxa"/>
            <w:vMerge/>
            <w:tcBorders>
              <w:top w:val="nil"/>
              <w:left w:val="single" w:sz="4" w:space="0" w:color="auto"/>
              <w:bottom w:val="single" w:sz="4" w:space="0" w:color="auto"/>
              <w:right w:val="single" w:sz="4" w:space="0" w:color="auto"/>
            </w:tcBorders>
            <w:vAlign w:val="center"/>
            <w:hideMark/>
          </w:tcPr>
          <w:p w14:paraId="5CFF3F28" w14:textId="77777777" w:rsidR="00CA0028" w:rsidRPr="00EA4A01" w:rsidRDefault="00CA0028" w:rsidP="00CA0028">
            <w:pPr>
              <w:rPr>
                <w:b/>
                <w:bCs/>
                <w:noProof w:val="0"/>
                <w:sz w:val="20"/>
                <w:szCs w:val="20"/>
                <w:lang w:val="ru-RU" w:eastAsia="ru-RU"/>
              </w:rPr>
            </w:pPr>
          </w:p>
        </w:tc>
        <w:tc>
          <w:tcPr>
            <w:tcW w:w="4980" w:type="dxa"/>
            <w:gridSpan w:val="2"/>
            <w:vMerge/>
            <w:tcBorders>
              <w:top w:val="single" w:sz="4" w:space="0" w:color="auto"/>
              <w:left w:val="single" w:sz="4" w:space="0" w:color="auto"/>
              <w:bottom w:val="single" w:sz="4" w:space="0" w:color="auto"/>
              <w:right w:val="single" w:sz="4" w:space="0" w:color="auto"/>
            </w:tcBorders>
            <w:vAlign w:val="center"/>
            <w:hideMark/>
          </w:tcPr>
          <w:p w14:paraId="4726CE1A" w14:textId="77777777" w:rsidR="00CA0028" w:rsidRPr="00EA4A01" w:rsidRDefault="00CA0028" w:rsidP="00CA0028">
            <w:pPr>
              <w:rPr>
                <w:b/>
                <w:bCs/>
                <w:noProof w:val="0"/>
                <w:sz w:val="20"/>
                <w:szCs w:val="20"/>
                <w:lang w:val="ru-RU" w:eastAsia="ru-RU"/>
              </w:rPr>
            </w:pPr>
          </w:p>
        </w:tc>
        <w:tc>
          <w:tcPr>
            <w:tcW w:w="3012" w:type="dxa"/>
            <w:tcBorders>
              <w:top w:val="nil"/>
              <w:left w:val="nil"/>
              <w:bottom w:val="single" w:sz="4" w:space="0" w:color="auto"/>
              <w:right w:val="nil"/>
            </w:tcBorders>
            <w:shd w:val="clear" w:color="auto" w:fill="auto"/>
            <w:vAlign w:val="center"/>
            <w:hideMark/>
          </w:tcPr>
          <w:p w14:paraId="36BD9CDA"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Evidența intervalelor de nefuncționare a tomografului va fi ținută de un reprezentant al beneficiarilor/ utilizatorilor; contractantul ar trebui să aibă dreptul de a solicita copii ale acestor înregistrări.</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3373622" w14:textId="641E8E06"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57BEBBF9" w14:textId="77777777" w:rsidTr="008A5472">
        <w:trPr>
          <w:trHeight w:val="1020"/>
        </w:trPr>
        <w:tc>
          <w:tcPr>
            <w:tcW w:w="3060" w:type="dxa"/>
            <w:vMerge/>
            <w:tcBorders>
              <w:top w:val="nil"/>
              <w:left w:val="single" w:sz="4" w:space="0" w:color="auto"/>
              <w:bottom w:val="single" w:sz="4" w:space="0" w:color="auto"/>
              <w:right w:val="single" w:sz="4" w:space="0" w:color="auto"/>
            </w:tcBorders>
            <w:vAlign w:val="center"/>
            <w:hideMark/>
          </w:tcPr>
          <w:p w14:paraId="48C8D281"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000000"/>
            </w:tcBorders>
            <w:shd w:val="clear" w:color="auto" w:fill="auto"/>
            <w:vAlign w:val="bottom"/>
            <w:hideMark/>
          </w:tcPr>
          <w:p w14:paraId="5B408690"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Antreprenorul se va asigura cu o persoană calificată adecvată care poate fi la fața locului în termen de 48 de ore de la o defecțiune neașteptată, pentru a rezolva orice problemă în termen de 5 zile lucrătoare, pe toată perioada de garanție.</w:t>
            </w:r>
          </w:p>
        </w:tc>
        <w:tc>
          <w:tcPr>
            <w:tcW w:w="3260" w:type="dxa"/>
            <w:tcBorders>
              <w:top w:val="nil"/>
              <w:left w:val="nil"/>
              <w:bottom w:val="single" w:sz="4" w:space="0" w:color="auto"/>
              <w:right w:val="single" w:sz="4" w:space="0" w:color="auto"/>
            </w:tcBorders>
            <w:shd w:val="clear" w:color="auto" w:fill="auto"/>
            <w:vAlign w:val="center"/>
            <w:hideMark/>
          </w:tcPr>
          <w:p w14:paraId="55772B23" w14:textId="320DE73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EB3EE67" w14:textId="77777777" w:rsidTr="008A5472">
        <w:trPr>
          <w:trHeight w:val="288"/>
        </w:trPr>
        <w:tc>
          <w:tcPr>
            <w:tcW w:w="3060" w:type="dxa"/>
            <w:tcBorders>
              <w:top w:val="nil"/>
              <w:left w:val="single" w:sz="4" w:space="0" w:color="auto"/>
              <w:bottom w:val="single" w:sz="4" w:space="0" w:color="auto"/>
              <w:right w:val="single" w:sz="4" w:space="0" w:color="auto"/>
            </w:tcBorders>
            <w:shd w:val="clear" w:color="auto" w:fill="auto"/>
            <w:noWrap/>
            <w:vAlign w:val="center"/>
            <w:hideMark/>
          </w:tcPr>
          <w:p w14:paraId="4B3E2CA1"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Detalii de fabricație</w:t>
            </w:r>
          </w:p>
        </w:tc>
        <w:tc>
          <w:tcPr>
            <w:tcW w:w="7992" w:type="dxa"/>
            <w:gridSpan w:val="3"/>
            <w:tcBorders>
              <w:top w:val="single" w:sz="4" w:space="0" w:color="auto"/>
              <w:left w:val="nil"/>
              <w:bottom w:val="single" w:sz="4" w:space="0" w:color="auto"/>
              <w:right w:val="single" w:sz="4" w:space="0" w:color="auto"/>
            </w:tcBorders>
            <w:shd w:val="clear" w:color="auto" w:fill="auto"/>
            <w:noWrap/>
            <w:vAlign w:val="bottom"/>
            <w:hideMark/>
          </w:tcPr>
          <w:p w14:paraId="2B42E8EB" w14:textId="4BCC62A6" w:rsidR="00CA0028" w:rsidRPr="00EA4A01" w:rsidRDefault="00CA0028" w:rsidP="00CA0028">
            <w:pPr>
              <w:rPr>
                <w:b/>
                <w:bCs/>
                <w:noProof w:val="0"/>
                <w:sz w:val="20"/>
                <w:szCs w:val="20"/>
                <w:lang w:val="en-US" w:eastAsia="ru-RU"/>
              </w:rPr>
            </w:pPr>
            <w:r w:rsidRPr="00EA4A01">
              <w:rPr>
                <w:b/>
                <w:bCs/>
                <w:noProof w:val="0"/>
                <w:sz w:val="20"/>
                <w:szCs w:val="20"/>
                <w:lang w:val="en-US" w:eastAsia="ru-RU"/>
              </w:rPr>
              <w:t>CT trebuie să fie fabricat în anul minim 2022</w:t>
            </w:r>
          </w:p>
        </w:tc>
        <w:tc>
          <w:tcPr>
            <w:tcW w:w="3260" w:type="dxa"/>
            <w:tcBorders>
              <w:top w:val="nil"/>
              <w:left w:val="nil"/>
              <w:bottom w:val="single" w:sz="4" w:space="0" w:color="auto"/>
              <w:right w:val="single" w:sz="4" w:space="0" w:color="auto"/>
            </w:tcBorders>
            <w:shd w:val="clear" w:color="auto" w:fill="auto"/>
            <w:vAlign w:val="center"/>
            <w:hideMark/>
          </w:tcPr>
          <w:p w14:paraId="40EE3D56" w14:textId="329F92C1"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7A2FACD" w14:textId="77777777" w:rsidTr="008A5472">
        <w:trPr>
          <w:trHeight w:val="834"/>
        </w:trPr>
        <w:tc>
          <w:tcPr>
            <w:tcW w:w="3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CD96F3"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CERTIFICĂRI</w:t>
            </w: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15249E3B"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 xml:space="preserve">Certificat de conformitate CE emis de către un organism de evaluare a conofmrității inclus în lista NANDO - https://ec.europa.eu/growth/tools-databases/nando/index.cfm?fuseaction=notifiedbody.main </w:t>
            </w:r>
          </w:p>
        </w:tc>
        <w:tc>
          <w:tcPr>
            <w:tcW w:w="3260" w:type="dxa"/>
            <w:tcBorders>
              <w:top w:val="nil"/>
              <w:left w:val="nil"/>
              <w:bottom w:val="single" w:sz="4" w:space="0" w:color="auto"/>
              <w:right w:val="single" w:sz="4" w:space="0" w:color="auto"/>
            </w:tcBorders>
            <w:shd w:val="clear" w:color="auto" w:fill="auto"/>
            <w:vAlign w:val="center"/>
            <w:hideMark/>
          </w:tcPr>
          <w:p w14:paraId="38D6E885" w14:textId="327E2B75"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FE4D332" w14:textId="77777777" w:rsidTr="008A5472">
        <w:trPr>
          <w:trHeight w:val="549"/>
        </w:trPr>
        <w:tc>
          <w:tcPr>
            <w:tcW w:w="3060" w:type="dxa"/>
            <w:vMerge/>
            <w:tcBorders>
              <w:top w:val="nil"/>
              <w:left w:val="single" w:sz="4" w:space="0" w:color="auto"/>
              <w:bottom w:val="single" w:sz="4" w:space="0" w:color="auto"/>
              <w:right w:val="single" w:sz="4" w:space="0" w:color="auto"/>
            </w:tcBorders>
            <w:vAlign w:val="center"/>
            <w:hideMark/>
          </w:tcPr>
          <w:p w14:paraId="327C6510"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693DE170" w14:textId="72FE42D0" w:rsidR="00CA0028" w:rsidRPr="00EA4A01" w:rsidRDefault="00CA0028" w:rsidP="00CA0028">
            <w:pPr>
              <w:rPr>
                <w:b/>
                <w:bCs/>
                <w:noProof w:val="0"/>
                <w:sz w:val="20"/>
                <w:szCs w:val="20"/>
                <w:lang w:val="en-US" w:eastAsia="ru-RU"/>
              </w:rPr>
            </w:pPr>
            <w:r w:rsidRPr="00EA4A01">
              <w:rPr>
                <w:b/>
                <w:bCs/>
                <w:noProof w:val="0"/>
                <w:sz w:val="20"/>
                <w:szCs w:val="20"/>
                <w:lang w:val="en-US" w:eastAsia="ru-RU"/>
              </w:rPr>
              <w:t>Declarația de conformitate CE emisă în baza directivei 93/42 EEC sau a Regulamentului 2017/745 care face trimitere la certificatul de conofmritate CE prin număr sau prin codul NOTIFY BODY.</w:t>
            </w:r>
          </w:p>
        </w:tc>
        <w:tc>
          <w:tcPr>
            <w:tcW w:w="3260" w:type="dxa"/>
            <w:tcBorders>
              <w:top w:val="nil"/>
              <w:left w:val="nil"/>
              <w:bottom w:val="single" w:sz="4" w:space="0" w:color="auto"/>
              <w:right w:val="single" w:sz="4" w:space="0" w:color="auto"/>
            </w:tcBorders>
            <w:shd w:val="clear" w:color="auto" w:fill="auto"/>
            <w:vAlign w:val="center"/>
            <w:hideMark/>
          </w:tcPr>
          <w:p w14:paraId="05FE8299" w14:textId="0DA03A19"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7B5D933" w14:textId="77777777" w:rsidTr="008A5472">
        <w:trPr>
          <w:trHeight w:val="288"/>
        </w:trPr>
        <w:tc>
          <w:tcPr>
            <w:tcW w:w="3060" w:type="dxa"/>
            <w:vMerge/>
            <w:tcBorders>
              <w:top w:val="nil"/>
              <w:left w:val="single" w:sz="4" w:space="0" w:color="auto"/>
              <w:bottom w:val="single" w:sz="4" w:space="0" w:color="auto"/>
              <w:right w:val="single" w:sz="4" w:space="0" w:color="auto"/>
            </w:tcBorders>
            <w:vAlign w:val="center"/>
            <w:hideMark/>
          </w:tcPr>
          <w:p w14:paraId="5886CDB3"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68E3022"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ISO 13485/9001 - Sistemul de management al Calității</w:t>
            </w:r>
          </w:p>
        </w:tc>
        <w:tc>
          <w:tcPr>
            <w:tcW w:w="3260" w:type="dxa"/>
            <w:tcBorders>
              <w:top w:val="nil"/>
              <w:left w:val="nil"/>
              <w:bottom w:val="single" w:sz="4" w:space="0" w:color="auto"/>
              <w:right w:val="single" w:sz="4" w:space="0" w:color="auto"/>
            </w:tcBorders>
            <w:shd w:val="clear" w:color="auto" w:fill="auto"/>
            <w:vAlign w:val="center"/>
            <w:hideMark/>
          </w:tcPr>
          <w:p w14:paraId="57D9559A" w14:textId="4CEAEF76"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0E9F02A" w14:textId="77777777" w:rsidTr="008A5472">
        <w:trPr>
          <w:trHeight w:val="288"/>
        </w:trPr>
        <w:tc>
          <w:tcPr>
            <w:tcW w:w="3060" w:type="dxa"/>
            <w:vMerge/>
            <w:tcBorders>
              <w:top w:val="nil"/>
              <w:left w:val="single" w:sz="4" w:space="0" w:color="auto"/>
              <w:bottom w:val="single" w:sz="4" w:space="0" w:color="auto"/>
              <w:right w:val="single" w:sz="4" w:space="0" w:color="auto"/>
            </w:tcBorders>
            <w:vAlign w:val="center"/>
            <w:hideMark/>
          </w:tcPr>
          <w:p w14:paraId="265A54B8"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noWrap/>
            <w:vAlign w:val="bottom"/>
            <w:hideMark/>
          </w:tcPr>
          <w:p w14:paraId="7270CC7D" w14:textId="77777777" w:rsidR="00CA0028" w:rsidRPr="00EA4A01" w:rsidRDefault="00CA0028" w:rsidP="00CA0028">
            <w:pPr>
              <w:rPr>
                <w:b/>
                <w:bCs/>
                <w:noProof w:val="0"/>
                <w:sz w:val="20"/>
                <w:szCs w:val="20"/>
                <w:lang w:val="en-US" w:eastAsia="ru-RU"/>
              </w:rPr>
            </w:pPr>
            <w:r w:rsidRPr="00EA4A01">
              <w:rPr>
                <w:b/>
                <w:bCs/>
                <w:noProof w:val="0"/>
                <w:sz w:val="20"/>
                <w:szCs w:val="20"/>
                <w:lang w:val="en-US" w:eastAsia="ru-RU"/>
              </w:rPr>
              <w:t>Raportul din documentația tehnică „ESSENTIAL REQUIEREMENT”</w:t>
            </w:r>
          </w:p>
        </w:tc>
        <w:tc>
          <w:tcPr>
            <w:tcW w:w="3260" w:type="dxa"/>
            <w:tcBorders>
              <w:top w:val="nil"/>
              <w:left w:val="nil"/>
              <w:bottom w:val="single" w:sz="4" w:space="0" w:color="auto"/>
              <w:right w:val="single" w:sz="4" w:space="0" w:color="auto"/>
            </w:tcBorders>
            <w:shd w:val="clear" w:color="auto" w:fill="auto"/>
            <w:vAlign w:val="center"/>
            <w:hideMark/>
          </w:tcPr>
          <w:p w14:paraId="6C61D9B5" w14:textId="79B1CB62"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5A7B354" w14:textId="77777777" w:rsidTr="008A5472">
        <w:trPr>
          <w:trHeight w:val="864"/>
        </w:trPr>
        <w:tc>
          <w:tcPr>
            <w:tcW w:w="3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AF3507"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STANDARDE</w:t>
            </w:r>
          </w:p>
        </w:tc>
        <w:tc>
          <w:tcPr>
            <w:tcW w:w="4980" w:type="dxa"/>
            <w:gridSpan w:val="2"/>
            <w:tcBorders>
              <w:top w:val="single" w:sz="4" w:space="0" w:color="auto"/>
              <w:left w:val="nil"/>
              <w:bottom w:val="single" w:sz="4" w:space="0" w:color="auto"/>
              <w:right w:val="single" w:sz="4" w:space="0" w:color="auto"/>
            </w:tcBorders>
            <w:shd w:val="clear" w:color="auto" w:fill="auto"/>
            <w:hideMark/>
          </w:tcPr>
          <w:p w14:paraId="4192291B" w14:textId="46702081" w:rsidR="00CA0028" w:rsidRPr="00EA4A01" w:rsidRDefault="00CA0028" w:rsidP="00CA0028">
            <w:pPr>
              <w:rPr>
                <w:b/>
                <w:bCs/>
                <w:noProof w:val="0"/>
                <w:sz w:val="20"/>
                <w:szCs w:val="20"/>
                <w:lang w:val="en-US" w:eastAsia="ru-RU"/>
              </w:rPr>
            </w:pPr>
            <w:r w:rsidRPr="00EA4A01">
              <w:rPr>
                <w:b/>
                <w:bCs/>
                <w:noProof w:val="0"/>
                <w:sz w:val="20"/>
                <w:szCs w:val="20"/>
                <w:lang w:val="en-US" w:eastAsia="ru-RU"/>
              </w:rPr>
              <w:t>EN 60601-1/ (IEC 60601-1) EN 60601-1/AC EN 60601-1/A1 (IEC 60601-1/A1)</w:t>
            </w:r>
          </w:p>
        </w:tc>
        <w:tc>
          <w:tcPr>
            <w:tcW w:w="3012" w:type="dxa"/>
            <w:tcBorders>
              <w:top w:val="nil"/>
              <w:left w:val="nil"/>
              <w:bottom w:val="single" w:sz="4" w:space="0" w:color="auto"/>
              <w:right w:val="single" w:sz="4" w:space="0" w:color="auto"/>
            </w:tcBorders>
            <w:shd w:val="clear" w:color="auto" w:fill="auto"/>
            <w:hideMark/>
          </w:tcPr>
          <w:p w14:paraId="1F3FD4CD" w14:textId="1D451D65" w:rsidR="00CA0028" w:rsidRPr="00EA4A01" w:rsidRDefault="00CA0028" w:rsidP="00CA0028">
            <w:pPr>
              <w:rPr>
                <w:noProof w:val="0"/>
                <w:sz w:val="20"/>
                <w:szCs w:val="20"/>
                <w:lang w:val="en-US" w:eastAsia="ru-RU"/>
              </w:rPr>
            </w:pPr>
            <w:r w:rsidRPr="00EA4A01">
              <w:rPr>
                <w:noProof w:val="0"/>
                <w:sz w:val="20"/>
                <w:szCs w:val="20"/>
                <w:lang w:val="en-US" w:eastAsia="ru-RU"/>
              </w:rPr>
              <w:t xml:space="preserve">Aparate electronice. Partea 1: Prescripții generale pentru securitatea de bază și performanțele esențiale  </w:t>
            </w:r>
          </w:p>
        </w:tc>
        <w:tc>
          <w:tcPr>
            <w:tcW w:w="3260" w:type="dxa"/>
            <w:tcBorders>
              <w:top w:val="nil"/>
              <w:left w:val="nil"/>
              <w:bottom w:val="single" w:sz="4" w:space="0" w:color="auto"/>
              <w:right w:val="single" w:sz="4" w:space="0" w:color="auto"/>
            </w:tcBorders>
            <w:shd w:val="clear" w:color="auto" w:fill="auto"/>
            <w:vAlign w:val="center"/>
            <w:hideMark/>
          </w:tcPr>
          <w:p w14:paraId="6ED3927D" w14:textId="3DD0C94B"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41AC458D" w14:textId="77777777" w:rsidTr="008A5472">
        <w:trPr>
          <w:trHeight w:val="1152"/>
        </w:trPr>
        <w:tc>
          <w:tcPr>
            <w:tcW w:w="3060" w:type="dxa"/>
            <w:vMerge/>
            <w:tcBorders>
              <w:top w:val="nil"/>
              <w:left w:val="single" w:sz="4" w:space="0" w:color="auto"/>
              <w:bottom w:val="single" w:sz="4" w:space="0" w:color="auto"/>
              <w:right w:val="single" w:sz="4" w:space="0" w:color="auto"/>
            </w:tcBorders>
            <w:vAlign w:val="center"/>
            <w:hideMark/>
          </w:tcPr>
          <w:p w14:paraId="4D978956"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noWrap/>
            <w:hideMark/>
          </w:tcPr>
          <w:p w14:paraId="497C90B1" w14:textId="5CCC9312"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EN 60601-1-2 (IEC 60601-1-2) </w:t>
            </w:r>
          </w:p>
        </w:tc>
        <w:tc>
          <w:tcPr>
            <w:tcW w:w="3012" w:type="dxa"/>
            <w:tcBorders>
              <w:top w:val="nil"/>
              <w:left w:val="nil"/>
              <w:bottom w:val="single" w:sz="4" w:space="0" w:color="auto"/>
              <w:right w:val="single" w:sz="4" w:space="0" w:color="auto"/>
            </w:tcBorders>
            <w:shd w:val="clear" w:color="auto" w:fill="auto"/>
            <w:hideMark/>
          </w:tcPr>
          <w:p w14:paraId="4AC7B815" w14:textId="58B7BBAF" w:rsidR="00CA0028" w:rsidRPr="00EA4A01" w:rsidRDefault="00CA0028" w:rsidP="00CA0028">
            <w:pPr>
              <w:rPr>
                <w:noProof w:val="0"/>
                <w:sz w:val="20"/>
                <w:szCs w:val="20"/>
                <w:lang w:val="en-US" w:eastAsia="ru-RU"/>
              </w:rPr>
            </w:pPr>
            <w:r w:rsidRPr="00EA4A01">
              <w:rPr>
                <w:noProof w:val="0"/>
                <w:sz w:val="20"/>
                <w:szCs w:val="20"/>
                <w:lang w:val="en-US" w:eastAsia="ru-RU"/>
              </w:rPr>
              <w:t xml:space="preserve">Aparate electronice. Partea 1-2: Cerințe generale de securitate de bază și performanțe esențiale. Standard colateral: Perturbații electromagnetice. Cerințe și încercări </w:t>
            </w:r>
          </w:p>
        </w:tc>
        <w:tc>
          <w:tcPr>
            <w:tcW w:w="3260" w:type="dxa"/>
            <w:tcBorders>
              <w:top w:val="nil"/>
              <w:left w:val="nil"/>
              <w:bottom w:val="single" w:sz="4" w:space="0" w:color="auto"/>
              <w:right w:val="single" w:sz="4" w:space="0" w:color="auto"/>
            </w:tcBorders>
            <w:shd w:val="clear" w:color="auto" w:fill="auto"/>
            <w:vAlign w:val="center"/>
            <w:hideMark/>
          </w:tcPr>
          <w:p w14:paraId="6AEDD90A" w14:textId="77DDAC1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0CCB2D95" w14:textId="77777777" w:rsidTr="008A5472">
        <w:trPr>
          <w:trHeight w:val="1440"/>
        </w:trPr>
        <w:tc>
          <w:tcPr>
            <w:tcW w:w="3060" w:type="dxa"/>
            <w:vMerge/>
            <w:tcBorders>
              <w:top w:val="nil"/>
              <w:left w:val="single" w:sz="4" w:space="0" w:color="auto"/>
              <w:bottom w:val="single" w:sz="4" w:space="0" w:color="auto"/>
              <w:right w:val="single" w:sz="4" w:space="0" w:color="auto"/>
            </w:tcBorders>
            <w:vAlign w:val="center"/>
            <w:hideMark/>
          </w:tcPr>
          <w:p w14:paraId="08F501E0"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hideMark/>
          </w:tcPr>
          <w:p w14:paraId="3A55A513" w14:textId="63C3C19C"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EN 60601-1-3/EN 60601-1-3/AC EN 60601-1-3/A11 </w:t>
            </w:r>
          </w:p>
        </w:tc>
        <w:tc>
          <w:tcPr>
            <w:tcW w:w="3012" w:type="dxa"/>
            <w:tcBorders>
              <w:top w:val="nil"/>
              <w:left w:val="nil"/>
              <w:bottom w:val="single" w:sz="4" w:space="0" w:color="auto"/>
              <w:right w:val="single" w:sz="4" w:space="0" w:color="auto"/>
            </w:tcBorders>
            <w:shd w:val="clear" w:color="auto" w:fill="auto"/>
            <w:hideMark/>
          </w:tcPr>
          <w:p w14:paraId="02AA944F" w14:textId="1699D7E2" w:rsidR="00CA0028" w:rsidRPr="00EA4A01" w:rsidRDefault="00CA0028" w:rsidP="00CA0028">
            <w:pPr>
              <w:rPr>
                <w:noProof w:val="0"/>
                <w:sz w:val="20"/>
                <w:szCs w:val="20"/>
                <w:lang w:val="en-US" w:eastAsia="ru-RU"/>
              </w:rPr>
            </w:pPr>
            <w:r w:rsidRPr="00EA4A01">
              <w:rPr>
                <w:noProof w:val="0"/>
                <w:sz w:val="20"/>
                <w:szCs w:val="20"/>
                <w:lang w:val="en-US" w:eastAsia="ru-RU"/>
              </w:rPr>
              <w:t xml:space="preserve">Aparate electronice. Partea 1- 3: Cerințe generale de securitate de bază și performanțe esențiale. Standard colateral: Protecția împotriva radiației la aparatele de diagnostic cu radiații X (IEC 60601-1-3:2008) </w:t>
            </w:r>
          </w:p>
        </w:tc>
        <w:tc>
          <w:tcPr>
            <w:tcW w:w="3260" w:type="dxa"/>
            <w:tcBorders>
              <w:top w:val="nil"/>
              <w:left w:val="nil"/>
              <w:bottom w:val="single" w:sz="4" w:space="0" w:color="auto"/>
              <w:right w:val="single" w:sz="4" w:space="0" w:color="auto"/>
            </w:tcBorders>
            <w:shd w:val="clear" w:color="auto" w:fill="auto"/>
            <w:vAlign w:val="center"/>
            <w:hideMark/>
          </w:tcPr>
          <w:p w14:paraId="65085C56" w14:textId="4381CDD6"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3BC5E1E" w14:textId="77777777" w:rsidTr="008A5472">
        <w:trPr>
          <w:trHeight w:val="2016"/>
        </w:trPr>
        <w:tc>
          <w:tcPr>
            <w:tcW w:w="3060" w:type="dxa"/>
            <w:vMerge/>
            <w:tcBorders>
              <w:top w:val="nil"/>
              <w:left w:val="single" w:sz="4" w:space="0" w:color="auto"/>
              <w:bottom w:val="single" w:sz="4" w:space="0" w:color="auto"/>
              <w:right w:val="single" w:sz="4" w:space="0" w:color="auto"/>
            </w:tcBorders>
            <w:vAlign w:val="center"/>
            <w:hideMark/>
          </w:tcPr>
          <w:p w14:paraId="69A06B8B"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noWrap/>
            <w:hideMark/>
          </w:tcPr>
          <w:p w14:paraId="4A4A9919" w14:textId="1B0BFE74" w:rsidR="00CA0028" w:rsidRPr="00EA4A01" w:rsidRDefault="00CA0028" w:rsidP="00CA0028">
            <w:pPr>
              <w:rPr>
                <w:b/>
                <w:bCs/>
                <w:noProof w:val="0"/>
                <w:sz w:val="20"/>
                <w:szCs w:val="20"/>
                <w:lang w:val="ru-RU" w:eastAsia="ru-RU"/>
              </w:rPr>
            </w:pPr>
            <w:r w:rsidRPr="00EA4A01">
              <w:rPr>
                <w:b/>
                <w:bCs/>
                <w:noProof w:val="0"/>
                <w:sz w:val="20"/>
                <w:szCs w:val="20"/>
                <w:lang w:val="ru-RU" w:eastAsia="ru-RU"/>
              </w:rPr>
              <w:t>EN 60601-1-6</w:t>
            </w:r>
          </w:p>
        </w:tc>
        <w:tc>
          <w:tcPr>
            <w:tcW w:w="3012" w:type="dxa"/>
            <w:tcBorders>
              <w:top w:val="nil"/>
              <w:left w:val="nil"/>
              <w:bottom w:val="single" w:sz="4" w:space="0" w:color="auto"/>
              <w:right w:val="single" w:sz="4" w:space="0" w:color="auto"/>
            </w:tcBorders>
            <w:shd w:val="clear" w:color="auto" w:fill="auto"/>
            <w:vAlign w:val="bottom"/>
            <w:hideMark/>
          </w:tcPr>
          <w:p w14:paraId="2AE0399D" w14:textId="205A9877" w:rsidR="00CA0028" w:rsidRPr="00EA4A01" w:rsidRDefault="00CA0028" w:rsidP="00CA0028">
            <w:pPr>
              <w:rPr>
                <w:noProof w:val="0"/>
                <w:sz w:val="20"/>
                <w:szCs w:val="20"/>
                <w:lang w:val="en-US" w:eastAsia="ru-RU"/>
              </w:rPr>
            </w:pPr>
            <w:r w:rsidRPr="00EA4A01">
              <w:rPr>
                <w:noProof w:val="0"/>
                <w:sz w:val="20"/>
                <w:szCs w:val="20"/>
                <w:lang w:val="en-US" w:eastAsia="ru-RU"/>
              </w:rPr>
              <w:t xml:space="preserve">Aparate electronice. Partea 1-6: Prescripții generale pentru securitatea de bază și performanțele esențiale. Standard colateral: Aptitudini de utilizare (IEC 60601-1-6:2010) Prezentul standard european nu acoperă în mod necesar cerințele introduse prin 2007/47/CE. </w:t>
            </w:r>
          </w:p>
        </w:tc>
        <w:tc>
          <w:tcPr>
            <w:tcW w:w="3260" w:type="dxa"/>
            <w:tcBorders>
              <w:top w:val="nil"/>
              <w:left w:val="nil"/>
              <w:bottom w:val="single" w:sz="4" w:space="0" w:color="auto"/>
              <w:right w:val="single" w:sz="4" w:space="0" w:color="auto"/>
            </w:tcBorders>
            <w:shd w:val="clear" w:color="auto" w:fill="auto"/>
            <w:vAlign w:val="center"/>
            <w:hideMark/>
          </w:tcPr>
          <w:p w14:paraId="770EF43A" w14:textId="2E12AB38"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12ADFD24" w14:textId="77777777" w:rsidTr="008A5472">
        <w:trPr>
          <w:trHeight w:val="2016"/>
        </w:trPr>
        <w:tc>
          <w:tcPr>
            <w:tcW w:w="3060" w:type="dxa"/>
            <w:vMerge/>
            <w:tcBorders>
              <w:top w:val="nil"/>
              <w:left w:val="single" w:sz="4" w:space="0" w:color="auto"/>
              <w:bottom w:val="single" w:sz="4" w:space="0" w:color="auto"/>
              <w:right w:val="single" w:sz="4" w:space="0" w:color="auto"/>
            </w:tcBorders>
            <w:vAlign w:val="center"/>
            <w:hideMark/>
          </w:tcPr>
          <w:p w14:paraId="3C7360EB"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noWrap/>
            <w:hideMark/>
          </w:tcPr>
          <w:p w14:paraId="3159DDCE" w14:textId="2B91FFB8" w:rsidR="00CA0028" w:rsidRPr="00EA4A01" w:rsidRDefault="00CA0028" w:rsidP="00CA0028">
            <w:pPr>
              <w:rPr>
                <w:b/>
                <w:bCs/>
                <w:noProof w:val="0"/>
                <w:sz w:val="20"/>
                <w:szCs w:val="20"/>
                <w:lang w:val="ru-RU" w:eastAsia="ru-RU"/>
              </w:rPr>
            </w:pPr>
            <w:r w:rsidRPr="00EA4A01">
              <w:rPr>
                <w:b/>
                <w:bCs/>
                <w:noProof w:val="0"/>
                <w:sz w:val="20"/>
                <w:szCs w:val="20"/>
                <w:lang w:val="ru-RU" w:eastAsia="ru-RU"/>
              </w:rPr>
              <w:t>EN 60601-2-44/A1</w:t>
            </w:r>
          </w:p>
        </w:tc>
        <w:tc>
          <w:tcPr>
            <w:tcW w:w="3012" w:type="dxa"/>
            <w:tcBorders>
              <w:top w:val="nil"/>
              <w:left w:val="nil"/>
              <w:bottom w:val="single" w:sz="4" w:space="0" w:color="auto"/>
              <w:right w:val="single" w:sz="4" w:space="0" w:color="auto"/>
            </w:tcBorders>
            <w:shd w:val="clear" w:color="auto" w:fill="auto"/>
            <w:hideMark/>
          </w:tcPr>
          <w:p w14:paraId="5F9EF7C8" w14:textId="31C26F28" w:rsidR="00CA0028" w:rsidRPr="00EA4A01" w:rsidRDefault="00CA0028" w:rsidP="00CA0028">
            <w:pPr>
              <w:rPr>
                <w:noProof w:val="0"/>
                <w:sz w:val="20"/>
                <w:szCs w:val="20"/>
                <w:lang w:val="en-US" w:eastAsia="ru-RU"/>
              </w:rPr>
            </w:pPr>
            <w:r w:rsidRPr="00EA4A01">
              <w:rPr>
                <w:noProof w:val="0"/>
                <w:sz w:val="20"/>
                <w:szCs w:val="20"/>
                <w:lang w:val="en-US" w:eastAsia="ru-RU"/>
              </w:rPr>
              <w:t xml:space="preserve">Aparate electronice. Partea 2-44: Cerințe particulare de securitate de bază și performanțe esențiale pentru aparate cu radiații X pentru tomografie computerizată (IEC 60601-2-44:2009) Prezentul standard european nu acoperă în mod necesar cerințele introduse prin 2007/47/CE. </w:t>
            </w:r>
          </w:p>
        </w:tc>
        <w:tc>
          <w:tcPr>
            <w:tcW w:w="3260" w:type="dxa"/>
            <w:tcBorders>
              <w:top w:val="nil"/>
              <w:left w:val="nil"/>
              <w:bottom w:val="single" w:sz="4" w:space="0" w:color="auto"/>
              <w:right w:val="single" w:sz="4" w:space="0" w:color="auto"/>
            </w:tcBorders>
            <w:shd w:val="clear" w:color="auto" w:fill="auto"/>
            <w:vAlign w:val="center"/>
            <w:hideMark/>
          </w:tcPr>
          <w:p w14:paraId="7094AC96" w14:textId="538CD850"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18B611E" w14:textId="77777777" w:rsidTr="008A5472">
        <w:trPr>
          <w:trHeight w:val="864"/>
        </w:trPr>
        <w:tc>
          <w:tcPr>
            <w:tcW w:w="3060" w:type="dxa"/>
            <w:vMerge/>
            <w:tcBorders>
              <w:top w:val="nil"/>
              <w:left w:val="single" w:sz="4" w:space="0" w:color="auto"/>
              <w:bottom w:val="single" w:sz="4" w:space="0" w:color="auto"/>
              <w:right w:val="single" w:sz="4" w:space="0" w:color="auto"/>
            </w:tcBorders>
            <w:vAlign w:val="center"/>
            <w:hideMark/>
          </w:tcPr>
          <w:p w14:paraId="37D5114A"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noWrap/>
            <w:hideMark/>
          </w:tcPr>
          <w:p w14:paraId="04051B1A" w14:textId="3149AC52" w:rsidR="00CA0028" w:rsidRPr="00EA4A01" w:rsidRDefault="00CA0028" w:rsidP="00CA0028">
            <w:pPr>
              <w:rPr>
                <w:b/>
                <w:bCs/>
                <w:noProof w:val="0"/>
                <w:sz w:val="20"/>
                <w:szCs w:val="20"/>
                <w:lang w:val="ru-RU" w:eastAsia="ru-RU"/>
              </w:rPr>
            </w:pPr>
            <w:r w:rsidRPr="00EA4A01">
              <w:rPr>
                <w:b/>
                <w:bCs/>
                <w:noProof w:val="0"/>
                <w:sz w:val="20"/>
                <w:szCs w:val="20"/>
                <w:lang w:val="ru-RU" w:eastAsia="ru-RU"/>
              </w:rPr>
              <w:t xml:space="preserve">EN 62304/AC </w:t>
            </w:r>
          </w:p>
        </w:tc>
        <w:tc>
          <w:tcPr>
            <w:tcW w:w="3012" w:type="dxa"/>
            <w:tcBorders>
              <w:top w:val="nil"/>
              <w:left w:val="nil"/>
              <w:bottom w:val="single" w:sz="4" w:space="0" w:color="auto"/>
              <w:right w:val="single" w:sz="4" w:space="0" w:color="auto"/>
            </w:tcBorders>
            <w:shd w:val="clear" w:color="auto" w:fill="auto"/>
            <w:hideMark/>
          </w:tcPr>
          <w:p w14:paraId="52ED7868" w14:textId="77777777" w:rsidR="00CA0028" w:rsidRPr="00EA4A01" w:rsidRDefault="00CA0028" w:rsidP="00CA0028">
            <w:pPr>
              <w:rPr>
                <w:noProof w:val="0"/>
                <w:sz w:val="20"/>
                <w:szCs w:val="20"/>
                <w:lang w:val="en-US" w:eastAsia="ru-RU"/>
              </w:rPr>
            </w:pPr>
            <w:r w:rsidRPr="00EA4A01">
              <w:rPr>
                <w:noProof w:val="0"/>
                <w:sz w:val="20"/>
                <w:szCs w:val="20"/>
                <w:lang w:val="en-US" w:eastAsia="ru-RU"/>
              </w:rPr>
              <w:t xml:space="preserve">Software pentru dispozitive medicale. Procesele ciclului de viață ale software-ului (IEC 62304:2006) </w:t>
            </w:r>
          </w:p>
        </w:tc>
        <w:tc>
          <w:tcPr>
            <w:tcW w:w="3260" w:type="dxa"/>
            <w:tcBorders>
              <w:top w:val="nil"/>
              <w:left w:val="nil"/>
              <w:bottom w:val="single" w:sz="4" w:space="0" w:color="auto"/>
              <w:right w:val="single" w:sz="4" w:space="0" w:color="auto"/>
            </w:tcBorders>
            <w:shd w:val="clear" w:color="auto" w:fill="auto"/>
            <w:vAlign w:val="center"/>
            <w:hideMark/>
          </w:tcPr>
          <w:p w14:paraId="7B30FDF4" w14:textId="74889E89"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3494FA38" w14:textId="77777777" w:rsidTr="008A5472">
        <w:trPr>
          <w:trHeight w:val="1440"/>
        </w:trPr>
        <w:tc>
          <w:tcPr>
            <w:tcW w:w="3060" w:type="dxa"/>
            <w:vMerge/>
            <w:tcBorders>
              <w:top w:val="nil"/>
              <w:left w:val="single" w:sz="4" w:space="0" w:color="auto"/>
              <w:bottom w:val="single" w:sz="4" w:space="0" w:color="auto"/>
              <w:right w:val="single" w:sz="4" w:space="0" w:color="auto"/>
            </w:tcBorders>
            <w:vAlign w:val="center"/>
            <w:hideMark/>
          </w:tcPr>
          <w:p w14:paraId="7B198FE4" w14:textId="77777777" w:rsidR="00CA0028" w:rsidRPr="00EA4A01" w:rsidRDefault="00CA0028" w:rsidP="00CA0028">
            <w:pPr>
              <w:rPr>
                <w:b/>
                <w:bCs/>
                <w:noProof w:val="0"/>
                <w:sz w:val="20"/>
                <w:szCs w:val="20"/>
                <w:lang w:val="ru-RU" w:eastAsia="ru-RU"/>
              </w:rPr>
            </w:pPr>
          </w:p>
        </w:tc>
        <w:tc>
          <w:tcPr>
            <w:tcW w:w="4980" w:type="dxa"/>
            <w:gridSpan w:val="2"/>
            <w:tcBorders>
              <w:top w:val="single" w:sz="4" w:space="0" w:color="auto"/>
              <w:left w:val="nil"/>
              <w:bottom w:val="single" w:sz="4" w:space="0" w:color="auto"/>
              <w:right w:val="single" w:sz="4" w:space="0" w:color="auto"/>
            </w:tcBorders>
            <w:shd w:val="clear" w:color="auto" w:fill="auto"/>
            <w:noWrap/>
            <w:hideMark/>
          </w:tcPr>
          <w:p w14:paraId="1EB20F6C" w14:textId="2C4425BE" w:rsidR="00CA0028" w:rsidRPr="00EA4A01" w:rsidRDefault="00CA0028" w:rsidP="00CA0028">
            <w:pPr>
              <w:rPr>
                <w:b/>
                <w:bCs/>
                <w:noProof w:val="0"/>
                <w:sz w:val="20"/>
                <w:szCs w:val="20"/>
                <w:lang w:val="ru-RU" w:eastAsia="ru-RU"/>
              </w:rPr>
            </w:pPr>
            <w:r w:rsidRPr="00EA4A01">
              <w:rPr>
                <w:b/>
                <w:bCs/>
                <w:noProof w:val="0"/>
                <w:sz w:val="20"/>
                <w:szCs w:val="20"/>
                <w:lang w:val="ru-RU" w:eastAsia="ru-RU"/>
              </w:rPr>
              <w:t>EN 62366</w:t>
            </w:r>
          </w:p>
        </w:tc>
        <w:tc>
          <w:tcPr>
            <w:tcW w:w="3012" w:type="dxa"/>
            <w:tcBorders>
              <w:top w:val="nil"/>
              <w:left w:val="nil"/>
              <w:bottom w:val="single" w:sz="4" w:space="0" w:color="auto"/>
              <w:right w:val="single" w:sz="4" w:space="0" w:color="auto"/>
            </w:tcBorders>
            <w:shd w:val="clear" w:color="auto" w:fill="auto"/>
            <w:hideMark/>
          </w:tcPr>
          <w:p w14:paraId="300663CC" w14:textId="77777777" w:rsidR="00CA0028" w:rsidRPr="00EA4A01" w:rsidRDefault="00CA0028" w:rsidP="00CA0028">
            <w:pPr>
              <w:rPr>
                <w:noProof w:val="0"/>
                <w:sz w:val="20"/>
                <w:szCs w:val="20"/>
                <w:lang w:val="en-US" w:eastAsia="ru-RU"/>
              </w:rPr>
            </w:pPr>
            <w:r w:rsidRPr="00EA4A01">
              <w:rPr>
                <w:noProof w:val="0"/>
                <w:sz w:val="20"/>
                <w:szCs w:val="20"/>
                <w:lang w:val="en-US" w:eastAsia="ru-RU"/>
              </w:rPr>
              <w:t>Dispozitive medicale. Aplicații ale utilizării ingineriei tehnologice în aparatele medicale (IEC 62366:2007 Prezentul standard european nu acoperă în mod necesar cerințele introduse prin 2007/47/CE</w:t>
            </w:r>
          </w:p>
        </w:tc>
        <w:tc>
          <w:tcPr>
            <w:tcW w:w="3260" w:type="dxa"/>
            <w:tcBorders>
              <w:top w:val="nil"/>
              <w:left w:val="nil"/>
              <w:bottom w:val="single" w:sz="4" w:space="0" w:color="auto"/>
              <w:right w:val="single" w:sz="4" w:space="0" w:color="auto"/>
            </w:tcBorders>
            <w:shd w:val="clear" w:color="auto" w:fill="auto"/>
            <w:vAlign w:val="center"/>
            <w:hideMark/>
          </w:tcPr>
          <w:p w14:paraId="002F607B" w14:textId="313716A1"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EA4A01" w:rsidRPr="00EA4A01" w14:paraId="29AFCF11" w14:textId="77777777" w:rsidTr="008A5472">
        <w:trPr>
          <w:trHeight w:val="987"/>
        </w:trPr>
        <w:tc>
          <w:tcPr>
            <w:tcW w:w="3060" w:type="dxa"/>
            <w:vMerge w:val="restart"/>
            <w:tcBorders>
              <w:top w:val="nil"/>
              <w:left w:val="single" w:sz="4" w:space="0" w:color="auto"/>
              <w:bottom w:val="single" w:sz="4" w:space="0" w:color="auto"/>
              <w:right w:val="single" w:sz="4" w:space="0" w:color="auto"/>
            </w:tcBorders>
            <w:shd w:val="clear" w:color="auto" w:fill="auto"/>
            <w:vAlign w:val="center"/>
            <w:hideMark/>
          </w:tcPr>
          <w:p w14:paraId="524FFE47" w14:textId="77777777" w:rsidR="00CA0028" w:rsidRPr="00EA4A01" w:rsidRDefault="00CA0028" w:rsidP="00CA0028">
            <w:pPr>
              <w:rPr>
                <w:b/>
                <w:bCs/>
                <w:noProof w:val="0"/>
                <w:sz w:val="20"/>
                <w:szCs w:val="20"/>
                <w:lang w:val="ru-RU" w:eastAsia="ru-RU"/>
              </w:rPr>
            </w:pPr>
            <w:r w:rsidRPr="00EA4A01">
              <w:rPr>
                <w:b/>
                <w:bCs/>
                <w:noProof w:val="0"/>
                <w:sz w:val="20"/>
                <w:szCs w:val="20"/>
                <w:lang w:val="ru-RU" w:eastAsia="ru-RU"/>
              </w:rPr>
              <w:t>ETICHETA/MANUAL DE UTILIZARE</w:t>
            </w: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61DABA0A" w14:textId="1E606641" w:rsidR="00CA0028" w:rsidRPr="00EA4A01" w:rsidRDefault="00CA0028" w:rsidP="00CA0028">
            <w:pPr>
              <w:rPr>
                <w:noProof w:val="0"/>
                <w:sz w:val="20"/>
                <w:szCs w:val="20"/>
                <w:lang w:val="en-US" w:eastAsia="ru-RU"/>
              </w:rPr>
            </w:pPr>
            <w:r w:rsidRPr="00EA4A01">
              <w:rPr>
                <w:b/>
                <w:bCs/>
                <w:noProof w:val="0"/>
                <w:sz w:val="20"/>
                <w:szCs w:val="20"/>
                <w:lang w:val="en-US" w:eastAsia="ru-RU"/>
              </w:rPr>
              <w:t>ETICHETA</w:t>
            </w:r>
            <w:r w:rsidRPr="00EA4A01">
              <w:rPr>
                <w:noProof w:val="0"/>
                <w:sz w:val="20"/>
                <w:szCs w:val="20"/>
                <w:lang w:val="en-US" w:eastAsia="ru-RU"/>
              </w:rPr>
              <w:t xml:space="preserve"> se prezintă în limba de stat și în una din limbile de circulație internațională conform H.G. 702 „pentru aprobarea Regulamentului privind condiţiile de introducere pe piaţă a dispozitivelor medicale” Secţiunea a 7-a. „Informaţii furnizate de producător” și anume pct. 48.</w:t>
            </w:r>
          </w:p>
        </w:tc>
        <w:tc>
          <w:tcPr>
            <w:tcW w:w="3260" w:type="dxa"/>
            <w:tcBorders>
              <w:top w:val="nil"/>
              <w:left w:val="nil"/>
              <w:bottom w:val="single" w:sz="4" w:space="0" w:color="auto"/>
              <w:right w:val="single" w:sz="4" w:space="0" w:color="auto"/>
            </w:tcBorders>
            <w:shd w:val="clear" w:color="auto" w:fill="auto"/>
            <w:vAlign w:val="center"/>
            <w:hideMark/>
          </w:tcPr>
          <w:p w14:paraId="1F200014" w14:textId="2515093E" w:rsidR="00CA0028" w:rsidRPr="00EA4A01" w:rsidRDefault="00CA0028" w:rsidP="00CA0028">
            <w:pPr>
              <w:jc w:val="center"/>
              <w:rPr>
                <w:noProof w:val="0"/>
                <w:sz w:val="20"/>
                <w:szCs w:val="20"/>
                <w:lang w:eastAsia="ru-RU"/>
              </w:rPr>
            </w:pPr>
            <w:r w:rsidRPr="00EA4A01">
              <w:rPr>
                <w:noProof w:val="0"/>
                <w:sz w:val="20"/>
                <w:szCs w:val="20"/>
                <w:lang w:eastAsia="ru-RU"/>
              </w:rPr>
              <w:t>da</w:t>
            </w:r>
          </w:p>
        </w:tc>
      </w:tr>
      <w:tr w:rsidR="00CA0028" w:rsidRPr="00EA4A01" w14:paraId="29EDAF4C" w14:textId="77777777" w:rsidTr="008A5472">
        <w:trPr>
          <w:trHeight w:val="1767"/>
        </w:trPr>
        <w:tc>
          <w:tcPr>
            <w:tcW w:w="3060" w:type="dxa"/>
            <w:vMerge/>
            <w:tcBorders>
              <w:top w:val="nil"/>
              <w:left w:val="single" w:sz="4" w:space="0" w:color="auto"/>
              <w:bottom w:val="single" w:sz="4" w:space="0" w:color="auto"/>
              <w:right w:val="single" w:sz="4" w:space="0" w:color="auto"/>
            </w:tcBorders>
            <w:vAlign w:val="center"/>
            <w:hideMark/>
          </w:tcPr>
          <w:p w14:paraId="58A783CF" w14:textId="77777777" w:rsidR="00CA0028" w:rsidRPr="00EA4A01" w:rsidRDefault="00CA0028" w:rsidP="00CA0028">
            <w:pPr>
              <w:rPr>
                <w:b/>
                <w:bCs/>
                <w:noProof w:val="0"/>
                <w:sz w:val="20"/>
                <w:szCs w:val="20"/>
                <w:lang w:val="ru-RU" w:eastAsia="ru-RU"/>
              </w:rPr>
            </w:pPr>
          </w:p>
        </w:tc>
        <w:tc>
          <w:tcPr>
            <w:tcW w:w="7992" w:type="dxa"/>
            <w:gridSpan w:val="3"/>
            <w:tcBorders>
              <w:top w:val="single" w:sz="4" w:space="0" w:color="auto"/>
              <w:left w:val="nil"/>
              <w:bottom w:val="single" w:sz="4" w:space="0" w:color="auto"/>
              <w:right w:val="single" w:sz="4" w:space="0" w:color="auto"/>
            </w:tcBorders>
            <w:shd w:val="clear" w:color="auto" w:fill="auto"/>
            <w:vAlign w:val="bottom"/>
            <w:hideMark/>
          </w:tcPr>
          <w:p w14:paraId="2D7884BA" w14:textId="403D62D2" w:rsidR="00CA0028" w:rsidRPr="00EA4A01" w:rsidRDefault="00CA0028" w:rsidP="00CA0028">
            <w:pPr>
              <w:rPr>
                <w:noProof w:val="0"/>
                <w:sz w:val="20"/>
                <w:szCs w:val="20"/>
                <w:lang w:val="en-US" w:eastAsia="ru-RU"/>
              </w:rPr>
            </w:pPr>
            <w:r w:rsidRPr="00EA4A01">
              <w:rPr>
                <w:b/>
                <w:bCs/>
                <w:noProof w:val="0"/>
                <w:sz w:val="20"/>
                <w:szCs w:val="20"/>
                <w:lang w:val="en-US" w:eastAsia="ru-RU"/>
              </w:rPr>
              <w:t>INSTRUCȚIUNEA DE UTILZARE/MANUAL DE UTILIZARE</w:t>
            </w:r>
            <w:r w:rsidRPr="00EA4A01">
              <w:rPr>
                <w:noProof w:val="0"/>
                <w:sz w:val="20"/>
                <w:szCs w:val="20"/>
                <w:lang w:val="en-US" w:eastAsia="ru-RU"/>
              </w:rPr>
              <w:t xml:space="preserve"> - se prezintă în limba de stat și în una din limbile de circulație internațională conform H.G. 702 „pentru aprobarea Regulamentului privind condiţiile de introducere pe piaţă a dispozitivelor medicale” Secţiunea a 7-a. „Informaţii furnizate de producător” și anume pct. 51. Ofertantul va prezenta manualul/ instrucțiunile de utilizare în copii tipărite și electronice. Furnizorul trebuie să descrie orice materiale conținute în dispozitiv care sunt clasificate ca periculoase conform reglementărilor locale.</w:t>
            </w:r>
          </w:p>
        </w:tc>
        <w:tc>
          <w:tcPr>
            <w:tcW w:w="3260" w:type="dxa"/>
            <w:tcBorders>
              <w:top w:val="nil"/>
              <w:left w:val="nil"/>
              <w:bottom w:val="single" w:sz="4" w:space="0" w:color="auto"/>
              <w:right w:val="single" w:sz="4" w:space="0" w:color="auto"/>
            </w:tcBorders>
            <w:shd w:val="clear" w:color="auto" w:fill="auto"/>
            <w:vAlign w:val="center"/>
            <w:hideMark/>
          </w:tcPr>
          <w:p w14:paraId="038895F6" w14:textId="5C8E82D8" w:rsidR="00CA0028" w:rsidRPr="00EA4A01" w:rsidRDefault="00CA0028" w:rsidP="00CA0028">
            <w:pPr>
              <w:jc w:val="center"/>
              <w:rPr>
                <w:noProof w:val="0"/>
                <w:sz w:val="20"/>
                <w:szCs w:val="20"/>
                <w:lang w:eastAsia="ru-RU"/>
              </w:rPr>
            </w:pPr>
            <w:r w:rsidRPr="00EA4A01">
              <w:rPr>
                <w:noProof w:val="0"/>
                <w:sz w:val="20"/>
                <w:szCs w:val="20"/>
                <w:lang w:eastAsia="ru-RU"/>
              </w:rPr>
              <w:t>da</w:t>
            </w:r>
          </w:p>
        </w:tc>
      </w:tr>
    </w:tbl>
    <w:p w14:paraId="3C764248" w14:textId="77777777" w:rsidR="008A5472" w:rsidRPr="00EA4A01" w:rsidRDefault="008A5472" w:rsidP="00822598">
      <w:pPr>
        <w:rPr>
          <w:b/>
          <w:sz w:val="22"/>
          <w:szCs w:val="22"/>
          <w:lang w:val="en-US"/>
        </w:rPr>
      </w:pPr>
    </w:p>
    <w:tbl>
      <w:tblPr>
        <w:tblStyle w:val="TableGrid"/>
        <w:tblW w:w="0" w:type="auto"/>
        <w:tblLook w:val="04A0" w:firstRow="1" w:lastRow="0" w:firstColumn="1" w:lastColumn="0" w:noHBand="0" w:noVBand="1"/>
      </w:tblPr>
      <w:tblGrid>
        <w:gridCol w:w="2011"/>
        <w:gridCol w:w="12159"/>
      </w:tblGrid>
      <w:tr w:rsidR="00EA4A01" w:rsidRPr="00EA4A01" w14:paraId="2D7DC8DC" w14:textId="77777777" w:rsidTr="008A5472">
        <w:trPr>
          <w:trHeight w:val="885"/>
        </w:trPr>
        <w:tc>
          <w:tcPr>
            <w:tcW w:w="14170" w:type="dxa"/>
            <w:gridSpan w:val="2"/>
            <w:noWrap/>
            <w:hideMark/>
          </w:tcPr>
          <w:p w14:paraId="05767BF3" w14:textId="77777777" w:rsidR="008A5472" w:rsidRPr="00EA4A01" w:rsidRDefault="008A5472" w:rsidP="008A5472">
            <w:pPr>
              <w:rPr>
                <w:b/>
                <w:bCs/>
                <w:sz w:val="22"/>
                <w:szCs w:val="22"/>
                <w:lang w:val="en-US"/>
              </w:rPr>
            </w:pPr>
            <w:r w:rsidRPr="00EA4A01">
              <w:rPr>
                <w:b/>
                <w:bCs/>
                <w:sz w:val="22"/>
                <w:szCs w:val="22"/>
              </w:rPr>
              <w:t>Injector automat al mediului de contrast</w:t>
            </w:r>
          </w:p>
        </w:tc>
      </w:tr>
      <w:tr w:rsidR="00EA4A01" w:rsidRPr="00EA4A01" w14:paraId="252BB8D4" w14:textId="77777777" w:rsidTr="008A5472">
        <w:trPr>
          <w:trHeight w:val="885"/>
        </w:trPr>
        <w:tc>
          <w:tcPr>
            <w:tcW w:w="2011" w:type="dxa"/>
            <w:noWrap/>
            <w:hideMark/>
          </w:tcPr>
          <w:p w14:paraId="4D8F6082" w14:textId="77777777" w:rsidR="008A5472" w:rsidRPr="00EA4A01" w:rsidRDefault="008A5472">
            <w:pPr>
              <w:rPr>
                <w:b/>
                <w:bCs/>
                <w:sz w:val="22"/>
                <w:szCs w:val="22"/>
              </w:rPr>
            </w:pPr>
            <w:r w:rsidRPr="00EA4A01">
              <w:rPr>
                <w:b/>
                <w:bCs/>
                <w:sz w:val="22"/>
                <w:szCs w:val="22"/>
              </w:rPr>
              <w:t>EMDN CODE</w:t>
            </w:r>
          </w:p>
        </w:tc>
        <w:tc>
          <w:tcPr>
            <w:tcW w:w="12159" w:type="dxa"/>
            <w:noWrap/>
            <w:hideMark/>
          </w:tcPr>
          <w:p w14:paraId="10764B19" w14:textId="77777777" w:rsidR="008A5472" w:rsidRPr="00EA4A01" w:rsidRDefault="008A5472" w:rsidP="008A5472">
            <w:pPr>
              <w:rPr>
                <w:b/>
                <w:sz w:val="22"/>
                <w:szCs w:val="22"/>
              </w:rPr>
            </w:pPr>
            <w:r w:rsidRPr="00EA4A01">
              <w:rPr>
                <w:b/>
                <w:sz w:val="22"/>
                <w:szCs w:val="22"/>
              </w:rPr>
              <w:t>Z11039014 </w:t>
            </w:r>
          </w:p>
        </w:tc>
      </w:tr>
      <w:tr w:rsidR="00EA4A01" w:rsidRPr="00EA4A01" w14:paraId="7F86CF0F" w14:textId="77777777" w:rsidTr="008A5472">
        <w:trPr>
          <w:trHeight w:val="288"/>
        </w:trPr>
        <w:tc>
          <w:tcPr>
            <w:tcW w:w="2011" w:type="dxa"/>
            <w:noWrap/>
            <w:hideMark/>
          </w:tcPr>
          <w:p w14:paraId="195E6014" w14:textId="77777777" w:rsidR="008A5472" w:rsidRPr="00EA4A01" w:rsidRDefault="008A5472">
            <w:pPr>
              <w:rPr>
                <w:b/>
                <w:bCs/>
                <w:sz w:val="22"/>
                <w:szCs w:val="22"/>
              </w:rPr>
            </w:pPr>
            <w:r w:rsidRPr="00EA4A01">
              <w:rPr>
                <w:b/>
                <w:bCs/>
                <w:sz w:val="22"/>
                <w:szCs w:val="22"/>
              </w:rPr>
              <w:t>MEDEVIS</w:t>
            </w:r>
          </w:p>
        </w:tc>
        <w:tc>
          <w:tcPr>
            <w:tcW w:w="12159" w:type="dxa"/>
            <w:noWrap/>
            <w:hideMark/>
          </w:tcPr>
          <w:p w14:paraId="5498A88B" w14:textId="77777777" w:rsidR="008A5472" w:rsidRPr="00EA4A01" w:rsidRDefault="008A5472" w:rsidP="008A5472">
            <w:pPr>
              <w:rPr>
                <w:b/>
                <w:sz w:val="22"/>
                <w:szCs w:val="22"/>
              </w:rPr>
            </w:pPr>
            <w:r w:rsidRPr="00EA4A01">
              <w:rPr>
                <w:b/>
                <w:sz w:val="22"/>
                <w:szCs w:val="22"/>
              </w:rPr>
              <w:t>Injector, contrast</w:t>
            </w:r>
          </w:p>
        </w:tc>
      </w:tr>
      <w:tr w:rsidR="00EA4A01" w:rsidRPr="00EA4A01" w14:paraId="23835E45" w14:textId="77777777" w:rsidTr="008A5472">
        <w:trPr>
          <w:trHeight w:val="915"/>
        </w:trPr>
        <w:tc>
          <w:tcPr>
            <w:tcW w:w="2011" w:type="dxa"/>
            <w:noWrap/>
            <w:hideMark/>
          </w:tcPr>
          <w:p w14:paraId="71C2683C" w14:textId="77777777" w:rsidR="008A5472" w:rsidRPr="00EA4A01" w:rsidRDefault="008A5472">
            <w:pPr>
              <w:rPr>
                <w:b/>
                <w:bCs/>
                <w:sz w:val="22"/>
                <w:szCs w:val="22"/>
              </w:rPr>
            </w:pPr>
            <w:r w:rsidRPr="00EA4A01">
              <w:rPr>
                <w:b/>
                <w:bCs/>
                <w:sz w:val="22"/>
                <w:szCs w:val="22"/>
              </w:rPr>
              <w:t>Descriere</w:t>
            </w:r>
          </w:p>
        </w:tc>
        <w:tc>
          <w:tcPr>
            <w:tcW w:w="12159" w:type="dxa"/>
            <w:hideMark/>
          </w:tcPr>
          <w:p w14:paraId="4A25B451" w14:textId="77777777" w:rsidR="008A5472" w:rsidRPr="00EA4A01" w:rsidRDefault="008A5472" w:rsidP="008A5472">
            <w:pPr>
              <w:rPr>
                <w:b/>
                <w:sz w:val="22"/>
                <w:szCs w:val="22"/>
              </w:rPr>
            </w:pPr>
            <w:r w:rsidRPr="00EA4A01">
              <w:rPr>
                <w:b/>
                <w:sz w:val="22"/>
                <w:szCs w:val="22"/>
              </w:rPr>
              <w:t>Injectoarele cu medii de contrast introduc fluide vâscoase într-o arteră sau venă printr-un mic cateter, făcând vasele într-o angiogramă, astfel încât scanare CT sau studiu RMN să contrasteze cu mediul înconjurător.</w:t>
            </w:r>
          </w:p>
        </w:tc>
      </w:tr>
    </w:tbl>
    <w:tbl>
      <w:tblPr>
        <w:tblW w:w="14170" w:type="dxa"/>
        <w:tblLook w:val="04A0" w:firstRow="1" w:lastRow="0" w:firstColumn="1" w:lastColumn="0" w:noHBand="0" w:noVBand="1"/>
      </w:tblPr>
      <w:tblGrid>
        <w:gridCol w:w="2427"/>
        <w:gridCol w:w="2333"/>
        <w:gridCol w:w="5560"/>
        <w:gridCol w:w="3850"/>
      </w:tblGrid>
      <w:tr w:rsidR="00EA4A01" w:rsidRPr="00EA4A01" w14:paraId="17652DF9" w14:textId="77777777" w:rsidTr="00B61666">
        <w:trPr>
          <w:trHeight w:val="1200"/>
        </w:trPr>
        <w:tc>
          <w:tcPr>
            <w:tcW w:w="10320" w:type="dxa"/>
            <w:gridSpan w:val="3"/>
            <w:tcBorders>
              <w:top w:val="single" w:sz="4" w:space="0" w:color="auto"/>
              <w:left w:val="single" w:sz="4" w:space="0" w:color="auto"/>
              <w:bottom w:val="single" w:sz="4" w:space="0" w:color="auto"/>
              <w:right w:val="single" w:sz="4" w:space="0" w:color="000000"/>
            </w:tcBorders>
            <w:shd w:val="clear" w:color="000000" w:fill="A6A6A6"/>
            <w:noWrap/>
            <w:vAlign w:val="center"/>
            <w:hideMark/>
          </w:tcPr>
          <w:p w14:paraId="055AD8C1" w14:textId="77777777" w:rsidR="00B61666" w:rsidRPr="00EA4A01" w:rsidRDefault="00B61666" w:rsidP="00B61666">
            <w:pPr>
              <w:jc w:val="center"/>
              <w:rPr>
                <w:b/>
                <w:bCs/>
                <w:noProof w:val="0"/>
                <w:sz w:val="20"/>
                <w:szCs w:val="20"/>
                <w:lang w:val="ru-RU" w:eastAsia="ru-RU"/>
              </w:rPr>
            </w:pPr>
            <w:r w:rsidRPr="00EA4A01">
              <w:rPr>
                <w:b/>
                <w:bCs/>
                <w:noProof w:val="0"/>
                <w:sz w:val="20"/>
                <w:szCs w:val="20"/>
                <w:lang w:val="ru-RU" w:eastAsia="ru-RU"/>
              </w:rPr>
              <w:t>Parametru</w:t>
            </w:r>
          </w:p>
        </w:tc>
        <w:tc>
          <w:tcPr>
            <w:tcW w:w="3850" w:type="dxa"/>
            <w:tcBorders>
              <w:top w:val="single" w:sz="4" w:space="0" w:color="auto"/>
              <w:left w:val="nil"/>
              <w:bottom w:val="single" w:sz="4" w:space="0" w:color="auto"/>
              <w:right w:val="single" w:sz="4" w:space="0" w:color="auto"/>
            </w:tcBorders>
            <w:shd w:val="clear" w:color="000000" w:fill="A6A6A6"/>
            <w:vAlign w:val="center"/>
            <w:hideMark/>
          </w:tcPr>
          <w:p w14:paraId="093A29E0" w14:textId="77777777" w:rsidR="00B61666" w:rsidRPr="00EA4A01" w:rsidRDefault="00B61666" w:rsidP="00B61666">
            <w:pPr>
              <w:jc w:val="center"/>
              <w:rPr>
                <w:b/>
                <w:bCs/>
                <w:noProof w:val="0"/>
                <w:sz w:val="20"/>
                <w:szCs w:val="20"/>
                <w:lang w:val="ru-RU" w:eastAsia="ru-RU"/>
              </w:rPr>
            </w:pPr>
            <w:r w:rsidRPr="00EA4A01">
              <w:rPr>
                <w:b/>
                <w:bCs/>
                <w:noProof w:val="0"/>
                <w:sz w:val="20"/>
                <w:szCs w:val="20"/>
                <w:lang w:val="ru-RU" w:eastAsia="ru-RU"/>
              </w:rPr>
              <w:t>Specificație minimă necesară</w:t>
            </w:r>
          </w:p>
        </w:tc>
      </w:tr>
      <w:tr w:rsidR="00EA4A01" w:rsidRPr="00EA4A01" w14:paraId="729074F7" w14:textId="77777777" w:rsidTr="00B61666">
        <w:trPr>
          <w:trHeight w:val="288"/>
        </w:trPr>
        <w:tc>
          <w:tcPr>
            <w:tcW w:w="2427" w:type="dxa"/>
            <w:vMerge w:val="restart"/>
            <w:tcBorders>
              <w:top w:val="nil"/>
              <w:left w:val="single" w:sz="4" w:space="0" w:color="auto"/>
              <w:bottom w:val="single" w:sz="4" w:space="0" w:color="auto"/>
              <w:right w:val="single" w:sz="4" w:space="0" w:color="auto"/>
            </w:tcBorders>
            <w:shd w:val="clear" w:color="auto" w:fill="auto"/>
            <w:vAlign w:val="center"/>
            <w:hideMark/>
          </w:tcPr>
          <w:p w14:paraId="1FA17AC2" w14:textId="77777777" w:rsidR="00B61666" w:rsidRPr="00EA4A01" w:rsidRDefault="00B61666" w:rsidP="00B61666">
            <w:pPr>
              <w:rPr>
                <w:b/>
                <w:bCs/>
                <w:noProof w:val="0"/>
                <w:sz w:val="20"/>
                <w:szCs w:val="20"/>
                <w:lang w:val="en-US" w:eastAsia="ru-RU"/>
              </w:rPr>
            </w:pPr>
            <w:r w:rsidRPr="00EA4A01">
              <w:rPr>
                <w:b/>
                <w:bCs/>
                <w:noProof w:val="0"/>
                <w:sz w:val="20"/>
                <w:szCs w:val="20"/>
                <w:lang w:val="en-US" w:eastAsia="ru-RU"/>
              </w:rPr>
              <w:t xml:space="preserve">Injector automat al </w:t>
            </w:r>
            <w:r w:rsidRPr="00EA4A01">
              <w:rPr>
                <w:b/>
                <w:bCs/>
                <w:noProof w:val="0"/>
                <w:sz w:val="20"/>
                <w:szCs w:val="20"/>
                <w:lang w:val="en-US" w:eastAsia="ru-RU"/>
              </w:rPr>
              <w:lastRenderedPageBreak/>
              <w:t>mediului de contrast</w:t>
            </w: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0EF1B07"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lastRenderedPageBreak/>
              <w:t>Tip</w:t>
            </w:r>
          </w:p>
        </w:tc>
        <w:tc>
          <w:tcPr>
            <w:tcW w:w="3850" w:type="dxa"/>
            <w:tcBorders>
              <w:top w:val="nil"/>
              <w:left w:val="nil"/>
              <w:bottom w:val="single" w:sz="4" w:space="0" w:color="auto"/>
              <w:right w:val="single" w:sz="4" w:space="0" w:color="auto"/>
            </w:tcBorders>
            <w:shd w:val="clear" w:color="auto" w:fill="auto"/>
            <w:noWrap/>
            <w:vAlign w:val="center"/>
            <w:hideMark/>
          </w:tcPr>
          <w:p w14:paraId="3FEC9803"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cu cap dublu</w:t>
            </w:r>
          </w:p>
        </w:tc>
      </w:tr>
      <w:tr w:rsidR="00EA4A01" w:rsidRPr="00EA4A01" w14:paraId="1CFFCF4D"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AE42BAE"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E6C871C"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Capacitate seringă</w:t>
            </w:r>
          </w:p>
        </w:tc>
        <w:tc>
          <w:tcPr>
            <w:tcW w:w="3850" w:type="dxa"/>
            <w:tcBorders>
              <w:top w:val="nil"/>
              <w:left w:val="nil"/>
              <w:bottom w:val="single" w:sz="4" w:space="0" w:color="auto"/>
              <w:right w:val="single" w:sz="4" w:space="0" w:color="auto"/>
            </w:tcBorders>
            <w:shd w:val="clear" w:color="auto" w:fill="auto"/>
            <w:noWrap/>
            <w:vAlign w:val="center"/>
            <w:hideMark/>
          </w:tcPr>
          <w:p w14:paraId="7487E8ED" w14:textId="3AEB6437" w:rsidR="00B61666" w:rsidRPr="00EA4A01" w:rsidRDefault="003411C2" w:rsidP="00B61666">
            <w:pPr>
              <w:jc w:val="center"/>
              <w:rPr>
                <w:noProof w:val="0"/>
                <w:sz w:val="20"/>
                <w:szCs w:val="20"/>
                <w:lang w:val="ru-RU" w:eastAsia="ru-RU"/>
              </w:rPr>
            </w:pPr>
            <w:r w:rsidRPr="00EA4A01">
              <w:rPr>
                <w:noProof w:val="0"/>
                <w:sz w:val="20"/>
                <w:szCs w:val="20"/>
                <w:lang w:val="ru-RU" w:eastAsia="ru-RU"/>
              </w:rPr>
              <w:t>minim 200 mL - maxim 500 mL</w:t>
            </w:r>
          </w:p>
        </w:tc>
      </w:tr>
      <w:tr w:rsidR="00EA4A01" w:rsidRPr="00EA4A01" w14:paraId="2CEB0B86"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1CC0728D"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F739D5" w14:textId="77777777" w:rsidR="00B61666" w:rsidRPr="00EA4A01" w:rsidRDefault="00B61666" w:rsidP="00B61666">
            <w:pPr>
              <w:rPr>
                <w:b/>
                <w:bCs/>
                <w:noProof w:val="0"/>
                <w:sz w:val="20"/>
                <w:szCs w:val="20"/>
                <w:lang w:val="en-US" w:eastAsia="ru-RU"/>
              </w:rPr>
            </w:pPr>
            <w:r w:rsidRPr="00EA4A01">
              <w:rPr>
                <w:b/>
                <w:bCs/>
                <w:noProof w:val="0"/>
                <w:sz w:val="20"/>
                <w:szCs w:val="20"/>
                <w:lang w:val="en-US" w:eastAsia="ru-RU"/>
              </w:rPr>
              <w:t>Gama de flux, mL/sec</w:t>
            </w:r>
          </w:p>
        </w:tc>
        <w:tc>
          <w:tcPr>
            <w:tcW w:w="3850" w:type="dxa"/>
            <w:tcBorders>
              <w:top w:val="nil"/>
              <w:left w:val="nil"/>
              <w:bottom w:val="single" w:sz="4" w:space="0" w:color="auto"/>
              <w:right w:val="single" w:sz="4" w:space="0" w:color="auto"/>
            </w:tcBorders>
            <w:shd w:val="clear" w:color="auto" w:fill="auto"/>
            <w:noWrap/>
            <w:vAlign w:val="center"/>
            <w:hideMark/>
          </w:tcPr>
          <w:p w14:paraId="3072531B"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0.1-10</w:t>
            </w:r>
          </w:p>
        </w:tc>
      </w:tr>
      <w:tr w:rsidR="00EA4A01" w:rsidRPr="00EA4A01" w14:paraId="72A3CDAF"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5025EFEA"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A71D4D9"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Gama de presiune, psi</w:t>
            </w:r>
          </w:p>
        </w:tc>
        <w:tc>
          <w:tcPr>
            <w:tcW w:w="3850" w:type="dxa"/>
            <w:tcBorders>
              <w:top w:val="nil"/>
              <w:left w:val="nil"/>
              <w:bottom w:val="single" w:sz="4" w:space="0" w:color="auto"/>
              <w:right w:val="single" w:sz="4" w:space="0" w:color="auto"/>
            </w:tcBorders>
            <w:shd w:val="clear" w:color="auto" w:fill="auto"/>
            <w:noWrap/>
            <w:vAlign w:val="center"/>
            <w:hideMark/>
          </w:tcPr>
          <w:p w14:paraId="5BFF77CD" w14:textId="18086EC5" w:rsidR="00B61666" w:rsidRPr="00EA4A01" w:rsidRDefault="00A22F99" w:rsidP="00B61666">
            <w:pPr>
              <w:jc w:val="center"/>
              <w:rPr>
                <w:noProof w:val="0"/>
                <w:sz w:val="20"/>
                <w:szCs w:val="20"/>
                <w:lang w:val="ru-RU" w:eastAsia="ru-RU"/>
              </w:rPr>
            </w:pPr>
            <w:r w:rsidRPr="00EA4A01">
              <w:rPr>
                <w:noProof w:val="0"/>
                <w:sz w:val="20"/>
                <w:szCs w:val="20"/>
                <w:lang w:eastAsia="ru-RU"/>
              </w:rPr>
              <w:t>1</w:t>
            </w:r>
            <w:r w:rsidR="00B61666" w:rsidRPr="00EA4A01">
              <w:rPr>
                <w:noProof w:val="0"/>
                <w:sz w:val="20"/>
                <w:szCs w:val="20"/>
                <w:lang w:val="ru-RU" w:eastAsia="ru-RU"/>
              </w:rPr>
              <w:t>0-300</w:t>
            </w:r>
          </w:p>
        </w:tc>
      </w:tr>
      <w:tr w:rsidR="00EA4A01" w:rsidRPr="00EA4A01" w14:paraId="0114BBC0"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1116A717"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D14E237"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Întârziere injectare / scanare</w:t>
            </w:r>
          </w:p>
        </w:tc>
        <w:tc>
          <w:tcPr>
            <w:tcW w:w="3850" w:type="dxa"/>
            <w:tcBorders>
              <w:top w:val="nil"/>
              <w:left w:val="nil"/>
              <w:bottom w:val="single" w:sz="4" w:space="0" w:color="auto"/>
              <w:right w:val="single" w:sz="4" w:space="0" w:color="auto"/>
            </w:tcBorders>
            <w:shd w:val="clear" w:color="auto" w:fill="auto"/>
            <w:noWrap/>
            <w:vAlign w:val="center"/>
            <w:hideMark/>
          </w:tcPr>
          <w:p w14:paraId="15372F0D" w14:textId="16BDC67F" w:rsidR="00B61666" w:rsidRPr="00EA4A01" w:rsidRDefault="003411C2" w:rsidP="00B61666">
            <w:pPr>
              <w:jc w:val="center"/>
              <w:rPr>
                <w:noProof w:val="0"/>
                <w:sz w:val="20"/>
                <w:szCs w:val="20"/>
                <w:lang w:val="en-US" w:eastAsia="ru-RU"/>
              </w:rPr>
            </w:pPr>
            <w:r w:rsidRPr="00EA4A01">
              <w:rPr>
                <w:noProof w:val="0"/>
                <w:sz w:val="20"/>
                <w:szCs w:val="20"/>
                <w:lang w:val="ru-RU" w:eastAsia="ru-RU"/>
              </w:rPr>
              <w:t xml:space="preserve">minim </w:t>
            </w:r>
            <w:r w:rsidRPr="00EA4A01">
              <w:rPr>
                <w:noProof w:val="0"/>
                <w:sz w:val="20"/>
                <w:szCs w:val="20"/>
                <w:lang w:val="en-US" w:eastAsia="ru-RU"/>
              </w:rPr>
              <w:t>3</w:t>
            </w:r>
            <w:r w:rsidRPr="00EA4A01">
              <w:rPr>
                <w:noProof w:val="0"/>
                <w:sz w:val="20"/>
                <w:szCs w:val="20"/>
                <w:lang w:val="ru-RU" w:eastAsia="ru-RU"/>
              </w:rPr>
              <w:t xml:space="preserve">00 </w:t>
            </w:r>
            <w:r w:rsidRPr="00EA4A01">
              <w:rPr>
                <w:noProof w:val="0"/>
                <w:sz w:val="20"/>
                <w:szCs w:val="20"/>
                <w:lang w:val="en-US" w:eastAsia="ru-RU"/>
              </w:rPr>
              <w:t>s</w:t>
            </w:r>
          </w:p>
        </w:tc>
      </w:tr>
      <w:tr w:rsidR="00EA4A01" w:rsidRPr="00EA4A01" w14:paraId="43B8DCFE"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137366CE"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D3BAD33"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Oprire reglabilă a volumului</w:t>
            </w:r>
          </w:p>
        </w:tc>
        <w:tc>
          <w:tcPr>
            <w:tcW w:w="3850" w:type="dxa"/>
            <w:tcBorders>
              <w:top w:val="nil"/>
              <w:left w:val="nil"/>
              <w:bottom w:val="single" w:sz="4" w:space="0" w:color="auto"/>
              <w:right w:val="single" w:sz="4" w:space="0" w:color="auto"/>
            </w:tcBorders>
            <w:shd w:val="clear" w:color="auto" w:fill="auto"/>
            <w:noWrap/>
            <w:vAlign w:val="center"/>
            <w:hideMark/>
          </w:tcPr>
          <w:p w14:paraId="057063FF" w14:textId="242A0C67"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4A687D14"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602CE52"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4B1F5A8"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Încălzire</w:t>
            </w:r>
          </w:p>
        </w:tc>
        <w:tc>
          <w:tcPr>
            <w:tcW w:w="3850" w:type="dxa"/>
            <w:tcBorders>
              <w:top w:val="nil"/>
              <w:left w:val="nil"/>
              <w:bottom w:val="single" w:sz="4" w:space="0" w:color="auto"/>
              <w:right w:val="single" w:sz="4" w:space="0" w:color="auto"/>
            </w:tcBorders>
            <w:shd w:val="clear" w:color="auto" w:fill="auto"/>
            <w:noWrap/>
            <w:vAlign w:val="center"/>
            <w:hideMark/>
          </w:tcPr>
          <w:p w14:paraId="4A2A0E04" w14:textId="0125EF4A"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0D6070C9"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5934900"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644B96" w14:textId="77777777" w:rsidR="00B61666" w:rsidRPr="00EA4A01" w:rsidRDefault="00B61666" w:rsidP="00B61666">
            <w:pPr>
              <w:rPr>
                <w:b/>
                <w:bCs/>
                <w:noProof w:val="0"/>
                <w:sz w:val="20"/>
                <w:szCs w:val="20"/>
                <w:lang w:val="en-US" w:eastAsia="ru-RU"/>
              </w:rPr>
            </w:pPr>
            <w:r w:rsidRPr="00EA4A01">
              <w:rPr>
                <w:b/>
                <w:bCs/>
                <w:noProof w:val="0"/>
                <w:sz w:val="20"/>
                <w:szCs w:val="20"/>
                <w:lang w:val="en-US" w:eastAsia="ru-RU"/>
              </w:rPr>
              <w:t>Memorie - N° protocoale de injectare admise</w:t>
            </w:r>
          </w:p>
        </w:tc>
        <w:tc>
          <w:tcPr>
            <w:tcW w:w="3850" w:type="dxa"/>
            <w:tcBorders>
              <w:top w:val="nil"/>
              <w:left w:val="nil"/>
              <w:bottom w:val="single" w:sz="4" w:space="0" w:color="auto"/>
              <w:right w:val="single" w:sz="4" w:space="0" w:color="auto"/>
            </w:tcBorders>
            <w:shd w:val="clear" w:color="auto" w:fill="auto"/>
            <w:noWrap/>
            <w:vAlign w:val="center"/>
            <w:hideMark/>
          </w:tcPr>
          <w:p w14:paraId="08B47105"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&gt; 100</w:t>
            </w:r>
          </w:p>
        </w:tc>
      </w:tr>
      <w:tr w:rsidR="00EA4A01" w:rsidRPr="00EA4A01" w14:paraId="5133B4CE"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47D389B0" w14:textId="77777777" w:rsidR="00B61666" w:rsidRPr="00EA4A01" w:rsidRDefault="00B61666" w:rsidP="00B61666">
            <w:pPr>
              <w:rPr>
                <w:b/>
                <w:bCs/>
                <w:noProof w:val="0"/>
                <w:sz w:val="20"/>
                <w:szCs w:val="20"/>
                <w:lang w:val="ru-RU" w:eastAsia="ru-RU"/>
              </w:rPr>
            </w:pPr>
          </w:p>
        </w:tc>
        <w:tc>
          <w:tcPr>
            <w:tcW w:w="233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560765"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Comutare</w:t>
            </w:r>
          </w:p>
        </w:tc>
        <w:tc>
          <w:tcPr>
            <w:tcW w:w="5560" w:type="dxa"/>
            <w:tcBorders>
              <w:top w:val="nil"/>
              <w:left w:val="nil"/>
              <w:bottom w:val="single" w:sz="4" w:space="0" w:color="auto"/>
              <w:right w:val="single" w:sz="4" w:space="0" w:color="auto"/>
            </w:tcBorders>
            <w:shd w:val="clear" w:color="auto" w:fill="auto"/>
            <w:noWrap/>
            <w:vAlign w:val="center"/>
            <w:hideMark/>
          </w:tcPr>
          <w:p w14:paraId="14667B18"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CT</w:t>
            </w:r>
          </w:p>
        </w:tc>
        <w:tc>
          <w:tcPr>
            <w:tcW w:w="3850" w:type="dxa"/>
            <w:tcBorders>
              <w:top w:val="nil"/>
              <w:left w:val="nil"/>
              <w:bottom w:val="single" w:sz="4" w:space="0" w:color="auto"/>
              <w:right w:val="single" w:sz="4" w:space="0" w:color="auto"/>
            </w:tcBorders>
            <w:shd w:val="clear" w:color="auto" w:fill="auto"/>
            <w:noWrap/>
            <w:vAlign w:val="center"/>
            <w:hideMark/>
          </w:tcPr>
          <w:p w14:paraId="3A8D138C" w14:textId="0086F7E2"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0A022255"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47AC1F99"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auto"/>
              <w:right w:val="single" w:sz="4" w:space="0" w:color="auto"/>
            </w:tcBorders>
            <w:vAlign w:val="center"/>
            <w:hideMark/>
          </w:tcPr>
          <w:p w14:paraId="3145057A"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center"/>
            <w:hideMark/>
          </w:tcPr>
          <w:p w14:paraId="3FEFEB71"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Cardio</w:t>
            </w:r>
          </w:p>
        </w:tc>
        <w:tc>
          <w:tcPr>
            <w:tcW w:w="3850" w:type="dxa"/>
            <w:tcBorders>
              <w:top w:val="nil"/>
              <w:left w:val="nil"/>
              <w:bottom w:val="single" w:sz="4" w:space="0" w:color="auto"/>
              <w:right w:val="single" w:sz="4" w:space="0" w:color="auto"/>
            </w:tcBorders>
            <w:shd w:val="clear" w:color="auto" w:fill="auto"/>
            <w:noWrap/>
            <w:vAlign w:val="center"/>
            <w:hideMark/>
          </w:tcPr>
          <w:p w14:paraId="72282AE2" w14:textId="611ACD7E"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241BE26E"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0EEBBEAB"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auto"/>
              <w:right w:val="single" w:sz="4" w:space="0" w:color="auto"/>
            </w:tcBorders>
            <w:vAlign w:val="center"/>
            <w:hideMark/>
          </w:tcPr>
          <w:p w14:paraId="04FE6AE9"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2F581662"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Angio</w:t>
            </w:r>
          </w:p>
        </w:tc>
        <w:tc>
          <w:tcPr>
            <w:tcW w:w="3850" w:type="dxa"/>
            <w:tcBorders>
              <w:top w:val="nil"/>
              <w:left w:val="nil"/>
              <w:bottom w:val="single" w:sz="4" w:space="0" w:color="auto"/>
              <w:right w:val="single" w:sz="4" w:space="0" w:color="auto"/>
            </w:tcBorders>
            <w:shd w:val="clear" w:color="auto" w:fill="auto"/>
            <w:noWrap/>
            <w:vAlign w:val="center"/>
            <w:hideMark/>
          </w:tcPr>
          <w:p w14:paraId="615F67BF" w14:textId="24902DE4"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569E90F2"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5CCA59D8"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auto"/>
              <w:right w:val="single" w:sz="4" w:space="0" w:color="auto"/>
            </w:tcBorders>
            <w:vAlign w:val="center"/>
            <w:hideMark/>
          </w:tcPr>
          <w:p w14:paraId="59E5A309"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59AC7BDE"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Injecție "Injection"</w:t>
            </w:r>
          </w:p>
        </w:tc>
        <w:tc>
          <w:tcPr>
            <w:tcW w:w="3850" w:type="dxa"/>
            <w:tcBorders>
              <w:top w:val="nil"/>
              <w:left w:val="nil"/>
              <w:bottom w:val="single" w:sz="4" w:space="0" w:color="auto"/>
              <w:right w:val="single" w:sz="4" w:space="0" w:color="auto"/>
            </w:tcBorders>
            <w:shd w:val="clear" w:color="auto" w:fill="auto"/>
            <w:noWrap/>
            <w:vAlign w:val="center"/>
            <w:hideMark/>
          </w:tcPr>
          <w:p w14:paraId="4918C731" w14:textId="2410DB48"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71569C7A"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1C2B6E35"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auto"/>
              <w:right w:val="single" w:sz="4" w:space="0" w:color="auto"/>
            </w:tcBorders>
            <w:vAlign w:val="center"/>
            <w:hideMark/>
          </w:tcPr>
          <w:p w14:paraId="492F9602"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419AB1C1"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"Ship and Drip"</w:t>
            </w:r>
          </w:p>
        </w:tc>
        <w:tc>
          <w:tcPr>
            <w:tcW w:w="3850" w:type="dxa"/>
            <w:tcBorders>
              <w:top w:val="nil"/>
              <w:left w:val="nil"/>
              <w:bottom w:val="single" w:sz="4" w:space="0" w:color="auto"/>
              <w:right w:val="single" w:sz="4" w:space="0" w:color="auto"/>
            </w:tcBorders>
            <w:shd w:val="clear" w:color="auto" w:fill="auto"/>
            <w:noWrap/>
            <w:vAlign w:val="center"/>
            <w:hideMark/>
          </w:tcPr>
          <w:p w14:paraId="66A20996"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optional</w:t>
            </w:r>
          </w:p>
        </w:tc>
      </w:tr>
      <w:tr w:rsidR="00EA4A01" w:rsidRPr="00EA4A01" w14:paraId="10AF4EC5"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2BDDE1F" w14:textId="77777777" w:rsidR="00B61666" w:rsidRPr="00EA4A01" w:rsidRDefault="00B61666" w:rsidP="00B61666">
            <w:pPr>
              <w:rPr>
                <w:b/>
                <w:bCs/>
                <w:noProof w:val="0"/>
                <w:sz w:val="20"/>
                <w:szCs w:val="20"/>
                <w:lang w:val="ru-RU" w:eastAsia="ru-RU"/>
              </w:rPr>
            </w:pPr>
          </w:p>
        </w:tc>
        <w:tc>
          <w:tcPr>
            <w:tcW w:w="233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FF1105"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Tip control</w:t>
            </w:r>
          </w:p>
        </w:tc>
        <w:tc>
          <w:tcPr>
            <w:tcW w:w="5560" w:type="dxa"/>
            <w:tcBorders>
              <w:top w:val="nil"/>
              <w:left w:val="nil"/>
              <w:bottom w:val="single" w:sz="4" w:space="0" w:color="auto"/>
              <w:right w:val="single" w:sz="4" w:space="0" w:color="auto"/>
            </w:tcBorders>
            <w:shd w:val="clear" w:color="auto" w:fill="auto"/>
            <w:noWrap/>
            <w:vAlign w:val="bottom"/>
            <w:hideMark/>
          </w:tcPr>
          <w:p w14:paraId="1C3CCAC7"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Comutator de pornire manuală</w:t>
            </w:r>
          </w:p>
        </w:tc>
        <w:tc>
          <w:tcPr>
            <w:tcW w:w="3850" w:type="dxa"/>
            <w:tcBorders>
              <w:top w:val="nil"/>
              <w:left w:val="nil"/>
              <w:bottom w:val="single" w:sz="4" w:space="0" w:color="auto"/>
              <w:right w:val="single" w:sz="4" w:space="0" w:color="auto"/>
            </w:tcBorders>
            <w:shd w:val="clear" w:color="auto" w:fill="auto"/>
            <w:noWrap/>
            <w:vAlign w:val="center"/>
            <w:hideMark/>
          </w:tcPr>
          <w:p w14:paraId="633C0597" w14:textId="5027BC83"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489B57D4"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306D9809"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000000"/>
              <w:right w:val="single" w:sz="4" w:space="0" w:color="auto"/>
            </w:tcBorders>
            <w:vAlign w:val="center"/>
            <w:hideMark/>
          </w:tcPr>
          <w:p w14:paraId="776E5B25"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5FAB9E63"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Controlat prin consola</w:t>
            </w:r>
          </w:p>
        </w:tc>
        <w:tc>
          <w:tcPr>
            <w:tcW w:w="3850" w:type="dxa"/>
            <w:tcBorders>
              <w:top w:val="nil"/>
              <w:left w:val="nil"/>
              <w:bottom w:val="single" w:sz="4" w:space="0" w:color="auto"/>
              <w:right w:val="single" w:sz="4" w:space="0" w:color="auto"/>
            </w:tcBorders>
            <w:shd w:val="clear" w:color="auto" w:fill="auto"/>
            <w:noWrap/>
            <w:vAlign w:val="center"/>
            <w:hideMark/>
          </w:tcPr>
          <w:p w14:paraId="55E83739" w14:textId="429A845F"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0B614E41"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0A853CDB"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000000"/>
              <w:right w:val="single" w:sz="4" w:space="0" w:color="auto"/>
            </w:tcBorders>
            <w:vAlign w:val="center"/>
            <w:hideMark/>
          </w:tcPr>
          <w:p w14:paraId="347C530F"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208B3474"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Interfață scaner</w:t>
            </w:r>
          </w:p>
        </w:tc>
        <w:tc>
          <w:tcPr>
            <w:tcW w:w="3850" w:type="dxa"/>
            <w:tcBorders>
              <w:top w:val="nil"/>
              <w:left w:val="nil"/>
              <w:bottom w:val="single" w:sz="4" w:space="0" w:color="auto"/>
              <w:right w:val="single" w:sz="4" w:space="0" w:color="auto"/>
            </w:tcBorders>
            <w:shd w:val="clear" w:color="auto" w:fill="auto"/>
            <w:noWrap/>
            <w:vAlign w:val="center"/>
            <w:hideMark/>
          </w:tcPr>
          <w:p w14:paraId="1767FCFE" w14:textId="3781305B"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29868FA1"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F03CD02" w14:textId="77777777" w:rsidR="00B61666" w:rsidRPr="00EA4A01" w:rsidRDefault="00B61666" w:rsidP="00B61666">
            <w:pPr>
              <w:rPr>
                <w:b/>
                <w:bCs/>
                <w:noProof w:val="0"/>
                <w:sz w:val="20"/>
                <w:szCs w:val="20"/>
                <w:lang w:val="ru-RU" w:eastAsia="ru-RU"/>
              </w:rPr>
            </w:pPr>
          </w:p>
        </w:tc>
        <w:tc>
          <w:tcPr>
            <w:tcW w:w="233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DCA4D0"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Alerte operator</w:t>
            </w:r>
          </w:p>
        </w:tc>
        <w:tc>
          <w:tcPr>
            <w:tcW w:w="5560" w:type="dxa"/>
            <w:tcBorders>
              <w:top w:val="nil"/>
              <w:left w:val="nil"/>
              <w:bottom w:val="single" w:sz="4" w:space="0" w:color="auto"/>
              <w:right w:val="single" w:sz="4" w:space="0" w:color="auto"/>
            </w:tcBorders>
            <w:shd w:val="clear" w:color="auto" w:fill="auto"/>
            <w:noWrap/>
            <w:vAlign w:val="bottom"/>
            <w:hideMark/>
          </w:tcPr>
          <w:p w14:paraId="0EAB864C" w14:textId="77777777" w:rsidR="00B61666" w:rsidRPr="00EA4A01" w:rsidRDefault="00B61666" w:rsidP="00B61666">
            <w:pPr>
              <w:jc w:val="center"/>
              <w:rPr>
                <w:noProof w:val="0"/>
                <w:sz w:val="20"/>
                <w:szCs w:val="20"/>
                <w:lang w:val="en-US" w:eastAsia="ru-RU"/>
              </w:rPr>
            </w:pPr>
            <w:r w:rsidRPr="00EA4A01">
              <w:rPr>
                <w:noProof w:val="0"/>
                <w:sz w:val="20"/>
                <w:szCs w:val="20"/>
                <w:lang w:val="en-US" w:eastAsia="ru-RU"/>
              </w:rPr>
              <w:t>Înclinați capul de putere în sus și în jos</w:t>
            </w:r>
          </w:p>
        </w:tc>
        <w:tc>
          <w:tcPr>
            <w:tcW w:w="3850" w:type="dxa"/>
            <w:tcBorders>
              <w:top w:val="nil"/>
              <w:left w:val="nil"/>
              <w:bottom w:val="single" w:sz="4" w:space="0" w:color="auto"/>
              <w:right w:val="single" w:sz="4" w:space="0" w:color="auto"/>
            </w:tcBorders>
            <w:shd w:val="clear" w:color="auto" w:fill="auto"/>
            <w:noWrap/>
            <w:vAlign w:val="center"/>
            <w:hideMark/>
          </w:tcPr>
          <w:p w14:paraId="654BD711" w14:textId="7F9A0A5B"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703D4C76"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A40CEE8"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000000"/>
              <w:right w:val="single" w:sz="4" w:space="0" w:color="auto"/>
            </w:tcBorders>
            <w:vAlign w:val="center"/>
            <w:hideMark/>
          </w:tcPr>
          <w:p w14:paraId="134E75B2"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4405F838"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Purjați seringa</w:t>
            </w:r>
          </w:p>
        </w:tc>
        <w:tc>
          <w:tcPr>
            <w:tcW w:w="3850" w:type="dxa"/>
            <w:tcBorders>
              <w:top w:val="nil"/>
              <w:left w:val="nil"/>
              <w:bottom w:val="single" w:sz="4" w:space="0" w:color="auto"/>
              <w:right w:val="single" w:sz="4" w:space="0" w:color="auto"/>
            </w:tcBorders>
            <w:shd w:val="clear" w:color="auto" w:fill="auto"/>
            <w:noWrap/>
            <w:vAlign w:val="center"/>
            <w:hideMark/>
          </w:tcPr>
          <w:p w14:paraId="34104BEB" w14:textId="58A1100C"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520837B7"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7AAB3FC1"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000000"/>
              <w:right w:val="single" w:sz="4" w:space="0" w:color="auto"/>
            </w:tcBorders>
            <w:vAlign w:val="center"/>
            <w:hideMark/>
          </w:tcPr>
          <w:p w14:paraId="16B9B6BE"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6DA45297"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Limită presiune</w:t>
            </w:r>
          </w:p>
        </w:tc>
        <w:tc>
          <w:tcPr>
            <w:tcW w:w="3850" w:type="dxa"/>
            <w:tcBorders>
              <w:top w:val="nil"/>
              <w:left w:val="nil"/>
              <w:bottom w:val="single" w:sz="4" w:space="0" w:color="auto"/>
              <w:right w:val="single" w:sz="4" w:space="0" w:color="auto"/>
            </w:tcBorders>
            <w:shd w:val="clear" w:color="auto" w:fill="auto"/>
            <w:noWrap/>
            <w:vAlign w:val="center"/>
            <w:hideMark/>
          </w:tcPr>
          <w:p w14:paraId="54015434" w14:textId="48286C0E"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EA4A01" w:rsidRPr="00EA4A01" w14:paraId="06D1436B"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04E45BE" w14:textId="77777777" w:rsidR="00B61666" w:rsidRPr="00EA4A01" w:rsidRDefault="00B61666" w:rsidP="00B61666">
            <w:pPr>
              <w:rPr>
                <w:b/>
                <w:bCs/>
                <w:noProof w:val="0"/>
                <w:sz w:val="20"/>
                <w:szCs w:val="20"/>
                <w:lang w:val="ru-RU" w:eastAsia="ru-RU"/>
              </w:rPr>
            </w:pPr>
          </w:p>
        </w:tc>
        <w:tc>
          <w:tcPr>
            <w:tcW w:w="2333" w:type="dxa"/>
            <w:vMerge/>
            <w:tcBorders>
              <w:top w:val="nil"/>
              <w:left w:val="single" w:sz="4" w:space="0" w:color="auto"/>
              <w:bottom w:val="single" w:sz="4" w:space="0" w:color="000000"/>
              <w:right w:val="single" w:sz="4" w:space="0" w:color="auto"/>
            </w:tcBorders>
            <w:vAlign w:val="center"/>
            <w:hideMark/>
          </w:tcPr>
          <w:p w14:paraId="75D650D4" w14:textId="77777777" w:rsidR="00B61666" w:rsidRPr="00EA4A01" w:rsidRDefault="00B61666" w:rsidP="00B61666">
            <w:pPr>
              <w:rPr>
                <w:b/>
                <w:bCs/>
                <w:noProof w:val="0"/>
                <w:sz w:val="20"/>
                <w:szCs w:val="20"/>
                <w:lang w:val="ru-RU" w:eastAsia="ru-RU"/>
              </w:rPr>
            </w:pPr>
          </w:p>
        </w:tc>
        <w:tc>
          <w:tcPr>
            <w:tcW w:w="5560" w:type="dxa"/>
            <w:tcBorders>
              <w:top w:val="nil"/>
              <w:left w:val="nil"/>
              <w:bottom w:val="single" w:sz="4" w:space="0" w:color="auto"/>
              <w:right w:val="single" w:sz="4" w:space="0" w:color="auto"/>
            </w:tcBorders>
            <w:shd w:val="clear" w:color="auto" w:fill="auto"/>
            <w:noWrap/>
            <w:vAlign w:val="bottom"/>
            <w:hideMark/>
          </w:tcPr>
          <w:p w14:paraId="39E7C7CE"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Volum insuficient</w:t>
            </w:r>
          </w:p>
        </w:tc>
        <w:tc>
          <w:tcPr>
            <w:tcW w:w="3850" w:type="dxa"/>
            <w:tcBorders>
              <w:top w:val="nil"/>
              <w:left w:val="nil"/>
              <w:bottom w:val="single" w:sz="4" w:space="0" w:color="auto"/>
              <w:right w:val="single" w:sz="4" w:space="0" w:color="auto"/>
            </w:tcBorders>
            <w:shd w:val="clear" w:color="auto" w:fill="auto"/>
            <w:noWrap/>
            <w:vAlign w:val="center"/>
            <w:hideMark/>
          </w:tcPr>
          <w:p w14:paraId="0BE90E2B" w14:textId="3E2C5618" w:rsidR="00B61666" w:rsidRPr="00EA4A01" w:rsidRDefault="00A263C4" w:rsidP="00B61666">
            <w:pPr>
              <w:jc w:val="center"/>
              <w:rPr>
                <w:noProof w:val="0"/>
                <w:sz w:val="20"/>
                <w:szCs w:val="20"/>
                <w:lang w:eastAsia="ru-RU"/>
              </w:rPr>
            </w:pPr>
            <w:r w:rsidRPr="00EA4A01">
              <w:rPr>
                <w:noProof w:val="0"/>
                <w:sz w:val="20"/>
                <w:szCs w:val="20"/>
                <w:lang w:eastAsia="ru-RU"/>
              </w:rPr>
              <w:t>da</w:t>
            </w:r>
          </w:p>
        </w:tc>
      </w:tr>
      <w:tr w:rsidR="00B61666" w:rsidRPr="00EA4A01" w14:paraId="0749FF12" w14:textId="77777777" w:rsidTr="00B61666">
        <w:trPr>
          <w:trHeight w:val="288"/>
        </w:trPr>
        <w:tc>
          <w:tcPr>
            <w:tcW w:w="2427" w:type="dxa"/>
            <w:vMerge/>
            <w:tcBorders>
              <w:top w:val="nil"/>
              <w:left w:val="single" w:sz="4" w:space="0" w:color="auto"/>
              <w:bottom w:val="single" w:sz="4" w:space="0" w:color="auto"/>
              <w:right w:val="single" w:sz="4" w:space="0" w:color="auto"/>
            </w:tcBorders>
            <w:vAlign w:val="center"/>
            <w:hideMark/>
          </w:tcPr>
          <w:p w14:paraId="25141167" w14:textId="77777777" w:rsidR="00B61666" w:rsidRPr="00EA4A01" w:rsidRDefault="00B61666" w:rsidP="00B61666">
            <w:pPr>
              <w:rPr>
                <w:b/>
                <w:bCs/>
                <w:noProof w:val="0"/>
                <w:sz w:val="20"/>
                <w:szCs w:val="20"/>
                <w:lang w:val="ru-RU" w:eastAsia="ru-RU"/>
              </w:rPr>
            </w:pPr>
          </w:p>
        </w:tc>
        <w:tc>
          <w:tcPr>
            <w:tcW w:w="7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DEC525F" w14:textId="77777777" w:rsidR="00B61666" w:rsidRPr="00EA4A01" w:rsidRDefault="00B61666" w:rsidP="00B61666">
            <w:pPr>
              <w:rPr>
                <w:b/>
                <w:bCs/>
                <w:noProof w:val="0"/>
                <w:sz w:val="20"/>
                <w:szCs w:val="20"/>
                <w:lang w:val="ru-RU" w:eastAsia="ru-RU"/>
              </w:rPr>
            </w:pPr>
            <w:r w:rsidRPr="00EA4A01">
              <w:rPr>
                <w:b/>
                <w:bCs/>
                <w:noProof w:val="0"/>
                <w:sz w:val="20"/>
                <w:szCs w:val="20"/>
                <w:lang w:val="ru-RU" w:eastAsia="ru-RU"/>
              </w:rPr>
              <w:t>Alimentare electrică</w:t>
            </w:r>
          </w:p>
        </w:tc>
        <w:tc>
          <w:tcPr>
            <w:tcW w:w="3850" w:type="dxa"/>
            <w:tcBorders>
              <w:top w:val="nil"/>
              <w:left w:val="nil"/>
              <w:bottom w:val="single" w:sz="4" w:space="0" w:color="auto"/>
              <w:right w:val="single" w:sz="4" w:space="0" w:color="auto"/>
            </w:tcBorders>
            <w:shd w:val="clear" w:color="auto" w:fill="auto"/>
            <w:noWrap/>
            <w:vAlign w:val="center"/>
            <w:hideMark/>
          </w:tcPr>
          <w:p w14:paraId="3E20B199" w14:textId="77777777" w:rsidR="00B61666" w:rsidRPr="00EA4A01" w:rsidRDefault="00B61666" w:rsidP="00B61666">
            <w:pPr>
              <w:jc w:val="center"/>
              <w:rPr>
                <w:noProof w:val="0"/>
                <w:sz w:val="20"/>
                <w:szCs w:val="20"/>
                <w:lang w:val="ru-RU" w:eastAsia="ru-RU"/>
              </w:rPr>
            </w:pPr>
            <w:r w:rsidRPr="00EA4A01">
              <w:rPr>
                <w:noProof w:val="0"/>
                <w:sz w:val="20"/>
                <w:szCs w:val="20"/>
                <w:lang w:val="ru-RU" w:eastAsia="ru-RU"/>
              </w:rPr>
              <w:t>220-240, 50Hz</w:t>
            </w:r>
          </w:p>
        </w:tc>
      </w:tr>
    </w:tbl>
    <w:p w14:paraId="63AF205B" w14:textId="50791E3F" w:rsidR="008A5472" w:rsidRPr="00EA4A01" w:rsidRDefault="008A5472" w:rsidP="00822598">
      <w:pPr>
        <w:rPr>
          <w:b/>
          <w:sz w:val="22"/>
          <w:szCs w:val="22"/>
        </w:rPr>
      </w:pPr>
    </w:p>
    <w:p w14:paraId="70DA7D67" w14:textId="17FD9C7E" w:rsidR="00EA4A01" w:rsidRPr="00EA4A01" w:rsidRDefault="00EA4A01" w:rsidP="002C2C13">
      <w:pPr>
        <w:rPr>
          <w:rFonts w:eastAsiaTheme="minorHAnsi"/>
          <w:noProof w:val="0"/>
          <w:sz w:val="20"/>
          <w:szCs w:val="20"/>
          <w:lang w:val="ru-RU"/>
        </w:rPr>
      </w:pPr>
      <w:r w:rsidRPr="00EA4A01">
        <w:rPr>
          <w:sz w:val="22"/>
          <w:szCs w:val="22"/>
        </w:rPr>
        <w:fldChar w:fldCharType="begin"/>
      </w:r>
      <w:r w:rsidRPr="00EA4A01">
        <w:rPr>
          <w:sz w:val="22"/>
          <w:szCs w:val="22"/>
        </w:rPr>
        <w:instrText xml:space="preserve"> LINK Excel.Sheet.12 "C:\\Users\\CAPCS\\AppData\\Local\\Microsoft\\Windows\\INetCache\\Content.MSO\\Copy of Computer tomograf 128 SF 27.06.2024.xlsx" "CT 128 slices!R1C1:R209C5" \a \f 4 \h  \* MERGEFORMAT </w:instrText>
      </w:r>
      <w:r w:rsidRPr="00EA4A01">
        <w:rPr>
          <w:sz w:val="22"/>
          <w:szCs w:val="22"/>
        </w:rPr>
        <w:fldChar w:fldCharType="separate"/>
      </w:r>
    </w:p>
    <w:tbl>
      <w:tblPr>
        <w:tblW w:w="11860" w:type="dxa"/>
        <w:tblInd w:w="108" w:type="dxa"/>
        <w:tblLook w:val="04A0" w:firstRow="1" w:lastRow="0" w:firstColumn="1" w:lastColumn="0" w:noHBand="0" w:noVBand="1"/>
      </w:tblPr>
      <w:tblGrid>
        <w:gridCol w:w="2512"/>
        <w:gridCol w:w="2080"/>
        <w:gridCol w:w="1192"/>
        <w:gridCol w:w="4914"/>
        <w:gridCol w:w="4099"/>
      </w:tblGrid>
      <w:tr w:rsidR="00EA4A01" w:rsidRPr="00EA4A01" w14:paraId="68772C80" w14:textId="77777777" w:rsidTr="00EA4A01">
        <w:trPr>
          <w:trHeight w:val="765"/>
        </w:trPr>
        <w:tc>
          <w:tcPr>
            <w:tcW w:w="11860" w:type="dxa"/>
            <w:gridSpan w:val="5"/>
            <w:tcBorders>
              <w:top w:val="single" w:sz="4" w:space="0" w:color="auto"/>
              <w:left w:val="single" w:sz="4" w:space="0" w:color="auto"/>
              <w:bottom w:val="single" w:sz="4" w:space="0" w:color="auto"/>
              <w:right w:val="single" w:sz="4" w:space="0" w:color="auto"/>
            </w:tcBorders>
            <w:shd w:val="clear" w:color="BFBFBF" w:fill="BFBFBF"/>
            <w:vAlign w:val="center"/>
            <w:hideMark/>
          </w:tcPr>
          <w:p w14:paraId="583E48AE" w14:textId="4A711FB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Tomografie computerizata</w:t>
            </w:r>
          </w:p>
        </w:tc>
      </w:tr>
      <w:tr w:rsidR="00EA4A01" w:rsidRPr="00EA4A01" w14:paraId="66F7DC51" w14:textId="77777777" w:rsidTr="00EA4A01">
        <w:trPr>
          <w:trHeight w:val="1815"/>
        </w:trPr>
        <w:tc>
          <w:tcPr>
            <w:tcW w:w="300" w:type="dxa"/>
            <w:tcBorders>
              <w:top w:val="nil"/>
              <w:left w:val="single" w:sz="4" w:space="0" w:color="auto"/>
              <w:bottom w:val="single" w:sz="4" w:space="0" w:color="auto"/>
              <w:right w:val="single" w:sz="4" w:space="0" w:color="auto"/>
            </w:tcBorders>
            <w:shd w:val="clear" w:color="auto" w:fill="auto"/>
            <w:noWrap/>
            <w:vAlign w:val="center"/>
            <w:hideMark/>
          </w:tcPr>
          <w:p w14:paraId="3EF31CE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Scopul utilizării</w:t>
            </w:r>
          </w:p>
        </w:tc>
        <w:tc>
          <w:tcPr>
            <w:tcW w:w="11560" w:type="dxa"/>
            <w:gridSpan w:val="4"/>
            <w:tcBorders>
              <w:top w:val="single" w:sz="4" w:space="0" w:color="auto"/>
              <w:left w:val="nil"/>
              <w:bottom w:val="single" w:sz="4" w:space="0" w:color="auto"/>
              <w:right w:val="single" w:sz="4" w:space="0" w:color="auto"/>
            </w:tcBorders>
            <w:shd w:val="clear" w:color="auto" w:fill="auto"/>
            <w:vAlign w:val="center"/>
            <w:hideMark/>
          </w:tcPr>
          <w:p w14:paraId="0FA924D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Tehnologia tomografiei computerizate figurează primordial în algoritmii bazei de evidenta  de îngrijire a pacientului pentru multe indicații clinice. Aplicațiile unei unități multi-slice variază de la imagistica complexă a manifestărilor de infecții precum COVID-19 și tuberculoza până la afecțiuni cardiovasculare, boli pulmonare cronice, traume, complicații ale diabetului, cele mai frecvente tipuri de cancer și alte patologii.</w:t>
            </w:r>
          </w:p>
        </w:tc>
      </w:tr>
      <w:tr w:rsidR="00EA4A01" w:rsidRPr="00EA4A01" w14:paraId="68AE96DC" w14:textId="77777777" w:rsidTr="00EA4A01">
        <w:trPr>
          <w:trHeight w:val="1125"/>
        </w:trPr>
        <w:tc>
          <w:tcPr>
            <w:tcW w:w="6880" w:type="dxa"/>
            <w:gridSpan w:val="4"/>
            <w:tcBorders>
              <w:top w:val="single" w:sz="4" w:space="0" w:color="auto"/>
              <w:left w:val="single" w:sz="4" w:space="0" w:color="auto"/>
              <w:bottom w:val="single" w:sz="4" w:space="0" w:color="auto"/>
              <w:right w:val="single" w:sz="4" w:space="0" w:color="auto"/>
            </w:tcBorders>
            <w:shd w:val="clear" w:color="A5A5A5" w:fill="A5A5A5"/>
            <w:noWrap/>
            <w:vAlign w:val="center"/>
            <w:hideMark/>
          </w:tcPr>
          <w:p w14:paraId="4DCC0BCE"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lastRenderedPageBreak/>
              <w:t>Parametri</w:t>
            </w:r>
          </w:p>
        </w:tc>
        <w:tc>
          <w:tcPr>
            <w:tcW w:w="4980" w:type="dxa"/>
            <w:tcBorders>
              <w:top w:val="nil"/>
              <w:left w:val="nil"/>
              <w:bottom w:val="single" w:sz="4" w:space="0" w:color="auto"/>
              <w:right w:val="single" w:sz="4" w:space="0" w:color="auto"/>
            </w:tcBorders>
            <w:shd w:val="clear" w:color="A5A5A5" w:fill="A5A5A5"/>
            <w:vAlign w:val="center"/>
            <w:hideMark/>
          </w:tcPr>
          <w:p w14:paraId="27EDCBC2"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Specificație minimă ceruta</w:t>
            </w:r>
          </w:p>
        </w:tc>
      </w:tr>
      <w:tr w:rsidR="00EA4A01" w:rsidRPr="00EA4A01" w14:paraId="76F61716"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CDE576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Caracteristică multisecțională</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8CBF05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Număr de slice-uri generate/reconstruite</w:t>
            </w:r>
          </w:p>
        </w:tc>
        <w:tc>
          <w:tcPr>
            <w:tcW w:w="4980" w:type="dxa"/>
            <w:tcBorders>
              <w:top w:val="nil"/>
              <w:left w:val="nil"/>
              <w:bottom w:val="single" w:sz="4" w:space="0" w:color="auto"/>
              <w:right w:val="single" w:sz="4" w:space="0" w:color="auto"/>
            </w:tcBorders>
            <w:shd w:val="clear" w:color="auto" w:fill="auto"/>
            <w:vAlign w:val="center"/>
            <w:hideMark/>
          </w:tcPr>
          <w:p w14:paraId="52CF54D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256</w:t>
            </w:r>
          </w:p>
        </w:tc>
      </w:tr>
      <w:tr w:rsidR="00EA4A01" w:rsidRPr="00EA4A01" w14:paraId="75CF3572"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9E0B18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C07A91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Numărul fizic de rânduri pe detector (slices)</w:t>
            </w:r>
          </w:p>
        </w:tc>
        <w:tc>
          <w:tcPr>
            <w:tcW w:w="4980" w:type="dxa"/>
            <w:tcBorders>
              <w:top w:val="nil"/>
              <w:left w:val="nil"/>
              <w:bottom w:val="single" w:sz="4" w:space="0" w:color="auto"/>
              <w:right w:val="single" w:sz="4" w:space="0" w:color="auto"/>
            </w:tcBorders>
            <w:shd w:val="clear" w:color="auto" w:fill="auto"/>
            <w:vAlign w:val="center"/>
            <w:hideMark/>
          </w:tcPr>
          <w:p w14:paraId="6CEDB1E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128</w:t>
            </w:r>
          </w:p>
        </w:tc>
      </w:tr>
      <w:tr w:rsidR="00EA4A01" w:rsidRPr="00EA4A01" w14:paraId="0B11044C"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294255B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Detector</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0DF3EB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FOV - Câmp de vedere (standard), cm</w:t>
            </w:r>
          </w:p>
        </w:tc>
        <w:tc>
          <w:tcPr>
            <w:tcW w:w="4980" w:type="dxa"/>
            <w:tcBorders>
              <w:top w:val="nil"/>
              <w:left w:val="nil"/>
              <w:bottom w:val="single" w:sz="4" w:space="0" w:color="auto"/>
              <w:right w:val="single" w:sz="4" w:space="0" w:color="auto"/>
            </w:tcBorders>
            <w:shd w:val="clear" w:color="auto" w:fill="auto"/>
            <w:vAlign w:val="center"/>
            <w:hideMark/>
          </w:tcPr>
          <w:p w14:paraId="3F751E1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≥50</w:t>
            </w:r>
          </w:p>
        </w:tc>
      </w:tr>
      <w:tr w:rsidR="00EA4A01" w:rsidRPr="00EA4A01" w14:paraId="55B65E2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6DE8F3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328B58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Lățimea totală a detectorului, axa z, mm</w:t>
            </w:r>
          </w:p>
        </w:tc>
        <w:tc>
          <w:tcPr>
            <w:tcW w:w="4980" w:type="dxa"/>
            <w:tcBorders>
              <w:top w:val="nil"/>
              <w:left w:val="nil"/>
              <w:bottom w:val="single" w:sz="4" w:space="0" w:color="auto"/>
              <w:right w:val="single" w:sz="4" w:space="0" w:color="auto"/>
            </w:tcBorders>
            <w:shd w:val="clear" w:color="auto" w:fill="auto"/>
            <w:vAlign w:val="center"/>
            <w:hideMark/>
          </w:tcPr>
          <w:p w14:paraId="0BC9BF2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80</w:t>
            </w:r>
          </w:p>
        </w:tc>
      </w:tr>
      <w:tr w:rsidR="00EA4A01" w:rsidRPr="00EA4A01" w14:paraId="687B86F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047FAF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473403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Secțiune de imagine reconstruită cu valori cuprinse în diapazonul:</w:t>
            </w:r>
          </w:p>
        </w:tc>
        <w:tc>
          <w:tcPr>
            <w:tcW w:w="4980" w:type="dxa"/>
            <w:tcBorders>
              <w:top w:val="nil"/>
              <w:left w:val="nil"/>
              <w:bottom w:val="single" w:sz="4" w:space="0" w:color="auto"/>
              <w:right w:val="single" w:sz="4" w:space="0" w:color="auto"/>
            </w:tcBorders>
            <w:shd w:val="clear" w:color="auto" w:fill="auto"/>
            <w:vAlign w:val="center"/>
            <w:hideMark/>
          </w:tcPr>
          <w:p w14:paraId="0473C5E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cel puțin 0.65 mm pînă la 10 mm</w:t>
            </w:r>
          </w:p>
        </w:tc>
      </w:tr>
      <w:tr w:rsidR="00EA4A01" w:rsidRPr="00EA4A01" w14:paraId="262C67F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5F62C2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30083C9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Timp de rotație standard, uscat, 360°, secunde</w:t>
            </w:r>
          </w:p>
        </w:tc>
        <w:tc>
          <w:tcPr>
            <w:tcW w:w="4980" w:type="dxa"/>
            <w:tcBorders>
              <w:top w:val="nil"/>
              <w:left w:val="nil"/>
              <w:bottom w:val="single" w:sz="4" w:space="0" w:color="auto"/>
              <w:right w:val="single" w:sz="4" w:space="0" w:color="auto"/>
            </w:tcBorders>
            <w:shd w:val="clear" w:color="auto" w:fill="auto"/>
            <w:vAlign w:val="center"/>
            <w:hideMark/>
          </w:tcPr>
          <w:p w14:paraId="4708583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xml:space="preserve"> ≤ 0,35</w:t>
            </w:r>
          </w:p>
        </w:tc>
      </w:tr>
      <w:tr w:rsidR="00EA4A01" w:rsidRPr="00EA4A01" w14:paraId="005F3C99" w14:textId="77777777" w:rsidTr="00EA4A01">
        <w:trPr>
          <w:trHeight w:val="402"/>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109DDEA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Rezoluție spațială [mm] MTF (transfer de modulație</w:t>
            </w:r>
            <w:r w:rsidRPr="00EA4A01">
              <w:rPr>
                <w:b/>
                <w:bCs/>
                <w:noProof w:val="0"/>
                <w:sz w:val="28"/>
                <w:szCs w:val="28"/>
                <w:lang w:val="ru-RU" w:eastAsia="ru-RU"/>
              </w:rPr>
              <w:br/>
              <w:t>funcţie)</w:t>
            </w:r>
          </w:p>
        </w:tc>
        <w:tc>
          <w:tcPr>
            <w:tcW w:w="6580" w:type="dxa"/>
            <w:gridSpan w:val="3"/>
            <w:tcBorders>
              <w:top w:val="single" w:sz="4" w:space="0" w:color="auto"/>
              <w:left w:val="nil"/>
              <w:bottom w:val="single" w:sz="4" w:space="0" w:color="auto"/>
              <w:right w:val="single" w:sz="4" w:space="0" w:color="000000"/>
            </w:tcBorders>
            <w:shd w:val="clear" w:color="auto" w:fill="auto"/>
            <w:vAlign w:val="center"/>
            <w:hideMark/>
          </w:tcPr>
          <w:p w14:paraId="137377A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0% MTF, lp / cm</w:t>
            </w:r>
          </w:p>
        </w:tc>
        <w:tc>
          <w:tcPr>
            <w:tcW w:w="4980" w:type="dxa"/>
            <w:tcBorders>
              <w:top w:val="nil"/>
              <w:left w:val="nil"/>
              <w:bottom w:val="single" w:sz="4" w:space="0" w:color="auto"/>
              <w:right w:val="single" w:sz="4" w:space="0" w:color="auto"/>
            </w:tcBorders>
            <w:shd w:val="clear" w:color="auto" w:fill="auto"/>
            <w:vAlign w:val="center"/>
            <w:hideMark/>
          </w:tcPr>
          <w:p w14:paraId="4FC2D48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≥21</w:t>
            </w:r>
          </w:p>
        </w:tc>
      </w:tr>
      <w:tr w:rsidR="00EA4A01" w:rsidRPr="00EA4A01" w14:paraId="390A1387" w14:textId="77777777" w:rsidTr="00EA4A01">
        <w:trPr>
          <w:trHeight w:val="870"/>
        </w:trPr>
        <w:tc>
          <w:tcPr>
            <w:tcW w:w="300" w:type="dxa"/>
            <w:vMerge/>
            <w:tcBorders>
              <w:top w:val="nil"/>
              <w:left w:val="single" w:sz="4" w:space="0" w:color="auto"/>
              <w:bottom w:val="single" w:sz="4" w:space="0" w:color="auto"/>
              <w:right w:val="single" w:sz="4" w:space="0" w:color="auto"/>
            </w:tcBorders>
            <w:vAlign w:val="center"/>
            <w:hideMark/>
          </w:tcPr>
          <w:p w14:paraId="60A463FD"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D9CD9C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50% MTF, lp / cm</w:t>
            </w:r>
          </w:p>
        </w:tc>
        <w:tc>
          <w:tcPr>
            <w:tcW w:w="4980" w:type="dxa"/>
            <w:tcBorders>
              <w:top w:val="nil"/>
              <w:left w:val="nil"/>
              <w:bottom w:val="single" w:sz="4" w:space="0" w:color="auto"/>
              <w:right w:val="single" w:sz="4" w:space="0" w:color="auto"/>
            </w:tcBorders>
            <w:shd w:val="clear" w:color="auto" w:fill="auto"/>
            <w:vAlign w:val="center"/>
            <w:hideMark/>
          </w:tcPr>
          <w:p w14:paraId="255B424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≥12</w:t>
            </w:r>
          </w:p>
        </w:tc>
      </w:tr>
      <w:tr w:rsidR="00EA4A01" w:rsidRPr="00EA4A01" w14:paraId="45DE32FA" w14:textId="77777777" w:rsidTr="00EA4A01">
        <w:trPr>
          <w:trHeight w:val="810"/>
        </w:trPr>
        <w:tc>
          <w:tcPr>
            <w:tcW w:w="300" w:type="dxa"/>
            <w:tcBorders>
              <w:top w:val="nil"/>
              <w:left w:val="single" w:sz="4" w:space="0" w:color="auto"/>
              <w:bottom w:val="single" w:sz="4" w:space="0" w:color="auto"/>
              <w:right w:val="single" w:sz="4" w:space="0" w:color="auto"/>
            </w:tcBorders>
            <w:shd w:val="clear" w:color="auto" w:fill="auto"/>
            <w:vAlign w:val="center"/>
            <w:hideMark/>
          </w:tcPr>
          <w:p w14:paraId="529C004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Rezoluție de contrast</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5C4772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Rezoluție cu contrast scăzut / Indicile rezoluției de contrast</w:t>
            </w:r>
          </w:p>
        </w:tc>
        <w:tc>
          <w:tcPr>
            <w:tcW w:w="4980" w:type="dxa"/>
            <w:tcBorders>
              <w:top w:val="nil"/>
              <w:left w:val="nil"/>
              <w:bottom w:val="single" w:sz="4" w:space="0" w:color="auto"/>
              <w:right w:val="single" w:sz="4" w:space="0" w:color="auto"/>
            </w:tcBorders>
            <w:shd w:val="clear" w:color="auto" w:fill="auto"/>
            <w:vAlign w:val="center"/>
            <w:hideMark/>
          </w:tcPr>
          <w:p w14:paraId="1D1B92D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 mm sau mai putin la 0.3% CTDI≤ 16 mGy</w:t>
            </w:r>
          </w:p>
        </w:tc>
      </w:tr>
      <w:tr w:rsidR="00EA4A01" w:rsidRPr="00EA4A01" w14:paraId="33164F48"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785682F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Gantry</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29EB88B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Înclinație, grade</w:t>
            </w:r>
          </w:p>
        </w:tc>
        <w:tc>
          <w:tcPr>
            <w:tcW w:w="4980" w:type="dxa"/>
            <w:tcBorders>
              <w:top w:val="nil"/>
              <w:left w:val="nil"/>
              <w:bottom w:val="single" w:sz="4" w:space="0" w:color="auto"/>
              <w:right w:val="single" w:sz="4" w:space="0" w:color="auto"/>
            </w:tcBorders>
            <w:shd w:val="clear" w:color="auto" w:fill="auto"/>
            <w:vAlign w:val="center"/>
            <w:hideMark/>
          </w:tcPr>
          <w:p w14:paraId="4BE88A8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30 (± 5)</w:t>
            </w:r>
          </w:p>
        </w:tc>
      </w:tr>
      <w:tr w:rsidR="00EA4A01" w:rsidRPr="00EA4A01" w14:paraId="229A617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9EC3D8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700F24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Diametru, cm</w:t>
            </w:r>
          </w:p>
        </w:tc>
        <w:tc>
          <w:tcPr>
            <w:tcW w:w="4980" w:type="dxa"/>
            <w:tcBorders>
              <w:top w:val="nil"/>
              <w:left w:val="nil"/>
              <w:bottom w:val="single" w:sz="4" w:space="0" w:color="auto"/>
              <w:right w:val="single" w:sz="4" w:space="0" w:color="auto"/>
            </w:tcBorders>
            <w:shd w:val="clear" w:color="auto" w:fill="auto"/>
            <w:vAlign w:val="center"/>
            <w:hideMark/>
          </w:tcPr>
          <w:p w14:paraId="7A5B7B6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≥78</w:t>
            </w:r>
          </w:p>
        </w:tc>
      </w:tr>
      <w:tr w:rsidR="00EA4A01" w:rsidRPr="00EA4A01" w14:paraId="099404E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799982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A6ED10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Localizator de scanare</w:t>
            </w:r>
          </w:p>
        </w:tc>
        <w:tc>
          <w:tcPr>
            <w:tcW w:w="4980" w:type="dxa"/>
            <w:tcBorders>
              <w:top w:val="nil"/>
              <w:left w:val="nil"/>
              <w:bottom w:val="single" w:sz="4" w:space="0" w:color="auto"/>
              <w:right w:val="single" w:sz="4" w:space="0" w:color="auto"/>
            </w:tcBorders>
            <w:shd w:val="clear" w:color="auto" w:fill="auto"/>
            <w:vAlign w:val="center"/>
            <w:hideMark/>
          </w:tcPr>
          <w:p w14:paraId="0856EB7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Laser</w:t>
            </w:r>
          </w:p>
        </w:tc>
      </w:tr>
      <w:tr w:rsidR="00EA4A01" w:rsidRPr="00EA4A01" w14:paraId="56766686"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E8DE9F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Tub cu raze X</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5566C5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Stocarea de căldură, MHU (nu se acceptă valori echivalente)</w:t>
            </w:r>
          </w:p>
        </w:tc>
        <w:tc>
          <w:tcPr>
            <w:tcW w:w="4980" w:type="dxa"/>
            <w:tcBorders>
              <w:top w:val="nil"/>
              <w:left w:val="nil"/>
              <w:bottom w:val="single" w:sz="4" w:space="0" w:color="auto"/>
              <w:right w:val="single" w:sz="4" w:space="0" w:color="auto"/>
            </w:tcBorders>
            <w:shd w:val="clear" w:color="auto" w:fill="auto"/>
            <w:vAlign w:val="center"/>
            <w:hideMark/>
          </w:tcPr>
          <w:p w14:paraId="0F87593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≥7</w:t>
            </w:r>
          </w:p>
        </w:tc>
      </w:tr>
      <w:tr w:rsidR="00EA4A01" w:rsidRPr="00EA4A01" w14:paraId="6344F92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74810D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2BA48F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Disiparea termică, kHU / min (nu se acceptă valori echivalente)</w:t>
            </w:r>
          </w:p>
        </w:tc>
        <w:tc>
          <w:tcPr>
            <w:tcW w:w="4980" w:type="dxa"/>
            <w:tcBorders>
              <w:top w:val="nil"/>
              <w:left w:val="nil"/>
              <w:bottom w:val="single" w:sz="4" w:space="0" w:color="auto"/>
              <w:right w:val="single" w:sz="4" w:space="0" w:color="auto"/>
            </w:tcBorders>
            <w:shd w:val="clear" w:color="auto" w:fill="auto"/>
            <w:vAlign w:val="center"/>
            <w:hideMark/>
          </w:tcPr>
          <w:p w14:paraId="7F8D1AA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≥1200</w:t>
            </w:r>
          </w:p>
        </w:tc>
      </w:tr>
      <w:tr w:rsidR="00EA4A01" w:rsidRPr="00EA4A01" w14:paraId="02294DA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816F75A"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41C1BA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Numărul de puncte de focalizare</w:t>
            </w:r>
          </w:p>
        </w:tc>
        <w:tc>
          <w:tcPr>
            <w:tcW w:w="4980" w:type="dxa"/>
            <w:tcBorders>
              <w:top w:val="nil"/>
              <w:left w:val="nil"/>
              <w:bottom w:val="single" w:sz="4" w:space="0" w:color="auto"/>
              <w:right w:val="single" w:sz="4" w:space="0" w:color="auto"/>
            </w:tcBorders>
            <w:shd w:val="clear" w:color="auto" w:fill="auto"/>
            <w:vAlign w:val="center"/>
            <w:hideMark/>
          </w:tcPr>
          <w:p w14:paraId="555D94F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 2 buc.</w:t>
            </w:r>
          </w:p>
        </w:tc>
      </w:tr>
      <w:tr w:rsidR="00EA4A01" w:rsidRPr="00EA4A01" w14:paraId="64607FC2"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0595E6A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62BE515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Durata de viață estimată a tubului</w:t>
            </w:r>
          </w:p>
        </w:tc>
        <w:tc>
          <w:tcPr>
            <w:tcW w:w="4980" w:type="dxa"/>
            <w:tcBorders>
              <w:top w:val="nil"/>
              <w:left w:val="nil"/>
              <w:bottom w:val="single" w:sz="4" w:space="0" w:color="auto"/>
              <w:right w:val="single" w:sz="4" w:space="0" w:color="auto"/>
            </w:tcBorders>
            <w:shd w:val="clear" w:color="auto" w:fill="auto"/>
            <w:vAlign w:val="center"/>
            <w:hideMark/>
          </w:tcPr>
          <w:p w14:paraId="3A442C3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≥300.000 scan secunde sau cel puțin 24 luni</w:t>
            </w:r>
          </w:p>
        </w:tc>
      </w:tr>
      <w:tr w:rsidR="00EA4A01" w:rsidRPr="00EA4A01" w14:paraId="0C509A03"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6512308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Generator de raze X</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5DBCEC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Ieșire kW, se va indica valoarea puterei nominala fără echivalente</w:t>
            </w:r>
          </w:p>
        </w:tc>
        <w:tc>
          <w:tcPr>
            <w:tcW w:w="4980" w:type="dxa"/>
            <w:tcBorders>
              <w:top w:val="nil"/>
              <w:left w:val="nil"/>
              <w:bottom w:val="single" w:sz="4" w:space="0" w:color="auto"/>
              <w:right w:val="single" w:sz="4" w:space="0" w:color="auto"/>
            </w:tcBorders>
            <w:shd w:val="clear" w:color="auto" w:fill="auto"/>
            <w:vAlign w:val="center"/>
            <w:hideMark/>
          </w:tcPr>
          <w:p w14:paraId="5C999E0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70</w:t>
            </w:r>
          </w:p>
        </w:tc>
      </w:tr>
      <w:tr w:rsidR="00EA4A01" w:rsidRPr="00EA4A01" w14:paraId="3CC5AAF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B31174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557668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Interval kVp</w:t>
            </w:r>
          </w:p>
        </w:tc>
        <w:tc>
          <w:tcPr>
            <w:tcW w:w="4980" w:type="dxa"/>
            <w:tcBorders>
              <w:top w:val="nil"/>
              <w:left w:val="nil"/>
              <w:bottom w:val="single" w:sz="4" w:space="0" w:color="auto"/>
              <w:right w:val="single" w:sz="4" w:space="0" w:color="auto"/>
            </w:tcBorders>
            <w:shd w:val="clear" w:color="auto" w:fill="auto"/>
            <w:vAlign w:val="center"/>
            <w:hideMark/>
          </w:tcPr>
          <w:p w14:paraId="3505DB9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xml:space="preserve">80 (±10) pana la ≥130 </w:t>
            </w:r>
          </w:p>
        </w:tc>
      </w:tr>
      <w:tr w:rsidR="00EA4A01" w:rsidRPr="00EA4A01" w14:paraId="7101749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63D66CF"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C9DBDD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Interval mA</w:t>
            </w:r>
          </w:p>
        </w:tc>
        <w:tc>
          <w:tcPr>
            <w:tcW w:w="4980" w:type="dxa"/>
            <w:tcBorders>
              <w:top w:val="nil"/>
              <w:left w:val="nil"/>
              <w:bottom w:val="single" w:sz="4" w:space="0" w:color="auto"/>
              <w:right w:val="single" w:sz="4" w:space="0" w:color="auto"/>
            </w:tcBorders>
            <w:shd w:val="clear" w:color="auto" w:fill="auto"/>
            <w:vAlign w:val="center"/>
            <w:hideMark/>
          </w:tcPr>
          <w:p w14:paraId="4A887BC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xml:space="preserve">20 (±10) pana la ≥600 </w:t>
            </w:r>
          </w:p>
        </w:tc>
      </w:tr>
      <w:tr w:rsidR="00EA4A01" w:rsidRPr="00EA4A01" w14:paraId="3C0FC814" w14:textId="77777777" w:rsidTr="00EA4A01">
        <w:trPr>
          <w:trHeight w:val="810"/>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5FE34D0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Masa pacientului</w:t>
            </w:r>
          </w:p>
        </w:tc>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0FD78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Interval de mișcare</w:t>
            </w:r>
          </w:p>
        </w:tc>
        <w:tc>
          <w:tcPr>
            <w:tcW w:w="62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CCD7F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Vertical, cm</w:t>
            </w:r>
          </w:p>
        </w:tc>
        <w:tc>
          <w:tcPr>
            <w:tcW w:w="4980" w:type="dxa"/>
            <w:tcBorders>
              <w:top w:val="nil"/>
              <w:left w:val="nil"/>
              <w:bottom w:val="single" w:sz="4" w:space="0" w:color="auto"/>
              <w:right w:val="single" w:sz="4" w:space="0" w:color="auto"/>
            </w:tcBorders>
            <w:shd w:val="clear" w:color="auto" w:fill="auto"/>
            <w:vAlign w:val="center"/>
            <w:hideMark/>
          </w:tcPr>
          <w:p w14:paraId="3D8540B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în diapazon mai mic de 57 și mai mare de 92, (≤57 – ≥ 92)</w:t>
            </w:r>
          </w:p>
        </w:tc>
      </w:tr>
      <w:tr w:rsidR="00EA4A01" w:rsidRPr="00EA4A01" w14:paraId="2ACEF37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47B71D2"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ECA54DD"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26786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Lateral, cm</w:t>
            </w:r>
          </w:p>
        </w:tc>
        <w:tc>
          <w:tcPr>
            <w:tcW w:w="4980" w:type="dxa"/>
            <w:tcBorders>
              <w:top w:val="nil"/>
              <w:left w:val="nil"/>
              <w:bottom w:val="single" w:sz="4" w:space="0" w:color="auto"/>
              <w:right w:val="single" w:sz="4" w:space="0" w:color="auto"/>
            </w:tcBorders>
            <w:shd w:val="clear" w:color="auto" w:fill="auto"/>
            <w:vAlign w:val="center"/>
            <w:hideMark/>
          </w:tcPr>
          <w:p w14:paraId="35E4EFC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±10</w:t>
            </w:r>
          </w:p>
        </w:tc>
      </w:tr>
      <w:tr w:rsidR="00EA4A01" w:rsidRPr="00EA4A01" w14:paraId="435675E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05EFE1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7467460"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EB4D4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Longitudinal, cm</w:t>
            </w:r>
          </w:p>
        </w:tc>
        <w:tc>
          <w:tcPr>
            <w:tcW w:w="4980" w:type="dxa"/>
            <w:tcBorders>
              <w:top w:val="nil"/>
              <w:left w:val="nil"/>
              <w:bottom w:val="single" w:sz="4" w:space="0" w:color="auto"/>
              <w:right w:val="single" w:sz="4" w:space="0" w:color="auto"/>
            </w:tcBorders>
            <w:shd w:val="clear" w:color="auto" w:fill="auto"/>
            <w:vAlign w:val="center"/>
            <w:hideMark/>
          </w:tcPr>
          <w:p w14:paraId="72019FA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≥190</w:t>
            </w:r>
          </w:p>
        </w:tc>
      </w:tr>
      <w:tr w:rsidR="00EA4A01" w:rsidRPr="00EA4A01" w14:paraId="1911628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6F4F2C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E13C04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Raza de scanare, cm</w:t>
            </w:r>
          </w:p>
        </w:tc>
        <w:tc>
          <w:tcPr>
            <w:tcW w:w="4980" w:type="dxa"/>
            <w:tcBorders>
              <w:top w:val="nil"/>
              <w:left w:val="nil"/>
              <w:bottom w:val="single" w:sz="4" w:space="0" w:color="auto"/>
              <w:right w:val="single" w:sz="4" w:space="0" w:color="auto"/>
            </w:tcBorders>
            <w:shd w:val="clear" w:color="auto" w:fill="auto"/>
            <w:vAlign w:val="center"/>
            <w:hideMark/>
          </w:tcPr>
          <w:p w14:paraId="36C4057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≥200</w:t>
            </w:r>
          </w:p>
        </w:tc>
      </w:tr>
      <w:tr w:rsidR="00EA4A01" w:rsidRPr="00EA4A01" w14:paraId="18CFF83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AFD5112"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31C07B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Greutatea pacientului (fara restrictii), kg</w:t>
            </w:r>
          </w:p>
        </w:tc>
        <w:tc>
          <w:tcPr>
            <w:tcW w:w="4980" w:type="dxa"/>
            <w:tcBorders>
              <w:top w:val="nil"/>
              <w:left w:val="nil"/>
              <w:bottom w:val="single" w:sz="4" w:space="0" w:color="auto"/>
              <w:right w:val="single" w:sz="4" w:space="0" w:color="auto"/>
            </w:tcBorders>
            <w:shd w:val="clear" w:color="auto" w:fill="auto"/>
            <w:vAlign w:val="center"/>
            <w:hideMark/>
          </w:tcPr>
          <w:p w14:paraId="155FD73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≥250</w:t>
            </w:r>
          </w:p>
        </w:tc>
      </w:tr>
      <w:tr w:rsidR="00EA4A01" w:rsidRPr="00EA4A01" w14:paraId="5AB14775" w14:textId="77777777" w:rsidTr="00EA4A01">
        <w:trPr>
          <w:trHeight w:val="795"/>
        </w:trPr>
        <w:tc>
          <w:tcPr>
            <w:tcW w:w="300" w:type="dxa"/>
            <w:vMerge/>
            <w:tcBorders>
              <w:top w:val="nil"/>
              <w:left w:val="single" w:sz="4" w:space="0" w:color="auto"/>
              <w:bottom w:val="single" w:sz="4" w:space="0" w:color="auto"/>
              <w:right w:val="single" w:sz="4" w:space="0" w:color="auto"/>
            </w:tcBorders>
            <w:vAlign w:val="center"/>
            <w:hideMark/>
          </w:tcPr>
          <w:p w14:paraId="7D72991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3068074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Capacitatea de control la distanță a mesei: posibilitatea de control la distanță a gantry și</w:t>
            </w:r>
            <w:r w:rsidRPr="00EA4A01">
              <w:rPr>
                <w:b/>
                <w:bCs/>
                <w:noProof w:val="0"/>
                <w:sz w:val="28"/>
                <w:szCs w:val="28"/>
                <w:lang w:val="ru-RU" w:eastAsia="ru-RU"/>
              </w:rPr>
              <w:br/>
              <w:t xml:space="preserve"> mesei - telecomandă / manual</w:t>
            </w:r>
          </w:p>
        </w:tc>
        <w:tc>
          <w:tcPr>
            <w:tcW w:w="4980" w:type="dxa"/>
            <w:tcBorders>
              <w:top w:val="nil"/>
              <w:left w:val="nil"/>
              <w:bottom w:val="single" w:sz="4" w:space="0" w:color="auto"/>
              <w:right w:val="single" w:sz="4" w:space="0" w:color="auto"/>
            </w:tcBorders>
            <w:shd w:val="clear" w:color="auto" w:fill="auto"/>
            <w:vAlign w:val="center"/>
            <w:hideMark/>
          </w:tcPr>
          <w:p w14:paraId="21EB4B3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97E378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E0F427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0A75F62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Suport de mână</w:t>
            </w:r>
          </w:p>
        </w:tc>
        <w:tc>
          <w:tcPr>
            <w:tcW w:w="4980" w:type="dxa"/>
            <w:tcBorders>
              <w:top w:val="nil"/>
              <w:left w:val="nil"/>
              <w:bottom w:val="single" w:sz="4" w:space="0" w:color="auto"/>
              <w:right w:val="single" w:sz="4" w:space="0" w:color="auto"/>
            </w:tcBorders>
            <w:shd w:val="clear" w:color="auto" w:fill="auto"/>
            <w:vAlign w:val="center"/>
            <w:hideMark/>
          </w:tcPr>
          <w:p w14:paraId="6A71C42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37189F1"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A23F99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12B431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Suport cap pentru imagistică coronară</w:t>
            </w:r>
          </w:p>
        </w:tc>
        <w:tc>
          <w:tcPr>
            <w:tcW w:w="4980" w:type="dxa"/>
            <w:tcBorders>
              <w:top w:val="nil"/>
              <w:left w:val="nil"/>
              <w:bottom w:val="single" w:sz="4" w:space="0" w:color="auto"/>
              <w:right w:val="single" w:sz="4" w:space="0" w:color="auto"/>
            </w:tcBorders>
            <w:shd w:val="clear" w:color="auto" w:fill="auto"/>
            <w:vAlign w:val="center"/>
            <w:hideMark/>
          </w:tcPr>
          <w:p w14:paraId="73B9A16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45EBBC4"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5C5B74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D15A2C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Viteza</w:t>
            </w:r>
          </w:p>
        </w:tc>
        <w:tc>
          <w:tcPr>
            <w:tcW w:w="4980" w:type="dxa"/>
            <w:tcBorders>
              <w:top w:val="nil"/>
              <w:left w:val="nil"/>
              <w:bottom w:val="single" w:sz="4" w:space="0" w:color="auto"/>
              <w:right w:val="single" w:sz="4" w:space="0" w:color="auto"/>
            </w:tcBorders>
            <w:shd w:val="clear" w:color="auto" w:fill="auto"/>
            <w:vAlign w:val="center"/>
            <w:hideMark/>
          </w:tcPr>
          <w:p w14:paraId="32132AD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200 mm/secundă</w:t>
            </w:r>
          </w:p>
        </w:tc>
      </w:tr>
      <w:tr w:rsidR="00EA4A01" w:rsidRPr="00EA4A01" w14:paraId="3E218ED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156233F"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09307F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Izocentrarea automată/semi-automată a pacientului</w:t>
            </w:r>
          </w:p>
        </w:tc>
        <w:tc>
          <w:tcPr>
            <w:tcW w:w="4980" w:type="dxa"/>
            <w:tcBorders>
              <w:top w:val="nil"/>
              <w:left w:val="nil"/>
              <w:bottom w:val="single" w:sz="4" w:space="0" w:color="auto"/>
              <w:right w:val="single" w:sz="4" w:space="0" w:color="auto"/>
            </w:tcBorders>
            <w:shd w:val="clear" w:color="auto" w:fill="auto"/>
            <w:vAlign w:val="center"/>
            <w:hideMark/>
          </w:tcPr>
          <w:p w14:paraId="63A4A38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0F1A03A"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71951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Doza de iradiere</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2870612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Modularea tehnică a dozei</w:t>
            </w:r>
          </w:p>
        </w:tc>
        <w:tc>
          <w:tcPr>
            <w:tcW w:w="4980" w:type="dxa"/>
            <w:tcBorders>
              <w:top w:val="nil"/>
              <w:left w:val="nil"/>
              <w:bottom w:val="single" w:sz="4" w:space="0" w:color="auto"/>
              <w:right w:val="single" w:sz="4" w:space="0" w:color="auto"/>
            </w:tcBorders>
            <w:shd w:val="clear" w:color="auto" w:fill="auto"/>
            <w:vAlign w:val="center"/>
            <w:hideMark/>
          </w:tcPr>
          <w:p w14:paraId="7A4CD76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3EEDF0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09CC84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19BC4BB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Ging prospectiv ECG (Prospective ECG gating)</w:t>
            </w:r>
          </w:p>
        </w:tc>
        <w:tc>
          <w:tcPr>
            <w:tcW w:w="4980" w:type="dxa"/>
            <w:tcBorders>
              <w:top w:val="nil"/>
              <w:left w:val="nil"/>
              <w:bottom w:val="single" w:sz="4" w:space="0" w:color="auto"/>
              <w:right w:val="single" w:sz="4" w:space="0" w:color="auto"/>
            </w:tcBorders>
            <w:shd w:val="clear" w:color="auto" w:fill="auto"/>
            <w:vAlign w:val="center"/>
            <w:hideMark/>
          </w:tcPr>
          <w:p w14:paraId="67B0C7D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B37CEA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DEEEAF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1B8838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Editare retrospectivă ECG (Retrospective ECG editing)</w:t>
            </w:r>
          </w:p>
        </w:tc>
        <w:tc>
          <w:tcPr>
            <w:tcW w:w="4980" w:type="dxa"/>
            <w:tcBorders>
              <w:top w:val="nil"/>
              <w:left w:val="nil"/>
              <w:bottom w:val="single" w:sz="4" w:space="0" w:color="auto"/>
              <w:right w:val="single" w:sz="4" w:space="0" w:color="auto"/>
            </w:tcBorders>
            <w:shd w:val="clear" w:color="auto" w:fill="auto"/>
            <w:vAlign w:val="center"/>
            <w:hideMark/>
          </w:tcPr>
          <w:p w14:paraId="2E9BD49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C3E02B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6FF5A5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D39C9F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Reconstituirea iterativă a imaginii</w:t>
            </w:r>
          </w:p>
        </w:tc>
        <w:tc>
          <w:tcPr>
            <w:tcW w:w="4980" w:type="dxa"/>
            <w:tcBorders>
              <w:top w:val="nil"/>
              <w:left w:val="nil"/>
              <w:bottom w:val="single" w:sz="4" w:space="0" w:color="auto"/>
              <w:right w:val="single" w:sz="4" w:space="0" w:color="auto"/>
            </w:tcBorders>
            <w:shd w:val="clear" w:color="auto" w:fill="auto"/>
            <w:vAlign w:val="center"/>
            <w:hideMark/>
          </w:tcPr>
          <w:p w14:paraId="0D060D6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3EB6CA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1FBD4F8"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2525EC7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Tehnica de modulare a dozei de organ sau analogic</w:t>
            </w:r>
          </w:p>
        </w:tc>
        <w:tc>
          <w:tcPr>
            <w:tcW w:w="4980" w:type="dxa"/>
            <w:tcBorders>
              <w:top w:val="nil"/>
              <w:left w:val="nil"/>
              <w:bottom w:val="single" w:sz="4" w:space="0" w:color="auto"/>
              <w:right w:val="single" w:sz="4" w:space="0" w:color="auto"/>
            </w:tcBorders>
            <w:shd w:val="clear" w:color="auto" w:fill="auto"/>
            <w:vAlign w:val="center"/>
            <w:hideMark/>
          </w:tcPr>
          <w:p w14:paraId="3AEC3CF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36785E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9B420DA"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E5D316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Controlul dozei pediatrice</w:t>
            </w:r>
          </w:p>
        </w:tc>
        <w:tc>
          <w:tcPr>
            <w:tcW w:w="4980" w:type="dxa"/>
            <w:tcBorders>
              <w:top w:val="nil"/>
              <w:left w:val="nil"/>
              <w:bottom w:val="single" w:sz="4" w:space="0" w:color="auto"/>
              <w:right w:val="single" w:sz="4" w:space="0" w:color="auto"/>
            </w:tcBorders>
            <w:shd w:val="clear" w:color="auto" w:fill="auto"/>
            <w:vAlign w:val="center"/>
            <w:hideMark/>
          </w:tcPr>
          <w:p w14:paraId="783CE69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opțional</w:t>
            </w:r>
          </w:p>
        </w:tc>
      </w:tr>
      <w:tr w:rsidR="00EA4A01" w:rsidRPr="00EA4A01" w14:paraId="15A87005" w14:textId="77777777" w:rsidTr="00EA4A01">
        <w:trPr>
          <w:trHeight w:val="435"/>
        </w:trPr>
        <w:tc>
          <w:tcPr>
            <w:tcW w:w="300" w:type="dxa"/>
            <w:vMerge/>
            <w:tcBorders>
              <w:top w:val="nil"/>
              <w:left w:val="single" w:sz="4" w:space="0" w:color="auto"/>
              <w:bottom w:val="single" w:sz="4" w:space="0" w:color="auto"/>
              <w:right w:val="single" w:sz="4" w:space="0" w:color="auto"/>
            </w:tcBorders>
            <w:vAlign w:val="center"/>
            <w:hideMark/>
          </w:tcPr>
          <w:p w14:paraId="4588AE62"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2796B9A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Corectarea aritmiei</w:t>
            </w:r>
          </w:p>
        </w:tc>
        <w:tc>
          <w:tcPr>
            <w:tcW w:w="4980" w:type="dxa"/>
            <w:tcBorders>
              <w:top w:val="nil"/>
              <w:left w:val="nil"/>
              <w:bottom w:val="single" w:sz="4" w:space="0" w:color="auto"/>
              <w:right w:val="single" w:sz="4" w:space="0" w:color="auto"/>
            </w:tcBorders>
            <w:shd w:val="clear" w:color="auto" w:fill="auto"/>
            <w:vAlign w:val="center"/>
            <w:hideMark/>
          </w:tcPr>
          <w:p w14:paraId="5C5DCDA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1947E22" w14:textId="77777777" w:rsidTr="00EA4A01">
        <w:trPr>
          <w:trHeight w:val="1230"/>
        </w:trPr>
        <w:tc>
          <w:tcPr>
            <w:tcW w:w="300" w:type="dxa"/>
            <w:vMerge/>
            <w:tcBorders>
              <w:top w:val="nil"/>
              <w:left w:val="single" w:sz="4" w:space="0" w:color="auto"/>
              <w:bottom w:val="single" w:sz="4" w:space="0" w:color="auto"/>
              <w:right w:val="single" w:sz="4" w:space="0" w:color="auto"/>
            </w:tcBorders>
            <w:vAlign w:val="center"/>
            <w:hideMark/>
          </w:tcPr>
          <w:p w14:paraId="79DE213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59AC498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Protocol cardiovascular de achizitionare, intr-o singura scanare, cu injectare de contrast, a trei regiuni anatomice (inima, aorta, arterele iliace) cu protocoale mixte de scanare, inclusiv cu ghidare ECG. (Pentru studii de aorta si planificarea procedurii TAVI/TAVR)</w:t>
            </w:r>
          </w:p>
        </w:tc>
        <w:tc>
          <w:tcPr>
            <w:tcW w:w="4980" w:type="dxa"/>
            <w:tcBorders>
              <w:top w:val="nil"/>
              <w:left w:val="nil"/>
              <w:bottom w:val="single" w:sz="4" w:space="0" w:color="auto"/>
              <w:right w:val="single" w:sz="4" w:space="0" w:color="auto"/>
            </w:tcBorders>
            <w:shd w:val="clear" w:color="auto" w:fill="auto"/>
            <w:vAlign w:val="center"/>
            <w:hideMark/>
          </w:tcPr>
          <w:p w14:paraId="418E0CF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B5A9FB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8B7916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551047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Doză mică cardiacă (achiziție axială)</w:t>
            </w:r>
          </w:p>
        </w:tc>
        <w:tc>
          <w:tcPr>
            <w:tcW w:w="4980" w:type="dxa"/>
            <w:tcBorders>
              <w:top w:val="nil"/>
              <w:left w:val="nil"/>
              <w:bottom w:val="single" w:sz="4" w:space="0" w:color="auto"/>
              <w:right w:val="single" w:sz="4" w:space="0" w:color="auto"/>
            </w:tcBorders>
            <w:shd w:val="clear" w:color="auto" w:fill="auto"/>
            <w:vAlign w:val="center"/>
            <w:hideMark/>
          </w:tcPr>
          <w:p w14:paraId="4025207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44C52B9" w14:textId="77777777" w:rsidTr="00EA4A01">
        <w:trPr>
          <w:trHeight w:val="822"/>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EAEE5D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Calcularea și afișarea dozei</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6B4040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Display indice doza CT (CTDI) – volumetric (CTDIvol) și ponderat (CTDIw) – sau produsul doză-lungime (DLP)</w:t>
            </w:r>
          </w:p>
        </w:tc>
        <w:tc>
          <w:tcPr>
            <w:tcW w:w="4980" w:type="dxa"/>
            <w:tcBorders>
              <w:top w:val="nil"/>
              <w:left w:val="nil"/>
              <w:bottom w:val="single" w:sz="4" w:space="0" w:color="auto"/>
              <w:right w:val="single" w:sz="4" w:space="0" w:color="auto"/>
            </w:tcBorders>
            <w:shd w:val="clear" w:color="auto" w:fill="auto"/>
            <w:vAlign w:val="center"/>
            <w:hideMark/>
          </w:tcPr>
          <w:p w14:paraId="230A7C3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D75B022" w14:textId="77777777" w:rsidTr="00EA4A01">
        <w:trPr>
          <w:trHeight w:val="720"/>
        </w:trPr>
        <w:tc>
          <w:tcPr>
            <w:tcW w:w="300" w:type="dxa"/>
            <w:vMerge/>
            <w:tcBorders>
              <w:top w:val="nil"/>
              <w:left w:val="single" w:sz="4" w:space="0" w:color="auto"/>
              <w:bottom w:val="single" w:sz="4" w:space="0" w:color="auto"/>
              <w:right w:val="single" w:sz="4" w:space="0" w:color="auto"/>
            </w:tcBorders>
            <w:vAlign w:val="center"/>
            <w:hideMark/>
          </w:tcPr>
          <w:p w14:paraId="5F0E7000"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7EBA65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Capacitatea de transfera aceste informații în fișa examenului sau transfer CTDI/DLP in format DICOM</w:t>
            </w:r>
          </w:p>
        </w:tc>
        <w:tc>
          <w:tcPr>
            <w:tcW w:w="4980" w:type="dxa"/>
            <w:tcBorders>
              <w:top w:val="nil"/>
              <w:left w:val="nil"/>
              <w:bottom w:val="single" w:sz="4" w:space="0" w:color="auto"/>
              <w:right w:val="single" w:sz="4" w:space="0" w:color="auto"/>
            </w:tcBorders>
            <w:shd w:val="clear" w:color="auto" w:fill="auto"/>
            <w:vAlign w:val="center"/>
            <w:hideMark/>
          </w:tcPr>
          <w:p w14:paraId="36581DA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55268F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6F2F1D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135087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Instrumente de optimizare a dozei ar trebui să fie disponibile</w:t>
            </w:r>
          </w:p>
        </w:tc>
        <w:tc>
          <w:tcPr>
            <w:tcW w:w="4980" w:type="dxa"/>
            <w:tcBorders>
              <w:top w:val="nil"/>
              <w:left w:val="nil"/>
              <w:bottom w:val="single" w:sz="4" w:space="0" w:color="auto"/>
              <w:right w:val="single" w:sz="4" w:space="0" w:color="auto"/>
            </w:tcBorders>
            <w:shd w:val="clear" w:color="auto" w:fill="auto"/>
            <w:vAlign w:val="center"/>
            <w:hideMark/>
          </w:tcPr>
          <w:p w14:paraId="2A91C57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opțional</w:t>
            </w:r>
          </w:p>
        </w:tc>
      </w:tr>
      <w:tr w:rsidR="00EA4A01" w:rsidRPr="00EA4A01" w14:paraId="28F6075B" w14:textId="77777777" w:rsidTr="00EA4A01">
        <w:trPr>
          <w:trHeight w:val="420"/>
        </w:trPr>
        <w:tc>
          <w:tcPr>
            <w:tcW w:w="300" w:type="dxa"/>
            <w:vMerge/>
            <w:tcBorders>
              <w:top w:val="nil"/>
              <w:left w:val="single" w:sz="4" w:space="0" w:color="auto"/>
              <w:bottom w:val="single" w:sz="4" w:space="0" w:color="auto"/>
              <w:right w:val="single" w:sz="4" w:space="0" w:color="auto"/>
            </w:tcBorders>
            <w:vAlign w:val="center"/>
            <w:hideMark/>
          </w:tcPr>
          <w:p w14:paraId="359083D3"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41DF7D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Generare de rapoarte dozimetrice</w:t>
            </w:r>
          </w:p>
        </w:tc>
        <w:tc>
          <w:tcPr>
            <w:tcW w:w="4980" w:type="dxa"/>
            <w:tcBorders>
              <w:top w:val="nil"/>
              <w:left w:val="nil"/>
              <w:bottom w:val="single" w:sz="4" w:space="0" w:color="auto"/>
              <w:right w:val="single" w:sz="4" w:space="0" w:color="auto"/>
            </w:tcBorders>
            <w:shd w:val="clear" w:color="auto" w:fill="auto"/>
            <w:vAlign w:val="center"/>
            <w:hideMark/>
          </w:tcPr>
          <w:p w14:paraId="0CB8CF5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631C636"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184F8F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Reconstituirea imaginii</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550CDF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Reconstituirea FOV-urilor, cm</w:t>
            </w:r>
          </w:p>
        </w:tc>
        <w:tc>
          <w:tcPr>
            <w:tcW w:w="4980" w:type="dxa"/>
            <w:tcBorders>
              <w:top w:val="nil"/>
              <w:left w:val="nil"/>
              <w:bottom w:val="single" w:sz="4" w:space="0" w:color="auto"/>
              <w:right w:val="single" w:sz="4" w:space="0" w:color="auto"/>
            </w:tcBorders>
            <w:shd w:val="clear" w:color="auto" w:fill="auto"/>
            <w:vAlign w:val="center"/>
            <w:hideMark/>
          </w:tcPr>
          <w:p w14:paraId="67FA3E3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50</w:t>
            </w:r>
          </w:p>
        </w:tc>
      </w:tr>
      <w:tr w:rsidR="00EA4A01" w:rsidRPr="00EA4A01" w14:paraId="6D3B190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E8DAD4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5C3C73D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Reconstituirea imaginii cu dimensiuni, pixel</w:t>
            </w:r>
          </w:p>
        </w:tc>
        <w:tc>
          <w:tcPr>
            <w:tcW w:w="4980" w:type="dxa"/>
            <w:tcBorders>
              <w:top w:val="nil"/>
              <w:left w:val="nil"/>
              <w:bottom w:val="single" w:sz="4" w:space="0" w:color="auto"/>
              <w:right w:val="single" w:sz="4" w:space="0" w:color="auto"/>
            </w:tcBorders>
            <w:shd w:val="clear" w:color="auto" w:fill="auto"/>
            <w:vAlign w:val="center"/>
            <w:hideMark/>
          </w:tcPr>
          <w:p w14:paraId="16343DF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 512 x 512</w:t>
            </w:r>
          </w:p>
        </w:tc>
      </w:tr>
      <w:tr w:rsidR="00EA4A01" w:rsidRPr="00EA4A01" w14:paraId="3648746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F3C26F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1B0A51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Rata maximă de reconstrucție, (min. 512x512), cadru / sec</w:t>
            </w:r>
          </w:p>
        </w:tc>
        <w:tc>
          <w:tcPr>
            <w:tcW w:w="4980" w:type="dxa"/>
            <w:tcBorders>
              <w:top w:val="nil"/>
              <w:left w:val="nil"/>
              <w:bottom w:val="single" w:sz="4" w:space="0" w:color="auto"/>
              <w:right w:val="single" w:sz="4" w:space="0" w:color="auto"/>
            </w:tcBorders>
            <w:shd w:val="clear" w:color="auto" w:fill="auto"/>
            <w:vAlign w:val="center"/>
            <w:hideMark/>
          </w:tcPr>
          <w:p w14:paraId="40B9E30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60</w:t>
            </w:r>
          </w:p>
        </w:tc>
      </w:tr>
      <w:tr w:rsidR="00EA4A01" w:rsidRPr="00EA4A01" w14:paraId="2026EBD9"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14A6E8AB"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623899A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 Algoritm de reconstructie a imaginii bazat pe tehnologia retelelor neuronale antrenate pe imagini CT de calitate superioara (Deep Learning Image Reconstruction sau analogic)</w:t>
            </w:r>
          </w:p>
        </w:tc>
        <w:tc>
          <w:tcPr>
            <w:tcW w:w="4980" w:type="dxa"/>
            <w:tcBorders>
              <w:top w:val="nil"/>
              <w:left w:val="nil"/>
              <w:bottom w:val="single" w:sz="4" w:space="0" w:color="auto"/>
              <w:right w:val="single" w:sz="4" w:space="0" w:color="auto"/>
            </w:tcBorders>
            <w:shd w:val="clear" w:color="auto" w:fill="auto"/>
            <w:vAlign w:val="center"/>
            <w:hideMark/>
          </w:tcPr>
          <w:p w14:paraId="306B519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428062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032A852"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0270060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  Algoritm de reducere/corectare al artefactelor de miscare a vaselor coronariene.</w:t>
            </w:r>
          </w:p>
        </w:tc>
        <w:tc>
          <w:tcPr>
            <w:tcW w:w="4980" w:type="dxa"/>
            <w:tcBorders>
              <w:top w:val="nil"/>
              <w:left w:val="nil"/>
              <w:bottom w:val="single" w:sz="4" w:space="0" w:color="auto"/>
              <w:right w:val="single" w:sz="4" w:space="0" w:color="auto"/>
            </w:tcBorders>
            <w:shd w:val="clear" w:color="auto" w:fill="auto"/>
            <w:vAlign w:val="center"/>
            <w:hideMark/>
          </w:tcPr>
          <w:p w14:paraId="1EA3921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CB27BAF" w14:textId="77777777" w:rsidTr="00EA4A01">
        <w:trPr>
          <w:trHeight w:val="810"/>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E81AEF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lastRenderedPageBreak/>
              <w:t xml:space="preserve">Software </w:t>
            </w:r>
            <w:r w:rsidRPr="00EA4A01">
              <w:rPr>
                <w:b/>
                <w:bCs/>
                <w:noProof w:val="0"/>
                <w:sz w:val="28"/>
                <w:szCs w:val="28"/>
                <w:lang w:val="ru-RU" w:eastAsia="ru-RU"/>
              </w:rPr>
              <w:br/>
              <w:t>disponibil pe stația post-procesare cu un termen nelimitat de utilizare (licenta nelimitată)</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2021D93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Pachet neuro CT, cu cel puțin următoarea funcție disponibilă: angiografie neuro digitală cu scădere [DSA], CT neuro perfuzie, hemoragie cerebrală, angio dinamică.</w:t>
            </w:r>
          </w:p>
        </w:tc>
        <w:tc>
          <w:tcPr>
            <w:tcW w:w="4980" w:type="dxa"/>
            <w:tcBorders>
              <w:top w:val="nil"/>
              <w:left w:val="nil"/>
              <w:bottom w:val="single" w:sz="4" w:space="0" w:color="auto"/>
              <w:right w:val="single" w:sz="4" w:space="0" w:color="auto"/>
            </w:tcBorders>
            <w:shd w:val="clear" w:color="auto" w:fill="auto"/>
            <w:vAlign w:val="center"/>
            <w:hideMark/>
          </w:tcPr>
          <w:p w14:paraId="4D965E7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9C2D92E"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063F9F80"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51D6AA7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Pachet de analiză a structurii vaselor cu măsurare 2-D și 3-D, analiza fluxului sanguin cerebral (software angio-CT).</w:t>
            </w:r>
          </w:p>
        </w:tc>
        <w:tc>
          <w:tcPr>
            <w:tcW w:w="4980" w:type="dxa"/>
            <w:tcBorders>
              <w:top w:val="nil"/>
              <w:left w:val="nil"/>
              <w:bottom w:val="single" w:sz="4" w:space="0" w:color="auto"/>
              <w:right w:val="single" w:sz="4" w:space="0" w:color="auto"/>
            </w:tcBorders>
            <w:shd w:val="clear" w:color="auto" w:fill="auto"/>
            <w:vAlign w:val="center"/>
            <w:hideMark/>
          </w:tcPr>
          <w:p w14:paraId="3355B30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F397B81"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312A349"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3D0EFED0"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 xml:space="preserve">Pachet cardiovascular CT, cu cel puțin următoarele funcții disponibile: </w:t>
            </w:r>
          </w:p>
        </w:tc>
        <w:tc>
          <w:tcPr>
            <w:tcW w:w="6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523C7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calculul densității/cantității de calciu în coronare </w:t>
            </w:r>
          </w:p>
        </w:tc>
        <w:tc>
          <w:tcPr>
            <w:tcW w:w="4980" w:type="dxa"/>
            <w:tcBorders>
              <w:top w:val="nil"/>
              <w:left w:val="nil"/>
              <w:bottom w:val="single" w:sz="4" w:space="0" w:color="auto"/>
              <w:right w:val="single" w:sz="4" w:space="0" w:color="auto"/>
            </w:tcBorders>
            <w:shd w:val="clear" w:color="auto" w:fill="auto"/>
            <w:vAlign w:val="center"/>
            <w:hideMark/>
          </w:tcPr>
          <w:p w14:paraId="04E779D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F174770" w14:textId="77777777" w:rsidTr="00EA4A01">
        <w:trPr>
          <w:trHeight w:val="840"/>
        </w:trPr>
        <w:tc>
          <w:tcPr>
            <w:tcW w:w="300" w:type="dxa"/>
            <w:vMerge/>
            <w:tcBorders>
              <w:top w:val="nil"/>
              <w:left w:val="single" w:sz="4" w:space="0" w:color="auto"/>
              <w:bottom w:val="single" w:sz="4" w:space="0" w:color="auto"/>
              <w:right w:val="single" w:sz="4" w:space="0" w:color="auto"/>
            </w:tcBorders>
            <w:vAlign w:val="center"/>
            <w:hideMark/>
          </w:tcPr>
          <w:p w14:paraId="1B43EB42"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7A500A5"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016803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analiză funcțională/anatomică și morfologică a sistemului cardiac</w:t>
            </w:r>
            <w:r w:rsidRPr="00EA4A01">
              <w:rPr>
                <w:b/>
                <w:bCs/>
                <w:noProof w:val="0"/>
                <w:sz w:val="28"/>
                <w:szCs w:val="28"/>
                <w:lang w:val="ru-RU" w:eastAsia="ru-RU"/>
              </w:rPr>
              <w:br/>
              <w:t xml:space="preserve"> (coronare și ventricul stâng) </w:t>
            </w:r>
          </w:p>
        </w:tc>
        <w:tc>
          <w:tcPr>
            <w:tcW w:w="4980" w:type="dxa"/>
            <w:tcBorders>
              <w:top w:val="nil"/>
              <w:left w:val="nil"/>
              <w:bottom w:val="single" w:sz="4" w:space="0" w:color="auto"/>
              <w:right w:val="single" w:sz="4" w:space="0" w:color="auto"/>
            </w:tcBorders>
            <w:shd w:val="clear" w:color="auto" w:fill="auto"/>
            <w:vAlign w:val="center"/>
            <w:hideMark/>
          </w:tcPr>
          <w:p w14:paraId="6A41F31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BB6081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B1C999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533CD9BF"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7A4E7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software de caracterizare a plăcilor coronare </w:t>
            </w:r>
          </w:p>
        </w:tc>
        <w:tc>
          <w:tcPr>
            <w:tcW w:w="4980" w:type="dxa"/>
            <w:tcBorders>
              <w:top w:val="nil"/>
              <w:left w:val="nil"/>
              <w:bottom w:val="single" w:sz="4" w:space="0" w:color="auto"/>
              <w:right w:val="single" w:sz="4" w:space="0" w:color="auto"/>
            </w:tcBorders>
            <w:shd w:val="clear" w:color="auto" w:fill="auto"/>
            <w:vAlign w:val="center"/>
            <w:hideMark/>
          </w:tcPr>
          <w:p w14:paraId="4F20785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C04AA1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1610358"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1CA0829"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A7C16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analiză perfuziei </w:t>
            </w:r>
          </w:p>
        </w:tc>
        <w:tc>
          <w:tcPr>
            <w:tcW w:w="4980" w:type="dxa"/>
            <w:tcBorders>
              <w:top w:val="nil"/>
              <w:left w:val="nil"/>
              <w:bottom w:val="single" w:sz="4" w:space="0" w:color="auto"/>
              <w:right w:val="single" w:sz="4" w:space="0" w:color="auto"/>
            </w:tcBorders>
            <w:shd w:val="clear" w:color="auto" w:fill="auto"/>
            <w:vAlign w:val="center"/>
            <w:hideMark/>
          </w:tcPr>
          <w:p w14:paraId="44B417D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1F0B7E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9FF0E2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8CEAC0E"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2BAB96A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analiză vasculară pt. AAA și TAA și calculul diametrului efectiv </w:t>
            </w:r>
            <w:r w:rsidRPr="00EA4A01">
              <w:rPr>
                <w:b/>
                <w:bCs/>
                <w:noProof w:val="0"/>
                <w:sz w:val="28"/>
                <w:szCs w:val="28"/>
                <w:lang w:val="ru-RU" w:eastAsia="ru-RU"/>
              </w:rPr>
              <w:br/>
              <w:t>al vasului</w:t>
            </w:r>
          </w:p>
        </w:tc>
        <w:tc>
          <w:tcPr>
            <w:tcW w:w="4980" w:type="dxa"/>
            <w:tcBorders>
              <w:top w:val="nil"/>
              <w:left w:val="nil"/>
              <w:bottom w:val="single" w:sz="4" w:space="0" w:color="auto"/>
              <w:right w:val="single" w:sz="4" w:space="0" w:color="auto"/>
            </w:tcBorders>
            <w:shd w:val="clear" w:color="auto" w:fill="auto"/>
            <w:vAlign w:val="center"/>
            <w:hideMark/>
          </w:tcPr>
          <w:p w14:paraId="70BEC74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FD0FF0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ACB0395"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9556AF6"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CF50E5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Angiocoronarografie CT (CCTA) </w:t>
            </w:r>
          </w:p>
        </w:tc>
        <w:tc>
          <w:tcPr>
            <w:tcW w:w="4980" w:type="dxa"/>
            <w:tcBorders>
              <w:top w:val="nil"/>
              <w:left w:val="nil"/>
              <w:bottom w:val="single" w:sz="4" w:space="0" w:color="auto"/>
              <w:right w:val="single" w:sz="4" w:space="0" w:color="auto"/>
            </w:tcBorders>
            <w:shd w:val="clear" w:color="auto" w:fill="auto"/>
            <w:vAlign w:val="center"/>
            <w:hideMark/>
          </w:tcPr>
          <w:p w14:paraId="503441E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72ED9BE" w14:textId="77777777" w:rsidTr="00EA4A01">
        <w:trPr>
          <w:trHeight w:val="330"/>
        </w:trPr>
        <w:tc>
          <w:tcPr>
            <w:tcW w:w="300" w:type="dxa"/>
            <w:vMerge/>
            <w:tcBorders>
              <w:top w:val="nil"/>
              <w:left w:val="single" w:sz="4" w:space="0" w:color="auto"/>
              <w:bottom w:val="single" w:sz="4" w:space="0" w:color="auto"/>
              <w:right w:val="single" w:sz="4" w:space="0" w:color="auto"/>
            </w:tcBorders>
            <w:vAlign w:val="center"/>
            <w:hideMark/>
          </w:tcPr>
          <w:p w14:paraId="0FD48DA8"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84B1EE6"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4ED589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Măsurarea și analiza de stenoză </w:t>
            </w:r>
          </w:p>
        </w:tc>
        <w:tc>
          <w:tcPr>
            <w:tcW w:w="4980" w:type="dxa"/>
            <w:tcBorders>
              <w:top w:val="nil"/>
              <w:left w:val="nil"/>
              <w:bottom w:val="single" w:sz="4" w:space="0" w:color="auto"/>
              <w:right w:val="single" w:sz="4" w:space="0" w:color="auto"/>
            </w:tcBorders>
            <w:shd w:val="clear" w:color="auto" w:fill="auto"/>
            <w:vAlign w:val="center"/>
            <w:hideMark/>
          </w:tcPr>
          <w:p w14:paraId="406C561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466C54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B64026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6BCDB9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Software pentru colectarea datelor și reconstrucția cu sincronizare ECG</w:t>
            </w:r>
          </w:p>
        </w:tc>
        <w:tc>
          <w:tcPr>
            <w:tcW w:w="4980" w:type="dxa"/>
            <w:tcBorders>
              <w:top w:val="nil"/>
              <w:left w:val="nil"/>
              <w:bottom w:val="single" w:sz="4" w:space="0" w:color="auto"/>
              <w:right w:val="single" w:sz="4" w:space="0" w:color="auto"/>
            </w:tcBorders>
            <w:shd w:val="clear" w:color="auto" w:fill="auto"/>
            <w:vAlign w:val="center"/>
            <w:hideMark/>
          </w:tcPr>
          <w:p w14:paraId="5642313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B236DDF" w14:textId="77777777" w:rsidTr="00EA4A01">
        <w:trPr>
          <w:trHeight w:val="945"/>
        </w:trPr>
        <w:tc>
          <w:tcPr>
            <w:tcW w:w="300" w:type="dxa"/>
            <w:vMerge/>
            <w:tcBorders>
              <w:top w:val="nil"/>
              <w:left w:val="single" w:sz="4" w:space="0" w:color="auto"/>
              <w:bottom w:val="single" w:sz="4" w:space="0" w:color="auto"/>
              <w:right w:val="single" w:sz="4" w:space="0" w:color="auto"/>
            </w:tcBorders>
            <w:vAlign w:val="center"/>
            <w:hideMark/>
          </w:tcPr>
          <w:p w14:paraId="35AAF468"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A6F1BC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Pachet oncologic cu cel puțin următoarele funcții disponibile: Perfuzie corporală, Citirea osoasă, Colonoscopie, Examinare/analiza pulmonară, Bronhoscopie virtuală și AEF hepatică.</w:t>
            </w:r>
          </w:p>
        </w:tc>
        <w:tc>
          <w:tcPr>
            <w:tcW w:w="4980" w:type="dxa"/>
            <w:tcBorders>
              <w:top w:val="nil"/>
              <w:left w:val="nil"/>
              <w:bottom w:val="single" w:sz="4" w:space="0" w:color="auto"/>
              <w:right w:val="single" w:sz="4" w:space="0" w:color="auto"/>
            </w:tcBorders>
            <w:shd w:val="clear" w:color="auto" w:fill="auto"/>
            <w:vAlign w:val="center"/>
            <w:hideMark/>
          </w:tcPr>
          <w:p w14:paraId="1389DE5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4AECAFB" w14:textId="77777777" w:rsidTr="00EA4A01">
        <w:trPr>
          <w:trHeight w:val="900"/>
        </w:trPr>
        <w:tc>
          <w:tcPr>
            <w:tcW w:w="300" w:type="dxa"/>
            <w:vMerge/>
            <w:tcBorders>
              <w:top w:val="nil"/>
              <w:left w:val="single" w:sz="4" w:space="0" w:color="auto"/>
              <w:bottom w:val="single" w:sz="4" w:space="0" w:color="auto"/>
              <w:right w:val="single" w:sz="4" w:space="0" w:color="auto"/>
            </w:tcBorders>
            <w:vAlign w:val="center"/>
            <w:hideMark/>
          </w:tcPr>
          <w:p w14:paraId="093ADBA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320A699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Software p-u reducerea artefactelor de la incluziunile dense masive (metal) în corpul pacientului</w:t>
            </w:r>
          </w:p>
        </w:tc>
        <w:tc>
          <w:tcPr>
            <w:tcW w:w="4980" w:type="dxa"/>
            <w:tcBorders>
              <w:top w:val="nil"/>
              <w:left w:val="nil"/>
              <w:bottom w:val="single" w:sz="4" w:space="0" w:color="auto"/>
              <w:right w:val="single" w:sz="4" w:space="0" w:color="auto"/>
            </w:tcBorders>
            <w:shd w:val="clear" w:color="auto" w:fill="auto"/>
            <w:vAlign w:val="center"/>
            <w:hideMark/>
          </w:tcPr>
          <w:p w14:paraId="5482B03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C740F8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0ADBDFA"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45DDB8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Pachet de scădere automată a masei oasoase</w:t>
            </w:r>
          </w:p>
        </w:tc>
        <w:tc>
          <w:tcPr>
            <w:tcW w:w="4980" w:type="dxa"/>
            <w:tcBorders>
              <w:top w:val="nil"/>
              <w:left w:val="nil"/>
              <w:bottom w:val="single" w:sz="4" w:space="0" w:color="auto"/>
              <w:right w:val="single" w:sz="4" w:space="0" w:color="auto"/>
            </w:tcBorders>
            <w:shd w:val="clear" w:color="auto" w:fill="auto"/>
            <w:vAlign w:val="center"/>
            <w:hideMark/>
          </w:tcPr>
          <w:p w14:paraId="6FBC0E0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15D4BDD" w14:textId="77777777" w:rsidTr="00EA4A01">
        <w:trPr>
          <w:trHeight w:val="1665"/>
        </w:trPr>
        <w:tc>
          <w:tcPr>
            <w:tcW w:w="300" w:type="dxa"/>
            <w:vMerge/>
            <w:tcBorders>
              <w:top w:val="nil"/>
              <w:left w:val="single" w:sz="4" w:space="0" w:color="auto"/>
              <w:bottom w:val="single" w:sz="4" w:space="0" w:color="auto"/>
              <w:right w:val="single" w:sz="4" w:space="0" w:color="auto"/>
            </w:tcBorders>
            <w:vAlign w:val="center"/>
            <w:hideMark/>
          </w:tcPr>
          <w:p w14:paraId="2B84327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0990CE3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Tot software-ul ar trebui să fie furnizat pentru procedura de raportare cu disponibilitatea de export în format DICOM, pdf, pentru a permite transferul imaginilor pentru teleradiologie către fișele medicale electronice, către alte unități medicale sau către alte persoane, după cum este garantat.</w:t>
            </w:r>
          </w:p>
        </w:tc>
        <w:tc>
          <w:tcPr>
            <w:tcW w:w="4980" w:type="dxa"/>
            <w:tcBorders>
              <w:top w:val="nil"/>
              <w:left w:val="nil"/>
              <w:bottom w:val="single" w:sz="4" w:space="0" w:color="auto"/>
              <w:right w:val="single" w:sz="4" w:space="0" w:color="auto"/>
            </w:tcBorders>
            <w:shd w:val="clear" w:color="auto" w:fill="auto"/>
            <w:vAlign w:val="center"/>
            <w:hideMark/>
          </w:tcPr>
          <w:p w14:paraId="13438BF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2F0049C" w14:textId="77777777" w:rsidTr="00EA4A01">
        <w:trPr>
          <w:trHeight w:val="810"/>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13341B8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Sistem de integrare</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5111C7E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Trebuie să fie interconectat cu sistemele HIS, RIS și PACS existente sau să se poată conecta în viitor fără costuri suplimentare</w:t>
            </w:r>
          </w:p>
        </w:tc>
        <w:tc>
          <w:tcPr>
            <w:tcW w:w="4980" w:type="dxa"/>
            <w:tcBorders>
              <w:top w:val="nil"/>
              <w:left w:val="nil"/>
              <w:bottom w:val="single" w:sz="4" w:space="0" w:color="auto"/>
              <w:right w:val="single" w:sz="4" w:space="0" w:color="auto"/>
            </w:tcBorders>
            <w:shd w:val="clear" w:color="auto" w:fill="auto"/>
            <w:vAlign w:val="center"/>
            <w:hideMark/>
          </w:tcPr>
          <w:p w14:paraId="322E3D3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3B2FF55" w14:textId="77777777" w:rsidTr="00EA4A01">
        <w:trPr>
          <w:trHeight w:val="945"/>
        </w:trPr>
        <w:tc>
          <w:tcPr>
            <w:tcW w:w="300" w:type="dxa"/>
            <w:vMerge/>
            <w:tcBorders>
              <w:top w:val="nil"/>
              <w:left w:val="single" w:sz="4" w:space="0" w:color="auto"/>
              <w:bottom w:val="single" w:sz="4" w:space="0" w:color="auto"/>
              <w:right w:val="single" w:sz="4" w:space="0" w:color="auto"/>
            </w:tcBorders>
            <w:vAlign w:val="center"/>
            <w:hideMark/>
          </w:tcPr>
          <w:p w14:paraId="3CED9808"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01EE501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Trebuie asigurat un sistem de comunicare bidirecțională verbală/audio între operator și pacient</w:t>
            </w:r>
          </w:p>
        </w:tc>
        <w:tc>
          <w:tcPr>
            <w:tcW w:w="4980" w:type="dxa"/>
            <w:tcBorders>
              <w:top w:val="nil"/>
              <w:left w:val="nil"/>
              <w:bottom w:val="single" w:sz="4" w:space="0" w:color="auto"/>
              <w:right w:val="single" w:sz="4" w:space="0" w:color="auto"/>
            </w:tcBorders>
            <w:shd w:val="clear" w:color="auto" w:fill="auto"/>
            <w:vAlign w:val="center"/>
            <w:hideMark/>
          </w:tcPr>
          <w:p w14:paraId="2E82318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95407BF" w14:textId="77777777" w:rsidTr="00EA4A01">
        <w:trPr>
          <w:trHeight w:val="480"/>
        </w:trPr>
        <w:tc>
          <w:tcPr>
            <w:tcW w:w="300" w:type="dxa"/>
            <w:vMerge/>
            <w:tcBorders>
              <w:top w:val="nil"/>
              <w:left w:val="single" w:sz="4" w:space="0" w:color="auto"/>
              <w:bottom w:val="single" w:sz="4" w:space="0" w:color="auto"/>
              <w:right w:val="single" w:sz="4" w:space="0" w:color="auto"/>
            </w:tcBorders>
            <w:vAlign w:val="center"/>
            <w:hideMark/>
          </w:tcPr>
          <w:p w14:paraId="14FA30F4"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5D34C8A5"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Hardware</w:t>
            </w:r>
          </w:p>
        </w:tc>
        <w:tc>
          <w:tcPr>
            <w:tcW w:w="6280" w:type="dxa"/>
            <w:gridSpan w:val="2"/>
            <w:tcBorders>
              <w:top w:val="single" w:sz="4" w:space="0" w:color="auto"/>
              <w:left w:val="nil"/>
              <w:bottom w:val="single" w:sz="4" w:space="0" w:color="auto"/>
              <w:right w:val="single" w:sz="4" w:space="0" w:color="auto"/>
            </w:tcBorders>
            <w:shd w:val="clear" w:color="000000" w:fill="D9D9D9"/>
            <w:vAlign w:val="center"/>
            <w:hideMark/>
          </w:tcPr>
          <w:p w14:paraId="4D02512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Consolă de operare cu cel puțin următoarele caracteristici:</w:t>
            </w:r>
          </w:p>
        </w:tc>
        <w:tc>
          <w:tcPr>
            <w:tcW w:w="4980" w:type="dxa"/>
            <w:tcBorders>
              <w:top w:val="nil"/>
              <w:left w:val="nil"/>
              <w:bottom w:val="single" w:sz="4" w:space="0" w:color="auto"/>
              <w:right w:val="single" w:sz="4" w:space="0" w:color="auto"/>
            </w:tcBorders>
            <w:shd w:val="clear" w:color="000000" w:fill="D9D9D9"/>
            <w:vAlign w:val="center"/>
            <w:hideMark/>
          </w:tcPr>
          <w:p w14:paraId="6CEF747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546FEA2" w14:textId="77777777" w:rsidTr="00EA4A01">
        <w:trPr>
          <w:trHeight w:val="1200"/>
        </w:trPr>
        <w:tc>
          <w:tcPr>
            <w:tcW w:w="300" w:type="dxa"/>
            <w:vMerge/>
            <w:tcBorders>
              <w:top w:val="nil"/>
              <w:left w:val="single" w:sz="4" w:space="0" w:color="auto"/>
              <w:bottom w:val="single" w:sz="4" w:space="0" w:color="auto"/>
              <w:right w:val="single" w:sz="4" w:space="0" w:color="auto"/>
            </w:tcBorders>
            <w:vAlign w:val="center"/>
            <w:hideMark/>
          </w:tcPr>
          <w:p w14:paraId="67B9F071"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34A18E2"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2CA97D4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Monitoare LCD de 19 inch, rezolutie minim 2 MP – 2 buc. sau un monitor de minim 23 inch., rezolutie minim 2 MP</w:t>
            </w:r>
          </w:p>
        </w:tc>
        <w:tc>
          <w:tcPr>
            <w:tcW w:w="4980" w:type="dxa"/>
            <w:tcBorders>
              <w:top w:val="nil"/>
              <w:left w:val="nil"/>
              <w:bottom w:val="single" w:sz="4" w:space="0" w:color="auto"/>
              <w:right w:val="single" w:sz="4" w:space="0" w:color="auto"/>
            </w:tcBorders>
            <w:shd w:val="clear" w:color="auto" w:fill="auto"/>
            <w:vAlign w:val="center"/>
            <w:hideMark/>
          </w:tcPr>
          <w:p w14:paraId="7D37EB3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2F88282"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FA37779"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D2B4900"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09C828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Cu tastatură și mouse</w:t>
            </w:r>
          </w:p>
        </w:tc>
        <w:tc>
          <w:tcPr>
            <w:tcW w:w="4980" w:type="dxa"/>
            <w:tcBorders>
              <w:top w:val="nil"/>
              <w:left w:val="nil"/>
              <w:bottom w:val="single" w:sz="4" w:space="0" w:color="auto"/>
              <w:right w:val="single" w:sz="4" w:space="0" w:color="auto"/>
            </w:tcBorders>
            <w:shd w:val="clear" w:color="auto" w:fill="auto"/>
            <w:vAlign w:val="center"/>
            <w:hideMark/>
          </w:tcPr>
          <w:p w14:paraId="7F47724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F56544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2B3985B"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EE8C0E2"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423C988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Capacitate de scanare și reconstrucție simultană</w:t>
            </w:r>
          </w:p>
        </w:tc>
        <w:tc>
          <w:tcPr>
            <w:tcW w:w="4980" w:type="dxa"/>
            <w:tcBorders>
              <w:top w:val="nil"/>
              <w:left w:val="nil"/>
              <w:bottom w:val="single" w:sz="4" w:space="0" w:color="auto"/>
              <w:right w:val="single" w:sz="4" w:space="0" w:color="auto"/>
            </w:tcBorders>
            <w:shd w:val="clear" w:color="auto" w:fill="auto"/>
            <w:vAlign w:val="center"/>
            <w:hideMark/>
          </w:tcPr>
          <w:p w14:paraId="29B4921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535B90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DEBF74A"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07AC75E"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613F5A2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Capacitate de scanare și analiză de rutină simultană</w:t>
            </w:r>
          </w:p>
        </w:tc>
        <w:tc>
          <w:tcPr>
            <w:tcW w:w="4980" w:type="dxa"/>
            <w:tcBorders>
              <w:top w:val="nil"/>
              <w:left w:val="nil"/>
              <w:bottom w:val="single" w:sz="4" w:space="0" w:color="auto"/>
              <w:right w:val="single" w:sz="4" w:space="0" w:color="auto"/>
            </w:tcBorders>
            <w:shd w:val="clear" w:color="auto" w:fill="auto"/>
            <w:vAlign w:val="center"/>
            <w:hideMark/>
          </w:tcPr>
          <w:p w14:paraId="567297C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2938110"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79085EE4"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512D3BC0"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4F5A166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Matrice de afișare</w:t>
            </w:r>
          </w:p>
        </w:tc>
        <w:tc>
          <w:tcPr>
            <w:tcW w:w="4980" w:type="dxa"/>
            <w:tcBorders>
              <w:top w:val="nil"/>
              <w:left w:val="nil"/>
              <w:bottom w:val="single" w:sz="4" w:space="0" w:color="auto"/>
              <w:right w:val="single" w:sz="4" w:space="0" w:color="auto"/>
            </w:tcBorders>
            <w:shd w:val="clear" w:color="auto" w:fill="auto"/>
            <w:vAlign w:val="center"/>
            <w:hideMark/>
          </w:tcPr>
          <w:p w14:paraId="4E197B1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nu mai putin de 1024 x 1024 pixel.</w:t>
            </w:r>
          </w:p>
        </w:tc>
      </w:tr>
      <w:tr w:rsidR="00EA4A01" w:rsidRPr="00EA4A01" w14:paraId="1FB238C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FCB11A3"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C70775A"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219F891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w:t>
            </w:r>
          </w:p>
        </w:tc>
        <w:tc>
          <w:tcPr>
            <w:tcW w:w="4980" w:type="dxa"/>
            <w:tcBorders>
              <w:top w:val="nil"/>
              <w:left w:val="nil"/>
              <w:bottom w:val="single" w:sz="4" w:space="0" w:color="auto"/>
              <w:right w:val="single" w:sz="4" w:space="0" w:color="auto"/>
            </w:tcBorders>
            <w:shd w:val="clear" w:color="auto" w:fill="auto"/>
            <w:vAlign w:val="center"/>
            <w:hideMark/>
          </w:tcPr>
          <w:p w14:paraId="005A350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200 000 imagini</w:t>
            </w:r>
          </w:p>
        </w:tc>
      </w:tr>
      <w:tr w:rsidR="00EA4A01" w:rsidRPr="00EA4A01" w14:paraId="66C13743"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339B45E"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27C93C3D"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6E18AB9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RAM </w:t>
            </w:r>
          </w:p>
        </w:tc>
        <w:tc>
          <w:tcPr>
            <w:tcW w:w="4980" w:type="dxa"/>
            <w:tcBorders>
              <w:top w:val="nil"/>
              <w:left w:val="nil"/>
              <w:bottom w:val="single" w:sz="4" w:space="0" w:color="auto"/>
              <w:right w:val="single" w:sz="4" w:space="0" w:color="auto"/>
            </w:tcBorders>
            <w:shd w:val="clear" w:color="auto" w:fill="auto"/>
            <w:vAlign w:val="center"/>
            <w:hideMark/>
          </w:tcPr>
          <w:p w14:paraId="437B282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32 Gb</w:t>
            </w:r>
          </w:p>
        </w:tc>
      </w:tr>
      <w:tr w:rsidR="00EA4A01" w:rsidRPr="00EA4A01" w14:paraId="7D7280B3" w14:textId="77777777" w:rsidTr="00EA4A01">
        <w:trPr>
          <w:trHeight w:val="420"/>
        </w:trPr>
        <w:tc>
          <w:tcPr>
            <w:tcW w:w="300" w:type="dxa"/>
            <w:vMerge/>
            <w:tcBorders>
              <w:top w:val="nil"/>
              <w:left w:val="single" w:sz="4" w:space="0" w:color="auto"/>
              <w:bottom w:val="single" w:sz="4" w:space="0" w:color="auto"/>
              <w:right w:val="single" w:sz="4" w:space="0" w:color="auto"/>
            </w:tcBorders>
            <w:vAlign w:val="center"/>
            <w:hideMark/>
          </w:tcPr>
          <w:p w14:paraId="1D71FB48"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8C1A8E3"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000000" w:fill="D9D9D9"/>
            <w:vAlign w:val="center"/>
            <w:hideMark/>
          </w:tcPr>
          <w:p w14:paraId="7878DAF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Hardware de reconstrucție a datelor brute:</w:t>
            </w:r>
          </w:p>
        </w:tc>
        <w:tc>
          <w:tcPr>
            <w:tcW w:w="4980" w:type="dxa"/>
            <w:tcBorders>
              <w:top w:val="nil"/>
              <w:left w:val="nil"/>
              <w:bottom w:val="single" w:sz="4" w:space="0" w:color="auto"/>
              <w:right w:val="single" w:sz="4" w:space="0" w:color="auto"/>
            </w:tcBorders>
            <w:shd w:val="clear" w:color="000000" w:fill="D9D9D9"/>
            <w:vAlign w:val="center"/>
            <w:hideMark/>
          </w:tcPr>
          <w:p w14:paraId="4F76038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w:t>
            </w:r>
          </w:p>
        </w:tc>
      </w:tr>
      <w:tr w:rsidR="00EA4A01" w:rsidRPr="00EA4A01" w14:paraId="38AD07B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CC03C61"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5D917B3"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546F0C4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RAM</w:t>
            </w:r>
          </w:p>
        </w:tc>
        <w:tc>
          <w:tcPr>
            <w:tcW w:w="4980" w:type="dxa"/>
            <w:tcBorders>
              <w:top w:val="nil"/>
              <w:left w:val="nil"/>
              <w:bottom w:val="single" w:sz="4" w:space="0" w:color="auto"/>
              <w:right w:val="single" w:sz="4" w:space="0" w:color="auto"/>
            </w:tcBorders>
            <w:shd w:val="clear" w:color="auto" w:fill="auto"/>
            <w:vAlign w:val="center"/>
            <w:hideMark/>
          </w:tcPr>
          <w:p w14:paraId="433739B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32 G sau mai mult</w:t>
            </w:r>
          </w:p>
        </w:tc>
      </w:tr>
      <w:tr w:rsidR="00EA4A01" w:rsidRPr="00EA4A01" w14:paraId="54190F0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10E4EE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CF5AFB5"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7862B10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w:t>
            </w:r>
          </w:p>
        </w:tc>
        <w:tc>
          <w:tcPr>
            <w:tcW w:w="4980" w:type="dxa"/>
            <w:tcBorders>
              <w:top w:val="nil"/>
              <w:left w:val="nil"/>
              <w:bottom w:val="single" w:sz="4" w:space="0" w:color="auto"/>
              <w:right w:val="single" w:sz="4" w:space="0" w:color="auto"/>
            </w:tcBorders>
            <w:shd w:val="clear" w:color="auto" w:fill="auto"/>
            <w:vAlign w:val="center"/>
            <w:hideMark/>
          </w:tcPr>
          <w:p w14:paraId="7D2D761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 TB sau mai mult</w:t>
            </w:r>
          </w:p>
        </w:tc>
      </w:tr>
      <w:tr w:rsidR="00EA4A01" w:rsidRPr="00EA4A01" w14:paraId="1146C0F0" w14:textId="77777777" w:rsidTr="00EA4A01">
        <w:trPr>
          <w:trHeight w:val="840"/>
        </w:trPr>
        <w:tc>
          <w:tcPr>
            <w:tcW w:w="300" w:type="dxa"/>
            <w:vMerge/>
            <w:tcBorders>
              <w:top w:val="nil"/>
              <w:left w:val="single" w:sz="4" w:space="0" w:color="auto"/>
              <w:bottom w:val="single" w:sz="4" w:space="0" w:color="auto"/>
              <w:right w:val="single" w:sz="4" w:space="0" w:color="auto"/>
            </w:tcBorders>
            <w:vAlign w:val="center"/>
            <w:hideMark/>
          </w:tcPr>
          <w:p w14:paraId="606246F3"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548B617"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000000" w:fill="D9D9D9"/>
            <w:vAlign w:val="center"/>
            <w:hideMark/>
          </w:tcPr>
          <w:p w14:paraId="417E53B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Stație de lucru post-procesare cu monitor dublu cu cel puțin următoarele caracteristici:</w:t>
            </w:r>
          </w:p>
        </w:tc>
        <w:tc>
          <w:tcPr>
            <w:tcW w:w="4980" w:type="dxa"/>
            <w:tcBorders>
              <w:top w:val="nil"/>
              <w:left w:val="nil"/>
              <w:bottom w:val="single" w:sz="4" w:space="0" w:color="auto"/>
              <w:right w:val="single" w:sz="4" w:space="0" w:color="auto"/>
            </w:tcBorders>
            <w:shd w:val="clear" w:color="auto" w:fill="auto"/>
            <w:vAlign w:val="center"/>
            <w:hideMark/>
          </w:tcPr>
          <w:p w14:paraId="265E78A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0B5AC93"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26461BF"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006BCD2"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5D86955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Monitoare LCD de 24" sau mai mult, rezolutie minim 2.3 MP</w:t>
            </w:r>
          </w:p>
        </w:tc>
        <w:tc>
          <w:tcPr>
            <w:tcW w:w="4980" w:type="dxa"/>
            <w:tcBorders>
              <w:top w:val="nil"/>
              <w:left w:val="nil"/>
              <w:bottom w:val="single" w:sz="4" w:space="0" w:color="auto"/>
              <w:right w:val="single" w:sz="4" w:space="0" w:color="auto"/>
            </w:tcBorders>
            <w:shd w:val="clear" w:color="auto" w:fill="auto"/>
            <w:vAlign w:val="center"/>
            <w:hideMark/>
          </w:tcPr>
          <w:p w14:paraId="0F1CD8C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cel putin 2</w:t>
            </w:r>
          </w:p>
        </w:tc>
      </w:tr>
      <w:tr w:rsidR="00EA4A01" w:rsidRPr="00EA4A01" w14:paraId="1C1D4D1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4AA728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9F84078"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13CE018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Cu tastatură și mouse</w:t>
            </w:r>
          </w:p>
        </w:tc>
        <w:tc>
          <w:tcPr>
            <w:tcW w:w="4980" w:type="dxa"/>
            <w:tcBorders>
              <w:top w:val="nil"/>
              <w:left w:val="nil"/>
              <w:bottom w:val="single" w:sz="4" w:space="0" w:color="auto"/>
              <w:right w:val="single" w:sz="4" w:space="0" w:color="auto"/>
            </w:tcBorders>
            <w:shd w:val="clear" w:color="auto" w:fill="auto"/>
            <w:vAlign w:val="center"/>
            <w:hideMark/>
          </w:tcPr>
          <w:p w14:paraId="611C776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2AB82F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B2408D5"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2073AF2B"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1113CBA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 (RAID)</w:t>
            </w:r>
          </w:p>
        </w:tc>
        <w:tc>
          <w:tcPr>
            <w:tcW w:w="4980" w:type="dxa"/>
            <w:tcBorders>
              <w:top w:val="nil"/>
              <w:left w:val="nil"/>
              <w:bottom w:val="single" w:sz="4" w:space="0" w:color="auto"/>
              <w:right w:val="single" w:sz="4" w:space="0" w:color="auto"/>
            </w:tcBorders>
            <w:shd w:val="clear" w:color="auto" w:fill="auto"/>
            <w:vAlign w:val="center"/>
            <w:hideMark/>
          </w:tcPr>
          <w:p w14:paraId="3F78A70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20 TB</w:t>
            </w:r>
          </w:p>
        </w:tc>
      </w:tr>
      <w:tr w:rsidR="00EA4A01" w:rsidRPr="00EA4A01" w14:paraId="6AD94B89"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8CC2102"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2A1B3D6B"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720FF6B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Viteza procesorului sumară sau echivalent</w:t>
            </w:r>
          </w:p>
        </w:tc>
        <w:tc>
          <w:tcPr>
            <w:tcW w:w="4980" w:type="dxa"/>
            <w:tcBorders>
              <w:top w:val="nil"/>
              <w:left w:val="nil"/>
              <w:bottom w:val="single" w:sz="4" w:space="0" w:color="auto"/>
              <w:right w:val="single" w:sz="4" w:space="0" w:color="auto"/>
            </w:tcBorders>
            <w:shd w:val="clear" w:color="auto" w:fill="auto"/>
            <w:vAlign w:val="center"/>
            <w:hideMark/>
          </w:tcPr>
          <w:p w14:paraId="69793B0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xml:space="preserve"> ≥ 16 GHz</w:t>
            </w:r>
          </w:p>
        </w:tc>
      </w:tr>
      <w:tr w:rsidR="00EA4A01" w:rsidRPr="00EA4A01" w14:paraId="281E511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D33AD20"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2855CE6"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4149A6D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Capacitatea VGA, GPU Memory </w:t>
            </w:r>
          </w:p>
        </w:tc>
        <w:tc>
          <w:tcPr>
            <w:tcW w:w="4980" w:type="dxa"/>
            <w:tcBorders>
              <w:top w:val="nil"/>
              <w:left w:val="nil"/>
              <w:bottom w:val="single" w:sz="4" w:space="0" w:color="auto"/>
              <w:right w:val="single" w:sz="4" w:space="0" w:color="auto"/>
            </w:tcBorders>
            <w:shd w:val="clear" w:color="auto" w:fill="auto"/>
            <w:vAlign w:val="center"/>
            <w:hideMark/>
          </w:tcPr>
          <w:p w14:paraId="4192644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6 GB</w:t>
            </w:r>
          </w:p>
        </w:tc>
      </w:tr>
      <w:tr w:rsidR="00EA4A01" w:rsidRPr="00EA4A01" w14:paraId="14808FD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E19898B"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24BE5717"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51FCCA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RAM </w:t>
            </w:r>
          </w:p>
        </w:tc>
        <w:tc>
          <w:tcPr>
            <w:tcW w:w="4980" w:type="dxa"/>
            <w:tcBorders>
              <w:top w:val="nil"/>
              <w:left w:val="nil"/>
              <w:bottom w:val="single" w:sz="4" w:space="0" w:color="auto"/>
              <w:right w:val="single" w:sz="4" w:space="0" w:color="auto"/>
            </w:tcBorders>
            <w:shd w:val="clear" w:color="auto" w:fill="auto"/>
            <w:vAlign w:val="center"/>
            <w:hideMark/>
          </w:tcPr>
          <w:p w14:paraId="1FFBA89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32 GB</w:t>
            </w:r>
          </w:p>
        </w:tc>
      </w:tr>
      <w:tr w:rsidR="00EA4A01" w:rsidRPr="00EA4A01" w14:paraId="5D3973B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31AE7CD"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5A3B5BE4"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241316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Arhivare a datelor pe CD-R, DVD-R</w:t>
            </w:r>
          </w:p>
        </w:tc>
        <w:tc>
          <w:tcPr>
            <w:tcW w:w="4980" w:type="dxa"/>
            <w:tcBorders>
              <w:top w:val="nil"/>
              <w:left w:val="nil"/>
              <w:bottom w:val="single" w:sz="4" w:space="0" w:color="auto"/>
              <w:right w:val="single" w:sz="4" w:space="0" w:color="auto"/>
            </w:tcBorders>
            <w:shd w:val="clear" w:color="auto" w:fill="auto"/>
            <w:vAlign w:val="center"/>
            <w:hideMark/>
          </w:tcPr>
          <w:p w14:paraId="0A11857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035C23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0199671"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0AD27CB"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DDC802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Imprimantă laser alb-negru</w:t>
            </w:r>
          </w:p>
        </w:tc>
        <w:tc>
          <w:tcPr>
            <w:tcW w:w="4980" w:type="dxa"/>
            <w:tcBorders>
              <w:top w:val="nil"/>
              <w:left w:val="nil"/>
              <w:bottom w:val="single" w:sz="4" w:space="0" w:color="auto"/>
              <w:right w:val="single" w:sz="4" w:space="0" w:color="auto"/>
            </w:tcBorders>
            <w:shd w:val="clear" w:color="auto" w:fill="auto"/>
            <w:vAlign w:val="center"/>
            <w:hideMark/>
          </w:tcPr>
          <w:p w14:paraId="4F2DEEF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D586FDA"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19697AB3"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E94E503"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122A8F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Matrice de afișare</w:t>
            </w:r>
          </w:p>
        </w:tc>
        <w:tc>
          <w:tcPr>
            <w:tcW w:w="4980" w:type="dxa"/>
            <w:tcBorders>
              <w:top w:val="nil"/>
              <w:left w:val="nil"/>
              <w:bottom w:val="single" w:sz="4" w:space="0" w:color="auto"/>
              <w:right w:val="single" w:sz="4" w:space="0" w:color="auto"/>
            </w:tcBorders>
            <w:shd w:val="clear" w:color="auto" w:fill="auto"/>
            <w:vAlign w:val="center"/>
            <w:hideMark/>
          </w:tcPr>
          <w:p w14:paraId="19B7DAF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nu mai putin de 1024 x 1024 pixel</w:t>
            </w:r>
          </w:p>
        </w:tc>
      </w:tr>
      <w:tr w:rsidR="00EA4A01" w:rsidRPr="00EA4A01" w14:paraId="63DB84F2"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4C7DF88"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2D71603"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000000" w:fill="D9D9D9"/>
            <w:vAlign w:val="center"/>
            <w:hideMark/>
          </w:tcPr>
          <w:p w14:paraId="10742E0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PACS server </w:t>
            </w:r>
          </w:p>
        </w:tc>
        <w:tc>
          <w:tcPr>
            <w:tcW w:w="4980" w:type="dxa"/>
            <w:tcBorders>
              <w:top w:val="nil"/>
              <w:left w:val="nil"/>
              <w:bottom w:val="single" w:sz="4" w:space="0" w:color="auto"/>
              <w:right w:val="single" w:sz="4" w:space="0" w:color="auto"/>
            </w:tcBorders>
            <w:shd w:val="clear" w:color="000000" w:fill="D9D9D9"/>
            <w:vAlign w:val="center"/>
            <w:hideMark/>
          </w:tcPr>
          <w:p w14:paraId="5415D00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09944E3"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7882C4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E177D01"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262367B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 (RAID)</w:t>
            </w:r>
          </w:p>
        </w:tc>
        <w:tc>
          <w:tcPr>
            <w:tcW w:w="4980" w:type="dxa"/>
            <w:tcBorders>
              <w:top w:val="nil"/>
              <w:left w:val="nil"/>
              <w:bottom w:val="single" w:sz="4" w:space="0" w:color="auto"/>
              <w:right w:val="single" w:sz="4" w:space="0" w:color="auto"/>
            </w:tcBorders>
            <w:shd w:val="clear" w:color="auto" w:fill="auto"/>
            <w:vAlign w:val="center"/>
            <w:hideMark/>
          </w:tcPr>
          <w:p w14:paraId="374E442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20 TB</w:t>
            </w:r>
          </w:p>
        </w:tc>
      </w:tr>
      <w:tr w:rsidR="00EA4A01" w:rsidRPr="00EA4A01" w14:paraId="7915583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2F4A590"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E804AC6"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AC1500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Monitor, tastatură, maus</w:t>
            </w:r>
          </w:p>
        </w:tc>
        <w:tc>
          <w:tcPr>
            <w:tcW w:w="4980" w:type="dxa"/>
            <w:tcBorders>
              <w:top w:val="nil"/>
              <w:left w:val="nil"/>
              <w:bottom w:val="single" w:sz="4" w:space="0" w:color="auto"/>
              <w:right w:val="single" w:sz="4" w:space="0" w:color="auto"/>
            </w:tcBorders>
            <w:shd w:val="clear" w:color="auto" w:fill="auto"/>
            <w:vAlign w:val="center"/>
            <w:hideMark/>
          </w:tcPr>
          <w:p w14:paraId="25278B3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B36AB25"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42E5DA2C"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EF99A3"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DICOM</w:t>
            </w: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30E5B8E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Întregul sistem trebuie să fie compatibil și conectat la DICOM, inclusiv toate stațiile de lucru.</w:t>
            </w:r>
          </w:p>
        </w:tc>
        <w:tc>
          <w:tcPr>
            <w:tcW w:w="4980" w:type="dxa"/>
            <w:tcBorders>
              <w:top w:val="nil"/>
              <w:left w:val="nil"/>
              <w:bottom w:val="single" w:sz="4" w:space="0" w:color="auto"/>
              <w:right w:val="single" w:sz="4" w:space="0" w:color="auto"/>
            </w:tcBorders>
            <w:shd w:val="clear" w:color="auto" w:fill="auto"/>
            <w:vAlign w:val="center"/>
            <w:hideMark/>
          </w:tcPr>
          <w:p w14:paraId="77F3B36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CFBBF9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B5088C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3B9C0812"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6BEE62D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Stocarea imaginilor SCU / SCP</w:t>
            </w:r>
          </w:p>
        </w:tc>
        <w:tc>
          <w:tcPr>
            <w:tcW w:w="4980" w:type="dxa"/>
            <w:tcBorders>
              <w:top w:val="nil"/>
              <w:left w:val="nil"/>
              <w:bottom w:val="single" w:sz="4" w:space="0" w:color="auto"/>
              <w:right w:val="single" w:sz="4" w:space="0" w:color="auto"/>
            </w:tcBorders>
            <w:shd w:val="clear" w:color="auto" w:fill="auto"/>
            <w:vAlign w:val="center"/>
            <w:hideMark/>
          </w:tcPr>
          <w:p w14:paraId="3352DD2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795986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0F2FA0C"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46F7C8B"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7409C6B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Stocare crescută CT SCU / SCP</w:t>
            </w:r>
          </w:p>
        </w:tc>
        <w:tc>
          <w:tcPr>
            <w:tcW w:w="4980" w:type="dxa"/>
            <w:tcBorders>
              <w:top w:val="nil"/>
              <w:left w:val="nil"/>
              <w:bottom w:val="single" w:sz="4" w:space="0" w:color="auto"/>
              <w:right w:val="single" w:sz="4" w:space="0" w:color="auto"/>
            </w:tcBorders>
            <w:shd w:val="clear" w:color="auto" w:fill="auto"/>
            <w:vAlign w:val="center"/>
            <w:hideMark/>
          </w:tcPr>
          <w:p w14:paraId="3618919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807017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105A09B"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FEF42AE"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18DE0E7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Lista de lucru modalitate SCU</w:t>
            </w:r>
          </w:p>
        </w:tc>
        <w:tc>
          <w:tcPr>
            <w:tcW w:w="4980" w:type="dxa"/>
            <w:tcBorders>
              <w:top w:val="nil"/>
              <w:left w:val="nil"/>
              <w:bottom w:val="single" w:sz="4" w:space="0" w:color="auto"/>
              <w:right w:val="single" w:sz="4" w:space="0" w:color="auto"/>
            </w:tcBorders>
            <w:shd w:val="clear" w:color="auto" w:fill="auto"/>
            <w:vAlign w:val="center"/>
            <w:hideMark/>
          </w:tcPr>
          <w:p w14:paraId="19DDAB7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BCAE5E9"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FCF1B6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75AFF9A"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790CB85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Interogați/preluați SCU și SCP</w:t>
            </w:r>
          </w:p>
        </w:tc>
        <w:tc>
          <w:tcPr>
            <w:tcW w:w="4980" w:type="dxa"/>
            <w:tcBorders>
              <w:top w:val="nil"/>
              <w:left w:val="nil"/>
              <w:bottom w:val="single" w:sz="4" w:space="0" w:color="auto"/>
              <w:right w:val="single" w:sz="4" w:space="0" w:color="auto"/>
            </w:tcBorders>
            <w:shd w:val="clear" w:color="auto" w:fill="auto"/>
            <w:vAlign w:val="center"/>
            <w:hideMark/>
          </w:tcPr>
          <w:p w14:paraId="7808FC7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C090F0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1E2CC6D"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74C92E96"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650D2B2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Angajament de depozitare SCU (Storage commitment SCU)</w:t>
            </w:r>
          </w:p>
        </w:tc>
        <w:tc>
          <w:tcPr>
            <w:tcW w:w="4980" w:type="dxa"/>
            <w:tcBorders>
              <w:top w:val="nil"/>
              <w:left w:val="nil"/>
              <w:bottom w:val="single" w:sz="4" w:space="0" w:color="auto"/>
              <w:right w:val="single" w:sz="4" w:space="0" w:color="auto"/>
            </w:tcBorders>
            <w:shd w:val="clear" w:color="auto" w:fill="auto"/>
            <w:vAlign w:val="center"/>
            <w:hideMark/>
          </w:tcPr>
          <w:p w14:paraId="453D4EE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8668D1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2920C81"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7F69AF7"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6AA3B0F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Capabil de a imprima, stoca, trimite/primi</w:t>
            </w:r>
          </w:p>
        </w:tc>
        <w:tc>
          <w:tcPr>
            <w:tcW w:w="4980" w:type="dxa"/>
            <w:tcBorders>
              <w:top w:val="nil"/>
              <w:left w:val="nil"/>
              <w:bottom w:val="single" w:sz="4" w:space="0" w:color="auto"/>
              <w:right w:val="single" w:sz="4" w:space="0" w:color="auto"/>
            </w:tcBorders>
            <w:shd w:val="clear" w:color="auto" w:fill="auto"/>
            <w:vAlign w:val="center"/>
            <w:hideMark/>
          </w:tcPr>
          <w:p w14:paraId="24CA1A7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440AEA3" w14:textId="77777777" w:rsidTr="00EA4A01">
        <w:trPr>
          <w:trHeight w:val="88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114086BA"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Accesorii si piese de schimb</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37D445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Fantome de asigurare a calității, necesare pentru verificarea calității imaginii și calibrarea scanerului CT</w:t>
            </w:r>
          </w:p>
        </w:tc>
        <w:tc>
          <w:tcPr>
            <w:tcW w:w="4980" w:type="dxa"/>
            <w:tcBorders>
              <w:top w:val="nil"/>
              <w:left w:val="nil"/>
              <w:bottom w:val="single" w:sz="4" w:space="0" w:color="auto"/>
              <w:right w:val="single" w:sz="4" w:space="0" w:color="auto"/>
            </w:tcBorders>
            <w:shd w:val="clear" w:color="auto" w:fill="auto"/>
            <w:vAlign w:val="center"/>
            <w:hideMark/>
          </w:tcPr>
          <w:p w14:paraId="27B3B55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47F6D7F4"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0786980"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74158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Suport fantomă</w:t>
            </w:r>
          </w:p>
        </w:tc>
        <w:tc>
          <w:tcPr>
            <w:tcW w:w="4980" w:type="dxa"/>
            <w:tcBorders>
              <w:top w:val="nil"/>
              <w:left w:val="nil"/>
              <w:bottom w:val="single" w:sz="4" w:space="0" w:color="auto"/>
              <w:right w:val="single" w:sz="4" w:space="0" w:color="auto"/>
            </w:tcBorders>
            <w:shd w:val="clear" w:color="auto" w:fill="auto"/>
            <w:vAlign w:val="center"/>
            <w:hideMark/>
          </w:tcPr>
          <w:p w14:paraId="7E6A1D6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6F20A83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3C775E5"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7602AC4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Fluoroscopie CT multislice / Interventional CT multislice</w:t>
            </w: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5F97203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Reconstrucție de imagini în timp real pentru aplicații de biopsie</w:t>
            </w:r>
          </w:p>
        </w:tc>
        <w:tc>
          <w:tcPr>
            <w:tcW w:w="4980" w:type="dxa"/>
            <w:tcBorders>
              <w:top w:val="nil"/>
              <w:left w:val="nil"/>
              <w:bottom w:val="single" w:sz="4" w:space="0" w:color="auto"/>
              <w:right w:val="single" w:sz="4" w:space="0" w:color="auto"/>
            </w:tcBorders>
            <w:shd w:val="clear" w:color="auto" w:fill="auto"/>
            <w:vAlign w:val="center"/>
            <w:hideMark/>
          </w:tcPr>
          <w:p w14:paraId="43BAC4E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opțional</w:t>
            </w:r>
          </w:p>
        </w:tc>
      </w:tr>
      <w:tr w:rsidR="00EA4A01" w:rsidRPr="00EA4A01" w14:paraId="751F7734" w14:textId="77777777" w:rsidTr="00EA4A01">
        <w:trPr>
          <w:trHeight w:val="885"/>
        </w:trPr>
        <w:tc>
          <w:tcPr>
            <w:tcW w:w="300" w:type="dxa"/>
            <w:vMerge/>
            <w:tcBorders>
              <w:top w:val="nil"/>
              <w:left w:val="single" w:sz="4" w:space="0" w:color="auto"/>
              <w:bottom w:val="single" w:sz="4" w:space="0" w:color="auto"/>
              <w:right w:val="single" w:sz="4" w:space="0" w:color="auto"/>
            </w:tcBorders>
            <w:vAlign w:val="center"/>
            <w:hideMark/>
          </w:tcPr>
          <w:p w14:paraId="52E2E93A"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61A3168" w14:textId="77777777" w:rsidR="00EA4A01" w:rsidRPr="00EA4A01" w:rsidRDefault="00EA4A01" w:rsidP="00EA4A01">
            <w:pPr>
              <w:rPr>
                <w:b/>
                <w:bCs/>
                <w:noProof w:val="0"/>
                <w:sz w:val="28"/>
                <w:szCs w:val="28"/>
                <w:lang w:val="ru-RU" w:eastAsia="ru-RU"/>
              </w:rPr>
            </w:pPr>
          </w:p>
        </w:tc>
        <w:tc>
          <w:tcPr>
            <w:tcW w:w="6280" w:type="dxa"/>
            <w:gridSpan w:val="2"/>
            <w:tcBorders>
              <w:top w:val="single" w:sz="4" w:space="0" w:color="auto"/>
              <w:left w:val="nil"/>
              <w:bottom w:val="single" w:sz="4" w:space="0" w:color="auto"/>
              <w:right w:val="single" w:sz="4" w:space="0" w:color="auto"/>
            </w:tcBorders>
            <w:shd w:val="clear" w:color="auto" w:fill="auto"/>
            <w:vAlign w:val="center"/>
            <w:hideMark/>
          </w:tcPr>
          <w:p w14:paraId="15E64CB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Panoul de operare pentru fluoroscopie / internvențional CT în camera de scanare</w:t>
            </w:r>
          </w:p>
        </w:tc>
        <w:tc>
          <w:tcPr>
            <w:tcW w:w="4980" w:type="dxa"/>
            <w:tcBorders>
              <w:top w:val="nil"/>
              <w:left w:val="nil"/>
              <w:bottom w:val="single" w:sz="4" w:space="0" w:color="auto"/>
              <w:right w:val="single" w:sz="4" w:space="0" w:color="auto"/>
            </w:tcBorders>
            <w:shd w:val="clear" w:color="auto" w:fill="auto"/>
            <w:vAlign w:val="center"/>
            <w:hideMark/>
          </w:tcPr>
          <w:p w14:paraId="3F1A75A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opțional</w:t>
            </w:r>
          </w:p>
        </w:tc>
      </w:tr>
      <w:tr w:rsidR="00EA4A01" w:rsidRPr="00EA4A01" w14:paraId="4A11118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32CFE4D"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024A5E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DICOM Printer </w:t>
            </w:r>
          </w:p>
        </w:tc>
        <w:tc>
          <w:tcPr>
            <w:tcW w:w="300" w:type="dxa"/>
            <w:tcBorders>
              <w:top w:val="nil"/>
              <w:left w:val="nil"/>
              <w:bottom w:val="single" w:sz="4" w:space="0" w:color="auto"/>
              <w:right w:val="single" w:sz="4" w:space="0" w:color="auto"/>
            </w:tcBorders>
            <w:shd w:val="clear" w:color="auto" w:fill="auto"/>
            <w:vAlign w:val="center"/>
            <w:hideMark/>
          </w:tcPr>
          <w:p w14:paraId="18FDE8F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Rezoluţie</w:t>
            </w:r>
          </w:p>
        </w:tc>
        <w:tc>
          <w:tcPr>
            <w:tcW w:w="5980" w:type="dxa"/>
            <w:tcBorders>
              <w:top w:val="nil"/>
              <w:left w:val="nil"/>
              <w:bottom w:val="single" w:sz="4" w:space="0" w:color="auto"/>
              <w:right w:val="single" w:sz="4" w:space="0" w:color="auto"/>
            </w:tcBorders>
            <w:shd w:val="clear" w:color="auto" w:fill="auto"/>
            <w:vAlign w:val="center"/>
            <w:hideMark/>
          </w:tcPr>
          <w:p w14:paraId="5FDEEEDF"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 xml:space="preserve"> ≥500 dpi</w:t>
            </w:r>
          </w:p>
        </w:tc>
        <w:tc>
          <w:tcPr>
            <w:tcW w:w="4980" w:type="dxa"/>
            <w:vMerge w:val="restart"/>
            <w:tcBorders>
              <w:top w:val="nil"/>
              <w:left w:val="single" w:sz="4" w:space="0" w:color="auto"/>
              <w:bottom w:val="single" w:sz="4" w:space="0" w:color="auto"/>
              <w:right w:val="single" w:sz="4" w:space="0" w:color="auto"/>
            </w:tcBorders>
            <w:shd w:val="clear" w:color="auto" w:fill="auto"/>
            <w:vAlign w:val="center"/>
            <w:hideMark/>
          </w:tcPr>
          <w:p w14:paraId="067ED07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3DB242F3"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BDADBF0"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63442E1"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vAlign w:val="center"/>
            <w:hideMark/>
          </w:tcPr>
          <w:p w14:paraId="7DF6908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Tavi de film</w:t>
            </w:r>
          </w:p>
        </w:tc>
        <w:tc>
          <w:tcPr>
            <w:tcW w:w="5980" w:type="dxa"/>
            <w:tcBorders>
              <w:top w:val="nil"/>
              <w:left w:val="nil"/>
              <w:bottom w:val="single" w:sz="4" w:space="0" w:color="auto"/>
              <w:right w:val="single" w:sz="4" w:space="0" w:color="auto"/>
            </w:tcBorders>
            <w:shd w:val="clear" w:color="auto" w:fill="auto"/>
            <w:vAlign w:val="center"/>
            <w:hideMark/>
          </w:tcPr>
          <w:p w14:paraId="771335E6"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2</w:t>
            </w:r>
          </w:p>
        </w:tc>
        <w:tc>
          <w:tcPr>
            <w:tcW w:w="4980" w:type="dxa"/>
            <w:vMerge/>
            <w:tcBorders>
              <w:top w:val="nil"/>
              <w:left w:val="single" w:sz="4" w:space="0" w:color="auto"/>
              <w:bottom w:val="single" w:sz="4" w:space="0" w:color="auto"/>
              <w:right w:val="single" w:sz="4" w:space="0" w:color="auto"/>
            </w:tcBorders>
            <w:vAlign w:val="center"/>
            <w:hideMark/>
          </w:tcPr>
          <w:p w14:paraId="3707B4DD" w14:textId="77777777" w:rsidR="00EA4A01" w:rsidRPr="00EA4A01" w:rsidRDefault="00EA4A01" w:rsidP="00EA4A01">
            <w:pPr>
              <w:rPr>
                <w:noProof w:val="0"/>
                <w:sz w:val="28"/>
                <w:szCs w:val="28"/>
                <w:lang w:val="ru-RU" w:eastAsia="ru-RU"/>
              </w:rPr>
            </w:pPr>
          </w:p>
        </w:tc>
      </w:tr>
      <w:tr w:rsidR="00EA4A01" w:rsidRPr="00EA4A01" w14:paraId="71C823A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ABF34BF"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45786BD"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vAlign w:val="center"/>
            <w:hideMark/>
          </w:tcPr>
          <w:p w14:paraId="7CD8C42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Film X-ray 35x43</w:t>
            </w:r>
          </w:p>
        </w:tc>
        <w:tc>
          <w:tcPr>
            <w:tcW w:w="5980" w:type="dxa"/>
            <w:tcBorders>
              <w:top w:val="nil"/>
              <w:left w:val="nil"/>
              <w:bottom w:val="single" w:sz="4" w:space="0" w:color="auto"/>
              <w:right w:val="single" w:sz="4" w:space="0" w:color="auto"/>
            </w:tcBorders>
            <w:shd w:val="clear" w:color="auto" w:fill="auto"/>
            <w:vAlign w:val="center"/>
            <w:hideMark/>
          </w:tcPr>
          <w:p w14:paraId="22EA98B7"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min. 1000 filme</w:t>
            </w:r>
          </w:p>
        </w:tc>
        <w:tc>
          <w:tcPr>
            <w:tcW w:w="4980" w:type="dxa"/>
            <w:vMerge/>
            <w:tcBorders>
              <w:top w:val="nil"/>
              <w:left w:val="single" w:sz="4" w:space="0" w:color="auto"/>
              <w:bottom w:val="single" w:sz="4" w:space="0" w:color="auto"/>
              <w:right w:val="single" w:sz="4" w:space="0" w:color="auto"/>
            </w:tcBorders>
            <w:vAlign w:val="center"/>
            <w:hideMark/>
          </w:tcPr>
          <w:p w14:paraId="1CF157F5" w14:textId="77777777" w:rsidR="00EA4A01" w:rsidRPr="00EA4A01" w:rsidRDefault="00EA4A01" w:rsidP="00EA4A01">
            <w:pPr>
              <w:rPr>
                <w:noProof w:val="0"/>
                <w:sz w:val="28"/>
                <w:szCs w:val="28"/>
                <w:lang w:val="ru-RU" w:eastAsia="ru-RU"/>
              </w:rPr>
            </w:pPr>
          </w:p>
        </w:tc>
      </w:tr>
      <w:tr w:rsidR="00EA4A01" w:rsidRPr="00EA4A01" w14:paraId="512EB8B6" w14:textId="77777777" w:rsidTr="00EA4A01">
        <w:trPr>
          <w:trHeight w:val="870"/>
        </w:trPr>
        <w:tc>
          <w:tcPr>
            <w:tcW w:w="300" w:type="dxa"/>
            <w:vMerge/>
            <w:tcBorders>
              <w:top w:val="nil"/>
              <w:left w:val="single" w:sz="4" w:space="0" w:color="auto"/>
              <w:bottom w:val="single" w:sz="4" w:space="0" w:color="auto"/>
              <w:right w:val="single" w:sz="4" w:space="0" w:color="auto"/>
            </w:tcBorders>
            <w:vAlign w:val="center"/>
            <w:hideMark/>
          </w:tcPr>
          <w:p w14:paraId="260D7D3D"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E8A5B7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Monitor cardiologic pentru sincronizarea scanării cu ECG-ul pacientului, cu cablu de sincronizare și accesorii</w:t>
            </w:r>
          </w:p>
        </w:tc>
        <w:tc>
          <w:tcPr>
            <w:tcW w:w="4980" w:type="dxa"/>
            <w:tcBorders>
              <w:top w:val="nil"/>
              <w:left w:val="nil"/>
              <w:bottom w:val="single" w:sz="4" w:space="0" w:color="auto"/>
              <w:right w:val="single" w:sz="4" w:space="0" w:color="auto"/>
            </w:tcBorders>
            <w:shd w:val="clear" w:color="auto" w:fill="auto"/>
            <w:vAlign w:val="center"/>
            <w:hideMark/>
          </w:tcPr>
          <w:p w14:paraId="4CE3909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638B7F75"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0870FF6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201D6D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Set de accesorii pentru poziționare și fixare - saltea</w:t>
            </w:r>
          </w:p>
        </w:tc>
        <w:tc>
          <w:tcPr>
            <w:tcW w:w="4980" w:type="dxa"/>
            <w:tcBorders>
              <w:top w:val="nil"/>
              <w:left w:val="nil"/>
              <w:bottom w:val="single" w:sz="4" w:space="0" w:color="auto"/>
              <w:right w:val="single" w:sz="4" w:space="0" w:color="auto"/>
            </w:tcBorders>
            <w:shd w:val="clear" w:color="auto" w:fill="auto"/>
            <w:vAlign w:val="center"/>
            <w:hideMark/>
          </w:tcPr>
          <w:p w14:paraId="4B9D106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264BDEC3"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79A59A3F"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11B4E8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Set de accesorii pentru poziționare și fixare - curea</w:t>
            </w:r>
          </w:p>
        </w:tc>
        <w:tc>
          <w:tcPr>
            <w:tcW w:w="4980" w:type="dxa"/>
            <w:tcBorders>
              <w:top w:val="nil"/>
              <w:left w:val="nil"/>
              <w:bottom w:val="single" w:sz="4" w:space="0" w:color="auto"/>
              <w:right w:val="single" w:sz="4" w:space="0" w:color="auto"/>
            </w:tcBorders>
            <w:shd w:val="clear" w:color="auto" w:fill="auto"/>
            <w:vAlign w:val="center"/>
            <w:hideMark/>
          </w:tcPr>
          <w:p w14:paraId="6FA19E8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4325FE27"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47ADB562"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E14429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Set de accesorii pentru poziționare și fixare - suport pentru mâini și cap</w:t>
            </w:r>
          </w:p>
        </w:tc>
        <w:tc>
          <w:tcPr>
            <w:tcW w:w="4980" w:type="dxa"/>
            <w:tcBorders>
              <w:top w:val="nil"/>
              <w:left w:val="nil"/>
              <w:bottom w:val="single" w:sz="4" w:space="0" w:color="auto"/>
              <w:right w:val="single" w:sz="4" w:space="0" w:color="auto"/>
            </w:tcBorders>
            <w:shd w:val="clear" w:color="auto" w:fill="auto"/>
            <w:vAlign w:val="center"/>
            <w:hideMark/>
          </w:tcPr>
          <w:p w14:paraId="1A4AD04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2C1D2495"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2393F26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DC6A01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Set de accesorii pentru poziționare și fixare - suport pentru gât</w:t>
            </w:r>
          </w:p>
        </w:tc>
        <w:tc>
          <w:tcPr>
            <w:tcW w:w="4980" w:type="dxa"/>
            <w:tcBorders>
              <w:top w:val="nil"/>
              <w:left w:val="nil"/>
              <w:bottom w:val="single" w:sz="4" w:space="0" w:color="auto"/>
              <w:right w:val="single" w:sz="4" w:space="0" w:color="auto"/>
            </w:tcBorders>
            <w:shd w:val="clear" w:color="auto" w:fill="auto"/>
            <w:vAlign w:val="center"/>
            <w:hideMark/>
          </w:tcPr>
          <w:p w14:paraId="47F8BAA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514908F2"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75113D6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316D40A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Set de accesorii pentru poziționare și fixare - pernă</w:t>
            </w:r>
          </w:p>
        </w:tc>
        <w:tc>
          <w:tcPr>
            <w:tcW w:w="4980" w:type="dxa"/>
            <w:tcBorders>
              <w:top w:val="nil"/>
              <w:left w:val="nil"/>
              <w:bottom w:val="single" w:sz="4" w:space="0" w:color="auto"/>
              <w:right w:val="single" w:sz="4" w:space="0" w:color="auto"/>
            </w:tcBorders>
            <w:shd w:val="clear" w:color="auto" w:fill="auto"/>
            <w:vAlign w:val="center"/>
            <w:hideMark/>
          </w:tcPr>
          <w:p w14:paraId="4756355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w:t>
            </w:r>
            <w:r w:rsidRPr="00EA4A01">
              <w:rPr>
                <w:noProof w:val="0"/>
                <w:sz w:val="28"/>
                <w:szCs w:val="28"/>
                <w:lang w:val="ru-RU" w:eastAsia="ru-RU"/>
              </w:rPr>
              <w:br/>
              <w:t xml:space="preserve"> produsului</w:t>
            </w:r>
          </w:p>
        </w:tc>
      </w:tr>
      <w:tr w:rsidR="00EA4A01" w:rsidRPr="00EA4A01" w14:paraId="52EDC8FD" w14:textId="77777777" w:rsidTr="00EA4A01">
        <w:trPr>
          <w:trHeight w:val="570"/>
        </w:trPr>
        <w:tc>
          <w:tcPr>
            <w:tcW w:w="300" w:type="dxa"/>
            <w:vMerge/>
            <w:tcBorders>
              <w:top w:val="nil"/>
              <w:left w:val="single" w:sz="4" w:space="0" w:color="auto"/>
              <w:bottom w:val="single" w:sz="4" w:space="0" w:color="auto"/>
              <w:right w:val="single" w:sz="4" w:space="0" w:color="auto"/>
            </w:tcBorders>
            <w:vAlign w:val="center"/>
            <w:hideMark/>
          </w:tcPr>
          <w:p w14:paraId="79E90A8C"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7C468681"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Echipament de protectie pentru personal/utilizatori</w:t>
            </w:r>
          </w:p>
        </w:tc>
        <w:tc>
          <w:tcPr>
            <w:tcW w:w="300" w:type="dxa"/>
            <w:tcBorders>
              <w:top w:val="nil"/>
              <w:left w:val="nil"/>
              <w:bottom w:val="single" w:sz="4" w:space="0" w:color="auto"/>
              <w:right w:val="single" w:sz="4" w:space="0" w:color="auto"/>
            </w:tcBorders>
            <w:shd w:val="clear" w:color="auto" w:fill="auto"/>
            <w:vAlign w:val="center"/>
            <w:hideMark/>
          </w:tcPr>
          <w:p w14:paraId="38A3079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Mănuși</w:t>
            </w:r>
          </w:p>
        </w:tc>
        <w:tc>
          <w:tcPr>
            <w:tcW w:w="5980" w:type="dxa"/>
            <w:tcBorders>
              <w:top w:val="nil"/>
              <w:left w:val="nil"/>
              <w:bottom w:val="single" w:sz="4" w:space="0" w:color="auto"/>
              <w:right w:val="single" w:sz="4" w:space="0" w:color="auto"/>
            </w:tcBorders>
            <w:shd w:val="clear" w:color="auto" w:fill="auto"/>
            <w:vAlign w:val="center"/>
            <w:hideMark/>
          </w:tcPr>
          <w:p w14:paraId="6165ED2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 ≥ 0,5mm LE</w:t>
            </w:r>
          </w:p>
        </w:tc>
        <w:tc>
          <w:tcPr>
            <w:tcW w:w="4980" w:type="dxa"/>
            <w:tcBorders>
              <w:top w:val="nil"/>
              <w:left w:val="nil"/>
              <w:bottom w:val="single" w:sz="4" w:space="0" w:color="auto"/>
              <w:right w:val="single" w:sz="4" w:space="0" w:color="auto"/>
            </w:tcBorders>
            <w:shd w:val="clear" w:color="auto" w:fill="auto"/>
            <w:vAlign w:val="center"/>
            <w:hideMark/>
          </w:tcPr>
          <w:p w14:paraId="1E48338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3, să se indice codul produsului</w:t>
            </w:r>
          </w:p>
        </w:tc>
      </w:tr>
      <w:tr w:rsidR="00EA4A01" w:rsidRPr="00EA4A01" w14:paraId="56E79E2B"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074470EC"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7ACCD7F"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vAlign w:val="center"/>
            <w:hideMark/>
          </w:tcPr>
          <w:p w14:paraId="6B54711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Sorț protecție gonade</w:t>
            </w:r>
          </w:p>
        </w:tc>
        <w:tc>
          <w:tcPr>
            <w:tcW w:w="5980" w:type="dxa"/>
            <w:tcBorders>
              <w:top w:val="nil"/>
              <w:left w:val="nil"/>
              <w:bottom w:val="single" w:sz="4" w:space="0" w:color="auto"/>
              <w:right w:val="single" w:sz="4" w:space="0" w:color="auto"/>
            </w:tcBorders>
            <w:shd w:val="clear" w:color="auto" w:fill="auto"/>
            <w:vAlign w:val="center"/>
            <w:hideMark/>
          </w:tcPr>
          <w:p w14:paraId="2182F45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 ≥ 0,75 LE</w:t>
            </w:r>
          </w:p>
        </w:tc>
        <w:tc>
          <w:tcPr>
            <w:tcW w:w="4980" w:type="dxa"/>
            <w:tcBorders>
              <w:top w:val="nil"/>
              <w:left w:val="nil"/>
              <w:bottom w:val="single" w:sz="4" w:space="0" w:color="auto"/>
              <w:right w:val="single" w:sz="4" w:space="0" w:color="auto"/>
            </w:tcBorders>
            <w:shd w:val="clear" w:color="auto" w:fill="auto"/>
            <w:vAlign w:val="center"/>
            <w:hideMark/>
          </w:tcPr>
          <w:p w14:paraId="37E492F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3, să se indice codul produsului</w:t>
            </w:r>
          </w:p>
        </w:tc>
      </w:tr>
      <w:tr w:rsidR="00EA4A01" w:rsidRPr="00EA4A01" w14:paraId="062FE7CF"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0EABC28C"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6E53300D"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vAlign w:val="center"/>
            <w:hideMark/>
          </w:tcPr>
          <w:p w14:paraId="08674F9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Guler tiroidian cu plumb</w:t>
            </w:r>
          </w:p>
        </w:tc>
        <w:tc>
          <w:tcPr>
            <w:tcW w:w="5980" w:type="dxa"/>
            <w:tcBorders>
              <w:top w:val="nil"/>
              <w:left w:val="nil"/>
              <w:bottom w:val="single" w:sz="4" w:space="0" w:color="auto"/>
              <w:right w:val="single" w:sz="4" w:space="0" w:color="auto"/>
            </w:tcBorders>
            <w:shd w:val="clear" w:color="auto" w:fill="auto"/>
            <w:vAlign w:val="center"/>
            <w:hideMark/>
          </w:tcPr>
          <w:p w14:paraId="7E65513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 ≥ 0,5mm</w:t>
            </w:r>
          </w:p>
        </w:tc>
        <w:tc>
          <w:tcPr>
            <w:tcW w:w="4980" w:type="dxa"/>
            <w:tcBorders>
              <w:top w:val="nil"/>
              <w:left w:val="nil"/>
              <w:bottom w:val="single" w:sz="4" w:space="0" w:color="auto"/>
              <w:right w:val="single" w:sz="4" w:space="0" w:color="auto"/>
            </w:tcBorders>
            <w:shd w:val="clear" w:color="auto" w:fill="auto"/>
            <w:vAlign w:val="center"/>
            <w:hideMark/>
          </w:tcPr>
          <w:p w14:paraId="0FE95A0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3, să se indice codul produsului</w:t>
            </w:r>
          </w:p>
        </w:tc>
      </w:tr>
      <w:tr w:rsidR="00EA4A01" w:rsidRPr="00EA4A01" w14:paraId="5A6A7DBE"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76DCB02F"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B5FFFED"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vAlign w:val="center"/>
            <w:hideMark/>
          </w:tcPr>
          <w:p w14:paraId="7CE9DC8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Şorţ de plumb</w:t>
            </w:r>
          </w:p>
        </w:tc>
        <w:tc>
          <w:tcPr>
            <w:tcW w:w="5980" w:type="dxa"/>
            <w:tcBorders>
              <w:top w:val="nil"/>
              <w:left w:val="nil"/>
              <w:bottom w:val="single" w:sz="4" w:space="0" w:color="auto"/>
              <w:right w:val="single" w:sz="4" w:space="0" w:color="auto"/>
            </w:tcBorders>
            <w:shd w:val="clear" w:color="auto" w:fill="auto"/>
            <w:vAlign w:val="center"/>
            <w:hideMark/>
          </w:tcPr>
          <w:p w14:paraId="32BDC7B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0,5 mm (cu suprapunere în piept de cel puțin 1 mm)</w:t>
            </w:r>
          </w:p>
        </w:tc>
        <w:tc>
          <w:tcPr>
            <w:tcW w:w="4980" w:type="dxa"/>
            <w:tcBorders>
              <w:top w:val="nil"/>
              <w:left w:val="nil"/>
              <w:bottom w:val="single" w:sz="4" w:space="0" w:color="auto"/>
              <w:right w:val="single" w:sz="4" w:space="0" w:color="auto"/>
            </w:tcBorders>
            <w:shd w:val="clear" w:color="auto" w:fill="auto"/>
            <w:vAlign w:val="center"/>
            <w:hideMark/>
          </w:tcPr>
          <w:p w14:paraId="35A3727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3, să se indice codul produsului</w:t>
            </w:r>
          </w:p>
        </w:tc>
      </w:tr>
      <w:tr w:rsidR="00EA4A01" w:rsidRPr="00EA4A01" w14:paraId="37AA088A"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266C54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BAC0EA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Sistem de climatizare dublă (2 bucăți) pentru camera tehnică și/sau server</w:t>
            </w:r>
          </w:p>
        </w:tc>
        <w:tc>
          <w:tcPr>
            <w:tcW w:w="4980" w:type="dxa"/>
            <w:tcBorders>
              <w:top w:val="nil"/>
              <w:left w:val="nil"/>
              <w:bottom w:val="single" w:sz="4" w:space="0" w:color="auto"/>
              <w:right w:val="single" w:sz="4" w:space="0" w:color="auto"/>
            </w:tcBorders>
            <w:shd w:val="clear" w:color="auto" w:fill="auto"/>
            <w:vAlign w:val="center"/>
            <w:hideMark/>
          </w:tcPr>
          <w:p w14:paraId="12BB549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4C2EBD3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116797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63F84B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Sistem de climatizare dublă (2 bucăți) pentru sala de proceduri</w:t>
            </w:r>
          </w:p>
        </w:tc>
        <w:tc>
          <w:tcPr>
            <w:tcW w:w="4980" w:type="dxa"/>
            <w:tcBorders>
              <w:top w:val="nil"/>
              <w:left w:val="nil"/>
              <w:bottom w:val="single" w:sz="4" w:space="0" w:color="auto"/>
              <w:right w:val="single" w:sz="4" w:space="0" w:color="auto"/>
            </w:tcBorders>
            <w:shd w:val="clear" w:color="auto" w:fill="auto"/>
            <w:vAlign w:val="center"/>
            <w:hideMark/>
          </w:tcPr>
          <w:p w14:paraId="6DD2D47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4AE84D4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81DBFE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68588B8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Sistem de climatizare pentru sala operatorie</w:t>
            </w:r>
          </w:p>
        </w:tc>
        <w:tc>
          <w:tcPr>
            <w:tcW w:w="4980" w:type="dxa"/>
            <w:tcBorders>
              <w:top w:val="nil"/>
              <w:left w:val="nil"/>
              <w:bottom w:val="single" w:sz="4" w:space="0" w:color="auto"/>
              <w:right w:val="single" w:sz="4" w:space="0" w:color="auto"/>
            </w:tcBorders>
            <w:shd w:val="clear" w:color="auto" w:fill="auto"/>
            <w:vAlign w:val="center"/>
            <w:hideMark/>
          </w:tcPr>
          <w:p w14:paraId="27ED051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2925B18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CE91FB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26728C8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Sticlă plumbată 1.2 x 1 metri, cu radioprotecția calculată pentru dispozitivul oferit</w:t>
            </w:r>
          </w:p>
        </w:tc>
        <w:tc>
          <w:tcPr>
            <w:tcW w:w="4980" w:type="dxa"/>
            <w:tcBorders>
              <w:top w:val="nil"/>
              <w:left w:val="nil"/>
              <w:bottom w:val="single" w:sz="4" w:space="0" w:color="auto"/>
              <w:right w:val="single" w:sz="4" w:space="0" w:color="auto"/>
            </w:tcBorders>
            <w:shd w:val="clear" w:color="auto" w:fill="auto"/>
            <w:vAlign w:val="center"/>
            <w:hideMark/>
          </w:tcPr>
          <w:p w14:paraId="13867AE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 să se indice codul produsului</w:t>
            </w:r>
          </w:p>
        </w:tc>
      </w:tr>
      <w:tr w:rsidR="00EA4A01" w:rsidRPr="00EA4A01" w14:paraId="58AB57E5"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61972E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395A958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Masă și scaun cu rotile pentru consola operatorului</w:t>
            </w:r>
          </w:p>
        </w:tc>
        <w:tc>
          <w:tcPr>
            <w:tcW w:w="4980" w:type="dxa"/>
            <w:tcBorders>
              <w:top w:val="nil"/>
              <w:left w:val="nil"/>
              <w:bottom w:val="single" w:sz="4" w:space="0" w:color="auto"/>
              <w:right w:val="single" w:sz="4" w:space="0" w:color="auto"/>
            </w:tcBorders>
            <w:shd w:val="clear" w:color="auto" w:fill="auto"/>
            <w:vAlign w:val="center"/>
            <w:hideMark/>
          </w:tcPr>
          <w:p w14:paraId="63268AE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64666BD" w14:textId="77777777" w:rsidTr="00EA4A01">
        <w:trPr>
          <w:trHeight w:val="810"/>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57CAD3"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Cerințe electrice</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030CEA4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Sursa de alimentare să fie de aproximativ 380V, 50 Hz, cu conectare la sursa electrică trifazată.</w:t>
            </w:r>
          </w:p>
        </w:tc>
        <w:tc>
          <w:tcPr>
            <w:tcW w:w="4980" w:type="dxa"/>
            <w:tcBorders>
              <w:top w:val="nil"/>
              <w:left w:val="nil"/>
              <w:bottom w:val="single" w:sz="4" w:space="0" w:color="auto"/>
              <w:right w:val="single" w:sz="4" w:space="0" w:color="auto"/>
            </w:tcBorders>
            <w:shd w:val="clear" w:color="auto" w:fill="auto"/>
            <w:vAlign w:val="center"/>
            <w:hideMark/>
          </w:tcPr>
          <w:p w14:paraId="21856A2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BAF4D64" w14:textId="77777777" w:rsidTr="00EA4A01">
        <w:trPr>
          <w:trHeight w:val="930"/>
        </w:trPr>
        <w:tc>
          <w:tcPr>
            <w:tcW w:w="300" w:type="dxa"/>
            <w:vMerge/>
            <w:tcBorders>
              <w:top w:val="nil"/>
              <w:left w:val="single" w:sz="4" w:space="0" w:color="auto"/>
              <w:bottom w:val="single" w:sz="4" w:space="0" w:color="auto"/>
              <w:right w:val="single" w:sz="4" w:space="0" w:color="auto"/>
            </w:tcBorders>
            <w:vAlign w:val="center"/>
            <w:hideMark/>
          </w:tcPr>
          <w:p w14:paraId="25E021DA"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227F5CB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Agentul economic va instala cutia electrică de distribuție cu automate și alte componente electrice necesare. Beneficiarul va pune la dispozitiție doar cablul electric până la dispozitiv.</w:t>
            </w:r>
          </w:p>
        </w:tc>
        <w:tc>
          <w:tcPr>
            <w:tcW w:w="4980" w:type="dxa"/>
            <w:tcBorders>
              <w:top w:val="nil"/>
              <w:left w:val="nil"/>
              <w:bottom w:val="single" w:sz="4" w:space="0" w:color="auto"/>
              <w:right w:val="single" w:sz="4" w:space="0" w:color="auto"/>
            </w:tcBorders>
            <w:shd w:val="clear" w:color="auto" w:fill="auto"/>
            <w:vAlign w:val="center"/>
            <w:hideMark/>
          </w:tcPr>
          <w:p w14:paraId="0B14E55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03D3E34" w14:textId="77777777" w:rsidTr="00EA4A01">
        <w:trPr>
          <w:trHeight w:val="540"/>
        </w:trPr>
        <w:tc>
          <w:tcPr>
            <w:tcW w:w="300" w:type="dxa"/>
            <w:vMerge/>
            <w:tcBorders>
              <w:top w:val="nil"/>
              <w:left w:val="single" w:sz="4" w:space="0" w:color="auto"/>
              <w:bottom w:val="single" w:sz="4" w:space="0" w:color="auto"/>
              <w:right w:val="single" w:sz="4" w:space="0" w:color="auto"/>
            </w:tcBorders>
            <w:vAlign w:val="center"/>
            <w:hideMark/>
          </w:tcPr>
          <w:p w14:paraId="4F38C8C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507C214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Protecție împotriva supratensiunii (supratensiune și supracurent) în condiții de linie.</w:t>
            </w:r>
          </w:p>
        </w:tc>
        <w:tc>
          <w:tcPr>
            <w:tcW w:w="4980" w:type="dxa"/>
            <w:tcBorders>
              <w:top w:val="nil"/>
              <w:left w:val="nil"/>
              <w:bottom w:val="single" w:sz="4" w:space="0" w:color="auto"/>
              <w:right w:val="single" w:sz="4" w:space="0" w:color="auto"/>
            </w:tcBorders>
            <w:shd w:val="clear" w:color="auto" w:fill="auto"/>
            <w:vAlign w:val="center"/>
            <w:hideMark/>
          </w:tcPr>
          <w:p w14:paraId="4515CBE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88B13F3"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883B6F"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UPS</w:t>
            </w:r>
          </w:p>
        </w:tc>
        <w:tc>
          <w:tcPr>
            <w:tcW w:w="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5D1CE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Intrare</w:t>
            </w:r>
          </w:p>
        </w:tc>
        <w:tc>
          <w:tcPr>
            <w:tcW w:w="5980" w:type="dxa"/>
            <w:tcBorders>
              <w:top w:val="nil"/>
              <w:left w:val="nil"/>
              <w:bottom w:val="single" w:sz="4" w:space="0" w:color="auto"/>
              <w:right w:val="single" w:sz="4" w:space="0" w:color="auto"/>
            </w:tcBorders>
            <w:shd w:val="clear" w:color="auto" w:fill="auto"/>
            <w:noWrap/>
            <w:vAlign w:val="center"/>
            <w:hideMark/>
          </w:tcPr>
          <w:p w14:paraId="182B2623" w14:textId="77777777" w:rsidR="00EA4A01" w:rsidRPr="00EA4A01" w:rsidRDefault="00EA4A01" w:rsidP="00EA4A01">
            <w:pPr>
              <w:rPr>
                <w:noProof w:val="0"/>
                <w:sz w:val="28"/>
                <w:szCs w:val="28"/>
                <w:lang w:val="ru-RU" w:eastAsia="ru-RU"/>
              </w:rPr>
            </w:pPr>
            <w:r w:rsidRPr="00EA4A01">
              <w:rPr>
                <w:noProof w:val="0"/>
                <w:sz w:val="28"/>
                <w:szCs w:val="28"/>
                <w:lang w:val="ru-RU" w:eastAsia="ru-RU"/>
              </w:rPr>
              <w:t>să se indice modelul oferit</w:t>
            </w:r>
          </w:p>
        </w:tc>
        <w:tc>
          <w:tcPr>
            <w:tcW w:w="4980" w:type="dxa"/>
            <w:tcBorders>
              <w:top w:val="nil"/>
              <w:left w:val="nil"/>
              <w:bottom w:val="single" w:sz="4" w:space="0" w:color="auto"/>
              <w:right w:val="single" w:sz="4" w:space="0" w:color="auto"/>
            </w:tcBorders>
            <w:shd w:val="clear" w:color="auto" w:fill="auto"/>
            <w:vAlign w:val="center"/>
            <w:hideMark/>
          </w:tcPr>
          <w:p w14:paraId="4A62BA1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F83D08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A891F35"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97EE423"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noWrap/>
            <w:vAlign w:val="center"/>
            <w:hideMark/>
          </w:tcPr>
          <w:p w14:paraId="3402C8D0" w14:textId="77777777" w:rsidR="00EA4A01" w:rsidRPr="00EA4A01" w:rsidRDefault="00EA4A01" w:rsidP="00EA4A01">
            <w:pPr>
              <w:rPr>
                <w:noProof w:val="0"/>
                <w:sz w:val="28"/>
                <w:szCs w:val="28"/>
                <w:lang w:val="ru-RU" w:eastAsia="ru-RU"/>
              </w:rPr>
            </w:pPr>
            <w:r w:rsidRPr="00EA4A01">
              <w:rPr>
                <w:noProof w:val="0"/>
                <w:sz w:val="28"/>
                <w:szCs w:val="28"/>
                <w:lang w:val="ru-RU" w:eastAsia="ru-RU"/>
              </w:rPr>
              <w:t>Voltaj</w:t>
            </w:r>
          </w:p>
        </w:tc>
        <w:tc>
          <w:tcPr>
            <w:tcW w:w="4980" w:type="dxa"/>
            <w:tcBorders>
              <w:top w:val="nil"/>
              <w:left w:val="nil"/>
              <w:bottom w:val="single" w:sz="4" w:space="0" w:color="auto"/>
              <w:right w:val="single" w:sz="4" w:space="0" w:color="auto"/>
            </w:tcBorders>
            <w:shd w:val="clear" w:color="auto" w:fill="auto"/>
            <w:vAlign w:val="center"/>
            <w:hideMark/>
          </w:tcPr>
          <w:p w14:paraId="69DEB2F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3 x 400 / 230 V</w:t>
            </w:r>
          </w:p>
        </w:tc>
      </w:tr>
      <w:tr w:rsidR="00EA4A01" w:rsidRPr="00EA4A01" w14:paraId="2DF832B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EE359A8"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2F3459F"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noWrap/>
            <w:vAlign w:val="center"/>
            <w:hideMark/>
          </w:tcPr>
          <w:p w14:paraId="19C29219" w14:textId="77777777" w:rsidR="00EA4A01" w:rsidRPr="00EA4A01" w:rsidRDefault="00EA4A01" w:rsidP="00EA4A01">
            <w:pPr>
              <w:rPr>
                <w:noProof w:val="0"/>
                <w:sz w:val="28"/>
                <w:szCs w:val="28"/>
                <w:lang w:val="ru-RU" w:eastAsia="ru-RU"/>
              </w:rPr>
            </w:pPr>
            <w:r w:rsidRPr="00EA4A01">
              <w:rPr>
                <w:noProof w:val="0"/>
                <w:sz w:val="28"/>
                <w:szCs w:val="28"/>
                <w:lang w:val="ru-RU" w:eastAsia="ru-RU"/>
              </w:rPr>
              <w:t>Frecventa</w:t>
            </w:r>
          </w:p>
        </w:tc>
        <w:tc>
          <w:tcPr>
            <w:tcW w:w="4980" w:type="dxa"/>
            <w:tcBorders>
              <w:top w:val="nil"/>
              <w:left w:val="nil"/>
              <w:bottom w:val="single" w:sz="4" w:space="0" w:color="auto"/>
              <w:right w:val="single" w:sz="4" w:space="0" w:color="auto"/>
            </w:tcBorders>
            <w:shd w:val="clear" w:color="auto" w:fill="auto"/>
            <w:vAlign w:val="center"/>
            <w:hideMark/>
          </w:tcPr>
          <w:p w14:paraId="586B787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50/60 Hz ± 5Hz</w:t>
            </w:r>
          </w:p>
        </w:tc>
      </w:tr>
      <w:tr w:rsidR="00EA4A01" w:rsidRPr="00EA4A01" w14:paraId="5C5C19B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5BF2C2B"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320E273E"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64044326" w14:textId="77777777" w:rsidR="00EA4A01" w:rsidRPr="00EA4A01" w:rsidRDefault="00EA4A01" w:rsidP="00EA4A01">
            <w:pPr>
              <w:rPr>
                <w:noProof w:val="0"/>
                <w:sz w:val="28"/>
                <w:szCs w:val="28"/>
                <w:lang w:val="ru-RU" w:eastAsia="ru-RU"/>
              </w:rPr>
            </w:pPr>
            <w:r w:rsidRPr="00EA4A01">
              <w:rPr>
                <w:noProof w:val="0"/>
                <w:sz w:val="28"/>
                <w:szCs w:val="28"/>
                <w:lang w:val="ru-RU" w:eastAsia="ru-RU"/>
              </w:rPr>
              <w:t>Factor de putere (încărcare 100%)</w:t>
            </w:r>
          </w:p>
        </w:tc>
        <w:tc>
          <w:tcPr>
            <w:tcW w:w="4980" w:type="dxa"/>
            <w:tcBorders>
              <w:top w:val="nil"/>
              <w:left w:val="nil"/>
              <w:bottom w:val="single" w:sz="4" w:space="0" w:color="auto"/>
              <w:right w:val="single" w:sz="4" w:space="0" w:color="auto"/>
            </w:tcBorders>
            <w:shd w:val="clear" w:color="auto" w:fill="auto"/>
            <w:vAlign w:val="center"/>
            <w:hideMark/>
          </w:tcPr>
          <w:p w14:paraId="1290E98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0,95</w:t>
            </w:r>
          </w:p>
        </w:tc>
      </w:tr>
      <w:tr w:rsidR="00EA4A01" w:rsidRPr="00EA4A01" w14:paraId="2B4D4892"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4535F5D" w14:textId="77777777" w:rsidR="00EA4A01" w:rsidRPr="00EA4A01" w:rsidRDefault="00EA4A01" w:rsidP="00EA4A01">
            <w:pPr>
              <w:rPr>
                <w:b/>
                <w:bCs/>
                <w:noProof w:val="0"/>
                <w:sz w:val="28"/>
                <w:szCs w:val="28"/>
                <w:lang w:val="ru-RU" w:eastAsia="ru-RU"/>
              </w:rPr>
            </w:pPr>
          </w:p>
        </w:tc>
        <w:tc>
          <w:tcPr>
            <w:tcW w:w="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7E637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Iesire</w:t>
            </w:r>
          </w:p>
        </w:tc>
        <w:tc>
          <w:tcPr>
            <w:tcW w:w="5980" w:type="dxa"/>
            <w:tcBorders>
              <w:top w:val="nil"/>
              <w:left w:val="nil"/>
              <w:bottom w:val="single" w:sz="4" w:space="0" w:color="auto"/>
              <w:right w:val="single" w:sz="4" w:space="0" w:color="auto"/>
            </w:tcBorders>
            <w:shd w:val="clear" w:color="auto" w:fill="auto"/>
            <w:vAlign w:val="center"/>
            <w:hideMark/>
          </w:tcPr>
          <w:p w14:paraId="14BB205B" w14:textId="77777777" w:rsidR="00EA4A01" w:rsidRPr="00EA4A01" w:rsidRDefault="00EA4A01" w:rsidP="00EA4A01">
            <w:pPr>
              <w:rPr>
                <w:noProof w:val="0"/>
                <w:sz w:val="28"/>
                <w:szCs w:val="28"/>
                <w:lang w:val="ru-RU" w:eastAsia="ru-RU"/>
              </w:rPr>
            </w:pPr>
            <w:r w:rsidRPr="00EA4A01">
              <w:rPr>
                <w:noProof w:val="0"/>
                <w:sz w:val="28"/>
                <w:szCs w:val="28"/>
                <w:lang w:val="ru-RU" w:eastAsia="ru-RU"/>
              </w:rPr>
              <w:t>Voltaj</w:t>
            </w:r>
          </w:p>
        </w:tc>
        <w:tc>
          <w:tcPr>
            <w:tcW w:w="4980" w:type="dxa"/>
            <w:tcBorders>
              <w:top w:val="nil"/>
              <w:left w:val="nil"/>
              <w:bottom w:val="single" w:sz="4" w:space="0" w:color="auto"/>
              <w:right w:val="single" w:sz="4" w:space="0" w:color="auto"/>
            </w:tcBorders>
            <w:shd w:val="clear" w:color="auto" w:fill="auto"/>
            <w:vAlign w:val="center"/>
            <w:hideMark/>
          </w:tcPr>
          <w:p w14:paraId="69D4FF2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3 x 400/230 V AC ± 10 %</w:t>
            </w:r>
          </w:p>
        </w:tc>
      </w:tr>
      <w:tr w:rsidR="00EA4A01" w:rsidRPr="00EA4A01" w14:paraId="156DBD64"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EE5D4DE"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2241B98"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noWrap/>
            <w:vAlign w:val="center"/>
            <w:hideMark/>
          </w:tcPr>
          <w:p w14:paraId="1E4372FB" w14:textId="77777777" w:rsidR="00EA4A01" w:rsidRPr="00EA4A01" w:rsidRDefault="00EA4A01" w:rsidP="00EA4A01">
            <w:pPr>
              <w:rPr>
                <w:noProof w:val="0"/>
                <w:sz w:val="28"/>
                <w:szCs w:val="28"/>
                <w:lang w:val="ru-RU" w:eastAsia="ru-RU"/>
              </w:rPr>
            </w:pPr>
            <w:r w:rsidRPr="00EA4A01">
              <w:rPr>
                <w:noProof w:val="0"/>
                <w:sz w:val="28"/>
                <w:szCs w:val="28"/>
                <w:lang w:val="ru-RU" w:eastAsia="ru-RU"/>
              </w:rPr>
              <w:t>Frecventa</w:t>
            </w:r>
          </w:p>
        </w:tc>
        <w:tc>
          <w:tcPr>
            <w:tcW w:w="4980" w:type="dxa"/>
            <w:tcBorders>
              <w:top w:val="nil"/>
              <w:left w:val="nil"/>
              <w:bottom w:val="single" w:sz="4" w:space="0" w:color="auto"/>
              <w:right w:val="single" w:sz="4" w:space="0" w:color="auto"/>
            </w:tcBorders>
            <w:shd w:val="clear" w:color="auto" w:fill="auto"/>
            <w:vAlign w:val="center"/>
            <w:hideMark/>
          </w:tcPr>
          <w:p w14:paraId="1C9EDC1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50 Hz</w:t>
            </w:r>
          </w:p>
        </w:tc>
      </w:tr>
      <w:tr w:rsidR="00EA4A01" w:rsidRPr="00EA4A01" w14:paraId="02F33783"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E075BCD"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vAlign w:val="center"/>
            <w:hideMark/>
          </w:tcPr>
          <w:p w14:paraId="6B59A35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Baterii</w:t>
            </w:r>
          </w:p>
        </w:tc>
        <w:tc>
          <w:tcPr>
            <w:tcW w:w="5980" w:type="dxa"/>
            <w:tcBorders>
              <w:top w:val="nil"/>
              <w:left w:val="nil"/>
              <w:bottom w:val="single" w:sz="4" w:space="0" w:color="auto"/>
              <w:right w:val="single" w:sz="4" w:space="0" w:color="auto"/>
            </w:tcBorders>
            <w:shd w:val="clear" w:color="auto" w:fill="auto"/>
            <w:vAlign w:val="center"/>
            <w:hideMark/>
          </w:tcPr>
          <w:p w14:paraId="68DBE83E" w14:textId="77777777" w:rsidR="00EA4A01" w:rsidRPr="00EA4A01" w:rsidRDefault="00EA4A01" w:rsidP="00EA4A01">
            <w:pPr>
              <w:rPr>
                <w:noProof w:val="0"/>
                <w:sz w:val="28"/>
                <w:szCs w:val="28"/>
                <w:lang w:val="ru-RU" w:eastAsia="ru-RU"/>
              </w:rPr>
            </w:pPr>
            <w:r w:rsidRPr="00EA4A01">
              <w:rPr>
                <w:noProof w:val="0"/>
                <w:sz w:val="28"/>
                <w:szCs w:val="28"/>
                <w:lang w:val="ru-RU" w:eastAsia="ru-RU"/>
              </w:rPr>
              <w:t>Fără întreținere</w:t>
            </w:r>
          </w:p>
        </w:tc>
        <w:tc>
          <w:tcPr>
            <w:tcW w:w="4980" w:type="dxa"/>
            <w:tcBorders>
              <w:top w:val="nil"/>
              <w:left w:val="nil"/>
              <w:bottom w:val="single" w:sz="4" w:space="0" w:color="auto"/>
              <w:right w:val="single" w:sz="4" w:space="0" w:color="auto"/>
            </w:tcBorders>
            <w:shd w:val="clear" w:color="auto" w:fill="auto"/>
            <w:vAlign w:val="center"/>
            <w:hideMark/>
          </w:tcPr>
          <w:p w14:paraId="57696FC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F92111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7A551DD"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2C426AB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Timpul de alimentare pentru sistemul complet</w:t>
            </w:r>
          </w:p>
        </w:tc>
        <w:tc>
          <w:tcPr>
            <w:tcW w:w="4980" w:type="dxa"/>
            <w:tcBorders>
              <w:top w:val="nil"/>
              <w:left w:val="nil"/>
              <w:bottom w:val="single" w:sz="4" w:space="0" w:color="auto"/>
              <w:right w:val="single" w:sz="4" w:space="0" w:color="auto"/>
            </w:tcBorders>
            <w:shd w:val="clear" w:color="auto" w:fill="auto"/>
            <w:vAlign w:val="center"/>
            <w:hideMark/>
          </w:tcPr>
          <w:p w14:paraId="0B05FB9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30 minute</w:t>
            </w:r>
          </w:p>
        </w:tc>
      </w:tr>
      <w:tr w:rsidR="00EA4A01" w:rsidRPr="00EA4A01" w14:paraId="385C4404"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1A6B0D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12DC04E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Formă de undă</w:t>
            </w:r>
          </w:p>
        </w:tc>
        <w:tc>
          <w:tcPr>
            <w:tcW w:w="4980" w:type="dxa"/>
            <w:tcBorders>
              <w:top w:val="nil"/>
              <w:left w:val="nil"/>
              <w:bottom w:val="single" w:sz="4" w:space="0" w:color="auto"/>
              <w:right w:val="single" w:sz="4" w:space="0" w:color="auto"/>
            </w:tcBorders>
            <w:shd w:val="clear" w:color="auto" w:fill="auto"/>
            <w:vAlign w:val="center"/>
            <w:hideMark/>
          </w:tcPr>
          <w:p w14:paraId="1DB4B3A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Unde sinusoidală autentică</w:t>
            </w:r>
          </w:p>
        </w:tc>
      </w:tr>
      <w:tr w:rsidR="00EA4A01" w:rsidRPr="00EA4A01" w14:paraId="67A6EEA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6AA1216"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0584BE8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Configurare</w:t>
            </w:r>
          </w:p>
        </w:tc>
        <w:tc>
          <w:tcPr>
            <w:tcW w:w="4980" w:type="dxa"/>
            <w:tcBorders>
              <w:top w:val="nil"/>
              <w:left w:val="nil"/>
              <w:bottom w:val="single" w:sz="4" w:space="0" w:color="auto"/>
              <w:right w:val="single" w:sz="4" w:space="0" w:color="auto"/>
            </w:tcBorders>
            <w:shd w:val="clear" w:color="auto" w:fill="auto"/>
            <w:vAlign w:val="center"/>
            <w:hideMark/>
          </w:tcPr>
          <w:p w14:paraId="508DB6B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Online</w:t>
            </w:r>
          </w:p>
        </w:tc>
      </w:tr>
      <w:tr w:rsidR="00EA4A01" w:rsidRPr="00EA4A01" w14:paraId="56316278" w14:textId="77777777" w:rsidTr="00EA4A01">
        <w:trPr>
          <w:trHeight w:val="1275"/>
        </w:trPr>
        <w:tc>
          <w:tcPr>
            <w:tcW w:w="300" w:type="dxa"/>
            <w:vMerge/>
            <w:tcBorders>
              <w:top w:val="nil"/>
              <w:left w:val="single" w:sz="4" w:space="0" w:color="auto"/>
              <w:bottom w:val="single" w:sz="4" w:space="0" w:color="auto"/>
              <w:right w:val="single" w:sz="4" w:space="0" w:color="auto"/>
            </w:tcBorders>
            <w:vAlign w:val="center"/>
            <w:hideMark/>
          </w:tcPr>
          <w:p w14:paraId="0A1F7A82"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74AB72E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Alarme</w:t>
            </w:r>
          </w:p>
        </w:tc>
        <w:tc>
          <w:tcPr>
            <w:tcW w:w="4980" w:type="dxa"/>
            <w:tcBorders>
              <w:top w:val="nil"/>
              <w:left w:val="nil"/>
              <w:bottom w:val="single" w:sz="4" w:space="0" w:color="auto"/>
              <w:right w:val="single" w:sz="4" w:space="0" w:color="auto"/>
            </w:tcBorders>
            <w:shd w:val="clear" w:color="auto" w:fill="auto"/>
            <w:vAlign w:val="center"/>
            <w:hideMark/>
          </w:tcPr>
          <w:p w14:paraId="706462D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Intrare/Scăzut/Eșuare/ Suprasarcină de ieșire/Supra temperatură/Bateria descărcată</w:t>
            </w:r>
          </w:p>
        </w:tc>
      </w:tr>
      <w:tr w:rsidR="00EA4A01" w:rsidRPr="00EA4A01" w14:paraId="504CBC5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F9B79A0"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A95B56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Sistem de alarmă în spațiul operatorului (vizuală și audio), în cazul deconectării electricității</w:t>
            </w:r>
          </w:p>
        </w:tc>
        <w:tc>
          <w:tcPr>
            <w:tcW w:w="4980" w:type="dxa"/>
            <w:tcBorders>
              <w:top w:val="nil"/>
              <w:left w:val="nil"/>
              <w:bottom w:val="single" w:sz="4" w:space="0" w:color="auto"/>
              <w:right w:val="single" w:sz="4" w:space="0" w:color="auto"/>
            </w:tcBorders>
            <w:shd w:val="clear" w:color="auto" w:fill="auto"/>
            <w:vAlign w:val="center"/>
            <w:hideMark/>
          </w:tcPr>
          <w:p w14:paraId="6C5D3F2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7E7700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AE25B8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48DD2E0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Grad de protecție a carcasei</w:t>
            </w:r>
          </w:p>
        </w:tc>
        <w:tc>
          <w:tcPr>
            <w:tcW w:w="4980" w:type="dxa"/>
            <w:tcBorders>
              <w:top w:val="nil"/>
              <w:left w:val="nil"/>
              <w:bottom w:val="single" w:sz="4" w:space="0" w:color="auto"/>
              <w:right w:val="single" w:sz="4" w:space="0" w:color="auto"/>
            </w:tcBorders>
            <w:shd w:val="clear" w:color="auto" w:fill="auto"/>
            <w:vAlign w:val="center"/>
            <w:hideMark/>
          </w:tcPr>
          <w:p w14:paraId="683C2F1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IP 20</w:t>
            </w:r>
          </w:p>
        </w:tc>
      </w:tr>
      <w:tr w:rsidR="00EA4A01" w:rsidRPr="00EA4A01" w14:paraId="0E236E8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4C295BD"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27F7468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Compatibil cu IEC 62040 - 3</w:t>
            </w:r>
          </w:p>
        </w:tc>
        <w:tc>
          <w:tcPr>
            <w:tcW w:w="4980" w:type="dxa"/>
            <w:tcBorders>
              <w:top w:val="nil"/>
              <w:left w:val="nil"/>
              <w:bottom w:val="single" w:sz="4" w:space="0" w:color="auto"/>
              <w:right w:val="single" w:sz="4" w:space="0" w:color="auto"/>
            </w:tcBorders>
            <w:shd w:val="clear" w:color="auto" w:fill="auto"/>
            <w:vAlign w:val="center"/>
            <w:hideMark/>
          </w:tcPr>
          <w:p w14:paraId="5459A53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A126635" w14:textId="77777777" w:rsidTr="00EA4A01">
        <w:trPr>
          <w:trHeight w:val="465"/>
        </w:trPr>
        <w:tc>
          <w:tcPr>
            <w:tcW w:w="688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49C3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Transportarea catre locatia beneficiarului</w:t>
            </w:r>
          </w:p>
        </w:tc>
        <w:tc>
          <w:tcPr>
            <w:tcW w:w="4980" w:type="dxa"/>
            <w:tcBorders>
              <w:top w:val="nil"/>
              <w:left w:val="nil"/>
              <w:bottom w:val="single" w:sz="4" w:space="0" w:color="auto"/>
              <w:right w:val="single" w:sz="4" w:space="0" w:color="auto"/>
            </w:tcBorders>
            <w:shd w:val="clear" w:color="auto" w:fill="auto"/>
            <w:vAlign w:val="center"/>
            <w:hideMark/>
          </w:tcPr>
          <w:p w14:paraId="48FAD6E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EC60B0B" w14:textId="77777777" w:rsidTr="00EA4A01">
        <w:trPr>
          <w:trHeight w:val="900"/>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0EE7D9C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Cerințe de preinstalare</w:t>
            </w: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6F9A1E3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Conectarea electrică directă a echipamentului la rețeaua de alimentare trifazată. Conexiunea se va realiza direct la retea cu intrerupator termomagnetic.</w:t>
            </w:r>
          </w:p>
        </w:tc>
        <w:tc>
          <w:tcPr>
            <w:tcW w:w="4980" w:type="dxa"/>
            <w:tcBorders>
              <w:top w:val="nil"/>
              <w:left w:val="nil"/>
              <w:bottom w:val="single" w:sz="4" w:space="0" w:color="auto"/>
              <w:right w:val="single" w:sz="4" w:space="0" w:color="auto"/>
            </w:tcBorders>
            <w:shd w:val="clear" w:color="auto" w:fill="auto"/>
            <w:vAlign w:val="center"/>
            <w:hideMark/>
          </w:tcPr>
          <w:p w14:paraId="068671B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04EFB5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3EA2855B"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7BE2BE4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Conectați echipamentul la rețeaua DICOM de radiologie. </w:t>
            </w:r>
          </w:p>
        </w:tc>
        <w:tc>
          <w:tcPr>
            <w:tcW w:w="4980" w:type="dxa"/>
            <w:tcBorders>
              <w:top w:val="nil"/>
              <w:left w:val="nil"/>
              <w:bottom w:val="single" w:sz="4" w:space="0" w:color="auto"/>
              <w:right w:val="single" w:sz="4" w:space="0" w:color="auto"/>
            </w:tcBorders>
            <w:shd w:val="clear" w:color="auto" w:fill="auto"/>
            <w:vAlign w:val="center"/>
            <w:hideMark/>
          </w:tcPr>
          <w:p w14:paraId="44ABDD2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9279251" w14:textId="77777777" w:rsidTr="00EA4A01">
        <w:trPr>
          <w:trHeight w:val="885"/>
        </w:trPr>
        <w:tc>
          <w:tcPr>
            <w:tcW w:w="300" w:type="dxa"/>
            <w:vMerge/>
            <w:tcBorders>
              <w:top w:val="nil"/>
              <w:left w:val="single" w:sz="4" w:space="0" w:color="auto"/>
              <w:bottom w:val="single" w:sz="4" w:space="0" w:color="auto"/>
              <w:right w:val="single" w:sz="4" w:space="0" w:color="auto"/>
            </w:tcBorders>
            <w:vAlign w:val="center"/>
            <w:hideMark/>
          </w:tcPr>
          <w:p w14:paraId="410D86A9"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3EF3C88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Scheme de preinstalare care detaliază toate elementele electrice, structurale, de aer condiționat, date, gaze medicale, sau orice cerință suplimentară care trebuie îndeplinită de beneficiar pentru instalarea sistemului.</w:t>
            </w:r>
          </w:p>
        </w:tc>
        <w:tc>
          <w:tcPr>
            <w:tcW w:w="4980" w:type="dxa"/>
            <w:tcBorders>
              <w:top w:val="nil"/>
              <w:left w:val="nil"/>
              <w:bottom w:val="single" w:sz="4" w:space="0" w:color="auto"/>
              <w:right w:val="single" w:sz="4" w:space="0" w:color="auto"/>
            </w:tcBorders>
            <w:shd w:val="clear" w:color="auto" w:fill="auto"/>
            <w:vAlign w:val="center"/>
            <w:hideMark/>
          </w:tcPr>
          <w:p w14:paraId="295FBEC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7AC8A7D" w14:textId="77777777" w:rsidTr="00EA4A01">
        <w:trPr>
          <w:trHeight w:val="855"/>
        </w:trPr>
        <w:tc>
          <w:tcPr>
            <w:tcW w:w="300" w:type="dxa"/>
            <w:vMerge/>
            <w:tcBorders>
              <w:top w:val="nil"/>
              <w:left w:val="single" w:sz="4" w:space="0" w:color="auto"/>
              <w:bottom w:val="single" w:sz="4" w:space="0" w:color="auto"/>
              <w:right w:val="single" w:sz="4" w:space="0" w:color="auto"/>
            </w:tcBorders>
            <w:vAlign w:val="center"/>
            <w:hideMark/>
          </w:tcPr>
          <w:p w14:paraId="5E25111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4F0D1C6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Managementul proiectului și comunicarea cu utilizatorul pentru a verifica caracterul adecvat al zonei desemnate pentru instalarea sistemului.</w:t>
            </w:r>
          </w:p>
        </w:tc>
        <w:tc>
          <w:tcPr>
            <w:tcW w:w="4980" w:type="dxa"/>
            <w:tcBorders>
              <w:top w:val="nil"/>
              <w:left w:val="nil"/>
              <w:bottom w:val="single" w:sz="4" w:space="0" w:color="auto"/>
              <w:right w:val="single" w:sz="4" w:space="0" w:color="auto"/>
            </w:tcBorders>
            <w:shd w:val="clear" w:color="auto" w:fill="auto"/>
            <w:vAlign w:val="center"/>
            <w:hideMark/>
          </w:tcPr>
          <w:p w14:paraId="4508A4F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BCA12D7" w14:textId="77777777" w:rsidTr="00EA4A01">
        <w:trPr>
          <w:trHeight w:val="1230"/>
        </w:trPr>
        <w:tc>
          <w:tcPr>
            <w:tcW w:w="300" w:type="dxa"/>
            <w:vMerge/>
            <w:tcBorders>
              <w:top w:val="nil"/>
              <w:left w:val="single" w:sz="4" w:space="0" w:color="auto"/>
              <w:bottom w:val="single" w:sz="4" w:space="0" w:color="auto"/>
              <w:right w:val="single" w:sz="4" w:space="0" w:color="auto"/>
            </w:tcBorders>
            <w:vAlign w:val="center"/>
            <w:hideMark/>
          </w:tcPr>
          <w:p w14:paraId="3149CE8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7785DBD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Vizitarea tehnică, inspecția și asigurarea faptului cu toate condițiile necesare sunt îndeplinite la locul beneficiarului/utilizatorului înainte de începerea oricărei activități. Orice comentarii sau sugestii cu privire la condițiile locului de instalare trebuie făcute cu cel puțin 6 săptămâni înainte de începerea activităților de instalare.</w:t>
            </w:r>
          </w:p>
        </w:tc>
        <w:tc>
          <w:tcPr>
            <w:tcW w:w="4980" w:type="dxa"/>
            <w:tcBorders>
              <w:top w:val="nil"/>
              <w:left w:val="nil"/>
              <w:bottom w:val="single" w:sz="4" w:space="0" w:color="auto"/>
              <w:right w:val="single" w:sz="4" w:space="0" w:color="auto"/>
            </w:tcBorders>
            <w:shd w:val="clear" w:color="auto" w:fill="auto"/>
            <w:vAlign w:val="center"/>
            <w:hideMark/>
          </w:tcPr>
          <w:p w14:paraId="655011D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7FF37CA" w14:textId="77777777" w:rsidTr="00EA4A01">
        <w:trPr>
          <w:trHeight w:val="1125"/>
        </w:trPr>
        <w:tc>
          <w:tcPr>
            <w:tcW w:w="300" w:type="dxa"/>
            <w:vMerge/>
            <w:tcBorders>
              <w:top w:val="nil"/>
              <w:left w:val="single" w:sz="4" w:space="0" w:color="auto"/>
              <w:bottom w:val="single" w:sz="4" w:space="0" w:color="auto"/>
              <w:right w:val="single" w:sz="4" w:space="0" w:color="auto"/>
            </w:tcBorders>
            <w:vAlign w:val="center"/>
            <w:hideMark/>
          </w:tcPr>
          <w:p w14:paraId="2241ADDB"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CB765A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Ecran de plumb de grosime adecvată sau echivalent pentru pereți, uși, podele, tavane și bariera operatorului, în conformitate cu cerințele (IAEA) ANSP și ANRANR privind barierele de radioprotecție</w:t>
            </w:r>
          </w:p>
        </w:tc>
        <w:tc>
          <w:tcPr>
            <w:tcW w:w="4980" w:type="dxa"/>
            <w:tcBorders>
              <w:top w:val="nil"/>
              <w:left w:val="nil"/>
              <w:bottom w:val="single" w:sz="4" w:space="0" w:color="auto"/>
              <w:right w:val="single" w:sz="4" w:space="0" w:color="auto"/>
            </w:tcBorders>
            <w:shd w:val="clear" w:color="auto" w:fill="auto"/>
            <w:vAlign w:val="center"/>
            <w:hideMark/>
          </w:tcPr>
          <w:p w14:paraId="32C483C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să fie efectuată de beneficiar pentru instalarea sistemului.</w:t>
            </w:r>
          </w:p>
        </w:tc>
      </w:tr>
      <w:tr w:rsidR="00EA4A01" w:rsidRPr="00EA4A01" w14:paraId="371416E1" w14:textId="77777777" w:rsidTr="00EA4A01">
        <w:trPr>
          <w:trHeight w:val="13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550C0E7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lastRenderedPageBreak/>
              <w:t>Testare și acceptare</w:t>
            </w:r>
          </w:p>
        </w:tc>
        <w:tc>
          <w:tcPr>
            <w:tcW w:w="6580" w:type="dxa"/>
            <w:gridSpan w:val="3"/>
            <w:tcBorders>
              <w:top w:val="single" w:sz="4" w:space="0" w:color="auto"/>
              <w:left w:val="nil"/>
              <w:bottom w:val="single" w:sz="4" w:space="0" w:color="auto"/>
              <w:right w:val="single" w:sz="4" w:space="0" w:color="auto"/>
            </w:tcBorders>
            <w:shd w:val="clear" w:color="auto" w:fill="auto"/>
            <w:hideMark/>
          </w:tcPr>
          <w:p w14:paraId="4A9382A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Testul de acceptare din fabrică (FAT): sistemul, înainte de livrare, trebuie testat pentru conformitatea sistemului cu specificațiile de performanță ale producătorului și cerințele minime specificate.</w:t>
            </w:r>
          </w:p>
        </w:tc>
        <w:tc>
          <w:tcPr>
            <w:tcW w:w="4980" w:type="dxa"/>
            <w:tcBorders>
              <w:top w:val="nil"/>
              <w:left w:val="nil"/>
              <w:bottom w:val="single" w:sz="4" w:space="0" w:color="auto"/>
              <w:right w:val="single" w:sz="4" w:space="0" w:color="auto"/>
            </w:tcBorders>
            <w:shd w:val="clear" w:color="auto" w:fill="auto"/>
            <w:vAlign w:val="center"/>
            <w:hideMark/>
          </w:tcPr>
          <w:p w14:paraId="180947C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4E8DE28"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8BE914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1D90F7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Efectuați: verificări de instalare, calibrare, siguranță și funcționare înainte de predare</w:t>
            </w:r>
          </w:p>
        </w:tc>
        <w:tc>
          <w:tcPr>
            <w:tcW w:w="4980" w:type="dxa"/>
            <w:tcBorders>
              <w:top w:val="nil"/>
              <w:left w:val="nil"/>
              <w:bottom w:val="single" w:sz="4" w:space="0" w:color="auto"/>
              <w:right w:val="single" w:sz="4" w:space="0" w:color="auto"/>
            </w:tcBorders>
            <w:shd w:val="clear" w:color="auto" w:fill="auto"/>
            <w:vAlign w:val="center"/>
            <w:hideMark/>
          </w:tcPr>
          <w:p w14:paraId="5F330F9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C4929C7" w14:textId="77777777" w:rsidTr="00EA4A01">
        <w:trPr>
          <w:trHeight w:val="2400"/>
        </w:trPr>
        <w:tc>
          <w:tcPr>
            <w:tcW w:w="300" w:type="dxa"/>
            <w:vMerge/>
            <w:tcBorders>
              <w:top w:val="nil"/>
              <w:left w:val="single" w:sz="4" w:space="0" w:color="auto"/>
              <w:bottom w:val="single" w:sz="4" w:space="0" w:color="auto"/>
              <w:right w:val="single" w:sz="4" w:space="0" w:color="auto"/>
            </w:tcBorders>
            <w:vAlign w:val="center"/>
            <w:hideMark/>
          </w:tcPr>
          <w:p w14:paraId="349F6C0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2FF93D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Test de acceptare la fața locului (SAT): sistemul, după livrare, va fi testat de către antreprenor împreună cu utilizatorul pentru a demonstra că performanța îndeplinește specificațiile de performanță ale producătorului și cerințele minime specificate așa cum sunt determinate de OMS, AIEA și utilizatori.Rezultatele SAT vor fi documentate într-un protocol de testare de acceptare care va fi semnat de utilizatorul final (după consultarea cu medicul fizician al spitalului) și producător.</w:t>
            </w:r>
          </w:p>
        </w:tc>
        <w:tc>
          <w:tcPr>
            <w:tcW w:w="4980" w:type="dxa"/>
            <w:tcBorders>
              <w:top w:val="nil"/>
              <w:left w:val="nil"/>
              <w:bottom w:val="single" w:sz="4" w:space="0" w:color="auto"/>
              <w:right w:val="single" w:sz="4" w:space="0" w:color="auto"/>
            </w:tcBorders>
            <w:shd w:val="clear" w:color="auto" w:fill="auto"/>
            <w:vAlign w:val="center"/>
            <w:hideMark/>
          </w:tcPr>
          <w:p w14:paraId="01D8914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03BC45D" w14:textId="77777777" w:rsidTr="00EA4A01">
        <w:trPr>
          <w:trHeight w:val="735"/>
        </w:trPr>
        <w:tc>
          <w:tcPr>
            <w:tcW w:w="300" w:type="dxa"/>
            <w:vMerge/>
            <w:tcBorders>
              <w:top w:val="nil"/>
              <w:left w:val="single" w:sz="4" w:space="0" w:color="auto"/>
              <w:bottom w:val="single" w:sz="4" w:space="0" w:color="auto"/>
              <w:right w:val="single" w:sz="4" w:space="0" w:color="auto"/>
            </w:tcBorders>
            <w:vAlign w:val="center"/>
            <w:hideMark/>
          </w:tcPr>
          <w:p w14:paraId="4DD495DB"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F85C5F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Rezultatele documentate ale tuturor testărilor sistemului ar trebui să fie fixate într-un protocol de acceptare.</w:t>
            </w:r>
          </w:p>
        </w:tc>
        <w:tc>
          <w:tcPr>
            <w:tcW w:w="4980" w:type="dxa"/>
            <w:tcBorders>
              <w:top w:val="nil"/>
              <w:left w:val="nil"/>
              <w:bottom w:val="single" w:sz="4" w:space="0" w:color="auto"/>
              <w:right w:val="single" w:sz="4" w:space="0" w:color="auto"/>
            </w:tcBorders>
            <w:shd w:val="clear" w:color="auto" w:fill="auto"/>
            <w:vAlign w:val="center"/>
            <w:hideMark/>
          </w:tcPr>
          <w:p w14:paraId="7A0801D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948A120" w14:textId="77777777" w:rsidTr="00EA4A01">
        <w:trPr>
          <w:trHeight w:val="930"/>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FE8F83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Instruire și manuale</w:t>
            </w: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787BE1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Instrucțiuni specifice de curățare și dezinfecție necesită a fi incluse pentru IPC (Prevenirea și controlul infecțiilor)</w:t>
            </w:r>
          </w:p>
        </w:tc>
        <w:tc>
          <w:tcPr>
            <w:tcW w:w="4980" w:type="dxa"/>
            <w:tcBorders>
              <w:top w:val="nil"/>
              <w:left w:val="nil"/>
              <w:bottom w:val="single" w:sz="4" w:space="0" w:color="auto"/>
              <w:right w:val="single" w:sz="4" w:space="0" w:color="auto"/>
            </w:tcBorders>
            <w:shd w:val="clear" w:color="auto" w:fill="auto"/>
            <w:vAlign w:val="center"/>
            <w:hideMark/>
          </w:tcPr>
          <w:p w14:paraId="4D95075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813847A" w14:textId="77777777" w:rsidTr="00EA4A01">
        <w:trPr>
          <w:trHeight w:val="435"/>
        </w:trPr>
        <w:tc>
          <w:tcPr>
            <w:tcW w:w="300" w:type="dxa"/>
            <w:vMerge/>
            <w:tcBorders>
              <w:top w:val="nil"/>
              <w:left w:val="single" w:sz="4" w:space="0" w:color="auto"/>
              <w:bottom w:val="single" w:sz="4" w:space="0" w:color="auto"/>
              <w:right w:val="single" w:sz="4" w:space="0" w:color="auto"/>
            </w:tcBorders>
            <w:vAlign w:val="center"/>
            <w:hideMark/>
          </w:tcPr>
          <w:p w14:paraId="225A2BC2" w14:textId="77777777" w:rsidR="00EA4A01" w:rsidRPr="00EA4A01" w:rsidRDefault="00EA4A01" w:rsidP="00EA4A01">
            <w:pPr>
              <w:rPr>
                <w:b/>
                <w:bCs/>
                <w:noProof w:val="0"/>
                <w:sz w:val="28"/>
                <w:szCs w:val="28"/>
                <w:lang w:val="ru-RU" w:eastAsia="ru-RU"/>
              </w:rPr>
            </w:pPr>
          </w:p>
        </w:tc>
        <w:tc>
          <w:tcPr>
            <w:tcW w:w="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D70D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Instruirea utilizatorilor în exploatare ar trebui să includă cel puțin următoarele subiecte (trebuie furnizat un program de instruire </w:t>
            </w:r>
            <w:r w:rsidRPr="00EA4A01">
              <w:rPr>
                <w:b/>
                <w:bCs/>
                <w:noProof w:val="0"/>
                <w:sz w:val="28"/>
                <w:szCs w:val="28"/>
                <w:lang w:val="ru-RU" w:eastAsia="ru-RU"/>
              </w:rPr>
              <w:lastRenderedPageBreak/>
              <w:t>detaliat):</w:t>
            </w:r>
          </w:p>
        </w:tc>
        <w:tc>
          <w:tcPr>
            <w:tcW w:w="5980" w:type="dxa"/>
            <w:tcBorders>
              <w:top w:val="nil"/>
              <w:left w:val="nil"/>
              <w:bottom w:val="single" w:sz="4" w:space="0" w:color="auto"/>
              <w:right w:val="single" w:sz="4" w:space="0" w:color="auto"/>
            </w:tcBorders>
            <w:shd w:val="clear" w:color="auto" w:fill="auto"/>
            <w:vAlign w:val="center"/>
            <w:hideMark/>
          </w:tcPr>
          <w:p w14:paraId="4DEFC1C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lastRenderedPageBreak/>
              <w:t>Tehnologia CT;</w:t>
            </w:r>
          </w:p>
        </w:tc>
        <w:tc>
          <w:tcPr>
            <w:tcW w:w="4980" w:type="dxa"/>
            <w:tcBorders>
              <w:top w:val="nil"/>
              <w:left w:val="nil"/>
              <w:bottom w:val="single" w:sz="4" w:space="0" w:color="auto"/>
              <w:right w:val="single" w:sz="4" w:space="0" w:color="auto"/>
            </w:tcBorders>
            <w:shd w:val="clear" w:color="auto" w:fill="auto"/>
            <w:vAlign w:val="center"/>
            <w:hideMark/>
          </w:tcPr>
          <w:p w14:paraId="01E8B92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84B3408" w14:textId="77777777" w:rsidTr="00EA4A01">
        <w:trPr>
          <w:trHeight w:val="780"/>
        </w:trPr>
        <w:tc>
          <w:tcPr>
            <w:tcW w:w="300" w:type="dxa"/>
            <w:vMerge/>
            <w:tcBorders>
              <w:top w:val="nil"/>
              <w:left w:val="single" w:sz="4" w:space="0" w:color="auto"/>
              <w:bottom w:val="single" w:sz="4" w:space="0" w:color="auto"/>
              <w:right w:val="single" w:sz="4" w:space="0" w:color="auto"/>
            </w:tcBorders>
            <w:vAlign w:val="center"/>
            <w:hideMark/>
          </w:tcPr>
          <w:p w14:paraId="7FCE1376"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FCD903A"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2C22CC6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Descrierea tuturor setărilor, parametrilor;</w:t>
            </w:r>
          </w:p>
        </w:tc>
        <w:tc>
          <w:tcPr>
            <w:tcW w:w="4980" w:type="dxa"/>
            <w:tcBorders>
              <w:top w:val="nil"/>
              <w:left w:val="nil"/>
              <w:bottom w:val="single" w:sz="4" w:space="0" w:color="auto"/>
              <w:right w:val="single" w:sz="4" w:space="0" w:color="auto"/>
            </w:tcBorders>
            <w:shd w:val="clear" w:color="auto" w:fill="auto"/>
            <w:vAlign w:val="center"/>
            <w:hideMark/>
          </w:tcPr>
          <w:p w14:paraId="4E07476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DF8FE71" w14:textId="77777777" w:rsidTr="00EA4A01">
        <w:trPr>
          <w:trHeight w:val="705"/>
        </w:trPr>
        <w:tc>
          <w:tcPr>
            <w:tcW w:w="300" w:type="dxa"/>
            <w:vMerge/>
            <w:tcBorders>
              <w:top w:val="nil"/>
              <w:left w:val="single" w:sz="4" w:space="0" w:color="auto"/>
              <w:bottom w:val="single" w:sz="4" w:space="0" w:color="auto"/>
              <w:right w:val="single" w:sz="4" w:space="0" w:color="auto"/>
            </w:tcBorders>
            <w:vAlign w:val="center"/>
            <w:hideMark/>
          </w:tcPr>
          <w:p w14:paraId="4817C2D0"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52999056"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684306D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Proceduri de optimizare a protocoalelor pe bază selectivă de pacient;</w:t>
            </w:r>
          </w:p>
        </w:tc>
        <w:tc>
          <w:tcPr>
            <w:tcW w:w="4980" w:type="dxa"/>
            <w:tcBorders>
              <w:top w:val="nil"/>
              <w:left w:val="nil"/>
              <w:bottom w:val="single" w:sz="4" w:space="0" w:color="auto"/>
              <w:right w:val="single" w:sz="4" w:space="0" w:color="auto"/>
            </w:tcBorders>
            <w:shd w:val="clear" w:color="auto" w:fill="auto"/>
            <w:vAlign w:val="center"/>
            <w:hideMark/>
          </w:tcPr>
          <w:p w14:paraId="6E6B1B0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3B32D09"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7445E454"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38555BF5"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3DB5A02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Considerații privind doza pentru diferite dimensiuni ale pacienților</w:t>
            </w:r>
          </w:p>
        </w:tc>
        <w:tc>
          <w:tcPr>
            <w:tcW w:w="4980" w:type="dxa"/>
            <w:tcBorders>
              <w:top w:val="nil"/>
              <w:left w:val="nil"/>
              <w:bottom w:val="single" w:sz="4" w:space="0" w:color="auto"/>
              <w:right w:val="single" w:sz="4" w:space="0" w:color="auto"/>
            </w:tcBorders>
            <w:shd w:val="clear" w:color="auto" w:fill="auto"/>
            <w:vAlign w:val="center"/>
            <w:hideMark/>
          </w:tcPr>
          <w:p w14:paraId="7BCD729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D097D56" w14:textId="77777777" w:rsidTr="00EA4A01">
        <w:trPr>
          <w:trHeight w:val="1215"/>
        </w:trPr>
        <w:tc>
          <w:tcPr>
            <w:tcW w:w="300" w:type="dxa"/>
            <w:vMerge/>
            <w:tcBorders>
              <w:top w:val="nil"/>
              <w:left w:val="single" w:sz="4" w:space="0" w:color="auto"/>
              <w:bottom w:val="single" w:sz="4" w:space="0" w:color="auto"/>
              <w:right w:val="single" w:sz="4" w:space="0" w:color="auto"/>
            </w:tcBorders>
            <w:vAlign w:val="center"/>
            <w:hideMark/>
          </w:tcPr>
          <w:p w14:paraId="5BD35BB4"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5671F363"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6C93057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Calitatea imaginii și tehnici de utilizat pentru diferite indicații clinice;</w:t>
            </w:r>
          </w:p>
        </w:tc>
        <w:tc>
          <w:tcPr>
            <w:tcW w:w="4980" w:type="dxa"/>
            <w:tcBorders>
              <w:top w:val="nil"/>
              <w:left w:val="nil"/>
              <w:bottom w:val="single" w:sz="4" w:space="0" w:color="auto"/>
              <w:right w:val="single" w:sz="4" w:space="0" w:color="auto"/>
            </w:tcBorders>
            <w:shd w:val="clear" w:color="auto" w:fill="auto"/>
            <w:vAlign w:val="center"/>
            <w:hideMark/>
          </w:tcPr>
          <w:p w14:paraId="5F46752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9F4E90D"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601A251B"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60E66FB"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519193C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Pași pentru adaptarea la diferite texturi de zgomot;</w:t>
            </w:r>
          </w:p>
        </w:tc>
        <w:tc>
          <w:tcPr>
            <w:tcW w:w="4980" w:type="dxa"/>
            <w:tcBorders>
              <w:top w:val="nil"/>
              <w:left w:val="nil"/>
              <w:bottom w:val="single" w:sz="4" w:space="0" w:color="auto"/>
              <w:right w:val="single" w:sz="4" w:space="0" w:color="auto"/>
            </w:tcBorders>
            <w:shd w:val="clear" w:color="auto" w:fill="auto"/>
            <w:vAlign w:val="center"/>
            <w:hideMark/>
          </w:tcPr>
          <w:p w14:paraId="58DF4F6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EFD02C0"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39D3CAA"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22D0E4B"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658A002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Cantitatea de doză CT;</w:t>
            </w:r>
          </w:p>
        </w:tc>
        <w:tc>
          <w:tcPr>
            <w:tcW w:w="4980" w:type="dxa"/>
            <w:tcBorders>
              <w:top w:val="nil"/>
              <w:left w:val="nil"/>
              <w:bottom w:val="single" w:sz="4" w:space="0" w:color="auto"/>
              <w:right w:val="single" w:sz="4" w:space="0" w:color="auto"/>
            </w:tcBorders>
            <w:shd w:val="clear" w:color="auto" w:fill="auto"/>
            <w:vAlign w:val="center"/>
            <w:hideMark/>
          </w:tcPr>
          <w:p w14:paraId="7A33C44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D1337B7" w14:textId="77777777" w:rsidTr="00EA4A01">
        <w:trPr>
          <w:trHeight w:val="825"/>
        </w:trPr>
        <w:tc>
          <w:tcPr>
            <w:tcW w:w="300" w:type="dxa"/>
            <w:vMerge/>
            <w:tcBorders>
              <w:top w:val="nil"/>
              <w:left w:val="single" w:sz="4" w:space="0" w:color="auto"/>
              <w:bottom w:val="single" w:sz="4" w:space="0" w:color="auto"/>
              <w:right w:val="single" w:sz="4" w:space="0" w:color="auto"/>
            </w:tcBorders>
            <w:vAlign w:val="center"/>
            <w:hideMark/>
          </w:tcPr>
          <w:p w14:paraId="3B5F5372"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53111222"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50F1746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Niveluri de referință în diagnostic pentru Tomografia Computerizată;</w:t>
            </w:r>
          </w:p>
        </w:tc>
        <w:tc>
          <w:tcPr>
            <w:tcW w:w="4980" w:type="dxa"/>
            <w:tcBorders>
              <w:top w:val="nil"/>
              <w:left w:val="nil"/>
              <w:bottom w:val="single" w:sz="4" w:space="0" w:color="auto"/>
              <w:right w:val="single" w:sz="4" w:space="0" w:color="auto"/>
            </w:tcBorders>
            <w:shd w:val="clear" w:color="auto" w:fill="auto"/>
            <w:vAlign w:val="center"/>
            <w:hideMark/>
          </w:tcPr>
          <w:p w14:paraId="5A0B42E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6343C6B"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654D5B78"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3BAEB53"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14E2BC1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Software și aplicație de reconstrucție;</w:t>
            </w:r>
          </w:p>
        </w:tc>
        <w:tc>
          <w:tcPr>
            <w:tcW w:w="4980" w:type="dxa"/>
            <w:tcBorders>
              <w:top w:val="nil"/>
              <w:left w:val="nil"/>
              <w:bottom w:val="single" w:sz="4" w:space="0" w:color="auto"/>
              <w:right w:val="single" w:sz="4" w:space="0" w:color="auto"/>
            </w:tcBorders>
            <w:shd w:val="clear" w:color="auto" w:fill="auto"/>
            <w:vAlign w:val="center"/>
            <w:hideMark/>
          </w:tcPr>
          <w:p w14:paraId="5956E8F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B2BBA54" w14:textId="77777777" w:rsidTr="00EA4A01">
        <w:trPr>
          <w:trHeight w:val="855"/>
        </w:trPr>
        <w:tc>
          <w:tcPr>
            <w:tcW w:w="300" w:type="dxa"/>
            <w:vMerge/>
            <w:tcBorders>
              <w:top w:val="nil"/>
              <w:left w:val="single" w:sz="4" w:space="0" w:color="auto"/>
              <w:bottom w:val="single" w:sz="4" w:space="0" w:color="auto"/>
              <w:right w:val="single" w:sz="4" w:space="0" w:color="auto"/>
            </w:tcBorders>
            <w:vAlign w:val="center"/>
            <w:hideMark/>
          </w:tcPr>
          <w:p w14:paraId="4CFEDC44"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6854FF3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Instruire personal tehnic special desemnat pentru întreținerea de bază (furnizat și într-un format online, dacă este disponibil).</w:t>
            </w:r>
          </w:p>
        </w:tc>
        <w:tc>
          <w:tcPr>
            <w:tcW w:w="4980" w:type="dxa"/>
            <w:tcBorders>
              <w:top w:val="nil"/>
              <w:left w:val="nil"/>
              <w:bottom w:val="single" w:sz="4" w:space="0" w:color="auto"/>
              <w:right w:val="single" w:sz="4" w:space="0" w:color="auto"/>
            </w:tcBorders>
            <w:shd w:val="clear" w:color="auto" w:fill="auto"/>
            <w:vAlign w:val="center"/>
            <w:hideMark/>
          </w:tcPr>
          <w:p w14:paraId="1FD0752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410FD9D" w14:textId="77777777" w:rsidTr="00EA4A01">
        <w:trPr>
          <w:trHeight w:val="1320"/>
        </w:trPr>
        <w:tc>
          <w:tcPr>
            <w:tcW w:w="300" w:type="dxa"/>
            <w:vMerge/>
            <w:tcBorders>
              <w:top w:val="nil"/>
              <w:left w:val="single" w:sz="4" w:space="0" w:color="auto"/>
              <w:bottom w:val="single" w:sz="4" w:space="0" w:color="auto"/>
              <w:right w:val="single" w:sz="4" w:space="0" w:color="auto"/>
            </w:tcBorders>
            <w:vAlign w:val="center"/>
            <w:hideMark/>
          </w:tcPr>
          <w:p w14:paraId="7797FBD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CA519FC"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Instruirea oferită utilizatorului va dura nu mai puțin de 40 de ore. Sesiunile de instruire vor fi organizate pentru nu mai puțin de patru persoane/personal. De asemenea, este necesară o etapă de formare ulterioară</w:t>
            </w:r>
          </w:p>
        </w:tc>
        <w:tc>
          <w:tcPr>
            <w:tcW w:w="4980" w:type="dxa"/>
            <w:tcBorders>
              <w:top w:val="nil"/>
              <w:left w:val="nil"/>
              <w:bottom w:val="single" w:sz="4" w:space="0" w:color="auto"/>
              <w:right w:val="single" w:sz="4" w:space="0" w:color="auto"/>
            </w:tcBorders>
            <w:shd w:val="clear" w:color="auto" w:fill="auto"/>
            <w:vAlign w:val="center"/>
            <w:hideMark/>
          </w:tcPr>
          <w:p w14:paraId="04E298E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8B4F278" w14:textId="77777777" w:rsidTr="00EA4A01">
        <w:trPr>
          <w:trHeight w:val="1230"/>
        </w:trPr>
        <w:tc>
          <w:tcPr>
            <w:tcW w:w="300" w:type="dxa"/>
            <w:vMerge/>
            <w:tcBorders>
              <w:top w:val="nil"/>
              <w:left w:val="single" w:sz="4" w:space="0" w:color="auto"/>
              <w:bottom w:val="single" w:sz="4" w:space="0" w:color="auto"/>
              <w:right w:val="single" w:sz="4" w:space="0" w:color="auto"/>
            </w:tcBorders>
            <w:vAlign w:val="center"/>
            <w:hideMark/>
          </w:tcPr>
          <w:p w14:paraId="1ADE10C8"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54368A9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Instruirea personalului de întreținere va dura nu mai puțin de 30 de ore. Sesiunea de instruire va fi organizată pentru nu mai puțin de patru persoane/personal. Trebuie programată o etapă de formare ulterioară. </w:t>
            </w:r>
          </w:p>
        </w:tc>
        <w:tc>
          <w:tcPr>
            <w:tcW w:w="4980" w:type="dxa"/>
            <w:tcBorders>
              <w:top w:val="nil"/>
              <w:left w:val="nil"/>
              <w:bottom w:val="single" w:sz="4" w:space="0" w:color="auto"/>
              <w:right w:val="single" w:sz="4" w:space="0" w:color="auto"/>
            </w:tcBorders>
            <w:shd w:val="clear" w:color="auto" w:fill="auto"/>
            <w:vAlign w:val="center"/>
            <w:hideMark/>
          </w:tcPr>
          <w:p w14:paraId="4B6FBD1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A4FA561" w14:textId="77777777" w:rsidTr="00EA4A01">
        <w:trPr>
          <w:trHeight w:val="930"/>
        </w:trPr>
        <w:tc>
          <w:tcPr>
            <w:tcW w:w="300" w:type="dxa"/>
            <w:vMerge/>
            <w:tcBorders>
              <w:top w:val="nil"/>
              <w:left w:val="single" w:sz="4" w:space="0" w:color="auto"/>
              <w:bottom w:val="single" w:sz="4" w:space="0" w:color="auto"/>
              <w:right w:val="single" w:sz="4" w:space="0" w:color="auto"/>
            </w:tcBorders>
            <w:vAlign w:val="center"/>
            <w:hideMark/>
          </w:tcPr>
          <w:p w14:paraId="70C6AF6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1143B2A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Datele de contact ale producătorului, furnizorului și listele agenților de service locali vor fi furnizate împreună cu documentația.</w:t>
            </w:r>
          </w:p>
        </w:tc>
        <w:tc>
          <w:tcPr>
            <w:tcW w:w="4980" w:type="dxa"/>
            <w:tcBorders>
              <w:top w:val="nil"/>
              <w:left w:val="nil"/>
              <w:bottom w:val="single" w:sz="4" w:space="0" w:color="auto"/>
              <w:right w:val="single" w:sz="4" w:space="0" w:color="auto"/>
            </w:tcBorders>
            <w:shd w:val="clear" w:color="auto" w:fill="auto"/>
            <w:vAlign w:val="center"/>
            <w:hideMark/>
          </w:tcPr>
          <w:p w14:paraId="6D2A496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ABF72BD"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88388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Cerințe de întreținere</w:t>
            </w:r>
          </w:p>
        </w:tc>
        <w:tc>
          <w:tcPr>
            <w:tcW w:w="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EC8489"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Furnizorul trebuie să includă servicii complete de întreținere în perioada de garanție (2 ani). Serviciile complete de întreținere în perioada de garanție ar trebui să includă:</w:t>
            </w:r>
          </w:p>
        </w:tc>
        <w:tc>
          <w:tcPr>
            <w:tcW w:w="5980" w:type="dxa"/>
            <w:tcBorders>
              <w:top w:val="nil"/>
              <w:left w:val="nil"/>
              <w:bottom w:val="single" w:sz="4" w:space="0" w:color="auto"/>
              <w:right w:val="single" w:sz="4" w:space="0" w:color="auto"/>
            </w:tcBorders>
            <w:shd w:val="clear" w:color="auto" w:fill="auto"/>
            <w:noWrap/>
            <w:vAlign w:val="center"/>
            <w:hideMark/>
          </w:tcPr>
          <w:p w14:paraId="0CA51CD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Mentenață preventivă</w:t>
            </w:r>
          </w:p>
        </w:tc>
        <w:tc>
          <w:tcPr>
            <w:tcW w:w="4980" w:type="dxa"/>
            <w:tcBorders>
              <w:top w:val="nil"/>
              <w:left w:val="nil"/>
              <w:bottom w:val="single" w:sz="4" w:space="0" w:color="auto"/>
              <w:right w:val="single" w:sz="4" w:space="0" w:color="auto"/>
            </w:tcBorders>
            <w:shd w:val="clear" w:color="auto" w:fill="auto"/>
            <w:vAlign w:val="center"/>
            <w:hideMark/>
          </w:tcPr>
          <w:p w14:paraId="354F356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A2C4988"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5DA18A19"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93BC38A"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24C9528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Intervenții de urgență în caz de </w:t>
            </w:r>
            <w:r w:rsidRPr="00EA4A01">
              <w:rPr>
                <w:b/>
                <w:bCs/>
                <w:noProof w:val="0"/>
                <w:sz w:val="28"/>
                <w:szCs w:val="28"/>
                <w:lang w:val="ru-RU" w:eastAsia="ru-RU"/>
              </w:rPr>
              <w:br/>
              <w:t>defect</w:t>
            </w:r>
          </w:p>
        </w:tc>
        <w:tc>
          <w:tcPr>
            <w:tcW w:w="4980" w:type="dxa"/>
            <w:tcBorders>
              <w:top w:val="nil"/>
              <w:left w:val="nil"/>
              <w:bottom w:val="single" w:sz="4" w:space="0" w:color="auto"/>
              <w:right w:val="single" w:sz="4" w:space="0" w:color="auto"/>
            </w:tcBorders>
            <w:shd w:val="clear" w:color="auto" w:fill="auto"/>
            <w:vAlign w:val="center"/>
            <w:hideMark/>
          </w:tcPr>
          <w:p w14:paraId="5A701D9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419AD99" w14:textId="77777777" w:rsidTr="00EA4A01">
        <w:trPr>
          <w:trHeight w:val="1140"/>
        </w:trPr>
        <w:tc>
          <w:tcPr>
            <w:tcW w:w="300" w:type="dxa"/>
            <w:vMerge/>
            <w:tcBorders>
              <w:top w:val="nil"/>
              <w:left w:val="single" w:sz="4" w:space="0" w:color="auto"/>
              <w:bottom w:val="single" w:sz="4" w:space="0" w:color="auto"/>
              <w:right w:val="single" w:sz="4" w:space="0" w:color="auto"/>
            </w:tcBorders>
            <w:vAlign w:val="center"/>
            <w:hideMark/>
          </w:tcPr>
          <w:p w14:paraId="300D9CCE"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5455FBC"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21765B0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Orice actualizare/upgrade de software pentru sistem care va deveni disponibil;</w:t>
            </w:r>
          </w:p>
        </w:tc>
        <w:tc>
          <w:tcPr>
            <w:tcW w:w="4980" w:type="dxa"/>
            <w:tcBorders>
              <w:top w:val="nil"/>
              <w:left w:val="nil"/>
              <w:bottom w:val="single" w:sz="4" w:space="0" w:color="auto"/>
              <w:right w:val="single" w:sz="4" w:space="0" w:color="auto"/>
            </w:tcBorders>
            <w:shd w:val="clear" w:color="auto" w:fill="auto"/>
            <w:vAlign w:val="center"/>
            <w:hideMark/>
          </w:tcPr>
          <w:p w14:paraId="549004E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6D2CE92"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58259495"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34C1F557"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0FEDE2F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Toate piesele de substituire/inlocuire și de schimb necesare.</w:t>
            </w:r>
          </w:p>
        </w:tc>
        <w:tc>
          <w:tcPr>
            <w:tcW w:w="4980" w:type="dxa"/>
            <w:tcBorders>
              <w:top w:val="nil"/>
              <w:left w:val="nil"/>
              <w:bottom w:val="single" w:sz="4" w:space="0" w:color="auto"/>
              <w:right w:val="single" w:sz="4" w:space="0" w:color="auto"/>
            </w:tcBorders>
            <w:shd w:val="clear" w:color="auto" w:fill="auto"/>
            <w:vAlign w:val="center"/>
            <w:hideMark/>
          </w:tcPr>
          <w:p w14:paraId="34283DA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D45F449" w14:textId="77777777" w:rsidTr="00EA4A01">
        <w:trPr>
          <w:trHeight w:val="1275"/>
        </w:trPr>
        <w:tc>
          <w:tcPr>
            <w:tcW w:w="300" w:type="dxa"/>
            <w:vMerge/>
            <w:tcBorders>
              <w:top w:val="nil"/>
              <w:left w:val="single" w:sz="4" w:space="0" w:color="auto"/>
              <w:bottom w:val="single" w:sz="4" w:space="0" w:color="auto"/>
              <w:right w:val="single" w:sz="4" w:space="0" w:color="auto"/>
            </w:tcBorders>
            <w:vAlign w:val="center"/>
            <w:hideMark/>
          </w:tcPr>
          <w:p w14:paraId="604B7DC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center"/>
            <w:hideMark/>
          </w:tcPr>
          <w:p w14:paraId="4B24DA6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 parte a acceptării la fața locului, furnizorul trebuie să furnizeze inginerului local și fizicianului medical al spitalului un plan de întreținere preventivă, numele și contactele unui reprezentant de service/birou pentru în cazul unei solicitări de remediere defect.</w:t>
            </w:r>
          </w:p>
        </w:tc>
        <w:tc>
          <w:tcPr>
            <w:tcW w:w="4980" w:type="dxa"/>
            <w:tcBorders>
              <w:top w:val="nil"/>
              <w:left w:val="nil"/>
              <w:bottom w:val="single" w:sz="4" w:space="0" w:color="auto"/>
              <w:right w:val="single" w:sz="4" w:space="0" w:color="auto"/>
            </w:tcBorders>
            <w:shd w:val="clear" w:color="auto" w:fill="auto"/>
            <w:vAlign w:val="center"/>
            <w:hideMark/>
          </w:tcPr>
          <w:p w14:paraId="5FDAF06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884934D" w14:textId="77777777" w:rsidTr="00EA4A01">
        <w:trPr>
          <w:trHeight w:val="1560"/>
        </w:trPr>
        <w:tc>
          <w:tcPr>
            <w:tcW w:w="300" w:type="dxa"/>
            <w:vMerge/>
            <w:tcBorders>
              <w:top w:val="nil"/>
              <w:left w:val="single" w:sz="4" w:space="0" w:color="auto"/>
              <w:bottom w:val="single" w:sz="4" w:space="0" w:color="auto"/>
              <w:right w:val="single" w:sz="4" w:space="0" w:color="auto"/>
            </w:tcBorders>
            <w:vAlign w:val="center"/>
            <w:hideMark/>
          </w:tcPr>
          <w:p w14:paraId="2FB9964C" w14:textId="77777777" w:rsidR="00EA4A01" w:rsidRPr="00EA4A01" w:rsidRDefault="00EA4A01" w:rsidP="00EA4A01">
            <w:pPr>
              <w:rPr>
                <w:b/>
                <w:bCs/>
                <w:noProof w:val="0"/>
                <w:sz w:val="28"/>
                <w:szCs w:val="28"/>
                <w:lang w:val="ru-RU" w:eastAsia="ru-RU"/>
              </w:rPr>
            </w:pPr>
          </w:p>
        </w:tc>
        <w:tc>
          <w:tcPr>
            <w:tcW w:w="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C7AC2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Timpul de intervenție trebuie să fie clar definit și trebuie să respecte cerințele de timp privind funcționarea dispozitivului în întregime</w:t>
            </w:r>
          </w:p>
        </w:tc>
        <w:tc>
          <w:tcPr>
            <w:tcW w:w="5980" w:type="dxa"/>
            <w:tcBorders>
              <w:top w:val="nil"/>
              <w:left w:val="nil"/>
              <w:bottom w:val="single" w:sz="4" w:space="0" w:color="auto"/>
              <w:right w:val="single" w:sz="4" w:space="0" w:color="auto"/>
            </w:tcBorders>
            <w:shd w:val="clear" w:color="auto" w:fill="auto"/>
            <w:vAlign w:val="center"/>
            <w:hideMark/>
          </w:tcPr>
          <w:p w14:paraId="702496D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Furnizorul trebuie să garanteze că scanerul CT va avea un timp de funcționare de cel puțin 95% (excluzând întreruperile pentru întreținere sau cauzele externe sistemului).</w:t>
            </w:r>
          </w:p>
        </w:tc>
        <w:tc>
          <w:tcPr>
            <w:tcW w:w="4980" w:type="dxa"/>
            <w:tcBorders>
              <w:top w:val="nil"/>
              <w:left w:val="nil"/>
              <w:bottom w:val="single" w:sz="4" w:space="0" w:color="auto"/>
              <w:right w:val="single" w:sz="4" w:space="0" w:color="auto"/>
            </w:tcBorders>
            <w:shd w:val="clear" w:color="auto" w:fill="auto"/>
            <w:vAlign w:val="center"/>
            <w:hideMark/>
          </w:tcPr>
          <w:p w14:paraId="46BB3F9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B545434" w14:textId="77777777" w:rsidTr="00EA4A01">
        <w:trPr>
          <w:trHeight w:val="1395"/>
        </w:trPr>
        <w:tc>
          <w:tcPr>
            <w:tcW w:w="300" w:type="dxa"/>
            <w:vMerge/>
            <w:tcBorders>
              <w:top w:val="nil"/>
              <w:left w:val="single" w:sz="4" w:space="0" w:color="auto"/>
              <w:bottom w:val="single" w:sz="4" w:space="0" w:color="auto"/>
              <w:right w:val="single" w:sz="4" w:space="0" w:color="auto"/>
            </w:tcBorders>
            <w:vAlign w:val="center"/>
            <w:hideMark/>
          </w:tcPr>
          <w:p w14:paraId="3113B0F6"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5B78ABDA"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3F65A5E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Timpul de funcționare este calculat pe baza a 250 de zile de funcționare pe an (zile lucrătoare săptămânale).</w:t>
            </w:r>
          </w:p>
        </w:tc>
        <w:tc>
          <w:tcPr>
            <w:tcW w:w="4980" w:type="dxa"/>
            <w:tcBorders>
              <w:top w:val="nil"/>
              <w:left w:val="nil"/>
              <w:bottom w:val="single" w:sz="4" w:space="0" w:color="auto"/>
              <w:right w:val="single" w:sz="4" w:space="0" w:color="auto"/>
            </w:tcBorders>
            <w:shd w:val="clear" w:color="auto" w:fill="auto"/>
            <w:vAlign w:val="center"/>
            <w:hideMark/>
          </w:tcPr>
          <w:p w14:paraId="399A9BB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6800651" w14:textId="77777777" w:rsidTr="00EA4A01">
        <w:trPr>
          <w:trHeight w:val="2970"/>
        </w:trPr>
        <w:tc>
          <w:tcPr>
            <w:tcW w:w="300" w:type="dxa"/>
            <w:vMerge/>
            <w:tcBorders>
              <w:top w:val="nil"/>
              <w:left w:val="single" w:sz="4" w:space="0" w:color="auto"/>
              <w:bottom w:val="single" w:sz="4" w:space="0" w:color="auto"/>
              <w:right w:val="single" w:sz="4" w:space="0" w:color="auto"/>
            </w:tcBorders>
            <w:vAlign w:val="center"/>
            <w:hideMark/>
          </w:tcPr>
          <w:p w14:paraId="6D2F4CD8"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AA3E158"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0C08D5F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În cazul în care timpul de nefuncționare depășește 2 zile lucrătoare cumulate pe o bază de 6 luni (adică însumând orele), atunci garanția și/sau întreținerea (după caz) vor fi prelungite pentru o perioadă corespunzătoare.</w:t>
            </w:r>
          </w:p>
        </w:tc>
        <w:tc>
          <w:tcPr>
            <w:tcW w:w="4980" w:type="dxa"/>
            <w:tcBorders>
              <w:top w:val="nil"/>
              <w:left w:val="nil"/>
              <w:bottom w:val="single" w:sz="4" w:space="0" w:color="auto"/>
              <w:right w:val="single" w:sz="4" w:space="0" w:color="auto"/>
            </w:tcBorders>
            <w:shd w:val="clear" w:color="auto" w:fill="auto"/>
            <w:vAlign w:val="center"/>
            <w:hideMark/>
          </w:tcPr>
          <w:p w14:paraId="4A046AB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4E0CFDA" w14:textId="77777777" w:rsidTr="00EA4A01">
        <w:trPr>
          <w:trHeight w:val="2835"/>
        </w:trPr>
        <w:tc>
          <w:tcPr>
            <w:tcW w:w="300" w:type="dxa"/>
            <w:vMerge/>
            <w:tcBorders>
              <w:top w:val="nil"/>
              <w:left w:val="single" w:sz="4" w:space="0" w:color="auto"/>
              <w:bottom w:val="single" w:sz="4" w:space="0" w:color="auto"/>
              <w:right w:val="single" w:sz="4" w:space="0" w:color="auto"/>
            </w:tcBorders>
            <w:vAlign w:val="center"/>
            <w:hideMark/>
          </w:tcPr>
          <w:p w14:paraId="187F1E9B" w14:textId="77777777" w:rsidR="00EA4A01" w:rsidRPr="00EA4A01" w:rsidRDefault="00EA4A01" w:rsidP="00EA4A01">
            <w:pPr>
              <w:rPr>
                <w:b/>
                <w:bCs/>
                <w:noProof w:val="0"/>
                <w:sz w:val="28"/>
                <w:szCs w:val="28"/>
                <w:lang w:val="ru-RU"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5FC5D73B" w14:textId="77777777" w:rsidR="00EA4A01" w:rsidRPr="00EA4A01" w:rsidRDefault="00EA4A01" w:rsidP="00EA4A01">
            <w:pPr>
              <w:rPr>
                <w:b/>
                <w:bCs/>
                <w:noProof w:val="0"/>
                <w:sz w:val="28"/>
                <w:szCs w:val="28"/>
                <w:lang w:val="ru-RU" w:eastAsia="ru-RU"/>
              </w:rPr>
            </w:pPr>
          </w:p>
        </w:tc>
        <w:tc>
          <w:tcPr>
            <w:tcW w:w="5980" w:type="dxa"/>
            <w:tcBorders>
              <w:top w:val="nil"/>
              <w:left w:val="nil"/>
              <w:bottom w:val="single" w:sz="4" w:space="0" w:color="auto"/>
              <w:right w:val="single" w:sz="4" w:space="0" w:color="auto"/>
            </w:tcBorders>
            <w:shd w:val="clear" w:color="auto" w:fill="auto"/>
            <w:vAlign w:val="center"/>
            <w:hideMark/>
          </w:tcPr>
          <w:p w14:paraId="43DED1BE"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Evidența intervalelor de nefuncționare a tomografului va fi ținută de un reprezentant al beneficiarilor/ utilizatorilor; contractantul ar trebui să aibă dreptul de a solicita copii ale acestor înregistrări.</w:t>
            </w:r>
          </w:p>
        </w:tc>
        <w:tc>
          <w:tcPr>
            <w:tcW w:w="4980" w:type="dxa"/>
            <w:tcBorders>
              <w:top w:val="nil"/>
              <w:left w:val="nil"/>
              <w:bottom w:val="single" w:sz="4" w:space="0" w:color="auto"/>
              <w:right w:val="single" w:sz="4" w:space="0" w:color="auto"/>
            </w:tcBorders>
            <w:shd w:val="clear" w:color="auto" w:fill="auto"/>
            <w:vAlign w:val="center"/>
            <w:hideMark/>
          </w:tcPr>
          <w:p w14:paraId="562141A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53D6A65B" w14:textId="77777777" w:rsidTr="00EA4A01">
        <w:trPr>
          <w:trHeight w:val="1320"/>
        </w:trPr>
        <w:tc>
          <w:tcPr>
            <w:tcW w:w="300" w:type="dxa"/>
            <w:vMerge/>
            <w:tcBorders>
              <w:top w:val="nil"/>
              <w:left w:val="single" w:sz="4" w:space="0" w:color="auto"/>
              <w:bottom w:val="single" w:sz="4" w:space="0" w:color="auto"/>
              <w:right w:val="single" w:sz="4" w:space="0" w:color="auto"/>
            </w:tcBorders>
            <w:vAlign w:val="center"/>
            <w:hideMark/>
          </w:tcPr>
          <w:p w14:paraId="4F92C7C5"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4D06A7C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Furnizorul se va asigura că o persoană calificată adecvat poate fi la fața locului în termen de 48 de ore de la o defecțiune neașteptată pentru a rezolva orice problemă în termen de 5 zile lucrătoare, pe toată perioada de garanție.</w:t>
            </w:r>
          </w:p>
        </w:tc>
        <w:tc>
          <w:tcPr>
            <w:tcW w:w="4980" w:type="dxa"/>
            <w:tcBorders>
              <w:top w:val="nil"/>
              <w:left w:val="nil"/>
              <w:bottom w:val="single" w:sz="4" w:space="0" w:color="auto"/>
              <w:right w:val="single" w:sz="4" w:space="0" w:color="auto"/>
            </w:tcBorders>
            <w:shd w:val="clear" w:color="auto" w:fill="auto"/>
            <w:vAlign w:val="center"/>
            <w:hideMark/>
          </w:tcPr>
          <w:p w14:paraId="135F8DF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301FE6FF" w14:textId="77777777" w:rsidTr="00EA4A01">
        <w:trPr>
          <w:trHeight w:val="405"/>
        </w:trPr>
        <w:tc>
          <w:tcPr>
            <w:tcW w:w="300" w:type="dxa"/>
            <w:tcBorders>
              <w:top w:val="nil"/>
              <w:left w:val="single" w:sz="4" w:space="0" w:color="auto"/>
              <w:bottom w:val="single" w:sz="4" w:space="0" w:color="auto"/>
              <w:right w:val="single" w:sz="4" w:space="0" w:color="auto"/>
            </w:tcBorders>
            <w:shd w:val="clear" w:color="auto" w:fill="auto"/>
            <w:noWrap/>
            <w:vAlign w:val="center"/>
            <w:hideMark/>
          </w:tcPr>
          <w:p w14:paraId="6CB8D88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Detalii de fabricație</w:t>
            </w: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A57D3B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CT trebuie să fie fabricat în anul 2023 - 2024</w:t>
            </w:r>
          </w:p>
        </w:tc>
        <w:tc>
          <w:tcPr>
            <w:tcW w:w="4980" w:type="dxa"/>
            <w:tcBorders>
              <w:top w:val="nil"/>
              <w:left w:val="nil"/>
              <w:bottom w:val="single" w:sz="4" w:space="0" w:color="auto"/>
              <w:right w:val="single" w:sz="4" w:space="0" w:color="auto"/>
            </w:tcBorders>
            <w:shd w:val="clear" w:color="auto" w:fill="auto"/>
            <w:vAlign w:val="center"/>
            <w:hideMark/>
          </w:tcPr>
          <w:p w14:paraId="6660F18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1DABC47" w14:textId="77777777" w:rsidTr="00EA4A01">
        <w:trPr>
          <w:trHeight w:val="1350"/>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ED9BA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CERTIFICĂRI</w:t>
            </w: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007844E9"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Certificat de conformitate CE emis de către un organism de evaluare a conofmrității inclus în lista NANDO - https://ec.europa.eu/growth/tools-databases/nando/index.cfm?fuseaction=notifiedbody.main </w:t>
            </w:r>
          </w:p>
        </w:tc>
        <w:tc>
          <w:tcPr>
            <w:tcW w:w="4980" w:type="dxa"/>
            <w:tcBorders>
              <w:top w:val="nil"/>
              <w:left w:val="nil"/>
              <w:bottom w:val="single" w:sz="4" w:space="0" w:color="auto"/>
              <w:right w:val="single" w:sz="4" w:space="0" w:color="auto"/>
            </w:tcBorders>
            <w:shd w:val="clear" w:color="auto" w:fill="auto"/>
            <w:vAlign w:val="center"/>
            <w:hideMark/>
          </w:tcPr>
          <w:p w14:paraId="20F854D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DB0BE2A" w14:textId="77777777" w:rsidTr="00EA4A01">
        <w:trPr>
          <w:trHeight w:val="1335"/>
        </w:trPr>
        <w:tc>
          <w:tcPr>
            <w:tcW w:w="300" w:type="dxa"/>
            <w:vMerge/>
            <w:tcBorders>
              <w:top w:val="nil"/>
              <w:left w:val="single" w:sz="4" w:space="0" w:color="auto"/>
              <w:bottom w:val="single" w:sz="4" w:space="0" w:color="auto"/>
              <w:right w:val="single" w:sz="4" w:space="0" w:color="auto"/>
            </w:tcBorders>
            <w:vAlign w:val="center"/>
            <w:hideMark/>
          </w:tcPr>
          <w:p w14:paraId="6F75D9C7"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173091C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Declarația de conformitate CE emisă în baza directivei 93/42 EEC sau a Regulamentului 2017/745  care face trimitere la certificatul de conofmritate CE prin număr sau prin codul NOTIFY BODY.</w:t>
            </w:r>
          </w:p>
        </w:tc>
        <w:tc>
          <w:tcPr>
            <w:tcW w:w="4980" w:type="dxa"/>
            <w:tcBorders>
              <w:top w:val="nil"/>
              <w:left w:val="nil"/>
              <w:bottom w:val="single" w:sz="4" w:space="0" w:color="auto"/>
              <w:right w:val="single" w:sz="4" w:space="0" w:color="auto"/>
            </w:tcBorders>
            <w:shd w:val="clear" w:color="auto" w:fill="auto"/>
            <w:vAlign w:val="center"/>
            <w:hideMark/>
          </w:tcPr>
          <w:p w14:paraId="3D54EA6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9D09F1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07C482C"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AE97DA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ISO 13485/9001 - Sistemul de management al Calității</w:t>
            </w:r>
          </w:p>
        </w:tc>
        <w:tc>
          <w:tcPr>
            <w:tcW w:w="4980" w:type="dxa"/>
            <w:tcBorders>
              <w:top w:val="nil"/>
              <w:left w:val="nil"/>
              <w:bottom w:val="single" w:sz="4" w:space="0" w:color="auto"/>
              <w:right w:val="single" w:sz="4" w:space="0" w:color="auto"/>
            </w:tcBorders>
            <w:shd w:val="clear" w:color="auto" w:fill="auto"/>
            <w:vAlign w:val="center"/>
            <w:hideMark/>
          </w:tcPr>
          <w:p w14:paraId="2A8635F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62A651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37514B1"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DA7BF90"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Raportul din documentația tehnică „ESSENTIAL REQUIEREMENT”</w:t>
            </w:r>
          </w:p>
        </w:tc>
        <w:tc>
          <w:tcPr>
            <w:tcW w:w="4980" w:type="dxa"/>
            <w:tcBorders>
              <w:top w:val="nil"/>
              <w:left w:val="nil"/>
              <w:bottom w:val="single" w:sz="4" w:space="0" w:color="auto"/>
              <w:right w:val="single" w:sz="4" w:space="0" w:color="auto"/>
            </w:tcBorders>
            <w:shd w:val="clear" w:color="auto" w:fill="auto"/>
            <w:vAlign w:val="center"/>
            <w:hideMark/>
          </w:tcPr>
          <w:p w14:paraId="376CDB6B"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AC0FA38" w14:textId="77777777" w:rsidTr="00EA4A01">
        <w:trPr>
          <w:trHeight w:val="1620"/>
        </w:trPr>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763A85"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STANDARDE</w:t>
            </w:r>
          </w:p>
        </w:tc>
        <w:tc>
          <w:tcPr>
            <w:tcW w:w="600" w:type="dxa"/>
            <w:gridSpan w:val="2"/>
            <w:tcBorders>
              <w:top w:val="single" w:sz="4" w:space="0" w:color="auto"/>
              <w:left w:val="nil"/>
              <w:bottom w:val="single" w:sz="4" w:space="0" w:color="auto"/>
              <w:right w:val="single" w:sz="4" w:space="0" w:color="auto"/>
            </w:tcBorders>
            <w:shd w:val="clear" w:color="auto" w:fill="auto"/>
            <w:hideMark/>
          </w:tcPr>
          <w:p w14:paraId="69AFB52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60601-1/ (IEC 60601-1) EN 60601-1/AC EN 60601-1/A1 (IEC 60601-1/A1)</w:t>
            </w:r>
          </w:p>
        </w:tc>
        <w:tc>
          <w:tcPr>
            <w:tcW w:w="5980" w:type="dxa"/>
            <w:tcBorders>
              <w:top w:val="nil"/>
              <w:left w:val="nil"/>
              <w:bottom w:val="single" w:sz="4" w:space="0" w:color="auto"/>
              <w:right w:val="single" w:sz="4" w:space="0" w:color="auto"/>
            </w:tcBorders>
            <w:shd w:val="clear" w:color="auto" w:fill="auto"/>
            <w:vAlign w:val="center"/>
            <w:hideMark/>
          </w:tcPr>
          <w:p w14:paraId="14C50218"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Aparate electronice. Partea 1: Prescripții generale pentru securitatea de bază și performanțele esențiale  </w:t>
            </w:r>
          </w:p>
        </w:tc>
        <w:tc>
          <w:tcPr>
            <w:tcW w:w="4980" w:type="dxa"/>
            <w:tcBorders>
              <w:top w:val="nil"/>
              <w:left w:val="nil"/>
              <w:bottom w:val="single" w:sz="4" w:space="0" w:color="auto"/>
              <w:right w:val="single" w:sz="4" w:space="0" w:color="auto"/>
            </w:tcBorders>
            <w:shd w:val="clear" w:color="auto" w:fill="auto"/>
            <w:vAlign w:val="center"/>
            <w:hideMark/>
          </w:tcPr>
          <w:p w14:paraId="64EE084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2594773" w14:textId="77777777" w:rsidTr="00EA4A01">
        <w:trPr>
          <w:trHeight w:val="2025"/>
        </w:trPr>
        <w:tc>
          <w:tcPr>
            <w:tcW w:w="300" w:type="dxa"/>
            <w:vMerge/>
            <w:tcBorders>
              <w:top w:val="nil"/>
              <w:left w:val="single" w:sz="4" w:space="0" w:color="auto"/>
              <w:bottom w:val="single" w:sz="4" w:space="0" w:color="auto"/>
              <w:right w:val="single" w:sz="4" w:space="0" w:color="auto"/>
            </w:tcBorders>
            <w:vAlign w:val="center"/>
            <w:hideMark/>
          </w:tcPr>
          <w:p w14:paraId="784BE911"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hideMark/>
          </w:tcPr>
          <w:p w14:paraId="1339304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 xml:space="preserve">EN 60601-1-2 (IEC 60601-1-2) </w:t>
            </w:r>
          </w:p>
        </w:tc>
        <w:tc>
          <w:tcPr>
            <w:tcW w:w="5980" w:type="dxa"/>
            <w:tcBorders>
              <w:top w:val="nil"/>
              <w:left w:val="nil"/>
              <w:bottom w:val="single" w:sz="4" w:space="0" w:color="auto"/>
              <w:right w:val="single" w:sz="4" w:space="0" w:color="auto"/>
            </w:tcBorders>
            <w:shd w:val="clear" w:color="auto" w:fill="auto"/>
            <w:vAlign w:val="center"/>
            <w:hideMark/>
          </w:tcPr>
          <w:p w14:paraId="13FD09DA"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Aparate electronice. Partea 1-2: Cerințe generale de securitate de bază și performanțe esențiale. Standard colateral: Perturbații electromagnetice. Cerințe și încercări </w:t>
            </w:r>
          </w:p>
        </w:tc>
        <w:tc>
          <w:tcPr>
            <w:tcW w:w="4980" w:type="dxa"/>
            <w:tcBorders>
              <w:top w:val="nil"/>
              <w:left w:val="nil"/>
              <w:bottom w:val="single" w:sz="4" w:space="0" w:color="auto"/>
              <w:right w:val="single" w:sz="4" w:space="0" w:color="auto"/>
            </w:tcBorders>
            <w:shd w:val="clear" w:color="auto" w:fill="auto"/>
            <w:vAlign w:val="center"/>
            <w:hideMark/>
          </w:tcPr>
          <w:p w14:paraId="6D6FBAA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4CE15B08" w14:textId="77777777" w:rsidTr="00EA4A01">
        <w:trPr>
          <w:trHeight w:val="2640"/>
        </w:trPr>
        <w:tc>
          <w:tcPr>
            <w:tcW w:w="300" w:type="dxa"/>
            <w:vMerge/>
            <w:tcBorders>
              <w:top w:val="nil"/>
              <w:left w:val="single" w:sz="4" w:space="0" w:color="auto"/>
              <w:bottom w:val="single" w:sz="4" w:space="0" w:color="auto"/>
              <w:right w:val="single" w:sz="4" w:space="0" w:color="auto"/>
            </w:tcBorders>
            <w:vAlign w:val="center"/>
            <w:hideMark/>
          </w:tcPr>
          <w:p w14:paraId="6617076D"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hideMark/>
          </w:tcPr>
          <w:p w14:paraId="1C84DC2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60601-1-3/EN 60601-1-3/AC EN 60601-1-3/A11</w:t>
            </w:r>
          </w:p>
        </w:tc>
        <w:tc>
          <w:tcPr>
            <w:tcW w:w="5980" w:type="dxa"/>
            <w:tcBorders>
              <w:top w:val="nil"/>
              <w:left w:val="nil"/>
              <w:bottom w:val="single" w:sz="4" w:space="0" w:color="auto"/>
              <w:right w:val="single" w:sz="4" w:space="0" w:color="auto"/>
            </w:tcBorders>
            <w:shd w:val="clear" w:color="auto" w:fill="auto"/>
            <w:vAlign w:val="center"/>
            <w:hideMark/>
          </w:tcPr>
          <w:p w14:paraId="2FFEB22A"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Aparate electronice. Partea 1- 3: Cerințe generale de securitate de bază și performanțe esențiale. Standard colateral: Protecția împotriva radiației la aparatele de diagnostic cu radiații X (IEC 60601-1-3:2008) </w:t>
            </w:r>
          </w:p>
        </w:tc>
        <w:tc>
          <w:tcPr>
            <w:tcW w:w="4980" w:type="dxa"/>
            <w:tcBorders>
              <w:top w:val="nil"/>
              <w:left w:val="nil"/>
              <w:bottom w:val="single" w:sz="4" w:space="0" w:color="auto"/>
              <w:right w:val="single" w:sz="4" w:space="0" w:color="auto"/>
            </w:tcBorders>
            <w:shd w:val="clear" w:color="auto" w:fill="auto"/>
            <w:vAlign w:val="center"/>
            <w:hideMark/>
          </w:tcPr>
          <w:p w14:paraId="5905C19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0F0E75E3" w14:textId="77777777" w:rsidTr="00EA4A01">
        <w:trPr>
          <w:trHeight w:val="3240"/>
        </w:trPr>
        <w:tc>
          <w:tcPr>
            <w:tcW w:w="300" w:type="dxa"/>
            <w:vMerge/>
            <w:tcBorders>
              <w:top w:val="nil"/>
              <w:left w:val="single" w:sz="4" w:space="0" w:color="auto"/>
              <w:bottom w:val="single" w:sz="4" w:space="0" w:color="auto"/>
              <w:right w:val="single" w:sz="4" w:space="0" w:color="auto"/>
            </w:tcBorders>
            <w:vAlign w:val="center"/>
            <w:hideMark/>
          </w:tcPr>
          <w:p w14:paraId="7C6E282E"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hideMark/>
          </w:tcPr>
          <w:p w14:paraId="29086A98"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60601-1-6</w:t>
            </w:r>
          </w:p>
        </w:tc>
        <w:tc>
          <w:tcPr>
            <w:tcW w:w="5980" w:type="dxa"/>
            <w:tcBorders>
              <w:top w:val="nil"/>
              <w:left w:val="nil"/>
              <w:bottom w:val="single" w:sz="4" w:space="0" w:color="auto"/>
              <w:right w:val="single" w:sz="4" w:space="0" w:color="auto"/>
            </w:tcBorders>
            <w:shd w:val="clear" w:color="auto" w:fill="auto"/>
            <w:vAlign w:val="center"/>
            <w:hideMark/>
          </w:tcPr>
          <w:p w14:paraId="42EE02B0"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Aparate electronice. Partea 1-6: Prescripții generale pentru securitatea de bază și performanțele esențiale. Standard colateral: Aptitudini de utilizare (IEC 60601-1-6:2010) Prezentul standard european nu acoperă în mod necesar cerințele introduse prin 2007/47/CE. </w:t>
            </w:r>
          </w:p>
        </w:tc>
        <w:tc>
          <w:tcPr>
            <w:tcW w:w="4980" w:type="dxa"/>
            <w:tcBorders>
              <w:top w:val="nil"/>
              <w:left w:val="nil"/>
              <w:bottom w:val="single" w:sz="4" w:space="0" w:color="auto"/>
              <w:right w:val="single" w:sz="4" w:space="0" w:color="auto"/>
            </w:tcBorders>
            <w:shd w:val="clear" w:color="auto" w:fill="auto"/>
            <w:vAlign w:val="center"/>
            <w:hideMark/>
          </w:tcPr>
          <w:p w14:paraId="3FE9FFF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1856DFDC" w14:textId="77777777" w:rsidTr="00EA4A01">
        <w:trPr>
          <w:trHeight w:val="3345"/>
        </w:trPr>
        <w:tc>
          <w:tcPr>
            <w:tcW w:w="300" w:type="dxa"/>
            <w:vMerge/>
            <w:tcBorders>
              <w:top w:val="nil"/>
              <w:left w:val="single" w:sz="4" w:space="0" w:color="auto"/>
              <w:bottom w:val="single" w:sz="4" w:space="0" w:color="auto"/>
              <w:right w:val="single" w:sz="4" w:space="0" w:color="auto"/>
            </w:tcBorders>
            <w:vAlign w:val="center"/>
            <w:hideMark/>
          </w:tcPr>
          <w:p w14:paraId="38CD4B4C"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hideMark/>
          </w:tcPr>
          <w:p w14:paraId="36CE878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60601-2-44/A1</w:t>
            </w:r>
          </w:p>
        </w:tc>
        <w:tc>
          <w:tcPr>
            <w:tcW w:w="5980" w:type="dxa"/>
            <w:tcBorders>
              <w:top w:val="nil"/>
              <w:left w:val="nil"/>
              <w:bottom w:val="single" w:sz="4" w:space="0" w:color="auto"/>
              <w:right w:val="single" w:sz="4" w:space="0" w:color="auto"/>
            </w:tcBorders>
            <w:shd w:val="clear" w:color="auto" w:fill="auto"/>
            <w:vAlign w:val="center"/>
            <w:hideMark/>
          </w:tcPr>
          <w:p w14:paraId="2C32864F"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Aparate electronice. Partea 2-44: Cerințe particulare de securitate de bază și performanțe esențiale pentru aparate cu radiații X pentru tomografie computerizată (IEC 60601-2-44:2009) Prezentul standard european nu acoperă în mod necesar cerințele introduse prin 2007/47/CE. </w:t>
            </w:r>
          </w:p>
        </w:tc>
        <w:tc>
          <w:tcPr>
            <w:tcW w:w="4980" w:type="dxa"/>
            <w:tcBorders>
              <w:top w:val="nil"/>
              <w:left w:val="nil"/>
              <w:bottom w:val="single" w:sz="4" w:space="0" w:color="auto"/>
              <w:right w:val="single" w:sz="4" w:space="0" w:color="auto"/>
            </w:tcBorders>
            <w:shd w:val="clear" w:color="auto" w:fill="auto"/>
            <w:vAlign w:val="center"/>
            <w:hideMark/>
          </w:tcPr>
          <w:p w14:paraId="295761F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597EAD3" w14:textId="77777777" w:rsidTr="00EA4A01">
        <w:trPr>
          <w:trHeight w:val="1215"/>
        </w:trPr>
        <w:tc>
          <w:tcPr>
            <w:tcW w:w="300" w:type="dxa"/>
            <w:vMerge/>
            <w:tcBorders>
              <w:top w:val="nil"/>
              <w:left w:val="single" w:sz="4" w:space="0" w:color="auto"/>
              <w:bottom w:val="single" w:sz="4" w:space="0" w:color="auto"/>
              <w:right w:val="single" w:sz="4" w:space="0" w:color="auto"/>
            </w:tcBorders>
            <w:vAlign w:val="center"/>
            <w:hideMark/>
          </w:tcPr>
          <w:p w14:paraId="57D6B032"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hideMark/>
          </w:tcPr>
          <w:p w14:paraId="62324D9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62304/AC</w:t>
            </w:r>
          </w:p>
        </w:tc>
        <w:tc>
          <w:tcPr>
            <w:tcW w:w="5980" w:type="dxa"/>
            <w:tcBorders>
              <w:top w:val="nil"/>
              <w:left w:val="nil"/>
              <w:bottom w:val="single" w:sz="4" w:space="0" w:color="auto"/>
              <w:right w:val="single" w:sz="4" w:space="0" w:color="auto"/>
            </w:tcBorders>
            <w:shd w:val="clear" w:color="auto" w:fill="auto"/>
            <w:vAlign w:val="center"/>
            <w:hideMark/>
          </w:tcPr>
          <w:p w14:paraId="3ED8B656" w14:textId="77777777" w:rsidR="00EA4A01" w:rsidRPr="00EA4A01" w:rsidRDefault="00EA4A01" w:rsidP="00EA4A01">
            <w:pPr>
              <w:rPr>
                <w:noProof w:val="0"/>
                <w:sz w:val="28"/>
                <w:szCs w:val="28"/>
                <w:lang w:val="ru-RU" w:eastAsia="ru-RU"/>
              </w:rPr>
            </w:pPr>
            <w:r w:rsidRPr="00EA4A01">
              <w:rPr>
                <w:noProof w:val="0"/>
                <w:sz w:val="28"/>
                <w:szCs w:val="28"/>
                <w:lang w:val="ru-RU" w:eastAsia="ru-RU"/>
              </w:rPr>
              <w:t xml:space="preserve">Software pentru dispozitive medicale. Procesele ciclului de viață ale software-ului (IEC 62304:2006) </w:t>
            </w:r>
          </w:p>
        </w:tc>
        <w:tc>
          <w:tcPr>
            <w:tcW w:w="4980" w:type="dxa"/>
            <w:tcBorders>
              <w:top w:val="nil"/>
              <w:left w:val="nil"/>
              <w:bottom w:val="single" w:sz="4" w:space="0" w:color="auto"/>
              <w:right w:val="single" w:sz="4" w:space="0" w:color="auto"/>
            </w:tcBorders>
            <w:shd w:val="clear" w:color="auto" w:fill="auto"/>
            <w:vAlign w:val="center"/>
            <w:hideMark/>
          </w:tcPr>
          <w:p w14:paraId="1AD7D87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66FB37E3" w14:textId="77777777" w:rsidTr="00EA4A01">
        <w:trPr>
          <w:trHeight w:val="2430"/>
        </w:trPr>
        <w:tc>
          <w:tcPr>
            <w:tcW w:w="300" w:type="dxa"/>
            <w:vMerge/>
            <w:tcBorders>
              <w:top w:val="nil"/>
              <w:left w:val="single" w:sz="4" w:space="0" w:color="auto"/>
              <w:bottom w:val="single" w:sz="4" w:space="0" w:color="auto"/>
              <w:right w:val="single" w:sz="4" w:space="0" w:color="auto"/>
            </w:tcBorders>
            <w:vAlign w:val="center"/>
            <w:hideMark/>
          </w:tcPr>
          <w:p w14:paraId="10189731"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hideMark/>
          </w:tcPr>
          <w:p w14:paraId="1A6CF3EB"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EN 62366</w:t>
            </w:r>
          </w:p>
        </w:tc>
        <w:tc>
          <w:tcPr>
            <w:tcW w:w="5980" w:type="dxa"/>
            <w:tcBorders>
              <w:top w:val="nil"/>
              <w:left w:val="nil"/>
              <w:bottom w:val="single" w:sz="4" w:space="0" w:color="auto"/>
              <w:right w:val="single" w:sz="4" w:space="0" w:color="auto"/>
            </w:tcBorders>
            <w:shd w:val="clear" w:color="auto" w:fill="auto"/>
            <w:vAlign w:val="center"/>
            <w:hideMark/>
          </w:tcPr>
          <w:p w14:paraId="60D62BED" w14:textId="77777777" w:rsidR="00EA4A01" w:rsidRPr="00EA4A01" w:rsidRDefault="00EA4A01" w:rsidP="00EA4A01">
            <w:pPr>
              <w:rPr>
                <w:noProof w:val="0"/>
                <w:sz w:val="28"/>
                <w:szCs w:val="28"/>
                <w:lang w:val="ru-RU" w:eastAsia="ru-RU"/>
              </w:rPr>
            </w:pPr>
            <w:r w:rsidRPr="00EA4A01">
              <w:rPr>
                <w:noProof w:val="0"/>
                <w:sz w:val="28"/>
                <w:szCs w:val="28"/>
                <w:lang w:val="ru-RU" w:eastAsia="ru-RU"/>
              </w:rPr>
              <w:t>Dispozitive medicale. Aplicații ale utilizării ingineriei tehnologice în aparatele medicale (IEC 62366:2007 Prezentul standard european nu acoperă în mod necesar cerințele introduse prin 2007/47/CE</w:t>
            </w:r>
          </w:p>
        </w:tc>
        <w:tc>
          <w:tcPr>
            <w:tcW w:w="4980" w:type="dxa"/>
            <w:tcBorders>
              <w:top w:val="nil"/>
              <w:left w:val="nil"/>
              <w:bottom w:val="single" w:sz="4" w:space="0" w:color="auto"/>
              <w:right w:val="single" w:sz="4" w:space="0" w:color="auto"/>
            </w:tcBorders>
            <w:shd w:val="clear" w:color="auto" w:fill="auto"/>
            <w:vAlign w:val="center"/>
            <w:hideMark/>
          </w:tcPr>
          <w:p w14:paraId="13600DB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F93EA3B" w14:textId="77777777" w:rsidTr="00EA4A01">
        <w:trPr>
          <w:trHeight w:val="139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4E9BFCD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ETICHETA/MANUAL DE UTILIZARE</w:t>
            </w: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513ED9B5" w14:textId="77777777" w:rsidR="00EA4A01" w:rsidRPr="00EA4A01" w:rsidRDefault="00EA4A01" w:rsidP="00EA4A01">
            <w:pPr>
              <w:rPr>
                <w:noProof w:val="0"/>
                <w:sz w:val="28"/>
                <w:szCs w:val="28"/>
                <w:lang w:val="ru-RU" w:eastAsia="ru-RU"/>
              </w:rPr>
            </w:pPr>
            <w:r w:rsidRPr="00EA4A01">
              <w:rPr>
                <w:b/>
                <w:bCs/>
                <w:noProof w:val="0"/>
                <w:sz w:val="28"/>
                <w:szCs w:val="28"/>
                <w:lang w:val="ru-RU" w:eastAsia="ru-RU"/>
              </w:rPr>
              <w:t>ETICHETA</w:t>
            </w:r>
            <w:r w:rsidRPr="00EA4A01">
              <w:rPr>
                <w:noProof w:val="0"/>
                <w:sz w:val="28"/>
                <w:szCs w:val="28"/>
                <w:lang w:val="ru-RU" w:eastAsia="ru-RU"/>
              </w:rPr>
              <w:t xml:space="preserve"> se prezintă  în limba de stat și în una din limbile de circulație internațională conform H.G. 702 „pentru aprobarea Regulamentului privind condiţiile de introducere pe piaţă a dispozitivelor medicale” Secţiunea a 7-a. „Informaţii furnizate de producător” și anume pct. 48.</w:t>
            </w:r>
          </w:p>
        </w:tc>
        <w:tc>
          <w:tcPr>
            <w:tcW w:w="4980" w:type="dxa"/>
            <w:tcBorders>
              <w:top w:val="nil"/>
              <w:left w:val="nil"/>
              <w:bottom w:val="single" w:sz="4" w:space="0" w:color="auto"/>
              <w:right w:val="single" w:sz="4" w:space="0" w:color="auto"/>
            </w:tcBorders>
            <w:shd w:val="clear" w:color="auto" w:fill="auto"/>
            <w:vAlign w:val="center"/>
            <w:hideMark/>
          </w:tcPr>
          <w:p w14:paraId="7332D14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79AD4AA6" w14:textId="77777777" w:rsidTr="00EA4A01">
        <w:trPr>
          <w:trHeight w:val="2520"/>
        </w:trPr>
        <w:tc>
          <w:tcPr>
            <w:tcW w:w="300" w:type="dxa"/>
            <w:vMerge/>
            <w:tcBorders>
              <w:top w:val="nil"/>
              <w:left w:val="single" w:sz="4" w:space="0" w:color="auto"/>
              <w:bottom w:val="single" w:sz="4" w:space="0" w:color="auto"/>
              <w:right w:val="single" w:sz="4" w:space="0" w:color="auto"/>
            </w:tcBorders>
            <w:vAlign w:val="center"/>
            <w:hideMark/>
          </w:tcPr>
          <w:p w14:paraId="688DDE6E" w14:textId="77777777" w:rsidR="00EA4A01" w:rsidRPr="00EA4A01" w:rsidRDefault="00EA4A01" w:rsidP="00EA4A01">
            <w:pPr>
              <w:rPr>
                <w:b/>
                <w:bCs/>
                <w:noProof w:val="0"/>
                <w:sz w:val="28"/>
                <w:szCs w:val="28"/>
                <w:lang w:val="ru-RU" w:eastAsia="ru-RU"/>
              </w:rPr>
            </w:pPr>
          </w:p>
        </w:tc>
        <w:tc>
          <w:tcPr>
            <w:tcW w:w="6580" w:type="dxa"/>
            <w:gridSpan w:val="3"/>
            <w:tcBorders>
              <w:top w:val="single" w:sz="4" w:space="0" w:color="auto"/>
              <w:left w:val="nil"/>
              <w:bottom w:val="single" w:sz="4" w:space="0" w:color="auto"/>
              <w:right w:val="single" w:sz="4" w:space="0" w:color="auto"/>
            </w:tcBorders>
            <w:shd w:val="clear" w:color="auto" w:fill="auto"/>
            <w:vAlign w:val="bottom"/>
            <w:hideMark/>
          </w:tcPr>
          <w:p w14:paraId="259B0BB0" w14:textId="77777777" w:rsidR="00EA4A01" w:rsidRPr="00EA4A01" w:rsidRDefault="00EA4A01" w:rsidP="00EA4A01">
            <w:pPr>
              <w:rPr>
                <w:noProof w:val="0"/>
                <w:sz w:val="28"/>
                <w:szCs w:val="28"/>
                <w:lang w:val="ru-RU" w:eastAsia="ru-RU"/>
              </w:rPr>
            </w:pPr>
            <w:r w:rsidRPr="00EA4A01">
              <w:rPr>
                <w:b/>
                <w:bCs/>
                <w:noProof w:val="0"/>
                <w:sz w:val="28"/>
                <w:szCs w:val="28"/>
                <w:lang w:val="ru-RU" w:eastAsia="ru-RU"/>
              </w:rPr>
              <w:t>INSTRUCȚIUNEA DE UTILZARE/MANUAL DE UTILIZARE</w:t>
            </w:r>
            <w:r w:rsidRPr="00EA4A01">
              <w:rPr>
                <w:noProof w:val="0"/>
                <w:sz w:val="28"/>
                <w:szCs w:val="28"/>
                <w:lang w:val="ru-RU" w:eastAsia="ru-RU"/>
              </w:rPr>
              <w:t xml:space="preserve"> - se prezintă  în limba de stat și în una din limbile de circulație internațională conform H.G. 702 „pentru aprobarea Regulamentului privind condiţiile de introducere pe piaţă a dispozitivelor medicale” Secţiunea a 7-a. „Informaţii furnizate de producător” și anume pct. 51. Ofertantul va prezenta manualul/ instrucțiunile de utilizare în copii tipărite și electronice. Furnizorul trebuie să descrie orice materiale conținute în dispozitiv care sunt clasificate ca periculoase conform reglementărilor locale.</w:t>
            </w:r>
          </w:p>
        </w:tc>
        <w:tc>
          <w:tcPr>
            <w:tcW w:w="4980" w:type="dxa"/>
            <w:tcBorders>
              <w:top w:val="nil"/>
              <w:left w:val="nil"/>
              <w:bottom w:val="single" w:sz="4" w:space="0" w:color="auto"/>
              <w:right w:val="single" w:sz="4" w:space="0" w:color="auto"/>
            </w:tcBorders>
            <w:shd w:val="clear" w:color="auto" w:fill="auto"/>
            <w:vAlign w:val="center"/>
            <w:hideMark/>
          </w:tcPr>
          <w:p w14:paraId="481C1DB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r>
      <w:tr w:rsidR="00EA4A01" w:rsidRPr="00EA4A01" w14:paraId="25C705F5" w14:textId="77777777" w:rsidTr="00EA4A01">
        <w:trPr>
          <w:trHeight w:val="315"/>
        </w:trPr>
        <w:tc>
          <w:tcPr>
            <w:tcW w:w="6880" w:type="dxa"/>
            <w:gridSpan w:val="4"/>
            <w:tcBorders>
              <w:top w:val="single" w:sz="4" w:space="0" w:color="auto"/>
              <w:left w:val="single" w:sz="4" w:space="0" w:color="auto"/>
              <w:bottom w:val="single" w:sz="4" w:space="0" w:color="auto"/>
              <w:right w:val="single" w:sz="4" w:space="0" w:color="000000"/>
            </w:tcBorders>
            <w:shd w:val="clear" w:color="BFBFBF" w:fill="BFBFBF"/>
            <w:vAlign w:val="center"/>
            <w:hideMark/>
          </w:tcPr>
          <w:p w14:paraId="0815B998"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Injector automat al mediului de contrast</w:t>
            </w:r>
          </w:p>
        </w:tc>
        <w:tc>
          <w:tcPr>
            <w:tcW w:w="4980" w:type="dxa"/>
            <w:tcBorders>
              <w:top w:val="nil"/>
              <w:left w:val="nil"/>
              <w:bottom w:val="single" w:sz="4" w:space="0" w:color="auto"/>
              <w:right w:val="single" w:sz="4" w:space="0" w:color="auto"/>
            </w:tcBorders>
            <w:shd w:val="clear" w:color="auto" w:fill="auto"/>
            <w:noWrap/>
            <w:vAlign w:val="bottom"/>
            <w:hideMark/>
          </w:tcPr>
          <w:p w14:paraId="447DB64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 </w:t>
            </w:r>
          </w:p>
        </w:tc>
      </w:tr>
      <w:tr w:rsidR="00EA4A01" w:rsidRPr="00EA4A01" w14:paraId="12E15490" w14:textId="77777777" w:rsidTr="00EA4A01">
        <w:trPr>
          <w:trHeight w:val="1275"/>
        </w:trPr>
        <w:tc>
          <w:tcPr>
            <w:tcW w:w="300" w:type="dxa"/>
            <w:tcBorders>
              <w:top w:val="nil"/>
              <w:left w:val="single" w:sz="4" w:space="0" w:color="auto"/>
              <w:bottom w:val="single" w:sz="4" w:space="0" w:color="auto"/>
              <w:right w:val="single" w:sz="4" w:space="0" w:color="auto"/>
            </w:tcBorders>
            <w:shd w:val="clear" w:color="auto" w:fill="auto"/>
            <w:noWrap/>
            <w:vAlign w:val="center"/>
            <w:hideMark/>
          </w:tcPr>
          <w:p w14:paraId="5F3C500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Descriere</w:t>
            </w:r>
          </w:p>
        </w:tc>
        <w:tc>
          <w:tcPr>
            <w:tcW w:w="6580" w:type="dxa"/>
            <w:gridSpan w:val="3"/>
            <w:tcBorders>
              <w:top w:val="single" w:sz="4" w:space="0" w:color="auto"/>
              <w:left w:val="nil"/>
              <w:bottom w:val="single" w:sz="4" w:space="0" w:color="auto"/>
              <w:right w:val="single" w:sz="4" w:space="0" w:color="000000"/>
            </w:tcBorders>
            <w:shd w:val="clear" w:color="auto" w:fill="auto"/>
            <w:vAlign w:val="center"/>
            <w:hideMark/>
          </w:tcPr>
          <w:p w14:paraId="27D64BE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Injectoarele cu medii de contrast introduc fluide vâscoase într-o arteră sau venă printr-un mic cateter, făcând vasele într-o angiogramă, astfel încât scanare CT sau studiu RMN să contrasteze cu mediul înconjurător.</w:t>
            </w:r>
          </w:p>
        </w:tc>
        <w:tc>
          <w:tcPr>
            <w:tcW w:w="4980" w:type="dxa"/>
            <w:tcBorders>
              <w:top w:val="nil"/>
              <w:left w:val="nil"/>
              <w:bottom w:val="single" w:sz="4" w:space="0" w:color="auto"/>
              <w:right w:val="single" w:sz="4" w:space="0" w:color="auto"/>
            </w:tcBorders>
            <w:shd w:val="clear" w:color="auto" w:fill="auto"/>
            <w:noWrap/>
            <w:vAlign w:val="center"/>
            <w:hideMark/>
          </w:tcPr>
          <w:p w14:paraId="632B657D"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 </w:t>
            </w:r>
          </w:p>
        </w:tc>
      </w:tr>
      <w:tr w:rsidR="00EA4A01" w:rsidRPr="00EA4A01" w14:paraId="0783186E" w14:textId="77777777" w:rsidTr="00EA4A01">
        <w:trPr>
          <w:trHeight w:val="1020"/>
        </w:trPr>
        <w:tc>
          <w:tcPr>
            <w:tcW w:w="900" w:type="dxa"/>
            <w:gridSpan w:val="3"/>
            <w:tcBorders>
              <w:top w:val="single" w:sz="4" w:space="0" w:color="auto"/>
              <w:left w:val="single" w:sz="4" w:space="0" w:color="auto"/>
              <w:bottom w:val="single" w:sz="4" w:space="0" w:color="auto"/>
              <w:right w:val="single" w:sz="4" w:space="0" w:color="auto"/>
            </w:tcBorders>
            <w:shd w:val="clear" w:color="A5A5A5" w:fill="A5A5A5"/>
            <w:noWrap/>
            <w:vAlign w:val="center"/>
            <w:hideMark/>
          </w:tcPr>
          <w:p w14:paraId="6975DE38"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lastRenderedPageBreak/>
              <w:t>Parametri</w:t>
            </w:r>
          </w:p>
        </w:tc>
        <w:tc>
          <w:tcPr>
            <w:tcW w:w="5980" w:type="dxa"/>
            <w:tcBorders>
              <w:top w:val="nil"/>
              <w:left w:val="nil"/>
              <w:bottom w:val="single" w:sz="4" w:space="0" w:color="auto"/>
              <w:right w:val="single" w:sz="4" w:space="0" w:color="auto"/>
            </w:tcBorders>
            <w:shd w:val="clear" w:color="A5A5A5" w:fill="A5A5A5"/>
            <w:vAlign w:val="center"/>
            <w:hideMark/>
          </w:tcPr>
          <w:p w14:paraId="69DAF63D" w14:textId="77777777" w:rsidR="00EA4A01" w:rsidRPr="00EA4A01" w:rsidRDefault="00EA4A01" w:rsidP="00EA4A01">
            <w:pPr>
              <w:jc w:val="center"/>
              <w:rPr>
                <w:b/>
                <w:bCs/>
                <w:noProof w:val="0"/>
                <w:sz w:val="28"/>
                <w:szCs w:val="28"/>
                <w:lang w:val="ru-RU" w:eastAsia="ru-RU"/>
              </w:rPr>
            </w:pPr>
            <w:r w:rsidRPr="00EA4A01">
              <w:rPr>
                <w:b/>
                <w:bCs/>
                <w:noProof w:val="0"/>
                <w:sz w:val="28"/>
                <w:szCs w:val="28"/>
                <w:lang w:val="ru-RU" w:eastAsia="ru-RU"/>
              </w:rPr>
              <w:t>Specificație minimă ceruta</w:t>
            </w:r>
          </w:p>
        </w:tc>
        <w:tc>
          <w:tcPr>
            <w:tcW w:w="4980" w:type="dxa"/>
            <w:tcBorders>
              <w:top w:val="nil"/>
              <w:left w:val="nil"/>
              <w:bottom w:val="nil"/>
              <w:right w:val="nil"/>
            </w:tcBorders>
            <w:shd w:val="clear" w:color="auto" w:fill="auto"/>
            <w:noWrap/>
            <w:vAlign w:val="bottom"/>
            <w:hideMark/>
          </w:tcPr>
          <w:p w14:paraId="10257195" w14:textId="77777777" w:rsidR="00EA4A01" w:rsidRPr="00EA4A01" w:rsidRDefault="00EA4A01" w:rsidP="00EA4A01">
            <w:pPr>
              <w:jc w:val="center"/>
              <w:rPr>
                <w:b/>
                <w:bCs/>
                <w:noProof w:val="0"/>
                <w:sz w:val="28"/>
                <w:szCs w:val="28"/>
                <w:lang w:val="ru-RU" w:eastAsia="ru-RU"/>
              </w:rPr>
            </w:pPr>
          </w:p>
        </w:tc>
      </w:tr>
      <w:tr w:rsidR="00EA4A01" w:rsidRPr="00EA4A01" w14:paraId="5D9130BA" w14:textId="77777777" w:rsidTr="00EA4A01">
        <w:trPr>
          <w:trHeight w:val="405"/>
        </w:trPr>
        <w:tc>
          <w:tcPr>
            <w:tcW w:w="300" w:type="dxa"/>
            <w:vMerge w:val="restart"/>
            <w:tcBorders>
              <w:top w:val="nil"/>
              <w:left w:val="single" w:sz="4" w:space="0" w:color="auto"/>
              <w:bottom w:val="single" w:sz="4" w:space="0" w:color="auto"/>
              <w:right w:val="single" w:sz="4" w:space="0" w:color="auto"/>
            </w:tcBorders>
            <w:shd w:val="clear" w:color="auto" w:fill="auto"/>
            <w:vAlign w:val="center"/>
            <w:hideMark/>
          </w:tcPr>
          <w:p w14:paraId="4B4CE96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Injector automat al</w:t>
            </w:r>
            <w:r w:rsidRPr="00EA4A01">
              <w:rPr>
                <w:b/>
                <w:bCs/>
                <w:noProof w:val="0"/>
                <w:sz w:val="28"/>
                <w:szCs w:val="28"/>
                <w:lang w:val="ru-RU" w:eastAsia="ru-RU"/>
              </w:rPr>
              <w:br/>
              <w:t xml:space="preserve"> mediului de contrast</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A241F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Tip</w:t>
            </w:r>
          </w:p>
        </w:tc>
        <w:tc>
          <w:tcPr>
            <w:tcW w:w="5980" w:type="dxa"/>
            <w:tcBorders>
              <w:top w:val="nil"/>
              <w:left w:val="nil"/>
              <w:bottom w:val="single" w:sz="4" w:space="0" w:color="auto"/>
              <w:right w:val="single" w:sz="4" w:space="0" w:color="auto"/>
            </w:tcBorders>
            <w:shd w:val="clear" w:color="auto" w:fill="auto"/>
            <w:noWrap/>
            <w:vAlign w:val="center"/>
            <w:hideMark/>
          </w:tcPr>
          <w:p w14:paraId="4BCAB4F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Cap dublu</w:t>
            </w:r>
          </w:p>
        </w:tc>
        <w:tc>
          <w:tcPr>
            <w:tcW w:w="4980" w:type="dxa"/>
            <w:tcBorders>
              <w:top w:val="nil"/>
              <w:left w:val="nil"/>
              <w:bottom w:val="nil"/>
              <w:right w:val="nil"/>
            </w:tcBorders>
            <w:shd w:val="clear" w:color="auto" w:fill="auto"/>
            <w:noWrap/>
            <w:vAlign w:val="bottom"/>
            <w:hideMark/>
          </w:tcPr>
          <w:p w14:paraId="3A8D660F" w14:textId="77777777" w:rsidR="00EA4A01" w:rsidRPr="00EA4A01" w:rsidRDefault="00EA4A01" w:rsidP="00EA4A01">
            <w:pPr>
              <w:jc w:val="center"/>
              <w:rPr>
                <w:noProof w:val="0"/>
                <w:sz w:val="28"/>
                <w:szCs w:val="28"/>
                <w:lang w:val="ru-RU" w:eastAsia="ru-RU"/>
              </w:rPr>
            </w:pPr>
          </w:p>
        </w:tc>
      </w:tr>
      <w:tr w:rsidR="00EA4A01" w:rsidRPr="00EA4A01" w14:paraId="363E5A7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6074343"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AC263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Capacitatea seringii</w:t>
            </w:r>
          </w:p>
        </w:tc>
        <w:tc>
          <w:tcPr>
            <w:tcW w:w="5980" w:type="dxa"/>
            <w:tcBorders>
              <w:top w:val="nil"/>
              <w:left w:val="nil"/>
              <w:bottom w:val="single" w:sz="4" w:space="0" w:color="auto"/>
              <w:right w:val="single" w:sz="4" w:space="0" w:color="auto"/>
            </w:tcBorders>
            <w:shd w:val="clear" w:color="auto" w:fill="auto"/>
            <w:vAlign w:val="center"/>
            <w:hideMark/>
          </w:tcPr>
          <w:p w14:paraId="0A42499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200 mL - maxim 500 mL</w:t>
            </w:r>
          </w:p>
        </w:tc>
        <w:tc>
          <w:tcPr>
            <w:tcW w:w="4980" w:type="dxa"/>
            <w:tcBorders>
              <w:top w:val="nil"/>
              <w:left w:val="nil"/>
              <w:bottom w:val="nil"/>
              <w:right w:val="nil"/>
            </w:tcBorders>
            <w:shd w:val="clear" w:color="auto" w:fill="auto"/>
            <w:noWrap/>
            <w:vAlign w:val="bottom"/>
            <w:hideMark/>
          </w:tcPr>
          <w:p w14:paraId="2C0E28C2" w14:textId="77777777" w:rsidR="00EA4A01" w:rsidRPr="00EA4A01" w:rsidRDefault="00EA4A01" w:rsidP="00EA4A01">
            <w:pPr>
              <w:jc w:val="center"/>
              <w:rPr>
                <w:noProof w:val="0"/>
                <w:sz w:val="28"/>
                <w:szCs w:val="28"/>
                <w:lang w:val="ru-RU" w:eastAsia="ru-RU"/>
              </w:rPr>
            </w:pPr>
          </w:p>
        </w:tc>
      </w:tr>
      <w:tr w:rsidR="00EA4A01" w:rsidRPr="00EA4A01" w14:paraId="00D6F54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12165B8"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47F931"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Gama de flux, mL/sec</w:t>
            </w:r>
          </w:p>
        </w:tc>
        <w:tc>
          <w:tcPr>
            <w:tcW w:w="5980" w:type="dxa"/>
            <w:tcBorders>
              <w:top w:val="nil"/>
              <w:left w:val="nil"/>
              <w:bottom w:val="single" w:sz="4" w:space="0" w:color="auto"/>
              <w:right w:val="single" w:sz="4" w:space="0" w:color="auto"/>
            </w:tcBorders>
            <w:shd w:val="clear" w:color="auto" w:fill="auto"/>
            <w:noWrap/>
            <w:vAlign w:val="center"/>
            <w:hideMark/>
          </w:tcPr>
          <w:p w14:paraId="692FB33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0.1-10</w:t>
            </w:r>
          </w:p>
        </w:tc>
        <w:tc>
          <w:tcPr>
            <w:tcW w:w="4980" w:type="dxa"/>
            <w:tcBorders>
              <w:top w:val="nil"/>
              <w:left w:val="nil"/>
              <w:bottom w:val="nil"/>
              <w:right w:val="nil"/>
            </w:tcBorders>
            <w:shd w:val="clear" w:color="auto" w:fill="auto"/>
            <w:noWrap/>
            <w:vAlign w:val="bottom"/>
            <w:hideMark/>
          </w:tcPr>
          <w:p w14:paraId="65FB9D85" w14:textId="77777777" w:rsidR="00EA4A01" w:rsidRPr="00EA4A01" w:rsidRDefault="00EA4A01" w:rsidP="00EA4A01">
            <w:pPr>
              <w:jc w:val="center"/>
              <w:rPr>
                <w:noProof w:val="0"/>
                <w:sz w:val="28"/>
                <w:szCs w:val="28"/>
                <w:lang w:val="ru-RU" w:eastAsia="ru-RU"/>
              </w:rPr>
            </w:pPr>
          </w:p>
        </w:tc>
      </w:tr>
      <w:tr w:rsidR="00EA4A01" w:rsidRPr="00EA4A01" w14:paraId="6FA4393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18C3EDE"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C54AC9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Gama de presiune, psi</w:t>
            </w:r>
          </w:p>
        </w:tc>
        <w:tc>
          <w:tcPr>
            <w:tcW w:w="5980" w:type="dxa"/>
            <w:tcBorders>
              <w:top w:val="nil"/>
              <w:left w:val="nil"/>
              <w:bottom w:val="single" w:sz="4" w:space="0" w:color="auto"/>
              <w:right w:val="single" w:sz="4" w:space="0" w:color="auto"/>
            </w:tcBorders>
            <w:shd w:val="clear" w:color="auto" w:fill="auto"/>
            <w:noWrap/>
            <w:vAlign w:val="center"/>
            <w:hideMark/>
          </w:tcPr>
          <w:p w14:paraId="276D9E9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10-300</w:t>
            </w:r>
          </w:p>
        </w:tc>
        <w:tc>
          <w:tcPr>
            <w:tcW w:w="4980" w:type="dxa"/>
            <w:tcBorders>
              <w:top w:val="nil"/>
              <w:left w:val="nil"/>
              <w:bottom w:val="nil"/>
              <w:right w:val="nil"/>
            </w:tcBorders>
            <w:shd w:val="clear" w:color="auto" w:fill="auto"/>
            <w:noWrap/>
            <w:vAlign w:val="bottom"/>
            <w:hideMark/>
          </w:tcPr>
          <w:p w14:paraId="3369746D" w14:textId="77777777" w:rsidR="00EA4A01" w:rsidRPr="00EA4A01" w:rsidRDefault="00EA4A01" w:rsidP="00EA4A01">
            <w:pPr>
              <w:jc w:val="center"/>
              <w:rPr>
                <w:noProof w:val="0"/>
                <w:sz w:val="28"/>
                <w:szCs w:val="28"/>
                <w:lang w:val="ru-RU" w:eastAsia="ru-RU"/>
              </w:rPr>
            </w:pPr>
          </w:p>
        </w:tc>
      </w:tr>
      <w:tr w:rsidR="00EA4A01" w:rsidRPr="00EA4A01" w14:paraId="1019BA2F"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A33AEA1"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BEFA13"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Întârziere injectare/scanare</w:t>
            </w:r>
          </w:p>
        </w:tc>
        <w:tc>
          <w:tcPr>
            <w:tcW w:w="5980" w:type="dxa"/>
            <w:tcBorders>
              <w:top w:val="nil"/>
              <w:left w:val="nil"/>
              <w:bottom w:val="single" w:sz="4" w:space="0" w:color="auto"/>
              <w:right w:val="single" w:sz="4" w:space="0" w:color="auto"/>
            </w:tcBorders>
            <w:shd w:val="clear" w:color="auto" w:fill="auto"/>
            <w:vAlign w:val="center"/>
            <w:hideMark/>
          </w:tcPr>
          <w:p w14:paraId="688CB5D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minim 300s.</w:t>
            </w:r>
          </w:p>
        </w:tc>
        <w:tc>
          <w:tcPr>
            <w:tcW w:w="4980" w:type="dxa"/>
            <w:tcBorders>
              <w:top w:val="nil"/>
              <w:left w:val="nil"/>
              <w:bottom w:val="nil"/>
              <w:right w:val="nil"/>
            </w:tcBorders>
            <w:shd w:val="clear" w:color="auto" w:fill="auto"/>
            <w:noWrap/>
            <w:vAlign w:val="bottom"/>
            <w:hideMark/>
          </w:tcPr>
          <w:p w14:paraId="79280A22" w14:textId="77777777" w:rsidR="00EA4A01" w:rsidRPr="00EA4A01" w:rsidRDefault="00EA4A01" w:rsidP="00EA4A01">
            <w:pPr>
              <w:jc w:val="center"/>
              <w:rPr>
                <w:noProof w:val="0"/>
                <w:sz w:val="28"/>
                <w:szCs w:val="28"/>
                <w:lang w:val="ru-RU" w:eastAsia="ru-RU"/>
              </w:rPr>
            </w:pPr>
          </w:p>
        </w:tc>
      </w:tr>
      <w:tr w:rsidR="00EA4A01" w:rsidRPr="00EA4A01" w14:paraId="27F452AC"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6084C0E"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75A8AA7"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Oprire reglabilă a volumului</w:t>
            </w:r>
          </w:p>
        </w:tc>
        <w:tc>
          <w:tcPr>
            <w:tcW w:w="5980" w:type="dxa"/>
            <w:tcBorders>
              <w:top w:val="nil"/>
              <w:left w:val="nil"/>
              <w:bottom w:val="single" w:sz="4" w:space="0" w:color="auto"/>
              <w:right w:val="single" w:sz="4" w:space="0" w:color="auto"/>
            </w:tcBorders>
            <w:shd w:val="clear" w:color="auto" w:fill="auto"/>
            <w:noWrap/>
            <w:vAlign w:val="center"/>
            <w:hideMark/>
          </w:tcPr>
          <w:p w14:paraId="7786132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6D992A30" w14:textId="77777777" w:rsidR="00EA4A01" w:rsidRPr="00EA4A01" w:rsidRDefault="00EA4A01" w:rsidP="00EA4A01">
            <w:pPr>
              <w:jc w:val="center"/>
              <w:rPr>
                <w:noProof w:val="0"/>
                <w:sz w:val="28"/>
                <w:szCs w:val="28"/>
                <w:lang w:val="ru-RU" w:eastAsia="ru-RU"/>
              </w:rPr>
            </w:pPr>
          </w:p>
        </w:tc>
      </w:tr>
      <w:tr w:rsidR="00EA4A01" w:rsidRPr="00EA4A01" w14:paraId="33ED4C5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314653A"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7C4C9F"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Încălzire</w:t>
            </w:r>
          </w:p>
        </w:tc>
        <w:tc>
          <w:tcPr>
            <w:tcW w:w="5980" w:type="dxa"/>
            <w:tcBorders>
              <w:top w:val="nil"/>
              <w:left w:val="nil"/>
              <w:bottom w:val="single" w:sz="4" w:space="0" w:color="auto"/>
              <w:right w:val="single" w:sz="4" w:space="0" w:color="auto"/>
            </w:tcBorders>
            <w:shd w:val="clear" w:color="auto" w:fill="auto"/>
            <w:noWrap/>
            <w:vAlign w:val="center"/>
            <w:hideMark/>
          </w:tcPr>
          <w:p w14:paraId="5B942E7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5EC7D96E" w14:textId="77777777" w:rsidR="00EA4A01" w:rsidRPr="00EA4A01" w:rsidRDefault="00EA4A01" w:rsidP="00EA4A01">
            <w:pPr>
              <w:jc w:val="center"/>
              <w:rPr>
                <w:noProof w:val="0"/>
                <w:sz w:val="28"/>
                <w:szCs w:val="28"/>
                <w:lang w:val="ru-RU" w:eastAsia="ru-RU"/>
              </w:rPr>
            </w:pPr>
          </w:p>
        </w:tc>
      </w:tr>
      <w:tr w:rsidR="00EA4A01" w:rsidRPr="00EA4A01" w14:paraId="72A636DF" w14:textId="77777777" w:rsidTr="00EA4A01">
        <w:trPr>
          <w:trHeight w:val="525"/>
        </w:trPr>
        <w:tc>
          <w:tcPr>
            <w:tcW w:w="300" w:type="dxa"/>
            <w:vMerge/>
            <w:tcBorders>
              <w:top w:val="nil"/>
              <w:left w:val="single" w:sz="4" w:space="0" w:color="auto"/>
              <w:bottom w:val="single" w:sz="4" w:space="0" w:color="auto"/>
              <w:right w:val="single" w:sz="4" w:space="0" w:color="auto"/>
            </w:tcBorders>
            <w:vAlign w:val="center"/>
            <w:hideMark/>
          </w:tcPr>
          <w:p w14:paraId="31979235"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D0CFD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Memorie - Nr de protocoale de injectare admise</w:t>
            </w:r>
          </w:p>
        </w:tc>
        <w:tc>
          <w:tcPr>
            <w:tcW w:w="5980" w:type="dxa"/>
            <w:tcBorders>
              <w:top w:val="nil"/>
              <w:left w:val="nil"/>
              <w:bottom w:val="single" w:sz="4" w:space="0" w:color="auto"/>
              <w:right w:val="single" w:sz="4" w:space="0" w:color="auto"/>
            </w:tcBorders>
            <w:shd w:val="clear" w:color="auto" w:fill="auto"/>
            <w:noWrap/>
            <w:vAlign w:val="center"/>
            <w:hideMark/>
          </w:tcPr>
          <w:p w14:paraId="4BC29471"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&gt; 20</w:t>
            </w:r>
          </w:p>
        </w:tc>
        <w:tc>
          <w:tcPr>
            <w:tcW w:w="4980" w:type="dxa"/>
            <w:tcBorders>
              <w:top w:val="nil"/>
              <w:left w:val="nil"/>
              <w:bottom w:val="nil"/>
              <w:right w:val="nil"/>
            </w:tcBorders>
            <w:shd w:val="clear" w:color="auto" w:fill="auto"/>
            <w:noWrap/>
            <w:vAlign w:val="bottom"/>
            <w:hideMark/>
          </w:tcPr>
          <w:p w14:paraId="02C5A060" w14:textId="77777777" w:rsidR="00EA4A01" w:rsidRPr="00EA4A01" w:rsidRDefault="00EA4A01" w:rsidP="00EA4A01">
            <w:pPr>
              <w:jc w:val="center"/>
              <w:rPr>
                <w:noProof w:val="0"/>
                <w:sz w:val="28"/>
                <w:szCs w:val="28"/>
                <w:lang w:val="ru-RU" w:eastAsia="ru-RU"/>
              </w:rPr>
            </w:pPr>
          </w:p>
        </w:tc>
      </w:tr>
      <w:tr w:rsidR="00EA4A01" w:rsidRPr="00EA4A01" w14:paraId="32B94EAD"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6D940B76"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88A7C6"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Comutare</w:t>
            </w:r>
          </w:p>
        </w:tc>
        <w:tc>
          <w:tcPr>
            <w:tcW w:w="300" w:type="dxa"/>
            <w:tcBorders>
              <w:top w:val="nil"/>
              <w:left w:val="nil"/>
              <w:bottom w:val="single" w:sz="4" w:space="0" w:color="auto"/>
              <w:right w:val="single" w:sz="4" w:space="0" w:color="auto"/>
            </w:tcBorders>
            <w:shd w:val="clear" w:color="auto" w:fill="auto"/>
            <w:noWrap/>
            <w:vAlign w:val="center"/>
            <w:hideMark/>
          </w:tcPr>
          <w:p w14:paraId="0C99452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CT</w:t>
            </w:r>
          </w:p>
        </w:tc>
        <w:tc>
          <w:tcPr>
            <w:tcW w:w="5980" w:type="dxa"/>
            <w:tcBorders>
              <w:top w:val="nil"/>
              <w:left w:val="nil"/>
              <w:bottom w:val="single" w:sz="4" w:space="0" w:color="auto"/>
              <w:right w:val="single" w:sz="4" w:space="0" w:color="auto"/>
            </w:tcBorders>
            <w:shd w:val="clear" w:color="auto" w:fill="auto"/>
            <w:noWrap/>
            <w:vAlign w:val="center"/>
            <w:hideMark/>
          </w:tcPr>
          <w:p w14:paraId="6EFEA40F"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39E8CAD0" w14:textId="77777777" w:rsidR="00EA4A01" w:rsidRPr="00EA4A01" w:rsidRDefault="00EA4A01" w:rsidP="00EA4A01">
            <w:pPr>
              <w:jc w:val="center"/>
              <w:rPr>
                <w:noProof w:val="0"/>
                <w:sz w:val="28"/>
                <w:szCs w:val="28"/>
                <w:lang w:val="ru-RU" w:eastAsia="ru-RU"/>
              </w:rPr>
            </w:pPr>
          </w:p>
        </w:tc>
      </w:tr>
      <w:tr w:rsidR="00EA4A01" w:rsidRPr="00EA4A01" w14:paraId="67B7FE34"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0A0C16C5"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0CD247D4"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7A1A55B2"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Cardio</w:t>
            </w:r>
          </w:p>
        </w:tc>
        <w:tc>
          <w:tcPr>
            <w:tcW w:w="5980" w:type="dxa"/>
            <w:tcBorders>
              <w:top w:val="nil"/>
              <w:left w:val="nil"/>
              <w:bottom w:val="single" w:sz="4" w:space="0" w:color="auto"/>
              <w:right w:val="single" w:sz="4" w:space="0" w:color="auto"/>
            </w:tcBorders>
            <w:shd w:val="clear" w:color="auto" w:fill="auto"/>
            <w:noWrap/>
            <w:vAlign w:val="center"/>
            <w:hideMark/>
          </w:tcPr>
          <w:p w14:paraId="5F568B0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16201450" w14:textId="77777777" w:rsidR="00EA4A01" w:rsidRPr="00EA4A01" w:rsidRDefault="00EA4A01" w:rsidP="00EA4A01">
            <w:pPr>
              <w:jc w:val="center"/>
              <w:rPr>
                <w:noProof w:val="0"/>
                <w:sz w:val="28"/>
                <w:szCs w:val="28"/>
                <w:lang w:val="ru-RU" w:eastAsia="ru-RU"/>
              </w:rPr>
            </w:pPr>
          </w:p>
        </w:tc>
      </w:tr>
      <w:tr w:rsidR="00EA4A01" w:rsidRPr="00EA4A01" w14:paraId="4CA0DDB9"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189FF320"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B3ECB1F"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43033C7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Angio</w:t>
            </w:r>
          </w:p>
        </w:tc>
        <w:tc>
          <w:tcPr>
            <w:tcW w:w="5980" w:type="dxa"/>
            <w:tcBorders>
              <w:top w:val="nil"/>
              <w:left w:val="nil"/>
              <w:bottom w:val="single" w:sz="4" w:space="0" w:color="auto"/>
              <w:right w:val="single" w:sz="4" w:space="0" w:color="auto"/>
            </w:tcBorders>
            <w:shd w:val="clear" w:color="auto" w:fill="auto"/>
            <w:noWrap/>
            <w:vAlign w:val="center"/>
            <w:hideMark/>
          </w:tcPr>
          <w:p w14:paraId="6E32FFF6"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359267B2" w14:textId="77777777" w:rsidR="00EA4A01" w:rsidRPr="00EA4A01" w:rsidRDefault="00EA4A01" w:rsidP="00EA4A01">
            <w:pPr>
              <w:jc w:val="center"/>
              <w:rPr>
                <w:noProof w:val="0"/>
                <w:sz w:val="28"/>
                <w:szCs w:val="28"/>
                <w:lang w:val="ru-RU" w:eastAsia="ru-RU"/>
              </w:rPr>
            </w:pPr>
          </w:p>
        </w:tc>
      </w:tr>
      <w:tr w:rsidR="00EA4A01" w:rsidRPr="00EA4A01" w14:paraId="42624511"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266D5AD"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E203506"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449F059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Injectare</w:t>
            </w:r>
          </w:p>
        </w:tc>
        <w:tc>
          <w:tcPr>
            <w:tcW w:w="5980" w:type="dxa"/>
            <w:tcBorders>
              <w:top w:val="nil"/>
              <w:left w:val="nil"/>
              <w:bottom w:val="single" w:sz="4" w:space="0" w:color="auto"/>
              <w:right w:val="single" w:sz="4" w:space="0" w:color="auto"/>
            </w:tcBorders>
            <w:shd w:val="clear" w:color="auto" w:fill="auto"/>
            <w:noWrap/>
            <w:vAlign w:val="center"/>
            <w:hideMark/>
          </w:tcPr>
          <w:p w14:paraId="23A6469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3CEF4621" w14:textId="77777777" w:rsidR="00EA4A01" w:rsidRPr="00EA4A01" w:rsidRDefault="00EA4A01" w:rsidP="00EA4A01">
            <w:pPr>
              <w:jc w:val="center"/>
              <w:rPr>
                <w:noProof w:val="0"/>
                <w:sz w:val="28"/>
                <w:szCs w:val="28"/>
                <w:lang w:val="ru-RU" w:eastAsia="ru-RU"/>
              </w:rPr>
            </w:pPr>
          </w:p>
        </w:tc>
      </w:tr>
      <w:tr w:rsidR="00EA4A01" w:rsidRPr="00EA4A01" w14:paraId="0FB3851F"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4F00784A"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1383ED"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Tip control</w:t>
            </w:r>
          </w:p>
        </w:tc>
        <w:tc>
          <w:tcPr>
            <w:tcW w:w="300" w:type="dxa"/>
            <w:tcBorders>
              <w:top w:val="nil"/>
              <w:left w:val="nil"/>
              <w:bottom w:val="single" w:sz="4" w:space="0" w:color="auto"/>
              <w:right w:val="single" w:sz="4" w:space="0" w:color="auto"/>
            </w:tcBorders>
            <w:shd w:val="clear" w:color="auto" w:fill="auto"/>
            <w:vAlign w:val="center"/>
            <w:hideMark/>
          </w:tcPr>
          <w:p w14:paraId="67B8FB27"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Comutator de pornire</w:t>
            </w:r>
            <w:r w:rsidRPr="00EA4A01">
              <w:rPr>
                <w:noProof w:val="0"/>
                <w:sz w:val="28"/>
                <w:szCs w:val="28"/>
                <w:lang w:val="ru-RU" w:eastAsia="ru-RU"/>
              </w:rPr>
              <w:br/>
              <w:t xml:space="preserve"> manuală</w:t>
            </w:r>
          </w:p>
        </w:tc>
        <w:tc>
          <w:tcPr>
            <w:tcW w:w="5980" w:type="dxa"/>
            <w:tcBorders>
              <w:top w:val="nil"/>
              <w:left w:val="nil"/>
              <w:bottom w:val="single" w:sz="4" w:space="0" w:color="auto"/>
              <w:right w:val="single" w:sz="4" w:space="0" w:color="auto"/>
            </w:tcBorders>
            <w:shd w:val="clear" w:color="auto" w:fill="auto"/>
            <w:noWrap/>
            <w:vAlign w:val="center"/>
            <w:hideMark/>
          </w:tcPr>
          <w:p w14:paraId="3E88022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02C6623E" w14:textId="77777777" w:rsidR="00EA4A01" w:rsidRPr="00EA4A01" w:rsidRDefault="00EA4A01" w:rsidP="00EA4A01">
            <w:pPr>
              <w:jc w:val="center"/>
              <w:rPr>
                <w:noProof w:val="0"/>
                <w:sz w:val="28"/>
                <w:szCs w:val="28"/>
                <w:lang w:val="ru-RU" w:eastAsia="ru-RU"/>
              </w:rPr>
            </w:pPr>
          </w:p>
        </w:tc>
      </w:tr>
      <w:tr w:rsidR="00EA4A01" w:rsidRPr="00EA4A01" w14:paraId="6257BF6B"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7506AA43"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BBEBF6F"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7FC2B8C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Controlat prin consola</w:t>
            </w:r>
          </w:p>
        </w:tc>
        <w:tc>
          <w:tcPr>
            <w:tcW w:w="5980" w:type="dxa"/>
            <w:tcBorders>
              <w:top w:val="nil"/>
              <w:left w:val="nil"/>
              <w:bottom w:val="single" w:sz="4" w:space="0" w:color="auto"/>
              <w:right w:val="single" w:sz="4" w:space="0" w:color="auto"/>
            </w:tcBorders>
            <w:shd w:val="clear" w:color="auto" w:fill="auto"/>
            <w:noWrap/>
            <w:vAlign w:val="center"/>
            <w:hideMark/>
          </w:tcPr>
          <w:p w14:paraId="6C38622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4A19FEFB" w14:textId="77777777" w:rsidR="00EA4A01" w:rsidRPr="00EA4A01" w:rsidRDefault="00EA4A01" w:rsidP="00EA4A01">
            <w:pPr>
              <w:jc w:val="center"/>
              <w:rPr>
                <w:noProof w:val="0"/>
                <w:sz w:val="28"/>
                <w:szCs w:val="28"/>
                <w:lang w:val="ru-RU" w:eastAsia="ru-RU"/>
              </w:rPr>
            </w:pPr>
          </w:p>
        </w:tc>
      </w:tr>
      <w:tr w:rsidR="00EA4A01" w:rsidRPr="00EA4A01" w14:paraId="6EAF62C6"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B575CB6"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18CA116"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4B0CA335"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Interfata scaner</w:t>
            </w:r>
          </w:p>
        </w:tc>
        <w:tc>
          <w:tcPr>
            <w:tcW w:w="5980" w:type="dxa"/>
            <w:tcBorders>
              <w:top w:val="nil"/>
              <w:left w:val="nil"/>
              <w:bottom w:val="single" w:sz="4" w:space="0" w:color="auto"/>
              <w:right w:val="single" w:sz="4" w:space="0" w:color="auto"/>
            </w:tcBorders>
            <w:shd w:val="clear" w:color="auto" w:fill="auto"/>
            <w:noWrap/>
            <w:vAlign w:val="center"/>
            <w:hideMark/>
          </w:tcPr>
          <w:p w14:paraId="3EDDF668"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6442B890" w14:textId="77777777" w:rsidR="00EA4A01" w:rsidRPr="00EA4A01" w:rsidRDefault="00EA4A01" w:rsidP="00EA4A01">
            <w:pPr>
              <w:jc w:val="center"/>
              <w:rPr>
                <w:noProof w:val="0"/>
                <w:sz w:val="28"/>
                <w:szCs w:val="28"/>
                <w:lang w:val="ru-RU" w:eastAsia="ru-RU"/>
              </w:rPr>
            </w:pPr>
          </w:p>
        </w:tc>
      </w:tr>
      <w:tr w:rsidR="00EA4A01" w:rsidRPr="00EA4A01" w14:paraId="132A5886" w14:textId="77777777" w:rsidTr="00EA4A01">
        <w:trPr>
          <w:trHeight w:val="810"/>
        </w:trPr>
        <w:tc>
          <w:tcPr>
            <w:tcW w:w="300" w:type="dxa"/>
            <w:vMerge/>
            <w:tcBorders>
              <w:top w:val="nil"/>
              <w:left w:val="single" w:sz="4" w:space="0" w:color="auto"/>
              <w:bottom w:val="single" w:sz="4" w:space="0" w:color="auto"/>
              <w:right w:val="single" w:sz="4" w:space="0" w:color="auto"/>
            </w:tcBorders>
            <w:vAlign w:val="center"/>
            <w:hideMark/>
          </w:tcPr>
          <w:p w14:paraId="596D2670" w14:textId="77777777" w:rsidR="00EA4A01" w:rsidRPr="00EA4A01" w:rsidRDefault="00EA4A01" w:rsidP="00EA4A01">
            <w:pPr>
              <w:rPr>
                <w:b/>
                <w:bCs/>
                <w:noProof w:val="0"/>
                <w:sz w:val="28"/>
                <w:szCs w:val="28"/>
                <w:lang w:val="ru-RU" w:eastAsia="ru-RU"/>
              </w:rPr>
            </w:pPr>
          </w:p>
        </w:tc>
        <w:tc>
          <w:tcPr>
            <w:tcW w:w="3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B686EBA"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Alerte operator</w:t>
            </w:r>
          </w:p>
        </w:tc>
        <w:tc>
          <w:tcPr>
            <w:tcW w:w="300" w:type="dxa"/>
            <w:tcBorders>
              <w:top w:val="nil"/>
              <w:left w:val="nil"/>
              <w:bottom w:val="single" w:sz="4" w:space="0" w:color="auto"/>
              <w:right w:val="single" w:sz="4" w:space="0" w:color="auto"/>
            </w:tcBorders>
            <w:shd w:val="clear" w:color="auto" w:fill="auto"/>
            <w:vAlign w:val="center"/>
            <w:hideMark/>
          </w:tcPr>
          <w:p w14:paraId="006CBFD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Înclinați capul de putere în sus și în jos</w:t>
            </w:r>
          </w:p>
        </w:tc>
        <w:tc>
          <w:tcPr>
            <w:tcW w:w="5980" w:type="dxa"/>
            <w:tcBorders>
              <w:top w:val="nil"/>
              <w:left w:val="nil"/>
              <w:bottom w:val="single" w:sz="4" w:space="0" w:color="auto"/>
              <w:right w:val="single" w:sz="4" w:space="0" w:color="auto"/>
            </w:tcBorders>
            <w:shd w:val="clear" w:color="auto" w:fill="auto"/>
            <w:noWrap/>
            <w:vAlign w:val="center"/>
            <w:hideMark/>
          </w:tcPr>
          <w:p w14:paraId="6707A47E"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2B3E6160" w14:textId="77777777" w:rsidR="00EA4A01" w:rsidRPr="00EA4A01" w:rsidRDefault="00EA4A01" w:rsidP="00EA4A01">
            <w:pPr>
              <w:jc w:val="center"/>
              <w:rPr>
                <w:noProof w:val="0"/>
                <w:sz w:val="28"/>
                <w:szCs w:val="28"/>
                <w:lang w:val="ru-RU" w:eastAsia="ru-RU"/>
              </w:rPr>
            </w:pPr>
          </w:p>
        </w:tc>
      </w:tr>
      <w:tr w:rsidR="00EA4A01" w:rsidRPr="00EA4A01" w14:paraId="210816B2"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A92CC71"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4CB9FAFE"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15DECA5A"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Purjați seringa</w:t>
            </w:r>
          </w:p>
        </w:tc>
        <w:tc>
          <w:tcPr>
            <w:tcW w:w="5980" w:type="dxa"/>
            <w:tcBorders>
              <w:top w:val="nil"/>
              <w:left w:val="nil"/>
              <w:bottom w:val="single" w:sz="4" w:space="0" w:color="auto"/>
              <w:right w:val="single" w:sz="4" w:space="0" w:color="auto"/>
            </w:tcBorders>
            <w:shd w:val="clear" w:color="auto" w:fill="auto"/>
            <w:noWrap/>
            <w:vAlign w:val="center"/>
            <w:hideMark/>
          </w:tcPr>
          <w:p w14:paraId="1F059DA3"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357D3FDF" w14:textId="77777777" w:rsidR="00EA4A01" w:rsidRPr="00EA4A01" w:rsidRDefault="00EA4A01" w:rsidP="00EA4A01">
            <w:pPr>
              <w:jc w:val="center"/>
              <w:rPr>
                <w:noProof w:val="0"/>
                <w:sz w:val="28"/>
                <w:szCs w:val="28"/>
                <w:lang w:val="ru-RU" w:eastAsia="ru-RU"/>
              </w:rPr>
            </w:pPr>
          </w:p>
        </w:tc>
      </w:tr>
      <w:tr w:rsidR="00EA4A01" w:rsidRPr="00EA4A01" w14:paraId="58B7E8E7"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4E5B657B"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23511014"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77E2946C"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Limită presiune</w:t>
            </w:r>
          </w:p>
        </w:tc>
        <w:tc>
          <w:tcPr>
            <w:tcW w:w="5980" w:type="dxa"/>
            <w:tcBorders>
              <w:top w:val="nil"/>
              <w:left w:val="nil"/>
              <w:bottom w:val="single" w:sz="4" w:space="0" w:color="auto"/>
              <w:right w:val="single" w:sz="4" w:space="0" w:color="auto"/>
            </w:tcBorders>
            <w:shd w:val="clear" w:color="auto" w:fill="auto"/>
            <w:noWrap/>
            <w:vAlign w:val="center"/>
            <w:hideMark/>
          </w:tcPr>
          <w:p w14:paraId="4A64E62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1BDF1867" w14:textId="77777777" w:rsidR="00EA4A01" w:rsidRPr="00EA4A01" w:rsidRDefault="00EA4A01" w:rsidP="00EA4A01">
            <w:pPr>
              <w:jc w:val="center"/>
              <w:rPr>
                <w:noProof w:val="0"/>
                <w:sz w:val="28"/>
                <w:szCs w:val="28"/>
                <w:lang w:val="ru-RU" w:eastAsia="ru-RU"/>
              </w:rPr>
            </w:pPr>
          </w:p>
        </w:tc>
      </w:tr>
      <w:tr w:rsidR="00EA4A01" w:rsidRPr="00EA4A01" w14:paraId="54C2D57E"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226EDCAE" w14:textId="77777777" w:rsidR="00EA4A01" w:rsidRPr="00EA4A01" w:rsidRDefault="00EA4A01" w:rsidP="00EA4A01">
            <w:pPr>
              <w:rPr>
                <w:b/>
                <w:bCs/>
                <w:noProof w:val="0"/>
                <w:sz w:val="28"/>
                <w:szCs w:val="28"/>
                <w:lang w:val="ru-RU" w:eastAsia="ru-RU"/>
              </w:rPr>
            </w:pPr>
          </w:p>
        </w:tc>
        <w:tc>
          <w:tcPr>
            <w:tcW w:w="300" w:type="dxa"/>
            <w:vMerge/>
            <w:tcBorders>
              <w:top w:val="nil"/>
              <w:left w:val="single" w:sz="4" w:space="0" w:color="auto"/>
              <w:bottom w:val="single" w:sz="4" w:space="0" w:color="auto"/>
              <w:right w:val="single" w:sz="4" w:space="0" w:color="auto"/>
            </w:tcBorders>
            <w:vAlign w:val="center"/>
            <w:hideMark/>
          </w:tcPr>
          <w:p w14:paraId="1214D53B" w14:textId="77777777" w:rsidR="00EA4A01" w:rsidRPr="00EA4A01" w:rsidRDefault="00EA4A01" w:rsidP="00EA4A01">
            <w:pPr>
              <w:rPr>
                <w:b/>
                <w:bCs/>
                <w:noProof w:val="0"/>
                <w:sz w:val="28"/>
                <w:szCs w:val="28"/>
                <w:lang w:val="ru-RU" w:eastAsia="ru-RU"/>
              </w:rPr>
            </w:pPr>
          </w:p>
        </w:tc>
        <w:tc>
          <w:tcPr>
            <w:tcW w:w="300" w:type="dxa"/>
            <w:tcBorders>
              <w:top w:val="nil"/>
              <w:left w:val="nil"/>
              <w:bottom w:val="single" w:sz="4" w:space="0" w:color="auto"/>
              <w:right w:val="single" w:sz="4" w:space="0" w:color="auto"/>
            </w:tcBorders>
            <w:shd w:val="clear" w:color="auto" w:fill="auto"/>
            <w:noWrap/>
            <w:vAlign w:val="center"/>
            <w:hideMark/>
          </w:tcPr>
          <w:p w14:paraId="4444FFFD"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Volum insuficient</w:t>
            </w:r>
          </w:p>
        </w:tc>
        <w:tc>
          <w:tcPr>
            <w:tcW w:w="5980" w:type="dxa"/>
            <w:tcBorders>
              <w:top w:val="nil"/>
              <w:left w:val="nil"/>
              <w:bottom w:val="single" w:sz="4" w:space="0" w:color="auto"/>
              <w:right w:val="single" w:sz="4" w:space="0" w:color="auto"/>
            </w:tcBorders>
            <w:shd w:val="clear" w:color="auto" w:fill="auto"/>
            <w:noWrap/>
            <w:vAlign w:val="center"/>
            <w:hideMark/>
          </w:tcPr>
          <w:p w14:paraId="261D78A9"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da</w:t>
            </w:r>
          </w:p>
        </w:tc>
        <w:tc>
          <w:tcPr>
            <w:tcW w:w="4980" w:type="dxa"/>
            <w:tcBorders>
              <w:top w:val="nil"/>
              <w:left w:val="nil"/>
              <w:bottom w:val="nil"/>
              <w:right w:val="nil"/>
            </w:tcBorders>
            <w:shd w:val="clear" w:color="auto" w:fill="auto"/>
            <w:noWrap/>
            <w:vAlign w:val="bottom"/>
            <w:hideMark/>
          </w:tcPr>
          <w:p w14:paraId="53AAA683" w14:textId="77777777" w:rsidR="00EA4A01" w:rsidRPr="00EA4A01" w:rsidRDefault="00EA4A01" w:rsidP="00EA4A01">
            <w:pPr>
              <w:jc w:val="center"/>
              <w:rPr>
                <w:noProof w:val="0"/>
                <w:sz w:val="28"/>
                <w:szCs w:val="28"/>
                <w:lang w:val="ru-RU" w:eastAsia="ru-RU"/>
              </w:rPr>
            </w:pPr>
          </w:p>
        </w:tc>
      </w:tr>
      <w:tr w:rsidR="00EA4A01" w:rsidRPr="00EA4A01" w14:paraId="40B42BB9"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1851DD0"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AD582A2"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Consumabile injector (seringi)</w:t>
            </w:r>
          </w:p>
        </w:tc>
        <w:tc>
          <w:tcPr>
            <w:tcW w:w="5980" w:type="dxa"/>
            <w:tcBorders>
              <w:top w:val="nil"/>
              <w:left w:val="nil"/>
              <w:bottom w:val="single" w:sz="4" w:space="0" w:color="auto"/>
              <w:right w:val="single" w:sz="4" w:space="0" w:color="auto"/>
            </w:tcBorders>
            <w:shd w:val="clear" w:color="auto" w:fill="auto"/>
            <w:noWrap/>
            <w:vAlign w:val="center"/>
            <w:hideMark/>
          </w:tcPr>
          <w:p w14:paraId="6C018B64"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pentru minim 300 pacienți</w:t>
            </w:r>
          </w:p>
        </w:tc>
        <w:tc>
          <w:tcPr>
            <w:tcW w:w="4980" w:type="dxa"/>
            <w:tcBorders>
              <w:top w:val="nil"/>
              <w:left w:val="nil"/>
              <w:bottom w:val="nil"/>
              <w:right w:val="nil"/>
            </w:tcBorders>
            <w:shd w:val="clear" w:color="auto" w:fill="auto"/>
            <w:noWrap/>
            <w:vAlign w:val="bottom"/>
            <w:hideMark/>
          </w:tcPr>
          <w:p w14:paraId="124D75FD" w14:textId="77777777" w:rsidR="00EA4A01" w:rsidRPr="00EA4A01" w:rsidRDefault="00EA4A01" w:rsidP="00EA4A01">
            <w:pPr>
              <w:jc w:val="center"/>
              <w:rPr>
                <w:noProof w:val="0"/>
                <w:sz w:val="28"/>
                <w:szCs w:val="28"/>
                <w:lang w:val="ru-RU" w:eastAsia="ru-RU"/>
              </w:rPr>
            </w:pPr>
          </w:p>
        </w:tc>
      </w:tr>
      <w:tr w:rsidR="00EA4A01" w:rsidRPr="00EA4A01" w14:paraId="2BD15001" w14:textId="77777777" w:rsidTr="00EA4A01">
        <w:trPr>
          <w:trHeight w:val="405"/>
        </w:trPr>
        <w:tc>
          <w:tcPr>
            <w:tcW w:w="300" w:type="dxa"/>
            <w:vMerge/>
            <w:tcBorders>
              <w:top w:val="nil"/>
              <w:left w:val="single" w:sz="4" w:space="0" w:color="auto"/>
              <w:bottom w:val="single" w:sz="4" w:space="0" w:color="auto"/>
              <w:right w:val="single" w:sz="4" w:space="0" w:color="auto"/>
            </w:tcBorders>
            <w:vAlign w:val="center"/>
            <w:hideMark/>
          </w:tcPr>
          <w:p w14:paraId="5AFE369E" w14:textId="77777777" w:rsidR="00EA4A01" w:rsidRPr="00EA4A01" w:rsidRDefault="00EA4A01" w:rsidP="00EA4A01">
            <w:pPr>
              <w:rPr>
                <w:b/>
                <w:bCs/>
                <w:noProof w:val="0"/>
                <w:sz w:val="28"/>
                <w:szCs w:val="28"/>
                <w:lang w:val="ru-RU" w:eastAsia="ru-RU"/>
              </w:rPr>
            </w:pPr>
          </w:p>
        </w:tc>
        <w:tc>
          <w:tcPr>
            <w:tcW w:w="6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822024" w14:textId="77777777" w:rsidR="00EA4A01" w:rsidRPr="00EA4A01" w:rsidRDefault="00EA4A01" w:rsidP="00EA4A01">
            <w:pPr>
              <w:rPr>
                <w:b/>
                <w:bCs/>
                <w:noProof w:val="0"/>
                <w:sz w:val="28"/>
                <w:szCs w:val="28"/>
                <w:lang w:val="ru-RU" w:eastAsia="ru-RU"/>
              </w:rPr>
            </w:pPr>
            <w:r w:rsidRPr="00EA4A01">
              <w:rPr>
                <w:b/>
                <w:bCs/>
                <w:noProof w:val="0"/>
                <w:sz w:val="28"/>
                <w:szCs w:val="28"/>
                <w:lang w:val="ru-RU" w:eastAsia="ru-RU"/>
              </w:rPr>
              <w:t>Sursa de alimentare</w:t>
            </w:r>
          </w:p>
        </w:tc>
        <w:tc>
          <w:tcPr>
            <w:tcW w:w="5980" w:type="dxa"/>
            <w:tcBorders>
              <w:top w:val="nil"/>
              <w:left w:val="nil"/>
              <w:bottom w:val="single" w:sz="4" w:space="0" w:color="auto"/>
              <w:right w:val="single" w:sz="4" w:space="0" w:color="auto"/>
            </w:tcBorders>
            <w:shd w:val="clear" w:color="auto" w:fill="auto"/>
            <w:noWrap/>
            <w:vAlign w:val="center"/>
            <w:hideMark/>
          </w:tcPr>
          <w:p w14:paraId="4C17EFA0" w14:textId="77777777" w:rsidR="00EA4A01" w:rsidRPr="00EA4A01" w:rsidRDefault="00EA4A01" w:rsidP="00EA4A01">
            <w:pPr>
              <w:jc w:val="center"/>
              <w:rPr>
                <w:noProof w:val="0"/>
                <w:sz w:val="28"/>
                <w:szCs w:val="28"/>
                <w:lang w:val="ru-RU" w:eastAsia="ru-RU"/>
              </w:rPr>
            </w:pPr>
            <w:r w:rsidRPr="00EA4A01">
              <w:rPr>
                <w:noProof w:val="0"/>
                <w:sz w:val="28"/>
                <w:szCs w:val="28"/>
                <w:lang w:val="ru-RU" w:eastAsia="ru-RU"/>
              </w:rPr>
              <w:t>220-240, 50Hz</w:t>
            </w:r>
          </w:p>
        </w:tc>
        <w:tc>
          <w:tcPr>
            <w:tcW w:w="4980" w:type="dxa"/>
            <w:tcBorders>
              <w:top w:val="nil"/>
              <w:left w:val="nil"/>
              <w:bottom w:val="nil"/>
              <w:right w:val="nil"/>
            </w:tcBorders>
            <w:shd w:val="clear" w:color="auto" w:fill="auto"/>
            <w:noWrap/>
            <w:vAlign w:val="bottom"/>
            <w:hideMark/>
          </w:tcPr>
          <w:p w14:paraId="4D50B234" w14:textId="77777777" w:rsidR="00EA4A01" w:rsidRPr="00EA4A01" w:rsidRDefault="00EA4A01" w:rsidP="00EA4A01">
            <w:pPr>
              <w:jc w:val="center"/>
              <w:rPr>
                <w:noProof w:val="0"/>
                <w:sz w:val="28"/>
                <w:szCs w:val="28"/>
                <w:lang w:val="ru-RU" w:eastAsia="ru-RU"/>
              </w:rPr>
            </w:pPr>
          </w:p>
        </w:tc>
      </w:tr>
    </w:tbl>
    <w:p w14:paraId="785CA8FC" w14:textId="17F70B69" w:rsidR="002C2C13" w:rsidRPr="00EA4A01" w:rsidRDefault="00EA4A01" w:rsidP="002C2C13">
      <w:pPr>
        <w:rPr>
          <w:bCs/>
          <w:i/>
          <w:sz w:val="22"/>
          <w:szCs w:val="22"/>
        </w:rPr>
      </w:pPr>
      <w:r w:rsidRPr="00EA4A01">
        <w:rPr>
          <w:bCs/>
          <w:i/>
          <w:sz w:val="22"/>
          <w:szCs w:val="22"/>
        </w:rPr>
        <w:fldChar w:fldCharType="end"/>
      </w:r>
    </w:p>
    <w:p w14:paraId="439CB5CB" w14:textId="77777777" w:rsidR="002C2C13" w:rsidRPr="00EA4A01" w:rsidRDefault="002C2C13" w:rsidP="002C2C13">
      <w:pPr>
        <w:jc w:val="both"/>
        <w:rPr>
          <w:bCs/>
          <w:i/>
          <w:sz w:val="22"/>
          <w:szCs w:val="22"/>
        </w:rPr>
      </w:pPr>
    </w:p>
    <w:p w14:paraId="07210DA4" w14:textId="77777777" w:rsidR="002C2C13" w:rsidRPr="00EA4A01" w:rsidRDefault="002C2C13" w:rsidP="002C2C13">
      <w:pPr>
        <w:jc w:val="both"/>
        <w:rPr>
          <w:bCs/>
          <w:i/>
          <w:iCs/>
          <w:sz w:val="18"/>
          <w:szCs w:val="18"/>
        </w:rPr>
      </w:pPr>
    </w:p>
    <w:sectPr w:rsidR="002C2C13" w:rsidRPr="00EA4A01" w:rsidSect="00B61666">
      <w:footerReference w:type="default" r:id="rId8"/>
      <w:pgSz w:w="16838" w:h="11906" w:orient="landscape"/>
      <w:pgMar w:top="1440" w:right="709"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45835" w14:textId="77777777" w:rsidR="00072612" w:rsidRDefault="00072612">
      <w:r>
        <w:separator/>
      </w:r>
    </w:p>
  </w:endnote>
  <w:endnote w:type="continuationSeparator" w:id="0">
    <w:p w14:paraId="6D99F18E" w14:textId="77777777" w:rsidR="00072612" w:rsidRDefault="00072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210520"/>
      <w:docPartObj>
        <w:docPartGallery w:val="Page Numbers (Bottom of Page)"/>
        <w:docPartUnique/>
      </w:docPartObj>
    </w:sdtPr>
    <w:sdtEndPr/>
    <w:sdtContent>
      <w:p w14:paraId="66DAA742" w14:textId="0B06E5A4" w:rsidR="00244970" w:rsidRDefault="00244970">
        <w:pPr>
          <w:pStyle w:val="Footer"/>
          <w:jc w:val="right"/>
        </w:pPr>
        <w:r>
          <w:fldChar w:fldCharType="begin"/>
        </w:r>
        <w:r>
          <w:instrText xml:space="preserve"> PAGE   \* MERGEFORMAT </w:instrText>
        </w:r>
        <w:r>
          <w:fldChar w:fldCharType="separate"/>
        </w:r>
        <w:r w:rsidR="000765C6">
          <w:t>2</w:t>
        </w:r>
        <w:r>
          <w:fldChar w:fldCharType="end"/>
        </w:r>
      </w:p>
    </w:sdtContent>
  </w:sdt>
  <w:p w14:paraId="6D4F8D9A" w14:textId="77777777" w:rsidR="00244970" w:rsidRDefault="00244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85766" w14:textId="77777777" w:rsidR="00072612" w:rsidRDefault="00072612">
      <w:r>
        <w:separator/>
      </w:r>
    </w:p>
  </w:footnote>
  <w:footnote w:type="continuationSeparator" w:id="0">
    <w:p w14:paraId="46360B08" w14:textId="77777777" w:rsidR="00072612" w:rsidRDefault="00072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925BD"/>
    <w:multiLevelType w:val="hybridMultilevel"/>
    <w:tmpl w:val="F5A8C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D819A5"/>
    <w:multiLevelType w:val="hybridMultilevel"/>
    <w:tmpl w:val="7D523ADE"/>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B80099"/>
    <w:multiLevelType w:val="hybridMultilevel"/>
    <w:tmpl w:val="418AD866"/>
    <w:lvl w:ilvl="0" w:tplc="0419000F">
      <w:start w:val="2"/>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2C13"/>
    <w:rsid w:val="00002758"/>
    <w:rsid w:val="000034CD"/>
    <w:rsid w:val="00027B5A"/>
    <w:rsid w:val="00072612"/>
    <w:rsid w:val="000765C6"/>
    <w:rsid w:val="000A1C6F"/>
    <w:rsid w:val="000A2574"/>
    <w:rsid w:val="0010069C"/>
    <w:rsid w:val="001025AF"/>
    <w:rsid w:val="0011690A"/>
    <w:rsid w:val="00131C24"/>
    <w:rsid w:val="00141C42"/>
    <w:rsid w:val="00160A70"/>
    <w:rsid w:val="00161193"/>
    <w:rsid w:val="001613A2"/>
    <w:rsid w:val="00173AFF"/>
    <w:rsid w:val="001926AA"/>
    <w:rsid w:val="0019496E"/>
    <w:rsid w:val="001A0CB0"/>
    <w:rsid w:val="001C4781"/>
    <w:rsid w:val="001F175D"/>
    <w:rsid w:val="0020757B"/>
    <w:rsid w:val="00212ABE"/>
    <w:rsid w:val="00225195"/>
    <w:rsid w:val="00244970"/>
    <w:rsid w:val="00253AAE"/>
    <w:rsid w:val="00260F77"/>
    <w:rsid w:val="00277A08"/>
    <w:rsid w:val="0028008D"/>
    <w:rsid w:val="00295630"/>
    <w:rsid w:val="002B272C"/>
    <w:rsid w:val="002C2C13"/>
    <w:rsid w:val="002C7BA9"/>
    <w:rsid w:val="003138FB"/>
    <w:rsid w:val="003224F9"/>
    <w:rsid w:val="003307A6"/>
    <w:rsid w:val="0033287F"/>
    <w:rsid w:val="003411C2"/>
    <w:rsid w:val="00350CA1"/>
    <w:rsid w:val="00391D0C"/>
    <w:rsid w:val="003977F5"/>
    <w:rsid w:val="003A3642"/>
    <w:rsid w:val="003B1AE5"/>
    <w:rsid w:val="003B683B"/>
    <w:rsid w:val="0041616D"/>
    <w:rsid w:val="004860D2"/>
    <w:rsid w:val="00486102"/>
    <w:rsid w:val="004A1F00"/>
    <w:rsid w:val="00503721"/>
    <w:rsid w:val="00573E5F"/>
    <w:rsid w:val="005A4919"/>
    <w:rsid w:val="005B0D3E"/>
    <w:rsid w:val="006024DA"/>
    <w:rsid w:val="0060542A"/>
    <w:rsid w:val="0063163A"/>
    <w:rsid w:val="0069765C"/>
    <w:rsid w:val="00712019"/>
    <w:rsid w:val="00713001"/>
    <w:rsid w:val="007A7694"/>
    <w:rsid w:val="007B6085"/>
    <w:rsid w:val="007E3641"/>
    <w:rsid w:val="00804273"/>
    <w:rsid w:val="00822598"/>
    <w:rsid w:val="0086656A"/>
    <w:rsid w:val="008A5472"/>
    <w:rsid w:val="008C7593"/>
    <w:rsid w:val="008D1C90"/>
    <w:rsid w:val="008F1206"/>
    <w:rsid w:val="00904E19"/>
    <w:rsid w:val="00973617"/>
    <w:rsid w:val="00984EBC"/>
    <w:rsid w:val="009A7744"/>
    <w:rsid w:val="00A22F99"/>
    <w:rsid w:val="00A2424F"/>
    <w:rsid w:val="00A263C4"/>
    <w:rsid w:val="00A33548"/>
    <w:rsid w:val="00A613FD"/>
    <w:rsid w:val="00A6279E"/>
    <w:rsid w:val="00A63156"/>
    <w:rsid w:val="00A7052F"/>
    <w:rsid w:val="00A802E5"/>
    <w:rsid w:val="00A81883"/>
    <w:rsid w:val="00AD6930"/>
    <w:rsid w:val="00AF6704"/>
    <w:rsid w:val="00B063FD"/>
    <w:rsid w:val="00B21E10"/>
    <w:rsid w:val="00B306BC"/>
    <w:rsid w:val="00B54C63"/>
    <w:rsid w:val="00B61666"/>
    <w:rsid w:val="00B70864"/>
    <w:rsid w:val="00B769EA"/>
    <w:rsid w:val="00B91C98"/>
    <w:rsid w:val="00B956C7"/>
    <w:rsid w:val="00BD41BB"/>
    <w:rsid w:val="00BF35B9"/>
    <w:rsid w:val="00BF42BD"/>
    <w:rsid w:val="00BF6647"/>
    <w:rsid w:val="00C103FA"/>
    <w:rsid w:val="00C35828"/>
    <w:rsid w:val="00C512AF"/>
    <w:rsid w:val="00C80FCE"/>
    <w:rsid w:val="00CA0028"/>
    <w:rsid w:val="00CB7568"/>
    <w:rsid w:val="00CD7182"/>
    <w:rsid w:val="00CE2985"/>
    <w:rsid w:val="00CF2F14"/>
    <w:rsid w:val="00CF2F78"/>
    <w:rsid w:val="00D0136E"/>
    <w:rsid w:val="00D12084"/>
    <w:rsid w:val="00D36772"/>
    <w:rsid w:val="00D54566"/>
    <w:rsid w:val="00D92A64"/>
    <w:rsid w:val="00DA4E45"/>
    <w:rsid w:val="00DD0428"/>
    <w:rsid w:val="00DE11E1"/>
    <w:rsid w:val="00E12D16"/>
    <w:rsid w:val="00E26DEA"/>
    <w:rsid w:val="00E362B5"/>
    <w:rsid w:val="00E51109"/>
    <w:rsid w:val="00E72F07"/>
    <w:rsid w:val="00E87533"/>
    <w:rsid w:val="00EA4A01"/>
    <w:rsid w:val="00EC5A40"/>
    <w:rsid w:val="00ED24C8"/>
    <w:rsid w:val="00ED4101"/>
    <w:rsid w:val="00F07B08"/>
    <w:rsid w:val="00F46068"/>
    <w:rsid w:val="00F46AB4"/>
    <w:rsid w:val="00F57B9E"/>
    <w:rsid w:val="00F61CA4"/>
    <w:rsid w:val="00F841DA"/>
    <w:rsid w:val="00F953CA"/>
    <w:rsid w:val="00FB2BF3"/>
    <w:rsid w:val="00FB2E3F"/>
    <w:rsid w:val="00FD6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87466"/>
  <w15:docId w15:val="{AFA76454-4CD2-4FA9-9E8E-E74BA801B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C13"/>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C13"/>
    <w:pPr>
      <w:tabs>
        <w:tab w:val="center" w:pos="4536"/>
        <w:tab w:val="right" w:pos="9072"/>
      </w:tabs>
    </w:pPr>
  </w:style>
  <w:style w:type="character" w:customStyle="1" w:styleId="FooterChar">
    <w:name w:val="Footer Char"/>
    <w:basedOn w:val="DefaultParagraphFont"/>
    <w:link w:val="Footer"/>
    <w:uiPriority w:val="99"/>
    <w:rsid w:val="002C2C13"/>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2C2C13"/>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2C2C13"/>
    <w:rPr>
      <w:rFonts w:ascii="Times New Roman" w:eastAsia="Times New Roman" w:hAnsi="Times New Roman" w:cs="Times New Roman"/>
      <w:sz w:val="24"/>
      <w:szCs w:val="24"/>
      <w:lang w:val="en-US"/>
    </w:rPr>
  </w:style>
  <w:style w:type="table" w:customStyle="1" w:styleId="Grigliatabella2">
    <w:name w:val="Griglia tabella2"/>
    <w:basedOn w:val="TableNormal"/>
    <w:next w:val="TableGrid"/>
    <w:uiPriority w:val="39"/>
    <w:rsid w:val="002C2C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C2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8225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8795">
      <w:bodyDiv w:val="1"/>
      <w:marLeft w:val="0"/>
      <w:marRight w:val="0"/>
      <w:marTop w:val="0"/>
      <w:marBottom w:val="0"/>
      <w:divBdr>
        <w:top w:val="none" w:sz="0" w:space="0" w:color="auto"/>
        <w:left w:val="none" w:sz="0" w:space="0" w:color="auto"/>
        <w:bottom w:val="none" w:sz="0" w:space="0" w:color="auto"/>
        <w:right w:val="none" w:sz="0" w:space="0" w:color="auto"/>
      </w:divBdr>
    </w:div>
    <w:div w:id="303851945">
      <w:bodyDiv w:val="1"/>
      <w:marLeft w:val="0"/>
      <w:marRight w:val="0"/>
      <w:marTop w:val="0"/>
      <w:marBottom w:val="0"/>
      <w:divBdr>
        <w:top w:val="none" w:sz="0" w:space="0" w:color="auto"/>
        <w:left w:val="none" w:sz="0" w:space="0" w:color="auto"/>
        <w:bottom w:val="none" w:sz="0" w:space="0" w:color="auto"/>
        <w:right w:val="none" w:sz="0" w:space="0" w:color="auto"/>
      </w:divBdr>
    </w:div>
    <w:div w:id="305595514">
      <w:bodyDiv w:val="1"/>
      <w:marLeft w:val="0"/>
      <w:marRight w:val="0"/>
      <w:marTop w:val="0"/>
      <w:marBottom w:val="0"/>
      <w:divBdr>
        <w:top w:val="none" w:sz="0" w:space="0" w:color="auto"/>
        <w:left w:val="none" w:sz="0" w:space="0" w:color="auto"/>
        <w:bottom w:val="none" w:sz="0" w:space="0" w:color="auto"/>
        <w:right w:val="none" w:sz="0" w:space="0" w:color="auto"/>
      </w:divBdr>
    </w:div>
    <w:div w:id="305739637">
      <w:bodyDiv w:val="1"/>
      <w:marLeft w:val="0"/>
      <w:marRight w:val="0"/>
      <w:marTop w:val="0"/>
      <w:marBottom w:val="0"/>
      <w:divBdr>
        <w:top w:val="none" w:sz="0" w:space="0" w:color="auto"/>
        <w:left w:val="none" w:sz="0" w:space="0" w:color="auto"/>
        <w:bottom w:val="none" w:sz="0" w:space="0" w:color="auto"/>
        <w:right w:val="none" w:sz="0" w:space="0" w:color="auto"/>
      </w:divBdr>
    </w:div>
    <w:div w:id="346491652">
      <w:bodyDiv w:val="1"/>
      <w:marLeft w:val="0"/>
      <w:marRight w:val="0"/>
      <w:marTop w:val="0"/>
      <w:marBottom w:val="0"/>
      <w:divBdr>
        <w:top w:val="none" w:sz="0" w:space="0" w:color="auto"/>
        <w:left w:val="none" w:sz="0" w:space="0" w:color="auto"/>
        <w:bottom w:val="none" w:sz="0" w:space="0" w:color="auto"/>
        <w:right w:val="none" w:sz="0" w:space="0" w:color="auto"/>
      </w:divBdr>
    </w:div>
    <w:div w:id="390733412">
      <w:bodyDiv w:val="1"/>
      <w:marLeft w:val="0"/>
      <w:marRight w:val="0"/>
      <w:marTop w:val="0"/>
      <w:marBottom w:val="0"/>
      <w:divBdr>
        <w:top w:val="none" w:sz="0" w:space="0" w:color="auto"/>
        <w:left w:val="none" w:sz="0" w:space="0" w:color="auto"/>
        <w:bottom w:val="none" w:sz="0" w:space="0" w:color="auto"/>
        <w:right w:val="none" w:sz="0" w:space="0" w:color="auto"/>
      </w:divBdr>
    </w:div>
    <w:div w:id="498234098">
      <w:bodyDiv w:val="1"/>
      <w:marLeft w:val="0"/>
      <w:marRight w:val="0"/>
      <w:marTop w:val="0"/>
      <w:marBottom w:val="0"/>
      <w:divBdr>
        <w:top w:val="none" w:sz="0" w:space="0" w:color="auto"/>
        <w:left w:val="none" w:sz="0" w:space="0" w:color="auto"/>
        <w:bottom w:val="none" w:sz="0" w:space="0" w:color="auto"/>
        <w:right w:val="none" w:sz="0" w:space="0" w:color="auto"/>
      </w:divBdr>
    </w:div>
    <w:div w:id="559050427">
      <w:bodyDiv w:val="1"/>
      <w:marLeft w:val="0"/>
      <w:marRight w:val="0"/>
      <w:marTop w:val="0"/>
      <w:marBottom w:val="0"/>
      <w:divBdr>
        <w:top w:val="none" w:sz="0" w:space="0" w:color="auto"/>
        <w:left w:val="none" w:sz="0" w:space="0" w:color="auto"/>
        <w:bottom w:val="none" w:sz="0" w:space="0" w:color="auto"/>
        <w:right w:val="none" w:sz="0" w:space="0" w:color="auto"/>
      </w:divBdr>
    </w:div>
    <w:div w:id="569846155">
      <w:bodyDiv w:val="1"/>
      <w:marLeft w:val="0"/>
      <w:marRight w:val="0"/>
      <w:marTop w:val="0"/>
      <w:marBottom w:val="0"/>
      <w:divBdr>
        <w:top w:val="none" w:sz="0" w:space="0" w:color="auto"/>
        <w:left w:val="none" w:sz="0" w:space="0" w:color="auto"/>
        <w:bottom w:val="none" w:sz="0" w:space="0" w:color="auto"/>
        <w:right w:val="none" w:sz="0" w:space="0" w:color="auto"/>
      </w:divBdr>
    </w:div>
    <w:div w:id="605236275">
      <w:bodyDiv w:val="1"/>
      <w:marLeft w:val="0"/>
      <w:marRight w:val="0"/>
      <w:marTop w:val="0"/>
      <w:marBottom w:val="0"/>
      <w:divBdr>
        <w:top w:val="none" w:sz="0" w:space="0" w:color="auto"/>
        <w:left w:val="none" w:sz="0" w:space="0" w:color="auto"/>
        <w:bottom w:val="none" w:sz="0" w:space="0" w:color="auto"/>
        <w:right w:val="none" w:sz="0" w:space="0" w:color="auto"/>
      </w:divBdr>
    </w:div>
    <w:div w:id="832447998">
      <w:bodyDiv w:val="1"/>
      <w:marLeft w:val="0"/>
      <w:marRight w:val="0"/>
      <w:marTop w:val="0"/>
      <w:marBottom w:val="0"/>
      <w:divBdr>
        <w:top w:val="none" w:sz="0" w:space="0" w:color="auto"/>
        <w:left w:val="none" w:sz="0" w:space="0" w:color="auto"/>
        <w:bottom w:val="none" w:sz="0" w:space="0" w:color="auto"/>
        <w:right w:val="none" w:sz="0" w:space="0" w:color="auto"/>
      </w:divBdr>
    </w:div>
    <w:div w:id="968052344">
      <w:bodyDiv w:val="1"/>
      <w:marLeft w:val="0"/>
      <w:marRight w:val="0"/>
      <w:marTop w:val="0"/>
      <w:marBottom w:val="0"/>
      <w:divBdr>
        <w:top w:val="none" w:sz="0" w:space="0" w:color="auto"/>
        <w:left w:val="none" w:sz="0" w:space="0" w:color="auto"/>
        <w:bottom w:val="none" w:sz="0" w:space="0" w:color="auto"/>
        <w:right w:val="none" w:sz="0" w:space="0" w:color="auto"/>
      </w:divBdr>
    </w:div>
    <w:div w:id="979923100">
      <w:bodyDiv w:val="1"/>
      <w:marLeft w:val="0"/>
      <w:marRight w:val="0"/>
      <w:marTop w:val="0"/>
      <w:marBottom w:val="0"/>
      <w:divBdr>
        <w:top w:val="none" w:sz="0" w:space="0" w:color="auto"/>
        <w:left w:val="none" w:sz="0" w:space="0" w:color="auto"/>
        <w:bottom w:val="none" w:sz="0" w:space="0" w:color="auto"/>
        <w:right w:val="none" w:sz="0" w:space="0" w:color="auto"/>
      </w:divBdr>
    </w:div>
    <w:div w:id="984702059">
      <w:bodyDiv w:val="1"/>
      <w:marLeft w:val="0"/>
      <w:marRight w:val="0"/>
      <w:marTop w:val="0"/>
      <w:marBottom w:val="0"/>
      <w:divBdr>
        <w:top w:val="none" w:sz="0" w:space="0" w:color="auto"/>
        <w:left w:val="none" w:sz="0" w:space="0" w:color="auto"/>
        <w:bottom w:val="none" w:sz="0" w:space="0" w:color="auto"/>
        <w:right w:val="none" w:sz="0" w:space="0" w:color="auto"/>
      </w:divBdr>
    </w:div>
    <w:div w:id="1050228911">
      <w:bodyDiv w:val="1"/>
      <w:marLeft w:val="0"/>
      <w:marRight w:val="0"/>
      <w:marTop w:val="0"/>
      <w:marBottom w:val="0"/>
      <w:divBdr>
        <w:top w:val="none" w:sz="0" w:space="0" w:color="auto"/>
        <w:left w:val="none" w:sz="0" w:space="0" w:color="auto"/>
        <w:bottom w:val="none" w:sz="0" w:space="0" w:color="auto"/>
        <w:right w:val="none" w:sz="0" w:space="0" w:color="auto"/>
      </w:divBdr>
    </w:div>
    <w:div w:id="1062368363">
      <w:bodyDiv w:val="1"/>
      <w:marLeft w:val="0"/>
      <w:marRight w:val="0"/>
      <w:marTop w:val="0"/>
      <w:marBottom w:val="0"/>
      <w:divBdr>
        <w:top w:val="none" w:sz="0" w:space="0" w:color="auto"/>
        <w:left w:val="none" w:sz="0" w:space="0" w:color="auto"/>
        <w:bottom w:val="none" w:sz="0" w:space="0" w:color="auto"/>
        <w:right w:val="none" w:sz="0" w:space="0" w:color="auto"/>
      </w:divBdr>
    </w:div>
    <w:div w:id="1104887962">
      <w:bodyDiv w:val="1"/>
      <w:marLeft w:val="0"/>
      <w:marRight w:val="0"/>
      <w:marTop w:val="0"/>
      <w:marBottom w:val="0"/>
      <w:divBdr>
        <w:top w:val="none" w:sz="0" w:space="0" w:color="auto"/>
        <w:left w:val="none" w:sz="0" w:space="0" w:color="auto"/>
        <w:bottom w:val="none" w:sz="0" w:space="0" w:color="auto"/>
        <w:right w:val="none" w:sz="0" w:space="0" w:color="auto"/>
      </w:divBdr>
    </w:div>
    <w:div w:id="1178540950">
      <w:bodyDiv w:val="1"/>
      <w:marLeft w:val="0"/>
      <w:marRight w:val="0"/>
      <w:marTop w:val="0"/>
      <w:marBottom w:val="0"/>
      <w:divBdr>
        <w:top w:val="none" w:sz="0" w:space="0" w:color="auto"/>
        <w:left w:val="none" w:sz="0" w:space="0" w:color="auto"/>
        <w:bottom w:val="none" w:sz="0" w:space="0" w:color="auto"/>
        <w:right w:val="none" w:sz="0" w:space="0" w:color="auto"/>
      </w:divBdr>
    </w:div>
    <w:div w:id="1333607998">
      <w:bodyDiv w:val="1"/>
      <w:marLeft w:val="0"/>
      <w:marRight w:val="0"/>
      <w:marTop w:val="0"/>
      <w:marBottom w:val="0"/>
      <w:divBdr>
        <w:top w:val="none" w:sz="0" w:space="0" w:color="auto"/>
        <w:left w:val="none" w:sz="0" w:space="0" w:color="auto"/>
        <w:bottom w:val="none" w:sz="0" w:space="0" w:color="auto"/>
        <w:right w:val="none" w:sz="0" w:space="0" w:color="auto"/>
      </w:divBdr>
    </w:div>
    <w:div w:id="1399664887">
      <w:bodyDiv w:val="1"/>
      <w:marLeft w:val="0"/>
      <w:marRight w:val="0"/>
      <w:marTop w:val="0"/>
      <w:marBottom w:val="0"/>
      <w:divBdr>
        <w:top w:val="none" w:sz="0" w:space="0" w:color="auto"/>
        <w:left w:val="none" w:sz="0" w:space="0" w:color="auto"/>
        <w:bottom w:val="none" w:sz="0" w:space="0" w:color="auto"/>
        <w:right w:val="none" w:sz="0" w:space="0" w:color="auto"/>
      </w:divBdr>
    </w:div>
    <w:div w:id="1446466057">
      <w:bodyDiv w:val="1"/>
      <w:marLeft w:val="0"/>
      <w:marRight w:val="0"/>
      <w:marTop w:val="0"/>
      <w:marBottom w:val="0"/>
      <w:divBdr>
        <w:top w:val="none" w:sz="0" w:space="0" w:color="auto"/>
        <w:left w:val="none" w:sz="0" w:space="0" w:color="auto"/>
        <w:bottom w:val="none" w:sz="0" w:space="0" w:color="auto"/>
        <w:right w:val="none" w:sz="0" w:space="0" w:color="auto"/>
      </w:divBdr>
    </w:div>
    <w:div w:id="1587375185">
      <w:bodyDiv w:val="1"/>
      <w:marLeft w:val="0"/>
      <w:marRight w:val="0"/>
      <w:marTop w:val="0"/>
      <w:marBottom w:val="0"/>
      <w:divBdr>
        <w:top w:val="none" w:sz="0" w:space="0" w:color="auto"/>
        <w:left w:val="none" w:sz="0" w:space="0" w:color="auto"/>
        <w:bottom w:val="none" w:sz="0" w:space="0" w:color="auto"/>
        <w:right w:val="none" w:sz="0" w:space="0" w:color="auto"/>
      </w:divBdr>
    </w:div>
    <w:div w:id="1745179673">
      <w:bodyDiv w:val="1"/>
      <w:marLeft w:val="0"/>
      <w:marRight w:val="0"/>
      <w:marTop w:val="0"/>
      <w:marBottom w:val="0"/>
      <w:divBdr>
        <w:top w:val="none" w:sz="0" w:space="0" w:color="auto"/>
        <w:left w:val="none" w:sz="0" w:space="0" w:color="auto"/>
        <w:bottom w:val="none" w:sz="0" w:space="0" w:color="auto"/>
        <w:right w:val="none" w:sz="0" w:space="0" w:color="auto"/>
      </w:divBdr>
    </w:div>
    <w:div w:id="179439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CAF60-59E2-43EB-B1D2-CBF661AD7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31</Pages>
  <Words>5590</Words>
  <Characters>31864</Characters>
  <Application>Microsoft Office Word</Application>
  <DocSecurity>0</DocSecurity>
  <Lines>265</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dc:creator>
  <cp:lastModifiedBy>CAPCS-Dispozitive</cp:lastModifiedBy>
  <cp:revision>56</cp:revision>
  <cp:lastPrinted>2024-05-23T12:34:00Z</cp:lastPrinted>
  <dcterms:created xsi:type="dcterms:W3CDTF">2024-05-23T07:58:00Z</dcterms:created>
  <dcterms:modified xsi:type="dcterms:W3CDTF">2024-07-25T05:48:00Z</dcterms:modified>
</cp:coreProperties>
</file>