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31" w:rsidRPr="0030652C" w:rsidRDefault="003D3631"/>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A20ACF" w:rsidRPr="00EB1FF8" w:rsidRDefault="00A20ACF" w:rsidP="002221ED">
            <w:pPr>
              <w:spacing w:line="360" w:lineRule="auto"/>
              <w:jc w:val="both"/>
              <w:rPr>
                <w:sz w:val="32"/>
                <w:szCs w:val="32"/>
              </w:rPr>
            </w:pPr>
            <w:r w:rsidRPr="00EB1FF8">
              <w:rPr>
                <w:sz w:val="32"/>
                <w:szCs w:val="32"/>
              </w:rPr>
              <w:t>Obiectul achiziţiei:</w:t>
            </w:r>
            <w:r w:rsidRPr="00EB1FF8">
              <w:rPr>
                <w:b/>
                <w:sz w:val="32"/>
                <w:szCs w:val="32"/>
              </w:rPr>
              <w:tab/>
            </w:r>
            <w:r w:rsidR="00D1503C" w:rsidRPr="00D1503C">
              <w:rPr>
                <w:b/>
                <w:noProof w:val="0"/>
                <w:sz w:val="32"/>
                <w:szCs w:val="32"/>
              </w:rPr>
              <w:t>Lucrărilor de reparație generale și de renovare</w:t>
            </w:r>
            <w:r w:rsidR="00D1503C" w:rsidRPr="00D1503C">
              <w:rPr>
                <w:rFonts w:eastAsia="Calibri"/>
                <w:b/>
                <w:noProof w:val="0"/>
                <w:color w:val="000000"/>
                <w:sz w:val="32"/>
                <w:szCs w:val="32"/>
              </w:rPr>
              <w:t xml:space="preserve"> in raionul Edineț, Chișinău și Calarași</w:t>
            </w:r>
            <w:r w:rsidRPr="00D1503C">
              <w:rPr>
                <w:b/>
                <w:sz w:val="32"/>
                <w:szCs w:val="32"/>
              </w:rPr>
              <w:tab/>
            </w: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4D74D7">
              <w:rPr>
                <w:b/>
                <w:sz w:val="32"/>
                <w:szCs w:val="32"/>
              </w:rPr>
              <w:t>45453000-7</w:t>
            </w:r>
            <w:r w:rsidRPr="00EB1FF8">
              <w:rPr>
                <w:b/>
                <w:sz w:val="32"/>
                <w:szCs w:val="32"/>
              </w:rPr>
              <w:tab/>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4D74D7" w:rsidRPr="004D74D7" w:rsidRDefault="00A20ACF" w:rsidP="004D74D7">
            <w:pPr>
              <w:numPr>
                <w:ilvl w:val="0"/>
                <w:numId w:val="64"/>
              </w:numPr>
              <w:autoSpaceDE w:val="0"/>
              <w:autoSpaceDN w:val="0"/>
              <w:jc w:val="both"/>
              <w:rPr>
                <w:bCs/>
                <w:noProof w:val="0"/>
                <w:sz w:val="28"/>
                <w:szCs w:val="28"/>
                <w:lang w:val="en-US" w:eastAsia="ru-RU"/>
              </w:rPr>
            </w:pPr>
            <w:r w:rsidRPr="00EB1FF8">
              <w:rPr>
                <w:sz w:val="32"/>
                <w:szCs w:val="32"/>
              </w:rPr>
              <w:t>Autorita</w:t>
            </w:r>
            <w:r w:rsidR="001034CC" w:rsidRPr="00EB1FF8">
              <w:rPr>
                <w:sz w:val="32"/>
                <w:szCs w:val="32"/>
              </w:rPr>
              <w:t>t</w:t>
            </w:r>
            <w:r w:rsidRPr="00EB1FF8">
              <w:rPr>
                <w:sz w:val="32"/>
                <w:szCs w:val="32"/>
              </w:rPr>
              <w:t>ea Contractantă:</w:t>
            </w:r>
            <w:proofErr w:type="spellStart"/>
            <w:r w:rsidR="004D74D7" w:rsidRPr="00F0532A">
              <w:rPr>
                <w:b/>
                <w:bCs/>
                <w:noProof w:val="0"/>
                <w:sz w:val="36"/>
                <w:szCs w:val="36"/>
                <w:u w:val="single"/>
                <w:lang w:val="en-US" w:eastAsia="ru-RU"/>
              </w:rPr>
              <w:t>Serviciului</w:t>
            </w:r>
            <w:proofErr w:type="spellEnd"/>
            <w:r w:rsidR="004D74D7" w:rsidRPr="00F0532A">
              <w:rPr>
                <w:b/>
                <w:bCs/>
                <w:noProof w:val="0"/>
                <w:sz w:val="36"/>
                <w:szCs w:val="36"/>
                <w:u w:val="single"/>
                <w:lang w:val="en-US" w:eastAsia="ru-RU"/>
              </w:rPr>
              <w:t xml:space="preserve"> Special </w:t>
            </w:r>
            <w:proofErr w:type="spellStart"/>
            <w:r w:rsidR="004D74D7" w:rsidRPr="00F0532A">
              <w:rPr>
                <w:b/>
                <w:bCs/>
                <w:noProof w:val="0"/>
                <w:sz w:val="36"/>
                <w:szCs w:val="36"/>
                <w:u w:val="single"/>
                <w:lang w:val="en-US" w:eastAsia="ru-RU"/>
              </w:rPr>
              <w:t>pentru</w:t>
            </w:r>
            <w:proofErr w:type="spellEnd"/>
            <w:r w:rsidR="004D74D7" w:rsidRPr="00F0532A">
              <w:rPr>
                <w:b/>
                <w:bCs/>
                <w:noProof w:val="0"/>
                <w:sz w:val="36"/>
                <w:szCs w:val="36"/>
                <w:u w:val="single"/>
                <w:lang w:val="en-US" w:eastAsia="ru-RU"/>
              </w:rPr>
              <w:t xml:space="preserve"> </w:t>
            </w:r>
            <w:proofErr w:type="spellStart"/>
            <w:r w:rsidR="004D74D7" w:rsidRPr="00F0532A">
              <w:rPr>
                <w:b/>
                <w:bCs/>
                <w:noProof w:val="0"/>
                <w:sz w:val="36"/>
                <w:szCs w:val="36"/>
                <w:u w:val="single"/>
                <w:lang w:val="en-US" w:eastAsia="ru-RU"/>
              </w:rPr>
              <w:t>Influenţe</w:t>
            </w:r>
            <w:proofErr w:type="spellEnd"/>
            <w:r w:rsidR="004D74D7" w:rsidRPr="00F0532A">
              <w:rPr>
                <w:b/>
                <w:bCs/>
                <w:noProof w:val="0"/>
                <w:sz w:val="36"/>
                <w:szCs w:val="36"/>
                <w:u w:val="single"/>
                <w:lang w:val="en-US" w:eastAsia="ru-RU"/>
              </w:rPr>
              <w:t xml:space="preserve"> Active </w:t>
            </w:r>
            <w:proofErr w:type="spellStart"/>
            <w:r w:rsidR="004D74D7" w:rsidRPr="00F0532A">
              <w:rPr>
                <w:b/>
                <w:bCs/>
                <w:noProof w:val="0"/>
                <w:sz w:val="36"/>
                <w:szCs w:val="36"/>
                <w:u w:val="single"/>
                <w:lang w:val="en-US" w:eastAsia="ru-RU"/>
              </w:rPr>
              <w:t>asupra</w:t>
            </w:r>
            <w:proofErr w:type="spellEnd"/>
            <w:r w:rsidR="004D74D7" w:rsidRPr="00F0532A">
              <w:rPr>
                <w:b/>
                <w:bCs/>
                <w:noProof w:val="0"/>
                <w:sz w:val="36"/>
                <w:szCs w:val="36"/>
                <w:u w:val="single"/>
                <w:lang w:val="en-US" w:eastAsia="ru-RU"/>
              </w:rPr>
              <w:t xml:space="preserve"> </w:t>
            </w:r>
            <w:proofErr w:type="spellStart"/>
            <w:r w:rsidR="004D74D7" w:rsidRPr="00F0532A">
              <w:rPr>
                <w:b/>
                <w:bCs/>
                <w:noProof w:val="0"/>
                <w:sz w:val="36"/>
                <w:szCs w:val="36"/>
                <w:u w:val="single"/>
                <w:lang w:val="en-US" w:eastAsia="ru-RU"/>
              </w:rPr>
              <w:t>Proceselor</w:t>
            </w:r>
            <w:proofErr w:type="spellEnd"/>
            <w:r w:rsidR="004D74D7" w:rsidRPr="00F0532A">
              <w:rPr>
                <w:b/>
                <w:bCs/>
                <w:noProof w:val="0"/>
                <w:sz w:val="36"/>
                <w:szCs w:val="36"/>
                <w:u w:val="single"/>
                <w:lang w:val="en-US" w:eastAsia="ru-RU"/>
              </w:rPr>
              <w:t xml:space="preserve"> </w:t>
            </w:r>
            <w:proofErr w:type="spellStart"/>
            <w:r w:rsidR="004D74D7" w:rsidRPr="00F0532A">
              <w:rPr>
                <w:b/>
                <w:bCs/>
                <w:noProof w:val="0"/>
                <w:sz w:val="36"/>
                <w:szCs w:val="36"/>
                <w:u w:val="single"/>
                <w:lang w:val="en-US" w:eastAsia="ru-RU"/>
              </w:rPr>
              <w:t>Hidrometeorologice</w:t>
            </w:r>
            <w:proofErr w:type="spellEnd"/>
          </w:p>
          <w:p w:rsidR="002221ED" w:rsidRPr="004D74D7" w:rsidRDefault="002221ED" w:rsidP="001F6E5A">
            <w:pPr>
              <w:spacing w:line="360" w:lineRule="auto"/>
              <w:jc w:val="both"/>
              <w:rPr>
                <w:sz w:val="32"/>
                <w:szCs w:val="32"/>
                <w:lang w:val="en-US"/>
              </w:rPr>
            </w:pP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4D74D7" w:rsidRDefault="00A20ACF" w:rsidP="001F6E5A">
            <w:pPr>
              <w:spacing w:line="360" w:lineRule="auto"/>
              <w:jc w:val="both"/>
              <w:rPr>
                <w:sz w:val="40"/>
                <w:szCs w:val="40"/>
              </w:rPr>
            </w:pPr>
            <w:r w:rsidRPr="00EB1FF8">
              <w:rPr>
                <w:sz w:val="32"/>
                <w:szCs w:val="32"/>
              </w:rPr>
              <w:t>Procedura achiziţiei:</w:t>
            </w:r>
            <w:r w:rsidRPr="00EB1FF8">
              <w:rPr>
                <w:sz w:val="32"/>
                <w:szCs w:val="32"/>
              </w:rPr>
              <w:tab/>
            </w:r>
            <w:r w:rsidRPr="0030652C">
              <w:rPr>
                <w:rFonts w:asciiTheme="majorHAnsi" w:hAnsiTheme="majorHAnsi" w:cstheme="majorHAnsi"/>
                <w:sz w:val="28"/>
                <w:szCs w:val="28"/>
              </w:rPr>
              <w:tab/>
            </w:r>
            <w:r w:rsidR="004D74D7" w:rsidRPr="004D74D7">
              <w:rPr>
                <w:sz w:val="40"/>
                <w:szCs w:val="40"/>
              </w:rPr>
              <w:t>COP</w:t>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9"/>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sidRPr="0030652C">
        <w:rPr>
          <w:rFonts w:asciiTheme="majorHAnsi" w:hAnsiTheme="majorHAnsi" w:cstheme="majorHAnsi"/>
        </w:rPr>
        <w:lastRenderedPageBreak/>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w:t>
      </w:r>
      <w:r w:rsidRPr="0030652C">
        <w:rPr>
          <w:rFonts w:asciiTheme="majorHAnsi" w:hAnsiTheme="majorHAnsi" w:cstheme="majorHAnsi"/>
        </w:rPr>
        <w:lastRenderedPageBreak/>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xml:space="preserve">. Perioada de valabilitate a garanției pentru ofertă trebuie să fie </w:t>
      </w:r>
      <w:r w:rsidRPr="0030652C">
        <w:rPr>
          <w:rFonts w:asciiTheme="majorHAnsi" w:hAnsiTheme="majorHAnsi" w:cstheme="majorHAnsi"/>
          <w:lang w:val="ro-RO"/>
        </w:rPr>
        <w:lastRenderedPageBreak/>
        <w:t>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proofErr w:type="spellStart"/>
      <w:r w:rsidRPr="00F70234">
        <w:rPr>
          <w:rFonts w:asciiTheme="majorHAnsi" w:hAnsiTheme="majorHAnsi" w:cstheme="majorHAnsi"/>
        </w:rPr>
        <w:t>Ofertelevor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depuse</w:t>
      </w:r>
      <w:proofErr w:type="spellEnd"/>
      <w:r w:rsidRPr="00F70234">
        <w:rPr>
          <w:rFonts w:asciiTheme="majorHAnsi" w:hAnsiTheme="majorHAnsi" w:cstheme="majorHAnsi"/>
        </w:rPr>
        <w:t xml:space="preserve"> nu </w:t>
      </w:r>
      <w:proofErr w:type="spellStart"/>
      <w:r w:rsidRPr="00F70234">
        <w:rPr>
          <w:rFonts w:asciiTheme="majorHAnsi" w:hAnsiTheme="majorHAnsi" w:cstheme="majorHAnsi"/>
        </w:rPr>
        <w:t>maitîrziu</w:t>
      </w:r>
      <w:proofErr w:type="spellEnd"/>
      <w:r w:rsidRPr="00F70234">
        <w:rPr>
          <w:rFonts w:asciiTheme="majorHAnsi" w:hAnsiTheme="majorHAnsi" w:cstheme="majorHAnsi"/>
        </w:rPr>
        <w:t xml:space="preserve"> de data </w:t>
      </w:r>
      <w:proofErr w:type="spellStart"/>
      <w:r w:rsidRPr="00F70234">
        <w:rPr>
          <w:rFonts w:asciiTheme="majorHAnsi" w:hAnsiTheme="majorHAnsi" w:cstheme="majorHAnsi"/>
        </w:rPr>
        <w:t>şioraspecificateînpunctul</w:t>
      </w:r>
      <w:proofErr w:type="spellEnd"/>
      <w:r w:rsidRPr="00F70234">
        <w:rPr>
          <w:rFonts w:asciiTheme="majorHAnsi" w:hAnsiTheme="majorHAnsi" w:cstheme="majorHAnsi"/>
        </w:rPr>
        <w:t xml:space="preserve"> 5.2 din FDA.  </w:t>
      </w:r>
      <w:proofErr w:type="spellStart"/>
      <w:r w:rsidRPr="00F70234">
        <w:rPr>
          <w:rFonts w:asciiTheme="majorHAnsi" w:hAnsiTheme="majorHAnsi" w:cstheme="majorHAnsi"/>
        </w:rPr>
        <w:t>Autoritateacontractantăpoate</w:t>
      </w:r>
      <w:proofErr w:type="spellEnd"/>
      <w:r w:rsidRPr="00F70234">
        <w:rPr>
          <w:rFonts w:asciiTheme="majorHAnsi" w:hAnsiTheme="majorHAnsi" w:cstheme="majorHAnsi"/>
        </w:rPr>
        <w:t xml:space="preserve">, la </w:t>
      </w:r>
      <w:proofErr w:type="spellStart"/>
      <w:r w:rsidRPr="00F70234">
        <w:rPr>
          <w:rFonts w:asciiTheme="majorHAnsi" w:hAnsiTheme="majorHAnsi" w:cstheme="majorHAnsi"/>
        </w:rPr>
        <w:t>discreţiasa</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săextindătermenul-limită</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depunere</w:t>
      </w:r>
      <w:proofErr w:type="spellEnd"/>
      <w:r w:rsidRPr="00F70234">
        <w:rPr>
          <w:rFonts w:asciiTheme="majorHAnsi" w:hAnsiTheme="majorHAnsi" w:cstheme="majorHAnsi"/>
        </w:rPr>
        <w:t xml:space="preserve"> a </w:t>
      </w:r>
      <w:proofErr w:type="spellStart"/>
      <w:r w:rsidRPr="00F70234">
        <w:rPr>
          <w:rFonts w:asciiTheme="majorHAnsi" w:hAnsiTheme="majorHAnsi" w:cstheme="majorHAnsi"/>
        </w:rPr>
        <w:t>ofertelorprinmodificareadocumentelor</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atribuireînconformitate</w:t>
      </w:r>
      <w:proofErr w:type="spellEnd"/>
      <w:r w:rsidRPr="00F70234">
        <w:rPr>
          <w:rFonts w:asciiTheme="majorHAnsi" w:hAnsiTheme="majorHAnsi" w:cstheme="majorHAnsi"/>
        </w:rPr>
        <w:t xml:space="preserve"> cu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9 din IPO, </w:t>
      </w:r>
      <w:proofErr w:type="spellStart"/>
      <w:r w:rsidRPr="00F70234">
        <w:rPr>
          <w:rFonts w:asciiTheme="majorHAnsi" w:hAnsiTheme="majorHAnsi" w:cstheme="majorHAnsi"/>
        </w:rPr>
        <w:t>cazîn</w:t>
      </w:r>
      <w:proofErr w:type="spellEnd"/>
      <w:r w:rsidRPr="00F70234">
        <w:rPr>
          <w:rFonts w:asciiTheme="majorHAnsi" w:hAnsiTheme="majorHAnsi" w:cstheme="majorHAnsi"/>
        </w:rPr>
        <w:t xml:space="preserve"> care </w:t>
      </w:r>
      <w:proofErr w:type="spellStart"/>
      <w:r w:rsidRPr="00F70234">
        <w:rPr>
          <w:rFonts w:asciiTheme="majorHAnsi" w:hAnsiTheme="majorHAnsi" w:cstheme="majorHAnsi"/>
        </w:rPr>
        <w:t>toatedrepturileşiobligaţiileautorităţiicontractanteşi</w:t>
      </w:r>
      <w:proofErr w:type="spellEnd"/>
      <w:r w:rsidRPr="00F70234">
        <w:rPr>
          <w:rFonts w:asciiTheme="majorHAnsi" w:hAnsiTheme="majorHAnsi" w:cstheme="majorHAnsi"/>
        </w:rPr>
        <w:t xml:space="preserve"> ale </w:t>
      </w:r>
      <w:proofErr w:type="spellStart"/>
      <w:r w:rsidRPr="00F70234">
        <w:rPr>
          <w:rFonts w:asciiTheme="majorHAnsi" w:hAnsiTheme="majorHAnsi" w:cstheme="majorHAnsi"/>
        </w:rPr>
        <w:t>ofertanţilorvor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supuse</w:t>
      </w:r>
      <w:proofErr w:type="spellEnd"/>
      <w:r w:rsidRPr="00F70234">
        <w:rPr>
          <w:rFonts w:asciiTheme="majorHAnsi" w:hAnsiTheme="majorHAnsi" w:cstheme="majorHAnsi"/>
        </w:rPr>
        <w:t xml:space="preserve"> ulterior </w:t>
      </w:r>
      <w:proofErr w:type="spellStart"/>
      <w:r w:rsidRPr="00F70234">
        <w:rPr>
          <w:rFonts w:asciiTheme="majorHAnsi" w:hAnsiTheme="majorHAnsi" w:cstheme="majorHAnsi"/>
        </w:rPr>
        <w:t>termenului-limităprelungit</w:t>
      </w:r>
      <w:proofErr w:type="spellEnd"/>
      <w:r w:rsidRPr="00F70234">
        <w:rPr>
          <w:rFonts w:asciiTheme="majorHAnsi" w:hAnsiTheme="majorHAnsi" w:cstheme="majorHAnsi"/>
        </w:rPr>
        <w:t>.</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w:t>
      </w:r>
      <w:r w:rsidRPr="0030652C">
        <w:rPr>
          <w:rFonts w:asciiTheme="majorHAnsi" w:hAnsiTheme="majorHAnsi" w:cstheme="majorHAnsi"/>
        </w:rPr>
        <w:lastRenderedPageBreak/>
        <w:t>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a"/>
        <w:numPr>
          <w:ilvl w:val="0"/>
          <w:numId w:val="63"/>
        </w:numPr>
        <w:tabs>
          <w:tab w:val="left" w:pos="604"/>
        </w:tabs>
        <w:spacing w:after="120"/>
        <w:rPr>
          <w:rFonts w:asciiTheme="majorHAnsi" w:hAnsiTheme="majorHAnsi" w:cstheme="majorHAnsi"/>
        </w:rPr>
      </w:pP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r w:rsidRPr="00C121F1">
        <w:rPr>
          <w:rFonts w:asciiTheme="majorHAnsi" w:hAnsiTheme="majorHAnsi" w:cstheme="majorHAnsi"/>
          <w:lang w:eastAsia="en-GB"/>
        </w:rPr>
        <w:t>după</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caz</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specialistul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certificat</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în</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domeniul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achizițiilor</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publice</w:t>
      </w:r>
      <w:proofErr w:type="spellEnd"/>
      <w:r w:rsidRPr="00C121F1">
        <w:rPr>
          <w:rFonts w:asciiTheme="majorHAnsi" w:hAnsiTheme="majorHAnsi" w:cstheme="majorHAnsi"/>
        </w:rPr>
        <w:t xml:space="preserve"> are </w:t>
      </w:r>
      <w:proofErr w:type="spellStart"/>
      <w:r w:rsidRPr="00C121F1">
        <w:rPr>
          <w:rFonts w:asciiTheme="majorHAnsi" w:hAnsiTheme="majorHAnsi" w:cstheme="majorHAnsi"/>
        </w:rPr>
        <w:t>dreptul</w:t>
      </w:r>
      <w:proofErr w:type="spellEnd"/>
      <w:r w:rsidRPr="00C121F1">
        <w:rPr>
          <w:rFonts w:asciiTheme="majorHAnsi" w:hAnsiTheme="majorHAnsi" w:cstheme="majorHAnsi"/>
        </w:rPr>
        <w:t xml:space="preserve"> de a </w:t>
      </w:r>
      <w:proofErr w:type="spellStart"/>
      <w:r w:rsidRPr="00C121F1">
        <w:rPr>
          <w:rFonts w:asciiTheme="majorHAnsi" w:hAnsiTheme="majorHAnsi" w:cstheme="majorHAnsi"/>
        </w:rPr>
        <w:t>corecta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erorile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aritmetice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numai</w:t>
      </w:r>
      <w:proofErr w:type="spellEnd"/>
      <w:r w:rsidRPr="00C121F1">
        <w:rPr>
          <w:rFonts w:asciiTheme="majorHAnsi" w:hAnsiTheme="majorHAnsi" w:cstheme="majorHAnsi"/>
        </w:rPr>
        <w:t xml:space="preserve"> cu </w:t>
      </w:r>
      <w:proofErr w:type="spellStart"/>
      <w:r w:rsidRPr="00C121F1">
        <w:rPr>
          <w:rFonts w:asciiTheme="majorHAnsi" w:hAnsiTheme="majorHAnsi" w:cstheme="majorHAnsi"/>
        </w:rPr>
        <w:t>acceptul</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ofertantului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Dacă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w:t>
      </w:r>
      <w:proofErr w:type="spellEnd"/>
      <w:r w:rsidRPr="00C121F1">
        <w:rPr>
          <w:rFonts w:asciiTheme="majorHAnsi" w:hAnsiTheme="majorHAnsi" w:cstheme="majorHAnsi"/>
        </w:rPr>
        <w:t xml:space="preserve"> nu </w:t>
      </w:r>
      <w:proofErr w:type="spellStart"/>
      <w:r w:rsidRPr="00C121F1">
        <w:rPr>
          <w:rFonts w:asciiTheme="majorHAnsi" w:hAnsiTheme="majorHAnsi" w:cstheme="majorHAnsi"/>
        </w:rPr>
        <w:t>acceptă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corectarea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acestor</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sa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considerată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necorespunzătoare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şi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în</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consecinţă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respinsă</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către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Pr="00C121F1">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54D0A" w:rsidP="00954D0A">
            <w:pPr>
              <w:rPr>
                <w:rFonts w:asciiTheme="majorHAnsi" w:hAnsiTheme="majorHAnsi" w:cstheme="majorHAnsi"/>
                <w:b/>
                <w:i/>
                <w:noProof w:val="0"/>
              </w:rPr>
            </w:pPr>
            <w:r w:rsidRPr="00954D0A">
              <w:rPr>
                <w:rFonts w:asciiTheme="majorHAnsi" w:hAnsiTheme="majorHAnsi" w:cstheme="majorHAnsi"/>
                <w:b/>
                <w:i/>
                <w:noProof w:val="0"/>
              </w:rPr>
              <w:t xml:space="preserve">Serviciul  Special  pentru Influienţe   Active asupra   Proceselor   Hidrometeorologice </w:t>
            </w:r>
            <w:r w:rsidR="002870C3" w:rsidRPr="002870C3">
              <w:rPr>
                <w:rFonts w:asciiTheme="majorHAnsi" w:hAnsiTheme="majorHAnsi" w:cstheme="majorHAnsi"/>
                <w:b/>
                <w:i/>
                <w:noProof w:val="0"/>
              </w:rPr>
              <w:t xml:space="preserve"> </w:t>
            </w:r>
            <w:r w:rsidRPr="00954D0A">
              <w:rPr>
                <w:rFonts w:asciiTheme="majorHAnsi" w:hAnsiTheme="majorHAnsi" w:cstheme="majorHAnsi"/>
                <w:b/>
                <w:i/>
                <w:noProof w:val="0"/>
              </w:rPr>
              <w:t>1003600094438</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D1503C" w:rsidP="002870C3">
            <w:pPr>
              <w:rPr>
                <w:rFonts w:asciiTheme="majorHAnsi" w:hAnsiTheme="majorHAnsi" w:cstheme="majorHAnsi"/>
                <w:b/>
                <w:i/>
                <w:noProof w:val="0"/>
              </w:rPr>
            </w:pPr>
            <w:r w:rsidRPr="00D1503C">
              <w:rPr>
                <w:rFonts w:asciiTheme="majorHAnsi" w:hAnsiTheme="majorHAnsi" w:cstheme="majorHAnsi"/>
                <w:b/>
                <w:i/>
                <w:noProof w:val="0"/>
              </w:rPr>
              <w:t>Lucrărilor de reparație generale și de renovare in raionul Edineț, Chișinău și Calarași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Nr.:</w:t>
            </w:r>
          </w:p>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Tipul procedurii de achiziție:</w:t>
            </w:r>
            <w:r w:rsidR="00954D0A">
              <w:rPr>
                <w:rFonts w:asciiTheme="majorHAnsi" w:hAnsiTheme="majorHAnsi" w:cstheme="majorHAnsi"/>
                <w:b/>
                <w:i/>
                <w:noProof w:val="0"/>
              </w:rPr>
              <w:t>COP</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954D0A">
            <w:pPr>
              <w:rPr>
                <w:rFonts w:asciiTheme="majorHAnsi" w:hAnsiTheme="majorHAnsi" w:cstheme="majorHAnsi"/>
                <w:b/>
                <w:i/>
                <w:noProof w:val="0"/>
              </w:rPr>
            </w:pPr>
            <w:r w:rsidRPr="002870C3">
              <w:rPr>
                <w:rFonts w:asciiTheme="majorHAnsi" w:hAnsiTheme="majorHAnsi" w:cstheme="majorHAnsi"/>
                <w:b/>
                <w:i/>
                <w:noProof w:val="0"/>
              </w:rPr>
              <w:t>[lucrări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54D0A" w:rsidP="00954D0A">
            <w:pPr>
              <w:rPr>
                <w:rFonts w:asciiTheme="majorHAnsi" w:hAnsiTheme="majorHAnsi" w:cstheme="majorHAnsi"/>
                <w:b/>
                <w:i/>
                <w:noProof w:val="0"/>
              </w:rPr>
            </w:pPr>
            <w:r>
              <w:rPr>
                <w:rFonts w:asciiTheme="majorHAnsi" w:hAnsiTheme="majorHAnsi" w:cstheme="majorHAnsi"/>
                <w:b/>
                <w:i/>
                <w:noProof w:val="0"/>
              </w:rPr>
              <w:t>45453000-7</w:t>
            </w:r>
            <w:r w:rsidR="002870C3" w:rsidRPr="002870C3">
              <w:rPr>
                <w:rFonts w:asciiTheme="majorHAnsi" w:hAnsiTheme="majorHAnsi" w:cstheme="majorHAnsi"/>
                <w:b/>
                <w:i/>
                <w:noProof w:val="0"/>
              </w:rPr>
              <w:t xml:space="preserve"> </w:t>
            </w:r>
            <w:r w:rsidRPr="00954D0A">
              <w:rPr>
                <w:rFonts w:asciiTheme="majorHAnsi" w:hAnsiTheme="majorHAnsi" w:cstheme="majorHAnsi"/>
                <w:b/>
                <w:i/>
                <w:noProof w:val="0"/>
              </w:rPr>
              <w:t>Lucrări de reparație generale și de renovare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54D0A" w:rsidP="002870C3">
            <w:pPr>
              <w:rPr>
                <w:rFonts w:asciiTheme="majorHAnsi" w:hAnsiTheme="majorHAnsi" w:cstheme="majorHAnsi"/>
                <w:b/>
                <w:i/>
                <w:noProof w:val="0"/>
              </w:rPr>
            </w:pPr>
            <w:r>
              <w:rPr>
                <w:rFonts w:asciiTheme="majorHAnsi" w:hAnsiTheme="majorHAnsi" w:cstheme="majorHAnsi"/>
                <w:b/>
                <w:i/>
                <w:noProof w:val="0"/>
              </w:rPr>
              <w:t>Bugetul de stat</w:t>
            </w:r>
          </w:p>
          <w:p w:rsidR="002870C3" w:rsidRPr="002870C3" w:rsidRDefault="0044422E" w:rsidP="00954D0A">
            <w:pPr>
              <w:rPr>
                <w:rFonts w:asciiTheme="majorHAnsi" w:hAnsiTheme="majorHAnsi" w:cstheme="majorHAnsi"/>
                <w:b/>
                <w:i/>
                <w:noProof w:val="0"/>
              </w:rPr>
            </w:pPr>
            <w:r>
              <w:rPr>
                <w:rFonts w:asciiTheme="majorHAnsi" w:hAnsiTheme="majorHAnsi" w:cstheme="majorHAnsi"/>
                <w:b/>
                <w:i/>
                <w:noProof w:val="0"/>
              </w:rPr>
              <w:t>august</w:t>
            </w:r>
            <w:r w:rsidR="00954D0A">
              <w:rPr>
                <w:rFonts w:asciiTheme="majorHAnsi" w:hAnsiTheme="majorHAnsi" w:cstheme="majorHAnsi"/>
                <w:b/>
                <w:i/>
                <w:noProof w:val="0"/>
              </w:rPr>
              <w:t xml:space="preserve"> -decembrie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54D0A" w:rsidP="002870C3">
            <w:pPr>
              <w:rPr>
                <w:rFonts w:asciiTheme="majorHAnsi" w:hAnsiTheme="majorHAnsi" w:cstheme="majorHAnsi"/>
                <w:b/>
                <w:i/>
                <w:noProof w:val="0"/>
              </w:rPr>
            </w:pPr>
            <w:r w:rsidRPr="00954D0A">
              <w:rPr>
                <w:rFonts w:asciiTheme="majorHAnsi" w:hAnsiTheme="majorHAnsi" w:cstheme="majorHAnsi"/>
                <w:b/>
                <w:i/>
                <w:noProof w:val="0"/>
              </w:rPr>
              <w:t xml:space="preserve">Serviciul  Special  pentru Influienţe   Active asupra   Proceselor   Hidrometeorologice </w:t>
            </w:r>
            <w:r w:rsidRPr="002870C3">
              <w:rPr>
                <w:rFonts w:asciiTheme="majorHAnsi" w:hAnsiTheme="majorHAnsi" w:cstheme="majorHAnsi"/>
                <w:b/>
                <w:i/>
                <w:noProof w:val="0"/>
              </w:rPr>
              <w:t xml:space="preserve">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54D0A" w:rsidP="002870C3">
            <w:pPr>
              <w:rPr>
                <w:rFonts w:asciiTheme="majorHAnsi" w:hAnsiTheme="majorHAnsi" w:cstheme="majorHAnsi"/>
                <w:b/>
                <w:i/>
                <w:noProof w:val="0"/>
              </w:rPr>
            </w:pPr>
            <w:r w:rsidRPr="00954D0A">
              <w:rPr>
                <w:rFonts w:asciiTheme="majorHAnsi" w:hAnsiTheme="majorHAnsi" w:cstheme="majorHAnsi"/>
                <w:b/>
                <w:i/>
                <w:noProof w:val="0"/>
              </w:rPr>
              <w:t xml:space="preserve">Serviciul  Special  pentru Influienţe   Active asupra   Proceselor   Hidrometeorologice </w:t>
            </w:r>
            <w:r w:rsidRPr="002870C3">
              <w:rPr>
                <w:rFonts w:asciiTheme="majorHAnsi" w:hAnsiTheme="majorHAnsi" w:cstheme="majorHAnsi"/>
                <w:b/>
                <w:i/>
                <w:noProof w:val="0"/>
              </w:rPr>
              <w:t xml:space="preserve"> </w:t>
            </w:r>
            <w:r w:rsidRPr="00954D0A">
              <w:rPr>
                <w:rFonts w:asciiTheme="majorHAnsi" w:hAnsiTheme="majorHAnsi" w:cstheme="majorHAnsi"/>
                <w:b/>
                <w:i/>
                <w:noProof w:val="0"/>
              </w:rPr>
              <w:t>1003600094438</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954D0A">
            <w:pPr>
              <w:rPr>
                <w:rFonts w:asciiTheme="majorHAnsi" w:hAnsiTheme="majorHAnsi" w:cstheme="majorHAnsi"/>
                <w:b/>
                <w:i/>
                <w:noProof w:val="0"/>
              </w:rPr>
            </w:pPr>
            <w:r w:rsidRPr="002870C3">
              <w:rPr>
                <w:rFonts w:asciiTheme="majorHAnsi" w:hAnsiTheme="majorHAnsi" w:cstheme="majorHAnsi"/>
                <w:b/>
                <w:i/>
                <w:noProof w:val="0"/>
              </w:rPr>
              <w:t>limba de stat</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954D0A" w:rsidP="002870C3">
            <w:pPr>
              <w:jc w:val="both"/>
              <w:rPr>
                <w:rFonts w:asciiTheme="majorHAnsi" w:hAnsiTheme="majorHAnsi" w:cstheme="majorHAnsi"/>
                <w:b/>
                <w:i/>
                <w:noProof w:val="0"/>
              </w:rPr>
            </w:pPr>
            <w:r w:rsidRPr="00954D0A">
              <w:rPr>
                <w:rFonts w:asciiTheme="majorHAnsi" w:hAnsiTheme="majorHAnsi" w:cstheme="majorHAnsi"/>
                <w:b/>
                <w:i/>
                <w:noProof w:val="0"/>
              </w:rPr>
              <w:t>prin SIA “RSAP”</w:t>
            </w: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lastRenderedPageBreak/>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954D0A">
            <w:pPr>
              <w:tabs>
                <w:tab w:val="left" w:pos="284"/>
                <w:tab w:val="right" w:pos="9531"/>
              </w:tabs>
              <w:spacing w:line="360" w:lineRule="auto"/>
              <w:ind w:left="360" w:hanging="360"/>
              <w:contextualSpacing/>
              <w:rPr>
                <w:rFonts w:asciiTheme="majorHAnsi" w:hAnsiTheme="majorHAnsi" w:cstheme="majorHAnsi"/>
                <w:b/>
              </w:rPr>
            </w:pPr>
            <w:r w:rsidRPr="002870C3">
              <w:rPr>
                <w:rFonts w:asciiTheme="majorHAnsi" w:hAnsiTheme="majorHAnsi" w:cstheme="majorHAnsi"/>
                <w:b/>
                <w:i/>
                <w:noProof w:val="0"/>
              </w:rPr>
              <w:t xml:space="preserve"> de antrepriză </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954D0A">
            <w:pPr>
              <w:tabs>
                <w:tab w:val="right" w:pos="4743"/>
              </w:tabs>
              <w:rPr>
                <w:rFonts w:asciiTheme="majorHAnsi" w:hAnsiTheme="majorHAnsi" w:cstheme="majorHAnsi"/>
                <w:b/>
                <w:i/>
                <w:noProof w:val="0"/>
                <w:spacing w:val="-2"/>
              </w:rPr>
            </w:pPr>
            <w:r w:rsidRPr="002870C3">
              <w:rPr>
                <w:rFonts w:asciiTheme="majorHAnsi" w:hAnsiTheme="majorHAnsi" w:cstheme="majorHAnsi"/>
                <w:b/>
                <w:i/>
                <w:noProof w:val="0"/>
              </w:rPr>
              <w:t xml:space="preserve"> „nu se aplică”</w:t>
            </w:r>
          </w:p>
        </w:tc>
      </w:tr>
    </w:tbl>
    <w:p w:rsidR="001034CC" w:rsidRPr="005D708F" w:rsidRDefault="001034CC" w:rsidP="001F6E5A">
      <w:pPr>
        <w:rPr>
          <w:rFonts w:asciiTheme="majorHAnsi" w:hAnsiTheme="majorHAnsi" w:cstheme="majorHAns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38"/>
        <w:gridCol w:w="4466"/>
        <w:gridCol w:w="708"/>
        <w:gridCol w:w="992"/>
        <w:gridCol w:w="2836"/>
      </w:tblGrid>
      <w:tr w:rsidR="005E57E4" w:rsidRPr="005E57E4" w:rsidTr="00AE7CEA">
        <w:trPr>
          <w:trHeight w:val="56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446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F53C37" w:rsidRPr="005E57E4" w:rsidTr="008A58E4">
        <w:trPr>
          <w:trHeight w:val="397"/>
        </w:trPr>
        <w:tc>
          <w:tcPr>
            <w:tcW w:w="1063" w:type="dxa"/>
            <w:gridSpan w:val="2"/>
            <w:shd w:val="clear" w:color="auto" w:fill="auto"/>
            <w:vAlign w:val="center"/>
          </w:tcPr>
          <w:p w:rsidR="00F53C37" w:rsidRPr="00F53C37" w:rsidRDefault="00F53C37" w:rsidP="005E57E4">
            <w:pPr>
              <w:ind w:left="-57" w:right="-57"/>
              <w:jc w:val="center"/>
              <w:rPr>
                <w:sz w:val="18"/>
                <w:szCs w:val="18"/>
                <w:lang w:val="ru-RU"/>
              </w:rPr>
            </w:pPr>
            <w:r w:rsidRPr="00F53C37">
              <w:rPr>
                <w:sz w:val="18"/>
                <w:szCs w:val="18"/>
                <w:lang w:val="ru-RU"/>
              </w:rPr>
              <w:t>45453000-7</w:t>
            </w:r>
          </w:p>
        </w:tc>
        <w:tc>
          <w:tcPr>
            <w:tcW w:w="9002" w:type="dxa"/>
            <w:gridSpan w:val="4"/>
            <w:shd w:val="clear" w:color="auto" w:fill="auto"/>
            <w:vAlign w:val="center"/>
          </w:tcPr>
          <w:p w:rsidR="00C37153" w:rsidRDefault="00C37153" w:rsidP="004D74D7">
            <w:pPr>
              <w:ind w:left="-57" w:right="-57"/>
              <w:rPr>
                <w:b/>
                <w:noProof w:val="0"/>
                <w:lang w:eastAsia="ru-RU"/>
              </w:rPr>
            </w:pPr>
            <w:r>
              <w:rPr>
                <w:b/>
                <w:noProof w:val="0"/>
                <w:lang w:eastAsia="ru-RU"/>
              </w:rPr>
              <w:t>Lotul 1</w:t>
            </w:r>
          </w:p>
          <w:p w:rsidR="00F53C37" w:rsidRPr="00F53C37" w:rsidRDefault="00EC0346" w:rsidP="004D74D7">
            <w:pPr>
              <w:ind w:left="-57" w:right="-57"/>
              <w:rPr>
                <w:rFonts w:asciiTheme="majorHAnsi" w:hAnsiTheme="majorHAnsi" w:cstheme="majorHAnsi"/>
              </w:rPr>
            </w:pPr>
            <w:r w:rsidRPr="00EC0346">
              <w:rPr>
                <w:b/>
                <w:noProof w:val="0"/>
                <w:lang w:eastAsia="ru-RU"/>
              </w:rPr>
              <w:t>Lucrări de reparație generale și de renovare a Caminului din Unitatea Specială Edinet</w:t>
            </w:r>
          </w:p>
        </w:tc>
      </w:tr>
      <w:tr w:rsidR="008A58E4" w:rsidRPr="005E57E4" w:rsidTr="008A58E4">
        <w:trPr>
          <w:trHeight w:val="316"/>
        </w:trPr>
        <w:tc>
          <w:tcPr>
            <w:tcW w:w="425"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9002" w:type="dxa"/>
            <w:gridSpan w:val="4"/>
            <w:shd w:val="clear" w:color="auto" w:fill="auto"/>
          </w:tcPr>
          <w:p w:rsidR="008A58E4" w:rsidRPr="007F2714" w:rsidRDefault="008A58E4" w:rsidP="008A58E4">
            <w:pPr>
              <w:rPr>
                <w:b/>
                <w:bCs/>
                <w:sz w:val="22"/>
                <w:szCs w:val="22"/>
                <w:lang w:val="en-US"/>
              </w:rPr>
            </w:pPr>
            <w:r w:rsidRPr="00B40365">
              <w:rPr>
                <w:b/>
                <w:bCs/>
                <w:sz w:val="22"/>
                <w:szCs w:val="22"/>
                <w:lang w:val="en-US"/>
              </w:rPr>
              <w:t>1. Capitolul 1.1 Lucrari de reparatie a acoperisului. Lucrari de demolare</w:t>
            </w:r>
          </w:p>
          <w:p w:rsidR="008A58E4" w:rsidRPr="00B40365" w:rsidRDefault="008A58E4" w:rsidP="008A58E4">
            <w:pPr>
              <w:rPr>
                <w:lang w:val="en-US"/>
              </w:rPr>
            </w:pPr>
          </w:p>
        </w:tc>
      </w:tr>
      <w:tr w:rsidR="008A58E4" w:rsidRPr="005E57E4" w:rsidTr="00AE7CEA">
        <w:trPr>
          <w:trHeight w:val="397"/>
        </w:trPr>
        <w:tc>
          <w:tcPr>
            <w:tcW w:w="425" w:type="dxa"/>
            <w:shd w:val="clear" w:color="auto" w:fill="auto"/>
            <w:vAlign w:val="center"/>
          </w:tcPr>
          <w:p w:rsidR="008A58E4" w:rsidRPr="005E57E4" w:rsidRDefault="0044422E" w:rsidP="005E57E4">
            <w:pPr>
              <w:ind w:left="-57" w:right="-57"/>
              <w:jc w:val="center"/>
              <w:rPr>
                <w:rFonts w:asciiTheme="majorHAnsi" w:hAnsiTheme="majorHAnsi" w:cstheme="majorHAnsi"/>
              </w:rPr>
            </w:pPr>
            <w:r>
              <w:rPr>
                <w:rFonts w:asciiTheme="majorHAnsi" w:hAnsiTheme="majorHAnsi" w:cstheme="majorHAnsi"/>
              </w:rPr>
              <w:t>1</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Pr="00B40365" w:rsidRDefault="008A58E4" w:rsidP="008A58E4">
            <w:pPr>
              <w:rPr>
                <w:lang w:val="en-US"/>
              </w:rPr>
            </w:pPr>
            <w:r w:rsidRPr="00B40365">
              <w:rPr>
                <w:lang w:val="en-US"/>
              </w:rPr>
              <w:t xml:space="preserve">Demontarea elementelor de acoperis - membrane bituminoase in unul sau doua straturi </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m2</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500,9000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AE7CEA">
        <w:trPr>
          <w:trHeight w:val="397"/>
        </w:trPr>
        <w:tc>
          <w:tcPr>
            <w:tcW w:w="425" w:type="dxa"/>
            <w:shd w:val="clear" w:color="auto" w:fill="auto"/>
            <w:vAlign w:val="center"/>
          </w:tcPr>
          <w:p w:rsidR="008A58E4" w:rsidRPr="005E57E4" w:rsidRDefault="0044422E" w:rsidP="005E57E4">
            <w:pPr>
              <w:ind w:left="-57" w:right="-57"/>
              <w:jc w:val="center"/>
              <w:rPr>
                <w:rFonts w:asciiTheme="majorHAnsi" w:hAnsiTheme="majorHAnsi" w:cstheme="majorHAnsi"/>
              </w:rPr>
            </w:pPr>
            <w:r>
              <w:rPr>
                <w:rFonts w:asciiTheme="majorHAnsi" w:hAnsiTheme="majorHAnsi" w:cstheme="majorHAnsi"/>
              </w:rPr>
              <w:t>2</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Pr="007B2D5E" w:rsidRDefault="008A58E4" w:rsidP="008A58E4">
            <w:pPr>
              <w:rPr>
                <w:lang w:val="en-US"/>
              </w:rPr>
            </w:pPr>
            <w:r w:rsidRPr="00B40365">
              <w:rPr>
                <w:lang w:val="en-US"/>
              </w:rPr>
              <w:t xml:space="preserve">Demontarea elementelor de acoperis - jgheaburi, burlane, glafuri, sorturi, etc. </w:t>
            </w:r>
          </w:p>
          <w:p w:rsidR="008A58E4" w:rsidRPr="007B2D5E"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62,3000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AE7CEA">
        <w:trPr>
          <w:trHeight w:val="397"/>
        </w:trPr>
        <w:tc>
          <w:tcPr>
            <w:tcW w:w="425" w:type="dxa"/>
            <w:shd w:val="clear" w:color="auto" w:fill="auto"/>
            <w:vAlign w:val="center"/>
          </w:tcPr>
          <w:p w:rsidR="008A58E4" w:rsidRPr="005E57E4" w:rsidRDefault="0044422E" w:rsidP="005E57E4">
            <w:pPr>
              <w:ind w:left="-57" w:right="-57"/>
              <w:jc w:val="center"/>
              <w:rPr>
                <w:rFonts w:asciiTheme="majorHAnsi" w:hAnsiTheme="majorHAnsi" w:cstheme="majorHAnsi"/>
              </w:rPr>
            </w:pPr>
            <w:r>
              <w:rPr>
                <w:rFonts w:asciiTheme="majorHAnsi" w:hAnsiTheme="majorHAnsi" w:cstheme="majorHAnsi"/>
              </w:rPr>
              <w:t>3</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Pr="00B40365" w:rsidRDefault="008A58E4" w:rsidP="008A58E4">
            <w:pPr>
              <w:rPr>
                <w:lang w:val="en-US"/>
              </w:rPr>
            </w:pPr>
            <w:r w:rsidRPr="00B40365">
              <w:rPr>
                <w:lang w:val="en-US"/>
              </w:rPr>
              <w:t>Transporturi cu mijloace manuale prin purtat direct la 60 m distanta cu o incarcatura pina la 50 kg (pentru 1 m transportat pe verticala se considera 10 pe orizontala</w:t>
            </w:r>
            <w:r>
              <w:rPr>
                <w:lang w:val="en-US"/>
              </w:rPr>
              <w:t>)</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t</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19,0000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AE7CEA">
        <w:trPr>
          <w:trHeight w:val="397"/>
        </w:trPr>
        <w:tc>
          <w:tcPr>
            <w:tcW w:w="425" w:type="dxa"/>
            <w:shd w:val="clear" w:color="auto" w:fill="auto"/>
            <w:vAlign w:val="center"/>
          </w:tcPr>
          <w:p w:rsidR="008A58E4" w:rsidRPr="005E57E4" w:rsidRDefault="0044422E" w:rsidP="005E57E4">
            <w:pPr>
              <w:ind w:left="-57" w:right="-57"/>
              <w:jc w:val="center"/>
              <w:rPr>
                <w:rFonts w:asciiTheme="majorHAnsi" w:hAnsiTheme="majorHAnsi" w:cstheme="majorHAnsi"/>
              </w:rPr>
            </w:pPr>
            <w:r>
              <w:rPr>
                <w:rFonts w:asciiTheme="majorHAnsi" w:hAnsiTheme="majorHAnsi" w:cstheme="majorHAnsi"/>
              </w:rPr>
              <w:t>4</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Default="008A58E4" w:rsidP="008A58E4">
            <w:pPr>
              <w:rPr>
                <w:lang w:val="en-US"/>
              </w:rPr>
            </w:pPr>
            <w:r w:rsidRPr="00B40365">
              <w:rPr>
                <w:lang w:val="en-US"/>
              </w:rPr>
              <w:t xml:space="preserve">Incarcarea </w:t>
            </w:r>
            <w:r>
              <w:rPr>
                <w:lang w:val="en-US"/>
              </w:rPr>
              <w:t>deseurilor in auto</w:t>
            </w:r>
          </w:p>
          <w:p w:rsidR="008A58E4" w:rsidRPr="00B40365" w:rsidRDefault="008A58E4" w:rsidP="008A58E4">
            <w:pPr>
              <w:rPr>
                <w:lang w:val="en-US"/>
              </w:rPr>
            </w:pPr>
            <w:r w:rsidRPr="00B40365">
              <w:rPr>
                <w:lang w:val="en-US"/>
              </w:rPr>
              <w:t xml:space="preserve"> </w:t>
            </w: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t</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19,0000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AE7CEA">
        <w:trPr>
          <w:trHeight w:val="397"/>
        </w:trPr>
        <w:tc>
          <w:tcPr>
            <w:tcW w:w="425" w:type="dxa"/>
            <w:shd w:val="clear" w:color="auto" w:fill="auto"/>
            <w:vAlign w:val="center"/>
          </w:tcPr>
          <w:p w:rsidR="008A58E4" w:rsidRPr="005E57E4" w:rsidRDefault="0044422E" w:rsidP="005E57E4">
            <w:pPr>
              <w:ind w:left="-57" w:right="-57"/>
              <w:jc w:val="center"/>
              <w:rPr>
                <w:rFonts w:asciiTheme="majorHAnsi" w:hAnsiTheme="majorHAnsi" w:cstheme="majorHAnsi"/>
              </w:rPr>
            </w:pPr>
            <w:r>
              <w:rPr>
                <w:rFonts w:asciiTheme="majorHAnsi" w:hAnsiTheme="majorHAnsi" w:cstheme="majorHAnsi"/>
              </w:rPr>
              <w:t>5</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Pr="00B40365" w:rsidRDefault="008A58E4" w:rsidP="008A58E4">
            <w:pPr>
              <w:rPr>
                <w:lang w:val="en-US"/>
              </w:rPr>
            </w:pPr>
            <w:r w:rsidRPr="00B40365">
              <w:rPr>
                <w:lang w:val="en-US"/>
              </w:rPr>
              <w:t xml:space="preserve">Transportarea </w:t>
            </w:r>
            <w:r>
              <w:rPr>
                <w:lang w:val="en-US"/>
              </w:rPr>
              <w:t xml:space="preserve">deseurilor </w:t>
            </w:r>
            <w:r w:rsidRPr="00B40365">
              <w:rPr>
                <w:lang w:val="en-US"/>
              </w:rPr>
              <w:t xml:space="preserve">cu autobasculanta de 5 t la distanta de 20 km </w:t>
            </w: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t</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19,0000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8A58E4">
        <w:trPr>
          <w:trHeight w:val="397"/>
        </w:trPr>
        <w:tc>
          <w:tcPr>
            <w:tcW w:w="425"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9002" w:type="dxa"/>
            <w:gridSpan w:val="4"/>
            <w:shd w:val="clear" w:color="auto" w:fill="auto"/>
            <w:vAlign w:val="center"/>
          </w:tcPr>
          <w:p w:rsidR="008A58E4" w:rsidRPr="008A58E4" w:rsidRDefault="008A58E4" w:rsidP="00EC0346">
            <w:pPr>
              <w:ind w:left="-57" w:right="-57"/>
              <w:rPr>
                <w:rFonts w:asciiTheme="majorHAnsi" w:hAnsiTheme="majorHAnsi" w:cstheme="majorHAnsi"/>
                <w:b/>
              </w:rPr>
            </w:pPr>
            <w:r w:rsidRPr="008A58E4">
              <w:rPr>
                <w:b/>
                <w:lang w:val="en-US"/>
              </w:rPr>
              <w:t>2. Capitolul 1.2. Lucrari de reparatie a acoperisului. Lucrari de reparatie a acoperisului</w:t>
            </w:r>
          </w:p>
        </w:tc>
      </w:tr>
      <w:tr w:rsidR="008A58E4" w:rsidRPr="005E57E4" w:rsidTr="00AE7CEA">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6</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Default="008A58E4" w:rsidP="008A58E4">
            <w:pPr>
              <w:rPr>
                <w:lang w:val="en-US"/>
              </w:rPr>
            </w:pPr>
            <w:r w:rsidRPr="00B40365">
              <w:rPr>
                <w:lang w:val="en-US"/>
              </w:rPr>
              <w:t xml:space="preserve">Amorsarea suprafetelor pentru aplicarea stratului de difuzie, a barierei contra vaporilor, a termoizolatiei sau a hidroizolatiei pe suprafete orizontale, inclinte sau verticale, cu suspensie de bitum filerizat (subif) intr-un strat </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m2</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545,4000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AE7CEA">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7</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Pr="00B40365" w:rsidRDefault="008A58E4" w:rsidP="008A58E4">
            <w:pPr>
              <w:rPr>
                <w:lang w:val="en-US"/>
              </w:rPr>
            </w:pPr>
            <w:r w:rsidRPr="00B40365">
              <w:rPr>
                <w:lang w:val="en-US"/>
              </w:rPr>
              <w:t>Invelitori la acoperisuri cu membrane bituminoase lipite cu flacara in sistem monostrat pe suprafata orizontale montate pe suport continuu</w:t>
            </w:r>
            <w:r>
              <w:rPr>
                <w:lang w:val="en-US"/>
              </w:rPr>
              <w:t>, (</w:t>
            </w:r>
            <w:r w:rsidRPr="00B40365">
              <w:rPr>
                <w:lang w:val="en-US"/>
              </w:rPr>
              <w:t>Bicroelast EPP</w:t>
            </w:r>
            <w:r w:rsidRPr="008E52D7">
              <w:rPr>
                <w:lang w:val="en-US"/>
              </w:rPr>
              <w:t xml:space="preserve"> sau echivalentul</w:t>
            </w:r>
            <w:r>
              <w:rPr>
                <w:lang w:val="en-US"/>
              </w:rPr>
              <w:t xml:space="preserve"> lui)</w:t>
            </w:r>
            <w:r w:rsidRPr="00B40365">
              <w:rPr>
                <w:lang w:val="en-US"/>
              </w:rPr>
              <w:t xml:space="preserve"> - strat interior</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m2</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545,4000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AE7CEA">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8</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Pr="00B40365" w:rsidRDefault="008A58E4" w:rsidP="008A58E4">
            <w:pPr>
              <w:rPr>
                <w:lang w:val="en-US"/>
              </w:rPr>
            </w:pPr>
            <w:r w:rsidRPr="00B40365">
              <w:rPr>
                <w:lang w:val="en-US"/>
              </w:rPr>
              <w:t>Invelitori la acoperisuri cu membrane bituminoase lipite cu flacara in sistem monostrat pe suprafata orizontale montate pe supor</w:t>
            </w:r>
            <w:r>
              <w:rPr>
                <w:lang w:val="en-US"/>
              </w:rPr>
              <w:t>t continuu (</w:t>
            </w:r>
            <w:r w:rsidRPr="00B40365">
              <w:rPr>
                <w:lang w:val="en-US"/>
              </w:rPr>
              <w:t>Bicroelast E</w:t>
            </w:r>
            <w:r>
              <w:rPr>
                <w:lang w:val="en-US"/>
              </w:rPr>
              <w:t>K</w:t>
            </w:r>
            <w:r w:rsidRPr="00B40365">
              <w:rPr>
                <w:lang w:val="en-US"/>
              </w:rPr>
              <w:t xml:space="preserve">P </w:t>
            </w:r>
            <w:r w:rsidRPr="008E52D7">
              <w:rPr>
                <w:lang w:val="en-US"/>
              </w:rPr>
              <w:t xml:space="preserve">sau </w:t>
            </w:r>
            <w:r w:rsidRPr="008E52D7">
              <w:rPr>
                <w:lang w:val="en-US"/>
              </w:rPr>
              <w:lastRenderedPageBreak/>
              <w:t>echivalentul</w:t>
            </w:r>
            <w:r>
              <w:rPr>
                <w:lang w:val="en-US"/>
              </w:rPr>
              <w:t xml:space="preserve"> lui) </w:t>
            </w:r>
            <w:r w:rsidRPr="00B40365">
              <w:rPr>
                <w:lang w:val="en-US"/>
              </w:rPr>
              <w:t>- strat superior</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lastRenderedPageBreak/>
              <w:t>m2</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545,4000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AE7CEA">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lastRenderedPageBreak/>
              <w:t>9</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Pr="00B40365" w:rsidRDefault="008A58E4" w:rsidP="008A58E4">
            <w:pPr>
              <w:rPr>
                <w:lang w:val="en-US"/>
              </w:rPr>
            </w:pPr>
            <w:r w:rsidRPr="00B40365">
              <w:rPr>
                <w:lang w:val="en-US"/>
              </w:rPr>
              <w:t>Etansarea suplimentara, pe contur, la rosturi si strapungeri la terase sau fatade, cu ch</w:t>
            </w:r>
            <w:r>
              <w:rPr>
                <w:lang w:val="en-US"/>
              </w:rPr>
              <w:t xml:space="preserve">ituri sau masticuri polimerice </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94,0000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AE7CEA">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10</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Default="008A58E4" w:rsidP="008A58E4">
            <w:pPr>
              <w:rPr>
                <w:lang w:val="en-US"/>
              </w:rPr>
            </w:pPr>
            <w:r w:rsidRPr="00B40365">
              <w:rPr>
                <w:lang w:val="en-US"/>
              </w:rPr>
              <w:t xml:space="preserve">Strat suport sau sapa de protectie pt. hidroizolatii executat la reparatii de terase sau balcoane, cu mortar de ciment in grosime de 1,5-2 cm aplicat pe suprafete orizontale sau verticale de beton monolit sau de zidarie de caramida </w:t>
            </w:r>
            <w:r>
              <w:rPr>
                <w:lang w:val="en-US"/>
              </w:rPr>
              <w:t xml:space="preserve">– parapet </w:t>
            </w:r>
          </w:p>
          <w:p w:rsidR="008A58E4" w:rsidRPr="00573C5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m2</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31,1500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AE7CEA">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11</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Pr="00B40365" w:rsidRDefault="008A58E4" w:rsidP="008A58E4">
            <w:pPr>
              <w:rPr>
                <w:lang w:val="en-US"/>
              </w:rPr>
            </w:pPr>
            <w:r w:rsidRPr="00B40365">
              <w:rPr>
                <w:lang w:val="en-US"/>
              </w:rPr>
              <w:t xml:space="preserve">Glafuri si copertine din tabla zincata sau aluminiu, montate pe o sapa de egalizare din mortar de ciment M-100 T, pe un strat de carton bitumat sau impaslitura din fibre de sticla bitumate, la cladiri existente, din tabla de 0,5 mm grosime, cu latimea desfasurata intre </w:t>
            </w:r>
            <w:r>
              <w:rPr>
                <w:lang w:val="en-US"/>
              </w:rPr>
              <w:t>40 si 50 cm - parapet</w:t>
            </w:r>
            <w:r w:rsidRPr="00B40365">
              <w:rPr>
                <w:lang w:val="en-US"/>
              </w:rPr>
              <w:t xml:space="preserve"> </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62,3000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AE7CEA">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12</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Pr="00B40365" w:rsidRDefault="008A58E4" w:rsidP="008A58E4">
            <w:pPr>
              <w:rPr>
                <w:lang w:val="en-US"/>
              </w:rPr>
            </w:pPr>
            <w:r w:rsidRPr="00B40365">
              <w:rPr>
                <w:lang w:val="en-US"/>
              </w:rPr>
              <w:t>Dispozitive pentru comunicarea straturilor de difuzie cu atmosfera (deflectoare), la terase si acoperisuri, executate din tabla zincata de 0,5 mm grosime, 300 mm inaltime si un guler de 300 mm diametru si 20-30 mm inaltime, prevazute cu caciula de protectie, inclusiv racordarea hidroiz</w:t>
            </w:r>
            <w:r>
              <w:rPr>
                <w:lang w:val="en-US"/>
              </w:rPr>
              <w:t xml:space="preserve">olatiei duble d=100 mm + 50 mm </w:t>
            </w:r>
            <w:r w:rsidRPr="00B40365">
              <w:rPr>
                <w:lang w:val="en-US"/>
              </w:rPr>
              <w:t xml:space="preserve"> </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buc</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5,0000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8A58E4">
        <w:trPr>
          <w:trHeight w:val="397"/>
        </w:trPr>
        <w:tc>
          <w:tcPr>
            <w:tcW w:w="425"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9002" w:type="dxa"/>
            <w:gridSpan w:val="4"/>
            <w:shd w:val="clear" w:color="auto" w:fill="auto"/>
          </w:tcPr>
          <w:p w:rsidR="008A58E4" w:rsidRPr="008A58E4" w:rsidRDefault="008A58E4">
            <w:pPr>
              <w:rPr>
                <w:b/>
              </w:rPr>
            </w:pPr>
            <w:r w:rsidRPr="008A58E4">
              <w:rPr>
                <w:b/>
              </w:rPr>
              <w:t>Lucrări de reparație a Caminului:</w:t>
            </w:r>
          </w:p>
          <w:p w:rsidR="008A58E4" w:rsidRPr="008A58E4" w:rsidRDefault="008A58E4">
            <w:pPr>
              <w:rPr>
                <w:b/>
              </w:rPr>
            </w:pPr>
          </w:p>
        </w:tc>
      </w:tr>
      <w:tr w:rsidR="0044422E" w:rsidRPr="005E57E4" w:rsidTr="0044422E">
        <w:trPr>
          <w:trHeight w:val="397"/>
        </w:trPr>
        <w:tc>
          <w:tcPr>
            <w:tcW w:w="425"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638"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9002" w:type="dxa"/>
            <w:gridSpan w:val="4"/>
            <w:shd w:val="clear" w:color="auto" w:fill="auto"/>
          </w:tcPr>
          <w:p w:rsidR="0044422E" w:rsidRPr="007F2714" w:rsidRDefault="0044422E" w:rsidP="008A58E4">
            <w:pPr>
              <w:rPr>
                <w:b/>
                <w:bCs/>
                <w:sz w:val="22"/>
                <w:szCs w:val="22"/>
                <w:lang w:val="en-US"/>
              </w:rPr>
            </w:pPr>
            <w:r w:rsidRPr="00B40365">
              <w:rPr>
                <w:b/>
                <w:bCs/>
                <w:sz w:val="22"/>
                <w:szCs w:val="22"/>
                <w:lang w:val="en-US"/>
              </w:rPr>
              <w:t>1. Capitolul 1.1  Сamin - camere. Lucrari de demolare</w:t>
            </w:r>
          </w:p>
          <w:p w:rsidR="0044422E" w:rsidRPr="005E57E4" w:rsidRDefault="0044422E" w:rsidP="005E57E4">
            <w:pPr>
              <w:ind w:left="-57" w:right="-57"/>
              <w:jc w:val="center"/>
              <w:rPr>
                <w:rFonts w:asciiTheme="majorHAnsi" w:hAnsiTheme="majorHAnsi" w:cstheme="majorHAnsi"/>
              </w:rPr>
            </w:pPr>
          </w:p>
        </w:tc>
      </w:tr>
      <w:tr w:rsidR="008A58E4" w:rsidRPr="005E57E4" w:rsidTr="003839B1">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1</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Pr="00B40365" w:rsidRDefault="008A58E4" w:rsidP="008A58E4">
            <w:pPr>
              <w:rPr>
                <w:lang w:val="en-US"/>
              </w:rPr>
            </w:pPr>
            <w:r w:rsidRPr="00B40365">
              <w:rPr>
                <w:lang w:val="en-US"/>
              </w:rPr>
              <w:t>Desfaceri de tencuieli interioare</w:t>
            </w:r>
            <w:r>
              <w:rPr>
                <w:lang w:val="en-US"/>
              </w:rPr>
              <w:t xml:space="preserve"> driscuite la pereti sau tavane</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m2</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199,8000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3839B1">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2</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Default="008A58E4" w:rsidP="008A58E4">
            <w:pPr>
              <w:rPr>
                <w:lang w:val="en-US"/>
              </w:rPr>
            </w:pPr>
            <w:r w:rsidRPr="00B40365">
              <w:rPr>
                <w:lang w:val="en-US"/>
              </w:rPr>
              <w:t xml:space="preserve">Incarcarea </w:t>
            </w:r>
            <w:r>
              <w:rPr>
                <w:lang w:val="en-US"/>
              </w:rPr>
              <w:t>deseurilor in auto</w:t>
            </w:r>
          </w:p>
          <w:p w:rsidR="008A58E4" w:rsidRPr="00B40365" w:rsidRDefault="008A58E4" w:rsidP="008A58E4">
            <w:pPr>
              <w:rPr>
                <w:lang w:val="en-US"/>
              </w:rPr>
            </w:pPr>
            <w:r w:rsidRPr="00B40365">
              <w:rPr>
                <w:lang w:val="en-US"/>
              </w:rPr>
              <w:t xml:space="preserve"> </w:t>
            </w: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t</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8,0000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AE7CEA">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3</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Pr="00B40365" w:rsidRDefault="008A58E4" w:rsidP="008A58E4">
            <w:pPr>
              <w:rPr>
                <w:lang w:val="en-US"/>
              </w:rPr>
            </w:pPr>
            <w:r w:rsidRPr="00B40365">
              <w:rPr>
                <w:lang w:val="en-US"/>
              </w:rPr>
              <w:t xml:space="preserve">Transportarea </w:t>
            </w:r>
            <w:r>
              <w:rPr>
                <w:lang w:val="en-US"/>
              </w:rPr>
              <w:t>deseurilor</w:t>
            </w:r>
            <w:r w:rsidRPr="00B40365">
              <w:rPr>
                <w:lang w:val="en-US"/>
              </w:rPr>
              <w:t xml:space="preserve"> cu autobasculanta de 5 t la distanta de 20 km</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t</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8,0000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44422E" w:rsidRPr="005E57E4" w:rsidTr="0044422E">
        <w:trPr>
          <w:trHeight w:val="397"/>
        </w:trPr>
        <w:tc>
          <w:tcPr>
            <w:tcW w:w="425"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638"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9002" w:type="dxa"/>
            <w:gridSpan w:val="4"/>
            <w:shd w:val="clear" w:color="auto" w:fill="auto"/>
          </w:tcPr>
          <w:p w:rsidR="0044422E" w:rsidRPr="007F2714" w:rsidRDefault="0044422E" w:rsidP="008A58E4">
            <w:pPr>
              <w:rPr>
                <w:b/>
                <w:bCs/>
                <w:sz w:val="22"/>
                <w:szCs w:val="22"/>
                <w:lang w:val="en-US"/>
              </w:rPr>
            </w:pPr>
            <w:r w:rsidRPr="00B40365">
              <w:rPr>
                <w:b/>
                <w:bCs/>
                <w:sz w:val="22"/>
                <w:szCs w:val="22"/>
                <w:lang w:val="en-US"/>
              </w:rPr>
              <w:t>2. Capitolul 1.2 Camin - camere. Reparatia tavanei</w:t>
            </w:r>
          </w:p>
          <w:p w:rsidR="0044422E" w:rsidRPr="005E57E4" w:rsidRDefault="0044422E" w:rsidP="005E57E4">
            <w:pPr>
              <w:ind w:left="-57" w:right="-57"/>
              <w:jc w:val="center"/>
              <w:rPr>
                <w:rFonts w:asciiTheme="majorHAnsi" w:hAnsiTheme="majorHAnsi" w:cstheme="majorHAnsi"/>
              </w:rPr>
            </w:pPr>
          </w:p>
        </w:tc>
      </w:tr>
      <w:tr w:rsidR="008A58E4" w:rsidRPr="005E57E4" w:rsidTr="00AE7CEA">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4</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Pr="00B40365" w:rsidRDefault="008A58E4" w:rsidP="008A58E4">
            <w:pPr>
              <w:rPr>
                <w:lang w:val="en-US"/>
              </w:rPr>
            </w:pPr>
            <w:r w:rsidRPr="00B40365">
              <w:rPr>
                <w:lang w:val="en-US"/>
              </w:rPr>
              <w:t xml:space="preserve">Placarea suprafetelor cu un strat de PGC cu executarea carcasei metalice simple plane, cu inaltimea pina la 4 m: tavane fara izolatie </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m2</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138,3600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AE7CEA">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5</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Default="008A58E4" w:rsidP="008A58E4">
            <w:pPr>
              <w:rPr>
                <w:lang w:val="en-US"/>
              </w:rPr>
            </w:pPr>
            <w:r w:rsidRPr="00B40365">
              <w:rPr>
                <w:lang w:val="en-US"/>
              </w:rPr>
              <w:t xml:space="preserve">Aplicarea manuala a chitului pe baza de ipsos </w:t>
            </w:r>
            <w:r>
              <w:rPr>
                <w:lang w:val="en-US"/>
              </w:rPr>
              <w:t>(</w:t>
            </w:r>
            <w:r w:rsidRPr="00B40365">
              <w:rPr>
                <w:lang w:val="en-US"/>
              </w:rPr>
              <w:t>Eurofin</w:t>
            </w:r>
            <w:r>
              <w:rPr>
                <w:lang w:val="en-US"/>
              </w:rPr>
              <w:t>, sau echivalent)</w:t>
            </w:r>
            <w:r w:rsidRPr="00B40365">
              <w:rPr>
                <w:lang w:val="en-US"/>
              </w:rPr>
              <w:t xml:space="preserve"> grosime 1,0 mm pe suprafetele  peretil</w:t>
            </w:r>
            <w:r>
              <w:rPr>
                <w:lang w:val="en-US"/>
              </w:rPr>
              <w:t xml:space="preserve">or,  coloanelor  si  </w:t>
            </w:r>
            <w:r>
              <w:rPr>
                <w:lang w:val="en-US"/>
              </w:rPr>
              <w:lastRenderedPageBreak/>
              <w:t xml:space="preserve">tavanelor </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lastRenderedPageBreak/>
              <w:t>m2</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138,3600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44422E" w:rsidRPr="005E57E4" w:rsidTr="0044422E">
        <w:trPr>
          <w:trHeight w:val="397"/>
        </w:trPr>
        <w:tc>
          <w:tcPr>
            <w:tcW w:w="425"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638"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9002" w:type="dxa"/>
            <w:gridSpan w:val="4"/>
            <w:shd w:val="clear" w:color="auto" w:fill="auto"/>
          </w:tcPr>
          <w:p w:rsidR="0044422E" w:rsidRPr="007F2714" w:rsidRDefault="0044422E" w:rsidP="008A58E4">
            <w:pPr>
              <w:rPr>
                <w:b/>
                <w:bCs/>
                <w:sz w:val="22"/>
                <w:szCs w:val="22"/>
                <w:lang w:val="en-US"/>
              </w:rPr>
            </w:pPr>
            <w:r w:rsidRPr="00B40365">
              <w:rPr>
                <w:b/>
                <w:bCs/>
                <w:sz w:val="22"/>
                <w:szCs w:val="22"/>
                <w:lang w:val="en-US"/>
              </w:rPr>
              <w:t>3. Capitolul 1.3 Camin - camere. Reparatia peretei.</w:t>
            </w:r>
          </w:p>
          <w:p w:rsidR="0044422E" w:rsidRPr="005E57E4" w:rsidRDefault="0044422E" w:rsidP="005E57E4">
            <w:pPr>
              <w:ind w:left="-57" w:right="-57"/>
              <w:jc w:val="center"/>
              <w:rPr>
                <w:rFonts w:asciiTheme="majorHAnsi" w:hAnsiTheme="majorHAnsi" w:cstheme="majorHAnsi"/>
              </w:rPr>
            </w:pPr>
          </w:p>
        </w:tc>
      </w:tr>
      <w:tr w:rsidR="008A58E4" w:rsidRPr="005E57E4" w:rsidTr="00AE7CEA">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6</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Pr="00B40365" w:rsidRDefault="008A58E4" w:rsidP="008A58E4">
            <w:pPr>
              <w:rPr>
                <w:lang w:val="en-US"/>
              </w:rPr>
            </w:pPr>
            <w:r w:rsidRPr="00B40365">
              <w:rPr>
                <w:lang w:val="en-US"/>
              </w:rPr>
              <w:t>Grunduirea suprafetelor interioare a peretilor si tavanelor</w:t>
            </w:r>
            <w:r>
              <w:rPr>
                <w:lang w:val="en-US"/>
              </w:rPr>
              <w:t xml:space="preserve"> (</w:t>
            </w:r>
            <w:r w:rsidRPr="00B40365">
              <w:rPr>
                <w:lang w:val="en-US"/>
              </w:rPr>
              <w:t>Betongrunt</w:t>
            </w:r>
            <w:r>
              <w:rPr>
                <w:lang w:val="en-US"/>
              </w:rPr>
              <w:t>, sau echivalent)</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m2</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333,0000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3839B1">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7</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Default="008A58E4" w:rsidP="008A58E4">
            <w:pPr>
              <w:rPr>
                <w:lang w:val="en-US"/>
              </w:rPr>
            </w:pPr>
            <w:r w:rsidRPr="00B40365">
              <w:rPr>
                <w:lang w:val="en-US"/>
              </w:rPr>
              <w:t xml:space="preserve">Tencuieli interioare de 2 cm grosime, driscuite, executate manual, la pereti sau stilpi, pe suprafete plane cu mortar de ciment-var  marca M 100-T pentru sprit, grund si stratul vizibil, pe zidarie de caramida sau blocuri mici de beton </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m2</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333,0000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3839B1">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8</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Pr="00B40365" w:rsidRDefault="008A58E4" w:rsidP="008A58E4">
            <w:pPr>
              <w:rPr>
                <w:lang w:val="en-US"/>
              </w:rPr>
            </w:pPr>
            <w:r w:rsidRPr="00B40365">
              <w:rPr>
                <w:lang w:val="en-US"/>
              </w:rPr>
              <w:t xml:space="preserve">Reparatii de tencuieli interioare, in jurul tocurilor si pervazurilor, la usi si ferestre, de 2 cm grosime, driscuite, executate cu mortar de ciment-var marca 25 T, avind spaletii drepti, pina la 15 cm latime </w:t>
            </w: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85,9500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3839B1">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9</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Pr="007B2D5E" w:rsidRDefault="008A58E4" w:rsidP="008A58E4">
            <w:pPr>
              <w:rPr>
                <w:lang w:val="en-US"/>
              </w:rPr>
            </w:pPr>
            <w:r w:rsidRPr="00B40365">
              <w:rPr>
                <w:lang w:val="en-US"/>
              </w:rPr>
              <w:t xml:space="preserve">Tencuieli interioare de 5 mm grosime, executate manual, cu amestec uscat pe baza de ipsos, la pereti si pereti despartitori, preparare manuala a mortarului. </w:t>
            </w:r>
          </w:p>
          <w:p w:rsidR="008A58E4" w:rsidRPr="007B2D5E"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m2</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333,0000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3839B1">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10</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Pr="00B40365" w:rsidRDefault="008A58E4" w:rsidP="008A58E4">
            <w:pPr>
              <w:rPr>
                <w:lang w:val="en-US"/>
              </w:rPr>
            </w:pPr>
            <w:r w:rsidRPr="00B40365">
              <w:rPr>
                <w:lang w:val="en-US"/>
              </w:rPr>
              <w:t>Montarea coltar</w:t>
            </w:r>
            <w:r>
              <w:rPr>
                <w:lang w:val="en-US"/>
              </w:rPr>
              <w:t xml:space="preserve">elor la lambriuri din aluminiu </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85,9500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3839B1">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11</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Default="008A58E4" w:rsidP="008A58E4">
            <w:pPr>
              <w:rPr>
                <w:lang w:val="en-US"/>
              </w:rPr>
            </w:pPr>
            <w:r w:rsidRPr="00B40365">
              <w:rPr>
                <w:lang w:val="en-US"/>
              </w:rPr>
              <w:t xml:space="preserve">Grunduirea suprafetelor interioare a peretilor si tavanelor </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m2</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333,0000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3839B1">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12</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Pr="00B40365" w:rsidRDefault="008A58E4" w:rsidP="008A58E4">
            <w:pPr>
              <w:rPr>
                <w:lang w:val="en-US"/>
              </w:rPr>
            </w:pPr>
            <w:r w:rsidRPr="00B40365">
              <w:rPr>
                <w:lang w:val="en-US"/>
              </w:rPr>
              <w:t xml:space="preserve">Aplicarea manuala a chitului pe baza de ipsos </w:t>
            </w:r>
            <w:r>
              <w:rPr>
                <w:lang w:val="en-US"/>
              </w:rPr>
              <w:t>(</w:t>
            </w:r>
            <w:r w:rsidRPr="00B40365">
              <w:rPr>
                <w:lang w:val="en-US"/>
              </w:rPr>
              <w:t>Eurofin</w:t>
            </w:r>
            <w:r>
              <w:rPr>
                <w:lang w:val="en-US"/>
              </w:rPr>
              <w:t>, sau echivalent)</w:t>
            </w:r>
            <w:r w:rsidRPr="00B40365">
              <w:rPr>
                <w:lang w:val="en-US"/>
              </w:rPr>
              <w:t xml:space="preserve"> grosime 1,0 mm pe suprafetele  peretil</w:t>
            </w:r>
            <w:r>
              <w:rPr>
                <w:lang w:val="en-US"/>
              </w:rPr>
              <w:t xml:space="preserve">or,  coloanelor  si  tavanelor </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m2</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333,0000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44422E" w:rsidRPr="005E57E4" w:rsidTr="0044422E">
        <w:trPr>
          <w:trHeight w:val="397"/>
        </w:trPr>
        <w:tc>
          <w:tcPr>
            <w:tcW w:w="425"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638"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9002" w:type="dxa"/>
            <w:gridSpan w:val="4"/>
            <w:shd w:val="clear" w:color="auto" w:fill="auto"/>
            <w:vAlign w:val="center"/>
          </w:tcPr>
          <w:p w:rsidR="0044422E" w:rsidRPr="0044422E" w:rsidRDefault="0044422E" w:rsidP="0044422E">
            <w:pPr>
              <w:autoSpaceDE w:val="0"/>
              <w:autoSpaceDN w:val="0"/>
              <w:rPr>
                <w:b/>
                <w:bCs/>
                <w:noProof w:val="0"/>
                <w:sz w:val="22"/>
                <w:szCs w:val="22"/>
                <w:lang w:val="en-US" w:eastAsia="ru-RU"/>
              </w:rPr>
            </w:pPr>
            <w:r w:rsidRPr="0044422E">
              <w:rPr>
                <w:b/>
                <w:bCs/>
                <w:noProof w:val="0"/>
                <w:sz w:val="22"/>
                <w:szCs w:val="22"/>
                <w:lang w:val="en-US" w:eastAsia="ru-RU"/>
              </w:rPr>
              <w:t xml:space="preserve">4. </w:t>
            </w:r>
            <w:proofErr w:type="spellStart"/>
            <w:r w:rsidRPr="0044422E">
              <w:rPr>
                <w:b/>
                <w:bCs/>
                <w:noProof w:val="0"/>
                <w:sz w:val="22"/>
                <w:szCs w:val="22"/>
                <w:lang w:val="en-US" w:eastAsia="ru-RU"/>
              </w:rPr>
              <w:t>Capitolul</w:t>
            </w:r>
            <w:proofErr w:type="spellEnd"/>
            <w:r w:rsidRPr="0044422E">
              <w:rPr>
                <w:b/>
                <w:bCs/>
                <w:noProof w:val="0"/>
                <w:sz w:val="22"/>
                <w:szCs w:val="22"/>
                <w:lang w:val="en-US" w:eastAsia="ru-RU"/>
              </w:rPr>
              <w:t xml:space="preserve"> 2.5 </w:t>
            </w:r>
            <w:proofErr w:type="spellStart"/>
            <w:r w:rsidRPr="0044422E">
              <w:rPr>
                <w:b/>
                <w:bCs/>
                <w:noProof w:val="0"/>
                <w:sz w:val="22"/>
                <w:szCs w:val="22"/>
                <w:lang w:val="en-US" w:eastAsia="ru-RU"/>
              </w:rPr>
              <w:t>Camin</w:t>
            </w:r>
            <w:proofErr w:type="spellEnd"/>
            <w:r w:rsidRPr="0044422E">
              <w:rPr>
                <w:b/>
                <w:bCs/>
                <w:noProof w:val="0"/>
                <w:sz w:val="22"/>
                <w:szCs w:val="22"/>
                <w:lang w:val="en-US" w:eastAsia="ru-RU"/>
              </w:rPr>
              <w:t xml:space="preserve"> - </w:t>
            </w:r>
            <w:proofErr w:type="spellStart"/>
            <w:r w:rsidRPr="0044422E">
              <w:rPr>
                <w:b/>
                <w:bCs/>
                <w:noProof w:val="0"/>
                <w:sz w:val="22"/>
                <w:szCs w:val="22"/>
                <w:lang w:val="en-US" w:eastAsia="ru-RU"/>
              </w:rPr>
              <w:t>camere</w:t>
            </w:r>
            <w:proofErr w:type="spellEnd"/>
            <w:r w:rsidRPr="0044422E">
              <w:rPr>
                <w:b/>
                <w:bCs/>
                <w:noProof w:val="0"/>
                <w:sz w:val="22"/>
                <w:szCs w:val="22"/>
                <w:lang w:val="en-US" w:eastAsia="ru-RU"/>
              </w:rPr>
              <w:t xml:space="preserve">. </w:t>
            </w:r>
            <w:proofErr w:type="spellStart"/>
            <w:r w:rsidRPr="0044422E">
              <w:rPr>
                <w:b/>
                <w:bCs/>
                <w:noProof w:val="0"/>
                <w:sz w:val="22"/>
                <w:szCs w:val="22"/>
                <w:lang w:val="en-US" w:eastAsia="ru-RU"/>
              </w:rPr>
              <w:t>Reparatia</w:t>
            </w:r>
            <w:proofErr w:type="spellEnd"/>
            <w:r w:rsidRPr="0044422E">
              <w:rPr>
                <w:b/>
                <w:bCs/>
                <w:noProof w:val="0"/>
                <w:sz w:val="22"/>
                <w:szCs w:val="22"/>
                <w:lang w:val="en-US" w:eastAsia="ru-RU"/>
              </w:rPr>
              <w:t xml:space="preserve"> </w:t>
            </w:r>
            <w:proofErr w:type="spellStart"/>
            <w:r w:rsidRPr="0044422E">
              <w:rPr>
                <w:b/>
                <w:bCs/>
                <w:noProof w:val="0"/>
                <w:sz w:val="22"/>
                <w:szCs w:val="22"/>
                <w:lang w:val="en-US" w:eastAsia="ru-RU"/>
              </w:rPr>
              <w:t>pardosei</w:t>
            </w:r>
            <w:proofErr w:type="spellEnd"/>
          </w:p>
          <w:p w:rsidR="0044422E" w:rsidRPr="005E57E4" w:rsidRDefault="0044422E" w:rsidP="005E57E4">
            <w:pPr>
              <w:ind w:left="-57" w:right="-57"/>
              <w:jc w:val="center"/>
              <w:rPr>
                <w:rFonts w:asciiTheme="majorHAnsi" w:hAnsiTheme="majorHAnsi" w:cstheme="majorHAnsi"/>
              </w:rPr>
            </w:pPr>
          </w:p>
        </w:tc>
      </w:tr>
      <w:tr w:rsidR="0044422E" w:rsidRPr="005E57E4" w:rsidTr="003839B1">
        <w:trPr>
          <w:trHeight w:val="397"/>
        </w:trPr>
        <w:tc>
          <w:tcPr>
            <w:tcW w:w="425" w:type="dxa"/>
            <w:shd w:val="clear" w:color="auto" w:fill="auto"/>
            <w:vAlign w:val="center"/>
          </w:tcPr>
          <w:p w:rsidR="0044422E" w:rsidRPr="005E57E4" w:rsidRDefault="001570A4" w:rsidP="005E57E4">
            <w:pPr>
              <w:ind w:left="-57" w:right="-57"/>
              <w:jc w:val="center"/>
              <w:rPr>
                <w:rFonts w:asciiTheme="majorHAnsi" w:hAnsiTheme="majorHAnsi" w:cstheme="majorHAnsi"/>
              </w:rPr>
            </w:pPr>
            <w:r>
              <w:rPr>
                <w:rFonts w:asciiTheme="majorHAnsi" w:hAnsiTheme="majorHAnsi" w:cstheme="majorHAnsi"/>
              </w:rPr>
              <w:t>13</w:t>
            </w:r>
          </w:p>
        </w:tc>
        <w:tc>
          <w:tcPr>
            <w:tcW w:w="638"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4466" w:type="dxa"/>
            <w:shd w:val="clear" w:color="auto" w:fill="auto"/>
            <w:vAlign w:val="center"/>
          </w:tcPr>
          <w:p w:rsidR="0044422E" w:rsidRPr="00B40365" w:rsidRDefault="0044422E" w:rsidP="0044422E">
            <w:pPr>
              <w:rPr>
                <w:lang w:val="en-US"/>
              </w:rPr>
            </w:pPr>
            <w:r w:rsidRPr="00B40365">
              <w:rPr>
                <w:lang w:val="en-US"/>
              </w:rPr>
              <w:t>Grunduirea suprafetelor interioare a peretilor si tavanelor и потолк (Betongrunt</w:t>
            </w:r>
            <w:r>
              <w:rPr>
                <w:lang w:val="en-US"/>
              </w:rPr>
              <w:t>, sau echivalent</w:t>
            </w:r>
            <w:r w:rsidRPr="00B40365">
              <w:rPr>
                <w:lang w:val="en-US"/>
              </w:rPr>
              <w:t>)</w:t>
            </w:r>
          </w:p>
          <w:p w:rsidR="0044422E" w:rsidRPr="00B40365" w:rsidRDefault="0044422E" w:rsidP="0044422E">
            <w:pPr>
              <w:rPr>
                <w:lang w:val="en-US"/>
              </w:rPr>
            </w:pPr>
          </w:p>
        </w:tc>
        <w:tc>
          <w:tcPr>
            <w:tcW w:w="708" w:type="dxa"/>
            <w:shd w:val="clear" w:color="auto" w:fill="auto"/>
            <w:vAlign w:val="center"/>
          </w:tcPr>
          <w:p w:rsidR="0044422E" w:rsidRPr="008B47FF" w:rsidRDefault="0044422E" w:rsidP="0044422E">
            <w:pPr>
              <w:jc w:val="center"/>
              <w:rPr>
                <w:sz w:val="22"/>
                <w:szCs w:val="22"/>
                <w:lang w:val="en-US"/>
              </w:rPr>
            </w:pPr>
            <w:r w:rsidRPr="008B47FF">
              <w:rPr>
                <w:sz w:val="22"/>
                <w:szCs w:val="22"/>
                <w:lang w:val="en-US"/>
              </w:rPr>
              <w:t>m2</w:t>
            </w:r>
          </w:p>
        </w:tc>
        <w:tc>
          <w:tcPr>
            <w:tcW w:w="992" w:type="dxa"/>
            <w:shd w:val="clear" w:color="auto" w:fill="auto"/>
            <w:vAlign w:val="center"/>
          </w:tcPr>
          <w:p w:rsidR="0044422E" w:rsidRPr="0044422E" w:rsidRDefault="0044422E" w:rsidP="0044422E">
            <w:pPr>
              <w:adjustRightInd w:val="0"/>
              <w:jc w:val="center"/>
              <w:rPr>
                <w:sz w:val="20"/>
                <w:szCs w:val="20"/>
                <w:lang w:val="en-US"/>
              </w:rPr>
            </w:pPr>
            <w:r w:rsidRPr="0044422E">
              <w:rPr>
                <w:sz w:val="20"/>
                <w:szCs w:val="20"/>
                <w:lang w:val="en-US"/>
              </w:rPr>
              <w:t>138,3600</w:t>
            </w:r>
          </w:p>
          <w:p w:rsidR="0044422E" w:rsidRPr="0044422E" w:rsidRDefault="0044422E" w:rsidP="0044422E">
            <w:pPr>
              <w:jc w:val="center"/>
              <w:rPr>
                <w:sz w:val="20"/>
                <w:szCs w:val="20"/>
                <w:lang w:val="en-US"/>
              </w:rPr>
            </w:pPr>
          </w:p>
        </w:tc>
        <w:tc>
          <w:tcPr>
            <w:tcW w:w="2836"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r>
      <w:tr w:rsidR="0044422E" w:rsidRPr="005E57E4" w:rsidTr="003839B1">
        <w:trPr>
          <w:trHeight w:val="397"/>
        </w:trPr>
        <w:tc>
          <w:tcPr>
            <w:tcW w:w="425" w:type="dxa"/>
            <w:shd w:val="clear" w:color="auto" w:fill="auto"/>
            <w:vAlign w:val="center"/>
          </w:tcPr>
          <w:p w:rsidR="0044422E" w:rsidRPr="005E57E4" w:rsidRDefault="001570A4" w:rsidP="005E57E4">
            <w:pPr>
              <w:ind w:left="-57" w:right="-57"/>
              <w:jc w:val="center"/>
              <w:rPr>
                <w:rFonts w:asciiTheme="majorHAnsi" w:hAnsiTheme="majorHAnsi" w:cstheme="majorHAnsi"/>
              </w:rPr>
            </w:pPr>
            <w:r>
              <w:rPr>
                <w:rFonts w:asciiTheme="majorHAnsi" w:hAnsiTheme="majorHAnsi" w:cstheme="majorHAnsi"/>
              </w:rPr>
              <w:t>14</w:t>
            </w:r>
          </w:p>
        </w:tc>
        <w:tc>
          <w:tcPr>
            <w:tcW w:w="638"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4466" w:type="dxa"/>
            <w:shd w:val="clear" w:color="auto" w:fill="auto"/>
            <w:vAlign w:val="center"/>
          </w:tcPr>
          <w:p w:rsidR="0044422E" w:rsidRPr="00B40365" w:rsidRDefault="0044422E" w:rsidP="0044422E">
            <w:pPr>
              <w:rPr>
                <w:lang w:val="en-US"/>
              </w:rPr>
            </w:pPr>
            <w:r w:rsidRPr="00B40365">
              <w:rPr>
                <w:lang w:val="en-US"/>
              </w:rPr>
              <w:t>Strat suport pentru pardoseli executat din mortar din ciment M 100-T de 3 cm</w:t>
            </w:r>
            <w:r>
              <w:rPr>
                <w:lang w:val="en-US"/>
              </w:rPr>
              <w:t xml:space="preserve"> grosime cu fata driscuita fin </w:t>
            </w:r>
          </w:p>
          <w:p w:rsidR="0044422E" w:rsidRPr="00B40365" w:rsidRDefault="0044422E" w:rsidP="0044422E">
            <w:pPr>
              <w:rPr>
                <w:lang w:val="en-US"/>
              </w:rPr>
            </w:pPr>
          </w:p>
        </w:tc>
        <w:tc>
          <w:tcPr>
            <w:tcW w:w="708" w:type="dxa"/>
            <w:shd w:val="clear" w:color="auto" w:fill="auto"/>
            <w:vAlign w:val="center"/>
          </w:tcPr>
          <w:p w:rsidR="0044422E" w:rsidRPr="008B47FF" w:rsidRDefault="0044422E" w:rsidP="0044422E">
            <w:pPr>
              <w:jc w:val="center"/>
              <w:rPr>
                <w:sz w:val="22"/>
                <w:szCs w:val="22"/>
                <w:lang w:val="en-US"/>
              </w:rPr>
            </w:pPr>
            <w:r w:rsidRPr="008B47FF">
              <w:rPr>
                <w:sz w:val="22"/>
                <w:szCs w:val="22"/>
                <w:lang w:val="en-US"/>
              </w:rPr>
              <w:t>m2</w:t>
            </w:r>
          </w:p>
        </w:tc>
        <w:tc>
          <w:tcPr>
            <w:tcW w:w="992" w:type="dxa"/>
            <w:shd w:val="clear" w:color="auto" w:fill="auto"/>
            <w:vAlign w:val="center"/>
          </w:tcPr>
          <w:p w:rsidR="0044422E" w:rsidRPr="0044422E" w:rsidRDefault="0044422E" w:rsidP="0044422E">
            <w:pPr>
              <w:adjustRightInd w:val="0"/>
              <w:jc w:val="center"/>
              <w:rPr>
                <w:sz w:val="20"/>
                <w:szCs w:val="20"/>
                <w:lang w:val="en-US"/>
              </w:rPr>
            </w:pPr>
            <w:r w:rsidRPr="0044422E">
              <w:rPr>
                <w:sz w:val="20"/>
                <w:szCs w:val="20"/>
                <w:lang w:val="en-US"/>
              </w:rPr>
              <w:t>138,3600</w:t>
            </w:r>
          </w:p>
          <w:p w:rsidR="0044422E" w:rsidRPr="0044422E" w:rsidRDefault="0044422E" w:rsidP="0044422E">
            <w:pPr>
              <w:jc w:val="center"/>
              <w:rPr>
                <w:sz w:val="20"/>
                <w:szCs w:val="20"/>
                <w:lang w:val="en-US"/>
              </w:rPr>
            </w:pPr>
          </w:p>
        </w:tc>
        <w:tc>
          <w:tcPr>
            <w:tcW w:w="2836"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r>
      <w:tr w:rsidR="0044422E" w:rsidRPr="005E57E4" w:rsidTr="0044422E">
        <w:trPr>
          <w:trHeight w:val="397"/>
        </w:trPr>
        <w:tc>
          <w:tcPr>
            <w:tcW w:w="425"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638"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9002" w:type="dxa"/>
            <w:gridSpan w:val="4"/>
            <w:shd w:val="clear" w:color="auto" w:fill="auto"/>
            <w:vAlign w:val="center"/>
          </w:tcPr>
          <w:p w:rsidR="0044422E" w:rsidRPr="0044422E" w:rsidRDefault="0044422E" w:rsidP="008A58E4">
            <w:pPr>
              <w:autoSpaceDE w:val="0"/>
              <w:autoSpaceDN w:val="0"/>
              <w:rPr>
                <w:b/>
                <w:bCs/>
                <w:noProof w:val="0"/>
                <w:sz w:val="20"/>
                <w:szCs w:val="20"/>
                <w:lang w:val="en-US" w:eastAsia="ru-RU"/>
              </w:rPr>
            </w:pPr>
            <w:r w:rsidRPr="0044422E">
              <w:rPr>
                <w:b/>
                <w:bCs/>
                <w:noProof w:val="0"/>
                <w:sz w:val="20"/>
                <w:szCs w:val="20"/>
                <w:lang w:val="en-US" w:eastAsia="ru-RU"/>
              </w:rPr>
              <w:t xml:space="preserve">5. </w:t>
            </w:r>
            <w:proofErr w:type="spellStart"/>
            <w:r w:rsidRPr="0044422E">
              <w:rPr>
                <w:b/>
                <w:bCs/>
                <w:noProof w:val="0"/>
                <w:sz w:val="20"/>
                <w:szCs w:val="20"/>
                <w:lang w:val="en-US" w:eastAsia="ru-RU"/>
              </w:rPr>
              <w:t>Capitolul</w:t>
            </w:r>
            <w:proofErr w:type="spellEnd"/>
            <w:r w:rsidRPr="0044422E">
              <w:rPr>
                <w:b/>
                <w:bCs/>
                <w:noProof w:val="0"/>
                <w:sz w:val="20"/>
                <w:szCs w:val="20"/>
                <w:lang w:val="en-US" w:eastAsia="ru-RU"/>
              </w:rPr>
              <w:t xml:space="preserve"> 1.1  </w:t>
            </w:r>
            <w:proofErr w:type="spellStart"/>
            <w:r w:rsidRPr="0044422E">
              <w:rPr>
                <w:b/>
                <w:bCs/>
                <w:noProof w:val="0"/>
                <w:sz w:val="20"/>
                <w:szCs w:val="20"/>
                <w:lang w:val="en-US" w:eastAsia="ru-RU"/>
              </w:rPr>
              <w:t>Сamin</w:t>
            </w:r>
            <w:proofErr w:type="spellEnd"/>
            <w:r w:rsidRPr="0044422E">
              <w:rPr>
                <w:b/>
                <w:bCs/>
                <w:noProof w:val="0"/>
                <w:sz w:val="20"/>
                <w:szCs w:val="20"/>
                <w:lang w:val="en-US" w:eastAsia="ru-RU"/>
              </w:rPr>
              <w:t xml:space="preserve"> - </w:t>
            </w:r>
            <w:proofErr w:type="spellStart"/>
            <w:r w:rsidRPr="0044422E">
              <w:rPr>
                <w:b/>
                <w:bCs/>
                <w:noProof w:val="0"/>
                <w:sz w:val="20"/>
                <w:szCs w:val="20"/>
                <w:lang w:val="en-US" w:eastAsia="ru-RU"/>
              </w:rPr>
              <w:t>coridorul</w:t>
            </w:r>
            <w:proofErr w:type="spellEnd"/>
            <w:r w:rsidRPr="0044422E">
              <w:rPr>
                <w:b/>
                <w:bCs/>
                <w:noProof w:val="0"/>
                <w:sz w:val="20"/>
                <w:szCs w:val="20"/>
                <w:lang w:val="en-US" w:eastAsia="ru-RU"/>
              </w:rPr>
              <w:t xml:space="preserve">. </w:t>
            </w:r>
            <w:proofErr w:type="spellStart"/>
            <w:r w:rsidRPr="0044422E">
              <w:rPr>
                <w:b/>
                <w:bCs/>
                <w:noProof w:val="0"/>
                <w:sz w:val="20"/>
                <w:szCs w:val="20"/>
                <w:lang w:val="en-US" w:eastAsia="ru-RU"/>
              </w:rPr>
              <w:t>Lucrari</w:t>
            </w:r>
            <w:proofErr w:type="spellEnd"/>
            <w:r w:rsidRPr="0044422E">
              <w:rPr>
                <w:b/>
                <w:bCs/>
                <w:noProof w:val="0"/>
                <w:sz w:val="20"/>
                <w:szCs w:val="20"/>
                <w:lang w:val="en-US" w:eastAsia="ru-RU"/>
              </w:rPr>
              <w:t xml:space="preserve"> de </w:t>
            </w:r>
            <w:proofErr w:type="spellStart"/>
            <w:r w:rsidRPr="0044422E">
              <w:rPr>
                <w:b/>
                <w:bCs/>
                <w:noProof w:val="0"/>
                <w:sz w:val="20"/>
                <w:szCs w:val="20"/>
                <w:lang w:val="en-US" w:eastAsia="ru-RU"/>
              </w:rPr>
              <w:t>demolare</w:t>
            </w:r>
            <w:proofErr w:type="spellEnd"/>
          </w:p>
          <w:p w:rsidR="0044422E" w:rsidRPr="0044422E" w:rsidRDefault="0044422E" w:rsidP="005E57E4">
            <w:pPr>
              <w:ind w:left="-57" w:right="-57"/>
              <w:jc w:val="center"/>
              <w:rPr>
                <w:sz w:val="20"/>
                <w:szCs w:val="20"/>
              </w:rPr>
            </w:pPr>
          </w:p>
        </w:tc>
      </w:tr>
      <w:tr w:rsidR="008A58E4" w:rsidRPr="005E57E4" w:rsidTr="003839B1">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15</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Pr="00B40365" w:rsidRDefault="008A58E4" w:rsidP="008A58E4">
            <w:pPr>
              <w:rPr>
                <w:lang w:val="en-US"/>
              </w:rPr>
            </w:pPr>
            <w:r w:rsidRPr="00B40365">
              <w:rPr>
                <w:lang w:val="en-US"/>
              </w:rPr>
              <w:t xml:space="preserve">Desfaceri de tencuieli interioare </w:t>
            </w:r>
            <w:r>
              <w:rPr>
                <w:lang w:val="en-US"/>
              </w:rPr>
              <w:t xml:space="preserve">driscuite la pereti sau tavane </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m2</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99,3000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3839B1">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16</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Default="008A58E4" w:rsidP="008A58E4">
            <w:pPr>
              <w:rPr>
                <w:lang w:val="en-US"/>
              </w:rPr>
            </w:pPr>
            <w:r w:rsidRPr="00B40365">
              <w:rPr>
                <w:lang w:val="en-US"/>
              </w:rPr>
              <w:t xml:space="preserve">Incarcarea </w:t>
            </w:r>
            <w:r>
              <w:rPr>
                <w:lang w:val="en-US"/>
              </w:rPr>
              <w:t>deseurilor in auto</w:t>
            </w:r>
          </w:p>
          <w:p w:rsidR="008A58E4" w:rsidRPr="00B40365" w:rsidRDefault="008A58E4" w:rsidP="008A58E4">
            <w:pPr>
              <w:rPr>
                <w:lang w:val="en-US"/>
              </w:rPr>
            </w:pPr>
            <w:r w:rsidRPr="00B40365">
              <w:rPr>
                <w:lang w:val="en-US"/>
              </w:rPr>
              <w:lastRenderedPageBreak/>
              <w:t xml:space="preserve"> </w:t>
            </w: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lastRenderedPageBreak/>
              <w:t>t</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2,0000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8A58E4">
        <w:trPr>
          <w:trHeight w:val="397"/>
        </w:trPr>
        <w:tc>
          <w:tcPr>
            <w:tcW w:w="425" w:type="dxa"/>
            <w:shd w:val="clear" w:color="auto" w:fill="auto"/>
            <w:vAlign w:val="center"/>
          </w:tcPr>
          <w:p w:rsidR="008A58E4" w:rsidRPr="005E57E4" w:rsidRDefault="001570A4" w:rsidP="001570A4">
            <w:pPr>
              <w:ind w:left="-57" w:right="-57"/>
              <w:jc w:val="center"/>
              <w:rPr>
                <w:rFonts w:asciiTheme="majorHAnsi" w:hAnsiTheme="majorHAnsi" w:cstheme="majorHAnsi"/>
              </w:rPr>
            </w:pPr>
            <w:r>
              <w:rPr>
                <w:rFonts w:asciiTheme="majorHAnsi" w:hAnsiTheme="majorHAnsi" w:cstheme="majorHAnsi"/>
              </w:rPr>
              <w:lastRenderedPageBreak/>
              <w:t>17</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Pr="00B40365" w:rsidRDefault="008A58E4" w:rsidP="008A58E4">
            <w:pPr>
              <w:rPr>
                <w:lang w:val="en-US"/>
              </w:rPr>
            </w:pPr>
            <w:r w:rsidRPr="00B40365">
              <w:rPr>
                <w:lang w:val="en-US"/>
              </w:rPr>
              <w:t xml:space="preserve">Transportarea </w:t>
            </w:r>
            <w:r>
              <w:rPr>
                <w:lang w:val="en-US"/>
              </w:rPr>
              <w:t>deseurilor</w:t>
            </w:r>
            <w:r w:rsidRPr="00B40365">
              <w:rPr>
                <w:lang w:val="en-US"/>
              </w:rPr>
              <w:t xml:space="preserve"> cu autobasculan</w:t>
            </w:r>
            <w:r>
              <w:rPr>
                <w:lang w:val="en-US"/>
              </w:rPr>
              <w:t xml:space="preserve">ta de 5 t la distanta de 20 km </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t</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2,0000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44422E" w:rsidRPr="005E57E4" w:rsidTr="0044422E">
        <w:trPr>
          <w:trHeight w:val="397"/>
        </w:trPr>
        <w:tc>
          <w:tcPr>
            <w:tcW w:w="425"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638"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9002" w:type="dxa"/>
            <w:gridSpan w:val="4"/>
            <w:shd w:val="clear" w:color="auto" w:fill="auto"/>
            <w:vAlign w:val="center"/>
          </w:tcPr>
          <w:p w:rsidR="0044422E" w:rsidRPr="0044422E" w:rsidRDefault="0044422E" w:rsidP="008A58E4">
            <w:pPr>
              <w:autoSpaceDE w:val="0"/>
              <w:autoSpaceDN w:val="0"/>
              <w:rPr>
                <w:b/>
                <w:bCs/>
                <w:noProof w:val="0"/>
                <w:sz w:val="20"/>
                <w:szCs w:val="20"/>
                <w:lang w:val="en-US" w:eastAsia="ru-RU"/>
              </w:rPr>
            </w:pPr>
            <w:r w:rsidRPr="0044422E">
              <w:rPr>
                <w:b/>
                <w:bCs/>
                <w:noProof w:val="0"/>
                <w:sz w:val="20"/>
                <w:szCs w:val="20"/>
                <w:lang w:val="en-US" w:eastAsia="ru-RU"/>
              </w:rPr>
              <w:t xml:space="preserve">6. </w:t>
            </w:r>
            <w:proofErr w:type="spellStart"/>
            <w:r w:rsidRPr="0044422E">
              <w:rPr>
                <w:b/>
                <w:bCs/>
                <w:noProof w:val="0"/>
                <w:sz w:val="20"/>
                <w:szCs w:val="20"/>
                <w:lang w:val="en-US" w:eastAsia="ru-RU"/>
              </w:rPr>
              <w:t>Capitolul</w:t>
            </w:r>
            <w:proofErr w:type="spellEnd"/>
            <w:r w:rsidRPr="0044422E">
              <w:rPr>
                <w:b/>
                <w:bCs/>
                <w:noProof w:val="0"/>
                <w:sz w:val="20"/>
                <w:szCs w:val="20"/>
                <w:lang w:val="en-US" w:eastAsia="ru-RU"/>
              </w:rPr>
              <w:t xml:space="preserve"> 1.2 </w:t>
            </w:r>
            <w:proofErr w:type="spellStart"/>
            <w:r w:rsidRPr="0044422E">
              <w:rPr>
                <w:b/>
                <w:bCs/>
                <w:noProof w:val="0"/>
                <w:sz w:val="20"/>
                <w:szCs w:val="20"/>
                <w:lang w:val="en-US" w:eastAsia="ru-RU"/>
              </w:rPr>
              <w:t>Camin</w:t>
            </w:r>
            <w:proofErr w:type="spellEnd"/>
            <w:r w:rsidRPr="0044422E">
              <w:rPr>
                <w:b/>
                <w:bCs/>
                <w:noProof w:val="0"/>
                <w:sz w:val="20"/>
                <w:szCs w:val="20"/>
                <w:lang w:val="en-US" w:eastAsia="ru-RU"/>
              </w:rPr>
              <w:t xml:space="preserve"> - </w:t>
            </w:r>
            <w:proofErr w:type="spellStart"/>
            <w:r w:rsidRPr="0044422E">
              <w:rPr>
                <w:b/>
                <w:bCs/>
                <w:noProof w:val="0"/>
                <w:sz w:val="20"/>
                <w:szCs w:val="20"/>
                <w:lang w:val="en-US" w:eastAsia="ru-RU"/>
              </w:rPr>
              <w:t>coridorul</w:t>
            </w:r>
            <w:proofErr w:type="spellEnd"/>
            <w:r w:rsidRPr="0044422E">
              <w:rPr>
                <w:b/>
                <w:bCs/>
                <w:noProof w:val="0"/>
                <w:sz w:val="20"/>
                <w:szCs w:val="20"/>
                <w:lang w:val="en-US" w:eastAsia="ru-RU"/>
              </w:rPr>
              <w:t xml:space="preserve">. </w:t>
            </w:r>
            <w:proofErr w:type="spellStart"/>
            <w:r w:rsidRPr="0044422E">
              <w:rPr>
                <w:b/>
                <w:bCs/>
                <w:noProof w:val="0"/>
                <w:sz w:val="20"/>
                <w:szCs w:val="20"/>
                <w:lang w:val="en-US" w:eastAsia="ru-RU"/>
              </w:rPr>
              <w:t>Reparatia</w:t>
            </w:r>
            <w:proofErr w:type="spellEnd"/>
            <w:r w:rsidRPr="0044422E">
              <w:rPr>
                <w:b/>
                <w:bCs/>
                <w:noProof w:val="0"/>
                <w:sz w:val="20"/>
                <w:szCs w:val="20"/>
                <w:lang w:val="en-US" w:eastAsia="ru-RU"/>
              </w:rPr>
              <w:t xml:space="preserve"> </w:t>
            </w:r>
            <w:proofErr w:type="spellStart"/>
            <w:r w:rsidRPr="0044422E">
              <w:rPr>
                <w:b/>
                <w:bCs/>
                <w:noProof w:val="0"/>
                <w:sz w:val="20"/>
                <w:szCs w:val="20"/>
                <w:lang w:val="en-US" w:eastAsia="ru-RU"/>
              </w:rPr>
              <w:t>tavanei</w:t>
            </w:r>
            <w:proofErr w:type="spellEnd"/>
          </w:p>
          <w:p w:rsidR="0044422E" w:rsidRPr="0044422E" w:rsidRDefault="0044422E" w:rsidP="005E57E4">
            <w:pPr>
              <w:ind w:left="-57" w:right="-57"/>
              <w:jc w:val="center"/>
              <w:rPr>
                <w:sz w:val="20"/>
                <w:szCs w:val="20"/>
              </w:rPr>
            </w:pPr>
          </w:p>
        </w:tc>
      </w:tr>
      <w:tr w:rsidR="008A58E4" w:rsidRPr="005E57E4" w:rsidTr="00AE7CEA">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18</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Default="008A58E4" w:rsidP="008A58E4">
            <w:pPr>
              <w:rPr>
                <w:lang w:val="en-US"/>
              </w:rPr>
            </w:pPr>
            <w:r w:rsidRPr="00B40365">
              <w:rPr>
                <w:lang w:val="en-US"/>
              </w:rPr>
              <w:t>Placarea suprafetelor cu un strat de PGC cu executarea carcasei metalice simple plane, cu inaltimea pina l</w:t>
            </w:r>
            <w:r>
              <w:rPr>
                <w:lang w:val="en-US"/>
              </w:rPr>
              <w:t xml:space="preserve">a 4 m: tavane fara izolatie </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m2</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58,9600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AE7CEA">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19</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Default="008A58E4" w:rsidP="008A58E4">
            <w:pPr>
              <w:rPr>
                <w:lang w:val="en-US"/>
              </w:rPr>
            </w:pPr>
            <w:r w:rsidRPr="00B40365">
              <w:rPr>
                <w:lang w:val="en-US"/>
              </w:rPr>
              <w:t xml:space="preserve">Aplicarea manuala a chitului pe baza de ipsos </w:t>
            </w:r>
            <w:r>
              <w:rPr>
                <w:lang w:val="en-US"/>
              </w:rPr>
              <w:t>(</w:t>
            </w:r>
            <w:r w:rsidRPr="00B40365">
              <w:rPr>
                <w:lang w:val="en-US"/>
              </w:rPr>
              <w:t>Eurofin</w:t>
            </w:r>
            <w:r>
              <w:rPr>
                <w:lang w:val="en-US"/>
              </w:rPr>
              <w:t>, sau echivalent)</w:t>
            </w:r>
            <w:r w:rsidRPr="00B40365">
              <w:rPr>
                <w:lang w:val="en-US"/>
              </w:rPr>
              <w:t xml:space="preserve"> grosime 1,0 mm pe suprafetele  peretilor,  coloanelor  si  tavanelor </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m2</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58,9600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AE7CEA">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20</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Pr="00B40365" w:rsidRDefault="008A58E4" w:rsidP="008A58E4">
            <w:pPr>
              <w:rPr>
                <w:lang w:val="en-US"/>
              </w:rPr>
            </w:pPr>
            <w:r w:rsidRPr="00B40365">
              <w:rPr>
                <w:lang w:val="en-US"/>
              </w:rPr>
              <w:t>Grunduirea suprafetelor inter</w:t>
            </w:r>
            <w:r>
              <w:rPr>
                <w:lang w:val="en-US"/>
              </w:rPr>
              <w:t xml:space="preserve">ioare a peretilor si tavanelor </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m2</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58,9600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AE7CEA">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21</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Default="008A58E4" w:rsidP="008A58E4">
            <w:pPr>
              <w:rPr>
                <w:lang w:val="en-US"/>
              </w:rPr>
            </w:pPr>
            <w:r w:rsidRPr="00B40365">
              <w:rPr>
                <w:lang w:val="en-US"/>
              </w:rPr>
              <w:t xml:space="preserve">Vopsitorii interioare cu vopsea pe baza de copolimeri vinilici in emulsie apoasa,  aplicate in 2 straturi pe glet existent, executate manual </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m2</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58,9600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44422E" w:rsidRPr="005E57E4" w:rsidTr="0044422E">
        <w:trPr>
          <w:trHeight w:val="397"/>
        </w:trPr>
        <w:tc>
          <w:tcPr>
            <w:tcW w:w="425"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638"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9002" w:type="dxa"/>
            <w:gridSpan w:val="4"/>
            <w:shd w:val="clear" w:color="auto" w:fill="auto"/>
            <w:vAlign w:val="center"/>
          </w:tcPr>
          <w:p w:rsidR="0044422E" w:rsidRPr="0044422E" w:rsidRDefault="0044422E" w:rsidP="008A58E4">
            <w:pPr>
              <w:autoSpaceDE w:val="0"/>
              <w:autoSpaceDN w:val="0"/>
              <w:rPr>
                <w:b/>
                <w:bCs/>
                <w:noProof w:val="0"/>
                <w:sz w:val="20"/>
                <w:szCs w:val="20"/>
                <w:lang w:val="en-US" w:eastAsia="ru-RU"/>
              </w:rPr>
            </w:pPr>
            <w:r w:rsidRPr="0044422E">
              <w:rPr>
                <w:b/>
                <w:bCs/>
                <w:noProof w:val="0"/>
                <w:sz w:val="20"/>
                <w:szCs w:val="20"/>
                <w:lang w:val="en-US" w:eastAsia="ru-RU"/>
              </w:rPr>
              <w:t xml:space="preserve">7. </w:t>
            </w:r>
            <w:proofErr w:type="spellStart"/>
            <w:r w:rsidRPr="0044422E">
              <w:rPr>
                <w:b/>
                <w:bCs/>
                <w:noProof w:val="0"/>
                <w:sz w:val="20"/>
                <w:szCs w:val="20"/>
                <w:lang w:val="en-US" w:eastAsia="ru-RU"/>
              </w:rPr>
              <w:t>Capitolul</w:t>
            </w:r>
            <w:proofErr w:type="spellEnd"/>
            <w:r w:rsidRPr="0044422E">
              <w:rPr>
                <w:b/>
                <w:bCs/>
                <w:noProof w:val="0"/>
                <w:sz w:val="20"/>
                <w:szCs w:val="20"/>
                <w:lang w:val="en-US" w:eastAsia="ru-RU"/>
              </w:rPr>
              <w:t xml:space="preserve"> 1.3 </w:t>
            </w:r>
            <w:proofErr w:type="spellStart"/>
            <w:r w:rsidRPr="0044422E">
              <w:rPr>
                <w:b/>
                <w:bCs/>
                <w:noProof w:val="0"/>
                <w:sz w:val="20"/>
                <w:szCs w:val="20"/>
                <w:lang w:val="en-US" w:eastAsia="ru-RU"/>
              </w:rPr>
              <w:t>Camin</w:t>
            </w:r>
            <w:proofErr w:type="spellEnd"/>
            <w:r w:rsidRPr="0044422E">
              <w:rPr>
                <w:b/>
                <w:bCs/>
                <w:noProof w:val="0"/>
                <w:sz w:val="20"/>
                <w:szCs w:val="20"/>
                <w:lang w:val="en-US" w:eastAsia="ru-RU"/>
              </w:rPr>
              <w:t xml:space="preserve"> - </w:t>
            </w:r>
            <w:proofErr w:type="spellStart"/>
            <w:r w:rsidRPr="0044422E">
              <w:rPr>
                <w:b/>
                <w:bCs/>
                <w:noProof w:val="0"/>
                <w:sz w:val="20"/>
                <w:szCs w:val="20"/>
                <w:lang w:val="en-US" w:eastAsia="ru-RU"/>
              </w:rPr>
              <w:t>coridorul</w:t>
            </w:r>
            <w:proofErr w:type="spellEnd"/>
            <w:r w:rsidRPr="0044422E">
              <w:rPr>
                <w:b/>
                <w:bCs/>
                <w:noProof w:val="0"/>
                <w:sz w:val="20"/>
                <w:szCs w:val="20"/>
                <w:lang w:val="en-US" w:eastAsia="ru-RU"/>
              </w:rPr>
              <w:t xml:space="preserve">. </w:t>
            </w:r>
            <w:proofErr w:type="spellStart"/>
            <w:r w:rsidRPr="0044422E">
              <w:rPr>
                <w:b/>
                <w:bCs/>
                <w:noProof w:val="0"/>
                <w:sz w:val="20"/>
                <w:szCs w:val="20"/>
                <w:lang w:val="en-US" w:eastAsia="ru-RU"/>
              </w:rPr>
              <w:t>Reparatia</w:t>
            </w:r>
            <w:proofErr w:type="spellEnd"/>
            <w:r w:rsidRPr="0044422E">
              <w:rPr>
                <w:b/>
                <w:bCs/>
                <w:noProof w:val="0"/>
                <w:sz w:val="20"/>
                <w:szCs w:val="20"/>
                <w:lang w:val="en-US" w:eastAsia="ru-RU"/>
              </w:rPr>
              <w:t xml:space="preserve"> </w:t>
            </w:r>
            <w:proofErr w:type="spellStart"/>
            <w:r w:rsidRPr="0044422E">
              <w:rPr>
                <w:b/>
                <w:bCs/>
                <w:noProof w:val="0"/>
                <w:sz w:val="20"/>
                <w:szCs w:val="20"/>
                <w:lang w:val="en-US" w:eastAsia="ru-RU"/>
              </w:rPr>
              <w:t>peretei</w:t>
            </w:r>
            <w:proofErr w:type="spellEnd"/>
            <w:r w:rsidRPr="0044422E">
              <w:rPr>
                <w:b/>
                <w:bCs/>
                <w:noProof w:val="0"/>
                <w:sz w:val="20"/>
                <w:szCs w:val="20"/>
                <w:lang w:val="en-US" w:eastAsia="ru-RU"/>
              </w:rPr>
              <w:t>.</w:t>
            </w:r>
          </w:p>
          <w:p w:rsidR="0044422E" w:rsidRPr="0044422E" w:rsidRDefault="0044422E" w:rsidP="005E57E4">
            <w:pPr>
              <w:ind w:left="-57" w:right="-57"/>
              <w:jc w:val="center"/>
              <w:rPr>
                <w:sz w:val="20"/>
                <w:szCs w:val="20"/>
              </w:rPr>
            </w:pPr>
          </w:p>
        </w:tc>
      </w:tr>
      <w:tr w:rsidR="008A58E4" w:rsidRPr="005E57E4" w:rsidTr="00AE7CEA">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22</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Pr="00B40365" w:rsidRDefault="008A58E4" w:rsidP="008A58E4">
            <w:pPr>
              <w:rPr>
                <w:lang w:val="en-US"/>
              </w:rPr>
            </w:pPr>
            <w:r w:rsidRPr="00B40365">
              <w:rPr>
                <w:lang w:val="en-US"/>
              </w:rPr>
              <w:t>Grunduirea suprafetelor inter</w:t>
            </w:r>
            <w:r>
              <w:rPr>
                <w:lang w:val="en-US"/>
              </w:rPr>
              <w:t>ioare a peretilor si tavanelor (</w:t>
            </w:r>
            <w:r w:rsidRPr="00B40365">
              <w:rPr>
                <w:lang w:val="en-US"/>
              </w:rPr>
              <w:t>Betongrunt</w:t>
            </w:r>
            <w:r>
              <w:rPr>
                <w:lang w:val="en-US"/>
              </w:rPr>
              <w:t>, sau echivalent)</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m2</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198,6000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AE7CEA">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23</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Default="008A58E4" w:rsidP="008A58E4">
            <w:pPr>
              <w:rPr>
                <w:lang w:val="en-US"/>
              </w:rPr>
            </w:pPr>
            <w:r w:rsidRPr="00B40365">
              <w:rPr>
                <w:lang w:val="en-US"/>
              </w:rPr>
              <w:t xml:space="preserve">Tencuieli interioare de 2 cm grosime, driscuite, executate manual, la pereti sau stilpi, pe suprafete plane cu mortar de ciment-var  marca M 100-T pentru sprit, grund si stratul vizibil, pe zidarie de caramida sau blocuri mici de beton </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m2</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198,6000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AE7CEA">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24</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Default="008A58E4" w:rsidP="008A58E4">
            <w:pPr>
              <w:rPr>
                <w:lang w:val="en-US"/>
              </w:rPr>
            </w:pPr>
            <w:r w:rsidRPr="00B40365">
              <w:rPr>
                <w:lang w:val="en-US"/>
              </w:rPr>
              <w:t xml:space="preserve">Reparatii de tencuieli interioare, in jurul tocurilor si pervazurilor, la usi si ferestre, de 2 cm grosime, driscuite, executate cu mortar de ciment-var marca 25 T, avind spaletii drepti, pina la 15 cm latime </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65,2900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AE7CEA">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25</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Default="008A58E4" w:rsidP="008A58E4">
            <w:pPr>
              <w:rPr>
                <w:lang w:val="en-US"/>
              </w:rPr>
            </w:pPr>
            <w:r w:rsidRPr="00B40365">
              <w:rPr>
                <w:lang w:val="en-US"/>
              </w:rPr>
              <w:t xml:space="preserve">Tencuieli interioare de 5 mm grosime, executate manual, cu amestec uscat pe baza de ipsos, la pereti si pereti despartitori, preparare manuala a mortarului. </w:t>
            </w:r>
          </w:p>
          <w:p w:rsidR="008A58E4" w:rsidRPr="007B2D5E"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m2</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198,6000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AE7CEA">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26</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Default="008A58E4" w:rsidP="008A58E4">
            <w:pPr>
              <w:rPr>
                <w:lang w:val="en-US"/>
              </w:rPr>
            </w:pPr>
            <w:r w:rsidRPr="00B40365">
              <w:rPr>
                <w:lang w:val="en-US"/>
              </w:rPr>
              <w:t xml:space="preserve">Montarea coltarelor la lambriuri din aluminiu </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65,2900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AE7CEA">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27</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Default="008A58E4" w:rsidP="008A58E4">
            <w:pPr>
              <w:rPr>
                <w:lang w:val="en-US"/>
              </w:rPr>
            </w:pPr>
            <w:r w:rsidRPr="00B40365">
              <w:rPr>
                <w:lang w:val="en-US"/>
              </w:rPr>
              <w:t xml:space="preserve">Aplicarea manuala a chitului pe baza de </w:t>
            </w:r>
            <w:r w:rsidRPr="00B40365">
              <w:rPr>
                <w:lang w:val="en-US"/>
              </w:rPr>
              <w:lastRenderedPageBreak/>
              <w:t xml:space="preserve">ipsos </w:t>
            </w:r>
            <w:r>
              <w:rPr>
                <w:lang w:val="en-US"/>
              </w:rPr>
              <w:t>(</w:t>
            </w:r>
            <w:r w:rsidRPr="00B40365">
              <w:rPr>
                <w:lang w:val="en-US"/>
              </w:rPr>
              <w:t>Eurofin</w:t>
            </w:r>
            <w:r>
              <w:rPr>
                <w:lang w:val="en-US"/>
              </w:rPr>
              <w:t>, sau echivalent)</w:t>
            </w:r>
            <w:r w:rsidRPr="00B40365">
              <w:rPr>
                <w:lang w:val="en-US"/>
              </w:rPr>
              <w:t xml:space="preserve"> grosime 1,0 mm pe suprafetele  peretilor,  coloanelor  si  tavanelor </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lastRenderedPageBreak/>
              <w:t>m2</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198,6000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AE7CEA">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lastRenderedPageBreak/>
              <w:t>28</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Pr="00B40365" w:rsidRDefault="008A58E4" w:rsidP="008A58E4">
            <w:pPr>
              <w:rPr>
                <w:lang w:val="en-US"/>
              </w:rPr>
            </w:pPr>
            <w:r w:rsidRPr="00B40365">
              <w:rPr>
                <w:lang w:val="en-US"/>
              </w:rPr>
              <w:t>Grunduirea suprafetelor interioare a peretilor si tavanelor</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m2</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198,6000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AE7CEA">
        <w:trPr>
          <w:trHeight w:val="397"/>
        </w:trPr>
        <w:tc>
          <w:tcPr>
            <w:tcW w:w="425" w:type="dxa"/>
            <w:shd w:val="clear" w:color="auto" w:fill="auto"/>
            <w:vAlign w:val="center"/>
          </w:tcPr>
          <w:p w:rsidR="008A58E4" w:rsidRPr="005E57E4" w:rsidRDefault="001570A4" w:rsidP="005E57E4">
            <w:pPr>
              <w:ind w:left="-57" w:right="-57"/>
              <w:jc w:val="center"/>
              <w:rPr>
                <w:rFonts w:asciiTheme="majorHAnsi" w:hAnsiTheme="majorHAnsi" w:cstheme="majorHAnsi"/>
              </w:rPr>
            </w:pPr>
            <w:r>
              <w:rPr>
                <w:rFonts w:asciiTheme="majorHAnsi" w:hAnsiTheme="majorHAnsi" w:cstheme="majorHAnsi"/>
              </w:rPr>
              <w:t>29</w:t>
            </w:r>
          </w:p>
        </w:tc>
        <w:tc>
          <w:tcPr>
            <w:tcW w:w="638"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c>
          <w:tcPr>
            <w:tcW w:w="4466" w:type="dxa"/>
            <w:shd w:val="clear" w:color="auto" w:fill="auto"/>
            <w:vAlign w:val="center"/>
          </w:tcPr>
          <w:p w:rsidR="008A58E4" w:rsidRDefault="008A58E4" w:rsidP="008A58E4">
            <w:pPr>
              <w:rPr>
                <w:lang w:val="en-US"/>
              </w:rPr>
            </w:pPr>
            <w:r w:rsidRPr="00B40365">
              <w:rPr>
                <w:lang w:val="en-US"/>
              </w:rPr>
              <w:t xml:space="preserve">Vopsitorii interioare cu vopsea pe baza de copolimeri vinilici in emulsie apoasa, cu coler, aplicate in 2 straturi pe glet existent, executate manual </w:t>
            </w:r>
          </w:p>
          <w:p w:rsidR="008A58E4" w:rsidRPr="00B40365" w:rsidRDefault="008A58E4" w:rsidP="008A58E4">
            <w:pPr>
              <w:rPr>
                <w:lang w:val="en-US"/>
              </w:rPr>
            </w:pPr>
          </w:p>
        </w:tc>
        <w:tc>
          <w:tcPr>
            <w:tcW w:w="708" w:type="dxa"/>
            <w:shd w:val="clear" w:color="auto" w:fill="auto"/>
            <w:vAlign w:val="center"/>
          </w:tcPr>
          <w:p w:rsidR="008A58E4" w:rsidRPr="008B47FF" w:rsidRDefault="008A58E4" w:rsidP="008A58E4">
            <w:pPr>
              <w:jc w:val="center"/>
              <w:rPr>
                <w:sz w:val="22"/>
                <w:szCs w:val="22"/>
                <w:lang w:val="en-US"/>
              </w:rPr>
            </w:pPr>
            <w:r w:rsidRPr="008B47FF">
              <w:rPr>
                <w:sz w:val="22"/>
                <w:szCs w:val="22"/>
                <w:lang w:val="en-US"/>
              </w:rPr>
              <w:t>m2</w:t>
            </w:r>
          </w:p>
        </w:tc>
        <w:tc>
          <w:tcPr>
            <w:tcW w:w="992" w:type="dxa"/>
            <w:shd w:val="clear" w:color="auto" w:fill="auto"/>
            <w:vAlign w:val="center"/>
          </w:tcPr>
          <w:p w:rsidR="008A58E4" w:rsidRPr="0044422E" w:rsidRDefault="008A58E4" w:rsidP="008A58E4">
            <w:pPr>
              <w:adjustRightInd w:val="0"/>
              <w:jc w:val="center"/>
              <w:rPr>
                <w:sz w:val="20"/>
                <w:szCs w:val="20"/>
                <w:lang w:val="en-US"/>
              </w:rPr>
            </w:pPr>
            <w:r w:rsidRPr="0044422E">
              <w:rPr>
                <w:sz w:val="20"/>
                <w:szCs w:val="20"/>
                <w:lang w:val="en-US"/>
              </w:rPr>
              <w:t>198,6000</w:t>
            </w:r>
          </w:p>
          <w:p w:rsidR="008A58E4" w:rsidRPr="0044422E" w:rsidRDefault="008A58E4" w:rsidP="008A58E4">
            <w:pPr>
              <w:jc w:val="center"/>
              <w:rPr>
                <w:sz w:val="20"/>
                <w:szCs w:val="20"/>
                <w:lang w:val="en-US"/>
              </w:rPr>
            </w:pPr>
          </w:p>
        </w:tc>
        <w:tc>
          <w:tcPr>
            <w:tcW w:w="2836" w:type="dxa"/>
            <w:shd w:val="clear" w:color="auto" w:fill="auto"/>
            <w:vAlign w:val="center"/>
          </w:tcPr>
          <w:p w:rsidR="008A58E4" w:rsidRPr="005E57E4" w:rsidRDefault="008A58E4" w:rsidP="005E57E4">
            <w:pPr>
              <w:ind w:left="-57" w:right="-57"/>
              <w:jc w:val="center"/>
              <w:rPr>
                <w:rFonts w:asciiTheme="majorHAnsi" w:hAnsiTheme="majorHAnsi" w:cstheme="majorHAnsi"/>
              </w:rPr>
            </w:pPr>
          </w:p>
        </w:tc>
      </w:tr>
      <w:tr w:rsidR="008A58E4" w:rsidRPr="005E57E4" w:rsidTr="008A58E4">
        <w:trPr>
          <w:trHeight w:val="397"/>
        </w:trPr>
        <w:tc>
          <w:tcPr>
            <w:tcW w:w="1063" w:type="dxa"/>
            <w:gridSpan w:val="2"/>
            <w:shd w:val="clear" w:color="auto" w:fill="auto"/>
            <w:vAlign w:val="center"/>
          </w:tcPr>
          <w:p w:rsidR="008A58E4" w:rsidRPr="005E57E4" w:rsidRDefault="008A58E4" w:rsidP="008A58E4">
            <w:pPr>
              <w:ind w:left="-57" w:right="-57"/>
              <w:jc w:val="center"/>
              <w:rPr>
                <w:rFonts w:asciiTheme="majorHAnsi" w:hAnsiTheme="majorHAnsi" w:cstheme="majorHAnsi"/>
              </w:rPr>
            </w:pPr>
            <w:r w:rsidRPr="00F53C37">
              <w:rPr>
                <w:sz w:val="18"/>
                <w:szCs w:val="18"/>
                <w:lang w:val="ru-RU"/>
              </w:rPr>
              <w:t>45453000-7</w:t>
            </w:r>
          </w:p>
        </w:tc>
        <w:tc>
          <w:tcPr>
            <w:tcW w:w="9002" w:type="dxa"/>
            <w:gridSpan w:val="4"/>
            <w:shd w:val="clear" w:color="auto" w:fill="auto"/>
            <w:vAlign w:val="center"/>
          </w:tcPr>
          <w:p w:rsidR="008A58E4" w:rsidRDefault="008A58E4" w:rsidP="008A58E4">
            <w:pPr>
              <w:autoSpaceDE w:val="0"/>
              <w:autoSpaceDN w:val="0"/>
              <w:jc w:val="both"/>
              <w:rPr>
                <w:b/>
                <w:noProof w:val="0"/>
                <w:lang w:eastAsia="ru-RU"/>
              </w:rPr>
            </w:pPr>
            <w:r>
              <w:rPr>
                <w:b/>
                <w:noProof w:val="0"/>
                <w:lang w:eastAsia="ru-RU"/>
              </w:rPr>
              <w:t>Lotul 2</w:t>
            </w:r>
          </w:p>
          <w:p w:rsidR="008A58E4" w:rsidRPr="00F53C37" w:rsidRDefault="00A267FE" w:rsidP="008A58E4">
            <w:pPr>
              <w:autoSpaceDE w:val="0"/>
              <w:autoSpaceDN w:val="0"/>
              <w:jc w:val="both"/>
              <w:rPr>
                <w:rFonts w:asciiTheme="majorHAnsi" w:hAnsiTheme="majorHAnsi" w:cstheme="majorHAnsi"/>
              </w:rPr>
            </w:pPr>
            <w:r w:rsidRPr="00A267FE">
              <w:rPr>
                <w:b/>
                <w:noProof w:val="0"/>
                <w:lang w:eastAsia="ru-RU"/>
              </w:rPr>
              <w:t>Lucrări de reparație a acoperisului Corpusului Administrativ:</w:t>
            </w:r>
          </w:p>
        </w:tc>
      </w:tr>
      <w:tr w:rsidR="00A267FE" w:rsidRPr="005E57E4" w:rsidTr="0044422E">
        <w:trPr>
          <w:trHeight w:val="397"/>
        </w:trPr>
        <w:tc>
          <w:tcPr>
            <w:tcW w:w="425"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9002" w:type="dxa"/>
            <w:gridSpan w:val="4"/>
            <w:shd w:val="clear" w:color="auto" w:fill="auto"/>
          </w:tcPr>
          <w:p w:rsidR="00A267FE" w:rsidRPr="007F2714" w:rsidRDefault="00A267FE" w:rsidP="0044422E">
            <w:pPr>
              <w:rPr>
                <w:b/>
                <w:bCs/>
                <w:sz w:val="22"/>
                <w:szCs w:val="22"/>
                <w:lang w:val="en-US"/>
              </w:rPr>
            </w:pPr>
            <w:r w:rsidRPr="00B40365">
              <w:rPr>
                <w:b/>
                <w:bCs/>
                <w:sz w:val="22"/>
                <w:szCs w:val="22"/>
                <w:lang w:val="en-US"/>
              </w:rPr>
              <w:t>1. Capitolul 1. Lucrari de demolare</w:t>
            </w:r>
          </w:p>
          <w:p w:rsidR="00A267FE" w:rsidRPr="00B40365" w:rsidRDefault="00A267FE" w:rsidP="0044422E">
            <w:pPr>
              <w:rPr>
                <w:lang w:val="en-US"/>
              </w:rPr>
            </w:pPr>
          </w:p>
        </w:tc>
      </w:tr>
      <w:tr w:rsidR="00A267FE" w:rsidRPr="005E57E4" w:rsidTr="00AE7CEA">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1</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B40365" w:rsidRDefault="00A267FE" w:rsidP="0044422E">
            <w:pPr>
              <w:rPr>
                <w:lang w:val="en-US"/>
              </w:rPr>
            </w:pPr>
            <w:r w:rsidRPr="00B40365">
              <w:rPr>
                <w:lang w:val="en-US"/>
              </w:rPr>
              <w:t xml:space="preserve">Demontarea elementelor de acoperis - membrane bituminoase in unul sau doua straturi </w:t>
            </w: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m2</w:t>
            </w:r>
          </w:p>
        </w:tc>
        <w:tc>
          <w:tcPr>
            <w:tcW w:w="992" w:type="dxa"/>
            <w:shd w:val="clear" w:color="auto" w:fill="auto"/>
            <w:vAlign w:val="center"/>
          </w:tcPr>
          <w:p w:rsidR="00A267FE" w:rsidRPr="0044422E" w:rsidRDefault="00A267FE" w:rsidP="0044422E">
            <w:pPr>
              <w:adjustRightInd w:val="0"/>
              <w:jc w:val="center"/>
              <w:rPr>
                <w:sz w:val="20"/>
                <w:szCs w:val="20"/>
                <w:lang w:val="en-US"/>
              </w:rPr>
            </w:pPr>
            <w:r w:rsidRPr="0044422E">
              <w:rPr>
                <w:sz w:val="20"/>
                <w:szCs w:val="20"/>
                <w:lang w:val="en-US"/>
              </w:rPr>
              <w:t>310,6300</w:t>
            </w:r>
          </w:p>
          <w:p w:rsidR="00A267FE" w:rsidRPr="0044422E"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3839B1">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2</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081AC3" w:rsidRDefault="00A267FE" w:rsidP="0044422E">
            <w:pPr>
              <w:rPr>
                <w:lang w:val="en-US"/>
              </w:rPr>
            </w:pPr>
            <w:r w:rsidRPr="00B40365">
              <w:rPr>
                <w:lang w:val="en-US"/>
              </w:rPr>
              <w:t xml:space="preserve">Demontarea elementelor de acoperis - jgheaburi, </w:t>
            </w:r>
            <w:r>
              <w:rPr>
                <w:lang w:val="en-US"/>
              </w:rPr>
              <w:t>burlane, glafuri, sorturi, etc.</w:t>
            </w:r>
          </w:p>
          <w:p w:rsidR="00A267FE" w:rsidRPr="00081AC3"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m</w:t>
            </w:r>
          </w:p>
        </w:tc>
        <w:tc>
          <w:tcPr>
            <w:tcW w:w="992" w:type="dxa"/>
            <w:shd w:val="clear" w:color="auto" w:fill="auto"/>
            <w:vAlign w:val="center"/>
          </w:tcPr>
          <w:p w:rsidR="00A267FE" w:rsidRPr="0044422E" w:rsidRDefault="00A267FE" w:rsidP="0044422E">
            <w:pPr>
              <w:adjustRightInd w:val="0"/>
              <w:jc w:val="center"/>
              <w:rPr>
                <w:sz w:val="20"/>
                <w:szCs w:val="20"/>
                <w:lang w:val="en-US"/>
              </w:rPr>
            </w:pPr>
            <w:r w:rsidRPr="0044422E">
              <w:rPr>
                <w:sz w:val="20"/>
                <w:szCs w:val="20"/>
                <w:lang w:val="en-US"/>
              </w:rPr>
              <w:t>77,2400</w:t>
            </w:r>
          </w:p>
          <w:p w:rsidR="00A267FE" w:rsidRPr="0044422E"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3839B1">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3</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B40365" w:rsidRDefault="00A267FE" w:rsidP="0044422E">
            <w:pPr>
              <w:rPr>
                <w:lang w:val="en-US"/>
              </w:rPr>
            </w:pPr>
            <w:r w:rsidRPr="00B40365">
              <w:rPr>
                <w:lang w:val="en-US"/>
              </w:rPr>
              <w:t>Transporturi cu mijloace manuale prin purtat direct la 60 m distanta cu o incarcatura pina la 50 kg (pentru 1 m transportat pe verticala</w:t>
            </w:r>
            <w:r>
              <w:rPr>
                <w:lang w:val="en-US"/>
              </w:rPr>
              <w:t xml:space="preserve"> se considera 10 pe orizontala)</w:t>
            </w:r>
          </w:p>
          <w:p w:rsidR="00A267FE" w:rsidRPr="00B40365"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t</w:t>
            </w:r>
          </w:p>
        </w:tc>
        <w:tc>
          <w:tcPr>
            <w:tcW w:w="992" w:type="dxa"/>
            <w:shd w:val="clear" w:color="auto" w:fill="auto"/>
            <w:vAlign w:val="center"/>
          </w:tcPr>
          <w:p w:rsidR="00A267FE" w:rsidRPr="0044422E" w:rsidRDefault="00A267FE" w:rsidP="0044422E">
            <w:pPr>
              <w:adjustRightInd w:val="0"/>
              <w:jc w:val="center"/>
              <w:rPr>
                <w:sz w:val="20"/>
                <w:szCs w:val="20"/>
                <w:lang w:val="en-US"/>
              </w:rPr>
            </w:pPr>
            <w:r w:rsidRPr="0044422E">
              <w:rPr>
                <w:sz w:val="20"/>
                <w:szCs w:val="20"/>
                <w:lang w:val="en-US"/>
              </w:rPr>
              <w:t>32,3800</w:t>
            </w:r>
          </w:p>
          <w:p w:rsidR="00A267FE" w:rsidRPr="0044422E"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3839B1">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4</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B40365" w:rsidRDefault="00A267FE" w:rsidP="0044422E">
            <w:pPr>
              <w:rPr>
                <w:lang w:val="en-US"/>
              </w:rPr>
            </w:pPr>
            <w:r w:rsidRPr="00B40365">
              <w:rPr>
                <w:lang w:val="en-US"/>
              </w:rPr>
              <w:t xml:space="preserve">Incarcarea </w:t>
            </w:r>
            <w:r>
              <w:rPr>
                <w:lang w:val="en-US"/>
              </w:rPr>
              <w:t>deseurilor in auto</w:t>
            </w:r>
          </w:p>
          <w:p w:rsidR="00A267FE" w:rsidRPr="00B40365"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t</w:t>
            </w:r>
          </w:p>
        </w:tc>
        <w:tc>
          <w:tcPr>
            <w:tcW w:w="992" w:type="dxa"/>
            <w:shd w:val="clear" w:color="auto" w:fill="auto"/>
            <w:vAlign w:val="center"/>
          </w:tcPr>
          <w:p w:rsidR="00A267FE" w:rsidRPr="0044422E" w:rsidRDefault="00A267FE" w:rsidP="0044422E">
            <w:pPr>
              <w:adjustRightInd w:val="0"/>
              <w:jc w:val="center"/>
              <w:rPr>
                <w:sz w:val="20"/>
                <w:szCs w:val="20"/>
                <w:lang w:val="en-US"/>
              </w:rPr>
            </w:pPr>
            <w:r w:rsidRPr="0044422E">
              <w:rPr>
                <w:sz w:val="20"/>
                <w:szCs w:val="20"/>
                <w:lang w:val="en-US"/>
              </w:rPr>
              <w:t>32,3800</w:t>
            </w:r>
          </w:p>
          <w:p w:rsidR="00A267FE" w:rsidRPr="0044422E"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3839B1">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5</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B40365" w:rsidRDefault="00A267FE" w:rsidP="0044422E">
            <w:pPr>
              <w:rPr>
                <w:lang w:val="en-US"/>
              </w:rPr>
            </w:pPr>
            <w:r w:rsidRPr="00B40365">
              <w:rPr>
                <w:lang w:val="en-US"/>
              </w:rPr>
              <w:t xml:space="preserve">Transportarea </w:t>
            </w:r>
            <w:r>
              <w:rPr>
                <w:lang w:val="en-US"/>
              </w:rPr>
              <w:t xml:space="preserve">deseurilor </w:t>
            </w:r>
            <w:r w:rsidRPr="00B40365">
              <w:rPr>
                <w:lang w:val="en-US"/>
              </w:rPr>
              <w:t xml:space="preserve">cu autobasculanta de 5 t la distanta de 20 km </w:t>
            </w:r>
          </w:p>
          <w:p w:rsidR="00A267FE" w:rsidRPr="00B40365"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t</w:t>
            </w:r>
          </w:p>
        </w:tc>
        <w:tc>
          <w:tcPr>
            <w:tcW w:w="992" w:type="dxa"/>
            <w:shd w:val="clear" w:color="auto" w:fill="auto"/>
            <w:vAlign w:val="center"/>
          </w:tcPr>
          <w:p w:rsidR="00A267FE" w:rsidRPr="0044422E" w:rsidRDefault="00A267FE" w:rsidP="0044422E">
            <w:pPr>
              <w:adjustRightInd w:val="0"/>
              <w:jc w:val="center"/>
              <w:rPr>
                <w:sz w:val="20"/>
                <w:szCs w:val="20"/>
                <w:lang w:val="en-US"/>
              </w:rPr>
            </w:pPr>
            <w:r w:rsidRPr="0044422E">
              <w:rPr>
                <w:sz w:val="20"/>
                <w:szCs w:val="20"/>
                <w:lang w:val="en-US"/>
              </w:rPr>
              <w:t>32,3800</w:t>
            </w:r>
          </w:p>
          <w:p w:rsidR="00A267FE" w:rsidRPr="0044422E"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44422E" w:rsidRPr="005E57E4" w:rsidTr="0044422E">
        <w:trPr>
          <w:trHeight w:val="397"/>
        </w:trPr>
        <w:tc>
          <w:tcPr>
            <w:tcW w:w="425"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638"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9002" w:type="dxa"/>
            <w:gridSpan w:val="4"/>
            <w:shd w:val="clear" w:color="auto" w:fill="auto"/>
            <w:vAlign w:val="center"/>
          </w:tcPr>
          <w:p w:rsidR="0044422E" w:rsidRPr="00A267FE" w:rsidRDefault="0044422E" w:rsidP="00A267FE">
            <w:pPr>
              <w:autoSpaceDE w:val="0"/>
              <w:autoSpaceDN w:val="0"/>
              <w:rPr>
                <w:b/>
                <w:bCs/>
                <w:noProof w:val="0"/>
                <w:sz w:val="22"/>
                <w:szCs w:val="22"/>
                <w:lang w:val="en-US" w:eastAsia="ru-RU"/>
              </w:rPr>
            </w:pPr>
            <w:r w:rsidRPr="00A267FE">
              <w:rPr>
                <w:b/>
                <w:bCs/>
                <w:noProof w:val="0"/>
                <w:sz w:val="22"/>
                <w:szCs w:val="22"/>
                <w:lang w:val="en-US" w:eastAsia="ru-RU"/>
              </w:rPr>
              <w:t xml:space="preserve">2. </w:t>
            </w:r>
            <w:proofErr w:type="spellStart"/>
            <w:r w:rsidRPr="00A267FE">
              <w:rPr>
                <w:b/>
                <w:bCs/>
                <w:noProof w:val="0"/>
                <w:sz w:val="22"/>
                <w:szCs w:val="22"/>
                <w:lang w:val="en-US" w:eastAsia="ru-RU"/>
              </w:rPr>
              <w:t>Capitolul</w:t>
            </w:r>
            <w:proofErr w:type="spellEnd"/>
            <w:r w:rsidRPr="00A267FE">
              <w:rPr>
                <w:b/>
                <w:bCs/>
                <w:noProof w:val="0"/>
                <w:sz w:val="22"/>
                <w:szCs w:val="22"/>
                <w:lang w:val="en-US" w:eastAsia="ru-RU"/>
              </w:rPr>
              <w:t xml:space="preserve"> 2. </w:t>
            </w:r>
            <w:proofErr w:type="spellStart"/>
            <w:r w:rsidRPr="00A267FE">
              <w:rPr>
                <w:b/>
                <w:bCs/>
                <w:noProof w:val="0"/>
                <w:sz w:val="22"/>
                <w:szCs w:val="22"/>
                <w:lang w:val="en-US" w:eastAsia="ru-RU"/>
              </w:rPr>
              <w:t>Lucrari</w:t>
            </w:r>
            <w:proofErr w:type="spellEnd"/>
            <w:r w:rsidRPr="00A267FE">
              <w:rPr>
                <w:b/>
                <w:bCs/>
                <w:noProof w:val="0"/>
                <w:sz w:val="22"/>
                <w:szCs w:val="22"/>
                <w:lang w:val="en-US" w:eastAsia="ru-RU"/>
              </w:rPr>
              <w:t xml:space="preserve"> de </w:t>
            </w:r>
            <w:proofErr w:type="spellStart"/>
            <w:r w:rsidRPr="00A267FE">
              <w:rPr>
                <w:b/>
                <w:bCs/>
                <w:noProof w:val="0"/>
                <w:sz w:val="22"/>
                <w:szCs w:val="22"/>
                <w:lang w:val="en-US" w:eastAsia="ru-RU"/>
              </w:rPr>
              <w:t>reparatie</w:t>
            </w:r>
            <w:proofErr w:type="spellEnd"/>
            <w:r w:rsidRPr="00A267FE">
              <w:rPr>
                <w:b/>
                <w:bCs/>
                <w:noProof w:val="0"/>
                <w:sz w:val="22"/>
                <w:szCs w:val="22"/>
                <w:lang w:val="en-US" w:eastAsia="ru-RU"/>
              </w:rPr>
              <w:t xml:space="preserve"> a </w:t>
            </w:r>
            <w:proofErr w:type="spellStart"/>
            <w:r w:rsidRPr="00A267FE">
              <w:rPr>
                <w:b/>
                <w:bCs/>
                <w:noProof w:val="0"/>
                <w:sz w:val="22"/>
                <w:szCs w:val="22"/>
                <w:lang w:val="en-US" w:eastAsia="ru-RU"/>
              </w:rPr>
              <w:t>acoperisului</w:t>
            </w:r>
            <w:proofErr w:type="spellEnd"/>
            <w:r w:rsidRPr="00A267FE">
              <w:rPr>
                <w:b/>
                <w:bCs/>
                <w:noProof w:val="0"/>
                <w:sz w:val="22"/>
                <w:szCs w:val="22"/>
                <w:lang w:val="en-US" w:eastAsia="ru-RU"/>
              </w:rPr>
              <w:t>.</w:t>
            </w:r>
          </w:p>
          <w:p w:rsidR="0044422E" w:rsidRPr="005E57E4" w:rsidRDefault="0044422E" w:rsidP="005E57E4">
            <w:pPr>
              <w:ind w:left="-57" w:right="-57"/>
              <w:jc w:val="center"/>
              <w:rPr>
                <w:rFonts w:asciiTheme="majorHAnsi" w:hAnsiTheme="majorHAnsi" w:cstheme="majorHAnsi"/>
              </w:rPr>
            </w:pPr>
          </w:p>
        </w:tc>
      </w:tr>
      <w:tr w:rsidR="00A267FE" w:rsidRPr="005E57E4" w:rsidTr="00AE7CEA">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6</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B40365" w:rsidRDefault="00A267FE" w:rsidP="0044422E">
            <w:pPr>
              <w:rPr>
                <w:lang w:val="en-US"/>
              </w:rPr>
            </w:pPr>
            <w:r w:rsidRPr="00B40365">
              <w:rPr>
                <w:lang w:val="en-US"/>
              </w:rPr>
              <w:t>Amorsarea suprafetelor pentru aplicarea stratului de difuzie, a barierei contra vaporilor, a termoizolatiei sau a hidroizolatiei pe suprafete orizontale, inclinte sau verticale, cu suspensie de bitum filerizat (subif) intr-un strat</w:t>
            </w:r>
          </w:p>
          <w:p w:rsidR="00A267FE" w:rsidRPr="00B40365"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m2</w:t>
            </w:r>
          </w:p>
        </w:tc>
        <w:tc>
          <w:tcPr>
            <w:tcW w:w="992" w:type="dxa"/>
            <w:shd w:val="clear" w:color="auto" w:fill="auto"/>
            <w:vAlign w:val="center"/>
          </w:tcPr>
          <w:p w:rsidR="00A267FE" w:rsidRPr="00667FA8" w:rsidRDefault="00A267FE" w:rsidP="0044422E">
            <w:pPr>
              <w:adjustRightInd w:val="0"/>
              <w:jc w:val="center"/>
              <w:rPr>
                <w:sz w:val="20"/>
                <w:szCs w:val="20"/>
                <w:lang w:val="en-US"/>
              </w:rPr>
            </w:pPr>
            <w:r w:rsidRPr="00667FA8">
              <w:rPr>
                <w:sz w:val="20"/>
                <w:szCs w:val="20"/>
                <w:lang w:val="en-US"/>
              </w:rPr>
              <w:t>345,3900</w:t>
            </w:r>
          </w:p>
          <w:p w:rsidR="00A267FE" w:rsidRPr="00667FA8"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AE7CEA">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7</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B40365" w:rsidRDefault="00A267FE" w:rsidP="0044422E">
            <w:pPr>
              <w:rPr>
                <w:lang w:val="en-US"/>
              </w:rPr>
            </w:pPr>
            <w:r w:rsidRPr="00B40365">
              <w:rPr>
                <w:lang w:val="en-US"/>
              </w:rPr>
              <w:t>Invelitori la acoperisuri cu membrane bituminoase lipite cu flacara in sistem monostrat pe suprafata orizontale montate pe suport continuu</w:t>
            </w:r>
            <w:r>
              <w:rPr>
                <w:lang w:val="en-US"/>
              </w:rPr>
              <w:t xml:space="preserve"> (Bicroelast EPP, sau echivalent)</w:t>
            </w:r>
            <w:r w:rsidRPr="00B40365">
              <w:rPr>
                <w:lang w:val="en-US"/>
              </w:rPr>
              <w:t xml:space="preserve"> - strat interior</w:t>
            </w:r>
          </w:p>
          <w:p w:rsidR="00A267FE" w:rsidRPr="00B40365"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m2</w:t>
            </w:r>
          </w:p>
        </w:tc>
        <w:tc>
          <w:tcPr>
            <w:tcW w:w="992" w:type="dxa"/>
            <w:shd w:val="clear" w:color="auto" w:fill="auto"/>
            <w:vAlign w:val="center"/>
          </w:tcPr>
          <w:p w:rsidR="00A267FE" w:rsidRPr="00667FA8" w:rsidRDefault="00A267FE" w:rsidP="0044422E">
            <w:pPr>
              <w:adjustRightInd w:val="0"/>
              <w:jc w:val="center"/>
              <w:rPr>
                <w:sz w:val="20"/>
                <w:szCs w:val="20"/>
                <w:lang w:val="en-US"/>
              </w:rPr>
            </w:pPr>
            <w:r w:rsidRPr="00667FA8">
              <w:rPr>
                <w:sz w:val="20"/>
                <w:szCs w:val="20"/>
                <w:lang w:val="en-US"/>
              </w:rPr>
              <w:t>345,3900</w:t>
            </w:r>
          </w:p>
          <w:p w:rsidR="00A267FE" w:rsidRPr="00667FA8"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3839B1">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8</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B40365" w:rsidRDefault="00A267FE" w:rsidP="0044422E">
            <w:pPr>
              <w:rPr>
                <w:lang w:val="en-US"/>
              </w:rPr>
            </w:pPr>
            <w:r w:rsidRPr="00B40365">
              <w:rPr>
                <w:lang w:val="en-US"/>
              </w:rPr>
              <w:t>Invelitori la acoperisuri cu membrane bituminoase lipite cu flacara in sistem monostrat pe suprafata orizontale montate pe suport continuu</w:t>
            </w:r>
            <w:r>
              <w:rPr>
                <w:lang w:val="en-US"/>
              </w:rPr>
              <w:t xml:space="preserve"> (Bicroelast EKP, sau </w:t>
            </w:r>
            <w:r>
              <w:rPr>
                <w:lang w:val="en-US"/>
              </w:rPr>
              <w:lastRenderedPageBreak/>
              <w:t>echivalent)</w:t>
            </w:r>
            <w:r w:rsidRPr="00B40365">
              <w:rPr>
                <w:lang w:val="en-US"/>
              </w:rPr>
              <w:t xml:space="preserve"> - strat superior</w:t>
            </w:r>
          </w:p>
          <w:p w:rsidR="00A267FE" w:rsidRPr="00B40365"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lastRenderedPageBreak/>
              <w:t>m2</w:t>
            </w:r>
          </w:p>
        </w:tc>
        <w:tc>
          <w:tcPr>
            <w:tcW w:w="992" w:type="dxa"/>
            <w:shd w:val="clear" w:color="auto" w:fill="auto"/>
            <w:vAlign w:val="center"/>
          </w:tcPr>
          <w:p w:rsidR="00A267FE" w:rsidRPr="00667FA8" w:rsidRDefault="00A267FE" w:rsidP="0044422E">
            <w:pPr>
              <w:adjustRightInd w:val="0"/>
              <w:jc w:val="center"/>
              <w:rPr>
                <w:sz w:val="20"/>
                <w:szCs w:val="20"/>
                <w:lang w:val="en-US"/>
              </w:rPr>
            </w:pPr>
            <w:r w:rsidRPr="00667FA8">
              <w:rPr>
                <w:sz w:val="20"/>
                <w:szCs w:val="20"/>
                <w:lang w:val="en-US"/>
              </w:rPr>
              <w:t>345,3900</w:t>
            </w:r>
          </w:p>
          <w:p w:rsidR="00A267FE" w:rsidRPr="00667FA8"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3839B1">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lastRenderedPageBreak/>
              <w:t>9</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B40365" w:rsidRDefault="00A267FE" w:rsidP="0044422E">
            <w:pPr>
              <w:rPr>
                <w:lang w:val="en-US"/>
              </w:rPr>
            </w:pPr>
            <w:r w:rsidRPr="00B40365">
              <w:rPr>
                <w:lang w:val="en-US"/>
              </w:rPr>
              <w:t xml:space="preserve">Etansarea suplimentara, pe contur, la rosturi si strapungeri la terase sau fatade, cu chituri sau masticuri polimerice </w:t>
            </w:r>
          </w:p>
          <w:p w:rsidR="00A267FE" w:rsidRPr="00B40365"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m</w:t>
            </w:r>
          </w:p>
        </w:tc>
        <w:tc>
          <w:tcPr>
            <w:tcW w:w="992" w:type="dxa"/>
            <w:shd w:val="clear" w:color="auto" w:fill="auto"/>
            <w:vAlign w:val="center"/>
          </w:tcPr>
          <w:p w:rsidR="00A267FE" w:rsidRPr="00667FA8" w:rsidRDefault="00A267FE" w:rsidP="0044422E">
            <w:pPr>
              <w:adjustRightInd w:val="0"/>
              <w:jc w:val="center"/>
              <w:rPr>
                <w:sz w:val="20"/>
                <w:szCs w:val="20"/>
                <w:lang w:val="en-US"/>
              </w:rPr>
            </w:pPr>
            <w:r w:rsidRPr="00667FA8">
              <w:rPr>
                <w:sz w:val="20"/>
                <w:szCs w:val="20"/>
                <w:lang w:val="en-US"/>
              </w:rPr>
              <w:t>77,2400</w:t>
            </w:r>
          </w:p>
          <w:p w:rsidR="00A267FE" w:rsidRPr="00667FA8"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3839B1">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10</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B40365" w:rsidRDefault="00A267FE" w:rsidP="0044422E">
            <w:pPr>
              <w:rPr>
                <w:lang w:val="en-US"/>
              </w:rPr>
            </w:pPr>
            <w:r w:rsidRPr="00B40365">
              <w:rPr>
                <w:lang w:val="en-US"/>
              </w:rPr>
              <w:t xml:space="preserve">Glafuri si copertine din tabla zincata sau aluminiu, montate pe o sapa de egalizare din mortar de ciment M-100 T, pe un strat de carton bitumat sau impaslitura din fibre de sticla bitumate, la cladiri existente, din tabla de 0,5 mm grosime, cu latimea desfasurata intre </w:t>
            </w:r>
            <w:r>
              <w:rPr>
                <w:lang w:val="en-US"/>
              </w:rPr>
              <w:t>4</w:t>
            </w:r>
            <w:r w:rsidRPr="00B40365">
              <w:rPr>
                <w:lang w:val="en-US"/>
              </w:rPr>
              <w:t xml:space="preserve">0 si </w:t>
            </w:r>
            <w:r>
              <w:rPr>
                <w:lang w:val="en-US"/>
              </w:rPr>
              <w:t xml:space="preserve">60 cm </w:t>
            </w:r>
          </w:p>
          <w:p w:rsidR="00A267FE" w:rsidRPr="00B40365"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m</w:t>
            </w:r>
          </w:p>
        </w:tc>
        <w:tc>
          <w:tcPr>
            <w:tcW w:w="992" w:type="dxa"/>
            <w:shd w:val="clear" w:color="auto" w:fill="auto"/>
            <w:vAlign w:val="center"/>
          </w:tcPr>
          <w:p w:rsidR="00A267FE" w:rsidRPr="00667FA8" w:rsidRDefault="00A267FE" w:rsidP="0044422E">
            <w:pPr>
              <w:adjustRightInd w:val="0"/>
              <w:jc w:val="center"/>
              <w:rPr>
                <w:sz w:val="20"/>
                <w:szCs w:val="20"/>
                <w:lang w:val="en-US"/>
              </w:rPr>
            </w:pPr>
            <w:r w:rsidRPr="00667FA8">
              <w:rPr>
                <w:sz w:val="20"/>
                <w:szCs w:val="20"/>
                <w:lang w:val="en-US"/>
              </w:rPr>
              <w:t>77,2400</w:t>
            </w:r>
          </w:p>
          <w:p w:rsidR="00A267FE" w:rsidRPr="00667FA8"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AE7CEA">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11</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B40365" w:rsidRDefault="00A267FE" w:rsidP="0044422E">
            <w:pPr>
              <w:rPr>
                <w:lang w:val="en-US"/>
              </w:rPr>
            </w:pPr>
            <w:r w:rsidRPr="00B40365">
              <w:rPr>
                <w:lang w:val="en-US"/>
              </w:rPr>
              <w:t>Dispozitive pentru comunicarea strat</w:t>
            </w:r>
            <w:r>
              <w:rPr>
                <w:lang w:val="en-US"/>
              </w:rPr>
              <w:t>urilor de difuzie cu atmosfera, aeratoare</w:t>
            </w: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buc</w:t>
            </w:r>
          </w:p>
        </w:tc>
        <w:tc>
          <w:tcPr>
            <w:tcW w:w="992" w:type="dxa"/>
            <w:shd w:val="clear" w:color="auto" w:fill="auto"/>
            <w:vAlign w:val="center"/>
          </w:tcPr>
          <w:p w:rsidR="00A267FE" w:rsidRPr="00667FA8" w:rsidRDefault="00A267FE" w:rsidP="0044422E">
            <w:pPr>
              <w:adjustRightInd w:val="0"/>
              <w:jc w:val="center"/>
              <w:rPr>
                <w:sz w:val="20"/>
                <w:szCs w:val="20"/>
                <w:lang w:val="en-US"/>
              </w:rPr>
            </w:pPr>
            <w:r w:rsidRPr="00667FA8">
              <w:rPr>
                <w:sz w:val="20"/>
                <w:szCs w:val="20"/>
                <w:lang w:val="en-US"/>
              </w:rPr>
              <w:t>6,0000</w:t>
            </w:r>
          </w:p>
          <w:p w:rsidR="00A267FE" w:rsidRPr="00667FA8"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AE7CEA">
        <w:trPr>
          <w:trHeight w:val="397"/>
        </w:trPr>
        <w:tc>
          <w:tcPr>
            <w:tcW w:w="425"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A267FE" w:rsidRDefault="00A267FE" w:rsidP="00237454">
            <w:pPr>
              <w:rPr>
                <w:b/>
                <w:lang w:val="en-US"/>
              </w:rPr>
            </w:pPr>
            <w:r w:rsidRPr="00A267FE">
              <w:rPr>
                <w:b/>
                <w:lang w:val="en-US"/>
              </w:rPr>
              <w:t>Depozit 2</w:t>
            </w:r>
          </w:p>
        </w:tc>
        <w:tc>
          <w:tcPr>
            <w:tcW w:w="708" w:type="dxa"/>
            <w:shd w:val="clear" w:color="auto" w:fill="auto"/>
            <w:vAlign w:val="center"/>
          </w:tcPr>
          <w:p w:rsidR="00A267FE" w:rsidRDefault="00A267FE" w:rsidP="003839B1">
            <w:pPr>
              <w:jc w:val="center"/>
              <w:rPr>
                <w:sz w:val="22"/>
                <w:szCs w:val="22"/>
              </w:rPr>
            </w:pPr>
          </w:p>
        </w:tc>
        <w:tc>
          <w:tcPr>
            <w:tcW w:w="992" w:type="dxa"/>
            <w:shd w:val="clear" w:color="auto" w:fill="auto"/>
            <w:vAlign w:val="center"/>
          </w:tcPr>
          <w:p w:rsidR="00A267FE" w:rsidRDefault="00A267FE" w:rsidP="003839B1">
            <w:pPr>
              <w:jc w:val="center"/>
              <w:rPr>
                <w:sz w:val="22"/>
                <w:szCs w:val="22"/>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44422E" w:rsidRPr="005E57E4" w:rsidTr="0044422E">
        <w:trPr>
          <w:trHeight w:val="397"/>
        </w:trPr>
        <w:tc>
          <w:tcPr>
            <w:tcW w:w="425"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638"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9002" w:type="dxa"/>
            <w:gridSpan w:val="4"/>
            <w:shd w:val="clear" w:color="auto" w:fill="auto"/>
            <w:vAlign w:val="center"/>
          </w:tcPr>
          <w:p w:rsidR="0044422E" w:rsidRPr="00A267FE" w:rsidRDefault="0044422E" w:rsidP="00A267FE">
            <w:pPr>
              <w:autoSpaceDE w:val="0"/>
              <w:autoSpaceDN w:val="0"/>
              <w:rPr>
                <w:b/>
                <w:bCs/>
                <w:noProof w:val="0"/>
                <w:sz w:val="22"/>
                <w:szCs w:val="22"/>
                <w:lang w:val="en-US" w:eastAsia="ru-RU"/>
              </w:rPr>
            </w:pPr>
            <w:r w:rsidRPr="00A267FE">
              <w:rPr>
                <w:b/>
                <w:bCs/>
                <w:noProof w:val="0"/>
                <w:sz w:val="22"/>
                <w:szCs w:val="22"/>
                <w:lang w:val="en-US" w:eastAsia="ru-RU"/>
              </w:rPr>
              <w:t xml:space="preserve">1. </w:t>
            </w:r>
            <w:proofErr w:type="spellStart"/>
            <w:r w:rsidRPr="00A267FE">
              <w:rPr>
                <w:b/>
                <w:bCs/>
                <w:noProof w:val="0"/>
                <w:sz w:val="22"/>
                <w:szCs w:val="22"/>
                <w:lang w:val="en-US" w:eastAsia="ru-RU"/>
              </w:rPr>
              <w:t>Capitolul</w:t>
            </w:r>
            <w:proofErr w:type="spellEnd"/>
            <w:r w:rsidRPr="00A267FE">
              <w:rPr>
                <w:b/>
                <w:bCs/>
                <w:noProof w:val="0"/>
                <w:sz w:val="22"/>
                <w:szCs w:val="22"/>
                <w:lang w:val="en-US" w:eastAsia="ru-RU"/>
              </w:rPr>
              <w:t xml:space="preserve"> 1. </w:t>
            </w:r>
            <w:proofErr w:type="spellStart"/>
            <w:r w:rsidRPr="00A267FE">
              <w:rPr>
                <w:b/>
                <w:bCs/>
                <w:noProof w:val="0"/>
                <w:sz w:val="22"/>
                <w:szCs w:val="22"/>
                <w:lang w:val="en-US" w:eastAsia="ru-RU"/>
              </w:rPr>
              <w:t>Lucrari</w:t>
            </w:r>
            <w:proofErr w:type="spellEnd"/>
            <w:r w:rsidRPr="00A267FE">
              <w:rPr>
                <w:b/>
                <w:bCs/>
                <w:noProof w:val="0"/>
                <w:sz w:val="22"/>
                <w:szCs w:val="22"/>
                <w:lang w:val="en-US" w:eastAsia="ru-RU"/>
              </w:rPr>
              <w:t xml:space="preserve"> de </w:t>
            </w:r>
            <w:proofErr w:type="spellStart"/>
            <w:r w:rsidRPr="00A267FE">
              <w:rPr>
                <w:b/>
                <w:bCs/>
                <w:noProof w:val="0"/>
                <w:sz w:val="22"/>
                <w:szCs w:val="22"/>
                <w:lang w:val="en-US" w:eastAsia="ru-RU"/>
              </w:rPr>
              <w:t>demolare</w:t>
            </w:r>
            <w:proofErr w:type="spellEnd"/>
          </w:p>
          <w:p w:rsidR="0044422E" w:rsidRPr="005E57E4" w:rsidRDefault="0044422E" w:rsidP="005E57E4">
            <w:pPr>
              <w:ind w:left="-57" w:right="-57"/>
              <w:jc w:val="center"/>
              <w:rPr>
                <w:rFonts w:asciiTheme="majorHAnsi" w:hAnsiTheme="majorHAnsi" w:cstheme="majorHAnsi"/>
              </w:rPr>
            </w:pPr>
          </w:p>
        </w:tc>
      </w:tr>
      <w:tr w:rsidR="00A267FE" w:rsidRPr="005E57E4" w:rsidTr="00AE7CEA">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1</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B40365" w:rsidRDefault="00A267FE" w:rsidP="0044422E">
            <w:pPr>
              <w:rPr>
                <w:lang w:val="en-US"/>
              </w:rPr>
            </w:pPr>
            <w:r w:rsidRPr="00B40365">
              <w:rPr>
                <w:lang w:val="en-US"/>
              </w:rPr>
              <w:t xml:space="preserve">Demontarea elementelor de acoperis - membrane bituminoase in unul sau doua straturi </w:t>
            </w:r>
          </w:p>
          <w:p w:rsidR="00A267FE" w:rsidRPr="00B40365"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m2</w:t>
            </w:r>
          </w:p>
        </w:tc>
        <w:tc>
          <w:tcPr>
            <w:tcW w:w="992" w:type="dxa"/>
            <w:shd w:val="clear" w:color="auto" w:fill="auto"/>
            <w:vAlign w:val="center"/>
          </w:tcPr>
          <w:p w:rsidR="00A267FE" w:rsidRPr="00667FA8" w:rsidRDefault="00A267FE" w:rsidP="0044422E">
            <w:pPr>
              <w:adjustRightInd w:val="0"/>
              <w:jc w:val="center"/>
              <w:rPr>
                <w:sz w:val="20"/>
                <w:szCs w:val="20"/>
                <w:lang w:val="en-US"/>
              </w:rPr>
            </w:pPr>
            <w:r w:rsidRPr="00667FA8">
              <w:rPr>
                <w:sz w:val="20"/>
                <w:szCs w:val="20"/>
                <w:lang w:val="en-US"/>
              </w:rPr>
              <w:t>204,8300</w:t>
            </w:r>
          </w:p>
          <w:p w:rsidR="00A267FE" w:rsidRPr="00667FA8"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AE7CEA">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2</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Default="00A267FE" w:rsidP="0044422E">
            <w:pPr>
              <w:rPr>
                <w:lang w:val="en-US"/>
              </w:rPr>
            </w:pPr>
            <w:r w:rsidRPr="00B40365">
              <w:rPr>
                <w:lang w:val="en-US"/>
              </w:rPr>
              <w:t xml:space="preserve">Demontarea elementelor de acoperis - jgheaburi, burlane, glafuri, sorturi, etc. </w:t>
            </w:r>
          </w:p>
          <w:p w:rsidR="00A267FE" w:rsidRPr="008D28CD"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m</w:t>
            </w:r>
          </w:p>
        </w:tc>
        <w:tc>
          <w:tcPr>
            <w:tcW w:w="992" w:type="dxa"/>
            <w:shd w:val="clear" w:color="auto" w:fill="auto"/>
            <w:vAlign w:val="center"/>
          </w:tcPr>
          <w:p w:rsidR="00A267FE" w:rsidRPr="00667FA8" w:rsidRDefault="00A267FE" w:rsidP="0044422E">
            <w:pPr>
              <w:adjustRightInd w:val="0"/>
              <w:jc w:val="center"/>
              <w:rPr>
                <w:sz w:val="20"/>
                <w:szCs w:val="20"/>
                <w:lang w:val="en-US"/>
              </w:rPr>
            </w:pPr>
            <w:r w:rsidRPr="00667FA8">
              <w:rPr>
                <w:sz w:val="20"/>
                <w:szCs w:val="20"/>
                <w:lang w:val="en-US"/>
              </w:rPr>
              <w:t>26,5000</w:t>
            </w:r>
          </w:p>
          <w:p w:rsidR="00A267FE" w:rsidRPr="00667FA8"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AE7CEA">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3</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B40365" w:rsidRDefault="00A267FE" w:rsidP="0044422E">
            <w:pPr>
              <w:rPr>
                <w:lang w:val="en-US"/>
              </w:rPr>
            </w:pPr>
            <w:r w:rsidRPr="00B40365">
              <w:rPr>
                <w:lang w:val="en-US"/>
              </w:rPr>
              <w:t xml:space="preserve">Transporturi cu mijloace manuale prin purtat direct la 60 m distanta cu o incarcatura pina la 50 kg (pentru 1 m transportat pe verticala se considera 10 pe orizontala) </w:t>
            </w:r>
          </w:p>
          <w:p w:rsidR="00A267FE" w:rsidRPr="00B40365"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t</w:t>
            </w:r>
          </w:p>
        </w:tc>
        <w:tc>
          <w:tcPr>
            <w:tcW w:w="992" w:type="dxa"/>
            <w:shd w:val="clear" w:color="auto" w:fill="auto"/>
            <w:vAlign w:val="center"/>
          </w:tcPr>
          <w:p w:rsidR="00A267FE" w:rsidRPr="00667FA8" w:rsidRDefault="00A267FE" w:rsidP="0044422E">
            <w:pPr>
              <w:adjustRightInd w:val="0"/>
              <w:jc w:val="center"/>
              <w:rPr>
                <w:sz w:val="20"/>
                <w:szCs w:val="20"/>
                <w:lang w:val="en-US"/>
              </w:rPr>
            </w:pPr>
            <w:r w:rsidRPr="00667FA8">
              <w:rPr>
                <w:sz w:val="20"/>
                <w:szCs w:val="20"/>
                <w:lang w:val="en-US"/>
              </w:rPr>
              <w:t>28,7200</w:t>
            </w:r>
          </w:p>
          <w:p w:rsidR="00A267FE" w:rsidRPr="00667FA8"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AE7CEA">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4</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B40365" w:rsidRDefault="00A267FE" w:rsidP="0044422E">
            <w:pPr>
              <w:rPr>
                <w:lang w:val="en-US"/>
              </w:rPr>
            </w:pPr>
            <w:r w:rsidRPr="00B40365">
              <w:rPr>
                <w:lang w:val="en-US"/>
              </w:rPr>
              <w:t xml:space="preserve">Incarcarea </w:t>
            </w:r>
            <w:r>
              <w:rPr>
                <w:lang w:val="en-US"/>
              </w:rPr>
              <w:t>deseurilor in auto</w:t>
            </w:r>
          </w:p>
          <w:p w:rsidR="00A267FE" w:rsidRPr="00B40365"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t</w:t>
            </w:r>
          </w:p>
        </w:tc>
        <w:tc>
          <w:tcPr>
            <w:tcW w:w="992" w:type="dxa"/>
            <w:shd w:val="clear" w:color="auto" w:fill="auto"/>
            <w:vAlign w:val="center"/>
          </w:tcPr>
          <w:p w:rsidR="00A267FE" w:rsidRPr="00667FA8" w:rsidRDefault="00A267FE" w:rsidP="0044422E">
            <w:pPr>
              <w:adjustRightInd w:val="0"/>
              <w:jc w:val="center"/>
              <w:rPr>
                <w:sz w:val="20"/>
                <w:szCs w:val="20"/>
                <w:lang w:val="en-US"/>
              </w:rPr>
            </w:pPr>
            <w:r w:rsidRPr="00667FA8">
              <w:rPr>
                <w:sz w:val="20"/>
                <w:szCs w:val="20"/>
                <w:lang w:val="en-US"/>
              </w:rPr>
              <w:t>28,7200</w:t>
            </w:r>
          </w:p>
          <w:p w:rsidR="00A267FE" w:rsidRPr="00667FA8"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AE7CEA">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5</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B40365" w:rsidRDefault="00A267FE" w:rsidP="0044422E">
            <w:pPr>
              <w:rPr>
                <w:lang w:val="en-US"/>
              </w:rPr>
            </w:pPr>
            <w:r w:rsidRPr="00B40365">
              <w:rPr>
                <w:lang w:val="en-US"/>
              </w:rPr>
              <w:t xml:space="preserve">Transportarea </w:t>
            </w:r>
            <w:r>
              <w:rPr>
                <w:lang w:val="en-US"/>
              </w:rPr>
              <w:t xml:space="preserve">deseurilor </w:t>
            </w:r>
            <w:r w:rsidRPr="00B40365">
              <w:rPr>
                <w:lang w:val="en-US"/>
              </w:rPr>
              <w:t xml:space="preserve">cu autobasculanta de 5 t la distanta de 20 km </w:t>
            </w:r>
          </w:p>
          <w:p w:rsidR="00A267FE" w:rsidRPr="00B40365"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t</w:t>
            </w:r>
          </w:p>
        </w:tc>
        <w:tc>
          <w:tcPr>
            <w:tcW w:w="992" w:type="dxa"/>
            <w:shd w:val="clear" w:color="auto" w:fill="auto"/>
            <w:vAlign w:val="center"/>
          </w:tcPr>
          <w:p w:rsidR="00A267FE" w:rsidRPr="00667FA8" w:rsidRDefault="00A267FE" w:rsidP="0044422E">
            <w:pPr>
              <w:adjustRightInd w:val="0"/>
              <w:jc w:val="center"/>
              <w:rPr>
                <w:sz w:val="20"/>
                <w:szCs w:val="20"/>
                <w:lang w:val="en-US"/>
              </w:rPr>
            </w:pPr>
            <w:r w:rsidRPr="00667FA8">
              <w:rPr>
                <w:sz w:val="20"/>
                <w:szCs w:val="20"/>
                <w:lang w:val="en-US"/>
              </w:rPr>
              <w:t>28,7200</w:t>
            </w:r>
          </w:p>
          <w:p w:rsidR="00A267FE" w:rsidRPr="00667FA8"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44422E" w:rsidRPr="005E57E4" w:rsidTr="0044422E">
        <w:trPr>
          <w:trHeight w:val="397"/>
        </w:trPr>
        <w:tc>
          <w:tcPr>
            <w:tcW w:w="425"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638"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9002" w:type="dxa"/>
            <w:gridSpan w:val="4"/>
            <w:shd w:val="clear" w:color="auto" w:fill="auto"/>
          </w:tcPr>
          <w:p w:rsidR="0044422E" w:rsidRPr="007F2714" w:rsidRDefault="0044422E" w:rsidP="0044422E">
            <w:pPr>
              <w:rPr>
                <w:b/>
                <w:bCs/>
                <w:sz w:val="22"/>
                <w:szCs w:val="22"/>
                <w:lang w:val="en-US"/>
              </w:rPr>
            </w:pPr>
            <w:r w:rsidRPr="00B40365">
              <w:rPr>
                <w:b/>
                <w:bCs/>
                <w:sz w:val="22"/>
                <w:szCs w:val="22"/>
                <w:lang w:val="en-US"/>
              </w:rPr>
              <w:t>2. Capitolul 2. Lucrari de reparatie a acoperisului.</w:t>
            </w:r>
          </w:p>
          <w:p w:rsidR="0044422E" w:rsidRPr="005E57E4" w:rsidRDefault="0044422E" w:rsidP="005E57E4">
            <w:pPr>
              <w:ind w:left="-57" w:right="-57"/>
              <w:jc w:val="center"/>
              <w:rPr>
                <w:rFonts w:asciiTheme="majorHAnsi" w:hAnsiTheme="majorHAnsi" w:cstheme="majorHAnsi"/>
              </w:rPr>
            </w:pPr>
          </w:p>
        </w:tc>
      </w:tr>
      <w:tr w:rsidR="00A267FE" w:rsidRPr="005E57E4" w:rsidTr="00AE7CEA">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6</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B40365" w:rsidRDefault="00A267FE" w:rsidP="0044422E">
            <w:pPr>
              <w:rPr>
                <w:lang w:val="en-US"/>
              </w:rPr>
            </w:pPr>
            <w:r w:rsidRPr="00B40365">
              <w:rPr>
                <w:lang w:val="en-US"/>
              </w:rPr>
              <w:t xml:space="preserve">Amorsarea suprafetelor pentru aplicarea stratului de difuzie, a barierei contra vaporilor, a termoizolatiei sau a hidroizolatiei pe suprafete orizontale, inclinte sau verticale, cu suspensie de bitum filerizat (subif) intr-un strat </w:t>
            </w:r>
          </w:p>
          <w:p w:rsidR="00A267FE" w:rsidRPr="00B40365"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m2</w:t>
            </w:r>
          </w:p>
        </w:tc>
        <w:tc>
          <w:tcPr>
            <w:tcW w:w="992" w:type="dxa"/>
            <w:shd w:val="clear" w:color="auto" w:fill="auto"/>
            <w:vAlign w:val="center"/>
          </w:tcPr>
          <w:p w:rsidR="00A267FE" w:rsidRPr="00667FA8" w:rsidRDefault="00A267FE" w:rsidP="0044422E">
            <w:pPr>
              <w:adjustRightInd w:val="0"/>
              <w:jc w:val="center"/>
              <w:rPr>
                <w:sz w:val="20"/>
                <w:szCs w:val="20"/>
                <w:lang w:val="en-US"/>
              </w:rPr>
            </w:pPr>
            <w:r w:rsidRPr="00667FA8">
              <w:rPr>
                <w:sz w:val="20"/>
                <w:szCs w:val="20"/>
                <w:lang w:val="en-US"/>
              </w:rPr>
              <w:t>204,8300</w:t>
            </w:r>
          </w:p>
          <w:p w:rsidR="00A267FE" w:rsidRPr="00667FA8"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AE7CEA">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7</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B40365" w:rsidRDefault="00A267FE" w:rsidP="0044422E">
            <w:pPr>
              <w:rPr>
                <w:lang w:val="en-US"/>
              </w:rPr>
            </w:pPr>
            <w:r w:rsidRPr="00B40365">
              <w:rPr>
                <w:lang w:val="en-US"/>
              </w:rPr>
              <w:t xml:space="preserve">Invelitori la acoperisuri cu membrane bituminoase lipite cu flacara in sistem monostrat pe suprafata orizontale montate pe suport continuu </w:t>
            </w:r>
            <w:r>
              <w:rPr>
                <w:lang w:val="en-US"/>
              </w:rPr>
              <w:t>(Bicroelast EPP, sau echivalent)</w:t>
            </w:r>
            <w:r w:rsidRPr="00B40365">
              <w:rPr>
                <w:lang w:val="en-US"/>
              </w:rPr>
              <w:t xml:space="preserve"> - strat interior</w:t>
            </w:r>
          </w:p>
          <w:p w:rsidR="00A267FE" w:rsidRPr="00B40365"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lastRenderedPageBreak/>
              <w:t>m2</w:t>
            </w:r>
          </w:p>
        </w:tc>
        <w:tc>
          <w:tcPr>
            <w:tcW w:w="992" w:type="dxa"/>
            <w:shd w:val="clear" w:color="auto" w:fill="auto"/>
            <w:vAlign w:val="center"/>
          </w:tcPr>
          <w:p w:rsidR="00A267FE" w:rsidRPr="00667FA8" w:rsidRDefault="00A267FE" w:rsidP="0044422E">
            <w:pPr>
              <w:adjustRightInd w:val="0"/>
              <w:jc w:val="center"/>
              <w:rPr>
                <w:sz w:val="20"/>
                <w:szCs w:val="20"/>
                <w:lang w:val="en-US"/>
              </w:rPr>
            </w:pPr>
            <w:r w:rsidRPr="00667FA8">
              <w:rPr>
                <w:sz w:val="20"/>
                <w:szCs w:val="20"/>
                <w:lang w:val="en-US"/>
              </w:rPr>
              <w:t>204,8300</w:t>
            </w:r>
          </w:p>
          <w:p w:rsidR="00A267FE" w:rsidRPr="00667FA8"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AE7CEA">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lastRenderedPageBreak/>
              <w:t>8</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B40365" w:rsidRDefault="00A267FE" w:rsidP="0044422E">
            <w:pPr>
              <w:rPr>
                <w:lang w:val="en-US"/>
              </w:rPr>
            </w:pPr>
            <w:r w:rsidRPr="00B40365">
              <w:rPr>
                <w:lang w:val="en-US"/>
              </w:rPr>
              <w:t>Invelitori la acoperisuri cu membrane bituminoase lipite cu flacara in sistem monostrat pe suprafata orizontale montate pe suport continuu</w:t>
            </w:r>
            <w:r>
              <w:rPr>
                <w:lang w:val="en-US"/>
              </w:rPr>
              <w:t xml:space="preserve"> (Bicroelast EKP, sau echivalent)</w:t>
            </w:r>
            <w:r w:rsidRPr="00B40365">
              <w:rPr>
                <w:lang w:val="en-US"/>
              </w:rPr>
              <w:t xml:space="preserve"> - strat superior</w:t>
            </w:r>
          </w:p>
          <w:p w:rsidR="00A267FE" w:rsidRPr="00B40365"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m2</w:t>
            </w:r>
          </w:p>
        </w:tc>
        <w:tc>
          <w:tcPr>
            <w:tcW w:w="992" w:type="dxa"/>
            <w:shd w:val="clear" w:color="auto" w:fill="auto"/>
            <w:vAlign w:val="center"/>
          </w:tcPr>
          <w:p w:rsidR="00A267FE" w:rsidRPr="00667FA8" w:rsidRDefault="00A267FE" w:rsidP="0044422E">
            <w:pPr>
              <w:adjustRightInd w:val="0"/>
              <w:jc w:val="center"/>
              <w:rPr>
                <w:sz w:val="20"/>
                <w:szCs w:val="20"/>
                <w:lang w:val="en-US"/>
              </w:rPr>
            </w:pPr>
            <w:r w:rsidRPr="00667FA8">
              <w:rPr>
                <w:sz w:val="20"/>
                <w:szCs w:val="20"/>
                <w:lang w:val="en-US"/>
              </w:rPr>
              <w:t>204,8300</w:t>
            </w:r>
          </w:p>
          <w:p w:rsidR="00A267FE" w:rsidRPr="00667FA8"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3839B1">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9</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B40365" w:rsidRDefault="00A267FE" w:rsidP="0044422E">
            <w:pPr>
              <w:rPr>
                <w:lang w:val="en-US"/>
              </w:rPr>
            </w:pPr>
            <w:r w:rsidRPr="00B40365">
              <w:rPr>
                <w:lang w:val="en-US"/>
              </w:rPr>
              <w:t xml:space="preserve">Etansarea suplimentara, pe contur, la rosturi si strapungeri la terase sau fatade, cu chituri sau masticuri polimerice </w:t>
            </w:r>
          </w:p>
          <w:p w:rsidR="00A267FE" w:rsidRPr="00B40365"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m</w:t>
            </w:r>
          </w:p>
        </w:tc>
        <w:tc>
          <w:tcPr>
            <w:tcW w:w="992" w:type="dxa"/>
            <w:shd w:val="clear" w:color="auto" w:fill="auto"/>
            <w:vAlign w:val="center"/>
          </w:tcPr>
          <w:p w:rsidR="00A267FE" w:rsidRPr="00667FA8" w:rsidRDefault="00A267FE" w:rsidP="0044422E">
            <w:pPr>
              <w:adjustRightInd w:val="0"/>
              <w:jc w:val="center"/>
              <w:rPr>
                <w:sz w:val="20"/>
                <w:szCs w:val="20"/>
                <w:lang w:val="en-US"/>
              </w:rPr>
            </w:pPr>
            <w:r w:rsidRPr="00667FA8">
              <w:rPr>
                <w:sz w:val="20"/>
                <w:szCs w:val="20"/>
                <w:lang w:val="en-US"/>
              </w:rPr>
              <w:t>65,3000</w:t>
            </w:r>
          </w:p>
          <w:p w:rsidR="00A267FE" w:rsidRPr="00667FA8"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3839B1">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10</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B40365" w:rsidRDefault="00A267FE" w:rsidP="0044422E">
            <w:pPr>
              <w:rPr>
                <w:lang w:val="en-US"/>
              </w:rPr>
            </w:pPr>
            <w:r w:rsidRPr="00B40365">
              <w:rPr>
                <w:lang w:val="en-US"/>
              </w:rPr>
              <w:t>Fixarea hidroizolatiei de perete, cu benzi din otel, avind dimensiunile de 2x25 mm, fixate cu suruburi</w:t>
            </w:r>
          </w:p>
          <w:p w:rsidR="00A267FE" w:rsidRPr="00B40365"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m</w:t>
            </w:r>
          </w:p>
        </w:tc>
        <w:tc>
          <w:tcPr>
            <w:tcW w:w="992" w:type="dxa"/>
            <w:shd w:val="clear" w:color="auto" w:fill="auto"/>
            <w:vAlign w:val="center"/>
          </w:tcPr>
          <w:p w:rsidR="00A267FE" w:rsidRPr="00667FA8" w:rsidRDefault="00A267FE" w:rsidP="0044422E">
            <w:pPr>
              <w:adjustRightInd w:val="0"/>
              <w:jc w:val="center"/>
              <w:rPr>
                <w:sz w:val="20"/>
                <w:szCs w:val="20"/>
                <w:lang w:val="en-US"/>
              </w:rPr>
            </w:pPr>
            <w:r w:rsidRPr="00667FA8">
              <w:rPr>
                <w:sz w:val="20"/>
                <w:szCs w:val="20"/>
                <w:lang w:val="en-US"/>
              </w:rPr>
              <w:t>50,8000</w:t>
            </w:r>
          </w:p>
          <w:p w:rsidR="00A267FE" w:rsidRPr="00667FA8"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3839B1">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11</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Default="00A267FE" w:rsidP="0044422E">
            <w:pPr>
              <w:rPr>
                <w:lang w:val="en-US"/>
              </w:rPr>
            </w:pPr>
            <w:r w:rsidRPr="00B40365">
              <w:rPr>
                <w:lang w:val="en-US"/>
              </w:rPr>
              <w:t>Dispozitive pentru comunicarea strat</w:t>
            </w:r>
            <w:r>
              <w:rPr>
                <w:lang w:val="en-US"/>
              </w:rPr>
              <w:t>urilor de difuzie cu atmosfera, aeratoare</w:t>
            </w:r>
          </w:p>
          <w:p w:rsidR="00A267FE" w:rsidRPr="00B40365"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buc</w:t>
            </w:r>
          </w:p>
        </w:tc>
        <w:tc>
          <w:tcPr>
            <w:tcW w:w="992" w:type="dxa"/>
            <w:shd w:val="clear" w:color="auto" w:fill="auto"/>
            <w:vAlign w:val="center"/>
          </w:tcPr>
          <w:p w:rsidR="00A267FE" w:rsidRPr="00667FA8" w:rsidRDefault="00A267FE" w:rsidP="0044422E">
            <w:pPr>
              <w:adjustRightInd w:val="0"/>
              <w:jc w:val="center"/>
              <w:rPr>
                <w:sz w:val="20"/>
                <w:szCs w:val="20"/>
                <w:lang w:val="en-US"/>
              </w:rPr>
            </w:pPr>
            <w:r w:rsidRPr="00667FA8">
              <w:rPr>
                <w:sz w:val="20"/>
                <w:szCs w:val="20"/>
                <w:lang w:val="en-US"/>
              </w:rPr>
              <w:t>4,0000</w:t>
            </w:r>
          </w:p>
          <w:p w:rsidR="00A267FE" w:rsidRPr="00667FA8"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3839B1">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12</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B40365" w:rsidRDefault="00A267FE" w:rsidP="0044422E">
            <w:pPr>
              <w:rPr>
                <w:lang w:val="en-US"/>
              </w:rPr>
            </w:pPr>
            <w:r w:rsidRPr="00B40365">
              <w:rPr>
                <w:lang w:val="en-US"/>
              </w:rPr>
              <w:t xml:space="preserve">Glafuri si copertine din tabla zincata sau aluminiu, montate pe o sapa de egalizare din mortar de ciment M-100 T, pe un strat de carton bitumat sau impaslitura din fibre de sticla bitumate, la cladiri existente, din tabla de 0,5 mm grosime, cu latimea desfasurata </w:t>
            </w:r>
            <w:r>
              <w:rPr>
                <w:lang w:val="en-US"/>
              </w:rPr>
              <w:t>pina la 80 cm</w:t>
            </w:r>
          </w:p>
          <w:p w:rsidR="00A267FE" w:rsidRPr="00B40365"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m</w:t>
            </w:r>
          </w:p>
        </w:tc>
        <w:tc>
          <w:tcPr>
            <w:tcW w:w="992" w:type="dxa"/>
            <w:shd w:val="clear" w:color="auto" w:fill="auto"/>
            <w:vAlign w:val="center"/>
          </w:tcPr>
          <w:p w:rsidR="00A267FE" w:rsidRPr="00667FA8" w:rsidRDefault="00A267FE" w:rsidP="0044422E">
            <w:pPr>
              <w:adjustRightInd w:val="0"/>
              <w:jc w:val="center"/>
              <w:rPr>
                <w:sz w:val="20"/>
                <w:szCs w:val="20"/>
                <w:lang w:val="en-US"/>
              </w:rPr>
            </w:pPr>
            <w:r w:rsidRPr="00667FA8">
              <w:rPr>
                <w:sz w:val="20"/>
                <w:szCs w:val="20"/>
                <w:lang w:val="en-US"/>
              </w:rPr>
              <w:t>14,5000</w:t>
            </w:r>
          </w:p>
          <w:p w:rsidR="00A267FE" w:rsidRPr="00667FA8"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3839B1">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13</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B40365" w:rsidRDefault="00A267FE" w:rsidP="0044422E">
            <w:pPr>
              <w:rPr>
                <w:lang w:val="en-US"/>
              </w:rPr>
            </w:pPr>
            <w:r w:rsidRPr="00B40365">
              <w:rPr>
                <w:lang w:val="en-US"/>
              </w:rPr>
              <w:t>Sisteme de burlane tip brass d</w:t>
            </w:r>
            <w:r>
              <w:rPr>
                <w:lang w:val="en-US"/>
              </w:rPr>
              <w:t xml:space="preserve">in tabla protejata anticoroziv </w:t>
            </w:r>
          </w:p>
          <w:p w:rsidR="00A267FE" w:rsidRPr="00B40365"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m</w:t>
            </w:r>
          </w:p>
        </w:tc>
        <w:tc>
          <w:tcPr>
            <w:tcW w:w="992" w:type="dxa"/>
            <w:shd w:val="clear" w:color="auto" w:fill="auto"/>
            <w:vAlign w:val="center"/>
          </w:tcPr>
          <w:p w:rsidR="00A267FE" w:rsidRPr="00667FA8" w:rsidRDefault="00A267FE" w:rsidP="0044422E">
            <w:pPr>
              <w:adjustRightInd w:val="0"/>
              <w:jc w:val="center"/>
              <w:rPr>
                <w:sz w:val="20"/>
                <w:szCs w:val="20"/>
                <w:lang w:val="en-US"/>
              </w:rPr>
            </w:pPr>
            <w:r w:rsidRPr="00667FA8">
              <w:rPr>
                <w:sz w:val="20"/>
                <w:szCs w:val="20"/>
                <w:lang w:val="en-US"/>
              </w:rPr>
              <w:t>18,0000</w:t>
            </w:r>
          </w:p>
          <w:p w:rsidR="00A267FE" w:rsidRPr="00667FA8"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3839B1">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14</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B40365" w:rsidRDefault="00A267FE" w:rsidP="0044422E">
            <w:pPr>
              <w:rPr>
                <w:lang w:val="en-US"/>
              </w:rPr>
            </w:pPr>
            <w:r w:rsidRPr="00B40365">
              <w:rPr>
                <w:lang w:val="en-US"/>
              </w:rPr>
              <w:t xml:space="preserve">Gargui (gura de scurgere), </w:t>
            </w:r>
            <w:r>
              <w:rPr>
                <w:lang w:val="en-US"/>
              </w:rPr>
              <w:t>gata confectionata</w:t>
            </w:r>
          </w:p>
          <w:p w:rsidR="00A267FE" w:rsidRPr="00B40365"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buc</w:t>
            </w:r>
          </w:p>
        </w:tc>
        <w:tc>
          <w:tcPr>
            <w:tcW w:w="992" w:type="dxa"/>
            <w:shd w:val="clear" w:color="auto" w:fill="auto"/>
            <w:vAlign w:val="center"/>
          </w:tcPr>
          <w:p w:rsidR="00A267FE" w:rsidRPr="00667FA8" w:rsidRDefault="00A267FE" w:rsidP="0044422E">
            <w:pPr>
              <w:adjustRightInd w:val="0"/>
              <w:jc w:val="center"/>
              <w:rPr>
                <w:sz w:val="20"/>
                <w:szCs w:val="20"/>
                <w:lang w:val="en-US"/>
              </w:rPr>
            </w:pPr>
            <w:r w:rsidRPr="00667FA8">
              <w:rPr>
                <w:sz w:val="20"/>
                <w:szCs w:val="20"/>
                <w:lang w:val="en-US"/>
              </w:rPr>
              <w:t>3,0000</w:t>
            </w:r>
          </w:p>
          <w:p w:rsidR="00A267FE" w:rsidRPr="00667FA8"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3839B1">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15</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B40365" w:rsidRDefault="00A267FE" w:rsidP="0044422E">
            <w:pPr>
              <w:rPr>
                <w:lang w:val="en-US"/>
              </w:rPr>
            </w:pPr>
            <w:r w:rsidRPr="00B40365">
              <w:rPr>
                <w:lang w:val="en-US"/>
              </w:rPr>
              <w:t xml:space="preserve">Izolarea gurilor de scurgere </w:t>
            </w:r>
          </w:p>
          <w:p w:rsidR="00A267FE" w:rsidRPr="00B40365"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buc</w:t>
            </w:r>
          </w:p>
        </w:tc>
        <w:tc>
          <w:tcPr>
            <w:tcW w:w="992" w:type="dxa"/>
            <w:shd w:val="clear" w:color="auto" w:fill="auto"/>
            <w:vAlign w:val="center"/>
          </w:tcPr>
          <w:p w:rsidR="00A267FE" w:rsidRPr="00667FA8" w:rsidRDefault="00A267FE" w:rsidP="0044422E">
            <w:pPr>
              <w:adjustRightInd w:val="0"/>
              <w:jc w:val="center"/>
              <w:rPr>
                <w:sz w:val="20"/>
                <w:szCs w:val="20"/>
                <w:lang w:val="en-US"/>
              </w:rPr>
            </w:pPr>
            <w:r w:rsidRPr="00667FA8">
              <w:rPr>
                <w:sz w:val="20"/>
                <w:szCs w:val="20"/>
                <w:lang w:val="en-US"/>
              </w:rPr>
              <w:t>3,0000</w:t>
            </w:r>
          </w:p>
          <w:p w:rsidR="00A267FE" w:rsidRPr="00667FA8"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3839B1">
        <w:trPr>
          <w:trHeight w:val="397"/>
        </w:trPr>
        <w:tc>
          <w:tcPr>
            <w:tcW w:w="425"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A267FE" w:rsidRDefault="00A267FE" w:rsidP="008D1ABF">
            <w:pPr>
              <w:rPr>
                <w:b/>
                <w:lang w:val="en-US"/>
              </w:rPr>
            </w:pPr>
            <w:r w:rsidRPr="00A267FE">
              <w:rPr>
                <w:b/>
                <w:lang w:val="en-US"/>
              </w:rPr>
              <w:t>Garaj 1</w:t>
            </w:r>
          </w:p>
        </w:tc>
        <w:tc>
          <w:tcPr>
            <w:tcW w:w="708" w:type="dxa"/>
            <w:shd w:val="clear" w:color="auto" w:fill="auto"/>
            <w:vAlign w:val="center"/>
          </w:tcPr>
          <w:p w:rsidR="00A267FE" w:rsidRDefault="00A267FE" w:rsidP="003839B1">
            <w:pPr>
              <w:jc w:val="center"/>
            </w:pPr>
          </w:p>
        </w:tc>
        <w:tc>
          <w:tcPr>
            <w:tcW w:w="992" w:type="dxa"/>
            <w:shd w:val="clear" w:color="auto" w:fill="auto"/>
            <w:vAlign w:val="center"/>
          </w:tcPr>
          <w:p w:rsidR="00A267FE" w:rsidRDefault="00A267FE" w:rsidP="003839B1">
            <w:pPr>
              <w:jc w:val="center"/>
              <w:rPr>
                <w:sz w:val="22"/>
                <w:szCs w:val="22"/>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44422E" w:rsidRPr="005E57E4" w:rsidTr="0044422E">
        <w:trPr>
          <w:trHeight w:val="397"/>
        </w:trPr>
        <w:tc>
          <w:tcPr>
            <w:tcW w:w="425"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638"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9002" w:type="dxa"/>
            <w:gridSpan w:val="4"/>
            <w:shd w:val="clear" w:color="auto" w:fill="auto"/>
          </w:tcPr>
          <w:p w:rsidR="0044422E" w:rsidRPr="007F2714" w:rsidRDefault="0044422E" w:rsidP="0044422E">
            <w:pPr>
              <w:rPr>
                <w:b/>
                <w:bCs/>
                <w:sz w:val="22"/>
                <w:szCs w:val="22"/>
                <w:lang w:val="en-US"/>
              </w:rPr>
            </w:pPr>
            <w:r w:rsidRPr="00B40365">
              <w:rPr>
                <w:b/>
                <w:bCs/>
                <w:sz w:val="22"/>
                <w:szCs w:val="22"/>
                <w:lang w:val="en-US"/>
              </w:rPr>
              <w:t>1. Capitolul 1. Lucrari de demolare</w:t>
            </w:r>
          </w:p>
          <w:p w:rsidR="0044422E" w:rsidRPr="005E57E4" w:rsidRDefault="0044422E" w:rsidP="005E57E4">
            <w:pPr>
              <w:ind w:left="-57" w:right="-57"/>
              <w:jc w:val="center"/>
              <w:rPr>
                <w:rFonts w:asciiTheme="majorHAnsi" w:hAnsiTheme="majorHAnsi" w:cstheme="majorHAnsi"/>
              </w:rPr>
            </w:pPr>
          </w:p>
        </w:tc>
      </w:tr>
      <w:tr w:rsidR="00A267FE" w:rsidRPr="005E57E4" w:rsidTr="003839B1">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1</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Default="00A267FE" w:rsidP="0044422E">
            <w:pPr>
              <w:rPr>
                <w:lang w:val="en-US"/>
              </w:rPr>
            </w:pPr>
            <w:r>
              <w:rPr>
                <w:lang w:val="en-US"/>
              </w:rPr>
              <w:t>„</w:t>
            </w:r>
            <w:r w:rsidR="00667FA8" w:rsidRPr="00B40365">
              <w:rPr>
                <w:lang w:val="en-US"/>
              </w:rPr>
              <w:t xml:space="preserve"> </w:t>
            </w:r>
            <w:r w:rsidR="00667FA8" w:rsidRPr="00B40365">
              <w:rPr>
                <w:lang w:val="en-US"/>
              </w:rPr>
              <w:t xml:space="preserve">Demontarea elementelor de acoperis </w:t>
            </w:r>
            <w:r w:rsidR="00667FA8">
              <w:rPr>
                <w:lang w:val="en-US"/>
              </w:rPr>
              <w:t>–membrane bituminoase in unul sau doua straturi</w:t>
            </w:r>
          </w:p>
          <w:p w:rsidR="00A267FE" w:rsidRPr="00B40365"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m2</w:t>
            </w:r>
          </w:p>
        </w:tc>
        <w:tc>
          <w:tcPr>
            <w:tcW w:w="992" w:type="dxa"/>
            <w:shd w:val="clear" w:color="auto" w:fill="auto"/>
            <w:vAlign w:val="center"/>
          </w:tcPr>
          <w:p w:rsidR="00A267FE" w:rsidRPr="00667FA8" w:rsidRDefault="00A267FE" w:rsidP="0044422E">
            <w:pPr>
              <w:adjustRightInd w:val="0"/>
              <w:jc w:val="center"/>
              <w:rPr>
                <w:sz w:val="20"/>
                <w:szCs w:val="20"/>
                <w:lang w:val="en-US"/>
              </w:rPr>
            </w:pPr>
            <w:r w:rsidRPr="00667FA8">
              <w:rPr>
                <w:sz w:val="20"/>
                <w:szCs w:val="20"/>
                <w:lang w:val="en-US"/>
              </w:rPr>
              <w:t>112,5800</w:t>
            </w:r>
          </w:p>
          <w:p w:rsidR="00A267FE" w:rsidRPr="00667FA8"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AE7CEA">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2</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Default="00A267FE" w:rsidP="0044422E">
            <w:pPr>
              <w:rPr>
                <w:lang w:val="en-US"/>
              </w:rPr>
            </w:pPr>
            <w:r w:rsidRPr="00B40365">
              <w:rPr>
                <w:lang w:val="en-US"/>
              </w:rPr>
              <w:t xml:space="preserve">Demontarea elementelor de acoperis - jgheaburi, burlane, glafuri, sorturi, etc. </w:t>
            </w:r>
          </w:p>
          <w:p w:rsidR="00A267FE" w:rsidRPr="0095062D"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m</w:t>
            </w:r>
          </w:p>
        </w:tc>
        <w:tc>
          <w:tcPr>
            <w:tcW w:w="992" w:type="dxa"/>
            <w:shd w:val="clear" w:color="auto" w:fill="auto"/>
            <w:vAlign w:val="center"/>
          </w:tcPr>
          <w:p w:rsidR="00A267FE" w:rsidRPr="00667FA8" w:rsidRDefault="00A267FE" w:rsidP="0044422E">
            <w:pPr>
              <w:adjustRightInd w:val="0"/>
              <w:jc w:val="center"/>
              <w:rPr>
                <w:sz w:val="20"/>
                <w:szCs w:val="20"/>
                <w:lang w:val="en-US"/>
              </w:rPr>
            </w:pPr>
            <w:r w:rsidRPr="00667FA8">
              <w:rPr>
                <w:sz w:val="20"/>
                <w:szCs w:val="20"/>
                <w:lang w:val="en-US"/>
              </w:rPr>
              <w:t>38,8300</w:t>
            </w:r>
          </w:p>
          <w:p w:rsidR="00A267FE" w:rsidRPr="00667FA8"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AE7CEA">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3</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B40365" w:rsidRDefault="00A267FE" w:rsidP="0044422E">
            <w:pPr>
              <w:rPr>
                <w:lang w:val="en-US"/>
              </w:rPr>
            </w:pPr>
            <w:r w:rsidRPr="00B40365">
              <w:rPr>
                <w:lang w:val="en-US"/>
              </w:rPr>
              <w:t xml:space="preserve">Transporturi cu mijloace manuale prin purtat direct la 60 m distanta cu o incarcatura pina la 50 kg (pentru 1 m transportat pe verticala se considera 10 pe orizontala) </w:t>
            </w:r>
          </w:p>
          <w:p w:rsidR="00A267FE" w:rsidRPr="00B40365"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t</w:t>
            </w:r>
          </w:p>
        </w:tc>
        <w:tc>
          <w:tcPr>
            <w:tcW w:w="992" w:type="dxa"/>
            <w:shd w:val="clear" w:color="auto" w:fill="auto"/>
            <w:vAlign w:val="center"/>
          </w:tcPr>
          <w:p w:rsidR="00A267FE" w:rsidRPr="00667FA8" w:rsidRDefault="00A267FE" w:rsidP="0044422E">
            <w:pPr>
              <w:adjustRightInd w:val="0"/>
              <w:jc w:val="center"/>
              <w:rPr>
                <w:sz w:val="20"/>
                <w:szCs w:val="20"/>
                <w:lang w:val="en-US"/>
              </w:rPr>
            </w:pPr>
            <w:r w:rsidRPr="00667FA8">
              <w:rPr>
                <w:sz w:val="20"/>
                <w:szCs w:val="20"/>
                <w:lang w:val="en-US"/>
              </w:rPr>
              <w:t>12,8300</w:t>
            </w:r>
          </w:p>
          <w:p w:rsidR="00A267FE" w:rsidRPr="00667FA8"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AE7CEA">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lastRenderedPageBreak/>
              <w:t>4</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B40365" w:rsidRDefault="00A267FE" w:rsidP="0044422E">
            <w:pPr>
              <w:rPr>
                <w:lang w:val="en-US"/>
              </w:rPr>
            </w:pPr>
            <w:r w:rsidRPr="00B40365">
              <w:rPr>
                <w:lang w:val="en-US"/>
              </w:rPr>
              <w:t xml:space="preserve">Incarcarea </w:t>
            </w:r>
            <w:r>
              <w:rPr>
                <w:lang w:val="en-US"/>
              </w:rPr>
              <w:t>deseurilor in auto</w:t>
            </w:r>
          </w:p>
          <w:p w:rsidR="00A267FE" w:rsidRPr="00B40365"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t</w:t>
            </w:r>
          </w:p>
        </w:tc>
        <w:tc>
          <w:tcPr>
            <w:tcW w:w="992" w:type="dxa"/>
            <w:shd w:val="clear" w:color="auto" w:fill="auto"/>
            <w:vAlign w:val="center"/>
          </w:tcPr>
          <w:p w:rsidR="00A267FE" w:rsidRPr="00667FA8" w:rsidRDefault="00A267FE" w:rsidP="0044422E">
            <w:pPr>
              <w:adjustRightInd w:val="0"/>
              <w:jc w:val="center"/>
              <w:rPr>
                <w:sz w:val="20"/>
                <w:szCs w:val="20"/>
                <w:lang w:val="en-US"/>
              </w:rPr>
            </w:pPr>
            <w:r w:rsidRPr="00667FA8">
              <w:rPr>
                <w:sz w:val="20"/>
                <w:szCs w:val="20"/>
                <w:lang w:val="en-US"/>
              </w:rPr>
              <w:t>12,8300</w:t>
            </w:r>
          </w:p>
          <w:p w:rsidR="00A267FE" w:rsidRPr="00667FA8"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A267FE" w:rsidRPr="005E57E4" w:rsidTr="00AE7CEA">
        <w:trPr>
          <w:trHeight w:val="397"/>
        </w:trPr>
        <w:tc>
          <w:tcPr>
            <w:tcW w:w="425" w:type="dxa"/>
            <w:shd w:val="clear" w:color="auto" w:fill="auto"/>
            <w:vAlign w:val="center"/>
          </w:tcPr>
          <w:p w:rsidR="00A267FE" w:rsidRPr="005E57E4" w:rsidRDefault="001570A4" w:rsidP="005E57E4">
            <w:pPr>
              <w:ind w:left="-57" w:right="-57"/>
              <w:jc w:val="center"/>
              <w:rPr>
                <w:rFonts w:asciiTheme="majorHAnsi" w:hAnsiTheme="majorHAnsi" w:cstheme="majorHAnsi"/>
              </w:rPr>
            </w:pPr>
            <w:r>
              <w:rPr>
                <w:rFonts w:asciiTheme="majorHAnsi" w:hAnsiTheme="majorHAnsi" w:cstheme="majorHAnsi"/>
              </w:rPr>
              <w:t>5</w:t>
            </w: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4466" w:type="dxa"/>
            <w:shd w:val="clear" w:color="auto" w:fill="auto"/>
            <w:vAlign w:val="center"/>
          </w:tcPr>
          <w:p w:rsidR="00A267FE" w:rsidRPr="00B40365" w:rsidRDefault="00A267FE" w:rsidP="0044422E">
            <w:pPr>
              <w:rPr>
                <w:lang w:val="en-US"/>
              </w:rPr>
            </w:pPr>
            <w:r w:rsidRPr="00B40365">
              <w:rPr>
                <w:lang w:val="en-US"/>
              </w:rPr>
              <w:t xml:space="preserve">Transportarea </w:t>
            </w:r>
            <w:r>
              <w:rPr>
                <w:lang w:val="en-US"/>
              </w:rPr>
              <w:t xml:space="preserve">deseurilor </w:t>
            </w:r>
            <w:r w:rsidRPr="00B40365">
              <w:rPr>
                <w:lang w:val="en-US"/>
              </w:rPr>
              <w:t xml:space="preserve">cu autobasculanta de 5 t la distanta de 20 km </w:t>
            </w:r>
          </w:p>
          <w:p w:rsidR="00A267FE" w:rsidRPr="00B40365" w:rsidRDefault="00A267FE" w:rsidP="0044422E">
            <w:pPr>
              <w:rPr>
                <w:lang w:val="en-US"/>
              </w:rPr>
            </w:pPr>
          </w:p>
        </w:tc>
        <w:tc>
          <w:tcPr>
            <w:tcW w:w="708" w:type="dxa"/>
            <w:shd w:val="clear" w:color="auto" w:fill="auto"/>
            <w:vAlign w:val="center"/>
          </w:tcPr>
          <w:p w:rsidR="00A267FE" w:rsidRPr="008B47FF" w:rsidRDefault="00A267FE" w:rsidP="0044422E">
            <w:pPr>
              <w:jc w:val="center"/>
              <w:rPr>
                <w:sz w:val="22"/>
                <w:szCs w:val="22"/>
                <w:lang w:val="en-US"/>
              </w:rPr>
            </w:pPr>
            <w:r w:rsidRPr="008B47FF">
              <w:rPr>
                <w:sz w:val="22"/>
                <w:szCs w:val="22"/>
                <w:lang w:val="en-US"/>
              </w:rPr>
              <w:t>t</w:t>
            </w:r>
          </w:p>
        </w:tc>
        <w:tc>
          <w:tcPr>
            <w:tcW w:w="992" w:type="dxa"/>
            <w:shd w:val="clear" w:color="auto" w:fill="auto"/>
            <w:vAlign w:val="center"/>
          </w:tcPr>
          <w:p w:rsidR="00A267FE" w:rsidRPr="00667FA8" w:rsidRDefault="00A267FE" w:rsidP="0044422E">
            <w:pPr>
              <w:adjustRightInd w:val="0"/>
              <w:jc w:val="center"/>
              <w:rPr>
                <w:sz w:val="20"/>
                <w:szCs w:val="20"/>
                <w:lang w:val="en-US"/>
              </w:rPr>
            </w:pPr>
            <w:r w:rsidRPr="00667FA8">
              <w:rPr>
                <w:sz w:val="20"/>
                <w:szCs w:val="20"/>
                <w:lang w:val="en-US"/>
              </w:rPr>
              <w:t>12,8300</w:t>
            </w:r>
          </w:p>
          <w:p w:rsidR="00A267FE" w:rsidRPr="00667FA8" w:rsidRDefault="00A267FE" w:rsidP="0044422E">
            <w:pPr>
              <w:jc w:val="center"/>
              <w:rPr>
                <w:sz w:val="20"/>
                <w:szCs w:val="20"/>
                <w:lang w:val="en-US"/>
              </w:rPr>
            </w:pPr>
          </w:p>
        </w:tc>
        <w:tc>
          <w:tcPr>
            <w:tcW w:w="2836"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r>
      <w:tr w:rsidR="0044422E" w:rsidRPr="005E57E4" w:rsidTr="0044422E">
        <w:trPr>
          <w:trHeight w:val="397"/>
        </w:trPr>
        <w:tc>
          <w:tcPr>
            <w:tcW w:w="425"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638"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9002" w:type="dxa"/>
            <w:gridSpan w:val="4"/>
            <w:shd w:val="clear" w:color="auto" w:fill="auto"/>
            <w:vAlign w:val="center"/>
          </w:tcPr>
          <w:p w:rsidR="0044422E" w:rsidRPr="005E57E4" w:rsidRDefault="0044422E" w:rsidP="0044422E">
            <w:pPr>
              <w:ind w:left="-57" w:right="-57"/>
              <w:rPr>
                <w:rFonts w:asciiTheme="majorHAnsi" w:hAnsiTheme="majorHAnsi" w:cstheme="majorHAnsi"/>
              </w:rPr>
            </w:pPr>
            <w:r w:rsidRPr="00F51FD6">
              <w:rPr>
                <w:b/>
                <w:lang w:val="en-US"/>
              </w:rPr>
              <w:t>2. Capitolul 2. Lucrari de reparatie a acoperisului.</w:t>
            </w:r>
          </w:p>
        </w:tc>
      </w:tr>
      <w:tr w:rsidR="00F51FD6" w:rsidRPr="005E57E4" w:rsidTr="00AE7CEA">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t>6</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Pr="00B40365" w:rsidRDefault="00F51FD6" w:rsidP="0044422E">
            <w:pPr>
              <w:rPr>
                <w:lang w:val="en-US"/>
              </w:rPr>
            </w:pPr>
            <w:r w:rsidRPr="00B40365">
              <w:rPr>
                <w:lang w:val="en-US"/>
              </w:rPr>
              <w:t>Amorsarea suprafetelor pentru aplicarea stratului de difuzie, a barierei contra vaporilor, a termoizolatiei sau a hidroizolatiei pe suprafete orizontale, inclinte sau verticale, cu suspensie de bitum filerizat (subif) intr-un strat</w:t>
            </w:r>
          </w:p>
          <w:p w:rsidR="00F51FD6" w:rsidRPr="00B40365"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t>m2</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112,5800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F51FD6" w:rsidRPr="005E57E4" w:rsidTr="003839B1">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t>7</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Pr="00B40365" w:rsidRDefault="00F51FD6" w:rsidP="0044422E">
            <w:pPr>
              <w:rPr>
                <w:lang w:val="en-US"/>
              </w:rPr>
            </w:pPr>
            <w:r w:rsidRPr="00B40365">
              <w:rPr>
                <w:lang w:val="en-US"/>
              </w:rPr>
              <w:t xml:space="preserve">Invelitori la acoperisuri cu membrane bituminoase lipite cu flacara in sistem monostrat pe suprafata orizontale montate pe suport continuu </w:t>
            </w:r>
            <w:r>
              <w:rPr>
                <w:lang w:val="en-US"/>
              </w:rPr>
              <w:t>(Bicroelast E</w:t>
            </w:r>
            <w:r>
              <w:rPr>
                <w:lang w:val="ro-MO"/>
              </w:rPr>
              <w:t>P</w:t>
            </w:r>
            <w:r>
              <w:rPr>
                <w:lang w:val="en-US"/>
              </w:rPr>
              <w:t>P, sau echivalent)</w:t>
            </w:r>
            <w:r w:rsidRPr="00B40365">
              <w:rPr>
                <w:lang w:val="en-US"/>
              </w:rPr>
              <w:t xml:space="preserve"> - strat interior</w:t>
            </w:r>
          </w:p>
          <w:p w:rsidR="00F51FD6" w:rsidRPr="00B40365"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t>m2</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112,5800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F51FD6" w:rsidRPr="005E57E4" w:rsidTr="003839B1">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t>8</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Pr="00B40365" w:rsidRDefault="00F51FD6" w:rsidP="0044422E">
            <w:pPr>
              <w:rPr>
                <w:lang w:val="en-US"/>
              </w:rPr>
            </w:pPr>
            <w:r w:rsidRPr="00B40365">
              <w:rPr>
                <w:lang w:val="en-US"/>
              </w:rPr>
              <w:t>Invelitori la acoperisuri cu membrane bituminoase lipite cu flacara in sistem monostrat pe suprafata orizontale montate pe suport continuu</w:t>
            </w:r>
            <w:r>
              <w:rPr>
                <w:lang w:val="en-US"/>
              </w:rPr>
              <w:t xml:space="preserve"> (Bicroelast EKP, sau echivalent)</w:t>
            </w:r>
            <w:r w:rsidRPr="00B40365">
              <w:rPr>
                <w:lang w:val="en-US"/>
              </w:rPr>
              <w:t xml:space="preserve"> - strat superior</w:t>
            </w:r>
          </w:p>
          <w:p w:rsidR="00F51FD6" w:rsidRPr="00B40365"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t>m2</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112,5800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F51FD6" w:rsidRPr="005E57E4" w:rsidTr="003839B1">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t>9</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Pr="00B40365" w:rsidRDefault="00F51FD6" w:rsidP="0044422E">
            <w:pPr>
              <w:rPr>
                <w:lang w:val="en-US"/>
              </w:rPr>
            </w:pPr>
            <w:r w:rsidRPr="00B40365">
              <w:rPr>
                <w:lang w:val="en-US"/>
              </w:rPr>
              <w:t xml:space="preserve">Etansarea suplimentara, pe contur, la rosturi si strapungeri la terase sau fatade, cu chituri sau masticuri polimerice </w:t>
            </w:r>
          </w:p>
          <w:p w:rsidR="00F51FD6" w:rsidRPr="00B40365"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t>m</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38,8300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F51FD6" w:rsidRPr="005E57E4" w:rsidTr="003839B1">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t>10</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Default="00F51FD6" w:rsidP="0044422E">
            <w:pPr>
              <w:rPr>
                <w:lang w:val="en-US"/>
              </w:rPr>
            </w:pPr>
            <w:r w:rsidRPr="00B40365">
              <w:rPr>
                <w:lang w:val="en-US"/>
              </w:rPr>
              <w:t>Dispozitive pentru comunicarea strat</w:t>
            </w:r>
            <w:r>
              <w:rPr>
                <w:lang w:val="en-US"/>
              </w:rPr>
              <w:t>urilor de difuzie cu atmosfera, aeratoare</w:t>
            </w:r>
          </w:p>
          <w:p w:rsidR="00F51FD6" w:rsidRPr="00B40365"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t>buc</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2,0000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F51FD6" w:rsidRPr="005E57E4" w:rsidTr="003839B1">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t>11</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Pr="00B40365" w:rsidRDefault="00F51FD6" w:rsidP="0044422E">
            <w:pPr>
              <w:rPr>
                <w:lang w:val="en-US"/>
              </w:rPr>
            </w:pPr>
            <w:r w:rsidRPr="00B40365">
              <w:rPr>
                <w:lang w:val="en-US"/>
              </w:rPr>
              <w:t xml:space="preserve">Glafuri si copertine din tabla zincata sau aluminiu, montate pe o sapa de egalizare din mortar de ciment M-100 T, pe un strat de carton bitumat sau impaslitura din fibre de sticla bitumate, la cladiri existente, din tabla de 0,5 mm grosime, cu latimea desfasurata intre </w:t>
            </w:r>
            <w:r>
              <w:rPr>
                <w:lang w:val="en-US"/>
              </w:rPr>
              <w:t xml:space="preserve">40 si 50 cm </w:t>
            </w:r>
          </w:p>
          <w:p w:rsidR="00F51FD6" w:rsidRPr="00B40365"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t>m</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38,8300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44422E" w:rsidRPr="005E57E4" w:rsidTr="0044422E">
        <w:trPr>
          <w:trHeight w:val="397"/>
        </w:trPr>
        <w:tc>
          <w:tcPr>
            <w:tcW w:w="425"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638"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9002" w:type="dxa"/>
            <w:gridSpan w:val="4"/>
            <w:shd w:val="clear" w:color="auto" w:fill="auto"/>
            <w:vAlign w:val="center"/>
          </w:tcPr>
          <w:p w:rsidR="0044422E" w:rsidRPr="005E57E4" w:rsidRDefault="0044422E" w:rsidP="0044422E">
            <w:pPr>
              <w:ind w:left="-57" w:right="-57"/>
              <w:rPr>
                <w:rFonts w:asciiTheme="majorHAnsi" w:hAnsiTheme="majorHAnsi" w:cstheme="majorHAnsi"/>
              </w:rPr>
            </w:pPr>
            <w:r w:rsidRPr="00F51FD6">
              <w:rPr>
                <w:b/>
                <w:lang w:val="en-US"/>
              </w:rPr>
              <w:t>Garaj 2</w:t>
            </w:r>
          </w:p>
        </w:tc>
      </w:tr>
      <w:tr w:rsidR="0044422E" w:rsidRPr="005E57E4" w:rsidTr="0044422E">
        <w:trPr>
          <w:trHeight w:val="397"/>
        </w:trPr>
        <w:tc>
          <w:tcPr>
            <w:tcW w:w="425"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638"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9002" w:type="dxa"/>
            <w:gridSpan w:val="4"/>
            <w:shd w:val="clear" w:color="auto" w:fill="auto"/>
            <w:vAlign w:val="center"/>
          </w:tcPr>
          <w:p w:rsidR="0044422E" w:rsidRPr="00F51FD6" w:rsidRDefault="0044422E" w:rsidP="00F51FD6">
            <w:pPr>
              <w:autoSpaceDE w:val="0"/>
              <w:autoSpaceDN w:val="0"/>
              <w:rPr>
                <w:b/>
                <w:bCs/>
                <w:noProof w:val="0"/>
                <w:sz w:val="22"/>
                <w:szCs w:val="22"/>
                <w:lang w:val="en-US" w:eastAsia="ru-RU"/>
              </w:rPr>
            </w:pPr>
            <w:r w:rsidRPr="00F51FD6">
              <w:rPr>
                <w:b/>
                <w:bCs/>
                <w:noProof w:val="0"/>
                <w:sz w:val="22"/>
                <w:szCs w:val="22"/>
                <w:lang w:val="en-US" w:eastAsia="ru-RU"/>
              </w:rPr>
              <w:t xml:space="preserve">1. </w:t>
            </w:r>
            <w:proofErr w:type="spellStart"/>
            <w:r w:rsidRPr="00F51FD6">
              <w:rPr>
                <w:b/>
                <w:bCs/>
                <w:noProof w:val="0"/>
                <w:sz w:val="22"/>
                <w:szCs w:val="22"/>
                <w:lang w:val="en-US" w:eastAsia="ru-RU"/>
              </w:rPr>
              <w:t>Capitolul</w:t>
            </w:r>
            <w:proofErr w:type="spellEnd"/>
            <w:r w:rsidRPr="00F51FD6">
              <w:rPr>
                <w:b/>
                <w:bCs/>
                <w:noProof w:val="0"/>
                <w:sz w:val="22"/>
                <w:szCs w:val="22"/>
                <w:lang w:val="en-US" w:eastAsia="ru-RU"/>
              </w:rPr>
              <w:t xml:space="preserve"> 1. </w:t>
            </w:r>
            <w:proofErr w:type="spellStart"/>
            <w:r w:rsidRPr="00F51FD6">
              <w:rPr>
                <w:b/>
                <w:bCs/>
                <w:noProof w:val="0"/>
                <w:sz w:val="22"/>
                <w:szCs w:val="22"/>
                <w:lang w:val="en-US" w:eastAsia="ru-RU"/>
              </w:rPr>
              <w:t>Lucrari</w:t>
            </w:r>
            <w:proofErr w:type="spellEnd"/>
            <w:r w:rsidRPr="00F51FD6">
              <w:rPr>
                <w:b/>
                <w:bCs/>
                <w:noProof w:val="0"/>
                <w:sz w:val="22"/>
                <w:szCs w:val="22"/>
                <w:lang w:val="en-US" w:eastAsia="ru-RU"/>
              </w:rPr>
              <w:t xml:space="preserve"> de </w:t>
            </w:r>
            <w:proofErr w:type="spellStart"/>
            <w:r w:rsidRPr="00F51FD6">
              <w:rPr>
                <w:b/>
                <w:bCs/>
                <w:noProof w:val="0"/>
                <w:sz w:val="22"/>
                <w:szCs w:val="22"/>
                <w:lang w:val="en-US" w:eastAsia="ru-RU"/>
              </w:rPr>
              <w:t>demolare</w:t>
            </w:r>
            <w:proofErr w:type="spellEnd"/>
          </w:p>
          <w:p w:rsidR="0044422E" w:rsidRPr="005E57E4" w:rsidRDefault="0044422E" w:rsidP="005E57E4">
            <w:pPr>
              <w:ind w:left="-57" w:right="-57"/>
              <w:jc w:val="center"/>
              <w:rPr>
                <w:rFonts w:asciiTheme="majorHAnsi" w:hAnsiTheme="majorHAnsi" w:cstheme="majorHAnsi"/>
              </w:rPr>
            </w:pPr>
          </w:p>
        </w:tc>
      </w:tr>
      <w:tr w:rsidR="00F51FD6" w:rsidRPr="005E57E4" w:rsidTr="003839B1">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t>1</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Pr="00B40365" w:rsidRDefault="00F51FD6" w:rsidP="0044422E">
            <w:pPr>
              <w:rPr>
                <w:lang w:val="en-US"/>
              </w:rPr>
            </w:pPr>
            <w:r w:rsidRPr="00B40365">
              <w:rPr>
                <w:lang w:val="en-US"/>
              </w:rPr>
              <w:t xml:space="preserve">Demontarea elementelor de acoperis - membrane bituminoase in unul sau doua straturi </w:t>
            </w:r>
          </w:p>
          <w:p w:rsidR="00F51FD6" w:rsidRPr="00B40365"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t>m2</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97,7100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F51FD6" w:rsidRPr="005E57E4" w:rsidTr="003839B1">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t>2</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Pr="0095062D" w:rsidRDefault="00F51FD6" w:rsidP="0044422E">
            <w:pPr>
              <w:rPr>
                <w:lang w:val="en-US"/>
              </w:rPr>
            </w:pPr>
            <w:r w:rsidRPr="00B40365">
              <w:rPr>
                <w:lang w:val="en-US"/>
              </w:rPr>
              <w:t xml:space="preserve">Demontarea elementelor de acoperis - jgheaburi, burlane, glafuri, sorturi, etc. </w:t>
            </w:r>
          </w:p>
          <w:p w:rsidR="00F51FD6" w:rsidRPr="0095062D"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t>m</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33,1000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F51FD6" w:rsidRPr="005E57E4" w:rsidTr="00AE7CEA">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lastRenderedPageBreak/>
              <w:t>3</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Pr="00B40365" w:rsidRDefault="00F51FD6" w:rsidP="0044422E">
            <w:pPr>
              <w:rPr>
                <w:lang w:val="en-US"/>
              </w:rPr>
            </w:pPr>
            <w:r w:rsidRPr="00B40365">
              <w:rPr>
                <w:lang w:val="en-US"/>
              </w:rPr>
              <w:t xml:space="preserve">Transporturi cu mijloace manuale prin purtat direct la 60 m distanta cu o incarcatura pina la 50 kg (pentru 1 m transportat pe verticala se considera 10 pe orizontala) </w:t>
            </w:r>
          </w:p>
          <w:p w:rsidR="00F51FD6" w:rsidRPr="00B40365"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t>t</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11,6400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F51FD6" w:rsidRPr="005E57E4" w:rsidTr="00AE7CEA">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t>4</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Pr="00B40365" w:rsidRDefault="00F51FD6" w:rsidP="0044422E">
            <w:pPr>
              <w:rPr>
                <w:lang w:val="en-US"/>
              </w:rPr>
            </w:pPr>
            <w:r w:rsidRPr="00B40365">
              <w:rPr>
                <w:lang w:val="en-US"/>
              </w:rPr>
              <w:t xml:space="preserve">Incarcarea </w:t>
            </w:r>
            <w:r>
              <w:rPr>
                <w:lang w:val="en-US"/>
              </w:rPr>
              <w:t>deseurilor in auto</w:t>
            </w:r>
          </w:p>
          <w:p w:rsidR="00F51FD6" w:rsidRPr="00B40365"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t>t</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11,6400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F51FD6" w:rsidRPr="005E57E4" w:rsidTr="00AE7CEA">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t>5</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Pr="00B40365" w:rsidRDefault="00F51FD6" w:rsidP="0044422E">
            <w:pPr>
              <w:rPr>
                <w:lang w:val="en-US"/>
              </w:rPr>
            </w:pPr>
            <w:r w:rsidRPr="00B40365">
              <w:rPr>
                <w:lang w:val="en-US"/>
              </w:rPr>
              <w:t xml:space="preserve">Transportarea </w:t>
            </w:r>
            <w:r>
              <w:rPr>
                <w:lang w:val="en-US"/>
              </w:rPr>
              <w:t xml:space="preserve">deseurilor </w:t>
            </w:r>
            <w:r w:rsidRPr="00B40365">
              <w:rPr>
                <w:lang w:val="en-US"/>
              </w:rPr>
              <w:t xml:space="preserve">cu autobasculanta de 5 t la distanta de 20 km </w:t>
            </w:r>
          </w:p>
          <w:p w:rsidR="00F51FD6" w:rsidRPr="00B40365"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t>t</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11,6400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A267FE" w:rsidRPr="005E57E4" w:rsidTr="003839B1">
        <w:trPr>
          <w:trHeight w:val="397"/>
        </w:trPr>
        <w:tc>
          <w:tcPr>
            <w:tcW w:w="425"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638" w:type="dxa"/>
            <w:shd w:val="clear" w:color="auto" w:fill="auto"/>
            <w:vAlign w:val="center"/>
          </w:tcPr>
          <w:p w:rsidR="00A267FE" w:rsidRPr="005E57E4" w:rsidRDefault="00A267FE" w:rsidP="005E57E4">
            <w:pPr>
              <w:ind w:left="-57" w:right="-57"/>
              <w:jc w:val="center"/>
              <w:rPr>
                <w:rFonts w:asciiTheme="majorHAnsi" w:hAnsiTheme="majorHAnsi" w:cstheme="majorHAnsi"/>
              </w:rPr>
            </w:pPr>
          </w:p>
        </w:tc>
        <w:tc>
          <w:tcPr>
            <w:tcW w:w="9002" w:type="dxa"/>
            <w:gridSpan w:val="4"/>
            <w:shd w:val="clear" w:color="auto" w:fill="auto"/>
          </w:tcPr>
          <w:p w:rsidR="00A267FE" w:rsidRPr="00F51FD6" w:rsidRDefault="00F51FD6" w:rsidP="003839B1">
            <w:pPr>
              <w:rPr>
                <w:b/>
              </w:rPr>
            </w:pPr>
            <w:r w:rsidRPr="00F51FD6">
              <w:rPr>
                <w:b/>
              </w:rPr>
              <w:t>2. Capitolul 2. Lucrari de reparatie a acoperisului.</w:t>
            </w:r>
          </w:p>
        </w:tc>
      </w:tr>
      <w:tr w:rsidR="00F51FD6" w:rsidRPr="005E57E4" w:rsidTr="00AE7CEA">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t>6</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Pr="00B40365" w:rsidRDefault="00F51FD6" w:rsidP="0044422E">
            <w:pPr>
              <w:rPr>
                <w:lang w:val="en-US"/>
              </w:rPr>
            </w:pPr>
            <w:r w:rsidRPr="00B40365">
              <w:rPr>
                <w:lang w:val="en-US"/>
              </w:rPr>
              <w:t xml:space="preserve">Amorsarea suprafetelor pentru aplicarea stratului de difuzie, a barierei contra vaporilor, a termoizolatiei sau a hidroizolatiei pe suprafete orizontale, inclinte sau verticale, cu suspensie de bitum filerizat (subif) intr-un strat </w:t>
            </w:r>
          </w:p>
          <w:p w:rsidR="00F51FD6" w:rsidRPr="00B40365"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t>m2</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97,7100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F51FD6" w:rsidRPr="005E57E4" w:rsidTr="00AE7CEA">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t>7</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Pr="00B40365" w:rsidRDefault="00F51FD6" w:rsidP="0044422E">
            <w:pPr>
              <w:rPr>
                <w:lang w:val="en-US"/>
              </w:rPr>
            </w:pPr>
            <w:r w:rsidRPr="00B40365">
              <w:rPr>
                <w:lang w:val="en-US"/>
              </w:rPr>
              <w:t xml:space="preserve">Invelitori la acoperisuri cu membrane bituminoase lipite cu flacara in sistem monostrat pe suprafata orizontale montate pe suport continuu </w:t>
            </w:r>
            <w:r>
              <w:rPr>
                <w:lang w:val="en-US"/>
              </w:rPr>
              <w:t>(Bicroelast EPP, sau echivalent)</w:t>
            </w:r>
            <w:r w:rsidRPr="00B40365">
              <w:rPr>
                <w:lang w:val="en-US"/>
              </w:rPr>
              <w:t xml:space="preserve"> - strat interior</w:t>
            </w:r>
          </w:p>
          <w:p w:rsidR="00F51FD6" w:rsidRPr="00B40365"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t>m2</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97,7100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F51FD6" w:rsidRPr="005E57E4" w:rsidTr="00AE7CEA">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t>8</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Pr="00B40365" w:rsidRDefault="00F51FD6" w:rsidP="0044422E">
            <w:pPr>
              <w:rPr>
                <w:lang w:val="en-US"/>
              </w:rPr>
            </w:pPr>
            <w:r w:rsidRPr="00B40365">
              <w:rPr>
                <w:lang w:val="en-US"/>
              </w:rPr>
              <w:t>Invelitori la acoperisuri cu membrane bituminoase lipite cu flacara in sistem monostrat pe suprafata orizontale mont</w:t>
            </w:r>
            <w:r>
              <w:rPr>
                <w:lang w:val="en-US"/>
              </w:rPr>
              <w:t>ate pe suport continuu (Bicroelast EKP, sau echivalent)</w:t>
            </w:r>
            <w:r w:rsidRPr="00B40365">
              <w:rPr>
                <w:lang w:val="en-US"/>
              </w:rPr>
              <w:t xml:space="preserve"> - strat superior</w:t>
            </w:r>
          </w:p>
          <w:p w:rsidR="00F51FD6" w:rsidRPr="00B40365"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t>m2</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97,7100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F51FD6" w:rsidRPr="005E57E4" w:rsidTr="00AE7CEA">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t>9</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Pr="00B40365" w:rsidRDefault="00F51FD6" w:rsidP="0044422E">
            <w:pPr>
              <w:rPr>
                <w:lang w:val="en-US"/>
              </w:rPr>
            </w:pPr>
            <w:r w:rsidRPr="00B40365">
              <w:rPr>
                <w:lang w:val="en-US"/>
              </w:rPr>
              <w:t xml:space="preserve">Etansarea suplimentara, pe contur, la rosturi si strapungeri la terase sau fatade, cu chituri sau masticuri polimerice </w:t>
            </w:r>
          </w:p>
          <w:p w:rsidR="00F51FD6" w:rsidRPr="00B40365"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t>m</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33,1000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F51FD6" w:rsidRPr="005E57E4" w:rsidTr="00AE7CEA">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t>10</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Default="00F51FD6" w:rsidP="0044422E">
            <w:pPr>
              <w:rPr>
                <w:lang w:val="en-US"/>
              </w:rPr>
            </w:pPr>
            <w:r w:rsidRPr="00B40365">
              <w:rPr>
                <w:lang w:val="en-US"/>
              </w:rPr>
              <w:t>Dispozitive pentru comunicarea strat</w:t>
            </w:r>
            <w:r>
              <w:rPr>
                <w:lang w:val="en-US"/>
              </w:rPr>
              <w:t>urilor de difuzie cu atmosfera, aeratoare</w:t>
            </w:r>
          </w:p>
          <w:p w:rsidR="00F51FD6" w:rsidRPr="00B40365"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t>buc</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2,0000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F51FD6" w:rsidRPr="005E57E4" w:rsidTr="00AE7CEA">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t>11</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Pr="00B40365" w:rsidRDefault="00F51FD6" w:rsidP="0044422E">
            <w:pPr>
              <w:rPr>
                <w:lang w:val="en-US"/>
              </w:rPr>
            </w:pPr>
            <w:r w:rsidRPr="00B40365">
              <w:rPr>
                <w:lang w:val="en-US"/>
              </w:rPr>
              <w:t xml:space="preserve">Glafuri si copertine din tabla zincata sau aluminiu, montate pe o sapa de egalizare din mortar de ciment M-100 T, pe un strat de carton bitumat sau impaslitura din fibre de sticla bitumate, la cladiri existente, din tabla de 0,5 mm grosime, cu latimea desfasurata intre </w:t>
            </w:r>
            <w:r>
              <w:rPr>
                <w:lang w:val="en-US"/>
              </w:rPr>
              <w:t>4</w:t>
            </w:r>
            <w:r w:rsidRPr="00B40365">
              <w:rPr>
                <w:lang w:val="en-US"/>
              </w:rPr>
              <w:t xml:space="preserve">0 si </w:t>
            </w:r>
            <w:r>
              <w:rPr>
                <w:lang w:val="en-US"/>
              </w:rPr>
              <w:t>60 cm</w:t>
            </w:r>
          </w:p>
          <w:p w:rsidR="00F51FD6" w:rsidRPr="00B40365"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t>m</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33,1000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44422E" w:rsidRPr="005E57E4" w:rsidTr="0044422E">
        <w:trPr>
          <w:trHeight w:val="440"/>
        </w:trPr>
        <w:tc>
          <w:tcPr>
            <w:tcW w:w="425"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638"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9002" w:type="dxa"/>
            <w:gridSpan w:val="4"/>
            <w:shd w:val="clear" w:color="auto" w:fill="auto"/>
            <w:vAlign w:val="center"/>
          </w:tcPr>
          <w:p w:rsidR="0044422E" w:rsidRPr="00F51FD6" w:rsidRDefault="0044422E" w:rsidP="00F51FD6">
            <w:pPr>
              <w:autoSpaceDE w:val="0"/>
              <w:autoSpaceDN w:val="0"/>
              <w:rPr>
                <w:b/>
                <w:noProof w:val="0"/>
                <w:sz w:val="28"/>
                <w:szCs w:val="20"/>
                <w:lang w:val="ro-MO" w:eastAsia="ru-RU"/>
              </w:rPr>
            </w:pPr>
            <w:r w:rsidRPr="00F51FD6">
              <w:rPr>
                <w:b/>
                <w:noProof w:val="0"/>
                <w:sz w:val="28"/>
                <w:szCs w:val="20"/>
                <w:lang w:val="ro-MO" w:eastAsia="ru-RU"/>
              </w:rPr>
              <w:t>Garaj 3 (locator) + Paza</w:t>
            </w:r>
          </w:p>
          <w:p w:rsidR="0044422E" w:rsidRPr="005E57E4" w:rsidRDefault="0044422E" w:rsidP="005E57E4">
            <w:pPr>
              <w:ind w:left="-57" w:right="-57"/>
              <w:jc w:val="center"/>
              <w:rPr>
                <w:rFonts w:asciiTheme="majorHAnsi" w:hAnsiTheme="majorHAnsi" w:cstheme="majorHAnsi"/>
              </w:rPr>
            </w:pPr>
          </w:p>
        </w:tc>
      </w:tr>
      <w:tr w:rsidR="0044422E" w:rsidRPr="005E57E4" w:rsidTr="0044422E">
        <w:trPr>
          <w:trHeight w:val="377"/>
        </w:trPr>
        <w:tc>
          <w:tcPr>
            <w:tcW w:w="425"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638"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9002" w:type="dxa"/>
            <w:gridSpan w:val="4"/>
            <w:shd w:val="clear" w:color="auto" w:fill="auto"/>
          </w:tcPr>
          <w:p w:rsidR="0044422E" w:rsidRPr="007F2714" w:rsidRDefault="0044422E" w:rsidP="0044422E">
            <w:pPr>
              <w:rPr>
                <w:b/>
                <w:bCs/>
                <w:sz w:val="22"/>
                <w:szCs w:val="22"/>
                <w:lang w:val="en-US"/>
              </w:rPr>
            </w:pPr>
            <w:r w:rsidRPr="00B40365">
              <w:rPr>
                <w:b/>
                <w:bCs/>
                <w:sz w:val="22"/>
                <w:szCs w:val="22"/>
                <w:lang w:val="en-US"/>
              </w:rPr>
              <w:t>1. Capitolul 1. Lucrari de reparatie a acoperisului "Garaj".</w:t>
            </w:r>
          </w:p>
          <w:p w:rsidR="0044422E" w:rsidRPr="005E57E4" w:rsidRDefault="0044422E" w:rsidP="005E57E4">
            <w:pPr>
              <w:ind w:left="-57" w:right="-57"/>
              <w:jc w:val="center"/>
              <w:rPr>
                <w:rFonts w:asciiTheme="majorHAnsi" w:hAnsiTheme="majorHAnsi" w:cstheme="majorHAnsi"/>
              </w:rPr>
            </w:pPr>
          </w:p>
        </w:tc>
      </w:tr>
      <w:tr w:rsidR="00F51FD6" w:rsidRPr="005E57E4" w:rsidTr="003839B1">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t>1</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Pr="00881F58" w:rsidRDefault="00F51FD6" w:rsidP="0044422E">
            <w:pPr>
              <w:rPr>
                <w:lang w:val="en-US"/>
              </w:rPr>
            </w:pPr>
            <w:r w:rsidRPr="00B40365">
              <w:rPr>
                <w:lang w:val="en-US"/>
              </w:rPr>
              <w:t xml:space="preserve">Demontarea elementelor de acoperis - </w:t>
            </w:r>
            <w:r w:rsidRPr="00B40365">
              <w:rPr>
                <w:lang w:val="en-US"/>
              </w:rPr>
              <w:lastRenderedPageBreak/>
              <w:t xml:space="preserve">jgheaburi, burlane, glafuri, sorturi, etc. </w:t>
            </w:r>
          </w:p>
          <w:p w:rsidR="00F51FD6" w:rsidRPr="00881F58"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lastRenderedPageBreak/>
              <w:t>m</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20,4100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F51FD6" w:rsidRPr="005E57E4" w:rsidTr="003839B1">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lastRenderedPageBreak/>
              <w:t>2</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Default="00F51FD6" w:rsidP="0044422E">
            <w:pPr>
              <w:rPr>
                <w:lang w:val="en-US"/>
              </w:rPr>
            </w:pPr>
            <w:r w:rsidRPr="00B40365">
              <w:rPr>
                <w:lang w:val="en-US"/>
              </w:rPr>
              <w:t>Desprafuirea suprafete</w:t>
            </w:r>
            <w:r>
              <w:rPr>
                <w:lang w:val="en-US"/>
              </w:rPr>
              <w:t>i acoperisului</w:t>
            </w:r>
          </w:p>
          <w:p w:rsidR="00F51FD6" w:rsidRPr="00B40365"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t>m2</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54,4600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F51FD6" w:rsidRPr="005E57E4" w:rsidTr="003839B1">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t>3</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Default="00F51FD6" w:rsidP="0044422E">
            <w:pPr>
              <w:rPr>
                <w:lang w:val="en-US"/>
              </w:rPr>
            </w:pPr>
            <w:r w:rsidRPr="00B40365">
              <w:rPr>
                <w:lang w:val="en-US"/>
              </w:rPr>
              <w:t>Sapa din amestec</w:t>
            </w:r>
            <w:r>
              <w:rPr>
                <w:lang w:val="en-US"/>
              </w:rPr>
              <w:t>, nivelarea suprafetei acoperisului</w:t>
            </w:r>
          </w:p>
          <w:p w:rsidR="00F51FD6" w:rsidRPr="00B40365"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t>m2</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54,4600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F51FD6" w:rsidRPr="005E57E4" w:rsidTr="00AE7CEA">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t>4</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Default="00F51FD6" w:rsidP="0044422E">
            <w:pPr>
              <w:rPr>
                <w:lang w:val="en-US"/>
              </w:rPr>
            </w:pPr>
            <w:r w:rsidRPr="00B40365">
              <w:rPr>
                <w:lang w:val="en-US"/>
              </w:rPr>
              <w:t xml:space="preserve">Amorsarea suprafetelor pentru aplicarea stratului de difuzie, a barierei contra vaporilor, a termoizolatiei sau a hidroizolatiei pe suprafete orizontale, inclinte sau verticale, cu suspensie de bitum filerizat (subif) intr-un strat </w:t>
            </w:r>
          </w:p>
          <w:p w:rsidR="00F51FD6" w:rsidRPr="00B40365"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t>m2</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54,4600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F51FD6" w:rsidRPr="005E57E4" w:rsidTr="00AE7CEA">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t>5</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Default="00F51FD6" w:rsidP="0044422E">
            <w:pPr>
              <w:rPr>
                <w:lang w:val="en-US"/>
              </w:rPr>
            </w:pPr>
            <w:r w:rsidRPr="00B40365">
              <w:rPr>
                <w:lang w:val="en-US"/>
              </w:rPr>
              <w:t xml:space="preserve">Invelitori la acoperisuri cu membrane bituminoase lipite cu flacara in sistem monostrat pe suprafata orizontale montate pe suport continuu </w:t>
            </w:r>
            <w:r>
              <w:rPr>
                <w:lang w:val="en-US"/>
              </w:rPr>
              <w:t>(</w:t>
            </w:r>
            <w:r w:rsidRPr="00B40365">
              <w:rPr>
                <w:lang w:val="en-US"/>
              </w:rPr>
              <w:t>Bicroelast EPP</w:t>
            </w:r>
            <w:r>
              <w:rPr>
                <w:lang w:val="en-US"/>
              </w:rPr>
              <w:t>, sau echivalent)</w:t>
            </w:r>
            <w:r w:rsidRPr="00B40365">
              <w:rPr>
                <w:lang w:val="en-US"/>
              </w:rPr>
              <w:t xml:space="preserve"> - strat interior</w:t>
            </w:r>
            <w:r>
              <w:rPr>
                <w:lang w:val="en-US"/>
              </w:rPr>
              <w:t xml:space="preserve"> </w:t>
            </w:r>
          </w:p>
          <w:p w:rsidR="00F51FD6" w:rsidRPr="00B40365"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t>m2</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54,4600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F51FD6" w:rsidRPr="005E57E4" w:rsidTr="00AE7CEA">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t>6</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Pr="00B40365" w:rsidRDefault="00F51FD6" w:rsidP="0044422E">
            <w:pPr>
              <w:rPr>
                <w:lang w:val="en-US"/>
              </w:rPr>
            </w:pPr>
            <w:r w:rsidRPr="00B40365">
              <w:rPr>
                <w:lang w:val="en-US"/>
              </w:rPr>
              <w:t xml:space="preserve">Invelitori la acoperisuri cu membrane bituminoase lipite cu flacara in sistem monostrat pe suprafata orizontale montate pe suport continuu </w:t>
            </w:r>
            <w:r>
              <w:rPr>
                <w:lang w:val="en-US"/>
              </w:rPr>
              <w:t>(</w:t>
            </w:r>
            <w:r w:rsidRPr="00B40365">
              <w:rPr>
                <w:lang w:val="en-US"/>
              </w:rPr>
              <w:t>Bicroelast E</w:t>
            </w:r>
            <w:r>
              <w:rPr>
                <w:lang w:val="en-US"/>
              </w:rPr>
              <w:t>K</w:t>
            </w:r>
            <w:r w:rsidRPr="00B40365">
              <w:rPr>
                <w:lang w:val="en-US"/>
              </w:rPr>
              <w:t>P</w:t>
            </w:r>
            <w:r>
              <w:rPr>
                <w:lang w:val="en-US"/>
              </w:rPr>
              <w:t>, sau echivalent)</w:t>
            </w:r>
            <w:r w:rsidRPr="00B40365">
              <w:rPr>
                <w:lang w:val="en-US"/>
              </w:rPr>
              <w:t xml:space="preserve"> - strat superior</w:t>
            </w:r>
            <w:r>
              <w:rPr>
                <w:lang w:val="en-US"/>
              </w:rPr>
              <w:t xml:space="preserve"> </w:t>
            </w:r>
          </w:p>
          <w:p w:rsidR="00F51FD6" w:rsidRPr="00B40365"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t>m2</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54,4600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F51FD6" w:rsidRPr="005E57E4" w:rsidTr="00AE7CEA">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t>7</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Pr="00B40365" w:rsidRDefault="00F51FD6" w:rsidP="0044422E">
            <w:pPr>
              <w:rPr>
                <w:lang w:val="en-US"/>
              </w:rPr>
            </w:pPr>
            <w:r w:rsidRPr="00B40365">
              <w:rPr>
                <w:lang w:val="en-US"/>
              </w:rPr>
              <w:t xml:space="preserve">Etansarea suplimentara, pe contur, la rosturi si strapungeri la terase sau fatade, cu chituri sau masticuri polimerice </w:t>
            </w:r>
          </w:p>
          <w:p w:rsidR="00F51FD6" w:rsidRPr="00B40365"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t>m</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28,0200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F51FD6" w:rsidRPr="005E57E4" w:rsidTr="00AE7CEA">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t>8</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Pr="00B40365" w:rsidRDefault="00F51FD6" w:rsidP="0044422E">
            <w:pPr>
              <w:rPr>
                <w:lang w:val="en-US"/>
              </w:rPr>
            </w:pPr>
            <w:r w:rsidRPr="00B40365">
              <w:rPr>
                <w:lang w:val="en-US"/>
              </w:rPr>
              <w:t>Fixarea hidroizolatiei de perete, cu benzi din otel, avind dimensiunile de 2x25 mm, fixate cu suruburi</w:t>
            </w:r>
          </w:p>
          <w:p w:rsidR="00F51FD6" w:rsidRPr="00B40365"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t>m</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7,6100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F51FD6" w:rsidRPr="005E57E4" w:rsidTr="00AE7CEA">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t>9</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Default="00F51FD6" w:rsidP="0044422E">
            <w:pPr>
              <w:rPr>
                <w:lang w:val="en-US"/>
              </w:rPr>
            </w:pPr>
            <w:r w:rsidRPr="00B40365">
              <w:rPr>
                <w:lang w:val="en-US"/>
              </w:rPr>
              <w:t>Dispozitive pentru comunicarea strat</w:t>
            </w:r>
            <w:r>
              <w:rPr>
                <w:lang w:val="en-US"/>
              </w:rPr>
              <w:t>urilor de difuzie cu atmosfera, aeratoare</w:t>
            </w:r>
          </w:p>
          <w:p w:rsidR="00F51FD6" w:rsidRPr="00B40365"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t>buc</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1,0000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F51FD6" w:rsidRPr="005E57E4" w:rsidTr="00AE7CEA">
        <w:trPr>
          <w:trHeight w:val="397"/>
        </w:trPr>
        <w:tc>
          <w:tcPr>
            <w:tcW w:w="425" w:type="dxa"/>
            <w:shd w:val="clear" w:color="auto" w:fill="auto"/>
            <w:vAlign w:val="center"/>
          </w:tcPr>
          <w:p w:rsidR="00F51FD6" w:rsidRPr="005E57E4" w:rsidRDefault="001570A4" w:rsidP="005E57E4">
            <w:pPr>
              <w:ind w:left="-57" w:right="-57"/>
              <w:jc w:val="center"/>
              <w:rPr>
                <w:rFonts w:asciiTheme="majorHAnsi" w:hAnsiTheme="majorHAnsi" w:cstheme="majorHAnsi"/>
              </w:rPr>
            </w:pPr>
            <w:r>
              <w:rPr>
                <w:rFonts w:asciiTheme="majorHAnsi" w:hAnsiTheme="majorHAnsi" w:cstheme="majorHAnsi"/>
              </w:rPr>
              <w:t>10</w:t>
            </w:r>
          </w:p>
        </w:tc>
        <w:tc>
          <w:tcPr>
            <w:tcW w:w="638"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c>
          <w:tcPr>
            <w:tcW w:w="4466" w:type="dxa"/>
            <w:shd w:val="clear" w:color="auto" w:fill="auto"/>
            <w:vAlign w:val="center"/>
          </w:tcPr>
          <w:p w:rsidR="00F51FD6" w:rsidRDefault="00F51FD6" w:rsidP="0044422E">
            <w:pPr>
              <w:rPr>
                <w:lang w:val="en-US"/>
              </w:rPr>
            </w:pPr>
            <w:r w:rsidRPr="00B40365">
              <w:rPr>
                <w:lang w:val="en-US"/>
              </w:rPr>
              <w:t xml:space="preserve">Glafuri si copertine din tabla zincata sau aluminiu, montate pe o sapa de egalizare din mortar de ciment M-100 T, pe un strat de carton bitumat sau impaslitura din fibre de sticla bitumate, la cladiri existente, din tabla de 0,5 mm grosime, cu latimea desfasurata intre </w:t>
            </w:r>
            <w:r>
              <w:rPr>
                <w:lang w:val="en-US"/>
              </w:rPr>
              <w:t>4</w:t>
            </w:r>
            <w:r w:rsidRPr="00B40365">
              <w:rPr>
                <w:lang w:val="en-US"/>
              </w:rPr>
              <w:t xml:space="preserve">0 si </w:t>
            </w:r>
            <w:r>
              <w:rPr>
                <w:lang w:val="en-US"/>
              </w:rPr>
              <w:t>6</w:t>
            </w:r>
            <w:r w:rsidRPr="00B40365">
              <w:rPr>
                <w:lang w:val="en-US"/>
              </w:rPr>
              <w:t xml:space="preserve">0 cm </w:t>
            </w:r>
          </w:p>
          <w:p w:rsidR="00F51FD6" w:rsidRPr="00B40365" w:rsidRDefault="00F51FD6" w:rsidP="0044422E">
            <w:pPr>
              <w:rPr>
                <w:lang w:val="en-US"/>
              </w:rPr>
            </w:pPr>
          </w:p>
        </w:tc>
        <w:tc>
          <w:tcPr>
            <w:tcW w:w="708" w:type="dxa"/>
            <w:shd w:val="clear" w:color="auto" w:fill="auto"/>
            <w:vAlign w:val="center"/>
          </w:tcPr>
          <w:p w:rsidR="00F51FD6" w:rsidRPr="008B47FF" w:rsidRDefault="00F51FD6" w:rsidP="0044422E">
            <w:pPr>
              <w:jc w:val="center"/>
              <w:rPr>
                <w:sz w:val="22"/>
                <w:szCs w:val="22"/>
                <w:lang w:val="en-US"/>
              </w:rPr>
            </w:pPr>
            <w:r w:rsidRPr="008B47FF">
              <w:rPr>
                <w:sz w:val="22"/>
                <w:szCs w:val="22"/>
                <w:lang w:val="en-US"/>
              </w:rPr>
              <w:t>m</w:t>
            </w:r>
          </w:p>
        </w:tc>
        <w:tc>
          <w:tcPr>
            <w:tcW w:w="992" w:type="dxa"/>
            <w:shd w:val="clear" w:color="auto" w:fill="auto"/>
            <w:vAlign w:val="center"/>
          </w:tcPr>
          <w:p w:rsidR="00F51FD6" w:rsidRPr="00667FA8" w:rsidRDefault="00F51FD6" w:rsidP="0044422E">
            <w:pPr>
              <w:adjustRightInd w:val="0"/>
              <w:jc w:val="center"/>
              <w:rPr>
                <w:sz w:val="20"/>
                <w:szCs w:val="20"/>
                <w:lang w:val="en-US"/>
              </w:rPr>
            </w:pPr>
            <w:r w:rsidRPr="00667FA8">
              <w:rPr>
                <w:sz w:val="20"/>
                <w:szCs w:val="20"/>
                <w:lang w:val="en-US"/>
              </w:rPr>
              <w:t>20,4100</w:t>
            </w:r>
          </w:p>
          <w:p w:rsidR="00F51FD6" w:rsidRPr="00667FA8" w:rsidRDefault="00F51FD6" w:rsidP="0044422E">
            <w:pPr>
              <w:jc w:val="center"/>
              <w:rPr>
                <w:sz w:val="20"/>
                <w:szCs w:val="20"/>
                <w:lang w:val="en-US"/>
              </w:rPr>
            </w:pPr>
          </w:p>
        </w:tc>
        <w:tc>
          <w:tcPr>
            <w:tcW w:w="2836" w:type="dxa"/>
            <w:shd w:val="clear" w:color="auto" w:fill="auto"/>
            <w:vAlign w:val="center"/>
          </w:tcPr>
          <w:p w:rsidR="00F51FD6" w:rsidRPr="005E57E4" w:rsidRDefault="00F51FD6" w:rsidP="005E57E4">
            <w:pPr>
              <w:ind w:left="-57" w:right="-57"/>
              <w:jc w:val="center"/>
              <w:rPr>
                <w:rFonts w:asciiTheme="majorHAnsi" w:hAnsiTheme="majorHAnsi" w:cstheme="majorHAnsi"/>
              </w:rPr>
            </w:pPr>
          </w:p>
        </w:tc>
      </w:tr>
      <w:tr w:rsidR="0044422E" w:rsidRPr="005E57E4" w:rsidTr="0044422E">
        <w:trPr>
          <w:trHeight w:val="397"/>
        </w:trPr>
        <w:tc>
          <w:tcPr>
            <w:tcW w:w="425"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638"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9002" w:type="dxa"/>
            <w:gridSpan w:val="4"/>
            <w:shd w:val="clear" w:color="auto" w:fill="auto"/>
          </w:tcPr>
          <w:p w:rsidR="0044422E" w:rsidRPr="007F2714" w:rsidRDefault="0044422E" w:rsidP="0044422E">
            <w:pPr>
              <w:rPr>
                <w:b/>
                <w:bCs/>
                <w:sz w:val="22"/>
                <w:szCs w:val="22"/>
                <w:lang w:val="en-US"/>
              </w:rPr>
            </w:pPr>
            <w:r w:rsidRPr="00B40365">
              <w:rPr>
                <w:b/>
                <w:bCs/>
                <w:sz w:val="22"/>
                <w:szCs w:val="22"/>
                <w:lang w:val="en-US"/>
              </w:rPr>
              <w:t>2. Capitolul 1. Lucrari de reparatie a acoperisului "Paza".</w:t>
            </w:r>
          </w:p>
          <w:p w:rsidR="0044422E" w:rsidRPr="005E57E4" w:rsidRDefault="0044422E" w:rsidP="005E57E4">
            <w:pPr>
              <w:ind w:left="-57" w:right="-57"/>
              <w:jc w:val="center"/>
              <w:rPr>
                <w:rFonts w:asciiTheme="majorHAnsi" w:hAnsiTheme="majorHAnsi" w:cstheme="majorHAnsi"/>
              </w:rPr>
            </w:pPr>
          </w:p>
        </w:tc>
      </w:tr>
      <w:tr w:rsidR="00B017E7" w:rsidRPr="005E57E4" w:rsidTr="00AE7CEA">
        <w:trPr>
          <w:trHeight w:val="397"/>
        </w:trPr>
        <w:tc>
          <w:tcPr>
            <w:tcW w:w="425" w:type="dxa"/>
            <w:shd w:val="clear" w:color="auto" w:fill="auto"/>
            <w:vAlign w:val="center"/>
          </w:tcPr>
          <w:p w:rsidR="00B017E7" w:rsidRPr="005E57E4" w:rsidRDefault="001570A4" w:rsidP="005E57E4">
            <w:pPr>
              <w:ind w:left="-57" w:right="-57"/>
              <w:jc w:val="center"/>
              <w:rPr>
                <w:rFonts w:asciiTheme="majorHAnsi" w:hAnsiTheme="majorHAnsi" w:cstheme="majorHAnsi"/>
              </w:rPr>
            </w:pPr>
            <w:r>
              <w:rPr>
                <w:rFonts w:asciiTheme="majorHAnsi" w:hAnsiTheme="majorHAnsi" w:cstheme="majorHAnsi"/>
              </w:rPr>
              <w:t>11</w:t>
            </w:r>
          </w:p>
        </w:tc>
        <w:tc>
          <w:tcPr>
            <w:tcW w:w="638"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c>
          <w:tcPr>
            <w:tcW w:w="4466" w:type="dxa"/>
            <w:shd w:val="clear" w:color="auto" w:fill="auto"/>
            <w:vAlign w:val="center"/>
          </w:tcPr>
          <w:p w:rsidR="00B017E7" w:rsidRPr="00B40365" w:rsidRDefault="00B017E7" w:rsidP="0044422E">
            <w:pPr>
              <w:rPr>
                <w:lang w:val="en-US"/>
              </w:rPr>
            </w:pPr>
            <w:r w:rsidRPr="00B40365">
              <w:rPr>
                <w:lang w:val="en-US"/>
              </w:rPr>
              <w:t xml:space="preserve">Amorsarea suprafetelor pentru aplicarea stratului de difuzie, a barierei contra vaporilor, a termoizolatiei sau a hidroizolatiei pe suprafete orizontale, inclinte sau verticale, cu suspensie de bitum </w:t>
            </w:r>
            <w:r w:rsidRPr="00B40365">
              <w:rPr>
                <w:lang w:val="en-US"/>
              </w:rPr>
              <w:lastRenderedPageBreak/>
              <w:t>f</w:t>
            </w:r>
            <w:r>
              <w:rPr>
                <w:lang w:val="en-US"/>
              </w:rPr>
              <w:t xml:space="preserve">ilerizat (subif) intr-un strat </w:t>
            </w:r>
          </w:p>
          <w:p w:rsidR="00B017E7" w:rsidRPr="00B40365" w:rsidRDefault="00B017E7" w:rsidP="0044422E">
            <w:pPr>
              <w:rPr>
                <w:lang w:val="en-US"/>
              </w:rPr>
            </w:pPr>
          </w:p>
        </w:tc>
        <w:tc>
          <w:tcPr>
            <w:tcW w:w="708" w:type="dxa"/>
            <w:shd w:val="clear" w:color="auto" w:fill="auto"/>
            <w:vAlign w:val="center"/>
          </w:tcPr>
          <w:p w:rsidR="00B017E7" w:rsidRPr="008B47FF" w:rsidRDefault="00B017E7" w:rsidP="0044422E">
            <w:pPr>
              <w:jc w:val="center"/>
              <w:rPr>
                <w:sz w:val="22"/>
                <w:szCs w:val="22"/>
                <w:lang w:val="en-US"/>
              </w:rPr>
            </w:pPr>
            <w:r w:rsidRPr="008B47FF">
              <w:rPr>
                <w:sz w:val="22"/>
                <w:szCs w:val="22"/>
                <w:lang w:val="en-US"/>
              </w:rPr>
              <w:lastRenderedPageBreak/>
              <w:t>m2</w:t>
            </w:r>
          </w:p>
        </w:tc>
        <w:tc>
          <w:tcPr>
            <w:tcW w:w="992" w:type="dxa"/>
            <w:shd w:val="clear" w:color="auto" w:fill="auto"/>
            <w:vAlign w:val="center"/>
          </w:tcPr>
          <w:p w:rsidR="00B017E7" w:rsidRPr="00667FA8" w:rsidRDefault="00B017E7" w:rsidP="0044422E">
            <w:pPr>
              <w:adjustRightInd w:val="0"/>
              <w:jc w:val="center"/>
              <w:rPr>
                <w:sz w:val="20"/>
                <w:szCs w:val="20"/>
                <w:lang w:val="en-US"/>
              </w:rPr>
            </w:pPr>
            <w:r w:rsidRPr="00667FA8">
              <w:rPr>
                <w:sz w:val="20"/>
                <w:szCs w:val="20"/>
                <w:lang w:val="en-US"/>
              </w:rPr>
              <w:t>10,1800</w:t>
            </w:r>
          </w:p>
          <w:p w:rsidR="00B017E7" w:rsidRPr="00667FA8" w:rsidRDefault="00B017E7" w:rsidP="0044422E">
            <w:pPr>
              <w:jc w:val="center"/>
              <w:rPr>
                <w:sz w:val="20"/>
                <w:szCs w:val="20"/>
                <w:lang w:val="en-US"/>
              </w:rPr>
            </w:pPr>
          </w:p>
        </w:tc>
        <w:tc>
          <w:tcPr>
            <w:tcW w:w="2836"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r>
      <w:tr w:rsidR="00B017E7" w:rsidRPr="005E57E4" w:rsidTr="00AE7CEA">
        <w:trPr>
          <w:trHeight w:val="397"/>
        </w:trPr>
        <w:tc>
          <w:tcPr>
            <w:tcW w:w="425" w:type="dxa"/>
            <w:shd w:val="clear" w:color="auto" w:fill="auto"/>
            <w:vAlign w:val="center"/>
          </w:tcPr>
          <w:p w:rsidR="00B017E7" w:rsidRPr="005E57E4" w:rsidRDefault="001570A4" w:rsidP="005E57E4">
            <w:pPr>
              <w:ind w:left="-57" w:right="-57"/>
              <w:jc w:val="center"/>
              <w:rPr>
                <w:rFonts w:asciiTheme="majorHAnsi" w:hAnsiTheme="majorHAnsi" w:cstheme="majorHAnsi"/>
              </w:rPr>
            </w:pPr>
            <w:r>
              <w:rPr>
                <w:rFonts w:asciiTheme="majorHAnsi" w:hAnsiTheme="majorHAnsi" w:cstheme="majorHAnsi"/>
              </w:rPr>
              <w:lastRenderedPageBreak/>
              <w:t>12</w:t>
            </w:r>
          </w:p>
        </w:tc>
        <w:tc>
          <w:tcPr>
            <w:tcW w:w="638"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c>
          <w:tcPr>
            <w:tcW w:w="4466" w:type="dxa"/>
            <w:shd w:val="clear" w:color="auto" w:fill="auto"/>
            <w:vAlign w:val="center"/>
          </w:tcPr>
          <w:p w:rsidR="00B017E7" w:rsidRPr="00B40365" w:rsidRDefault="00B017E7" w:rsidP="0044422E">
            <w:pPr>
              <w:rPr>
                <w:lang w:val="en-US"/>
              </w:rPr>
            </w:pPr>
            <w:r w:rsidRPr="00B40365">
              <w:rPr>
                <w:lang w:val="en-US"/>
              </w:rPr>
              <w:t xml:space="preserve">Invelitori la acoperisuri cu membrane bituminoase lipite cu flacara in sistem monostrat pe suprafata orizontale montate pe suport continuu </w:t>
            </w:r>
            <w:r>
              <w:rPr>
                <w:lang w:val="en-US"/>
              </w:rPr>
              <w:t>(</w:t>
            </w:r>
            <w:r w:rsidRPr="00B40365">
              <w:rPr>
                <w:lang w:val="en-US"/>
              </w:rPr>
              <w:t>Bicroelast E</w:t>
            </w:r>
            <w:r>
              <w:rPr>
                <w:lang w:val="en-US"/>
              </w:rPr>
              <w:t>K</w:t>
            </w:r>
            <w:r w:rsidRPr="00B40365">
              <w:rPr>
                <w:lang w:val="en-US"/>
              </w:rPr>
              <w:t>P</w:t>
            </w:r>
            <w:r>
              <w:rPr>
                <w:lang w:val="en-US"/>
              </w:rPr>
              <w:t>, sau echivalent)</w:t>
            </w:r>
            <w:r w:rsidRPr="00B40365">
              <w:rPr>
                <w:lang w:val="en-US"/>
              </w:rPr>
              <w:t xml:space="preserve"> - strat superior</w:t>
            </w:r>
          </w:p>
          <w:p w:rsidR="00B017E7" w:rsidRPr="00B40365" w:rsidRDefault="00B017E7" w:rsidP="0044422E">
            <w:pPr>
              <w:rPr>
                <w:lang w:val="en-US"/>
              </w:rPr>
            </w:pPr>
          </w:p>
        </w:tc>
        <w:tc>
          <w:tcPr>
            <w:tcW w:w="708" w:type="dxa"/>
            <w:shd w:val="clear" w:color="auto" w:fill="auto"/>
            <w:vAlign w:val="center"/>
          </w:tcPr>
          <w:p w:rsidR="00B017E7" w:rsidRPr="008B47FF" w:rsidRDefault="00B017E7" w:rsidP="0044422E">
            <w:pPr>
              <w:jc w:val="center"/>
              <w:rPr>
                <w:sz w:val="22"/>
                <w:szCs w:val="22"/>
                <w:lang w:val="en-US"/>
              </w:rPr>
            </w:pPr>
            <w:r w:rsidRPr="008B47FF">
              <w:rPr>
                <w:sz w:val="22"/>
                <w:szCs w:val="22"/>
                <w:lang w:val="en-US"/>
              </w:rPr>
              <w:t>m2</w:t>
            </w:r>
          </w:p>
        </w:tc>
        <w:tc>
          <w:tcPr>
            <w:tcW w:w="992" w:type="dxa"/>
            <w:shd w:val="clear" w:color="auto" w:fill="auto"/>
            <w:vAlign w:val="center"/>
          </w:tcPr>
          <w:p w:rsidR="00B017E7" w:rsidRPr="00667FA8" w:rsidRDefault="00B017E7" w:rsidP="0044422E">
            <w:pPr>
              <w:adjustRightInd w:val="0"/>
              <w:jc w:val="center"/>
              <w:rPr>
                <w:sz w:val="20"/>
                <w:szCs w:val="20"/>
                <w:lang w:val="en-US"/>
              </w:rPr>
            </w:pPr>
            <w:r w:rsidRPr="00667FA8">
              <w:rPr>
                <w:sz w:val="20"/>
                <w:szCs w:val="20"/>
                <w:lang w:val="en-US"/>
              </w:rPr>
              <w:t>13,7800</w:t>
            </w:r>
          </w:p>
          <w:p w:rsidR="00B017E7" w:rsidRPr="00667FA8" w:rsidRDefault="00B017E7" w:rsidP="0044422E">
            <w:pPr>
              <w:jc w:val="center"/>
              <w:rPr>
                <w:sz w:val="20"/>
                <w:szCs w:val="20"/>
                <w:lang w:val="en-US"/>
              </w:rPr>
            </w:pPr>
          </w:p>
        </w:tc>
        <w:tc>
          <w:tcPr>
            <w:tcW w:w="2836"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r>
      <w:tr w:rsidR="00B017E7" w:rsidRPr="005E57E4" w:rsidTr="00AE7CEA">
        <w:trPr>
          <w:trHeight w:val="397"/>
        </w:trPr>
        <w:tc>
          <w:tcPr>
            <w:tcW w:w="425" w:type="dxa"/>
            <w:shd w:val="clear" w:color="auto" w:fill="auto"/>
            <w:vAlign w:val="center"/>
          </w:tcPr>
          <w:p w:rsidR="00B017E7" w:rsidRPr="005E57E4" w:rsidRDefault="001570A4" w:rsidP="005E57E4">
            <w:pPr>
              <w:ind w:left="-57" w:right="-57"/>
              <w:jc w:val="center"/>
              <w:rPr>
                <w:rFonts w:asciiTheme="majorHAnsi" w:hAnsiTheme="majorHAnsi" w:cstheme="majorHAnsi"/>
              </w:rPr>
            </w:pPr>
            <w:r>
              <w:rPr>
                <w:rFonts w:asciiTheme="majorHAnsi" w:hAnsiTheme="majorHAnsi" w:cstheme="majorHAnsi"/>
              </w:rPr>
              <w:t>13</w:t>
            </w:r>
          </w:p>
        </w:tc>
        <w:tc>
          <w:tcPr>
            <w:tcW w:w="638"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c>
          <w:tcPr>
            <w:tcW w:w="4466" w:type="dxa"/>
            <w:shd w:val="clear" w:color="auto" w:fill="auto"/>
            <w:vAlign w:val="center"/>
          </w:tcPr>
          <w:p w:rsidR="00B017E7" w:rsidRPr="00B40365" w:rsidRDefault="00B017E7" w:rsidP="0044422E">
            <w:pPr>
              <w:rPr>
                <w:lang w:val="en-US"/>
              </w:rPr>
            </w:pPr>
            <w:r w:rsidRPr="00B40365">
              <w:rPr>
                <w:lang w:val="en-US"/>
              </w:rPr>
              <w:t xml:space="preserve">Etansarea suplimentara, pe contur, la rosturi si strapungeri la terase sau fatade, cu chituri sau masticuri polimerice </w:t>
            </w:r>
          </w:p>
          <w:p w:rsidR="00B017E7" w:rsidRPr="00B40365" w:rsidRDefault="00B017E7" w:rsidP="0044422E">
            <w:pPr>
              <w:rPr>
                <w:lang w:val="en-US"/>
              </w:rPr>
            </w:pPr>
          </w:p>
        </w:tc>
        <w:tc>
          <w:tcPr>
            <w:tcW w:w="708" w:type="dxa"/>
            <w:shd w:val="clear" w:color="auto" w:fill="auto"/>
            <w:vAlign w:val="center"/>
          </w:tcPr>
          <w:p w:rsidR="00B017E7" w:rsidRPr="008B47FF" w:rsidRDefault="00B017E7" w:rsidP="0044422E">
            <w:pPr>
              <w:jc w:val="center"/>
              <w:rPr>
                <w:sz w:val="22"/>
                <w:szCs w:val="22"/>
                <w:lang w:val="en-US"/>
              </w:rPr>
            </w:pPr>
            <w:r w:rsidRPr="008B47FF">
              <w:rPr>
                <w:sz w:val="22"/>
                <w:szCs w:val="22"/>
                <w:lang w:val="en-US"/>
              </w:rPr>
              <w:t>m</w:t>
            </w:r>
          </w:p>
        </w:tc>
        <w:tc>
          <w:tcPr>
            <w:tcW w:w="992" w:type="dxa"/>
            <w:shd w:val="clear" w:color="auto" w:fill="auto"/>
            <w:vAlign w:val="center"/>
          </w:tcPr>
          <w:p w:rsidR="00B017E7" w:rsidRPr="00667FA8" w:rsidRDefault="00B017E7" w:rsidP="0044422E">
            <w:pPr>
              <w:adjustRightInd w:val="0"/>
              <w:jc w:val="center"/>
              <w:rPr>
                <w:sz w:val="20"/>
                <w:szCs w:val="20"/>
                <w:lang w:val="en-US"/>
              </w:rPr>
            </w:pPr>
            <w:r w:rsidRPr="00667FA8">
              <w:rPr>
                <w:sz w:val="20"/>
                <w:szCs w:val="20"/>
                <w:lang w:val="en-US"/>
              </w:rPr>
              <w:t>16,0000</w:t>
            </w:r>
          </w:p>
          <w:p w:rsidR="00B017E7" w:rsidRPr="00667FA8" w:rsidRDefault="00B017E7" w:rsidP="0044422E">
            <w:pPr>
              <w:jc w:val="center"/>
              <w:rPr>
                <w:sz w:val="20"/>
                <w:szCs w:val="20"/>
                <w:lang w:val="en-US"/>
              </w:rPr>
            </w:pPr>
          </w:p>
        </w:tc>
        <w:tc>
          <w:tcPr>
            <w:tcW w:w="2836"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r>
      <w:tr w:rsidR="00B017E7" w:rsidRPr="005E57E4" w:rsidTr="00AE7CEA">
        <w:trPr>
          <w:trHeight w:val="397"/>
        </w:trPr>
        <w:tc>
          <w:tcPr>
            <w:tcW w:w="425" w:type="dxa"/>
            <w:shd w:val="clear" w:color="auto" w:fill="auto"/>
            <w:vAlign w:val="center"/>
          </w:tcPr>
          <w:p w:rsidR="00B017E7" w:rsidRPr="005E57E4" w:rsidRDefault="001570A4" w:rsidP="005E57E4">
            <w:pPr>
              <w:ind w:left="-57" w:right="-57"/>
              <w:jc w:val="center"/>
              <w:rPr>
                <w:rFonts w:asciiTheme="majorHAnsi" w:hAnsiTheme="majorHAnsi" w:cstheme="majorHAnsi"/>
              </w:rPr>
            </w:pPr>
            <w:r>
              <w:rPr>
                <w:rFonts w:asciiTheme="majorHAnsi" w:hAnsiTheme="majorHAnsi" w:cstheme="majorHAnsi"/>
              </w:rPr>
              <w:t>14</w:t>
            </w:r>
          </w:p>
        </w:tc>
        <w:tc>
          <w:tcPr>
            <w:tcW w:w="638"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c>
          <w:tcPr>
            <w:tcW w:w="4466" w:type="dxa"/>
            <w:shd w:val="clear" w:color="auto" w:fill="auto"/>
            <w:vAlign w:val="center"/>
          </w:tcPr>
          <w:p w:rsidR="00B017E7" w:rsidRPr="00B40365" w:rsidRDefault="00B017E7" w:rsidP="0044422E">
            <w:pPr>
              <w:rPr>
                <w:lang w:val="en-US"/>
              </w:rPr>
            </w:pPr>
            <w:r w:rsidRPr="00B40365">
              <w:rPr>
                <w:lang w:val="en-US"/>
              </w:rPr>
              <w:t>Fixarea hidroizolatiei de perete, cu benzi din otel, avind dimensiunile de 2x25 mm, fixate cu suruburi</w:t>
            </w:r>
          </w:p>
          <w:p w:rsidR="00B017E7" w:rsidRPr="00B40365" w:rsidRDefault="00B017E7" w:rsidP="0044422E">
            <w:pPr>
              <w:rPr>
                <w:lang w:val="en-US"/>
              </w:rPr>
            </w:pPr>
          </w:p>
        </w:tc>
        <w:tc>
          <w:tcPr>
            <w:tcW w:w="708" w:type="dxa"/>
            <w:shd w:val="clear" w:color="auto" w:fill="auto"/>
            <w:vAlign w:val="center"/>
          </w:tcPr>
          <w:p w:rsidR="00B017E7" w:rsidRPr="008B47FF" w:rsidRDefault="00B017E7" w:rsidP="0044422E">
            <w:pPr>
              <w:jc w:val="center"/>
              <w:rPr>
                <w:sz w:val="22"/>
                <w:szCs w:val="22"/>
                <w:lang w:val="en-US"/>
              </w:rPr>
            </w:pPr>
            <w:r w:rsidRPr="008B47FF">
              <w:rPr>
                <w:sz w:val="22"/>
                <w:szCs w:val="22"/>
                <w:lang w:val="en-US"/>
              </w:rPr>
              <w:t>m</w:t>
            </w:r>
          </w:p>
        </w:tc>
        <w:tc>
          <w:tcPr>
            <w:tcW w:w="992" w:type="dxa"/>
            <w:shd w:val="clear" w:color="auto" w:fill="auto"/>
            <w:vAlign w:val="center"/>
          </w:tcPr>
          <w:p w:rsidR="00B017E7" w:rsidRPr="00667FA8" w:rsidRDefault="00B017E7" w:rsidP="0044422E">
            <w:pPr>
              <w:adjustRightInd w:val="0"/>
              <w:jc w:val="center"/>
              <w:rPr>
                <w:sz w:val="20"/>
                <w:szCs w:val="20"/>
                <w:lang w:val="en-US"/>
              </w:rPr>
            </w:pPr>
            <w:r w:rsidRPr="00667FA8">
              <w:rPr>
                <w:sz w:val="20"/>
                <w:szCs w:val="20"/>
                <w:lang w:val="en-US"/>
              </w:rPr>
              <w:t>16,0000</w:t>
            </w:r>
          </w:p>
          <w:p w:rsidR="00B017E7" w:rsidRPr="00667FA8" w:rsidRDefault="00B017E7" w:rsidP="0044422E">
            <w:pPr>
              <w:jc w:val="center"/>
              <w:rPr>
                <w:sz w:val="20"/>
                <w:szCs w:val="20"/>
                <w:lang w:val="en-US"/>
              </w:rPr>
            </w:pPr>
          </w:p>
        </w:tc>
        <w:tc>
          <w:tcPr>
            <w:tcW w:w="2836"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r>
      <w:tr w:rsidR="0044422E" w:rsidRPr="005E57E4" w:rsidTr="0044422E">
        <w:trPr>
          <w:trHeight w:val="397"/>
        </w:trPr>
        <w:tc>
          <w:tcPr>
            <w:tcW w:w="1063" w:type="dxa"/>
            <w:gridSpan w:val="2"/>
            <w:shd w:val="clear" w:color="auto" w:fill="auto"/>
            <w:vAlign w:val="center"/>
          </w:tcPr>
          <w:p w:rsidR="0044422E" w:rsidRPr="0044422E" w:rsidRDefault="0044422E" w:rsidP="0044422E">
            <w:pPr>
              <w:jc w:val="center"/>
              <w:rPr>
                <w:sz w:val="16"/>
                <w:szCs w:val="16"/>
              </w:rPr>
            </w:pPr>
            <w:r w:rsidRPr="0044422E">
              <w:rPr>
                <w:b/>
                <w:color w:val="000000"/>
                <w:sz w:val="16"/>
                <w:szCs w:val="16"/>
              </w:rPr>
              <w:t>45453000-7</w:t>
            </w:r>
          </w:p>
          <w:p w:rsidR="0044422E" w:rsidRPr="0044422E" w:rsidRDefault="0044422E" w:rsidP="0044422E">
            <w:pPr>
              <w:jc w:val="center"/>
              <w:rPr>
                <w:sz w:val="16"/>
                <w:szCs w:val="16"/>
              </w:rPr>
            </w:pPr>
          </w:p>
        </w:tc>
        <w:tc>
          <w:tcPr>
            <w:tcW w:w="9002" w:type="dxa"/>
            <w:gridSpan w:val="4"/>
            <w:shd w:val="clear" w:color="auto" w:fill="auto"/>
            <w:vAlign w:val="center"/>
          </w:tcPr>
          <w:p w:rsidR="0044422E" w:rsidRDefault="0044422E" w:rsidP="00B017E7">
            <w:pPr>
              <w:ind w:left="-57" w:right="-57"/>
              <w:rPr>
                <w:b/>
                <w:lang w:val="en-US"/>
              </w:rPr>
            </w:pPr>
            <w:r>
              <w:rPr>
                <w:b/>
                <w:lang w:val="en-US"/>
              </w:rPr>
              <w:t>Lotul 3</w:t>
            </w:r>
          </w:p>
          <w:p w:rsidR="0044422E" w:rsidRPr="00B017E7" w:rsidRDefault="0044422E" w:rsidP="00B017E7">
            <w:pPr>
              <w:ind w:left="-57" w:right="-57"/>
              <w:rPr>
                <w:rFonts w:asciiTheme="majorHAnsi" w:hAnsiTheme="majorHAnsi" w:cstheme="majorHAnsi"/>
                <w:b/>
              </w:rPr>
            </w:pPr>
            <w:r w:rsidRPr="00EC0346">
              <w:rPr>
                <w:b/>
                <w:lang w:val="en-US"/>
              </w:rPr>
              <w:t>Lucrări de reparație generală acoperișului la Depozitul din Unitatea Specială Calarași</w:t>
            </w:r>
          </w:p>
        </w:tc>
      </w:tr>
      <w:tr w:rsidR="0044422E" w:rsidRPr="005E57E4" w:rsidTr="0044422E">
        <w:trPr>
          <w:trHeight w:val="458"/>
        </w:trPr>
        <w:tc>
          <w:tcPr>
            <w:tcW w:w="425"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638"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9002" w:type="dxa"/>
            <w:gridSpan w:val="4"/>
            <w:shd w:val="clear" w:color="auto" w:fill="auto"/>
            <w:vAlign w:val="center"/>
          </w:tcPr>
          <w:p w:rsidR="0044422E" w:rsidRPr="00B017E7" w:rsidRDefault="0044422E" w:rsidP="00B017E7">
            <w:pPr>
              <w:autoSpaceDE w:val="0"/>
              <w:autoSpaceDN w:val="0"/>
              <w:rPr>
                <w:b/>
                <w:bCs/>
                <w:noProof w:val="0"/>
                <w:sz w:val="22"/>
                <w:szCs w:val="22"/>
                <w:lang w:val="en-US" w:eastAsia="ru-RU"/>
              </w:rPr>
            </w:pPr>
            <w:r w:rsidRPr="00B017E7">
              <w:rPr>
                <w:b/>
                <w:bCs/>
                <w:noProof w:val="0"/>
                <w:sz w:val="22"/>
                <w:szCs w:val="22"/>
                <w:lang w:val="en-US" w:eastAsia="ru-RU"/>
              </w:rPr>
              <w:t xml:space="preserve">1. </w:t>
            </w:r>
            <w:proofErr w:type="spellStart"/>
            <w:r w:rsidRPr="00B017E7">
              <w:rPr>
                <w:b/>
                <w:bCs/>
                <w:noProof w:val="0"/>
                <w:sz w:val="22"/>
                <w:szCs w:val="22"/>
                <w:lang w:val="en-US" w:eastAsia="ru-RU"/>
              </w:rPr>
              <w:t>Capitolul</w:t>
            </w:r>
            <w:proofErr w:type="spellEnd"/>
            <w:r w:rsidRPr="00B017E7">
              <w:rPr>
                <w:b/>
                <w:bCs/>
                <w:noProof w:val="0"/>
                <w:sz w:val="22"/>
                <w:szCs w:val="22"/>
                <w:lang w:val="en-US" w:eastAsia="ru-RU"/>
              </w:rPr>
              <w:t xml:space="preserve"> 1.1 </w:t>
            </w:r>
            <w:proofErr w:type="spellStart"/>
            <w:r w:rsidRPr="00B017E7">
              <w:rPr>
                <w:b/>
                <w:bCs/>
                <w:noProof w:val="0"/>
                <w:sz w:val="22"/>
                <w:szCs w:val="22"/>
                <w:lang w:val="en-US" w:eastAsia="ru-RU"/>
              </w:rPr>
              <w:t>Lucrari</w:t>
            </w:r>
            <w:proofErr w:type="spellEnd"/>
            <w:r w:rsidRPr="00B017E7">
              <w:rPr>
                <w:b/>
                <w:bCs/>
                <w:noProof w:val="0"/>
                <w:sz w:val="22"/>
                <w:szCs w:val="22"/>
                <w:lang w:val="en-US" w:eastAsia="ru-RU"/>
              </w:rPr>
              <w:t xml:space="preserve"> de </w:t>
            </w:r>
            <w:proofErr w:type="spellStart"/>
            <w:r w:rsidRPr="00B017E7">
              <w:rPr>
                <w:b/>
                <w:bCs/>
                <w:noProof w:val="0"/>
                <w:sz w:val="22"/>
                <w:szCs w:val="22"/>
                <w:lang w:val="en-US" w:eastAsia="ru-RU"/>
              </w:rPr>
              <w:t>reparatie</w:t>
            </w:r>
            <w:proofErr w:type="spellEnd"/>
            <w:r w:rsidRPr="00B017E7">
              <w:rPr>
                <w:b/>
                <w:bCs/>
                <w:noProof w:val="0"/>
                <w:sz w:val="22"/>
                <w:szCs w:val="22"/>
                <w:lang w:val="en-US" w:eastAsia="ru-RU"/>
              </w:rPr>
              <w:t xml:space="preserve"> a </w:t>
            </w:r>
            <w:proofErr w:type="spellStart"/>
            <w:r w:rsidRPr="00B017E7">
              <w:rPr>
                <w:b/>
                <w:bCs/>
                <w:noProof w:val="0"/>
                <w:sz w:val="22"/>
                <w:szCs w:val="22"/>
                <w:lang w:val="en-US" w:eastAsia="ru-RU"/>
              </w:rPr>
              <w:t>acoperisului</w:t>
            </w:r>
            <w:proofErr w:type="spellEnd"/>
            <w:r w:rsidRPr="00B017E7">
              <w:rPr>
                <w:b/>
                <w:bCs/>
                <w:noProof w:val="0"/>
                <w:sz w:val="22"/>
                <w:szCs w:val="22"/>
                <w:lang w:val="en-US" w:eastAsia="ru-RU"/>
              </w:rPr>
              <w:t xml:space="preserve">. </w:t>
            </w:r>
            <w:proofErr w:type="spellStart"/>
            <w:r w:rsidRPr="00B017E7">
              <w:rPr>
                <w:b/>
                <w:bCs/>
                <w:noProof w:val="0"/>
                <w:sz w:val="22"/>
                <w:szCs w:val="22"/>
                <w:lang w:val="en-US" w:eastAsia="ru-RU"/>
              </w:rPr>
              <w:t>Lucrari</w:t>
            </w:r>
            <w:proofErr w:type="spellEnd"/>
            <w:r w:rsidRPr="00B017E7">
              <w:rPr>
                <w:b/>
                <w:bCs/>
                <w:noProof w:val="0"/>
                <w:sz w:val="22"/>
                <w:szCs w:val="22"/>
                <w:lang w:val="en-US" w:eastAsia="ru-RU"/>
              </w:rPr>
              <w:t xml:space="preserve"> de </w:t>
            </w:r>
            <w:proofErr w:type="spellStart"/>
            <w:r w:rsidRPr="00B017E7">
              <w:rPr>
                <w:b/>
                <w:bCs/>
                <w:noProof w:val="0"/>
                <w:sz w:val="22"/>
                <w:szCs w:val="22"/>
                <w:lang w:val="en-US" w:eastAsia="ru-RU"/>
              </w:rPr>
              <w:t>demolare</w:t>
            </w:r>
            <w:proofErr w:type="spellEnd"/>
          </w:p>
          <w:p w:rsidR="0044422E" w:rsidRPr="005E57E4" w:rsidRDefault="0044422E" w:rsidP="005E57E4">
            <w:pPr>
              <w:ind w:left="-57" w:right="-57"/>
              <w:jc w:val="center"/>
              <w:rPr>
                <w:rFonts w:asciiTheme="majorHAnsi" w:hAnsiTheme="majorHAnsi" w:cstheme="majorHAnsi"/>
              </w:rPr>
            </w:pPr>
          </w:p>
        </w:tc>
      </w:tr>
      <w:tr w:rsidR="00B017E7" w:rsidRPr="005E57E4" w:rsidTr="00AE7CEA">
        <w:trPr>
          <w:trHeight w:val="397"/>
        </w:trPr>
        <w:tc>
          <w:tcPr>
            <w:tcW w:w="425" w:type="dxa"/>
            <w:shd w:val="clear" w:color="auto" w:fill="auto"/>
            <w:vAlign w:val="center"/>
          </w:tcPr>
          <w:p w:rsidR="00B017E7" w:rsidRPr="005E57E4" w:rsidRDefault="00667FA8" w:rsidP="005E57E4">
            <w:pPr>
              <w:ind w:left="-57" w:right="-57"/>
              <w:jc w:val="center"/>
              <w:rPr>
                <w:rFonts w:asciiTheme="majorHAnsi" w:hAnsiTheme="majorHAnsi" w:cstheme="majorHAnsi"/>
              </w:rPr>
            </w:pPr>
            <w:r>
              <w:rPr>
                <w:rFonts w:asciiTheme="majorHAnsi" w:hAnsiTheme="majorHAnsi" w:cstheme="majorHAnsi"/>
              </w:rPr>
              <w:t>1</w:t>
            </w:r>
          </w:p>
        </w:tc>
        <w:tc>
          <w:tcPr>
            <w:tcW w:w="638"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c>
          <w:tcPr>
            <w:tcW w:w="4466" w:type="dxa"/>
            <w:shd w:val="clear" w:color="auto" w:fill="auto"/>
            <w:vAlign w:val="center"/>
          </w:tcPr>
          <w:p w:rsidR="00B017E7" w:rsidRPr="00B40365" w:rsidRDefault="00B017E7" w:rsidP="0044422E">
            <w:pPr>
              <w:rPr>
                <w:lang w:val="en-US"/>
              </w:rPr>
            </w:pPr>
            <w:r w:rsidRPr="00B40365">
              <w:rPr>
                <w:lang w:val="en-US"/>
              </w:rPr>
              <w:t xml:space="preserve">Demontarea elementelor de acoperis - membrane bituminoase in unul sau doua </w:t>
            </w:r>
            <w:r>
              <w:rPr>
                <w:lang w:val="en-US"/>
              </w:rPr>
              <w:t>straturi</w:t>
            </w:r>
          </w:p>
          <w:p w:rsidR="00B017E7" w:rsidRPr="00B40365" w:rsidRDefault="00B017E7" w:rsidP="0044422E">
            <w:pPr>
              <w:rPr>
                <w:lang w:val="en-US"/>
              </w:rPr>
            </w:pPr>
          </w:p>
        </w:tc>
        <w:tc>
          <w:tcPr>
            <w:tcW w:w="708" w:type="dxa"/>
            <w:shd w:val="clear" w:color="auto" w:fill="auto"/>
            <w:vAlign w:val="center"/>
          </w:tcPr>
          <w:p w:rsidR="00B017E7" w:rsidRPr="008B47FF" w:rsidRDefault="00B017E7" w:rsidP="0044422E">
            <w:pPr>
              <w:jc w:val="center"/>
              <w:rPr>
                <w:sz w:val="22"/>
                <w:szCs w:val="22"/>
                <w:lang w:val="en-US"/>
              </w:rPr>
            </w:pPr>
            <w:r w:rsidRPr="008B47FF">
              <w:rPr>
                <w:sz w:val="22"/>
                <w:szCs w:val="22"/>
                <w:lang w:val="en-US"/>
              </w:rPr>
              <w:t>m2</w:t>
            </w:r>
          </w:p>
        </w:tc>
        <w:tc>
          <w:tcPr>
            <w:tcW w:w="992" w:type="dxa"/>
            <w:shd w:val="clear" w:color="auto" w:fill="auto"/>
            <w:vAlign w:val="center"/>
          </w:tcPr>
          <w:p w:rsidR="00B017E7" w:rsidRPr="00667FA8" w:rsidRDefault="00B017E7" w:rsidP="0044422E">
            <w:pPr>
              <w:adjustRightInd w:val="0"/>
              <w:jc w:val="center"/>
              <w:rPr>
                <w:sz w:val="20"/>
                <w:szCs w:val="20"/>
                <w:lang w:val="en-US"/>
              </w:rPr>
            </w:pPr>
            <w:r w:rsidRPr="00667FA8">
              <w:rPr>
                <w:sz w:val="20"/>
                <w:szCs w:val="20"/>
                <w:lang w:val="en-US"/>
              </w:rPr>
              <w:t>312,0000</w:t>
            </w:r>
          </w:p>
          <w:p w:rsidR="00B017E7" w:rsidRPr="00667FA8" w:rsidRDefault="00B017E7" w:rsidP="0044422E">
            <w:pPr>
              <w:jc w:val="center"/>
              <w:rPr>
                <w:sz w:val="20"/>
                <w:szCs w:val="20"/>
                <w:lang w:val="en-US"/>
              </w:rPr>
            </w:pPr>
          </w:p>
        </w:tc>
        <w:tc>
          <w:tcPr>
            <w:tcW w:w="2836"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r>
      <w:tr w:rsidR="00B017E7" w:rsidRPr="005E57E4" w:rsidTr="00AE7CEA">
        <w:trPr>
          <w:trHeight w:val="397"/>
        </w:trPr>
        <w:tc>
          <w:tcPr>
            <w:tcW w:w="425" w:type="dxa"/>
            <w:shd w:val="clear" w:color="auto" w:fill="auto"/>
            <w:vAlign w:val="center"/>
          </w:tcPr>
          <w:p w:rsidR="00B017E7" w:rsidRPr="005E57E4" w:rsidRDefault="00667FA8" w:rsidP="005E57E4">
            <w:pPr>
              <w:ind w:left="-57" w:right="-57"/>
              <w:jc w:val="center"/>
              <w:rPr>
                <w:rFonts w:asciiTheme="majorHAnsi" w:hAnsiTheme="majorHAnsi" w:cstheme="majorHAnsi"/>
              </w:rPr>
            </w:pPr>
            <w:r>
              <w:rPr>
                <w:rFonts w:asciiTheme="majorHAnsi" w:hAnsiTheme="majorHAnsi" w:cstheme="majorHAnsi"/>
              </w:rPr>
              <w:t>2</w:t>
            </w:r>
          </w:p>
        </w:tc>
        <w:tc>
          <w:tcPr>
            <w:tcW w:w="638"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c>
          <w:tcPr>
            <w:tcW w:w="4466" w:type="dxa"/>
            <w:shd w:val="clear" w:color="auto" w:fill="auto"/>
            <w:vAlign w:val="center"/>
          </w:tcPr>
          <w:p w:rsidR="00B017E7" w:rsidRPr="00052D33" w:rsidRDefault="00B017E7" w:rsidP="0044422E">
            <w:pPr>
              <w:rPr>
                <w:lang w:val="en-US"/>
              </w:rPr>
            </w:pPr>
            <w:r w:rsidRPr="00B40365">
              <w:rPr>
                <w:lang w:val="en-US"/>
              </w:rPr>
              <w:t xml:space="preserve">Demontarea elementelor de acoperis - jgheaburi, burlane, glafuri, sorturi, etc. </w:t>
            </w:r>
          </w:p>
          <w:p w:rsidR="00B017E7" w:rsidRPr="00052D33" w:rsidRDefault="00B017E7" w:rsidP="0044422E">
            <w:pPr>
              <w:rPr>
                <w:lang w:val="en-US"/>
              </w:rPr>
            </w:pPr>
          </w:p>
        </w:tc>
        <w:tc>
          <w:tcPr>
            <w:tcW w:w="708" w:type="dxa"/>
            <w:shd w:val="clear" w:color="auto" w:fill="auto"/>
            <w:vAlign w:val="center"/>
          </w:tcPr>
          <w:p w:rsidR="00B017E7" w:rsidRPr="008B47FF" w:rsidRDefault="00B017E7" w:rsidP="0044422E">
            <w:pPr>
              <w:jc w:val="center"/>
              <w:rPr>
                <w:sz w:val="22"/>
                <w:szCs w:val="22"/>
                <w:lang w:val="en-US"/>
              </w:rPr>
            </w:pPr>
            <w:r w:rsidRPr="008B47FF">
              <w:rPr>
                <w:sz w:val="22"/>
                <w:szCs w:val="22"/>
                <w:lang w:val="en-US"/>
              </w:rPr>
              <w:t>m</w:t>
            </w:r>
          </w:p>
        </w:tc>
        <w:tc>
          <w:tcPr>
            <w:tcW w:w="992" w:type="dxa"/>
            <w:shd w:val="clear" w:color="auto" w:fill="auto"/>
            <w:vAlign w:val="center"/>
          </w:tcPr>
          <w:p w:rsidR="00B017E7" w:rsidRPr="00667FA8" w:rsidRDefault="00B017E7" w:rsidP="0044422E">
            <w:pPr>
              <w:adjustRightInd w:val="0"/>
              <w:jc w:val="center"/>
              <w:rPr>
                <w:sz w:val="20"/>
                <w:szCs w:val="20"/>
                <w:lang w:val="en-US"/>
              </w:rPr>
            </w:pPr>
            <w:r w:rsidRPr="00667FA8">
              <w:rPr>
                <w:sz w:val="20"/>
                <w:szCs w:val="20"/>
                <w:lang w:val="en-US"/>
              </w:rPr>
              <w:t>33,0000</w:t>
            </w:r>
          </w:p>
          <w:p w:rsidR="00B017E7" w:rsidRPr="00667FA8" w:rsidRDefault="00B017E7" w:rsidP="0044422E">
            <w:pPr>
              <w:jc w:val="center"/>
              <w:rPr>
                <w:sz w:val="20"/>
                <w:szCs w:val="20"/>
                <w:lang w:val="en-US"/>
              </w:rPr>
            </w:pPr>
          </w:p>
        </w:tc>
        <w:tc>
          <w:tcPr>
            <w:tcW w:w="2836"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r>
      <w:tr w:rsidR="00B017E7" w:rsidRPr="005E57E4" w:rsidTr="00AE7CEA">
        <w:trPr>
          <w:trHeight w:val="397"/>
        </w:trPr>
        <w:tc>
          <w:tcPr>
            <w:tcW w:w="425" w:type="dxa"/>
            <w:shd w:val="clear" w:color="auto" w:fill="auto"/>
            <w:vAlign w:val="center"/>
          </w:tcPr>
          <w:p w:rsidR="00B017E7" w:rsidRPr="005E57E4" w:rsidRDefault="00667FA8" w:rsidP="005E57E4">
            <w:pPr>
              <w:ind w:left="-57" w:right="-57"/>
              <w:jc w:val="center"/>
              <w:rPr>
                <w:rFonts w:asciiTheme="majorHAnsi" w:hAnsiTheme="majorHAnsi" w:cstheme="majorHAnsi"/>
              </w:rPr>
            </w:pPr>
            <w:r>
              <w:rPr>
                <w:rFonts w:asciiTheme="majorHAnsi" w:hAnsiTheme="majorHAnsi" w:cstheme="majorHAnsi"/>
              </w:rPr>
              <w:t>3</w:t>
            </w:r>
          </w:p>
        </w:tc>
        <w:tc>
          <w:tcPr>
            <w:tcW w:w="638"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c>
          <w:tcPr>
            <w:tcW w:w="4466" w:type="dxa"/>
            <w:shd w:val="clear" w:color="auto" w:fill="auto"/>
            <w:vAlign w:val="center"/>
          </w:tcPr>
          <w:p w:rsidR="00B017E7" w:rsidRPr="00B40365" w:rsidRDefault="00B017E7" w:rsidP="0044422E">
            <w:pPr>
              <w:rPr>
                <w:lang w:val="en-US"/>
              </w:rPr>
            </w:pPr>
            <w:r w:rsidRPr="00B40365">
              <w:rPr>
                <w:lang w:val="en-US"/>
              </w:rPr>
              <w:t xml:space="preserve">Transporturi cu mijloace manuale prin purtat direct la 60 m distanta cu o incarcatura pina la 50 kg (pentru 1 m transportat pe verticala </w:t>
            </w:r>
            <w:r>
              <w:rPr>
                <w:lang w:val="en-US"/>
              </w:rPr>
              <w:t>se considera 10 pe orizontala)</w:t>
            </w:r>
          </w:p>
        </w:tc>
        <w:tc>
          <w:tcPr>
            <w:tcW w:w="708" w:type="dxa"/>
            <w:shd w:val="clear" w:color="auto" w:fill="auto"/>
            <w:vAlign w:val="center"/>
          </w:tcPr>
          <w:p w:rsidR="00B017E7" w:rsidRPr="008B47FF" w:rsidRDefault="00B017E7" w:rsidP="0044422E">
            <w:pPr>
              <w:jc w:val="center"/>
              <w:rPr>
                <w:sz w:val="22"/>
                <w:szCs w:val="22"/>
                <w:lang w:val="en-US"/>
              </w:rPr>
            </w:pPr>
            <w:r w:rsidRPr="008B47FF">
              <w:rPr>
                <w:sz w:val="22"/>
                <w:szCs w:val="22"/>
                <w:lang w:val="en-US"/>
              </w:rPr>
              <w:t>t</w:t>
            </w:r>
          </w:p>
        </w:tc>
        <w:tc>
          <w:tcPr>
            <w:tcW w:w="992" w:type="dxa"/>
            <w:shd w:val="clear" w:color="auto" w:fill="auto"/>
            <w:vAlign w:val="center"/>
          </w:tcPr>
          <w:p w:rsidR="00B017E7" w:rsidRPr="00667FA8" w:rsidRDefault="00B017E7" w:rsidP="0044422E">
            <w:pPr>
              <w:adjustRightInd w:val="0"/>
              <w:jc w:val="center"/>
              <w:rPr>
                <w:sz w:val="20"/>
                <w:szCs w:val="20"/>
                <w:lang w:val="en-US"/>
              </w:rPr>
            </w:pPr>
            <w:r w:rsidRPr="00667FA8">
              <w:rPr>
                <w:sz w:val="20"/>
                <w:szCs w:val="20"/>
                <w:lang w:val="en-US"/>
              </w:rPr>
              <w:t>17,0000</w:t>
            </w:r>
          </w:p>
          <w:p w:rsidR="00B017E7" w:rsidRPr="00667FA8" w:rsidRDefault="00B017E7" w:rsidP="0044422E">
            <w:pPr>
              <w:jc w:val="center"/>
              <w:rPr>
                <w:sz w:val="20"/>
                <w:szCs w:val="20"/>
                <w:lang w:val="en-US"/>
              </w:rPr>
            </w:pPr>
          </w:p>
        </w:tc>
        <w:tc>
          <w:tcPr>
            <w:tcW w:w="2836"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r>
      <w:tr w:rsidR="00B017E7" w:rsidRPr="005E57E4" w:rsidTr="00AE7CEA">
        <w:trPr>
          <w:trHeight w:val="397"/>
        </w:trPr>
        <w:tc>
          <w:tcPr>
            <w:tcW w:w="425" w:type="dxa"/>
            <w:shd w:val="clear" w:color="auto" w:fill="auto"/>
            <w:vAlign w:val="center"/>
          </w:tcPr>
          <w:p w:rsidR="00B017E7" w:rsidRPr="005E57E4" w:rsidRDefault="00667FA8" w:rsidP="005E57E4">
            <w:pPr>
              <w:ind w:left="-57" w:right="-57"/>
              <w:jc w:val="center"/>
              <w:rPr>
                <w:rFonts w:asciiTheme="majorHAnsi" w:hAnsiTheme="majorHAnsi" w:cstheme="majorHAnsi"/>
              </w:rPr>
            </w:pPr>
            <w:r>
              <w:rPr>
                <w:rFonts w:asciiTheme="majorHAnsi" w:hAnsiTheme="majorHAnsi" w:cstheme="majorHAnsi"/>
              </w:rPr>
              <w:t>4</w:t>
            </w:r>
          </w:p>
        </w:tc>
        <w:tc>
          <w:tcPr>
            <w:tcW w:w="638"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c>
          <w:tcPr>
            <w:tcW w:w="4466" w:type="dxa"/>
            <w:shd w:val="clear" w:color="auto" w:fill="auto"/>
            <w:vAlign w:val="center"/>
          </w:tcPr>
          <w:p w:rsidR="00B017E7" w:rsidRDefault="00B017E7" w:rsidP="0044422E">
            <w:pPr>
              <w:rPr>
                <w:lang w:val="en-US"/>
              </w:rPr>
            </w:pPr>
            <w:r w:rsidRPr="00B40365">
              <w:rPr>
                <w:lang w:val="en-US"/>
              </w:rPr>
              <w:t xml:space="preserve">Incarcarea </w:t>
            </w:r>
            <w:r>
              <w:rPr>
                <w:lang w:val="en-US"/>
              </w:rPr>
              <w:t>deseurilor in auto</w:t>
            </w:r>
          </w:p>
          <w:p w:rsidR="00B017E7" w:rsidRPr="00B40365" w:rsidRDefault="00B017E7" w:rsidP="0044422E">
            <w:pPr>
              <w:rPr>
                <w:lang w:val="en-US"/>
              </w:rPr>
            </w:pPr>
            <w:r w:rsidRPr="00B40365">
              <w:rPr>
                <w:lang w:val="en-US"/>
              </w:rPr>
              <w:t xml:space="preserve"> </w:t>
            </w:r>
          </w:p>
        </w:tc>
        <w:tc>
          <w:tcPr>
            <w:tcW w:w="708" w:type="dxa"/>
            <w:shd w:val="clear" w:color="auto" w:fill="auto"/>
            <w:vAlign w:val="center"/>
          </w:tcPr>
          <w:p w:rsidR="00B017E7" w:rsidRPr="008B47FF" w:rsidRDefault="00B017E7" w:rsidP="0044422E">
            <w:pPr>
              <w:jc w:val="center"/>
              <w:rPr>
                <w:sz w:val="22"/>
                <w:szCs w:val="22"/>
                <w:lang w:val="en-US"/>
              </w:rPr>
            </w:pPr>
            <w:r w:rsidRPr="008B47FF">
              <w:rPr>
                <w:sz w:val="22"/>
                <w:szCs w:val="22"/>
                <w:lang w:val="en-US"/>
              </w:rPr>
              <w:t>t</w:t>
            </w:r>
          </w:p>
        </w:tc>
        <w:tc>
          <w:tcPr>
            <w:tcW w:w="992" w:type="dxa"/>
            <w:shd w:val="clear" w:color="auto" w:fill="auto"/>
            <w:vAlign w:val="center"/>
          </w:tcPr>
          <w:p w:rsidR="00B017E7" w:rsidRPr="00667FA8" w:rsidRDefault="00B017E7" w:rsidP="0044422E">
            <w:pPr>
              <w:adjustRightInd w:val="0"/>
              <w:jc w:val="center"/>
              <w:rPr>
                <w:sz w:val="20"/>
                <w:szCs w:val="20"/>
                <w:lang w:val="en-US"/>
              </w:rPr>
            </w:pPr>
            <w:r w:rsidRPr="00667FA8">
              <w:rPr>
                <w:sz w:val="20"/>
                <w:szCs w:val="20"/>
                <w:lang w:val="en-US"/>
              </w:rPr>
              <w:t>17,0000</w:t>
            </w:r>
          </w:p>
          <w:p w:rsidR="00B017E7" w:rsidRPr="00667FA8" w:rsidRDefault="00B017E7" w:rsidP="0044422E">
            <w:pPr>
              <w:jc w:val="center"/>
              <w:rPr>
                <w:sz w:val="20"/>
                <w:szCs w:val="20"/>
                <w:lang w:val="en-US"/>
              </w:rPr>
            </w:pPr>
          </w:p>
        </w:tc>
        <w:tc>
          <w:tcPr>
            <w:tcW w:w="2836"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r>
      <w:tr w:rsidR="00B017E7" w:rsidRPr="005E57E4" w:rsidTr="00AE7CEA">
        <w:trPr>
          <w:trHeight w:val="397"/>
        </w:trPr>
        <w:tc>
          <w:tcPr>
            <w:tcW w:w="425" w:type="dxa"/>
            <w:shd w:val="clear" w:color="auto" w:fill="auto"/>
            <w:vAlign w:val="center"/>
          </w:tcPr>
          <w:p w:rsidR="00B017E7" w:rsidRPr="005E57E4" w:rsidRDefault="00667FA8" w:rsidP="005E57E4">
            <w:pPr>
              <w:ind w:left="-57" w:right="-57"/>
              <w:jc w:val="center"/>
              <w:rPr>
                <w:rFonts w:asciiTheme="majorHAnsi" w:hAnsiTheme="majorHAnsi" w:cstheme="majorHAnsi"/>
              </w:rPr>
            </w:pPr>
            <w:r>
              <w:rPr>
                <w:rFonts w:asciiTheme="majorHAnsi" w:hAnsiTheme="majorHAnsi" w:cstheme="majorHAnsi"/>
              </w:rPr>
              <w:t>5</w:t>
            </w:r>
          </w:p>
        </w:tc>
        <w:tc>
          <w:tcPr>
            <w:tcW w:w="638"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c>
          <w:tcPr>
            <w:tcW w:w="4466" w:type="dxa"/>
            <w:shd w:val="clear" w:color="auto" w:fill="auto"/>
            <w:vAlign w:val="center"/>
          </w:tcPr>
          <w:p w:rsidR="00B017E7" w:rsidRPr="00B40365" w:rsidRDefault="00B017E7" w:rsidP="0044422E">
            <w:pPr>
              <w:rPr>
                <w:lang w:val="en-US"/>
              </w:rPr>
            </w:pPr>
            <w:r w:rsidRPr="00B40365">
              <w:rPr>
                <w:lang w:val="en-US"/>
              </w:rPr>
              <w:t xml:space="preserve">Transportarea </w:t>
            </w:r>
            <w:r>
              <w:rPr>
                <w:lang w:val="en-US"/>
              </w:rPr>
              <w:t>deseurilor</w:t>
            </w:r>
            <w:r w:rsidRPr="00B40365">
              <w:rPr>
                <w:lang w:val="en-US"/>
              </w:rPr>
              <w:t xml:space="preserve"> cu autobasculanta de 5 t la distanta d</w:t>
            </w:r>
            <w:r>
              <w:rPr>
                <w:lang w:val="en-US"/>
              </w:rPr>
              <w:t>e 20 km</w:t>
            </w:r>
          </w:p>
          <w:p w:rsidR="00B017E7" w:rsidRPr="00B40365" w:rsidRDefault="00B017E7" w:rsidP="0044422E">
            <w:pPr>
              <w:rPr>
                <w:lang w:val="en-US"/>
              </w:rPr>
            </w:pPr>
          </w:p>
        </w:tc>
        <w:tc>
          <w:tcPr>
            <w:tcW w:w="708" w:type="dxa"/>
            <w:shd w:val="clear" w:color="auto" w:fill="auto"/>
            <w:vAlign w:val="center"/>
          </w:tcPr>
          <w:p w:rsidR="00B017E7" w:rsidRPr="008B47FF" w:rsidRDefault="00B017E7" w:rsidP="0044422E">
            <w:pPr>
              <w:jc w:val="center"/>
              <w:rPr>
                <w:sz w:val="22"/>
                <w:szCs w:val="22"/>
                <w:lang w:val="en-US"/>
              </w:rPr>
            </w:pPr>
            <w:r w:rsidRPr="008B47FF">
              <w:rPr>
                <w:sz w:val="22"/>
                <w:szCs w:val="22"/>
                <w:lang w:val="en-US"/>
              </w:rPr>
              <w:t>t</w:t>
            </w:r>
          </w:p>
        </w:tc>
        <w:tc>
          <w:tcPr>
            <w:tcW w:w="992" w:type="dxa"/>
            <w:shd w:val="clear" w:color="auto" w:fill="auto"/>
            <w:vAlign w:val="center"/>
          </w:tcPr>
          <w:p w:rsidR="00B017E7" w:rsidRPr="00667FA8" w:rsidRDefault="00B017E7" w:rsidP="0044422E">
            <w:pPr>
              <w:adjustRightInd w:val="0"/>
              <w:jc w:val="center"/>
              <w:rPr>
                <w:sz w:val="20"/>
                <w:szCs w:val="20"/>
                <w:lang w:val="en-US"/>
              </w:rPr>
            </w:pPr>
            <w:r w:rsidRPr="00667FA8">
              <w:rPr>
                <w:sz w:val="20"/>
                <w:szCs w:val="20"/>
                <w:lang w:val="en-US"/>
              </w:rPr>
              <w:t>17,0000</w:t>
            </w:r>
          </w:p>
          <w:p w:rsidR="00B017E7" w:rsidRPr="00667FA8" w:rsidRDefault="00B017E7" w:rsidP="0044422E">
            <w:pPr>
              <w:jc w:val="center"/>
              <w:rPr>
                <w:sz w:val="20"/>
                <w:szCs w:val="20"/>
                <w:lang w:val="en-US"/>
              </w:rPr>
            </w:pPr>
          </w:p>
        </w:tc>
        <w:tc>
          <w:tcPr>
            <w:tcW w:w="2836"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r>
      <w:tr w:rsidR="0044422E" w:rsidRPr="005E57E4" w:rsidTr="0044422E">
        <w:trPr>
          <w:trHeight w:val="397"/>
        </w:trPr>
        <w:tc>
          <w:tcPr>
            <w:tcW w:w="425"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638" w:type="dxa"/>
            <w:shd w:val="clear" w:color="auto" w:fill="auto"/>
            <w:vAlign w:val="center"/>
          </w:tcPr>
          <w:p w:rsidR="0044422E" w:rsidRPr="005E57E4" w:rsidRDefault="0044422E" w:rsidP="005E57E4">
            <w:pPr>
              <w:ind w:left="-57" w:right="-57"/>
              <w:jc w:val="center"/>
              <w:rPr>
                <w:rFonts w:asciiTheme="majorHAnsi" w:hAnsiTheme="majorHAnsi" w:cstheme="majorHAnsi"/>
              </w:rPr>
            </w:pPr>
          </w:p>
        </w:tc>
        <w:tc>
          <w:tcPr>
            <w:tcW w:w="9002" w:type="dxa"/>
            <w:gridSpan w:val="4"/>
            <w:shd w:val="clear" w:color="auto" w:fill="auto"/>
          </w:tcPr>
          <w:p w:rsidR="0044422E" w:rsidRPr="007F2714" w:rsidRDefault="0044422E" w:rsidP="0044422E">
            <w:pPr>
              <w:rPr>
                <w:b/>
                <w:bCs/>
                <w:sz w:val="22"/>
                <w:szCs w:val="22"/>
                <w:lang w:val="en-US"/>
              </w:rPr>
            </w:pPr>
            <w:r w:rsidRPr="00B40365">
              <w:rPr>
                <w:b/>
                <w:bCs/>
                <w:sz w:val="22"/>
                <w:szCs w:val="22"/>
                <w:lang w:val="en-US"/>
              </w:rPr>
              <w:t>2. Capitolul 1.2. Lucrari de reparatie a acoperisului. Lucrari de reparatie a acoperisului</w:t>
            </w:r>
          </w:p>
          <w:p w:rsidR="0044422E" w:rsidRPr="005E57E4" w:rsidRDefault="0044422E" w:rsidP="005E57E4">
            <w:pPr>
              <w:ind w:left="-57" w:right="-57"/>
              <w:jc w:val="center"/>
              <w:rPr>
                <w:rFonts w:asciiTheme="majorHAnsi" w:hAnsiTheme="majorHAnsi" w:cstheme="majorHAnsi"/>
              </w:rPr>
            </w:pPr>
          </w:p>
        </w:tc>
      </w:tr>
      <w:tr w:rsidR="00B017E7" w:rsidRPr="005E57E4" w:rsidTr="00AE7CEA">
        <w:trPr>
          <w:trHeight w:val="397"/>
        </w:trPr>
        <w:tc>
          <w:tcPr>
            <w:tcW w:w="425" w:type="dxa"/>
            <w:shd w:val="clear" w:color="auto" w:fill="auto"/>
            <w:vAlign w:val="center"/>
          </w:tcPr>
          <w:p w:rsidR="00B017E7" w:rsidRPr="005E57E4" w:rsidRDefault="001570A4" w:rsidP="005E57E4">
            <w:pPr>
              <w:ind w:left="-57" w:right="-57"/>
              <w:jc w:val="center"/>
              <w:rPr>
                <w:rFonts w:asciiTheme="majorHAnsi" w:hAnsiTheme="majorHAnsi" w:cstheme="majorHAnsi"/>
              </w:rPr>
            </w:pPr>
            <w:r>
              <w:rPr>
                <w:rFonts w:asciiTheme="majorHAnsi" w:hAnsiTheme="majorHAnsi" w:cstheme="majorHAnsi"/>
              </w:rPr>
              <w:t>6</w:t>
            </w:r>
          </w:p>
        </w:tc>
        <w:tc>
          <w:tcPr>
            <w:tcW w:w="638"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c>
          <w:tcPr>
            <w:tcW w:w="4466" w:type="dxa"/>
            <w:shd w:val="clear" w:color="auto" w:fill="auto"/>
            <w:vAlign w:val="center"/>
          </w:tcPr>
          <w:p w:rsidR="00B017E7" w:rsidRPr="00B40365" w:rsidRDefault="00B017E7" w:rsidP="0044422E">
            <w:pPr>
              <w:rPr>
                <w:lang w:val="en-US"/>
              </w:rPr>
            </w:pPr>
            <w:r w:rsidRPr="00B40365">
              <w:rPr>
                <w:lang w:val="en-US"/>
              </w:rPr>
              <w:t>Amorsarea suprafetelor pentru aplicarea stratului de difuzie, a barierei contra vaporilor, a termoizolatiei sau a hidroizolatiei pe suprafete orizontale, inclinte sau verticale, cu suspensie de bitum f</w:t>
            </w:r>
            <w:r>
              <w:rPr>
                <w:lang w:val="en-US"/>
              </w:rPr>
              <w:t>ilerizat (subif) intr-un strat</w:t>
            </w:r>
          </w:p>
          <w:p w:rsidR="00B017E7" w:rsidRPr="00B40365" w:rsidRDefault="00B017E7" w:rsidP="0044422E">
            <w:pPr>
              <w:rPr>
                <w:lang w:val="en-US"/>
              </w:rPr>
            </w:pPr>
          </w:p>
        </w:tc>
        <w:tc>
          <w:tcPr>
            <w:tcW w:w="708" w:type="dxa"/>
            <w:shd w:val="clear" w:color="auto" w:fill="auto"/>
            <w:vAlign w:val="center"/>
          </w:tcPr>
          <w:p w:rsidR="00B017E7" w:rsidRPr="008B47FF" w:rsidRDefault="00B017E7" w:rsidP="0044422E">
            <w:pPr>
              <w:jc w:val="center"/>
              <w:rPr>
                <w:sz w:val="22"/>
                <w:szCs w:val="22"/>
                <w:lang w:val="en-US"/>
              </w:rPr>
            </w:pPr>
            <w:r w:rsidRPr="008B47FF">
              <w:rPr>
                <w:sz w:val="22"/>
                <w:szCs w:val="22"/>
                <w:lang w:val="en-US"/>
              </w:rPr>
              <w:t>m2</w:t>
            </w:r>
          </w:p>
        </w:tc>
        <w:tc>
          <w:tcPr>
            <w:tcW w:w="992" w:type="dxa"/>
            <w:shd w:val="clear" w:color="auto" w:fill="auto"/>
            <w:vAlign w:val="center"/>
          </w:tcPr>
          <w:p w:rsidR="00B017E7" w:rsidRPr="00667FA8" w:rsidRDefault="00B017E7" w:rsidP="0044422E">
            <w:pPr>
              <w:adjustRightInd w:val="0"/>
              <w:jc w:val="center"/>
              <w:rPr>
                <w:sz w:val="20"/>
                <w:szCs w:val="20"/>
                <w:lang w:val="en-US"/>
              </w:rPr>
            </w:pPr>
            <w:r w:rsidRPr="00667FA8">
              <w:rPr>
                <w:sz w:val="20"/>
                <w:szCs w:val="20"/>
                <w:lang w:val="en-US"/>
              </w:rPr>
              <w:t>355,0000</w:t>
            </w:r>
          </w:p>
          <w:p w:rsidR="00B017E7" w:rsidRPr="00667FA8" w:rsidRDefault="00B017E7" w:rsidP="0044422E">
            <w:pPr>
              <w:jc w:val="center"/>
              <w:rPr>
                <w:sz w:val="20"/>
                <w:szCs w:val="20"/>
                <w:lang w:val="en-US"/>
              </w:rPr>
            </w:pPr>
          </w:p>
        </w:tc>
        <w:tc>
          <w:tcPr>
            <w:tcW w:w="2836"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r>
      <w:tr w:rsidR="00B017E7" w:rsidRPr="005E57E4" w:rsidTr="00AE7CEA">
        <w:trPr>
          <w:trHeight w:val="397"/>
        </w:trPr>
        <w:tc>
          <w:tcPr>
            <w:tcW w:w="425" w:type="dxa"/>
            <w:shd w:val="clear" w:color="auto" w:fill="auto"/>
            <w:vAlign w:val="center"/>
          </w:tcPr>
          <w:p w:rsidR="00B017E7" w:rsidRPr="005E57E4" w:rsidRDefault="001570A4" w:rsidP="005E57E4">
            <w:pPr>
              <w:ind w:left="-57" w:right="-57"/>
              <w:jc w:val="center"/>
              <w:rPr>
                <w:rFonts w:asciiTheme="majorHAnsi" w:hAnsiTheme="majorHAnsi" w:cstheme="majorHAnsi"/>
              </w:rPr>
            </w:pPr>
            <w:r>
              <w:rPr>
                <w:rFonts w:asciiTheme="majorHAnsi" w:hAnsiTheme="majorHAnsi" w:cstheme="majorHAnsi"/>
              </w:rPr>
              <w:t>7</w:t>
            </w:r>
          </w:p>
        </w:tc>
        <w:tc>
          <w:tcPr>
            <w:tcW w:w="638"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c>
          <w:tcPr>
            <w:tcW w:w="4466" w:type="dxa"/>
            <w:shd w:val="clear" w:color="auto" w:fill="auto"/>
            <w:vAlign w:val="center"/>
          </w:tcPr>
          <w:p w:rsidR="00B017E7" w:rsidRPr="00B40365" w:rsidRDefault="00B017E7" w:rsidP="0044422E">
            <w:pPr>
              <w:rPr>
                <w:lang w:val="en-US"/>
              </w:rPr>
            </w:pPr>
            <w:r w:rsidRPr="00B40365">
              <w:rPr>
                <w:lang w:val="en-US"/>
              </w:rPr>
              <w:t xml:space="preserve">Invelitori la acoperisuri cu membrane bituminoase lipite cu flacara in sistem monostrat pe suprafata orizontale montate pe suport continuu </w:t>
            </w:r>
            <w:r>
              <w:rPr>
                <w:lang w:val="en-US"/>
              </w:rPr>
              <w:t>(</w:t>
            </w:r>
            <w:r w:rsidRPr="00B40365">
              <w:rPr>
                <w:lang w:val="en-US"/>
              </w:rPr>
              <w:t>Bicroelast EPP</w:t>
            </w:r>
            <w:r w:rsidRPr="008E52D7">
              <w:rPr>
                <w:lang w:val="en-US"/>
              </w:rPr>
              <w:t xml:space="preserve"> sau echivalent</w:t>
            </w:r>
            <w:r>
              <w:rPr>
                <w:lang w:val="en-US"/>
              </w:rPr>
              <w:t>)</w:t>
            </w:r>
            <w:r w:rsidRPr="00B40365">
              <w:rPr>
                <w:lang w:val="en-US"/>
              </w:rPr>
              <w:t xml:space="preserve"> - strat interior</w:t>
            </w:r>
          </w:p>
          <w:p w:rsidR="00B017E7" w:rsidRPr="00B40365" w:rsidRDefault="00B017E7" w:rsidP="0044422E">
            <w:pPr>
              <w:rPr>
                <w:lang w:val="en-US"/>
              </w:rPr>
            </w:pPr>
          </w:p>
        </w:tc>
        <w:tc>
          <w:tcPr>
            <w:tcW w:w="708" w:type="dxa"/>
            <w:shd w:val="clear" w:color="auto" w:fill="auto"/>
            <w:vAlign w:val="center"/>
          </w:tcPr>
          <w:p w:rsidR="00B017E7" w:rsidRPr="008B47FF" w:rsidRDefault="00B017E7" w:rsidP="0044422E">
            <w:pPr>
              <w:jc w:val="center"/>
              <w:rPr>
                <w:sz w:val="22"/>
                <w:szCs w:val="22"/>
                <w:lang w:val="en-US"/>
              </w:rPr>
            </w:pPr>
            <w:r w:rsidRPr="008B47FF">
              <w:rPr>
                <w:sz w:val="22"/>
                <w:szCs w:val="22"/>
                <w:lang w:val="en-US"/>
              </w:rPr>
              <w:t>m2</w:t>
            </w:r>
          </w:p>
        </w:tc>
        <w:tc>
          <w:tcPr>
            <w:tcW w:w="992" w:type="dxa"/>
            <w:shd w:val="clear" w:color="auto" w:fill="auto"/>
            <w:vAlign w:val="center"/>
          </w:tcPr>
          <w:p w:rsidR="00B017E7" w:rsidRPr="00667FA8" w:rsidRDefault="00B017E7" w:rsidP="0044422E">
            <w:pPr>
              <w:adjustRightInd w:val="0"/>
              <w:jc w:val="center"/>
              <w:rPr>
                <w:sz w:val="20"/>
                <w:szCs w:val="20"/>
                <w:lang w:val="en-US"/>
              </w:rPr>
            </w:pPr>
            <w:r w:rsidRPr="00667FA8">
              <w:rPr>
                <w:sz w:val="20"/>
                <w:szCs w:val="20"/>
                <w:lang w:val="en-US"/>
              </w:rPr>
              <w:t>355,0000</w:t>
            </w:r>
          </w:p>
          <w:p w:rsidR="00B017E7" w:rsidRPr="00667FA8" w:rsidRDefault="00B017E7" w:rsidP="0044422E">
            <w:pPr>
              <w:jc w:val="center"/>
              <w:rPr>
                <w:sz w:val="20"/>
                <w:szCs w:val="20"/>
                <w:lang w:val="en-US"/>
              </w:rPr>
            </w:pPr>
          </w:p>
        </w:tc>
        <w:tc>
          <w:tcPr>
            <w:tcW w:w="2836"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r>
      <w:tr w:rsidR="00B017E7" w:rsidRPr="005E57E4" w:rsidTr="00AE7CEA">
        <w:trPr>
          <w:trHeight w:val="397"/>
        </w:trPr>
        <w:tc>
          <w:tcPr>
            <w:tcW w:w="425" w:type="dxa"/>
            <w:shd w:val="clear" w:color="auto" w:fill="auto"/>
            <w:vAlign w:val="center"/>
          </w:tcPr>
          <w:p w:rsidR="00B017E7" w:rsidRPr="005E57E4" w:rsidRDefault="001570A4" w:rsidP="005E57E4">
            <w:pPr>
              <w:ind w:left="-57" w:right="-57"/>
              <w:jc w:val="center"/>
              <w:rPr>
                <w:rFonts w:asciiTheme="majorHAnsi" w:hAnsiTheme="majorHAnsi" w:cstheme="majorHAnsi"/>
              </w:rPr>
            </w:pPr>
            <w:r>
              <w:rPr>
                <w:rFonts w:asciiTheme="majorHAnsi" w:hAnsiTheme="majorHAnsi" w:cstheme="majorHAnsi"/>
              </w:rPr>
              <w:lastRenderedPageBreak/>
              <w:t>8</w:t>
            </w:r>
          </w:p>
        </w:tc>
        <w:tc>
          <w:tcPr>
            <w:tcW w:w="638"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c>
          <w:tcPr>
            <w:tcW w:w="4466" w:type="dxa"/>
            <w:shd w:val="clear" w:color="auto" w:fill="auto"/>
            <w:vAlign w:val="center"/>
          </w:tcPr>
          <w:p w:rsidR="00B017E7" w:rsidRPr="00B40365" w:rsidRDefault="00B017E7" w:rsidP="0044422E">
            <w:pPr>
              <w:rPr>
                <w:lang w:val="en-US"/>
              </w:rPr>
            </w:pPr>
            <w:r w:rsidRPr="00B40365">
              <w:rPr>
                <w:lang w:val="en-US"/>
              </w:rPr>
              <w:t xml:space="preserve">Invelitori la acoperisuri cu membrane bituminoase lipite cu flacara in sistem monostrat pe suprafata orizontale montate pe suport continuu </w:t>
            </w:r>
            <w:r>
              <w:rPr>
                <w:lang w:val="en-US"/>
              </w:rPr>
              <w:t>(</w:t>
            </w:r>
            <w:r w:rsidRPr="00B40365">
              <w:rPr>
                <w:lang w:val="en-US"/>
              </w:rPr>
              <w:t>Bicroelast E</w:t>
            </w:r>
            <w:r>
              <w:rPr>
                <w:lang w:val="en-US"/>
              </w:rPr>
              <w:t>K</w:t>
            </w:r>
            <w:r w:rsidRPr="00B40365">
              <w:rPr>
                <w:lang w:val="en-US"/>
              </w:rPr>
              <w:t>P</w:t>
            </w:r>
            <w:r w:rsidRPr="008E52D7">
              <w:rPr>
                <w:lang w:val="en-US"/>
              </w:rPr>
              <w:t xml:space="preserve"> sau echivalent</w:t>
            </w:r>
            <w:r>
              <w:rPr>
                <w:lang w:val="en-US"/>
              </w:rPr>
              <w:t>) - strat superior</w:t>
            </w:r>
          </w:p>
          <w:p w:rsidR="00B017E7" w:rsidRPr="00B40365" w:rsidRDefault="00B017E7" w:rsidP="0044422E">
            <w:pPr>
              <w:rPr>
                <w:lang w:val="en-US"/>
              </w:rPr>
            </w:pPr>
          </w:p>
        </w:tc>
        <w:tc>
          <w:tcPr>
            <w:tcW w:w="708" w:type="dxa"/>
            <w:shd w:val="clear" w:color="auto" w:fill="auto"/>
            <w:vAlign w:val="center"/>
          </w:tcPr>
          <w:p w:rsidR="00B017E7" w:rsidRPr="008B47FF" w:rsidRDefault="00B017E7" w:rsidP="0044422E">
            <w:pPr>
              <w:jc w:val="center"/>
              <w:rPr>
                <w:sz w:val="22"/>
                <w:szCs w:val="22"/>
                <w:lang w:val="en-US"/>
              </w:rPr>
            </w:pPr>
            <w:r w:rsidRPr="008B47FF">
              <w:rPr>
                <w:sz w:val="22"/>
                <w:szCs w:val="22"/>
                <w:lang w:val="en-US"/>
              </w:rPr>
              <w:t>m2</w:t>
            </w:r>
          </w:p>
        </w:tc>
        <w:tc>
          <w:tcPr>
            <w:tcW w:w="992" w:type="dxa"/>
            <w:shd w:val="clear" w:color="auto" w:fill="auto"/>
            <w:vAlign w:val="center"/>
          </w:tcPr>
          <w:p w:rsidR="00B017E7" w:rsidRPr="00667FA8" w:rsidRDefault="00B017E7" w:rsidP="0044422E">
            <w:pPr>
              <w:adjustRightInd w:val="0"/>
              <w:jc w:val="center"/>
              <w:rPr>
                <w:sz w:val="20"/>
                <w:szCs w:val="20"/>
                <w:lang w:val="en-US"/>
              </w:rPr>
            </w:pPr>
            <w:r w:rsidRPr="00667FA8">
              <w:rPr>
                <w:sz w:val="20"/>
                <w:szCs w:val="20"/>
                <w:lang w:val="en-US"/>
              </w:rPr>
              <w:t>355,0000</w:t>
            </w:r>
          </w:p>
          <w:p w:rsidR="00B017E7" w:rsidRPr="00667FA8" w:rsidRDefault="00B017E7" w:rsidP="0044422E">
            <w:pPr>
              <w:jc w:val="center"/>
              <w:rPr>
                <w:sz w:val="20"/>
                <w:szCs w:val="20"/>
                <w:lang w:val="en-US"/>
              </w:rPr>
            </w:pPr>
          </w:p>
        </w:tc>
        <w:tc>
          <w:tcPr>
            <w:tcW w:w="2836"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r>
      <w:tr w:rsidR="00B017E7" w:rsidRPr="005E57E4" w:rsidTr="00AE7CEA">
        <w:trPr>
          <w:trHeight w:val="397"/>
        </w:trPr>
        <w:tc>
          <w:tcPr>
            <w:tcW w:w="425" w:type="dxa"/>
            <w:shd w:val="clear" w:color="auto" w:fill="auto"/>
            <w:vAlign w:val="center"/>
          </w:tcPr>
          <w:p w:rsidR="00B017E7" w:rsidRPr="005E57E4" w:rsidRDefault="001570A4" w:rsidP="005E57E4">
            <w:pPr>
              <w:ind w:left="-57" w:right="-57"/>
              <w:jc w:val="center"/>
              <w:rPr>
                <w:rFonts w:asciiTheme="majorHAnsi" w:hAnsiTheme="majorHAnsi" w:cstheme="majorHAnsi"/>
              </w:rPr>
            </w:pPr>
            <w:r>
              <w:rPr>
                <w:rFonts w:asciiTheme="majorHAnsi" w:hAnsiTheme="majorHAnsi" w:cstheme="majorHAnsi"/>
              </w:rPr>
              <w:t>9</w:t>
            </w:r>
          </w:p>
        </w:tc>
        <w:tc>
          <w:tcPr>
            <w:tcW w:w="638"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c>
          <w:tcPr>
            <w:tcW w:w="4466" w:type="dxa"/>
            <w:shd w:val="clear" w:color="auto" w:fill="auto"/>
            <w:vAlign w:val="center"/>
          </w:tcPr>
          <w:p w:rsidR="00B017E7" w:rsidRDefault="00B017E7" w:rsidP="0044422E">
            <w:pPr>
              <w:rPr>
                <w:lang w:val="en-US"/>
              </w:rPr>
            </w:pPr>
            <w:r w:rsidRPr="00B40365">
              <w:rPr>
                <w:lang w:val="en-US"/>
              </w:rPr>
              <w:t>Etansarea suplimentara, pe contur, la rosturi si strapungeri la terase sau fatade, cu ch</w:t>
            </w:r>
            <w:r>
              <w:rPr>
                <w:lang w:val="en-US"/>
              </w:rPr>
              <w:t>ituri sau masticuri polimerice</w:t>
            </w:r>
          </w:p>
          <w:p w:rsidR="00B017E7" w:rsidRPr="00B40365" w:rsidRDefault="00B017E7" w:rsidP="0044422E">
            <w:pPr>
              <w:rPr>
                <w:lang w:val="en-US"/>
              </w:rPr>
            </w:pPr>
          </w:p>
        </w:tc>
        <w:tc>
          <w:tcPr>
            <w:tcW w:w="708" w:type="dxa"/>
            <w:shd w:val="clear" w:color="auto" w:fill="auto"/>
            <w:vAlign w:val="center"/>
          </w:tcPr>
          <w:p w:rsidR="00B017E7" w:rsidRPr="008B47FF" w:rsidRDefault="00B017E7" w:rsidP="0044422E">
            <w:pPr>
              <w:jc w:val="center"/>
              <w:rPr>
                <w:sz w:val="22"/>
                <w:szCs w:val="22"/>
                <w:lang w:val="en-US"/>
              </w:rPr>
            </w:pPr>
            <w:r w:rsidRPr="008B47FF">
              <w:rPr>
                <w:sz w:val="22"/>
                <w:szCs w:val="22"/>
                <w:lang w:val="en-US"/>
              </w:rPr>
              <w:t>m</w:t>
            </w:r>
          </w:p>
        </w:tc>
        <w:tc>
          <w:tcPr>
            <w:tcW w:w="992" w:type="dxa"/>
            <w:shd w:val="clear" w:color="auto" w:fill="auto"/>
            <w:vAlign w:val="center"/>
          </w:tcPr>
          <w:p w:rsidR="00B017E7" w:rsidRPr="00667FA8" w:rsidRDefault="00B017E7" w:rsidP="0044422E">
            <w:pPr>
              <w:adjustRightInd w:val="0"/>
              <w:jc w:val="center"/>
              <w:rPr>
                <w:sz w:val="20"/>
                <w:szCs w:val="20"/>
                <w:lang w:val="en-US"/>
              </w:rPr>
            </w:pPr>
            <w:r w:rsidRPr="00667FA8">
              <w:rPr>
                <w:sz w:val="20"/>
                <w:szCs w:val="20"/>
                <w:lang w:val="en-US"/>
              </w:rPr>
              <w:t>81,0000</w:t>
            </w:r>
          </w:p>
          <w:p w:rsidR="00B017E7" w:rsidRPr="00667FA8" w:rsidRDefault="00B017E7" w:rsidP="0044422E">
            <w:pPr>
              <w:jc w:val="center"/>
              <w:rPr>
                <w:sz w:val="20"/>
                <w:szCs w:val="20"/>
                <w:lang w:val="en-US"/>
              </w:rPr>
            </w:pPr>
          </w:p>
        </w:tc>
        <w:tc>
          <w:tcPr>
            <w:tcW w:w="2836"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r>
      <w:tr w:rsidR="00B017E7" w:rsidRPr="005E57E4" w:rsidTr="00AE7CEA">
        <w:trPr>
          <w:trHeight w:val="397"/>
        </w:trPr>
        <w:tc>
          <w:tcPr>
            <w:tcW w:w="425" w:type="dxa"/>
            <w:shd w:val="clear" w:color="auto" w:fill="auto"/>
            <w:vAlign w:val="center"/>
          </w:tcPr>
          <w:p w:rsidR="00B017E7" w:rsidRPr="005E57E4" w:rsidRDefault="001570A4" w:rsidP="005E57E4">
            <w:pPr>
              <w:ind w:left="-57" w:right="-57"/>
              <w:jc w:val="center"/>
              <w:rPr>
                <w:rFonts w:asciiTheme="majorHAnsi" w:hAnsiTheme="majorHAnsi" w:cstheme="majorHAnsi"/>
              </w:rPr>
            </w:pPr>
            <w:r>
              <w:rPr>
                <w:rFonts w:asciiTheme="majorHAnsi" w:hAnsiTheme="majorHAnsi" w:cstheme="majorHAnsi"/>
              </w:rPr>
              <w:t>10</w:t>
            </w:r>
          </w:p>
        </w:tc>
        <w:tc>
          <w:tcPr>
            <w:tcW w:w="638"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c>
          <w:tcPr>
            <w:tcW w:w="4466" w:type="dxa"/>
            <w:shd w:val="clear" w:color="auto" w:fill="auto"/>
            <w:vAlign w:val="center"/>
          </w:tcPr>
          <w:p w:rsidR="00B017E7" w:rsidRPr="00052D33" w:rsidRDefault="00B017E7" w:rsidP="0044422E">
            <w:pPr>
              <w:rPr>
                <w:lang w:val="en-US"/>
              </w:rPr>
            </w:pPr>
            <w:r w:rsidRPr="00B40365">
              <w:rPr>
                <w:lang w:val="en-US"/>
              </w:rPr>
              <w:t>Strat suport sau sapa de protectie pt. hidroizolatii executat la reparatii de terase sau balcoane, cu mortar de ciment in grosime de 1,5-2 cm aplicat pe suprafete orizontale sau verticale de beton mono</w:t>
            </w:r>
            <w:r>
              <w:rPr>
                <w:lang w:val="en-US"/>
              </w:rPr>
              <w:t xml:space="preserve">lit sau de zidarie de caramida </w:t>
            </w:r>
            <w:r w:rsidRPr="00052D33">
              <w:rPr>
                <w:lang w:val="en-US"/>
              </w:rPr>
              <w:t xml:space="preserve">- </w:t>
            </w:r>
            <w:r>
              <w:rPr>
                <w:lang w:val="en-US"/>
              </w:rPr>
              <w:t>parapete</w:t>
            </w:r>
          </w:p>
          <w:p w:rsidR="00B017E7" w:rsidRPr="00052D33" w:rsidRDefault="00B017E7" w:rsidP="0044422E">
            <w:pPr>
              <w:rPr>
                <w:lang w:val="en-US"/>
              </w:rPr>
            </w:pPr>
          </w:p>
        </w:tc>
        <w:tc>
          <w:tcPr>
            <w:tcW w:w="708" w:type="dxa"/>
            <w:shd w:val="clear" w:color="auto" w:fill="auto"/>
            <w:vAlign w:val="center"/>
          </w:tcPr>
          <w:p w:rsidR="00B017E7" w:rsidRPr="008B47FF" w:rsidRDefault="00B017E7" w:rsidP="0044422E">
            <w:pPr>
              <w:jc w:val="center"/>
              <w:rPr>
                <w:sz w:val="22"/>
                <w:szCs w:val="22"/>
                <w:lang w:val="en-US"/>
              </w:rPr>
            </w:pPr>
            <w:r w:rsidRPr="008B47FF">
              <w:rPr>
                <w:sz w:val="22"/>
                <w:szCs w:val="22"/>
                <w:lang w:val="en-US"/>
              </w:rPr>
              <w:t>m2</w:t>
            </w:r>
          </w:p>
        </w:tc>
        <w:tc>
          <w:tcPr>
            <w:tcW w:w="992" w:type="dxa"/>
            <w:shd w:val="clear" w:color="auto" w:fill="auto"/>
            <w:vAlign w:val="center"/>
          </w:tcPr>
          <w:p w:rsidR="00B017E7" w:rsidRPr="00667FA8" w:rsidRDefault="00B017E7" w:rsidP="0044422E">
            <w:pPr>
              <w:adjustRightInd w:val="0"/>
              <w:jc w:val="center"/>
              <w:rPr>
                <w:sz w:val="20"/>
                <w:szCs w:val="20"/>
                <w:lang w:val="en-US"/>
              </w:rPr>
            </w:pPr>
            <w:r w:rsidRPr="00667FA8">
              <w:rPr>
                <w:sz w:val="20"/>
                <w:szCs w:val="20"/>
                <w:lang w:val="en-US"/>
              </w:rPr>
              <w:t>5,2000</w:t>
            </w:r>
          </w:p>
          <w:p w:rsidR="00B017E7" w:rsidRPr="00667FA8" w:rsidRDefault="00B017E7" w:rsidP="0044422E">
            <w:pPr>
              <w:jc w:val="center"/>
              <w:rPr>
                <w:sz w:val="20"/>
                <w:szCs w:val="20"/>
                <w:lang w:val="en-US"/>
              </w:rPr>
            </w:pPr>
          </w:p>
        </w:tc>
        <w:tc>
          <w:tcPr>
            <w:tcW w:w="2836"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r>
      <w:tr w:rsidR="00B017E7" w:rsidRPr="005E57E4" w:rsidTr="00AE7CEA">
        <w:trPr>
          <w:trHeight w:val="397"/>
        </w:trPr>
        <w:tc>
          <w:tcPr>
            <w:tcW w:w="425" w:type="dxa"/>
            <w:shd w:val="clear" w:color="auto" w:fill="auto"/>
            <w:vAlign w:val="center"/>
          </w:tcPr>
          <w:p w:rsidR="00B017E7" w:rsidRPr="005E57E4" w:rsidRDefault="001570A4" w:rsidP="005E57E4">
            <w:pPr>
              <w:ind w:left="-57" w:right="-57"/>
              <w:jc w:val="center"/>
              <w:rPr>
                <w:rFonts w:asciiTheme="majorHAnsi" w:hAnsiTheme="majorHAnsi" w:cstheme="majorHAnsi"/>
              </w:rPr>
            </w:pPr>
            <w:r>
              <w:rPr>
                <w:rFonts w:asciiTheme="majorHAnsi" w:hAnsiTheme="majorHAnsi" w:cstheme="majorHAnsi"/>
              </w:rPr>
              <w:t>11</w:t>
            </w:r>
          </w:p>
        </w:tc>
        <w:tc>
          <w:tcPr>
            <w:tcW w:w="638"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c>
          <w:tcPr>
            <w:tcW w:w="4466" w:type="dxa"/>
            <w:shd w:val="clear" w:color="auto" w:fill="auto"/>
            <w:vAlign w:val="center"/>
          </w:tcPr>
          <w:p w:rsidR="00B017E7" w:rsidRDefault="00B017E7" w:rsidP="0044422E">
            <w:pPr>
              <w:rPr>
                <w:lang w:val="en-US"/>
              </w:rPr>
            </w:pPr>
            <w:r w:rsidRPr="00B40365">
              <w:rPr>
                <w:lang w:val="en-US"/>
              </w:rPr>
              <w:t>Glafuri si copertine din tabla zincata sau aluminiu, montate pe o sapa de egalizare din mortar de ciment M-100 T, pe un strat de carton bitumat sau impaslitura din fibre de sticla bitumate, la cladiri existente, din tabla de 0,5 mm grosime, cu latimea desfasur</w:t>
            </w:r>
            <w:r>
              <w:rPr>
                <w:lang w:val="en-US"/>
              </w:rPr>
              <w:t xml:space="preserve">ata intre 30 si 50 cm inclusiv </w:t>
            </w:r>
          </w:p>
          <w:p w:rsidR="00B017E7" w:rsidRPr="00B40365" w:rsidRDefault="00B017E7" w:rsidP="0044422E">
            <w:pPr>
              <w:rPr>
                <w:lang w:val="en-US"/>
              </w:rPr>
            </w:pPr>
          </w:p>
        </w:tc>
        <w:tc>
          <w:tcPr>
            <w:tcW w:w="708" w:type="dxa"/>
            <w:shd w:val="clear" w:color="auto" w:fill="auto"/>
            <w:vAlign w:val="center"/>
          </w:tcPr>
          <w:p w:rsidR="00B017E7" w:rsidRPr="008B47FF" w:rsidRDefault="00B017E7" w:rsidP="0044422E">
            <w:pPr>
              <w:jc w:val="center"/>
              <w:rPr>
                <w:sz w:val="22"/>
                <w:szCs w:val="22"/>
                <w:lang w:val="en-US"/>
              </w:rPr>
            </w:pPr>
            <w:r w:rsidRPr="008B47FF">
              <w:rPr>
                <w:sz w:val="22"/>
                <w:szCs w:val="22"/>
                <w:lang w:val="en-US"/>
              </w:rPr>
              <w:t>m</w:t>
            </w:r>
          </w:p>
        </w:tc>
        <w:tc>
          <w:tcPr>
            <w:tcW w:w="992" w:type="dxa"/>
            <w:shd w:val="clear" w:color="auto" w:fill="auto"/>
            <w:vAlign w:val="center"/>
          </w:tcPr>
          <w:p w:rsidR="00B017E7" w:rsidRPr="00667FA8" w:rsidRDefault="00B017E7" w:rsidP="0044422E">
            <w:pPr>
              <w:adjustRightInd w:val="0"/>
              <w:jc w:val="center"/>
              <w:rPr>
                <w:sz w:val="20"/>
                <w:szCs w:val="20"/>
                <w:lang w:val="en-US"/>
              </w:rPr>
            </w:pPr>
            <w:r w:rsidRPr="00667FA8">
              <w:rPr>
                <w:sz w:val="20"/>
                <w:szCs w:val="20"/>
                <w:lang w:val="en-US"/>
              </w:rPr>
              <w:t>13,0000</w:t>
            </w:r>
          </w:p>
          <w:p w:rsidR="00B017E7" w:rsidRPr="00667FA8" w:rsidRDefault="00B017E7" w:rsidP="0044422E">
            <w:pPr>
              <w:jc w:val="center"/>
              <w:rPr>
                <w:sz w:val="20"/>
                <w:szCs w:val="20"/>
                <w:lang w:val="en-US"/>
              </w:rPr>
            </w:pPr>
          </w:p>
        </w:tc>
        <w:tc>
          <w:tcPr>
            <w:tcW w:w="2836"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r>
      <w:tr w:rsidR="00B017E7" w:rsidRPr="005E57E4" w:rsidTr="00AE7CEA">
        <w:trPr>
          <w:trHeight w:val="397"/>
        </w:trPr>
        <w:tc>
          <w:tcPr>
            <w:tcW w:w="425" w:type="dxa"/>
            <w:shd w:val="clear" w:color="auto" w:fill="auto"/>
            <w:vAlign w:val="center"/>
          </w:tcPr>
          <w:p w:rsidR="00B017E7" w:rsidRPr="005E57E4" w:rsidRDefault="001570A4" w:rsidP="005E57E4">
            <w:pPr>
              <w:ind w:left="-57" w:right="-57"/>
              <w:jc w:val="center"/>
              <w:rPr>
                <w:rFonts w:asciiTheme="majorHAnsi" w:hAnsiTheme="majorHAnsi" w:cstheme="majorHAnsi"/>
              </w:rPr>
            </w:pPr>
            <w:r>
              <w:rPr>
                <w:rFonts w:asciiTheme="majorHAnsi" w:hAnsiTheme="majorHAnsi" w:cstheme="majorHAnsi"/>
              </w:rPr>
              <w:t>12</w:t>
            </w:r>
          </w:p>
        </w:tc>
        <w:tc>
          <w:tcPr>
            <w:tcW w:w="638"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c>
          <w:tcPr>
            <w:tcW w:w="4466" w:type="dxa"/>
            <w:shd w:val="clear" w:color="auto" w:fill="auto"/>
            <w:vAlign w:val="center"/>
          </w:tcPr>
          <w:p w:rsidR="00B017E7" w:rsidRPr="00B40365" w:rsidRDefault="00B017E7" w:rsidP="0044422E">
            <w:pPr>
              <w:rPr>
                <w:lang w:val="en-US"/>
              </w:rPr>
            </w:pPr>
            <w:r w:rsidRPr="00B40365">
              <w:rPr>
                <w:lang w:val="en-US"/>
              </w:rPr>
              <w:t>Dispozitive pentru comunicarea straturilor de difuzie cu atmosfera (deflectoare), la terase si acoperisuri, executate din tabla zincata de 0,5 mm grosime, 300 mm inaltime si un guler de 300 mm diametru si 20-30 mm inaltime, prevazute cu caciula de protectie, inclusiv racordarea hidroi</w:t>
            </w:r>
            <w:r>
              <w:rPr>
                <w:lang w:val="en-US"/>
              </w:rPr>
              <w:t>zolatiei duble d=100 mm + 50 mm</w:t>
            </w:r>
          </w:p>
          <w:p w:rsidR="00B017E7" w:rsidRPr="00B40365" w:rsidRDefault="00B017E7" w:rsidP="0044422E">
            <w:pPr>
              <w:rPr>
                <w:lang w:val="en-US"/>
              </w:rPr>
            </w:pPr>
          </w:p>
        </w:tc>
        <w:tc>
          <w:tcPr>
            <w:tcW w:w="708" w:type="dxa"/>
            <w:shd w:val="clear" w:color="auto" w:fill="auto"/>
            <w:vAlign w:val="center"/>
          </w:tcPr>
          <w:p w:rsidR="00B017E7" w:rsidRPr="008B47FF" w:rsidRDefault="00B017E7" w:rsidP="0044422E">
            <w:pPr>
              <w:jc w:val="center"/>
              <w:rPr>
                <w:sz w:val="22"/>
                <w:szCs w:val="22"/>
                <w:lang w:val="en-US"/>
              </w:rPr>
            </w:pPr>
            <w:r w:rsidRPr="008B47FF">
              <w:rPr>
                <w:sz w:val="22"/>
                <w:szCs w:val="22"/>
                <w:lang w:val="en-US"/>
              </w:rPr>
              <w:t>buc</w:t>
            </w:r>
          </w:p>
        </w:tc>
        <w:tc>
          <w:tcPr>
            <w:tcW w:w="992" w:type="dxa"/>
            <w:shd w:val="clear" w:color="auto" w:fill="auto"/>
            <w:vAlign w:val="center"/>
          </w:tcPr>
          <w:p w:rsidR="00B017E7" w:rsidRPr="00667FA8" w:rsidRDefault="00B017E7" w:rsidP="0044422E">
            <w:pPr>
              <w:adjustRightInd w:val="0"/>
              <w:jc w:val="center"/>
              <w:rPr>
                <w:sz w:val="20"/>
                <w:szCs w:val="20"/>
                <w:lang w:val="en-US"/>
              </w:rPr>
            </w:pPr>
            <w:r w:rsidRPr="00667FA8">
              <w:rPr>
                <w:sz w:val="20"/>
                <w:szCs w:val="20"/>
                <w:lang w:val="en-US"/>
              </w:rPr>
              <w:t>4,0000</w:t>
            </w:r>
          </w:p>
          <w:p w:rsidR="00B017E7" w:rsidRPr="008B47FF" w:rsidRDefault="00B017E7" w:rsidP="0044422E">
            <w:pPr>
              <w:jc w:val="center"/>
              <w:rPr>
                <w:sz w:val="22"/>
                <w:szCs w:val="22"/>
                <w:lang w:val="en-US"/>
              </w:rPr>
            </w:pPr>
          </w:p>
        </w:tc>
        <w:tc>
          <w:tcPr>
            <w:tcW w:w="2836" w:type="dxa"/>
            <w:shd w:val="clear" w:color="auto" w:fill="auto"/>
            <w:vAlign w:val="center"/>
          </w:tcPr>
          <w:p w:rsidR="00B017E7" w:rsidRPr="005E57E4" w:rsidRDefault="00B017E7" w:rsidP="005E57E4">
            <w:pPr>
              <w:ind w:left="-57" w:right="-57"/>
              <w:jc w:val="center"/>
              <w:rPr>
                <w:rFonts w:asciiTheme="majorHAnsi" w:hAnsiTheme="majorHAnsi" w:cstheme="majorHAnsi"/>
              </w:rPr>
            </w:pPr>
          </w:p>
        </w:tc>
      </w:tr>
    </w:tbl>
    <w:p w:rsidR="005E57E4" w:rsidRDefault="005E57E4" w:rsidP="001F6E5A">
      <w:pPr>
        <w:ind w:left="-57" w:right="-57"/>
        <w:jc w:val="center"/>
        <w:rPr>
          <w:rFonts w:asciiTheme="majorHAnsi" w:hAnsiTheme="majorHAnsi" w:cstheme="majorHAnsi"/>
          <w:b/>
        </w:rPr>
      </w:pPr>
    </w:p>
    <w:p w:rsidR="00A20ACF" w:rsidRPr="005D708F" w:rsidRDefault="00A20ACF" w:rsidP="00A20ACF">
      <w:pPr>
        <w:rPr>
          <w:rFonts w:asciiTheme="majorHAnsi" w:hAnsiTheme="majorHAnsi" w:cstheme="majorHAnsi"/>
        </w:rPr>
      </w:pPr>
    </w:p>
    <w:p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77101F" w:rsidRPr="005D708F" w:rsidRDefault="0077101F" w:rsidP="00A20ACF">
      <w:pPr>
        <w:rPr>
          <w:rFonts w:asciiTheme="majorHAnsi" w:hAnsiTheme="majorHAnsi" w:cstheme="majorHAnsi"/>
          <w:b/>
        </w:rPr>
      </w:pPr>
    </w:p>
    <w:p w:rsidR="00A20ACF" w:rsidRPr="005D708F" w:rsidRDefault="00B228FC" w:rsidP="00A20ACF">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f1"/>
        <w:tblW w:w="9776" w:type="dxa"/>
        <w:tblLook w:val="04A0" w:firstRow="1" w:lastRow="0" w:firstColumn="1" w:lastColumn="0" w:noHBand="0" w:noVBand="1"/>
      </w:tblPr>
      <w:tblGrid>
        <w:gridCol w:w="704"/>
        <w:gridCol w:w="3968"/>
        <w:gridCol w:w="3687"/>
        <w:gridCol w:w="1417"/>
      </w:tblGrid>
      <w:tr w:rsidR="0077101F" w:rsidRPr="005D708F" w:rsidTr="0077101F">
        <w:tc>
          <w:tcPr>
            <w:tcW w:w="704" w:type="dxa"/>
            <w:vAlign w:val="center"/>
          </w:tcPr>
          <w:p w:rsidR="0077101F" w:rsidRPr="005D708F" w:rsidRDefault="0077101F" w:rsidP="0077101F">
            <w:pPr>
              <w:ind w:left="-120" w:right="-108"/>
              <w:jc w:val="center"/>
              <w:rPr>
                <w:rFonts w:asciiTheme="majorHAnsi" w:hAnsiTheme="majorHAnsi" w:cstheme="majorHAnsi"/>
                <w:spacing w:val="-4"/>
              </w:rPr>
            </w:pPr>
            <w:r w:rsidRPr="005D708F">
              <w:rPr>
                <w:rFonts w:asciiTheme="majorHAnsi" w:hAnsiTheme="majorHAnsi" w:cstheme="majorHAnsi"/>
                <w:spacing w:val="-4"/>
              </w:rPr>
              <w:t>Nr.</w:t>
            </w:r>
          </w:p>
        </w:tc>
        <w:tc>
          <w:tcPr>
            <w:tcW w:w="3968" w:type="dxa"/>
            <w:vAlign w:val="center"/>
          </w:tcPr>
          <w:p w:rsidR="0077101F" w:rsidRPr="005D708F" w:rsidRDefault="0077101F" w:rsidP="0077101F">
            <w:pPr>
              <w:pStyle w:val="a7"/>
              <w:tabs>
                <w:tab w:val="left" w:pos="567"/>
              </w:tabs>
              <w:ind w:left="-57" w:right="-57"/>
              <w:jc w:val="center"/>
              <w:rPr>
                <w:rFonts w:asciiTheme="majorHAnsi" w:hAnsiTheme="majorHAnsi" w:cstheme="majorHAnsi"/>
                <w:szCs w:val="24"/>
              </w:rPr>
            </w:pPr>
            <w:bookmarkStart w:id="168" w:name="_Toc449692085"/>
            <w:r w:rsidRPr="005D708F">
              <w:rPr>
                <w:rStyle w:val="afe"/>
                <w:rFonts w:asciiTheme="majorHAnsi" w:hAnsiTheme="majorHAnsi" w:cstheme="majorHAnsi"/>
                <w:i w:val="0"/>
                <w:iCs/>
                <w:sz w:val="24"/>
                <w:szCs w:val="24"/>
              </w:rPr>
              <w:t>Denumirea</w:t>
            </w:r>
            <w:r w:rsidRPr="005D708F">
              <w:rPr>
                <w:rFonts w:asciiTheme="majorHAnsi" w:hAnsiTheme="majorHAnsi" w:cstheme="majorHAnsi"/>
                <w:b/>
                <w:szCs w:val="24"/>
              </w:rPr>
              <w:t xml:space="preserve"> documentului/cerințelor</w:t>
            </w:r>
            <w:bookmarkEnd w:id="168"/>
          </w:p>
        </w:tc>
        <w:tc>
          <w:tcPr>
            <w:tcW w:w="3687" w:type="dxa"/>
            <w:vAlign w:val="center"/>
          </w:tcPr>
          <w:p w:rsidR="0077101F" w:rsidRPr="005D708F" w:rsidRDefault="0077101F" w:rsidP="0077101F">
            <w:pPr>
              <w:pStyle w:val="a7"/>
              <w:tabs>
                <w:tab w:val="left" w:pos="567"/>
              </w:tabs>
              <w:ind w:left="-57" w:right="-57"/>
              <w:jc w:val="center"/>
              <w:rPr>
                <w:rFonts w:asciiTheme="majorHAnsi" w:hAnsiTheme="majorHAnsi" w:cstheme="majorHAnsi"/>
                <w:b/>
                <w:szCs w:val="24"/>
              </w:rPr>
            </w:pPr>
            <w:r w:rsidRPr="005D708F">
              <w:rPr>
                <w:rStyle w:val="afe"/>
                <w:rFonts w:asciiTheme="majorHAnsi" w:hAnsiTheme="majorHAnsi" w:cstheme="majorHAnsi"/>
                <w:b/>
                <w:i w:val="0"/>
                <w:iCs/>
                <w:sz w:val="24"/>
                <w:szCs w:val="24"/>
              </w:rPr>
              <w:t>Mod de demonstrare a îndeplinirii cerinţei:</w:t>
            </w:r>
          </w:p>
        </w:tc>
        <w:tc>
          <w:tcPr>
            <w:tcW w:w="1417" w:type="dxa"/>
            <w:vAlign w:val="center"/>
          </w:tcPr>
          <w:p w:rsidR="0077101F" w:rsidRPr="005D708F" w:rsidRDefault="0077101F" w:rsidP="0077101F">
            <w:pPr>
              <w:pStyle w:val="a7"/>
              <w:tabs>
                <w:tab w:val="left" w:pos="567"/>
              </w:tabs>
              <w:ind w:left="-113" w:right="-113"/>
              <w:jc w:val="center"/>
              <w:rPr>
                <w:rFonts w:asciiTheme="majorHAnsi" w:hAnsiTheme="majorHAnsi" w:cstheme="majorHAnsi"/>
                <w:b/>
                <w:szCs w:val="24"/>
              </w:rPr>
            </w:pPr>
            <w:r w:rsidRPr="005D708F">
              <w:rPr>
                <w:rFonts w:asciiTheme="majorHAnsi" w:hAnsiTheme="majorHAnsi" w:cstheme="majorHAnsi"/>
                <w:b/>
                <w:szCs w:val="24"/>
              </w:rPr>
              <w:t>Obl.</w:t>
            </w:r>
          </w:p>
          <w:p w:rsidR="0077101F" w:rsidRPr="005D708F" w:rsidRDefault="0077101F" w:rsidP="0077101F">
            <w:pPr>
              <w:pStyle w:val="a7"/>
              <w:ind w:left="-113" w:right="-113"/>
              <w:jc w:val="center"/>
              <w:rPr>
                <w:rFonts w:asciiTheme="majorHAnsi" w:hAnsiTheme="majorHAnsi" w:cstheme="majorHAnsi"/>
                <w:b/>
                <w:i/>
                <w:szCs w:val="24"/>
              </w:rPr>
            </w:pPr>
            <w:r w:rsidRPr="005D708F">
              <w:rPr>
                <w:rFonts w:asciiTheme="majorHAnsi" w:hAnsiTheme="majorHAnsi" w:cstheme="majorHAnsi"/>
                <w:b/>
                <w:i/>
                <w:szCs w:val="24"/>
              </w:rPr>
              <w:t>Da /Nu</w:t>
            </w:r>
          </w:p>
        </w:tc>
      </w:tr>
      <w:tr w:rsidR="00B453B6" w:rsidRPr="005D708F" w:rsidTr="0077101F">
        <w:tc>
          <w:tcPr>
            <w:tcW w:w="704" w:type="dxa"/>
          </w:tcPr>
          <w:p w:rsidR="00B453B6" w:rsidRPr="005D708F" w:rsidRDefault="00B453B6" w:rsidP="00A20ACF">
            <w:pPr>
              <w:rPr>
                <w:rFonts w:asciiTheme="majorHAnsi" w:hAnsiTheme="majorHAnsi" w:cstheme="majorHAnsi"/>
              </w:rPr>
            </w:pPr>
          </w:p>
        </w:tc>
        <w:tc>
          <w:tcPr>
            <w:tcW w:w="3968" w:type="dxa"/>
          </w:tcPr>
          <w:p w:rsidR="00B453B6" w:rsidRPr="005D708F" w:rsidRDefault="00B453B6" w:rsidP="00A20ACF">
            <w:pPr>
              <w:rPr>
                <w:rFonts w:asciiTheme="majorHAnsi" w:hAnsiTheme="majorHAnsi" w:cstheme="majorHAnsi"/>
              </w:rPr>
            </w:pPr>
          </w:p>
        </w:tc>
        <w:tc>
          <w:tcPr>
            <w:tcW w:w="3687" w:type="dxa"/>
          </w:tcPr>
          <w:p w:rsidR="00B453B6" w:rsidRPr="005D708F" w:rsidRDefault="00B453B6" w:rsidP="00A20ACF">
            <w:pPr>
              <w:rPr>
                <w:rFonts w:asciiTheme="majorHAnsi" w:hAnsiTheme="majorHAnsi" w:cstheme="majorHAnsi"/>
              </w:rPr>
            </w:pPr>
          </w:p>
        </w:tc>
        <w:tc>
          <w:tcPr>
            <w:tcW w:w="1417" w:type="dxa"/>
          </w:tcPr>
          <w:p w:rsidR="00B453B6" w:rsidRPr="005D708F" w:rsidRDefault="00B453B6" w:rsidP="00A20ACF">
            <w:pPr>
              <w:rPr>
                <w:rFonts w:asciiTheme="majorHAnsi" w:hAnsiTheme="majorHAnsi" w:cstheme="majorHAnsi"/>
              </w:rPr>
            </w:pPr>
          </w:p>
        </w:tc>
      </w:tr>
    </w:tbl>
    <w:p w:rsidR="00B453B6" w:rsidRPr="005D708F" w:rsidRDefault="00B453B6" w:rsidP="00A20ACF">
      <w:pPr>
        <w:rPr>
          <w:rFonts w:asciiTheme="majorHAnsi" w:hAnsiTheme="majorHAnsi" w:cstheme="majorHAnsi"/>
        </w:rPr>
      </w:pPr>
    </w:p>
    <w:p w:rsidR="00A20ACF" w:rsidRPr="005D708F" w:rsidRDefault="00A20ACF" w:rsidP="00A20ACF">
      <w:pPr>
        <w:rPr>
          <w:rFonts w:asciiTheme="majorHAnsi" w:hAnsiTheme="majorHAnsi" w:cstheme="majorHAnsi"/>
        </w:rPr>
      </w:pPr>
    </w:p>
    <w:p w:rsidR="00A20ACF" w:rsidRPr="005D708F" w:rsidRDefault="00A20ACF" w:rsidP="006819B2">
      <w:pPr>
        <w:pStyle w:val="2"/>
        <w:keepNext w:val="0"/>
        <w:keepLines w:val="0"/>
        <w:numPr>
          <w:ilvl w:val="3"/>
          <w:numId w:val="53"/>
        </w:numPr>
        <w:tabs>
          <w:tab w:val="left" w:pos="360"/>
        </w:tabs>
        <w:spacing w:before="0"/>
        <w:ind w:left="2410" w:hanging="567"/>
        <w:jc w:val="center"/>
        <w:rPr>
          <w:rFonts w:cstheme="majorHAnsi"/>
          <w:sz w:val="24"/>
          <w:szCs w:val="24"/>
        </w:rPr>
      </w:pPr>
      <w:bookmarkStart w:id="169" w:name="_Toc392180193"/>
      <w:bookmarkStart w:id="170" w:name="_Toc449539081"/>
      <w:r w:rsidRPr="005D708F">
        <w:rPr>
          <w:rFonts w:cstheme="majorHAnsi"/>
          <w:sz w:val="24"/>
          <w:szCs w:val="24"/>
        </w:rPr>
        <w:t>Pregătirea ofertelor</w:t>
      </w:r>
      <w:bookmarkEnd w:id="169"/>
      <w:bookmarkEnd w:id="170"/>
    </w:p>
    <w:p w:rsidR="00A20ACF" w:rsidRPr="005D708F" w:rsidRDefault="00A20ACF" w:rsidP="00A20ACF">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52"/>
        <w:gridCol w:w="28"/>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5D708F" w:rsidRDefault="008F4E9E" w:rsidP="001F6E5A">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 xml:space="preserve"> </w:t>
            </w:r>
            <w:r w:rsidR="00A20ACF" w:rsidRPr="005D708F">
              <w:rPr>
                <w:rFonts w:asciiTheme="majorHAnsi" w:hAnsiTheme="majorHAnsi" w:cstheme="majorHAnsi"/>
                <w:b/>
                <w:i/>
              </w:rPr>
              <w:t>[nu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Beneficiarul plăţii: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Denumirea Băncii: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Codul fiscal: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Contul de decontare</w:t>
            </w:r>
            <w:r w:rsidRPr="005D708F">
              <w:rPr>
                <w:rFonts w:asciiTheme="majorHAnsi" w:hAnsiTheme="majorHAnsi" w:cstheme="majorHAnsi"/>
                <w:i/>
                <w:spacing w:val="-2"/>
              </w:rPr>
              <w:t xml:space="preserve">: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trezorerial: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bancar: </w:t>
            </w:r>
          </w:p>
          <w:p w:rsidR="00A20ACF" w:rsidRPr="005D708F" w:rsidRDefault="002A04D8" w:rsidP="001F6E5A">
            <w:pPr>
              <w:spacing w:after="120"/>
              <w:ind w:left="599"/>
              <w:rPr>
                <w:rFonts w:asciiTheme="majorHAnsi" w:hAnsiTheme="majorHAnsi" w:cstheme="majorHAnsi"/>
                <w:i/>
              </w:rPr>
            </w:pPr>
            <w:r w:rsidRPr="002A04D8">
              <w:rPr>
                <w:rFonts w:asciiTheme="majorHAnsi" w:hAnsiTheme="majorHAnsi" w:cstheme="majorHAnsi"/>
                <w:i/>
              </w:rPr>
              <w:t>Trezoreria regională</w:t>
            </w:r>
            <w:r w:rsidR="00A20ACF" w:rsidRPr="005D708F">
              <w:rPr>
                <w:rFonts w:asciiTheme="majorHAnsi" w:hAnsiTheme="majorHAnsi" w:cstheme="majorHAnsi"/>
                <w:i/>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 xml:space="preserve">cu nota “Pentru setul documentelor de atribuire” sau “Pentru garanţia pentru ofertă la </w:t>
            </w:r>
            <w:r w:rsidR="002A04D8" w:rsidRPr="002A04D8">
              <w:rPr>
                <w:rFonts w:asciiTheme="majorHAnsi" w:hAnsiTheme="majorHAnsi" w:cstheme="majorHAnsi"/>
                <w:i/>
              </w:rPr>
              <w:t>„procedura de achiziție publică</w:t>
            </w:r>
            <w:r w:rsidRPr="005D708F">
              <w:rPr>
                <w:rFonts w:asciiTheme="majorHAnsi" w:hAnsiTheme="majorHAnsi" w:cstheme="majorHAnsi"/>
                <w:i/>
              </w:rPr>
              <w:t>nr. ____ din _______”</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rPr>
            </w:pPr>
            <w:r w:rsidRPr="005D708F">
              <w:rPr>
                <w:rFonts w:asciiTheme="majorHAnsi" w:hAnsiTheme="majorHAnsi" w:cstheme="majorHAnsi"/>
                <w:i/>
              </w:rPr>
              <w:t>Alte forme ale garanției bancare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5D708F" w:rsidRDefault="00A20ACF" w:rsidP="006357D4">
            <w:pPr>
              <w:tabs>
                <w:tab w:val="left" w:pos="372"/>
              </w:tabs>
              <w:suppressAutoHyphens/>
              <w:rPr>
                <w:rFonts w:asciiTheme="majorHAnsi" w:hAnsiTheme="majorHAnsi" w:cstheme="majorHAnsi"/>
              </w:rPr>
            </w:pPr>
            <w:r w:rsidRPr="005D708F">
              <w:rPr>
                <w:rFonts w:asciiTheme="majorHAnsi" w:hAnsiTheme="majorHAnsi" w:cstheme="majorHAnsi"/>
                <w:b/>
                <w:i/>
              </w:rPr>
              <w:t>___</w:t>
            </w:r>
            <w:r w:rsidR="006357D4" w:rsidRPr="006357D4">
              <w:rPr>
                <w:rFonts w:asciiTheme="majorHAnsi" w:hAnsiTheme="majorHAnsi" w:cstheme="majorHAnsi"/>
                <w:b/>
                <w:i/>
                <w:u w:val="single"/>
              </w:rPr>
              <w:t>-</w:t>
            </w:r>
            <w:r w:rsidRPr="006357D4">
              <w:rPr>
                <w:rFonts w:asciiTheme="majorHAnsi" w:hAnsiTheme="majorHAnsi" w:cstheme="majorHAnsi"/>
                <w:b/>
                <w:i/>
                <w:u w:val="single"/>
              </w:rPr>
              <w:t>_</w:t>
            </w:r>
            <w:r w:rsidRPr="005D708F">
              <w:rPr>
                <w:rFonts w:asciiTheme="majorHAnsi" w:hAnsiTheme="majorHAnsi" w:cstheme="majorHAnsi"/>
                <w:b/>
                <w:i/>
              </w:rPr>
              <w:t xml:space="preserve">__% </w:t>
            </w:r>
            <w:r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5D708F" w:rsidRDefault="006357D4" w:rsidP="001F6E5A">
            <w:pPr>
              <w:tabs>
                <w:tab w:val="left" w:pos="372"/>
              </w:tabs>
              <w:suppressAutoHyphens/>
              <w:spacing w:before="120" w:after="120"/>
              <w:rPr>
                <w:rFonts w:asciiTheme="majorHAnsi" w:hAnsiTheme="majorHAnsi" w:cstheme="majorHAnsi"/>
                <w:b/>
                <w:i/>
              </w:rPr>
            </w:pPr>
            <w:r w:rsidRPr="006357D4">
              <w:rPr>
                <w:b/>
                <w:i/>
                <w:sz w:val="22"/>
                <w:szCs w:val="22"/>
              </w:rPr>
              <w:t>“Incoterms 2010” şi termenii comerciali  DDP</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5D708F" w:rsidRDefault="00B017E7" w:rsidP="00CF5677">
            <w:pPr>
              <w:tabs>
                <w:tab w:val="left" w:pos="372"/>
              </w:tabs>
              <w:suppressAutoHyphens/>
              <w:rPr>
                <w:rFonts w:asciiTheme="majorHAnsi" w:hAnsiTheme="majorHAnsi" w:cstheme="majorHAnsi"/>
                <w:b/>
                <w:i/>
              </w:rPr>
            </w:pPr>
            <w:r>
              <w:rPr>
                <w:rFonts w:asciiTheme="majorHAnsi" w:hAnsiTheme="majorHAnsi" w:cstheme="majorHAnsi"/>
                <w:b/>
                <w:i/>
              </w:rPr>
              <w:t>3</w:t>
            </w:r>
            <w:r w:rsidR="00CF5677">
              <w:rPr>
                <w:rFonts w:asciiTheme="majorHAnsi" w:hAnsiTheme="majorHAnsi" w:cstheme="majorHAnsi"/>
                <w:b/>
                <w:i/>
              </w:rPr>
              <w:t>0 noiembrie 2020</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8F4E9E" w:rsidRDefault="008F4E9E" w:rsidP="008F4E9E">
            <w:pPr>
              <w:spacing w:before="100" w:beforeAutospacing="1" w:after="100" w:afterAutospacing="1"/>
              <w:rPr>
                <w:noProof w:val="0"/>
                <w:lang w:val="en-US" w:eastAsia="ru-RU"/>
              </w:rPr>
            </w:pPr>
            <w:proofErr w:type="spellStart"/>
            <w:r w:rsidRPr="008F4E9E">
              <w:rPr>
                <w:noProof w:val="0"/>
                <w:lang w:val="en-US" w:eastAsia="ru-RU"/>
              </w:rPr>
              <w:t>r</w:t>
            </w:r>
            <w:r>
              <w:rPr>
                <w:noProof w:val="0"/>
                <w:lang w:val="en-US" w:eastAsia="ru-RU"/>
              </w:rPr>
              <w:t>aio</w:t>
            </w:r>
            <w:r w:rsidRPr="008F4E9E">
              <w:rPr>
                <w:noProof w:val="0"/>
                <w:lang w:val="en-US" w:eastAsia="ru-RU"/>
              </w:rPr>
              <w:t>n</w:t>
            </w:r>
            <w:r>
              <w:rPr>
                <w:noProof w:val="0"/>
                <w:lang w:val="en-US" w:eastAsia="ru-RU"/>
              </w:rPr>
              <w:t>ul</w:t>
            </w:r>
            <w:proofErr w:type="spellEnd"/>
            <w:r w:rsidRPr="008F4E9E">
              <w:rPr>
                <w:noProof w:val="0"/>
                <w:lang w:val="en-US" w:eastAsia="ru-RU"/>
              </w:rPr>
              <w:t xml:space="preserve"> </w:t>
            </w:r>
            <w:proofErr w:type="spellStart"/>
            <w:r w:rsidR="00B017E7">
              <w:rPr>
                <w:noProof w:val="0"/>
                <w:lang w:val="en-US" w:eastAsia="ru-RU"/>
              </w:rPr>
              <w:t>Edineț</w:t>
            </w:r>
            <w:proofErr w:type="spellEnd"/>
            <w:r w:rsidRPr="008F4E9E">
              <w:rPr>
                <w:noProof w:val="0"/>
                <w:lang w:val="en-US" w:eastAsia="ru-RU"/>
              </w:rPr>
              <w:t>, s</w:t>
            </w:r>
            <w:r w:rsidR="00B017E7">
              <w:rPr>
                <w:noProof w:val="0"/>
                <w:lang w:val="en-US" w:eastAsia="ru-RU"/>
              </w:rPr>
              <w:t xml:space="preserve">. </w:t>
            </w:r>
            <w:proofErr w:type="spellStart"/>
            <w:r w:rsidR="00B017E7">
              <w:rPr>
                <w:noProof w:val="0"/>
                <w:lang w:val="en-US" w:eastAsia="ru-RU"/>
              </w:rPr>
              <w:t>Ruseni</w:t>
            </w:r>
            <w:proofErr w:type="spellEnd"/>
            <w:r w:rsidR="00B017E7">
              <w:rPr>
                <w:noProof w:val="0"/>
                <w:lang w:val="en-US" w:eastAsia="ru-RU"/>
              </w:rPr>
              <w:t>,</w:t>
            </w:r>
          </w:p>
          <w:p w:rsidR="00B017E7" w:rsidRDefault="00B017E7" w:rsidP="008F4E9E">
            <w:pPr>
              <w:spacing w:before="100" w:beforeAutospacing="1" w:after="100" w:afterAutospacing="1"/>
              <w:rPr>
                <w:noProof w:val="0"/>
                <w:lang w:val="en-US" w:eastAsia="ru-RU"/>
              </w:rPr>
            </w:pPr>
            <w:proofErr w:type="spellStart"/>
            <w:r>
              <w:rPr>
                <w:noProof w:val="0"/>
                <w:lang w:val="en-US" w:eastAsia="ru-RU"/>
              </w:rPr>
              <w:t>Chișinău</w:t>
            </w:r>
            <w:proofErr w:type="spellEnd"/>
            <w:r>
              <w:rPr>
                <w:noProof w:val="0"/>
                <w:lang w:val="en-US" w:eastAsia="ru-RU"/>
              </w:rPr>
              <w:t xml:space="preserve">, </w:t>
            </w:r>
            <w:proofErr w:type="spellStart"/>
            <w:r>
              <w:rPr>
                <w:noProof w:val="0"/>
                <w:lang w:val="en-US" w:eastAsia="ru-RU"/>
              </w:rPr>
              <w:t>str.Grenoble</w:t>
            </w:r>
            <w:proofErr w:type="spellEnd"/>
            <w:r>
              <w:rPr>
                <w:noProof w:val="0"/>
                <w:lang w:val="en-US" w:eastAsia="ru-RU"/>
              </w:rPr>
              <w:t xml:space="preserve"> 193</w:t>
            </w:r>
          </w:p>
          <w:p w:rsidR="008F4E9E" w:rsidRPr="008F4E9E" w:rsidRDefault="008F4E9E" w:rsidP="008F4E9E">
            <w:pPr>
              <w:spacing w:before="100" w:beforeAutospacing="1" w:after="100" w:afterAutospacing="1"/>
              <w:rPr>
                <w:noProof w:val="0"/>
                <w:lang w:val="en-US" w:eastAsia="ru-RU"/>
              </w:rPr>
            </w:pPr>
            <w:proofErr w:type="spellStart"/>
            <w:r w:rsidRPr="008F4E9E">
              <w:rPr>
                <w:noProof w:val="0"/>
                <w:lang w:val="en-US" w:eastAsia="ru-RU"/>
              </w:rPr>
              <w:t>r</w:t>
            </w:r>
            <w:r>
              <w:rPr>
                <w:noProof w:val="0"/>
                <w:lang w:val="en-US" w:eastAsia="ru-RU"/>
              </w:rPr>
              <w:t>aio</w:t>
            </w:r>
            <w:r w:rsidRPr="008F4E9E">
              <w:rPr>
                <w:noProof w:val="0"/>
                <w:lang w:val="en-US" w:eastAsia="ru-RU"/>
              </w:rPr>
              <w:t>n</w:t>
            </w:r>
            <w:r>
              <w:rPr>
                <w:noProof w:val="0"/>
                <w:lang w:val="en-US" w:eastAsia="ru-RU"/>
              </w:rPr>
              <w:t>ul</w:t>
            </w:r>
            <w:proofErr w:type="spellEnd"/>
            <w:r w:rsidRPr="008F4E9E">
              <w:rPr>
                <w:noProof w:val="0"/>
                <w:lang w:val="en-US" w:eastAsia="ru-RU"/>
              </w:rPr>
              <w:t xml:space="preserve"> </w:t>
            </w:r>
            <w:proofErr w:type="spellStart"/>
            <w:r w:rsidRPr="008F4E9E">
              <w:rPr>
                <w:noProof w:val="0"/>
                <w:lang w:val="en-US" w:eastAsia="ru-RU"/>
              </w:rPr>
              <w:t>Cal</w:t>
            </w:r>
            <w:r w:rsidR="00B017E7">
              <w:rPr>
                <w:noProof w:val="0"/>
                <w:lang w:val="en-US" w:eastAsia="ru-RU"/>
              </w:rPr>
              <w:t>ărași</w:t>
            </w:r>
            <w:proofErr w:type="spellEnd"/>
            <w:r w:rsidRPr="008F4E9E">
              <w:rPr>
                <w:noProof w:val="0"/>
                <w:lang w:val="en-US" w:eastAsia="ru-RU"/>
              </w:rPr>
              <w:t xml:space="preserve">, s. </w:t>
            </w:r>
            <w:proofErr w:type="spellStart"/>
            <w:r w:rsidR="00B017E7">
              <w:rPr>
                <w:noProof w:val="0"/>
                <w:lang w:val="en-US" w:eastAsia="ru-RU"/>
              </w:rPr>
              <w:t>Tuzare</w:t>
            </w:r>
            <w:proofErr w:type="spellEnd"/>
          </w:p>
          <w:p w:rsidR="00A20ACF" w:rsidRPr="005D708F" w:rsidRDefault="00A20ACF" w:rsidP="001F6E5A">
            <w:pPr>
              <w:tabs>
                <w:tab w:val="left" w:pos="372"/>
              </w:tabs>
              <w:suppressAutoHyphens/>
              <w:rPr>
                <w:rFonts w:asciiTheme="majorHAnsi" w:hAnsiTheme="majorHAnsi" w:cstheme="majorHAnsi"/>
                <w:b/>
                <w:i/>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rsidR="00A20ACF" w:rsidRPr="005D708F" w:rsidRDefault="00A20ACF" w:rsidP="001F6E5A">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[se indică condițiile de plată către operatorul economic, plățile prealabile, după caz, inclusiv termenul de achitare]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5D708F" w:rsidRDefault="00A20ACF" w:rsidP="0080279A">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 __</w:t>
            </w:r>
            <w:r w:rsidR="0080279A" w:rsidRPr="0080279A">
              <w:rPr>
                <w:rFonts w:asciiTheme="majorHAnsi" w:hAnsiTheme="majorHAnsi" w:cstheme="majorHAnsi"/>
                <w:i/>
                <w:spacing w:val="-4"/>
                <w:u w:val="single"/>
              </w:rPr>
              <w:t>90</w:t>
            </w:r>
            <w:r w:rsidRPr="005D708F">
              <w:rPr>
                <w:rFonts w:asciiTheme="majorHAnsi" w:hAnsiTheme="majorHAnsi" w:cstheme="majorHAnsi"/>
                <w:i/>
                <w:spacing w:val="-4"/>
              </w:rPr>
              <w:t>__zile]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5D708F" w:rsidRDefault="00A20ACF" w:rsidP="008F4E9E">
            <w:pPr>
              <w:tabs>
                <w:tab w:val="left" w:pos="372"/>
              </w:tabs>
              <w:suppressAutoHyphens/>
              <w:rPr>
                <w:rFonts w:asciiTheme="majorHAnsi" w:hAnsiTheme="majorHAnsi" w:cstheme="majorHAnsi"/>
                <w:i/>
                <w:iCs/>
              </w:rPr>
            </w:pPr>
            <w:r w:rsidRPr="005D708F">
              <w:rPr>
                <w:rFonts w:asciiTheme="majorHAnsi" w:hAnsiTheme="majorHAnsi" w:cstheme="majorHAnsi"/>
                <w:b/>
                <w:i/>
                <w:iCs/>
              </w:rPr>
              <w:t>[nu se acceptă]</w:t>
            </w:r>
          </w:p>
        </w:tc>
      </w:tr>
      <w:tr w:rsidR="00A20ACF" w:rsidRPr="005D708F" w:rsidTr="001F6E5A">
        <w:trPr>
          <w:trHeight w:val="600"/>
        </w:trPr>
        <w:tc>
          <w:tcPr>
            <w:tcW w:w="10322" w:type="dxa"/>
            <w:gridSpan w:val="7"/>
            <w:vAlign w:val="center"/>
          </w:tcPr>
          <w:p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71" w:name="_Toc358300271"/>
            <w:bookmarkStart w:id="172" w:name="_Toc392180194"/>
            <w:bookmarkStart w:id="173" w:name="_Toc449539082"/>
            <w:r w:rsidRPr="005D708F">
              <w:rPr>
                <w:rFonts w:cstheme="majorHAnsi"/>
                <w:sz w:val="24"/>
                <w:szCs w:val="24"/>
              </w:rPr>
              <w:lastRenderedPageBreak/>
              <w:t>Depunerea și deschiderea ofertelor</w:t>
            </w:r>
            <w:bookmarkEnd w:id="171"/>
            <w:bookmarkEnd w:id="172"/>
            <w:bookmarkEnd w:id="173"/>
          </w:p>
        </w:tc>
      </w:tr>
      <w:tr w:rsidR="00A20ACF" w:rsidRPr="005D708F" w:rsidTr="008F4E9E">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36"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110" w:type="dxa"/>
            <w:gridSpan w:val="2"/>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8F4E9E">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36" w:type="dxa"/>
            <w:gridSpan w:val="2"/>
            <w:tcBorders>
              <w:left w:val="single" w:sz="4" w:space="0" w:color="auto"/>
            </w:tcBorders>
            <w:vAlign w:val="center"/>
          </w:tcPr>
          <w:p w:rsidR="00A20ACF" w:rsidRPr="005D708F" w:rsidRDefault="008F4E9E" w:rsidP="001F6E5A">
            <w:pPr>
              <w:rPr>
                <w:rFonts w:asciiTheme="majorHAnsi" w:hAnsiTheme="majorHAnsi" w:cstheme="majorHAnsi"/>
                <w:i/>
              </w:rPr>
            </w:pPr>
            <w:r w:rsidRPr="00954D0A">
              <w:rPr>
                <w:rFonts w:asciiTheme="majorHAnsi" w:hAnsiTheme="majorHAnsi" w:cstheme="majorHAnsi"/>
                <w:b/>
                <w:i/>
                <w:noProof w:val="0"/>
              </w:rPr>
              <w:t>SIA “RSAP”</w:t>
            </w:r>
          </w:p>
        </w:tc>
        <w:tc>
          <w:tcPr>
            <w:tcW w:w="4110" w:type="dxa"/>
            <w:gridSpan w:val="2"/>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8F4E9E">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36"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110" w:type="dxa"/>
            <w:gridSpan w:val="2"/>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8F4E9E">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36"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110" w:type="dxa"/>
            <w:gridSpan w:val="2"/>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5"/>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3"/>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3"/>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r w:rsidRPr="005D708F">
              <w:rPr>
                <w:rFonts w:asciiTheme="majorHAnsi" w:hAnsiTheme="majorHAnsi" w:cstheme="majorHAnsi"/>
                <w:i/>
              </w:rPr>
              <w:t>Data, Ora</w:t>
            </w: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3"/>
            <w:tcBorders>
              <w:left w:val="single" w:sz="4" w:space="0" w:color="auto"/>
            </w:tcBorders>
            <w:vAlign w:val="center"/>
          </w:tcPr>
          <w:p w:rsidR="00382472" w:rsidRPr="00382472" w:rsidRDefault="00F34948" w:rsidP="00382472">
            <w:pPr>
              <w:jc w:val="both"/>
              <w:rPr>
                <w:i/>
                <w:sz w:val="22"/>
                <w:szCs w:val="22"/>
              </w:rPr>
            </w:pPr>
            <w:r>
              <w:rPr>
                <w:b/>
                <w:sz w:val="22"/>
                <w:szCs w:val="22"/>
              </w:rPr>
              <w:t>10</w:t>
            </w:r>
            <w:r w:rsidR="00382472" w:rsidRPr="00382472">
              <w:rPr>
                <w:b/>
                <w:sz w:val="22"/>
                <w:szCs w:val="22"/>
              </w:rPr>
              <w:t xml:space="preserve"> </w:t>
            </w:r>
            <w:r w:rsidR="00B017E7">
              <w:rPr>
                <w:b/>
                <w:sz w:val="22"/>
                <w:szCs w:val="22"/>
              </w:rPr>
              <w:t>septembrie</w:t>
            </w:r>
            <w:r w:rsidR="00382472" w:rsidRPr="00382472">
              <w:rPr>
                <w:b/>
                <w:sz w:val="22"/>
                <w:szCs w:val="22"/>
              </w:rPr>
              <w:t xml:space="preserve"> 2020</w:t>
            </w:r>
            <w:r w:rsidR="00382472" w:rsidRPr="00382472">
              <w:rPr>
                <w:i/>
                <w:sz w:val="22"/>
                <w:szCs w:val="22"/>
              </w:rPr>
              <w:t xml:space="preserve"> , </w:t>
            </w:r>
          </w:p>
          <w:p w:rsidR="00A20ACF" w:rsidRPr="005D708F" w:rsidRDefault="00382472" w:rsidP="00F34948">
            <w:pPr>
              <w:jc w:val="both"/>
              <w:rPr>
                <w:rFonts w:asciiTheme="majorHAnsi" w:hAnsiTheme="majorHAnsi" w:cstheme="majorHAnsi"/>
                <w:i/>
              </w:rPr>
            </w:pPr>
            <w:r w:rsidRPr="00382472">
              <w:rPr>
                <w:b/>
                <w:sz w:val="22"/>
                <w:szCs w:val="22"/>
              </w:rPr>
              <w:t xml:space="preserve">Ora </w:t>
            </w:r>
            <w:r>
              <w:rPr>
                <w:b/>
                <w:sz w:val="22"/>
                <w:szCs w:val="22"/>
              </w:rPr>
              <w:t>1</w:t>
            </w:r>
            <w:r w:rsidR="00F34948">
              <w:rPr>
                <w:b/>
                <w:sz w:val="22"/>
                <w:szCs w:val="22"/>
              </w:rPr>
              <w:t>0</w:t>
            </w:r>
            <w:bookmarkStart w:id="174" w:name="_GoBack"/>
            <w:bookmarkEnd w:id="174"/>
            <w:r>
              <w:rPr>
                <w:b/>
                <w:sz w:val="22"/>
                <w:szCs w:val="22"/>
              </w:rPr>
              <w:t>-0</w:t>
            </w:r>
            <w:r w:rsidRPr="00382472">
              <w:rPr>
                <w:b/>
                <w:sz w:val="22"/>
                <w:szCs w:val="22"/>
              </w:rPr>
              <w:t>0</w:t>
            </w: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3"/>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4"/>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7"/>
            <w:tcBorders>
              <w:bottom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5" w:name="_Toc358300272"/>
            <w:bookmarkStart w:id="176" w:name="_Toc392180195"/>
            <w:bookmarkStart w:id="177" w:name="_Toc449539083"/>
            <w:r w:rsidRPr="005D708F">
              <w:rPr>
                <w:rFonts w:cstheme="majorHAnsi"/>
                <w:sz w:val="24"/>
                <w:szCs w:val="24"/>
              </w:rPr>
              <w:t>Evaluarea și compararea ofertelor</w:t>
            </w:r>
            <w:bookmarkEnd w:id="175"/>
            <w:bookmarkEnd w:id="176"/>
            <w:bookmarkEnd w:id="177"/>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5D708F" w:rsidRDefault="00A20ACF" w:rsidP="004D2738">
            <w:pPr>
              <w:tabs>
                <w:tab w:val="right" w:pos="4743"/>
              </w:tabs>
              <w:jc w:val="both"/>
              <w:rPr>
                <w:rFonts w:asciiTheme="majorHAnsi" w:hAnsiTheme="majorHAnsi" w:cstheme="majorHAnsi"/>
                <w:b/>
                <w:i/>
              </w:rPr>
            </w:pPr>
            <w:r w:rsidRPr="005D708F">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r w:rsidRPr="005D708F">
              <w:rPr>
                <w:rFonts w:asciiTheme="majorHAnsi" w:hAnsiTheme="majorHAnsi" w:cstheme="majorHAnsi"/>
                <w:b/>
                <w:i/>
              </w:rPr>
              <w:t>[sursa ratei de schimb]</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iCs/>
              </w:rPr>
            </w:pPr>
            <w:r w:rsidRPr="005D708F">
              <w:rPr>
                <w:rFonts w:asciiTheme="majorHAnsi" w:hAnsiTheme="majorHAnsi" w:cstheme="majorHAnsi"/>
                <w:b/>
                <w:i/>
                <w:iCs/>
              </w:rPr>
              <w:t>[data ratei de schimb]</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5D708F" w:rsidRDefault="00A20ACF" w:rsidP="00CF5677">
            <w:pPr>
              <w:tabs>
                <w:tab w:val="right" w:pos="4743"/>
              </w:tabs>
              <w:jc w:val="both"/>
              <w:rPr>
                <w:rFonts w:asciiTheme="majorHAnsi" w:hAnsiTheme="majorHAnsi" w:cstheme="majorHAnsi"/>
                <w:i/>
              </w:rPr>
            </w:pPr>
            <w:r w:rsidRPr="005D708F">
              <w:rPr>
                <w:rFonts w:asciiTheme="majorHAnsi" w:hAnsiTheme="majorHAnsi" w:cstheme="majorHAnsi"/>
                <w:b/>
                <w:i/>
                <w:iCs/>
              </w:rPr>
              <w:t xml:space="preserve"> Evaluarea va fi efectuată pe: pe loturi </w:t>
            </w: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5"/>
            <w:tcBorders>
              <w:top w:val="single" w:sz="4" w:space="0" w:color="auto"/>
              <w:left w:val="single" w:sz="4" w:space="0" w:color="auto"/>
              <w:right w:val="single" w:sz="4" w:space="0" w:color="auto"/>
            </w:tcBorders>
            <w:vAlign w:val="center"/>
          </w:tcPr>
          <w:p w:rsidR="0080279A" w:rsidRPr="0080279A" w:rsidRDefault="0080279A" w:rsidP="0080279A">
            <w:pPr>
              <w:tabs>
                <w:tab w:val="right" w:pos="4743"/>
              </w:tabs>
              <w:jc w:val="both"/>
              <w:rPr>
                <w:b/>
                <w:i/>
                <w:iCs/>
                <w:sz w:val="22"/>
                <w:szCs w:val="22"/>
              </w:rPr>
            </w:pPr>
            <w:r w:rsidRPr="0080279A">
              <w:rPr>
                <w:b/>
                <w:i/>
                <w:iCs/>
                <w:sz w:val="22"/>
                <w:szCs w:val="22"/>
                <w:u w:val="single"/>
              </w:rPr>
              <w:t xml:space="preserve">cel mai mic preț pentu </w:t>
            </w:r>
            <w:r>
              <w:rPr>
                <w:b/>
                <w:i/>
                <w:iCs/>
                <w:sz w:val="22"/>
                <w:szCs w:val="22"/>
                <w:u w:val="single"/>
              </w:rPr>
              <w:t xml:space="preserve"> fiecare lot aparte</w:t>
            </w:r>
            <w:r w:rsidRPr="0080279A">
              <w:rPr>
                <w:b/>
                <w:i/>
                <w:iCs/>
                <w:sz w:val="22"/>
                <w:szCs w:val="22"/>
              </w:rPr>
              <w:t>.</w:t>
            </w:r>
          </w:p>
          <w:p w:rsidR="00A20ACF" w:rsidRPr="005D708F" w:rsidRDefault="00A20ACF" w:rsidP="001F6E5A">
            <w:pPr>
              <w:tabs>
                <w:tab w:val="right" w:pos="4743"/>
              </w:tabs>
              <w:jc w:val="both"/>
              <w:rPr>
                <w:rFonts w:asciiTheme="majorHAnsi" w:hAnsiTheme="majorHAnsi" w:cstheme="majorHAnsi"/>
                <w:b/>
                <w:i/>
                <w:iCs/>
              </w:rPr>
            </w:pPr>
          </w:p>
          <w:p w:rsidR="00A20ACF" w:rsidRPr="005D708F" w:rsidRDefault="00A20ACF" w:rsidP="001F6E5A">
            <w:pPr>
              <w:tabs>
                <w:tab w:val="right" w:pos="4743"/>
              </w:tabs>
              <w:jc w:val="both"/>
              <w:rPr>
                <w:rFonts w:asciiTheme="majorHAnsi" w:hAnsiTheme="majorHAnsi" w:cstheme="majorHAnsi"/>
                <w:b/>
                <w:i/>
                <w:iCs/>
              </w:rPr>
            </w:pPr>
          </w:p>
        </w:tc>
      </w:tr>
      <w:tr w:rsidR="00A20ACF" w:rsidRPr="005D708F" w:rsidTr="001F6E5A">
        <w:trPr>
          <w:trHeight w:val="600"/>
        </w:trPr>
        <w:tc>
          <w:tcPr>
            <w:tcW w:w="10322" w:type="dxa"/>
            <w:gridSpan w:val="7"/>
            <w:tcBorders>
              <w:top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8" w:name="_Toc358300273"/>
            <w:bookmarkStart w:id="179" w:name="_Toc392180196"/>
            <w:bookmarkStart w:id="180" w:name="_Toc449539084"/>
            <w:r w:rsidRPr="005D708F">
              <w:rPr>
                <w:rFonts w:cstheme="majorHAnsi"/>
                <w:sz w:val="24"/>
                <w:szCs w:val="24"/>
              </w:rPr>
              <w:t>Adjudecarea contractului</w:t>
            </w:r>
            <w:bookmarkEnd w:id="178"/>
            <w:bookmarkEnd w:id="179"/>
            <w:bookmarkEnd w:id="180"/>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i/>
                <w:color w:val="000000" w:themeColor="text1"/>
              </w:rPr>
              <w:t>[___________________________]</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 xml:space="preserve">Suma Garanţiei de bună execuţie (se stabileşte procentual din preţul </w:t>
            </w:r>
            <w:r w:rsidRPr="005D708F">
              <w:rPr>
                <w:rFonts w:asciiTheme="majorHAnsi" w:hAnsiTheme="majorHAnsi" w:cstheme="majorHAnsi"/>
                <w:color w:val="000000" w:themeColor="text1"/>
                <w:szCs w:val="24"/>
                <w:lang w:val="ro-RO"/>
              </w:rPr>
              <w:lastRenderedPageBreak/>
              <w:t>contractului adjudecat):</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5D708F" w:rsidRDefault="00A20ACF" w:rsidP="00CF5677">
            <w:pPr>
              <w:tabs>
                <w:tab w:val="right" w:pos="4743"/>
              </w:tabs>
              <w:jc w:val="both"/>
              <w:rPr>
                <w:rFonts w:asciiTheme="majorHAnsi" w:hAnsiTheme="majorHAnsi" w:cstheme="majorHAnsi"/>
                <w:i/>
                <w:color w:val="000000" w:themeColor="text1"/>
              </w:rPr>
            </w:pPr>
            <w:r w:rsidRPr="005D708F">
              <w:rPr>
                <w:rFonts w:asciiTheme="majorHAnsi" w:hAnsiTheme="majorHAnsi" w:cstheme="majorHAnsi"/>
                <w:b/>
                <w:i/>
                <w:color w:val="000000" w:themeColor="text1"/>
              </w:rPr>
              <w:lastRenderedPageBreak/>
              <w:t>_</w:t>
            </w:r>
            <w:r w:rsidR="00CF5677" w:rsidRPr="00CF5677">
              <w:rPr>
                <w:rFonts w:asciiTheme="majorHAnsi" w:hAnsiTheme="majorHAnsi" w:cstheme="majorHAnsi"/>
                <w:b/>
                <w:i/>
                <w:color w:val="000000" w:themeColor="text1"/>
                <w:u w:val="single"/>
              </w:rPr>
              <w:t>-</w:t>
            </w:r>
            <w:r w:rsidRPr="005D708F">
              <w:rPr>
                <w:rFonts w:asciiTheme="majorHAnsi" w:hAnsiTheme="majorHAnsi" w:cstheme="majorHAnsi"/>
                <w:b/>
                <w:i/>
                <w:color w:val="000000" w:themeColor="text1"/>
              </w:rPr>
              <w:t>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5D708F" w:rsidRDefault="00A20ACF" w:rsidP="006819B2">
            <w:pPr>
              <w:numPr>
                <w:ilvl w:val="0"/>
                <w:numId w:val="5"/>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A20ACF" w:rsidRPr="005D708F" w:rsidRDefault="00A20ACF" w:rsidP="006819B2">
            <w:pPr>
              <w:numPr>
                <w:ilvl w:val="0"/>
                <w:numId w:val="5"/>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Beneficiarul plăţii: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Denumirea Băncii: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Codul fiscal:</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de decontare;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trezorerial: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bancar: </w:t>
            </w:r>
          </w:p>
          <w:p w:rsidR="00A20ACF" w:rsidRPr="005D708F" w:rsidRDefault="002A04D8" w:rsidP="001F6E5A">
            <w:pPr>
              <w:spacing w:after="120"/>
              <w:ind w:left="599"/>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00A20ACF" w:rsidRPr="005D708F">
              <w:rPr>
                <w:rFonts w:asciiTheme="majorHAnsi" w:hAnsiTheme="majorHAnsi" w:cstheme="majorHAnsi"/>
                <w:i/>
                <w:color w:val="000000" w:themeColor="text1"/>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______ din ___________”</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sau</w:t>
            </w:r>
          </w:p>
          <w:p w:rsidR="00A20ACF" w:rsidRPr="005D708F" w:rsidRDefault="00A20ACF" w:rsidP="006819B2">
            <w:pPr>
              <w:numPr>
                <w:ilvl w:val="0"/>
                <w:numId w:val="5"/>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26"/>
              </w:tabs>
              <w:rPr>
                <w:rFonts w:asciiTheme="majorHAnsi" w:hAnsiTheme="majorHAnsi" w:cstheme="majorHAnsi"/>
                <w:b/>
              </w:rPr>
            </w:pPr>
            <w:r w:rsidRPr="005D708F">
              <w:rPr>
                <w:rFonts w:asciiTheme="majorHAnsi" w:hAnsiTheme="majorHAnsi" w:cstheme="majorHAnsi"/>
                <w:b/>
                <w:i/>
                <w:spacing w:val="-2"/>
              </w:rPr>
              <w:t>[indicaţi una din formele de mai jos]</w:t>
            </w:r>
            <w:r w:rsidRPr="005D708F">
              <w:rPr>
                <w:rFonts w:asciiTheme="majorHAnsi" w:hAnsiTheme="majorHAnsi" w:cstheme="majorHAnsi"/>
                <w:i/>
                <w:spacing w:val="-2"/>
              </w:rPr>
              <w:t xml:space="preserve"> _____________</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pe acţiuni</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A20ACF" w:rsidRPr="005D708F" w:rsidRDefault="00A20ACF" w:rsidP="001F6E5A">
            <w:pPr>
              <w:tabs>
                <w:tab w:val="right" w:pos="4743"/>
              </w:tabs>
              <w:jc w:val="both"/>
              <w:rPr>
                <w:rFonts w:asciiTheme="majorHAnsi" w:hAnsiTheme="majorHAnsi" w:cstheme="majorHAnsi"/>
                <w:b/>
                <w:i/>
                <w:iCs/>
                <w:color w:val="FF0000"/>
              </w:rPr>
            </w:pPr>
            <w:r w:rsidRPr="005D708F">
              <w:rPr>
                <w:rFonts w:asciiTheme="majorHAnsi" w:hAnsiTheme="majorHAnsi" w:cstheme="majorHAnsi"/>
              </w:rPr>
              <w:t>Altele _________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A20ACF" w:rsidRPr="005D708F" w:rsidRDefault="00A20ACF" w:rsidP="008F4E9E">
            <w:pPr>
              <w:tabs>
                <w:tab w:val="right" w:pos="4743"/>
              </w:tabs>
              <w:jc w:val="both"/>
              <w:rPr>
                <w:rFonts w:asciiTheme="majorHAnsi" w:hAnsiTheme="majorHAnsi" w:cstheme="majorHAnsi"/>
                <w:b/>
                <w:i/>
                <w:iCs/>
                <w:color w:val="FF0000"/>
              </w:rPr>
            </w:pPr>
            <w:r w:rsidRPr="005D708F">
              <w:rPr>
                <w:rFonts w:asciiTheme="majorHAnsi" w:hAnsiTheme="majorHAnsi" w:cstheme="majorHAnsi"/>
                <w:i/>
              </w:rPr>
              <w:t>[__</w:t>
            </w:r>
            <w:r w:rsidR="008F4E9E" w:rsidRPr="008F4E9E">
              <w:rPr>
                <w:rFonts w:asciiTheme="majorHAnsi" w:hAnsiTheme="majorHAnsi" w:cstheme="majorHAnsi"/>
                <w:i/>
                <w:u w:val="single"/>
              </w:rPr>
              <w:t>6</w:t>
            </w:r>
            <w:r w:rsidRPr="005D708F">
              <w:rPr>
                <w:rFonts w:asciiTheme="majorHAnsi" w:hAnsiTheme="majorHAnsi" w:cstheme="majorHAnsi"/>
                <w:i/>
              </w:rPr>
              <w:t>__ numărul de 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w:t>
      </w:r>
      <w:r w:rsidR="008F4E9E" w:rsidRPr="008F4E9E">
        <w:t xml:space="preserve"> </w:t>
      </w:r>
      <w:r w:rsidR="008F4E9E" w:rsidRPr="008F4E9E">
        <w:rPr>
          <w:rFonts w:asciiTheme="majorHAnsi" w:hAnsiTheme="majorHAnsi" w:cstheme="majorHAnsi"/>
          <w:b/>
          <w:bCs/>
          <w:color w:val="000000"/>
          <w:u w:val="single"/>
        </w:rPr>
        <w:t>Vasilie Aghenie</w:t>
      </w:r>
      <w:r w:rsidR="008F4E9E" w:rsidRPr="008F4E9E">
        <w:rPr>
          <w:rFonts w:asciiTheme="majorHAnsi" w:hAnsiTheme="majorHAnsi" w:cstheme="majorHAnsi"/>
          <w:b/>
          <w:bCs/>
          <w:color w:val="000000"/>
        </w:rPr>
        <w:t xml:space="preserve"> </w:t>
      </w:r>
      <w:r w:rsidRPr="005D708F">
        <w:rPr>
          <w:rFonts w:asciiTheme="majorHAnsi" w:hAnsiTheme="majorHAnsi" w:cstheme="majorHAnsi"/>
          <w:b/>
          <w:bCs/>
          <w:color w:val="000000"/>
        </w:rPr>
        <w:t>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1" w:name="_Toc392180197"/>
            <w:bookmarkStart w:id="182"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1"/>
            <w:bookmarkEnd w:id="182"/>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3" w:name="_Toc449692095"/>
      <w:r w:rsidRPr="005D708F">
        <w:rPr>
          <w:rFonts w:asciiTheme="majorHAnsi" w:eastAsia="PMingLiU" w:hAnsiTheme="majorHAnsi" w:cstheme="majorHAnsi"/>
          <w:lang w:val="ro-RO" w:eastAsia="zh-CN"/>
        </w:rPr>
        <w:lastRenderedPageBreak/>
        <w:t>FORMULARULF3.</w:t>
      </w:r>
      <w:bookmarkEnd w:id="183"/>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4"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4"/>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lastRenderedPageBreak/>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5"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5"/>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6"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6"/>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7" w:name="_Toc449632652"/>
      <w:bookmarkStart w:id="188" w:name="_Toc449633144"/>
      <w:bookmarkStart w:id="189" w:name="_Toc449692099"/>
      <w:r w:rsidRPr="005D708F">
        <w:rPr>
          <w:rFonts w:asciiTheme="majorHAnsi" w:hAnsiTheme="majorHAnsi" w:cstheme="majorHAnsi"/>
          <w:b/>
          <w:bCs/>
          <w:lang w:eastAsia="ro-RO"/>
        </w:rPr>
        <w:t>DECLARAŢIE</w:t>
      </w:r>
      <w:bookmarkEnd w:id="187"/>
      <w:bookmarkEnd w:id="188"/>
      <w:bookmarkEnd w:id="189"/>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90" w:name="_Toc449632653"/>
      <w:bookmarkStart w:id="191" w:name="_Toc449633145"/>
      <w:bookmarkStart w:id="192"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90"/>
      <w:bookmarkEnd w:id="191"/>
      <w:bookmarkEnd w:id="192"/>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3"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3"/>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4" w:name="_Toc449632655"/>
      <w:bookmarkStart w:id="195" w:name="_Toc449633147"/>
      <w:bookmarkStart w:id="196" w:name="_Toc449692102"/>
      <w:r w:rsidRPr="005D708F">
        <w:rPr>
          <w:rFonts w:asciiTheme="majorHAnsi" w:eastAsia="PMingLiU" w:hAnsiTheme="majorHAnsi" w:cstheme="majorHAnsi"/>
          <w:b/>
          <w:bCs/>
          <w:iCs/>
          <w:lang w:eastAsia="zh-CN"/>
        </w:rPr>
        <w:t>DECLARAŢIE</w:t>
      </w:r>
      <w:bookmarkEnd w:id="194"/>
      <w:bookmarkEnd w:id="195"/>
      <w:bookmarkEnd w:id="196"/>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7" w:name="_Toc449632656"/>
      <w:bookmarkStart w:id="198" w:name="_Toc449633148"/>
      <w:bookmarkStart w:id="199" w:name="_Toc449692103"/>
      <w:r w:rsidRPr="005D708F">
        <w:rPr>
          <w:rFonts w:asciiTheme="majorHAnsi" w:eastAsia="PMingLiU" w:hAnsiTheme="majorHAnsi" w:cstheme="majorHAnsi"/>
          <w:b/>
          <w:bCs/>
          <w:iCs/>
          <w:lang w:eastAsia="zh-CN"/>
        </w:rPr>
        <w:t>privind conduita etică și neimplicarea în practici frauduloase și de corupere</w:t>
      </w:r>
      <w:bookmarkEnd w:id="197"/>
      <w:bookmarkEnd w:id="198"/>
      <w:bookmarkEnd w:id="199"/>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200"/>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1"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1"/>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2" w:name="_Toc449632659"/>
      <w:bookmarkStart w:id="203" w:name="_Toc449633151"/>
      <w:bookmarkStart w:id="204" w:name="_Toc449692106"/>
      <w:r w:rsidRPr="005D708F">
        <w:rPr>
          <w:rFonts w:cstheme="majorHAnsi"/>
          <w:color w:val="auto"/>
          <w:sz w:val="24"/>
          <w:szCs w:val="24"/>
        </w:rPr>
        <w:t>DECLARAŢIE</w:t>
      </w:r>
      <w:bookmarkEnd w:id="202"/>
      <w:bookmarkEnd w:id="203"/>
      <w:bookmarkEnd w:id="204"/>
    </w:p>
    <w:p w:rsidR="00AA1372" w:rsidRPr="005D708F" w:rsidRDefault="00AA1372" w:rsidP="00B0183E">
      <w:pPr>
        <w:pStyle w:val="2"/>
        <w:tabs>
          <w:tab w:val="left" w:pos="567"/>
        </w:tabs>
        <w:jc w:val="center"/>
        <w:rPr>
          <w:rFonts w:cstheme="majorHAnsi"/>
          <w:color w:val="auto"/>
          <w:sz w:val="24"/>
          <w:szCs w:val="24"/>
        </w:rPr>
      </w:pPr>
      <w:bookmarkStart w:id="205" w:name="_Toc449632660"/>
      <w:bookmarkStart w:id="206" w:name="_Toc449633152"/>
      <w:bookmarkStart w:id="207" w:name="_Toc449692107"/>
      <w:r w:rsidRPr="005D708F">
        <w:rPr>
          <w:rFonts w:cstheme="majorHAnsi"/>
          <w:color w:val="auto"/>
          <w:sz w:val="24"/>
          <w:szCs w:val="24"/>
        </w:rPr>
        <w:t>privind obligaţiile contractuale faţă de alţi beneficiari</w:t>
      </w:r>
      <w:bookmarkEnd w:id="205"/>
      <w:bookmarkEnd w:id="206"/>
      <w:bookmarkEnd w:id="207"/>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3953"/>
        <w:gridCol w:w="2424"/>
        <w:gridCol w:w="2425"/>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8"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8"/>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9"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9"/>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48"/>
        <w:gridCol w:w="1041"/>
        <w:gridCol w:w="1983"/>
        <w:gridCol w:w="1887"/>
        <w:gridCol w:w="1300"/>
        <w:gridCol w:w="1173"/>
        <w:gridCol w:w="1530"/>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0"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10"/>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1" w:name="_Toc449632664"/>
      <w:bookmarkStart w:id="212" w:name="_Toc449633156"/>
      <w:bookmarkStart w:id="213" w:name="_Toc449692111"/>
      <w:r w:rsidRPr="005D708F">
        <w:rPr>
          <w:rFonts w:asciiTheme="majorHAnsi" w:eastAsia="PMingLiU" w:hAnsiTheme="majorHAnsi" w:cstheme="majorHAnsi"/>
          <w:b/>
          <w:bCs/>
          <w:iCs/>
          <w:lang w:eastAsia="zh-CN"/>
        </w:rPr>
        <w:t>DECLARAŢIE</w:t>
      </w:r>
      <w:bookmarkEnd w:id="211"/>
      <w:bookmarkEnd w:id="212"/>
      <w:bookmarkEnd w:id="213"/>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4" w:name="_Toc449632665"/>
      <w:bookmarkStart w:id="215" w:name="_Toc449633157"/>
      <w:bookmarkStart w:id="216"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4"/>
      <w:bookmarkEnd w:id="215"/>
      <w:bookmarkEnd w:id="216"/>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7"/>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1386"/>
        <w:gridCol w:w="1909"/>
        <w:gridCol w:w="1978"/>
        <w:gridCol w:w="2016"/>
        <w:gridCol w:w="1734"/>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8"/>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3126"/>
        <w:gridCol w:w="1984"/>
        <w:gridCol w:w="1445"/>
        <w:gridCol w:w="2254"/>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20"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20"/>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21" w:name="_Toc390252620"/>
      <w:bookmarkStart w:id="222" w:name="_Toc449692117"/>
      <w:r w:rsidRPr="001C4DFD">
        <w:rPr>
          <w:color w:val="auto"/>
          <w:sz w:val="24"/>
          <w:szCs w:val="24"/>
        </w:rPr>
        <w:lastRenderedPageBreak/>
        <w:t xml:space="preserve">CAPITOLUL </w:t>
      </w:r>
      <w:r w:rsidR="00233538" w:rsidRPr="001C4DFD">
        <w:rPr>
          <w:color w:val="auto"/>
          <w:sz w:val="24"/>
          <w:szCs w:val="24"/>
        </w:rPr>
        <w:t>IV</w:t>
      </w:r>
      <w:bookmarkEnd w:id="221"/>
      <w:bookmarkEnd w:id="222"/>
      <w:r w:rsidRPr="001C4DFD">
        <w:rPr>
          <w:color w:val="auto"/>
          <w:sz w:val="24"/>
          <w:szCs w:val="24"/>
        </w:rPr>
        <w:t xml:space="preserve">. </w:t>
      </w:r>
      <w:bookmarkStart w:id="223" w:name="_Toc449692118"/>
      <w:bookmarkStart w:id="224" w:name="_Toc390252621"/>
      <w:r w:rsidR="00233538" w:rsidRPr="001C4DFD">
        <w:rPr>
          <w:bCs w:val="0"/>
          <w:color w:val="auto"/>
          <w:sz w:val="24"/>
          <w:szCs w:val="24"/>
        </w:rPr>
        <w:t>CAIET DE SARCINI</w:t>
      </w:r>
      <w:bookmarkEnd w:id="223"/>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4"/>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10"/>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E71F7B">
      <w:pPr>
        <w:pStyle w:val="a"/>
        <w:numPr>
          <w:ilvl w:val="0"/>
          <w:numId w:val="60"/>
        </w:numPr>
        <w:contextualSpacing/>
        <w:rPr>
          <w:rFonts w:asciiTheme="majorHAnsi" w:hAnsiTheme="majorHAnsi" w:cstheme="majorHAnsi"/>
        </w:rPr>
      </w:pPr>
      <w:proofErr w:type="spellStart"/>
      <w:r w:rsidRPr="00E71F7B">
        <w:rPr>
          <w:rFonts w:asciiTheme="majorHAnsi" w:hAnsiTheme="majorHAnsi" w:cstheme="majorHAnsi"/>
          <w:b/>
        </w:rPr>
        <w:t>Denumireaobiectivului</w:t>
      </w:r>
      <w:proofErr w:type="spellEnd"/>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a"/>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firstRow="1" w:lastRow="0" w:firstColumn="1" w:lastColumn="0" w:noHBand="0" w:noVBand="1"/>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Theme="majorHAnsi" w:hAnsiTheme="majorHAnsi" w:cstheme="majorHAnsi"/>
                <w:lang w:val="ro-RO"/>
              </w:rPr>
            </w:pPr>
            <w:bookmarkStart w:id="225" w:name="_Toc392180208"/>
            <w:bookmarkStart w:id="226"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5"/>
          <w:bookmarkEnd w:id="226"/>
          <w:p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7" w:name="_Toc392180209"/>
            <w:bookmarkStart w:id="228" w:name="_Toc449539098"/>
            <w:r w:rsidRPr="0030652C">
              <w:lastRenderedPageBreak/>
              <w:t xml:space="preserve">Contract-model </w:t>
            </w:r>
            <w:bookmarkEnd w:id="227"/>
            <w:bookmarkEnd w:id="228"/>
          </w:p>
          <w:p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717173" w:rsidP="00460653">
                  <w:pPr>
                    <w:pStyle w:val="ab"/>
                    <w:ind w:left="1134"/>
                    <w:rPr>
                      <w:b w:val="0"/>
                      <w:lang w:val="ro-RO"/>
                    </w:rPr>
                  </w:pPr>
                  <w:r>
                    <w:rPr>
                      <w:noProof/>
                      <w:lang w:val="ru-RU"/>
                    </w:rPr>
                    <mc:AlternateContent>
                      <mc:Choice Requires="wps">
                        <w:drawing>
                          <wp:anchor distT="0" distB="0" distL="114300" distR="114300" simplePos="0" relativeHeight="251661312"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4422E" w:rsidRDefault="0044422E"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36.75pt" o:ole="" fillcolor="window">
                                              <v:imagedata r:id="rId11" o:title=""/>
                                            </v:shape>
                                            <o:OLEObject Type="Embed" ProgID="Word.Picture.8" ShapeID="_x0000_i1026" DrawAspect="Content" ObjectID="_1659951083"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44422E" w:rsidRDefault="0044422E" w:rsidP="00460653">
                                  <w:r w:rsidRPr="00507C02">
                                    <w:rPr>
                                      <w:rFonts w:asciiTheme="minorHAnsi" w:eastAsiaTheme="minorEastAsia" w:hAnsiTheme="minorHAnsi" w:cstheme="minorBidi"/>
                                      <w:sz w:val="22"/>
                                      <w:szCs w:val="22"/>
                                      <w:lang w:val="ru-RU"/>
                                    </w:rPr>
                                    <w:object w:dxaOrig="4320" w:dyaOrig="4320">
                                      <v:shape id="_x0000_i1026" type="#_x0000_t75" style="width:29.25pt;height:36.75pt" o:ole="" fillcolor="window">
                                        <v:imagedata r:id="rId11" o:title=""/>
                                      </v:shape>
                                      <o:OLEObject Type="Embed" ProgID="Word.Picture.8" ShapeID="_x0000_i1026" DrawAspect="Content" ObjectID="_1659951083" r:id="rId13"/>
                                    </w:object>
                                  </w:r>
                                </w:p>
                              </w:txbxContent>
                            </v:textbox>
                          </v:shape>
                        </w:pict>
                      </mc:Fallback>
                    </mc:AlternateConten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6819B2">
            <w:pPr>
              <w:pStyle w:val="a"/>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 xml:space="preserve">în conformitate cu prevederile proiectului tehnic, cu detaliile de execuţie, precum şi a normativelor, </w:t>
            </w:r>
            <w:r w:rsidRPr="0030652C">
              <w:rPr>
                <w:lang w:val="ro-RO"/>
              </w:rPr>
              <w:lastRenderedPageBreak/>
              <w:t>standardelor şiprescripţiilor tehnice în vigoare.</w:t>
            </w:r>
          </w:p>
          <w:p w:rsidR="00460653" w:rsidRPr="0030652C" w:rsidRDefault="00460653" w:rsidP="00460653"/>
          <w:p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af2"/>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w:t>
            </w:r>
            <w:r w:rsidRPr="0030652C">
              <w:rPr>
                <w:lang w:val="ro-RO"/>
              </w:rPr>
              <w:lastRenderedPageBreak/>
              <w:t xml:space="preserve">pentru ofertă.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lastRenderedPageBreak/>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w:t>
            </w:r>
            <w:r w:rsidRPr="0030652C">
              <w:rPr>
                <w:lang w:val="ro-RO"/>
              </w:rPr>
              <w:lastRenderedPageBreak/>
              <w:t xml:space="preserve">fundaţiile clădirii, sînt gata pentru a fi examinate. Responsabilul tehnic atestat şi proiectantul vor participa la examinarea şi măsurarea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w:t>
            </w:r>
            <w:r w:rsidRPr="0030652C">
              <w:rPr>
                <w:lang w:val="ro-RO"/>
              </w:rPr>
              <w:lastRenderedPageBreak/>
              <w:t xml:space="preserve">limitrofe prin depozitarea de pământ, materiale sau alte obiecte, precum şi ca urmare a unor îngrădiri sau limitări din proprie vină.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lastRenderedPageBreak/>
              <w:t>Antreprenorul general nu a îndepărtat materialele necorespunzătoare de pe şantier sau nu a refăcut o lucrare în termenul stabilit prin prezentul contract;</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CD596B" w:rsidRPr="0030652C" w:rsidTr="00FD3C66">
              <w:trPr>
                <w:jc w:val="center"/>
              </w:trPr>
              <w:tc>
                <w:tcPr>
                  <w:tcW w:w="5163" w:type="dxa"/>
                  <w:tcBorders>
                    <w:top w:val="nil"/>
                    <w:left w:val="nil"/>
                    <w:bottom w:val="nil"/>
                    <w:right w:val="nil"/>
                  </w:tcBorders>
                  <w:vAlign w:val="center"/>
                </w:tcPr>
                <w:p w:rsidR="00CD596B" w:rsidRPr="0030652C" w:rsidRDefault="00CD596B"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tcPr>
                <w:p w:rsidR="00CD596B" w:rsidRPr="00C1491F" w:rsidRDefault="00CD596B" w:rsidP="00454BE0">
                  <w:pPr>
                    <w:tabs>
                      <w:tab w:val="left" w:pos="3295"/>
                    </w:tabs>
                    <w:rPr>
                      <w:iCs/>
                      <w:lang w:val="ro-MO"/>
                    </w:rPr>
                  </w:pPr>
                  <w:r w:rsidRPr="00C1491F">
                    <w:rPr>
                      <w:iCs/>
                      <w:lang w:val="ro-MO"/>
                    </w:rPr>
                    <w:t>BENEFICIARUL:</w:t>
                  </w:r>
                </w:p>
                <w:p w:rsidR="00CD596B" w:rsidRPr="00C1491F" w:rsidRDefault="00CD596B" w:rsidP="00454BE0">
                  <w:pPr>
                    <w:tabs>
                      <w:tab w:val="left" w:pos="3295"/>
                    </w:tabs>
                    <w:rPr>
                      <w:lang w:val="ro-MO"/>
                    </w:rPr>
                  </w:pPr>
                  <w:r w:rsidRPr="00C1491F">
                    <w:rPr>
                      <w:b/>
                      <w:color w:val="000000"/>
                      <w:lang w:val="ro-MO"/>
                    </w:rPr>
                    <w:t xml:space="preserve">Serviciul Special pentru Influenţe </w:t>
                  </w:r>
                  <w:r w:rsidRPr="00C1491F">
                    <w:rPr>
                      <w:b/>
                      <w:color w:val="000000"/>
                      <w:spacing w:val="-20"/>
                      <w:lang w:val="ro-MO"/>
                    </w:rPr>
                    <w:t xml:space="preserve">Active  </w:t>
                  </w:r>
                  <w:r w:rsidRPr="00C1491F">
                    <w:rPr>
                      <w:b/>
                      <w:color w:val="000000"/>
                      <w:lang w:val="ro-MO"/>
                    </w:rPr>
                    <w:t>asupra Proceselor</w:t>
                  </w:r>
                  <w:r w:rsidRPr="00C1491F">
                    <w:rPr>
                      <w:b/>
                      <w:color w:val="000000"/>
                      <w:spacing w:val="-20"/>
                      <w:lang w:val="ro-MO"/>
                    </w:rPr>
                    <w:t xml:space="preserve"> Hidrometeorologice</w:t>
                  </w:r>
                </w:p>
              </w:tc>
            </w:tr>
            <w:tr w:rsidR="00CD596B" w:rsidRPr="0030652C" w:rsidTr="00A77C4F">
              <w:trPr>
                <w:jc w:val="center"/>
              </w:trPr>
              <w:tc>
                <w:tcPr>
                  <w:tcW w:w="5163" w:type="dxa"/>
                  <w:tcBorders>
                    <w:top w:val="nil"/>
                    <w:left w:val="nil"/>
                    <w:bottom w:val="nil"/>
                    <w:right w:val="nil"/>
                  </w:tcBorders>
                  <w:vAlign w:val="center"/>
                </w:tcPr>
                <w:p w:rsidR="00CD596B" w:rsidRPr="0030652C" w:rsidRDefault="00CD596B"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CD596B" w:rsidRPr="00C1491F" w:rsidRDefault="00CD596B" w:rsidP="00454BE0">
                  <w:pPr>
                    <w:tabs>
                      <w:tab w:val="left" w:pos="1134"/>
                      <w:tab w:val="left" w:pos="4680"/>
                      <w:tab w:val="left" w:pos="7020"/>
                    </w:tabs>
                    <w:suppressAutoHyphens/>
                    <w:rPr>
                      <w:lang w:val="ro-MO"/>
                    </w:rPr>
                  </w:pPr>
                  <w:r w:rsidRPr="00C1491F">
                    <w:rPr>
                      <w:lang w:val="ro-MO"/>
                    </w:rPr>
                    <w:t>Adresa poştală: Chişinău, str Grenoble 193</w:t>
                  </w:r>
                </w:p>
              </w:tc>
            </w:tr>
            <w:tr w:rsidR="00CD596B" w:rsidRPr="0030652C" w:rsidTr="00A77C4F">
              <w:trPr>
                <w:jc w:val="center"/>
              </w:trPr>
              <w:tc>
                <w:tcPr>
                  <w:tcW w:w="5163" w:type="dxa"/>
                  <w:tcBorders>
                    <w:top w:val="nil"/>
                    <w:left w:val="nil"/>
                    <w:bottom w:val="nil"/>
                    <w:right w:val="nil"/>
                  </w:tcBorders>
                  <w:vAlign w:val="center"/>
                </w:tcPr>
                <w:p w:rsidR="00CD596B" w:rsidRPr="0030652C" w:rsidRDefault="00CD596B"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CD596B" w:rsidRPr="00C1491F" w:rsidRDefault="00CD596B" w:rsidP="00454BE0">
                  <w:pPr>
                    <w:tabs>
                      <w:tab w:val="left" w:pos="1134"/>
                      <w:tab w:val="left" w:pos="4680"/>
                      <w:tab w:val="left" w:pos="7020"/>
                    </w:tabs>
                    <w:suppressAutoHyphens/>
                    <w:rPr>
                      <w:lang w:val="ro-MO"/>
                    </w:rPr>
                  </w:pPr>
                  <w:r w:rsidRPr="00C1491F">
                    <w:rPr>
                      <w:lang w:val="ro-MO"/>
                    </w:rPr>
                    <w:t>Telefon:022 403-416, fax.022 76-95-35</w:t>
                  </w:r>
                </w:p>
              </w:tc>
            </w:tr>
            <w:tr w:rsidR="00CD596B" w:rsidRPr="0030652C" w:rsidTr="00A77C4F">
              <w:trPr>
                <w:jc w:val="center"/>
              </w:trPr>
              <w:tc>
                <w:tcPr>
                  <w:tcW w:w="5163" w:type="dxa"/>
                  <w:tcBorders>
                    <w:top w:val="nil"/>
                    <w:left w:val="nil"/>
                    <w:bottom w:val="nil"/>
                    <w:right w:val="nil"/>
                  </w:tcBorders>
                  <w:vAlign w:val="center"/>
                </w:tcPr>
                <w:p w:rsidR="00CD596B" w:rsidRPr="0030652C" w:rsidRDefault="00CD596B"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CD596B" w:rsidRPr="00C1491F" w:rsidRDefault="00CD596B" w:rsidP="00454BE0">
                  <w:pPr>
                    <w:tabs>
                      <w:tab w:val="left" w:pos="1134"/>
                      <w:tab w:val="left" w:pos="4680"/>
                      <w:tab w:val="left" w:pos="7020"/>
                    </w:tabs>
                    <w:suppressAutoHyphens/>
                    <w:rPr>
                      <w:lang w:val="ro-MO"/>
                    </w:rPr>
                  </w:pPr>
                  <w:r w:rsidRPr="00C1491F">
                    <w:rPr>
                      <w:lang w:val="ro-MO"/>
                    </w:rPr>
                    <w:t>Cod fiscal:</w:t>
                  </w:r>
                  <w:r w:rsidRPr="00C1491F">
                    <w:rPr>
                      <w:lang w:val="ro-MO" w:eastAsia="ru-RU"/>
                    </w:rPr>
                    <w:t xml:space="preserve"> 1003600094438</w:t>
                  </w:r>
                </w:p>
              </w:tc>
            </w:tr>
            <w:tr w:rsidR="00CD596B" w:rsidRPr="0030652C" w:rsidTr="00A77C4F">
              <w:trPr>
                <w:jc w:val="center"/>
              </w:trPr>
              <w:tc>
                <w:tcPr>
                  <w:tcW w:w="5163" w:type="dxa"/>
                  <w:tcBorders>
                    <w:top w:val="nil"/>
                    <w:left w:val="nil"/>
                    <w:bottom w:val="nil"/>
                    <w:right w:val="nil"/>
                  </w:tcBorders>
                  <w:vAlign w:val="center"/>
                </w:tcPr>
                <w:p w:rsidR="00CD596B" w:rsidRPr="0030652C" w:rsidRDefault="00CD596B"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CD596B" w:rsidRPr="00C1491F" w:rsidRDefault="00CD596B" w:rsidP="00454BE0">
                  <w:pPr>
                    <w:tabs>
                      <w:tab w:val="left" w:pos="1134"/>
                      <w:tab w:val="left" w:pos="4680"/>
                      <w:tab w:val="left" w:pos="7020"/>
                    </w:tabs>
                    <w:suppressAutoHyphens/>
                    <w:rPr>
                      <w:lang w:val="ro-MO"/>
                    </w:rPr>
                  </w:pPr>
                  <w:r w:rsidRPr="00C1491F">
                    <w:rPr>
                      <w:lang w:val="ro-MO"/>
                    </w:rPr>
                    <w:t>Banca:</w:t>
                  </w:r>
                  <w:r w:rsidRPr="00C1491F">
                    <w:rPr>
                      <w:b/>
                      <w:lang w:val="ro-MO"/>
                    </w:rPr>
                    <w:t xml:space="preserve"> Ministerul Finanţelor-Trezoreria Regională</w:t>
                  </w:r>
                </w:p>
              </w:tc>
            </w:tr>
            <w:tr w:rsidR="00CD596B" w:rsidRPr="0030652C" w:rsidTr="00A77C4F">
              <w:trPr>
                <w:jc w:val="center"/>
              </w:trPr>
              <w:tc>
                <w:tcPr>
                  <w:tcW w:w="5163" w:type="dxa"/>
                  <w:tcBorders>
                    <w:top w:val="nil"/>
                    <w:left w:val="nil"/>
                    <w:bottom w:val="nil"/>
                    <w:right w:val="nil"/>
                  </w:tcBorders>
                  <w:vAlign w:val="center"/>
                </w:tcPr>
                <w:p w:rsidR="00CD596B" w:rsidRPr="0030652C" w:rsidRDefault="00CD596B"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CD596B" w:rsidRPr="00C1491F" w:rsidRDefault="00CD596B" w:rsidP="00454BE0">
                  <w:pPr>
                    <w:tabs>
                      <w:tab w:val="left" w:pos="1134"/>
                      <w:tab w:val="left" w:pos="4680"/>
                      <w:tab w:val="left" w:pos="7020"/>
                    </w:tabs>
                    <w:suppressAutoHyphens/>
                    <w:rPr>
                      <w:lang w:val="ro-MO"/>
                    </w:rPr>
                  </w:pPr>
                  <w:r w:rsidRPr="00C1491F">
                    <w:rPr>
                      <w:lang w:val="ro-MO"/>
                    </w:rPr>
                    <w:t>Cod:</w:t>
                  </w:r>
                  <w:r w:rsidRPr="00C1491F">
                    <w:rPr>
                      <w:b/>
                      <w:u w:val="single"/>
                      <w:lang w:val="ro-MO"/>
                    </w:rPr>
                    <w:t xml:space="preserve"> </w:t>
                  </w:r>
                  <w:r w:rsidRPr="00C1491F">
                    <w:rPr>
                      <w:b/>
                      <w:lang w:val="ro-MO"/>
                    </w:rPr>
                    <w:t>TREZMD2X</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22E" w:rsidRDefault="0044422E" w:rsidP="00A20ACF">
      <w:r>
        <w:separator/>
      </w:r>
    </w:p>
  </w:endnote>
  <w:endnote w:type="continuationSeparator" w:id="0">
    <w:p w:rsidR="0044422E" w:rsidRDefault="0044422E"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2E" w:rsidRDefault="0044422E" w:rsidP="001F6E5A">
    <w:pPr>
      <w:pStyle w:val="a4"/>
      <w:jc w:val="center"/>
    </w:pPr>
    <w:r>
      <w:fldChar w:fldCharType="begin"/>
    </w:r>
    <w:r>
      <w:instrText xml:space="preserve"> PAGE   \* MERGEFORMAT </w:instrText>
    </w:r>
    <w:r>
      <w:fldChar w:fldCharType="separate"/>
    </w:r>
    <w:r w:rsidR="00F34948">
      <w:t>34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2E" w:rsidRDefault="0044422E" w:rsidP="001F6E5A">
    <w:pPr>
      <w:pStyle w:val="a4"/>
      <w:jc w:val="center"/>
    </w:pPr>
    <w:r>
      <w:fldChar w:fldCharType="begin"/>
    </w:r>
    <w:r>
      <w:instrText xml:space="preserve"> PAGE   \* MERGEFORMAT </w:instrText>
    </w:r>
    <w:r>
      <w:fldChar w:fldCharType="separate"/>
    </w:r>
    <w:r w:rsidR="00F34948">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2E" w:rsidRDefault="004442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22E" w:rsidRDefault="0044422E" w:rsidP="00A20ACF">
      <w:r>
        <w:separator/>
      </w:r>
    </w:p>
  </w:footnote>
  <w:footnote w:type="continuationSeparator" w:id="0">
    <w:p w:rsidR="0044422E" w:rsidRDefault="0044422E"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794698C"/>
    <w:multiLevelType w:val="hybridMultilevel"/>
    <w:tmpl w:val="6C6E4C24"/>
    <w:lvl w:ilvl="0" w:tplc="4C0858D8">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3">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0">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1">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5">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7">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9">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6">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1">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2">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4">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5">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7">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6">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7">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1">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3">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4">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8">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8"/>
  </w:num>
  <w:num w:numId="2">
    <w:abstractNumId w:val="60"/>
  </w:num>
  <w:num w:numId="3">
    <w:abstractNumId w:val="46"/>
  </w:num>
  <w:num w:numId="4">
    <w:abstractNumId w:val="38"/>
  </w:num>
  <w:num w:numId="5">
    <w:abstractNumId w:val="56"/>
  </w:num>
  <w:num w:numId="6">
    <w:abstractNumId w:val="23"/>
  </w:num>
  <w:num w:numId="7">
    <w:abstractNumId w:val="13"/>
  </w:num>
  <w:num w:numId="8">
    <w:abstractNumId w:val="57"/>
  </w:num>
  <w:num w:numId="9">
    <w:abstractNumId w:val="28"/>
  </w:num>
  <w:num w:numId="10">
    <w:abstractNumId w:val="45"/>
  </w:num>
  <w:num w:numId="11">
    <w:abstractNumId w:val="27"/>
  </w:num>
  <w:num w:numId="12">
    <w:abstractNumId w:val="30"/>
  </w:num>
  <w:num w:numId="13">
    <w:abstractNumId w:val="41"/>
  </w:num>
  <w:num w:numId="14">
    <w:abstractNumId w:val="39"/>
  </w:num>
  <w:num w:numId="15">
    <w:abstractNumId w:val="19"/>
  </w:num>
  <w:num w:numId="16">
    <w:abstractNumId w:val="59"/>
  </w:num>
  <w:num w:numId="17">
    <w:abstractNumId w:val="17"/>
  </w:num>
  <w:num w:numId="18">
    <w:abstractNumId w:val="35"/>
  </w:num>
  <w:num w:numId="19">
    <w:abstractNumId w:val="16"/>
  </w:num>
  <w:num w:numId="20">
    <w:abstractNumId w:val="14"/>
  </w:num>
  <w:num w:numId="21">
    <w:abstractNumId w:val="42"/>
  </w:num>
  <w:num w:numId="22">
    <w:abstractNumId w:val="34"/>
  </w:num>
  <w:num w:numId="23">
    <w:abstractNumId w:val="31"/>
  </w:num>
  <w:num w:numId="24">
    <w:abstractNumId w:val="8"/>
  </w:num>
  <w:num w:numId="25">
    <w:abstractNumId w:val="15"/>
  </w:num>
  <w:num w:numId="26">
    <w:abstractNumId w:val="58"/>
  </w:num>
  <w:num w:numId="27">
    <w:abstractNumId w:val="11"/>
  </w:num>
  <w:num w:numId="28">
    <w:abstractNumId w:val="12"/>
  </w:num>
  <w:num w:numId="29">
    <w:abstractNumId w:val="6"/>
  </w:num>
  <w:num w:numId="30">
    <w:abstractNumId w:val="18"/>
  </w:num>
  <w:num w:numId="31">
    <w:abstractNumId w:val="10"/>
  </w:num>
  <w:num w:numId="32">
    <w:abstractNumId w:val="43"/>
  </w:num>
  <w:num w:numId="33">
    <w:abstractNumId w:val="54"/>
  </w:num>
  <w:num w:numId="34">
    <w:abstractNumId w:val="32"/>
  </w:num>
  <w:num w:numId="35">
    <w:abstractNumId w:val="7"/>
  </w:num>
  <w:num w:numId="36">
    <w:abstractNumId w:val="20"/>
  </w:num>
  <w:num w:numId="37">
    <w:abstractNumId w:val="22"/>
  </w:num>
  <w:num w:numId="38">
    <w:abstractNumId w:val="49"/>
  </w:num>
  <w:num w:numId="39">
    <w:abstractNumId w:val="29"/>
  </w:num>
  <w:num w:numId="40">
    <w:abstractNumId w:val="51"/>
  </w:num>
  <w:num w:numId="41">
    <w:abstractNumId w:val="55"/>
  </w:num>
  <w:num w:numId="42">
    <w:abstractNumId w:val="4"/>
  </w:num>
  <w:num w:numId="43">
    <w:abstractNumId w:val="0"/>
  </w:num>
  <w:num w:numId="44">
    <w:abstractNumId w:val="37"/>
  </w:num>
  <w:num w:numId="45">
    <w:abstractNumId w:val="36"/>
  </w:num>
  <w:num w:numId="46">
    <w:abstractNumId w:val="47"/>
  </w:num>
  <w:num w:numId="47">
    <w:abstractNumId w:val="24"/>
  </w:num>
  <w:num w:numId="48">
    <w:abstractNumId w:val="2"/>
  </w:num>
  <w:num w:numId="49">
    <w:abstractNumId w:val="9"/>
  </w:num>
  <w:num w:numId="50">
    <w:abstractNumId w:val="25"/>
  </w:num>
  <w:num w:numId="51">
    <w:abstractNumId w:val="52"/>
  </w:num>
  <w:num w:numId="52">
    <w:abstractNumId w:val="50"/>
  </w:num>
  <w:num w:numId="53">
    <w:abstractNumId w:val="44"/>
  </w:num>
  <w:num w:numId="54">
    <w:abstractNumId w:val="3"/>
  </w:num>
  <w:num w:numId="55">
    <w:abstractNumId w:val="40"/>
  </w:num>
  <w:num w:numId="56">
    <w:abstractNumId w:val="48"/>
  </w:num>
  <w:num w:numId="57">
    <w:abstractNumId w:val="48"/>
  </w:num>
  <w:num w:numId="58">
    <w:abstractNumId w:val="48"/>
  </w:num>
  <w:num w:numId="59">
    <w:abstractNumId w:val="33"/>
  </w:num>
  <w:num w:numId="60">
    <w:abstractNumId w:val="5"/>
  </w:num>
  <w:num w:numId="61">
    <w:abstractNumId w:val="53"/>
  </w:num>
  <w:num w:numId="62">
    <w:abstractNumId w:val="21"/>
  </w:num>
  <w:num w:numId="63">
    <w:abstractNumId w:val="26"/>
  </w:num>
  <w:num w:numId="64">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7E80"/>
    <w:rsid w:val="000151D6"/>
    <w:rsid w:val="00021BB8"/>
    <w:rsid w:val="00031FB5"/>
    <w:rsid w:val="00032137"/>
    <w:rsid w:val="00074305"/>
    <w:rsid w:val="000924C3"/>
    <w:rsid w:val="00097617"/>
    <w:rsid w:val="000B2369"/>
    <w:rsid w:val="000C470A"/>
    <w:rsid w:val="000C6960"/>
    <w:rsid w:val="000D4587"/>
    <w:rsid w:val="001034CC"/>
    <w:rsid w:val="00103B7C"/>
    <w:rsid w:val="00104A00"/>
    <w:rsid w:val="0011134B"/>
    <w:rsid w:val="00121CBA"/>
    <w:rsid w:val="00126834"/>
    <w:rsid w:val="00126F72"/>
    <w:rsid w:val="0012777D"/>
    <w:rsid w:val="00151494"/>
    <w:rsid w:val="001527E0"/>
    <w:rsid w:val="001570A4"/>
    <w:rsid w:val="001718AE"/>
    <w:rsid w:val="0019642D"/>
    <w:rsid w:val="001A19FD"/>
    <w:rsid w:val="001A5517"/>
    <w:rsid w:val="001C4B99"/>
    <w:rsid w:val="001C4DFD"/>
    <w:rsid w:val="001E29F8"/>
    <w:rsid w:val="001F1E25"/>
    <w:rsid w:val="001F6DA1"/>
    <w:rsid w:val="001F6E5A"/>
    <w:rsid w:val="00200D35"/>
    <w:rsid w:val="00201387"/>
    <w:rsid w:val="00205404"/>
    <w:rsid w:val="002076FA"/>
    <w:rsid w:val="0021618C"/>
    <w:rsid w:val="002221ED"/>
    <w:rsid w:val="0022479E"/>
    <w:rsid w:val="002253A6"/>
    <w:rsid w:val="00232D6D"/>
    <w:rsid w:val="00233538"/>
    <w:rsid w:val="00237454"/>
    <w:rsid w:val="00270538"/>
    <w:rsid w:val="00276D0B"/>
    <w:rsid w:val="002832B5"/>
    <w:rsid w:val="002870C3"/>
    <w:rsid w:val="00290D06"/>
    <w:rsid w:val="002911C9"/>
    <w:rsid w:val="002A04D8"/>
    <w:rsid w:val="002A68CD"/>
    <w:rsid w:val="002C4803"/>
    <w:rsid w:val="002E1640"/>
    <w:rsid w:val="0030652C"/>
    <w:rsid w:val="003207B4"/>
    <w:rsid w:val="00327654"/>
    <w:rsid w:val="003317BE"/>
    <w:rsid w:val="00341210"/>
    <w:rsid w:val="0035258F"/>
    <w:rsid w:val="003731FD"/>
    <w:rsid w:val="0038163C"/>
    <w:rsid w:val="00381EF2"/>
    <w:rsid w:val="00382472"/>
    <w:rsid w:val="003839B1"/>
    <w:rsid w:val="003854DB"/>
    <w:rsid w:val="00386A54"/>
    <w:rsid w:val="003C1106"/>
    <w:rsid w:val="003C3AE2"/>
    <w:rsid w:val="003C7430"/>
    <w:rsid w:val="003D2A34"/>
    <w:rsid w:val="003D312E"/>
    <w:rsid w:val="003D3631"/>
    <w:rsid w:val="003D4085"/>
    <w:rsid w:val="003F6B9C"/>
    <w:rsid w:val="00406F15"/>
    <w:rsid w:val="00442351"/>
    <w:rsid w:val="00443325"/>
    <w:rsid w:val="0044422E"/>
    <w:rsid w:val="00460653"/>
    <w:rsid w:val="004702B5"/>
    <w:rsid w:val="00496AFA"/>
    <w:rsid w:val="004A7FEE"/>
    <w:rsid w:val="004B0F2F"/>
    <w:rsid w:val="004B349A"/>
    <w:rsid w:val="004B36EF"/>
    <w:rsid w:val="004C30A2"/>
    <w:rsid w:val="004D2738"/>
    <w:rsid w:val="004D4433"/>
    <w:rsid w:val="004D74D7"/>
    <w:rsid w:val="004E1B4E"/>
    <w:rsid w:val="004E625D"/>
    <w:rsid w:val="004F7FF9"/>
    <w:rsid w:val="00523447"/>
    <w:rsid w:val="00546E60"/>
    <w:rsid w:val="00570670"/>
    <w:rsid w:val="005B0E74"/>
    <w:rsid w:val="005B4853"/>
    <w:rsid w:val="005D3D45"/>
    <w:rsid w:val="005D708F"/>
    <w:rsid w:val="005E3355"/>
    <w:rsid w:val="005E57E4"/>
    <w:rsid w:val="005E5A05"/>
    <w:rsid w:val="005E6B4A"/>
    <w:rsid w:val="00601B8F"/>
    <w:rsid w:val="0060606F"/>
    <w:rsid w:val="00612081"/>
    <w:rsid w:val="006234C1"/>
    <w:rsid w:val="00627D01"/>
    <w:rsid w:val="00634A31"/>
    <w:rsid w:val="006357D4"/>
    <w:rsid w:val="006442C1"/>
    <w:rsid w:val="006638BF"/>
    <w:rsid w:val="00667FA8"/>
    <w:rsid w:val="0067392B"/>
    <w:rsid w:val="006819B2"/>
    <w:rsid w:val="0069507C"/>
    <w:rsid w:val="00696992"/>
    <w:rsid w:val="00696F05"/>
    <w:rsid w:val="006B79CE"/>
    <w:rsid w:val="006C018D"/>
    <w:rsid w:val="006C2676"/>
    <w:rsid w:val="006C492E"/>
    <w:rsid w:val="006D7CD2"/>
    <w:rsid w:val="006F24A8"/>
    <w:rsid w:val="00706AD6"/>
    <w:rsid w:val="007075E8"/>
    <w:rsid w:val="00717173"/>
    <w:rsid w:val="007208DC"/>
    <w:rsid w:val="007230BF"/>
    <w:rsid w:val="00740BE4"/>
    <w:rsid w:val="0077101F"/>
    <w:rsid w:val="007A2F41"/>
    <w:rsid w:val="007A6D74"/>
    <w:rsid w:val="007B1E26"/>
    <w:rsid w:val="007B53EA"/>
    <w:rsid w:val="007C752D"/>
    <w:rsid w:val="007D6899"/>
    <w:rsid w:val="007E45A2"/>
    <w:rsid w:val="007E533B"/>
    <w:rsid w:val="007F6980"/>
    <w:rsid w:val="0080279A"/>
    <w:rsid w:val="00806E2B"/>
    <w:rsid w:val="008202F4"/>
    <w:rsid w:val="008260DA"/>
    <w:rsid w:val="00845320"/>
    <w:rsid w:val="0084605E"/>
    <w:rsid w:val="00852DB5"/>
    <w:rsid w:val="00863AAB"/>
    <w:rsid w:val="00867DA9"/>
    <w:rsid w:val="00873EA6"/>
    <w:rsid w:val="00881C9F"/>
    <w:rsid w:val="008A54A7"/>
    <w:rsid w:val="008A58E4"/>
    <w:rsid w:val="008D1ABF"/>
    <w:rsid w:val="008D1ADB"/>
    <w:rsid w:val="008E005E"/>
    <w:rsid w:val="008E7D0D"/>
    <w:rsid w:val="008F4E9E"/>
    <w:rsid w:val="008F5C61"/>
    <w:rsid w:val="00905255"/>
    <w:rsid w:val="00905E0C"/>
    <w:rsid w:val="009337E1"/>
    <w:rsid w:val="00944E16"/>
    <w:rsid w:val="009451E2"/>
    <w:rsid w:val="00945428"/>
    <w:rsid w:val="009530EF"/>
    <w:rsid w:val="00954D0A"/>
    <w:rsid w:val="009626BA"/>
    <w:rsid w:val="009666F7"/>
    <w:rsid w:val="009747EF"/>
    <w:rsid w:val="00981C6E"/>
    <w:rsid w:val="00983C29"/>
    <w:rsid w:val="00995AF6"/>
    <w:rsid w:val="009960A5"/>
    <w:rsid w:val="009A4BCA"/>
    <w:rsid w:val="009B36B8"/>
    <w:rsid w:val="009C1485"/>
    <w:rsid w:val="009C148D"/>
    <w:rsid w:val="009C2598"/>
    <w:rsid w:val="009D3792"/>
    <w:rsid w:val="009F0FE8"/>
    <w:rsid w:val="009F6CFB"/>
    <w:rsid w:val="00A01179"/>
    <w:rsid w:val="00A04798"/>
    <w:rsid w:val="00A2070E"/>
    <w:rsid w:val="00A20ACF"/>
    <w:rsid w:val="00A267FE"/>
    <w:rsid w:val="00A3296C"/>
    <w:rsid w:val="00A366B8"/>
    <w:rsid w:val="00A3681E"/>
    <w:rsid w:val="00A53EBF"/>
    <w:rsid w:val="00A56DD7"/>
    <w:rsid w:val="00A66664"/>
    <w:rsid w:val="00A763EB"/>
    <w:rsid w:val="00A76B48"/>
    <w:rsid w:val="00A77C4F"/>
    <w:rsid w:val="00A84B21"/>
    <w:rsid w:val="00A875CF"/>
    <w:rsid w:val="00A946E0"/>
    <w:rsid w:val="00AA1372"/>
    <w:rsid w:val="00AE7CEA"/>
    <w:rsid w:val="00B017E7"/>
    <w:rsid w:val="00B0183E"/>
    <w:rsid w:val="00B06D9F"/>
    <w:rsid w:val="00B16D7C"/>
    <w:rsid w:val="00B228FC"/>
    <w:rsid w:val="00B351D4"/>
    <w:rsid w:val="00B453B6"/>
    <w:rsid w:val="00B5234C"/>
    <w:rsid w:val="00B555F2"/>
    <w:rsid w:val="00B92FD0"/>
    <w:rsid w:val="00B94D54"/>
    <w:rsid w:val="00BB4E4B"/>
    <w:rsid w:val="00BC6269"/>
    <w:rsid w:val="00BD36A5"/>
    <w:rsid w:val="00BE2C93"/>
    <w:rsid w:val="00BE48D7"/>
    <w:rsid w:val="00BF2BE1"/>
    <w:rsid w:val="00BF5BF3"/>
    <w:rsid w:val="00C121F1"/>
    <w:rsid w:val="00C37153"/>
    <w:rsid w:val="00C50A6A"/>
    <w:rsid w:val="00C5446F"/>
    <w:rsid w:val="00C54D89"/>
    <w:rsid w:val="00C55FC5"/>
    <w:rsid w:val="00C562C2"/>
    <w:rsid w:val="00C810A8"/>
    <w:rsid w:val="00C84FEC"/>
    <w:rsid w:val="00C94014"/>
    <w:rsid w:val="00CB4A20"/>
    <w:rsid w:val="00CD596B"/>
    <w:rsid w:val="00CE1192"/>
    <w:rsid w:val="00CE11D6"/>
    <w:rsid w:val="00CF39BF"/>
    <w:rsid w:val="00CF5677"/>
    <w:rsid w:val="00D01642"/>
    <w:rsid w:val="00D1503C"/>
    <w:rsid w:val="00D15B26"/>
    <w:rsid w:val="00D25CC1"/>
    <w:rsid w:val="00D318EB"/>
    <w:rsid w:val="00D34BFF"/>
    <w:rsid w:val="00D372D7"/>
    <w:rsid w:val="00D379F6"/>
    <w:rsid w:val="00D51EB7"/>
    <w:rsid w:val="00D56A25"/>
    <w:rsid w:val="00D60879"/>
    <w:rsid w:val="00D76BD0"/>
    <w:rsid w:val="00D84B86"/>
    <w:rsid w:val="00D85869"/>
    <w:rsid w:val="00D876C9"/>
    <w:rsid w:val="00D913AB"/>
    <w:rsid w:val="00DA3CE6"/>
    <w:rsid w:val="00DE01E7"/>
    <w:rsid w:val="00E133BB"/>
    <w:rsid w:val="00E218E2"/>
    <w:rsid w:val="00E21F98"/>
    <w:rsid w:val="00E31263"/>
    <w:rsid w:val="00E357B7"/>
    <w:rsid w:val="00E614FD"/>
    <w:rsid w:val="00E7180A"/>
    <w:rsid w:val="00E71F7B"/>
    <w:rsid w:val="00E80759"/>
    <w:rsid w:val="00E836D3"/>
    <w:rsid w:val="00E838F8"/>
    <w:rsid w:val="00E86381"/>
    <w:rsid w:val="00E86623"/>
    <w:rsid w:val="00E9530A"/>
    <w:rsid w:val="00EB1FF8"/>
    <w:rsid w:val="00EC0346"/>
    <w:rsid w:val="00EC1943"/>
    <w:rsid w:val="00EC751A"/>
    <w:rsid w:val="00ED2398"/>
    <w:rsid w:val="00ED3247"/>
    <w:rsid w:val="00EE204E"/>
    <w:rsid w:val="00EF7140"/>
    <w:rsid w:val="00F02902"/>
    <w:rsid w:val="00F029BB"/>
    <w:rsid w:val="00F0532A"/>
    <w:rsid w:val="00F26D37"/>
    <w:rsid w:val="00F34609"/>
    <w:rsid w:val="00F34948"/>
    <w:rsid w:val="00F42A2A"/>
    <w:rsid w:val="00F43C82"/>
    <w:rsid w:val="00F51FD6"/>
    <w:rsid w:val="00F5232B"/>
    <w:rsid w:val="00F52757"/>
    <w:rsid w:val="00F53C37"/>
    <w:rsid w:val="00F66A75"/>
    <w:rsid w:val="00F70234"/>
    <w:rsid w:val="00F70979"/>
    <w:rsid w:val="00F76253"/>
    <w:rsid w:val="00F80BB0"/>
    <w:rsid w:val="00F90362"/>
    <w:rsid w:val="00FB5D3C"/>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3647">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56165-E6C0-4441-9BB5-2E71AFBB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70</Pages>
  <Words>21087</Words>
  <Characters>120200</Characters>
  <Application>Microsoft Office Word</Application>
  <DocSecurity>0</DocSecurity>
  <Lines>1001</Lines>
  <Paragraphs>282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ANGELA</cp:lastModifiedBy>
  <cp:revision>17</cp:revision>
  <cp:lastPrinted>2020-07-29T12:51:00Z</cp:lastPrinted>
  <dcterms:created xsi:type="dcterms:W3CDTF">2020-07-28T12:36:00Z</dcterms:created>
  <dcterms:modified xsi:type="dcterms:W3CDTF">2020-08-26T09:45:00Z</dcterms:modified>
</cp:coreProperties>
</file>