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4912" w:type="pct"/>
        <w:tblLayout w:type="fixed"/>
        <w:tblLook w:val="04A0" w:firstRow="1" w:lastRow="0" w:firstColumn="1" w:lastColumn="0" w:noHBand="0" w:noVBand="1"/>
      </w:tblPr>
      <w:tblGrid>
        <w:gridCol w:w="14526"/>
      </w:tblGrid>
      <w:tr w:rsidR="00CD146F" w:rsidRPr="00C00499" w:rsidTr="001E5DA8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B0A" w:rsidRPr="00A24B0C" w:rsidRDefault="00D10B0A" w:rsidP="001C2B15">
            <w:pPr>
              <w:rPr>
                <w:bCs/>
                <w:iCs/>
                <w:lang w:val="ro-MO"/>
              </w:rPr>
            </w:pPr>
          </w:p>
          <w:p w:rsidR="00D10B0A" w:rsidRPr="00C00499" w:rsidRDefault="00D10B0A" w:rsidP="001C2B15">
            <w:pPr>
              <w:rPr>
                <w:bCs/>
                <w:iCs/>
              </w:rPr>
            </w:pPr>
          </w:p>
          <w:tbl>
            <w:tblPr>
              <w:tblW w:w="14570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487"/>
              <w:gridCol w:w="1199"/>
              <w:gridCol w:w="992"/>
              <w:gridCol w:w="709"/>
              <w:gridCol w:w="1134"/>
              <w:gridCol w:w="992"/>
              <w:gridCol w:w="992"/>
              <w:gridCol w:w="1276"/>
              <w:gridCol w:w="1035"/>
              <w:gridCol w:w="666"/>
              <w:gridCol w:w="261"/>
              <w:gridCol w:w="578"/>
              <w:gridCol w:w="720"/>
              <w:gridCol w:w="173"/>
              <w:gridCol w:w="68"/>
              <w:gridCol w:w="12"/>
            </w:tblGrid>
            <w:tr w:rsidR="00CD146F" w:rsidRPr="00C00499" w:rsidTr="001E5DA8">
              <w:trPr>
                <w:gridAfter w:val="2"/>
                <w:wAfter w:w="80" w:type="dxa"/>
                <w:trHeight w:val="697"/>
              </w:trPr>
              <w:tc>
                <w:tcPr>
                  <w:tcW w:w="14490" w:type="dxa"/>
                  <w:gridSpan w:val="15"/>
                  <w:shd w:val="clear" w:color="auto" w:fill="auto"/>
                  <w:vAlign w:val="center"/>
                </w:tcPr>
                <w:p w:rsidR="00CD146F" w:rsidRPr="00C00499" w:rsidRDefault="00CD146F" w:rsidP="007D5A9E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CD146F" w:rsidRPr="00C00499" w:rsidTr="001E5DA8">
              <w:trPr>
                <w:gridAfter w:val="2"/>
                <w:wAfter w:w="80" w:type="dxa"/>
              </w:trPr>
              <w:tc>
                <w:tcPr>
                  <w:tcW w:w="14490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146F" w:rsidRPr="00C00499" w:rsidRDefault="00CD146F" w:rsidP="007D5A9E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</w:tc>
            </w:tr>
            <w:tr w:rsidR="00CD146F" w:rsidRPr="00C00499" w:rsidTr="001E5DA8">
              <w:trPr>
                <w:trHeight w:val="397"/>
              </w:trPr>
              <w:tc>
                <w:tcPr>
                  <w:tcW w:w="1457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D64DA1" w:rsidRDefault="00CD146F" w:rsidP="007D5A9E">
                  <w:pPr>
                    <w:framePr w:hSpace="180" w:wrap="around" w:vAnchor="page" w:hAnchor="margin" w:y="347"/>
                    <w:wordWrap w:val="0"/>
                    <w:textAlignment w:val="center"/>
                    <w:rPr>
                      <w:rFonts w:ascii="inherit" w:hAnsi="inherit"/>
                      <w:noProof w:val="0"/>
                      <w:color w:val="333333"/>
                      <w:sz w:val="23"/>
                      <w:szCs w:val="23"/>
                      <w:lang w:val="ru-RU" w:eastAsia="ru-RU"/>
                    </w:rPr>
                  </w:pPr>
                  <w:r w:rsidRPr="00C00499">
                    <w:t xml:space="preserve">Numărul </w:t>
                  </w:r>
                  <w:r>
                    <w:t xml:space="preserve"> procedurii de achiziție</w:t>
                  </w:r>
                  <w:r w:rsidR="00D97911">
                    <w:t>:</w:t>
                  </w:r>
                  <w:r w:rsidR="00D64DA1">
                    <w:t xml:space="preserve"> </w:t>
                  </w:r>
                  <w:r w:rsidR="00F31E91">
                    <w:t xml:space="preserve"> nr. </w:t>
                  </w:r>
                  <w:hyperlink r:id="rId6" w:tgtFrame="_blank" w:history="1">
                    <w:r w:rsidR="00033579">
                      <w:rPr>
                        <w:rStyle w:val="a3"/>
                        <w:rFonts w:eastAsiaTheme="majorEastAsia"/>
                        <w:noProof w:val="0"/>
                        <w:color w:val="000000" w:themeColor="text1"/>
                        <w:sz w:val="23"/>
                        <w:szCs w:val="23"/>
                        <w:bdr w:val="none" w:sz="0" w:space="0" w:color="auto" w:frame="1"/>
                        <w:lang w:val="ro-MO" w:eastAsia="ru-RU"/>
                      </w:rPr>
                      <w:t>ocds-b3wdp1-MD-1585747012032</w:t>
                    </w:r>
                    <w:r w:rsidR="00033579">
                      <w:rPr>
                        <w:rStyle w:val="a3"/>
                        <w:rFonts w:eastAsiaTheme="majorEastAsia"/>
                        <w:noProof w:val="0"/>
                        <w:color w:val="000000" w:themeColor="text1"/>
                        <w:sz w:val="23"/>
                        <w:szCs w:val="23"/>
                        <w:bdr w:val="none" w:sz="0" w:space="0" w:color="auto" w:frame="1"/>
                        <w:lang w:val="ru-RU" w:eastAsia="ru-RU"/>
                      </w:rPr>
                      <w:t xml:space="preserve"> </w:t>
                    </w:r>
                  </w:hyperlink>
                  <w:r w:rsidR="00033579">
                    <w:t xml:space="preserve">din 13.04.2020   </w:t>
                  </w:r>
                </w:p>
              </w:tc>
            </w:tr>
            <w:tr w:rsidR="00CD146F" w:rsidRPr="00C00499" w:rsidTr="001E5DA8">
              <w:trPr>
                <w:trHeight w:val="397"/>
              </w:trPr>
              <w:tc>
                <w:tcPr>
                  <w:tcW w:w="1457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C00499" w:rsidRDefault="00CD146F" w:rsidP="007D5A9E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>procedurii de achiziție</w:t>
                  </w:r>
                  <w:r w:rsidRPr="00C00499">
                    <w:t>:</w:t>
                  </w:r>
                  <w:r>
                    <w:t xml:space="preserve"> </w:t>
                  </w:r>
                  <w:r w:rsidR="00F31E91">
                    <w:t xml:space="preserve"> cererea ofertelor de prețuri </w:t>
                  </w:r>
                </w:p>
              </w:tc>
            </w:tr>
            <w:tr w:rsidR="00CD146F" w:rsidRPr="00C00499" w:rsidTr="001E5DA8">
              <w:trPr>
                <w:trHeight w:val="567"/>
              </w:trPr>
              <w:tc>
                <w:tcPr>
                  <w:tcW w:w="13019" w:type="dxa"/>
                  <w:gridSpan w:val="12"/>
                  <w:shd w:val="clear" w:color="auto" w:fill="auto"/>
                </w:tcPr>
                <w:p w:rsidR="00CD146F" w:rsidRPr="00C00499" w:rsidRDefault="00CD146F" w:rsidP="007D5A9E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551" w:type="dxa"/>
                  <w:gridSpan w:val="5"/>
                </w:tcPr>
                <w:p w:rsidR="00CD146F" w:rsidRPr="00C00499" w:rsidRDefault="00CD146F" w:rsidP="007D5A9E">
                  <w:pPr>
                    <w:framePr w:hSpace="180" w:wrap="around" w:vAnchor="page" w:hAnchor="margin" w:y="347"/>
                  </w:pPr>
                </w:p>
              </w:tc>
            </w:tr>
            <w:tr w:rsidR="001E5DA8" w:rsidRPr="006C1FA2" w:rsidTr="00033579">
              <w:trPr>
                <w:gridAfter w:val="3"/>
                <w:wAfter w:w="253" w:type="dxa"/>
                <w:trHeight w:val="7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6C1FA2" w:rsidRDefault="00CD146F" w:rsidP="007D5A9E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1E5DA8" w:rsidRPr="006C1FA2" w:rsidTr="00033579">
              <w:trPr>
                <w:gridAfter w:val="3"/>
                <w:wAfter w:w="253" w:type="dxa"/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28367D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6F" w:rsidRPr="006C1FA2" w:rsidRDefault="00CD146F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E5DA8" w:rsidRPr="006C1FA2" w:rsidTr="00033579">
              <w:trPr>
                <w:gridAfter w:val="3"/>
                <w:wAfter w:w="253" w:type="dxa"/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D50DE0" w:rsidRDefault="00F31E91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50DE0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C00499" w:rsidRDefault="00F31E91" w:rsidP="007D5A9E">
                  <w:pPr>
                    <w:framePr w:hSpace="180" w:wrap="around" w:vAnchor="page" w:hAnchor="margin" w:y="34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Serviii de reparație și întreținere a autoturismelor ANSP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91" w:rsidRPr="0028367D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91" w:rsidRPr="006C1FA2" w:rsidRDefault="00F31E91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31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D50DE0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50DE0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Lot</w:t>
                  </w:r>
                  <w:r w:rsidRPr="0099246D">
                    <w:rPr>
                      <w:b/>
                    </w:rPr>
                    <w:t xml:space="preserve"> </w:t>
                  </w:r>
                  <w:r w:rsidRPr="0099246D">
                    <w:rPr>
                      <w:b/>
                      <w:lang w:val="ro-MO"/>
                    </w:rPr>
                    <w:t>1</w:t>
                  </w:r>
                  <w:r>
                    <w:rPr>
                      <w:b/>
                      <w:lang w:val="ro-MO"/>
                    </w:rPr>
                    <w:t xml:space="preserve"> ANSP sediul central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19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D50DE0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50DE0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Skoda Oc</w:t>
                  </w:r>
                  <w:r>
                    <w:rPr>
                      <w:color w:val="000000" w:themeColor="text1"/>
                    </w:rPr>
                    <w:t>tavia 1,8 ARX (CMP-040), a.2005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D50DE0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50DE0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Skoda Octavia 1,6 BFQ</w:t>
                  </w:r>
                  <w:r>
                    <w:rPr>
                      <w:color w:val="000000" w:themeColor="text1"/>
                    </w:rPr>
                    <w:t xml:space="preserve">    (</w:t>
                  </w:r>
                  <w:r w:rsidRPr="00781213">
                    <w:rPr>
                      <w:color w:val="000000" w:themeColor="text1"/>
                    </w:rPr>
                    <w:t>PVL-411) , a.2009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D50DE0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50DE0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Nissan Pathfinder YD25</w:t>
                  </w:r>
                  <w:r>
                    <w:rPr>
                      <w:color w:val="000000" w:themeColor="text1"/>
                    </w:rPr>
                    <w:t xml:space="preserve"> (CMC-963) a.2007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781213">
                    <w:rPr>
                      <w:color w:val="000000" w:themeColor="text1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Renault Kangoo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81213">
                    <w:rPr>
                      <w:color w:val="000000" w:themeColor="text1"/>
                    </w:rPr>
                    <w:t>(CNJ-691)  a.2008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81213">
                    <w:rPr>
                      <w:color w:val="000000" w:themeColor="text1"/>
                    </w:rPr>
                    <w:t>(1.9 disel)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Automobilul UAZ-2206, a. 1989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781213">
                    <w:rPr>
                      <w:color w:val="000000" w:themeColor="text1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Mitsubishi Lancer</w:t>
                  </w:r>
                  <w:r>
                    <w:rPr>
                      <w:color w:val="000000" w:themeColor="text1"/>
                    </w:rPr>
                    <w:t xml:space="preserve"> (2010</w:t>
                  </w:r>
                  <w:r w:rsidRPr="00781213">
                    <w:rPr>
                      <w:color w:val="000000" w:themeColor="text1"/>
                    </w:rPr>
                    <w:t>)</w:t>
                  </w:r>
                  <w:r>
                    <w:rPr>
                      <w:color w:val="000000" w:themeColor="text1"/>
                    </w:rPr>
                    <w:t xml:space="preserve"> (JMBSNCY2ABU001758</w:t>
                  </w:r>
                  <w:r w:rsidRPr="0078121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lastRenderedPageBreak/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FORD FOCUS (WFO4XXWPD47DM02683) a.2007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Automobilul Wolk</w:t>
                  </w:r>
                  <w:r>
                    <w:rPr>
                      <w:color w:val="000000" w:themeColor="text1"/>
                    </w:rPr>
                    <w:t>swagen 1,7 cm3 (a.1989</w:t>
                  </w:r>
                  <w:r w:rsidRPr="00781213">
                    <w:rPr>
                      <w:color w:val="000000" w:themeColor="text1"/>
                    </w:rPr>
                    <w:t>)</w:t>
                  </w:r>
                  <w:r>
                    <w:rPr>
                      <w:color w:val="000000" w:themeColor="text1"/>
                    </w:rPr>
                    <w:t xml:space="preserve">          </w:t>
                  </w:r>
                  <w:r w:rsidRPr="00781213">
                    <w:rPr>
                      <w:color w:val="000000" w:themeColor="text1"/>
                    </w:rPr>
                    <w:t>CFT-978 motor KV006820, VIN W222225ZJH021122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Renault Kangoo</w:t>
                  </w:r>
                  <w:r w:rsidRPr="00781213">
                    <w:rPr>
                      <w:color w:val="000000" w:themeColor="text1"/>
                    </w:rPr>
                    <w:t>.2007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(1.6 benz.)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 xml:space="preserve">Mercedes 515  cdi  (WDB9066571S550418)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81213">
                    <w:rPr>
                      <w:color w:val="000000" w:themeColor="text1"/>
                    </w:rPr>
                    <w:t>a.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81213">
                    <w:rPr>
                      <w:color w:val="000000" w:themeColor="text1"/>
                    </w:rPr>
                    <w:t>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Mitsubishi Pajero (a.2012) (MMCGNKH40CFZ04371)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IVECO 35c15  (2286 cm3)  (ZCFC535A305072923) a.2015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781213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781213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781213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210755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E5DA8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00A" w:rsidRPr="008D26EF" w:rsidRDefault="00B0000A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00A" w:rsidRPr="00D50DE0" w:rsidRDefault="00BF154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TOTAL  Lot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00A" w:rsidRPr="00564017" w:rsidRDefault="00B0000A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00A" w:rsidRPr="00564017" w:rsidRDefault="00C41D50" w:rsidP="007D5A9E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00A" w:rsidRPr="006C1FA2" w:rsidRDefault="00B0000A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Lot</w:t>
                  </w:r>
                  <w:r w:rsidRPr="0099246D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ro-MO"/>
                    </w:rPr>
                    <w:t>2 CSP Chișinău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99246D" w:rsidRDefault="00033579" w:rsidP="007D5A9E">
                  <w:pPr>
                    <w:framePr w:hSpace="180" w:wrap="around" w:vAnchor="page" w:hAnchor="margin" w:y="34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 xml:space="preserve">Automobilul Skoda Octavia 1,9 TDI, 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432F4F">
                    <w:rPr>
                      <w:color w:val="000000" w:themeColor="text1"/>
                    </w:rPr>
                    <w:t>a.</w:t>
                  </w:r>
                  <w:r>
                    <w:rPr>
                      <w:color w:val="000000" w:themeColor="text1"/>
                    </w:rPr>
                    <w:t xml:space="preserve"> 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163E21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Opel vectra Z16XE20R73607, a.2000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163E21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 xml:space="preserve">Dacia Logan , a.2013(UU14SDAG450218188) 1142 cm3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163E21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6.00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Iveco Dealy 35s13 2,8 TD (ZCFC3590005383986)  a.2002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163E21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lastRenderedPageBreak/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Dacia Logan , a.2010(UU1KSD20544109314) 1461 cm3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5966DE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Chevrolet orlando (KL1YF7559EK537679) 1796 cm3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5966DE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33579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8D26EF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Fiat Ducato 2,3 TD   a.2007(VFICALA834137185)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Default="00033579" w:rsidP="007D5A9E">
                  <w:pPr>
                    <w:framePr w:hSpace="180" w:wrap="around" w:vAnchor="page" w:hAnchor="margin" w:y="347"/>
                    <w:jc w:val="both"/>
                  </w:pPr>
                  <w:r w:rsidRPr="005966DE">
                    <w:rPr>
                      <w:color w:val="000000" w:themeColor="text1"/>
                    </w:rPr>
                    <w:t>buc.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579" w:rsidRPr="00432F4F" w:rsidRDefault="00033579" w:rsidP="007D5A9E">
                  <w:pPr>
                    <w:framePr w:hSpace="180" w:wrap="around" w:vAnchor="page" w:hAnchor="margin" w:y="347"/>
                    <w:jc w:val="both"/>
                    <w:rPr>
                      <w:color w:val="000000" w:themeColor="text1"/>
                    </w:rPr>
                  </w:pPr>
                  <w:r w:rsidRPr="00432F4F">
                    <w:rPr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579" w:rsidRPr="00564017" w:rsidRDefault="00033579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Default="00033579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579" w:rsidRPr="006C1FA2" w:rsidRDefault="00033579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41D50" w:rsidRPr="006C1FA2" w:rsidTr="00033579">
              <w:trPr>
                <w:gridAfter w:val="3"/>
                <w:wAfter w:w="253" w:type="dxa"/>
                <w:trHeight w:val="2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D50" w:rsidRPr="008D26EF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8D26EF">
                    <w:rPr>
                      <w:sz w:val="20"/>
                      <w:szCs w:val="20"/>
                    </w:rPr>
                    <w:t>50112000-3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D50" w:rsidRPr="00D50DE0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TOTAL  Lot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tabs>
                      <w:tab w:val="left" w:pos="99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D50" w:rsidRPr="00564017" w:rsidRDefault="00C41D50" w:rsidP="007D5A9E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50" w:rsidRDefault="00C41D50" w:rsidP="007D5A9E">
                  <w:pPr>
                    <w:framePr w:hSpace="180" w:wrap="around" w:vAnchor="page" w:hAnchor="margin" w:y="347"/>
                  </w:pPr>
                  <w:r w:rsidRPr="00C47F59">
                    <w:rPr>
                      <w:sz w:val="20"/>
                      <w:szCs w:val="20"/>
                    </w:rPr>
                    <w:t>Pe parcursul anului 2020 la necesitate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50" w:rsidRPr="006C1FA2" w:rsidRDefault="00C41D50" w:rsidP="007D5A9E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0000A" w:rsidRPr="006C1FA2" w:rsidTr="001E5DA8">
              <w:trPr>
                <w:gridAfter w:val="1"/>
                <w:wAfter w:w="12" w:type="dxa"/>
                <w:trHeight w:val="397"/>
              </w:trPr>
              <w:tc>
                <w:tcPr>
                  <w:tcW w:w="1209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a4"/>
                    <w:tblpPr w:leftFromText="180" w:rightFromText="180" w:vertAnchor="text" w:horzAnchor="margin" w:tblpX="-147" w:tblpY="-274"/>
                    <w:tblOverlap w:val="never"/>
                    <w:tblW w:w="124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3686"/>
                    <w:gridCol w:w="992"/>
                    <w:gridCol w:w="709"/>
                    <w:gridCol w:w="1134"/>
                    <w:gridCol w:w="992"/>
                    <w:gridCol w:w="992"/>
                    <w:gridCol w:w="1276"/>
                    <w:gridCol w:w="1134"/>
                    <w:gridCol w:w="283"/>
                  </w:tblGrid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3C7A10" w:rsidRDefault="007D5A9E" w:rsidP="00BE1C7D">
                        <w:pPr>
                          <w:jc w:val="both"/>
                        </w:pPr>
                        <w:r>
                          <w:rPr>
                            <w:b/>
                          </w:rPr>
                          <w:t>Lot 3</w:t>
                        </w:r>
                        <w:r w:rsidR="00033579">
                          <w:rPr>
                            <w:b/>
                          </w:rPr>
                          <w:t xml:space="preserve"> CSP Hîncești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709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 xml:space="preserve">VAZ 2107, (a.2002)  </w:t>
                        </w:r>
                      </w:p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8A394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Da</w:t>
                        </w:r>
                        <w:r>
                          <w:rPr>
                            <w:color w:val="000000" w:themeColor="text1"/>
                          </w:rPr>
                          <w:t>cia Logan</w:t>
                        </w:r>
                        <w:r w:rsidRPr="00BA3E4E">
                          <w:rPr>
                            <w:color w:val="000000" w:themeColor="text1"/>
                          </w:rPr>
                          <w:t>, a.2014</w:t>
                        </w:r>
                        <w:r>
                          <w:rPr>
                            <w:color w:val="000000" w:themeColor="text1"/>
                          </w:rPr>
                          <w:t>,</w:t>
                        </w:r>
                        <w:r w:rsidRPr="00BA3E4E">
                          <w:rPr>
                            <w:color w:val="000000" w:themeColor="text1"/>
                          </w:rPr>
                          <w:t xml:space="preserve"> 1149</w:t>
                        </w:r>
                        <w:r>
                          <w:rPr>
                            <w:color w:val="000000" w:themeColor="text1"/>
                          </w:rPr>
                          <w:t xml:space="preserve"> cm</w:t>
                        </w:r>
                        <w:r>
                          <w:rPr>
                            <w:color w:val="000000" w:themeColor="text1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VAZ 11174</w:t>
                        </w:r>
                        <w:r>
                          <w:rPr>
                            <w:color w:val="000000" w:themeColor="text1"/>
                          </w:rPr>
                          <w:t xml:space="preserve"> (Lada Kalina)  (a.</w:t>
                        </w:r>
                        <w:r w:rsidRPr="00BA3E4E">
                          <w:rPr>
                            <w:color w:val="000000" w:themeColor="text1"/>
                          </w:rPr>
                          <w:t xml:space="preserve"> 2009)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VAZ 21114, (a.2008)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VAZ 21213, (a.2002)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 xml:space="preserve">Pe parcursul </w:t>
                        </w:r>
                        <w:r w:rsidRPr="00E709B3">
                          <w:rPr>
                            <w:sz w:val="20"/>
                            <w:szCs w:val="20"/>
                          </w:rPr>
                          <w:lastRenderedPageBreak/>
                          <w:t>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lastRenderedPageBreak/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Au</w:t>
                        </w:r>
                        <w:r>
                          <w:rPr>
                            <w:color w:val="000000" w:themeColor="text1"/>
                          </w:rPr>
                          <w:t>tomobilul Skoda Octavia 1,6 BFQ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r w:rsidRPr="003D4199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BA3E4E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A3E4E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C41D50" w:rsidTr="007D5A9E">
                    <w:tc>
                      <w:tcPr>
                        <w:tcW w:w="1271" w:type="dxa"/>
                      </w:tcPr>
                      <w:p w:rsidR="00C41D50" w:rsidRPr="008D26EF" w:rsidRDefault="00C41D50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41D50" w:rsidRDefault="007D5A9E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TOTAL  Lot 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Default="007D5A9E" w:rsidP="00BE1C7D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Lot 4</w:t>
                        </w:r>
                        <w:r w:rsidR="00033579">
                          <w:rPr>
                            <w:b/>
                          </w:rPr>
                          <w:t xml:space="preserve"> CSP Comrat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709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 xml:space="preserve">VAZ 2107 (a.2005)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402F48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Dacia Logan</w:t>
                        </w:r>
                        <w:r w:rsidRPr="00243D47">
                          <w:rPr>
                            <w:color w:val="000000" w:themeColor="text1"/>
                          </w:rPr>
                          <w:t xml:space="preserve">, a.2014 1149 cm3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402F48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Mitsubiși L-300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43D47">
                          <w:rPr>
                            <w:color w:val="000000" w:themeColor="text1"/>
                          </w:rPr>
                          <w:t>(a.2004)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402F48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VAZ 21154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43D47">
                          <w:rPr>
                            <w:color w:val="000000" w:themeColor="text1"/>
                          </w:rPr>
                          <w:t>(a.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43D47">
                          <w:rPr>
                            <w:color w:val="000000" w:themeColor="text1"/>
                          </w:rPr>
                          <w:t>2004)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402F48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VAZ 21213, (a.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43D47">
                          <w:rPr>
                            <w:color w:val="000000" w:themeColor="text1"/>
                          </w:rPr>
                          <w:t>2002) 2 unități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402F48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43D47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43D47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 xml:space="preserve">Pe parcursul </w:t>
                        </w:r>
                        <w:r w:rsidRPr="00E709B3">
                          <w:rPr>
                            <w:sz w:val="20"/>
                            <w:szCs w:val="20"/>
                          </w:rPr>
                          <w:lastRenderedPageBreak/>
                          <w:t>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C41D50" w:rsidTr="007D5A9E">
                    <w:tc>
                      <w:tcPr>
                        <w:tcW w:w="1271" w:type="dxa"/>
                      </w:tcPr>
                      <w:p w:rsidR="00C41D50" w:rsidRPr="008D26EF" w:rsidRDefault="00C41D50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lastRenderedPageBreak/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41D50" w:rsidRDefault="007D5A9E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TOTAL  Lot 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Default="007D5A9E" w:rsidP="00BE1C7D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Lot 5</w:t>
                        </w:r>
                        <w:r w:rsidR="00033579">
                          <w:rPr>
                            <w:b/>
                          </w:rPr>
                          <w:t xml:space="preserve"> CSP Ungheni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709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1C9F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VAZ 21070 (a. </w:t>
                        </w:r>
                        <w:r w:rsidRPr="00291C9F">
                          <w:rPr>
                            <w:color w:val="000000" w:themeColor="text1"/>
                          </w:rPr>
                          <w:t xml:space="preserve">2005)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3B119B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1C9F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1C9F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VAZ 2121 (a. 2002</w:t>
                        </w:r>
                        <w:r w:rsidRPr="00291C9F">
                          <w:rPr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B119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1C9F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1C9F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Dacia Logan</w:t>
                        </w:r>
                        <w:r w:rsidRPr="00291C9F">
                          <w:rPr>
                            <w:color w:val="000000" w:themeColor="text1"/>
                          </w:rPr>
                          <w:t>, a.2008</w:t>
                        </w:r>
                        <w:r>
                          <w:rPr>
                            <w:color w:val="000000" w:themeColor="text1"/>
                          </w:rPr>
                          <w:t>,</w:t>
                        </w:r>
                        <w:r w:rsidRPr="00291C9F">
                          <w:rPr>
                            <w:color w:val="000000" w:themeColor="text1"/>
                          </w:rPr>
                          <w:t xml:space="preserve"> 1390 cm3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3B119B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1C9F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1C9F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Pr="00E709B3" w:rsidRDefault="000335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C41D50" w:rsidTr="007D5A9E">
                    <w:tc>
                      <w:tcPr>
                        <w:tcW w:w="1271" w:type="dxa"/>
                      </w:tcPr>
                      <w:p w:rsidR="00C41D50" w:rsidRPr="008D26EF" w:rsidRDefault="00C41D50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41D50" w:rsidRDefault="007D5A9E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TOTAL  Lot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>
                        <w:r w:rsidRPr="00E709B3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Default="007D5A9E" w:rsidP="00BE1C7D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Lot 6</w:t>
                        </w:r>
                        <w:r w:rsidR="00033579">
                          <w:rPr>
                            <w:b/>
                          </w:rPr>
                          <w:t xml:space="preserve"> CSP Soroca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709" w:type="dxa"/>
                      </w:tcPr>
                      <w:p w:rsidR="00033579" w:rsidRPr="003C7A10" w:rsidRDefault="00033579" w:rsidP="00BE1C7D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VAZ 21070 (a.</w:t>
                        </w:r>
                        <w:r w:rsidRPr="00AC5AC6">
                          <w:rPr>
                            <w:color w:val="000000" w:themeColor="text1"/>
                          </w:rPr>
                          <w:t>2005)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261855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AC5AC6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lastRenderedPageBreak/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Dacia Logan</w:t>
                        </w:r>
                        <w:r w:rsidRPr="00AC5AC6">
                          <w:rPr>
                            <w:color w:val="000000" w:themeColor="text1"/>
                          </w:rPr>
                          <w:t>, a.2008 1400 cm3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261855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AC5AC6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Dacia Logan</w:t>
                        </w:r>
                        <w:r w:rsidRPr="00AC5AC6">
                          <w:rPr>
                            <w:color w:val="000000" w:themeColor="text1"/>
                          </w:rPr>
                          <w:t>, a.2014,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C5AC6">
                          <w:rPr>
                            <w:color w:val="000000" w:themeColor="text1"/>
                          </w:rPr>
                          <w:t>2013</w:t>
                        </w:r>
                        <w:r>
                          <w:rPr>
                            <w:color w:val="000000" w:themeColor="text1"/>
                          </w:rPr>
                          <w:t>,</w:t>
                        </w:r>
                        <w:r w:rsidRPr="00AC5AC6">
                          <w:rPr>
                            <w:color w:val="000000" w:themeColor="text1"/>
                          </w:rPr>
                          <w:t xml:space="preserve"> 1149 cm3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261855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AC5AC6">
                          <w:rPr>
                            <w:color w:val="000000" w:themeColor="text1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AC5AC6">
                          <w:rPr>
                            <w:color w:val="000000" w:themeColor="text1"/>
                          </w:rPr>
                          <w:t>GAZ-27527-504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C5AC6">
                          <w:rPr>
                            <w:color w:val="000000" w:themeColor="text1"/>
                          </w:rPr>
                          <w:t>(a.2007) 2800 cm3 dizel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261855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AC5AC6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AC5AC6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C41D50" w:rsidTr="007D5A9E">
                    <w:tc>
                      <w:tcPr>
                        <w:tcW w:w="1271" w:type="dxa"/>
                      </w:tcPr>
                      <w:p w:rsidR="00C41D50" w:rsidRPr="008D26EF" w:rsidRDefault="00C41D50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41D50" w:rsidRDefault="007D5A9E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TOTAL  Lot 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Default="007D5A9E" w:rsidP="00BE1C7D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Lot 7</w:t>
                        </w:r>
                        <w:r w:rsidR="00033579">
                          <w:rPr>
                            <w:b/>
                          </w:rPr>
                          <w:t xml:space="preserve"> CSP Bălți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3C7A10" w:rsidRDefault="00033579" w:rsidP="00BE1C7D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:rsidR="00033579" w:rsidRPr="003C7A10" w:rsidRDefault="00033579" w:rsidP="00BE1C7D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VAZ 21070 (a. 2009, 2002, </w:t>
                        </w:r>
                        <w:r w:rsidRPr="0029588B">
                          <w:rPr>
                            <w:color w:val="000000" w:themeColor="text1"/>
                          </w:rPr>
                          <w:t>2007,</w:t>
                        </w:r>
                        <w:r>
                          <w:rPr>
                            <w:color w:val="000000" w:themeColor="text1"/>
                          </w:rPr>
                          <w:t xml:space="preserve"> 2004</w:t>
                        </w:r>
                        <w:r w:rsidRPr="0029588B">
                          <w:rPr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F9759C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4.00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VAZ 21124 (a.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588B">
                          <w:rPr>
                            <w:color w:val="000000" w:themeColor="text1"/>
                          </w:rPr>
                          <w:t>2006)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F9759C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VAZ 21213 (a. 2004</w:t>
                        </w:r>
                        <w:r w:rsidRPr="0029588B">
                          <w:rPr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F9759C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lastRenderedPageBreak/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VAZ 21144 (a. 2008</w:t>
                        </w:r>
                        <w:r w:rsidRPr="0029588B">
                          <w:rPr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F9759C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Dacia Logan</w:t>
                        </w:r>
                        <w:r w:rsidRPr="0029588B">
                          <w:rPr>
                            <w:color w:val="000000" w:themeColor="text1"/>
                          </w:rPr>
                          <w:t>, a.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588B">
                          <w:rPr>
                            <w:color w:val="000000" w:themeColor="text1"/>
                          </w:rPr>
                          <w:t>2015 1149 cm3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BE1C7D">
                        <w:pPr>
                          <w:jc w:val="both"/>
                        </w:pPr>
                        <w:r w:rsidRPr="00F9759C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033579" w:rsidTr="007D5A9E">
                    <w:tc>
                      <w:tcPr>
                        <w:tcW w:w="1271" w:type="dxa"/>
                      </w:tcPr>
                      <w:p w:rsidR="00033579" w:rsidRPr="008D26EF" w:rsidRDefault="00033579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UAZ 3962 (a.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588B">
                          <w:rPr>
                            <w:color w:val="000000" w:themeColor="text1"/>
                          </w:rPr>
                          <w:t>1996)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163E21">
                          <w:rPr>
                            <w:color w:val="000000" w:themeColor="text1"/>
                          </w:rPr>
                          <w:t>buc.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33579" w:rsidRPr="0029588B" w:rsidRDefault="00033579" w:rsidP="00BE1C7D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29588B">
                          <w:rPr>
                            <w:color w:val="000000" w:themeColor="text1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33579" w:rsidRDefault="00033579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33579" w:rsidRDefault="00033579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  <w:tr w:rsidR="00C41D50" w:rsidTr="007D5A9E">
                    <w:tc>
                      <w:tcPr>
                        <w:tcW w:w="1271" w:type="dxa"/>
                      </w:tcPr>
                      <w:p w:rsidR="00C41D50" w:rsidRPr="008D26EF" w:rsidRDefault="00C41D50" w:rsidP="003F28C9">
                        <w:pPr>
                          <w:rPr>
                            <w:sz w:val="20"/>
                            <w:szCs w:val="20"/>
                          </w:rPr>
                        </w:pPr>
                        <w:r w:rsidRPr="008D26EF">
                          <w:rPr>
                            <w:sz w:val="20"/>
                            <w:szCs w:val="20"/>
                          </w:rPr>
                          <w:t>50112000-3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TOTAL  </w:t>
                        </w:r>
                        <w:r w:rsidR="007D5A9E">
                          <w:rPr>
                            <w:b/>
                          </w:rPr>
                          <w:t>Lot 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1D50" w:rsidRDefault="00C41D50">
                        <w:r w:rsidRPr="00751982">
                          <w:rPr>
                            <w:sz w:val="20"/>
                            <w:szCs w:val="20"/>
                          </w:rPr>
                          <w:t>Pe parcursul anului 2020 la necesitate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41D50" w:rsidRDefault="00C41D50" w:rsidP="003F28C9">
                        <w:pPr>
                          <w:tabs>
                            <w:tab w:val="left" w:pos="612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000A" w:rsidRDefault="00B0000A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  <w:bookmarkStart w:id="0" w:name="_GoBack"/>
                  <w:bookmarkEnd w:id="0"/>
                </w:p>
                <w:p w:rsidR="001E5DA8" w:rsidRDefault="001E5DA8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1E5DA8" w:rsidRDefault="001E5DA8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1E5DA8" w:rsidRDefault="001E5DA8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1E5DA8" w:rsidRPr="0028367D" w:rsidRDefault="001E5DA8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0000A" w:rsidRPr="0028367D" w:rsidRDefault="00B0000A" w:rsidP="003F28C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0000A" w:rsidRPr="0028367D" w:rsidRDefault="00B0000A" w:rsidP="003F28C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B0000A" w:rsidRPr="0028367D" w:rsidRDefault="00B0000A" w:rsidP="003F28C9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 xml:space="preserve">Ofertantul: </w:t>
                  </w:r>
                  <w:r w:rsidRPr="00AB17D6">
                    <w:rPr>
                      <w:bCs/>
                      <w:iCs/>
                      <w:sz w:val="20"/>
                    </w:rPr>
                    <w:t>___________</w:t>
                  </w:r>
                  <w:r w:rsidRPr="0028367D">
                    <w:rPr>
                      <w:bCs/>
                      <w:iCs/>
                      <w:sz w:val="20"/>
                    </w:rPr>
                    <w:t>____________ Adresa: ________________________</w:t>
                  </w:r>
                  <w:r>
                    <w:rPr>
                      <w:bCs/>
                      <w:iCs/>
                      <w:sz w:val="20"/>
                    </w:rPr>
                    <w:t>______________________________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single" w:sz="4" w:space="0" w:color="auto"/>
                  </w:tcBorders>
                </w:tcPr>
                <w:p w:rsidR="00B0000A" w:rsidRPr="006C1FA2" w:rsidRDefault="00B0000A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61" w:type="dxa"/>
                  <w:gridSpan w:val="3"/>
                  <w:tcBorders>
                    <w:top w:val="single" w:sz="4" w:space="0" w:color="auto"/>
                  </w:tcBorders>
                </w:tcPr>
                <w:p w:rsidR="00B0000A" w:rsidRPr="0028367D" w:rsidRDefault="00B0000A" w:rsidP="003F28C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B0000A" w:rsidRPr="00C00499" w:rsidTr="001E5DA8">
              <w:trPr>
                <w:gridAfter w:val="15"/>
                <w:wAfter w:w="10807" w:type="dxa"/>
                <w:trHeight w:val="397"/>
              </w:trPr>
              <w:tc>
                <w:tcPr>
                  <w:tcW w:w="3763" w:type="dxa"/>
                  <w:gridSpan w:val="2"/>
                  <w:tcBorders>
                    <w:top w:val="single" w:sz="4" w:space="0" w:color="auto"/>
                  </w:tcBorders>
                </w:tcPr>
                <w:p w:rsidR="00B0000A" w:rsidRPr="00C00499" w:rsidRDefault="00B0000A" w:rsidP="007D5A9E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CD146F" w:rsidRPr="00C00499" w:rsidRDefault="00CD146F" w:rsidP="001C2B15">
            <w:pPr>
              <w:rPr>
                <w:bCs/>
                <w:iCs/>
              </w:rPr>
            </w:pPr>
          </w:p>
        </w:tc>
      </w:tr>
    </w:tbl>
    <w:p w:rsidR="00816E8A" w:rsidRDefault="00816E8A" w:rsidP="00133BBD"/>
    <w:sectPr w:rsidR="00816E8A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33579"/>
    <w:rsid w:val="000B5C64"/>
    <w:rsid w:val="00133BBD"/>
    <w:rsid w:val="00142E98"/>
    <w:rsid w:val="00163B0E"/>
    <w:rsid w:val="00167B5D"/>
    <w:rsid w:val="001A1898"/>
    <w:rsid w:val="001C2B15"/>
    <w:rsid w:val="001E5DA8"/>
    <w:rsid w:val="00212B19"/>
    <w:rsid w:val="002572C7"/>
    <w:rsid w:val="003206C2"/>
    <w:rsid w:val="003A5449"/>
    <w:rsid w:val="003B2798"/>
    <w:rsid w:val="003E2674"/>
    <w:rsid w:val="003F28C9"/>
    <w:rsid w:val="00440FF3"/>
    <w:rsid w:val="0055711A"/>
    <w:rsid w:val="00564017"/>
    <w:rsid w:val="005D7068"/>
    <w:rsid w:val="00683156"/>
    <w:rsid w:val="006B5012"/>
    <w:rsid w:val="006F782D"/>
    <w:rsid w:val="00762A76"/>
    <w:rsid w:val="007808C1"/>
    <w:rsid w:val="007D06E8"/>
    <w:rsid w:val="007D2AFF"/>
    <w:rsid w:val="007D5A9E"/>
    <w:rsid w:val="007F0A50"/>
    <w:rsid w:val="007F2341"/>
    <w:rsid w:val="00816E8A"/>
    <w:rsid w:val="008607E1"/>
    <w:rsid w:val="008D26EF"/>
    <w:rsid w:val="008F5D57"/>
    <w:rsid w:val="009D4EBE"/>
    <w:rsid w:val="00A24B0C"/>
    <w:rsid w:val="00A4450F"/>
    <w:rsid w:val="00AB17D6"/>
    <w:rsid w:val="00AF70BF"/>
    <w:rsid w:val="00B0000A"/>
    <w:rsid w:val="00B56AE0"/>
    <w:rsid w:val="00BA085F"/>
    <w:rsid w:val="00BF1549"/>
    <w:rsid w:val="00BF4A80"/>
    <w:rsid w:val="00C41D50"/>
    <w:rsid w:val="00C56E2A"/>
    <w:rsid w:val="00C57291"/>
    <w:rsid w:val="00CD146F"/>
    <w:rsid w:val="00D10B0A"/>
    <w:rsid w:val="00D13190"/>
    <w:rsid w:val="00D50DE0"/>
    <w:rsid w:val="00D64DA1"/>
    <w:rsid w:val="00D85B75"/>
    <w:rsid w:val="00D97911"/>
    <w:rsid w:val="00E40C18"/>
    <w:rsid w:val="00EE58D6"/>
    <w:rsid w:val="00F13B28"/>
    <w:rsid w:val="00F21496"/>
    <w:rsid w:val="00F31E91"/>
    <w:rsid w:val="00F66258"/>
    <w:rsid w:val="00F802B5"/>
    <w:rsid w:val="00F83E93"/>
    <w:rsid w:val="00FC0B9F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character" w:styleId="a3">
    <w:name w:val="Hyperlink"/>
    <w:basedOn w:val="a0"/>
    <w:uiPriority w:val="99"/>
    <w:semiHidden/>
    <w:unhideWhenUsed/>
    <w:rsid w:val="00D64DA1"/>
    <w:rPr>
      <w:color w:val="0000FF"/>
      <w:u w:val="single"/>
    </w:rPr>
  </w:style>
  <w:style w:type="table" w:styleId="a4">
    <w:name w:val="Table Grid"/>
    <w:basedOn w:val="a1"/>
    <w:uiPriority w:val="59"/>
    <w:rsid w:val="001E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167B5D"/>
    <w:pPr>
      <w:spacing w:after="120"/>
    </w:pPr>
    <w:rPr>
      <w:noProof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7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character" w:styleId="a3">
    <w:name w:val="Hyperlink"/>
    <w:basedOn w:val="a0"/>
    <w:uiPriority w:val="99"/>
    <w:semiHidden/>
    <w:unhideWhenUsed/>
    <w:rsid w:val="00D64DA1"/>
    <w:rPr>
      <w:color w:val="0000FF"/>
      <w:u w:val="single"/>
    </w:rPr>
  </w:style>
  <w:style w:type="table" w:styleId="a4">
    <w:name w:val="Table Grid"/>
    <w:basedOn w:val="a1"/>
    <w:uiPriority w:val="59"/>
    <w:rsid w:val="001E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167B5D"/>
    <w:pPr>
      <w:spacing w:after="120"/>
    </w:pPr>
    <w:rPr>
      <w:noProof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7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tender.gov.md/tenders/MD-2019-06-12-000158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D74C-696B-497C-B62B-F922591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57</cp:revision>
  <dcterms:created xsi:type="dcterms:W3CDTF">2019-04-08T07:42:00Z</dcterms:created>
  <dcterms:modified xsi:type="dcterms:W3CDTF">2020-05-15T07:04:00Z</dcterms:modified>
</cp:coreProperties>
</file>