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F1" w:rsidRPr="00807B46" w:rsidRDefault="00807B46" w:rsidP="008876C3">
      <w:pPr>
        <w:spacing w:before="120"/>
        <w:rPr>
          <w:lang w:val="en-US"/>
        </w:rPr>
      </w:pPr>
      <w:r>
        <w:rPr>
          <w:lang w:val="en-US"/>
        </w:rPr>
        <w:t xml:space="preserve"> </w:t>
      </w:r>
    </w:p>
    <w:p w:rsidR="007669F1" w:rsidRPr="007A551B" w:rsidRDefault="007669F1" w:rsidP="007A551B">
      <w:pPr>
        <w:pStyle w:val="1"/>
        <w:rPr>
          <w:sz w:val="28"/>
          <w:szCs w:val="28"/>
        </w:rPr>
      </w:pPr>
      <w:r w:rsidRPr="004225A2">
        <w:t xml:space="preserve">  </w:t>
      </w:r>
      <w:r w:rsidRPr="007A551B">
        <w:rPr>
          <w:sz w:val="28"/>
          <w:szCs w:val="28"/>
        </w:rPr>
        <w:t>ANUNȚ DE PARTICIPARE</w:t>
      </w:r>
    </w:p>
    <w:p w:rsidR="007669F1" w:rsidRPr="007A551B" w:rsidRDefault="007669F1" w:rsidP="007A551B">
      <w:pPr>
        <w:rPr>
          <w:lang w:val="en-US"/>
        </w:rPr>
      </w:pPr>
    </w:p>
    <w:p w:rsidR="007669F1" w:rsidRPr="009B20BA" w:rsidRDefault="007669F1" w:rsidP="009B20BA">
      <w:pPr>
        <w:jc w:val="center"/>
        <w:rPr>
          <w:b/>
          <w:sz w:val="24"/>
          <w:szCs w:val="24"/>
          <w:lang w:val="en-US"/>
        </w:rPr>
      </w:pPr>
      <w:proofErr w:type="gramStart"/>
      <w:r w:rsidRPr="007A551B">
        <w:rPr>
          <w:b/>
          <w:sz w:val="24"/>
          <w:szCs w:val="24"/>
          <w:lang w:val="en-US"/>
        </w:rPr>
        <w:t>privind</w:t>
      </w:r>
      <w:proofErr w:type="gramEnd"/>
      <w:r w:rsidRPr="007A551B">
        <w:rPr>
          <w:b/>
          <w:sz w:val="24"/>
          <w:szCs w:val="24"/>
          <w:lang w:val="en-US"/>
        </w:rPr>
        <w:t xml:space="preserve"> achiziționarea reactivelor de laborator</w:t>
      </w:r>
      <w:r w:rsidR="00D56AD3">
        <w:rPr>
          <w:b/>
          <w:sz w:val="24"/>
          <w:szCs w:val="24"/>
          <w:lang w:val="en-US"/>
        </w:rPr>
        <w:t xml:space="preserve"> pentru 202</w:t>
      </w:r>
      <w:r w:rsidR="000C4542">
        <w:rPr>
          <w:b/>
          <w:sz w:val="24"/>
          <w:szCs w:val="24"/>
          <w:lang w:val="en-US"/>
        </w:rPr>
        <w:t>2</w:t>
      </w:r>
      <w:r w:rsidR="00EB3DCF">
        <w:rPr>
          <w:b/>
          <w:sz w:val="24"/>
          <w:szCs w:val="24"/>
          <w:lang w:val="en-US"/>
        </w:rPr>
        <w:t xml:space="preserve"> (repetat)</w:t>
      </w:r>
      <w:r w:rsidRPr="007A551B">
        <w:rPr>
          <w:b/>
          <w:sz w:val="24"/>
          <w:szCs w:val="24"/>
          <w:lang w:val="en-US"/>
        </w:rPr>
        <w:br/>
        <w:t xml:space="preserve">prin procedura de achiziție    </w:t>
      </w:r>
      <w:r>
        <w:rPr>
          <w:b/>
          <w:sz w:val="24"/>
          <w:szCs w:val="24"/>
          <w:lang w:val="en-US"/>
        </w:rPr>
        <w:t>Licitatie publica</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Denumirea autorității</w:t>
      </w:r>
      <w:bookmarkStart w:id="0" w:name="_GoBack"/>
      <w:bookmarkEnd w:id="0"/>
      <w:r w:rsidRPr="007A551B">
        <w:rPr>
          <w:b/>
          <w:sz w:val="24"/>
          <w:szCs w:val="24"/>
          <w:lang w:val="en-US"/>
        </w:rPr>
        <w:t xml:space="preserve"> contractante: </w:t>
      </w:r>
      <w:r w:rsidRPr="000A5333">
        <w:rPr>
          <w:b/>
          <w:sz w:val="24"/>
          <w:szCs w:val="24"/>
          <w:lang w:val="en-US"/>
        </w:rPr>
        <w:t>IMSP AMT Buiucani</w:t>
      </w:r>
    </w:p>
    <w:p w:rsidR="007669F1" w:rsidRPr="007A551B" w:rsidRDefault="007669F1" w:rsidP="00657A95">
      <w:pPr>
        <w:numPr>
          <w:ilvl w:val="0"/>
          <w:numId w:val="1"/>
        </w:numPr>
        <w:tabs>
          <w:tab w:val="left" w:pos="284"/>
          <w:tab w:val="right" w:pos="9531"/>
        </w:tabs>
        <w:spacing w:before="120"/>
        <w:ind w:left="284" w:hanging="284"/>
        <w:rPr>
          <w:b/>
          <w:sz w:val="24"/>
          <w:szCs w:val="24"/>
        </w:rPr>
      </w:pPr>
      <w:r w:rsidRPr="007A551B">
        <w:rPr>
          <w:b/>
          <w:sz w:val="24"/>
          <w:szCs w:val="24"/>
        </w:rPr>
        <w:t xml:space="preserve">IDNO: </w:t>
      </w:r>
      <w:r w:rsidRPr="000A5333">
        <w:rPr>
          <w:b/>
          <w:sz w:val="24"/>
          <w:szCs w:val="24"/>
          <w:lang w:val="en-US"/>
        </w:rPr>
        <w:t>1003600153131</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Adresa: </w:t>
      </w:r>
      <w:r w:rsidRPr="000A5333">
        <w:rPr>
          <w:b/>
          <w:sz w:val="24"/>
          <w:szCs w:val="24"/>
          <w:lang w:val="en-US"/>
        </w:rPr>
        <w:t>mun. Chisinau, str. I.L. Caragiale 2</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Numărul de telefon/fax: </w:t>
      </w:r>
      <w:r w:rsidRPr="000A5333">
        <w:rPr>
          <w:b/>
          <w:sz w:val="24"/>
          <w:szCs w:val="24"/>
          <w:lang w:val="en-US"/>
        </w:rPr>
        <w:t>022741916, 746960</w:t>
      </w:r>
      <w:r w:rsidR="0082793F">
        <w:rPr>
          <w:b/>
          <w:sz w:val="24"/>
          <w:szCs w:val="24"/>
          <w:lang w:val="en-US"/>
        </w:rPr>
        <w:t>, 060430038</w:t>
      </w:r>
    </w:p>
    <w:p w:rsidR="007669F1" w:rsidRPr="001D6A0C" w:rsidRDefault="007669F1" w:rsidP="00657A95">
      <w:pPr>
        <w:numPr>
          <w:ilvl w:val="0"/>
          <w:numId w:val="1"/>
        </w:numPr>
        <w:tabs>
          <w:tab w:val="left" w:pos="284"/>
          <w:tab w:val="right" w:pos="9531"/>
        </w:tabs>
        <w:spacing w:before="120"/>
        <w:ind w:left="284" w:hanging="284"/>
        <w:rPr>
          <w:b/>
          <w:sz w:val="24"/>
          <w:szCs w:val="24"/>
          <w:lang w:val="pt-BR"/>
        </w:rPr>
      </w:pPr>
      <w:r w:rsidRPr="001D6A0C">
        <w:rPr>
          <w:b/>
          <w:sz w:val="24"/>
          <w:szCs w:val="24"/>
          <w:lang w:val="pt-BR"/>
        </w:rPr>
        <w:t>Adresa de e-mail și de internet a autorității contractante: amt.buiucani@mail.ru</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 xml:space="preserve">Adresa de e-mail sau de internet de la care se va putea obține accesul la documentația de atribuire: </w:t>
      </w:r>
      <w:r w:rsidRPr="001D6A0C">
        <w:rPr>
          <w:b/>
          <w:i/>
          <w:sz w:val="24"/>
          <w:szCs w:val="24"/>
          <w:lang w:val="pt-BR"/>
        </w:rPr>
        <w:t>documentația de atribuire este anexată în cadrul procedurii în SIA RSAP</w:t>
      </w:r>
      <w:r w:rsidRPr="001D6A0C">
        <w:rPr>
          <w:b/>
          <w:sz w:val="24"/>
          <w:szCs w:val="24"/>
          <w:lang w:val="pt-BR"/>
        </w:rPr>
        <w:t xml:space="preserve"> </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7669F1" w:rsidRPr="001D6A0C" w:rsidRDefault="007669F1" w:rsidP="00657A95">
      <w:pPr>
        <w:numPr>
          <w:ilvl w:val="0"/>
          <w:numId w:val="1"/>
        </w:numPr>
        <w:tabs>
          <w:tab w:val="left" w:pos="284"/>
          <w:tab w:val="right" w:pos="426"/>
        </w:tabs>
        <w:spacing w:before="120"/>
        <w:ind w:left="284" w:hanging="284"/>
        <w:rPr>
          <w:b/>
          <w:sz w:val="24"/>
          <w:szCs w:val="24"/>
          <w:lang w:val="pt-BR"/>
        </w:rPr>
      </w:pPr>
      <w:r w:rsidRPr="001D6A0C">
        <w:rPr>
          <w:b/>
          <w:sz w:val="24"/>
          <w:szCs w:val="24"/>
          <w:lang w:val="pt-BR"/>
        </w:rPr>
        <w:t>Cumpărătorul invită operatorii economici interesați, care îi pot satisface necesitățile, să participe la procedura de achiziție privind livrarea/prestarea/executarea următoarelor bunuri /servicii/lucrări:</w:t>
      </w:r>
    </w:p>
    <w:tbl>
      <w:tblPr>
        <w:tblW w:w="25852" w:type="dxa"/>
        <w:tblInd w:w="-459" w:type="dxa"/>
        <w:tblLayout w:type="fixed"/>
        <w:tblLook w:val="00A0"/>
      </w:tblPr>
      <w:tblGrid>
        <w:gridCol w:w="404"/>
        <w:gridCol w:w="108"/>
        <w:gridCol w:w="28"/>
        <w:gridCol w:w="23"/>
        <w:gridCol w:w="875"/>
        <w:gridCol w:w="2777"/>
        <w:gridCol w:w="866"/>
        <w:gridCol w:w="17"/>
        <w:gridCol w:w="107"/>
        <w:gridCol w:w="745"/>
        <w:gridCol w:w="273"/>
        <w:gridCol w:w="2567"/>
        <w:gridCol w:w="1609"/>
        <w:gridCol w:w="960"/>
        <w:gridCol w:w="960"/>
        <w:gridCol w:w="960"/>
        <w:gridCol w:w="960"/>
        <w:gridCol w:w="24"/>
        <w:gridCol w:w="3863"/>
        <w:gridCol w:w="3863"/>
        <w:gridCol w:w="3863"/>
      </w:tblGrid>
      <w:tr w:rsidR="00270C7F" w:rsidRPr="0077066E" w:rsidTr="00F233BD">
        <w:trPr>
          <w:gridAfter w:val="8"/>
          <w:wAfter w:w="15453" w:type="dxa"/>
          <w:trHeight w:val="649"/>
        </w:trPr>
        <w:tc>
          <w:tcPr>
            <w:tcW w:w="512"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Nr. d/o</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Cod CPV</w:t>
            </w:r>
          </w:p>
        </w:tc>
        <w:tc>
          <w:tcPr>
            <w:tcW w:w="2777"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Denumirea bunurilor solicitate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874C68" w:rsidP="00874C68">
            <w:pPr>
              <w:spacing w:before="120"/>
              <w:jc w:val="center"/>
              <w:rPr>
                <w:b/>
              </w:rPr>
            </w:pPr>
            <w:r>
              <w:rPr>
                <w:b/>
              </w:rPr>
              <w:t xml:space="preserve">Unitatea </w:t>
            </w:r>
            <w:r w:rsidR="007669F1" w:rsidRPr="007A551B">
              <w:rPr>
                <w:b/>
              </w:rPr>
              <w:t>măsură</w:t>
            </w:r>
          </w:p>
        </w:tc>
        <w:tc>
          <w:tcPr>
            <w:tcW w:w="1018"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Cantitatea</w:t>
            </w:r>
          </w:p>
        </w:tc>
        <w:tc>
          <w:tcPr>
            <w:tcW w:w="2567"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 xml:space="preserve">Specificarea tehnică deplină solicitată, </w:t>
            </w:r>
          </w:p>
        </w:tc>
        <w:tc>
          <w:tcPr>
            <w:tcW w:w="1609"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Valoarea estimată</w:t>
            </w:r>
          </w:p>
        </w:tc>
      </w:tr>
      <w:tr w:rsidR="007669F1" w:rsidRPr="0077066E" w:rsidTr="00F233BD">
        <w:trPr>
          <w:gridAfter w:val="8"/>
          <w:wAfter w:w="15453" w:type="dxa"/>
          <w:trHeight w:val="275"/>
        </w:trPr>
        <w:tc>
          <w:tcPr>
            <w:tcW w:w="8790" w:type="dxa"/>
            <w:gridSpan w:val="12"/>
            <w:tcBorders>
              <w:top w:val="single" w:sz="4" w:space="0" w:color="auto"/>
              <w:left w:val="single" w:sz="4" w:space="0" w:color="auto"/>
              <w:bottom w:val="single" w:sz="4" w:space="0" w:color="auto"/>
              <w:right w:val="single" w:sz="4" w:space="0" w:color="auto"/>
            </w:tcBorders>
            <w:vAlign w:val="center"/>
          </w:tcPr>
          <w:p w:rsidR="007669F1" w:rsidRPr="00CB677A" w:rsidRDefault="007669F1" w:rsidP="0082793F">
            <w:pPr>
              <w:jc w:val="center"/>
              <w:rPr>
                <w:b/>
                <w:lang w:val="en-US"/>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c>
          <w:tcPr>
            <w:tcW w:w="1609" w:type="dxa"/>
            <w:tcBorders>
              <w:top w:val="single" w:sz="4" w:space="0" w:color="auto"/>
              <w:left w:val="single" w:sz="4" w:space="0" w:color="auto"/>
              <w:bottom w:val="single" w:sz="4" w:space="0" w:color="auto"/>
              <w:right w:val="single" w:sz="4" w:space="0" w:color="auto"/>
            </w:tcBorders>
            <w:vAlign w:val="bottom"/>
          </w:tcPr>
          <w:p w:rsidR="007669F1" w:rsidRPr="00270C7F" w:rsidRDefault="00CD1EFA" w:rsidP="00CD1EFA">
            <w:pPr>
              <w:rPr>
                <w:b/>
                <w:bCs/>
                <w:lang w:val="en-US"/>
              </w:rPr>
            </w:pPr>
            <w:r>
              <w:rPr>
                <w:b/>
                <w:bCs/>
                <w:color w:val="000000"/>
                <w:sz w:val="22"/>
                <w:szCs w:val="22"/>
                <w:lang w:val="en-US"/>
              </w:rPr>
              <w:t>3</w:t>
            </w:r>
            <w:r w:rsidR="003C0CD1">
              <w:rPr>
                <w:b/>
                <w:bCs/>
                <w:color w:val="000000"/>
                <w:sz w:val="22"/>
                <w:szCs w:val="22"/>
                <w:lang w:val="en-US"/>
              </w:rPr>
              <w:t>7</w:t>
            </w:r>
            <w:r>
              <w:rPr>
                <w:b/>
                <w:bCs/>
                <w:color w:val="000000"/>
                <w:sz w:val="22"/>
                <w:szCs w:val="22"/>
                <w:lang w:val="en-US"/>
              </w:rPr>
              <w:t>8</w:t>
            </w:r>
            <w:r w:rsidR="00D738E1">
              <w:rPr>
                <w:b/>
                <w:bCs/>
                <w:color w:val="000000"/>
                <w:sz w:val="22"/>
                <w:szCs w:val="22"/>
                <w:lang w:val="ro-RO"/>
              </w:rPr>
              <w:t>000</w:t>
            </w:r>
            <w:r w:rsidR="00874C68" w:rsidRPr="00270C7F">
              <w:rPr>
                <w:b/>
                <w:bCs/>
                <w:color w:val="000000"/>
                <w:sz w:val="22"/>
                <w:szCs w:val="22"/>
              </w:rPr>
              <w:t>,00</w:t>
            </w:r>
          </w:p>
        </w:tc>
      </w:tr>
      <w:tr w:rsidR="00967910" w:rsidRPr="00B7487B" w:rsidTr="00F233BD">
        <w:trPr>
          <w:gridAfter w:val="8"/>
          <w:wAfter w:w="15453" w:type="dxa"/>
          <w:trHeight w:val="269"/>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33696500-0</w:t>
            </w:r>
          </w:p>
        </w:tc>
        <w:tc>
          <w:tcPr>
            <w:tcW w:w="2777" w:type="dxa"/>
            <w:tcBorders>
              <w:top w:val="single" w:sz="4" w:space="0" w:color="auto"/>
              <w:left w:val="single" w:sz="4" w:space="0" w:color="auto"/>
              <w:bottom w:val="single" w:sz="4" w:space="0" w:color="auto"/>
              <w:right w:val="single" w:sz="4" w:space="0" w:color="auto"/>
            </w:tcBorders>
          </w:tcPr>
          <w:p w:rsidR="00967910" w:rsidRPr="00B7487B" w:rsidRDefault="00967910">
            <w:pPr>
              <w:ind w:firstLineChars="100" w:firstLine="200"/>
            </w:pPr>
            <w:r w:rsidRPr="00B7487B">
              <w:t>CBC Timepac</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rPr>
                <w:lang w:val="en-US"/>
              </w:rP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9</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 </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289"/>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B7487B" w:rsidRDefault="00967910">
            <w:pPr>
              <w:ind w:firstLineChars="100" w:firstLine="200"/>
            </w:pPr>
            <w:r w:rsidRPr="00B7487B">
              <w:t>Diff Timepac</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rPr>
                <w:lang w:val="en-US"/>
              </w:rP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9</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 </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263"/>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Sheath / Rinse</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rPr>
                <w:lang w:val="en-US"/>
              </w:rPr>
            </w:pPr>
            <w:r w:rsidRPr="00B7487B">
              <w:rPr>
                <w:lang w:val="en-US"/>
              </w:rPr>
              <w:t>buc</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16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1 x 20 l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282"/>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 xml:space="preserve">Perox Sheath </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pPr>
              <w:rPr>
                <w:sz w:val="24"/>
                <w:szCs w:val="24"/>
              </w:rPr>
            </w:pPr>
            <w:r w:rsidRPr="00B7487B">
              <w:t>4 x 2725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EZ Wash</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16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2 x 1620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517"/>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pPr>
              <w:rPr>
                <w:lang w:val="en-US"/>
              </w:rPr>
            </w:pPr>
            <w:r w:rsidRPr="00B7487B">
              <w:rPr>
                <w:lang w:val="en-US"/>
              </w:rPr>
              <w:t>TestPoint 3in1 Hematology Control Abnormal1</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CD1EF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pPr>
              <w:rPr>
                <w:lang w:val="en-US"/>
              </w:rPr>
            </w:pPr>
            <w:r w:rsidRPr="00B7487B">
              <w:rPr>
                <w:lang w:val="en-US"/>
              </w:rPr>
              <w:t>TestPoint 3in1 Hematology Control Abnormal2</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CD1EF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217"/>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pPr>
              <w:rPr>
                <w:lang w:val="en-US"/>
              </w:rPr>
            </w:pPr>
            <w:r w:rsidRPr="00B7487B">
              <w:rPr>
                <w:lang w:val="en-US"/>
              </w:rPr>
              <w:t>TestPoint 3in1 Hematology Control Normal</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3F1BD7">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CD1EF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CB677A">
            <w:pPr>
              <w:rPr>
                <w:lang w:val="en-US"/>
              </w:rPr>
            </w:pPr>
          </w:p>
        </w:tc>
      </w:tr>
      <w:tr w:rsidR="00967910" w:rsidRPr="00B7487B" w:rsidTr="00F233BD">
        <w:trPr>
          <w:gridAfter w:val="8"/>
          <w:wAfter w:w="15453" w:type="dxa"/>
          <w:trHeight w:val="250"/>
        </w:trPr>
        <w:tc>
          <w:tcPr>
            <w:tcW w:w="404" w:type="dxa"/>
            <w:tcBorders>
              <w:top w:val="single" w:sz="4" w:space="0" w:color="auto"/>
              <w:left w:val="single" w:sz="4" w:space="0" w:color="auto"/>
              <w:bottom w:val="single" w:sz="4" w:space="0" w:color="auto"/>
              <w:right w:val="single" w:sz="4" w:space="0" w:color="auto"/>
            </w:tcBorders>
            <w:vAlign w:val="center"/>
          </w:tcPr>
          <w:p w:rsidR="00967910" w:rsidRPr="00B7487B" w:rsidRDefault="00967910" w:rsidP="00657A95">
            <w:pPr>
              <w:pStyle w:val="aa"/>
              <w:numPr>
                <w:ilvl w:val="0"/>
                <w:numId w:val="3"/>
              </w:numPr>
              <w:jc w:val="center"/>
              <w:rPr>
                <w:sz w:val="22"/>
                <w:szCs w:val="22"/>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B7487B" w:rsidRDefault="00967910" w:rsidP="00874C68">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67910" w:rsidRPr="00B7487B" w:rsidRDefault="00967910">
            <w:r w:rsidRPr="00B7487B">
              <w:t>OptiPoint</w:t>
            </w:r>
          </w:p>
        </w:tc>
        <w:tc>
          <w:tcPr>
            <w:tcW w:w="866" w:type="dxa"/>
            <w:tcBorders>
              <w:top w:val="single" w:sz="4" w:space="0" w:color="auto"/>
              <w:left w:val="single" w:sz="4" w:space="0" w:color="auto"/>
              <w:bottom w:val="single" w:sz="4" w:space="0" w:color="auto"/>
              <w:right w:val="single" w:sz="4" w:space="0" w:color="auto"/>
            </w:tcBorders>
          </w:tcPr>
          <w:p w:rsidR="00967910" w:rsidRPr="00B7487B" w:rsidRDefault="00967910" w:rsidP="00874C68">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967910" w:rsidRPr="00B7487B" w:rsidRDefault="00967910">
            <w:pPr>
              <w:jc w:val="center"/>
            </w:pPr>
            <w:r w:rsidRPr="00B7487B">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67910" w:rsidRPr="00B7487B" w:rsidRDefault="00CD1EFA">
            <w:r w:rsidRPr="00B7487B">
              <w:rPr>
                <w:lang w:val="en-US"/>
              </w:rPr>
              <w:t>2</w:t>
            </w:r>
            <w:r w:rsidR="00967910" w:rsidRPr="00B7487B">
              <w:t xml:space="preserve"> x 6 ml</w:t>
            </w:r>
          </w:p>
        </w:tc>
        <w:tc>
          <w:tcPr>
            <w:tcW w:w="1609" w:type="dxa"/>
            <w:tcBorders>
              <w:top w:val="single" w:sz="4" w:space="0" w:color="auto"/>
              <w:left w:val="single" w:sz="4" w:space="0" w:color="auto"/>
              <w:bottom w:val="single" w:sz="4" w:space="0" w:color="auto"/>
              <w:right w:val="single" w:sz="4" w:space="0" w:color="auto"/>
            </w:tcBorders>
          </w:tcPr>
          <w:p w:rsidR="00967910" w:rsidRPr="00B7487B" w:rsidRDefault="00967910" w:rsidP="00874C68">
            <w:pPr>
              <w:rPr>
                <w:b/>
                <w:bCs/>
                <w:color w:val="000000"/>
                <w:sz w:val="22"/>
                <w:szCs w:val="22"/>
                <w:lang w:val="en-US"/>
              </w:rPr>
            </w:pPr>
          </w:p>
        </w:tc>
      </w:tr>
      <w:tr w:rsidR="00D738E1" w:rsidRPr="00807B46" w:rsidTr="00F233BD">
        <w:trPr>
          <w:trHeight w:val="26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D738E1" w:rsidRPr="00CB677A" w:rsidRDefault="00D738E1" w:rsidP="00874C68">
            <w:pPr>
              <w:jc w:val="center"/>
              <w:rPr>
                <w:b/>
                <w:color w:val="000000"/>
                <w:lang w:val="en-US"/>
              </w:rPr>
            </w:pPr>
            <w:r>
              <w:rPr>
                <w:b/>
                <w:color w:val="000000"/>
                <w:lang w:val="en-US"/>
              </w:rPr>
              <w:t xml:space="preserve">Lotul 2. </w:t>
            </w:r>
            <w:r w:rsidRPr="00CB677A">
              <w:rPr>
                <w:b/>
                <w:color w:val="000000"/>
                <w:lang w:val="en-US"/>
              </w:rPr>
              <w:t>Analizator semiautomat ,,Mindray</w:t>
            </w:r>
            <w:r>
              <w:rPr>
                <w:b/>
                <w:color w:val="000000"/>
                <w:lang w:val="en-US"/>
              </w:rPr>
              <w:t>”</w:t>
            </w:r>
            <w:r w:rsidRPr="00CB677A">
              <w:rPr>
                <w:b/>
                <w:color w:val="000000"/>
                <w:lang w:val="en-US"/>
              </w:rPr>
              <w:t>MW-12A</w:t>
            </w:r>
          </w:p>
        </w:tc>
        <w:tc>
          <w:tcPr>
            <w:tcW w:w="1609" w:type="dxa"/>
            <w:tcBorders>
              <w:top w:val="single" w:sz="4" w:space="0" w:color="auto"/>
              <w:left w:val="single" w:sz="4" w:space="0" w:color="auto"/>
              <w:bottom w:val="single" w:sz="4" w:space="0" w:color="auto"/>
              <w:right w:val="single" w:sz="4" w:space="0" w:color="auto"/>
            </w:tcBorders>
            <w:vAlign w:val="center"/>
          </w:tcPr>
          <w:p w:rsidR="00D738E1" w:rsidRPr="00270C7F" w:rsidRDefault="003C0CD1" w:rsidP="00CD1EFA">
            <w:pPr>
              <w:jc w:val="center"/>
              <w:rPr>
                <w:b/>
                <w:color w:val="000000"/>
                <w:sz w:val="22"/>
                <w:szCs w:val="22"/>
                <w:lang w:val="en-US"/>
              </w:rPr>
            </w:pPr>
            <w:r>
              <w:rPr>
                <w:b/>
                <w:bCs/>
                <w:sz w:val="22"/>
                <w:szCs w:val="22"/>
                <w:lang w:val="en-US"/>
              </w:rPr>
              <w:t>6</w:t>
            </w:r>
            <w:r w:rsidR="00CD1EFA">
              <w:rPr>
                <w:b/>
                <w:bCs/>
                <w:sz w:val="22"/>
                <w:szCs w:val="22"/>
                <w:lang w:val="en-US"/>
              </w:rPr>
              <w:t>00</w:t>
            </w:r>
            <w:r w:rsidR="00967910">
              <w:rPr>
                <w:b/>
                <w:bCs/>
                <w:sz w:val="22"/>
                <w:szCs w:val="22"/>
                <w:lang w:val="en-US"/>
              </w:rPr>
              <w:t>00</w:t>
            </w:r>
            <w:r w:rsidR="00D738E1" w:rsidRPr="00270C7F">
              <w:rPr>
                <w:b/>
                <w:bCs/>
                <w:sz w:val="22"/>
                <w:szCs w:val="22"/>
                <w:lang w:val="en-US"/>
              </w:rPr>
              <w:t>.00</w:t>
            </w:r>
          </w:p>
        </w:tc>
        <w:tc>
          <w:tcPr>
            <w:tcW w:w="3864" w:type="dxa"/>
            <w:gridSpan w:val="5"/>
            <w:vAlign w:val="bottom"/>
          </w:tcPr>
          <w:p w:rsidR="00D738E1" w:rsidRDefault="00D738E1"/>
        </w:tc>
        <w:tc>
          <w:tcPr>
            <w:tcW w:w="3863" w:type="dxa"/>
          </w:tcPr>
          <w:p w:rsidR="00D738E1" w:rsidRPr="00807B46" w:rsidRDefault="00D738E1"/>
        </w:tc>
        <w:tc>
          <w:tcPr>
            <w:tcW w:w="3863" w:type="dxa"/>
          </w:tcPr>
          <w:p w:rsidR="00D738E1" w:rsidRPr="00807B46" w:rsidRDefault="00D738E1"/>
        </w:tc>
        <w:tc>
          <w:tcPr>
            <w:tcW w:w="3863" w:type="dxa"/>
            <w:vAlign w:val="bottom"/>
          </w:tcPr>
          <w:p w:rsidR="00D738E1" w:rsidRDefault="00D738E1">
            <w:r>
              <w:t>Set Point Calibrator</w:t>
            </w:r>
          </w:p>
        </w:tc>
      </w:tr>
      <w:tr w:rsidR="00967910" w:rsidRPr="00CB677A" w:rsidTr="00F233BD">
        <w:trPr>
          <w:gridAfter w:val="8"/>
          <w:wAfter w:w="15453" w:type="dxa"/>
          <w:trHeight w:val="164"/>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Toxocara canis IgG</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jc w:val="center"/>
              <w:rPr>
                <w:lang w:val="en-US"/>
              </w:rP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967910" w:rsidRDefault="00967910">
            <w:pPr>
              <w:jc w:val="center"/>
            </w:pPr>
            <w:r>
              <w:t>864</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CB677A">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CB677A" w:rsidRDefault="00967910" w:rsidP="00CB677A">
            <w:pPr>
              <w:rPr>
                <w:lang w:val="en-US"/>
              </w:rPr>
            </w:pPr>
          </w:p>
        </w:tc>
      </w:tr>
      <w:tr w:rsidR="00967910" w:rsidRPr="00CB677A" w:rsidTr="00F233BD">
        <w:trPr>
          <w:gridAfter w:val="8"/>
          <w:wAfter w:w="15453" w:type="dxa"/>
          <w:trHeight w:val="184"/>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Giardia lamlia IgA,M,G</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967910" w:rsidRDefault="00967910">
            <w:pPr>
              <w:jc w:val="center"/>
            </w:pPr>
            <w:r>
              <w:t>864</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CB677A">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CB677A" w:rsidRDefault="00967910" w:rsidP="00CB677A">
            <w:pPr>
              <w:rPr>
                <w:lang w:val="en-US"/>
              </w:rPr>
            </w:pPr>
          </w:p>
        </w:tc>
      </w:tr>
      <w:tr w:rsidR="00967910" w:rsidRPr="00CB677A" w:rsidTr="00F233BD">
        <w:trPr>
          <w:gridAfter w:val="8"/>
          <w:wAfter w:w="15453" w:type="dxa"/>
          <w:trHeight w:val="256"/>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 xml:space="preserve">Ascaris lumricoides IgG </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967910" w:rsidRDefault="00967910">
            <w:pPr>
              <w:jc w:val="center"/>
            </w:pPr>
            <w:r>
              <w:t>864</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CB677A">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CB677A" w:rsidRDefault="00967910" w:rsidP="00CB677A">
            <w:pPr>
              <w:rPr>
                <w:lang w:val="en-US"/>
              </w:rPr>
            </w:pPr>
          </w:p>
        </w:tc>
      </w:tr>
      <w:tr w:rsidR="00967910" w:rsidRPr="00CB677A" w:rsidTr="00F233BD">
        <w:trPr>
          <w:gridAfter w:val="8"/>
          <w:wAfter w:w="15453" w:type="dxa"/>
          <w:trHeight w:val="273"/>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Chlamidia Trahomatis IgA</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967910" w:rsidRDefault="00967910">
            <w:pPr>
              <w:jc w:val="center"/>
            </w:pPr>
            <w:r>
              <w:t>288</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CB677A">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CB677A" w:rsidRDefault="00967910" w:rsidP="00CB677A">
            <w:pPr>
              <w:rPr>
                <w:lang w:val="en-US"/>
              </w:rPr>
            </w:pPr>
          </w:p>
        </w:tc>
      </w:tr>
      <w:tr w:rsidR="00967910" w:rsidRPr="00CB677A" w:rsidTr="00F233BD">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Chlamidia Trahomatis IgG</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967910" w:rsidRDefault="00967910">
            <w:pPr>
              <w:jc w:val="center"/>
            </w:pPr>
            <w:r>
              <w:t>672</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CB677A">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816279" w:rsidRDefault="00967910" w:rsidP="00CB677A">
            <w:pPr>
              <w:rPr>
                <w:b/>
                <w:bCs/>
                <w:sz w:val="24"/>
                <w:szCs w:val="24"/>
                <w:lang w:val="en-US"/>
              </w:rPr>
            </w:pPr>
          </w:p>
        </w:tc>
      </w:tr>
      <w:tr w:rsidR="00967910" w:rsidRPr="00CB677A" w:rsidTr="00F233BD">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tcPr>
          <w:p w:rsidR="00967910" w:rsidRPr="00E145A3" w:rsidRDefault="00967910" w:rsidP="005372ED">
            <w:pPr>
              <w:rPr>
                <w:color w:val="000000"/>
                <w:sz w:val="16"/>
                <w:szCs w:val="16"/>
              </w:rPr>
            </w:pPr>
            <w:r w:rsidRPr="00E145A3">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Determinarea HBsAg</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CD1EFA" w:rsidP="003F1BD7">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967910" w:rsidRPr="00CD1EFA" w:rsidRDefault="00CD1EFA">
            <w:pPr>
              <w:jc w:val="center"/>
              <w:rPr>
                <w:color w:val="000000"/>
                <w:lang w:val="en-US"/>
              </w:rPr>
            </w:pPr>
            <w:r>
              <w:rPr>
                <w:color w:val="000000"/>
                <w:lang w:val="en-US"/>
              </w:rPr>
              <w:t>384</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5372ED">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816279" w:rsidRDefault="00967910" w:rsidP="00CB677A">
            <w:pPr>
              <w:rPr>
                <w:b/>
                <w:bCs/>
                <w:sz w:val="24"/>
                <w:szCs w:val="24"/>
                <w:lang w:val="en-US"/>
              </w:rPr>
            </w:pPr>
          </w:p>
        </w:tc>
      </w:tr>
      <w:tr w:rsidR="00967910" w:rsidRPr="00CB677A" w:rsidTr="00F233BD">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tcPr>
          <w:p w:rsidR="00967910" w:rsidRPr="00E145A3" w:rsidRDefault="00967910" w:rsidP="005372ED">
            <w:pPr>
              <w:rPr>
                <w:color w:val="000000"/>
                <w:sz w:val="16"/>
                <w:szCs w:val="16"/>
              </w:rPr>
            </w:pPr>
            <w:r w:rsidRPr="00E145A3">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Determinarea anticorpilor către  HCV</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CD1EFA" w:rsidP="003F1BD7">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967910" w:rsidRPr="00967910" w:rsidRDefault="00967910">
            <w:pPr>
              <w:jc w:val="center"/>
              <w:rPr>
                <w:color w:val="000000"/>
                <w:lang w:val="ro-RO"/>
              </w:rPr>
            </w:pPr>
            <w:r>
              <w:rPr>
                <w:color w:val="000000"/>
              </w:rPr>
              <w:t>960</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5372ED">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816279" w:rsidRDefault="00967910" w:rsidP="00CB677A">
            <w:pPr>
              <w:rPr>
                <w:b/>
                <w:bCs/>
                <w:sz w:val="24"/>
                <w:szCs w:val="24"/>
                <w:lang w:val="en-US"/>
              </w:rPr>
            </w:pPr>
          </w:p>
        </w:tc>
      </w:tr>
      <w:tr w:rsidR="00967910" w:rsidRPr="00CB677A" w:rsidTr="00F233BD">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2"/>
              </w:numPr>
              <w:jc w:val="center"/>
              <w:rPr>
                <w:lang w:val="en-US"/>
              </w:rPr>
            </w:pPr>
          </w:p>
        </w:tc>
        <w:tc>
          <w:tcPr>
            <w:tcW w:w="1034" w:type="dxa"/>
            <w:gridSpan w:val="4"/>
            <w:tcBorders>
              <w:top w:val="single" w:sz="4" w:space="0" w:color="auto"/>
              <w:left w:val="single" w:sz="4" w:space="0" w:color="auto"/>
              <w:bottom w:val="single" w:sz="4" w:space="0" w:color="auto"/>
              <w:right w:val="single" w:sz="4" w:space="0" w:color="auto"/>
            </w:tcBorders>
          </w:tcPr>
          <w:p w:rsidR="00967910" w:rsidRPr="00E145A3" w:rsidRDefault="00967910" w:rsidP="005372ED">
            <w:pPr>
              <w:rPr>
                <w:color w:val="000000"/>
                <w:sz w:val="16"/>
                <w:szCs w:val="16"/>
              </w:rPr>
            </w:pPr>
            <w:r w:rsidRPr="00E145A3">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Default="00967910">
            <w:pPr>
              <w:rPr>
                <w:color w:val="000000"/>
              </w:rPr>
            </w:pPr>
            <w:r>
              <w:rPr>
                <w:color w:val="000000"/>
              </w:rPr>
              <w:t>Determinarea anticorpilor către  HDV</w:t>
            </w:r>
          </w:p>
        </w:tc>
        <w:tc>
          <w:tcPr>
            <w:tcW w:w="866" w:type="dxa"/>
            <w:tcBorders>
              <w:top w:val="single" w:sz="4" w:space="0" w:color="auto"/>
              <w:left w:val="single" w:sz="4" w:space="0" w:color="auto"/>
              <w:bottom w:val="single" w:sz="4" w:space="0" w:color="auto"/>
              <w:right w:val="single" w:sz="4" w:space="0" w:color="auto"/>
            </w:tcBorders>
            <w:vAlign w:val="center"/>
          </w:tcPr>
          <w:p w:rsidR="00967910" w:rsidRPr="00CB677A" w:rsidRDefault="00CD1EFA" w:rsidP="003F1BD7">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967910" w:rsidRPr="00967910" w:rsidRDefault="00967910">
            <w:pPr>
              <w:jc w:val="center"/>
              <w:rPr>
                <w:color w:val="000000"/>
                <w:lang w:val="ro-RO"/>
              </w:rPr>
            </w:pPr>
            <w:r>
              <w:rPr>
                <w:color w:val="000000"/>
              </w:rPr>
              <w:t>96</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CB677A" w:rsidRDefault="00967910" w:rsidP="005372ED">
            <w:pPr>
              <w:rPr>
                <w:color w:val="000000"/>
                <w:lang w:val="en-US"/>
              </w:rPr>
            </w:pPr>
            <w:r w:rsidRPr="00CB677A">
              <w:rPr>
                <w:color w:val="000000"/>
              </w:rPr>
              <w:t>Set 96 teste</w:t>
            </w:r>
          </w:p>
        </w:tc>
        <w:tc>
          <w:tcPr>
            <w:tcW w:w="1609" w:type="dxa"/>
            <w:tcBorders>
              <w:top w:val="single" w:sz="4" w:space="0" w:color="auto"/>
              <w:left w:val="single" w:sz="4" w:space="0" w:color="auto"/>
              <w:bottom w:val="single" w:sz="4" w:space="0" w:color="auto"/>
              <w:right w:val="single" w:sz="4" w:space="0" w:color="auto"/>
            </w:tcBorders>
          </w:tcPr>
          <w:p w:rsidR="00967910" w:rsidRPr="00816279" w:rsidRDefault="00967910" w:rsidP="00CB677A">
            <w:pPr>
              <w:rPr>
                <w:b/>
                <w:bCs/>
                <w:sz w:val="24"/>
                <w:szCs w:val="24"/>
                <w:lang w:val="en-US"/>
              </w:rPr>
            </w:pPr>
          </w:p>
        </w:tc>
      </w:tr>
      <w:tr w:rsidR="00967910" w:rsidRPr="00807B46" w:rsidTr="00F233BD">
        <w:trPr>
          <w:gridAfter w:val="8"/>
          <w:wAfter w:w="15453" w:type="dxa"/>
          <w:trHeight w:val="219"/>
        </w:trPr>
        <w:tc>
          <w:tcPr>
            <w:tcW w:w="87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7910" w:rsidRPr="00270C7F" w:rsidRDefault="00967910" w:rsidP="00830A77">
            <w:pPr>
              <w:jc w:val="center"/>
              <w:rPr>
                <w:b/>
                <w:lang w:val="en-US"/>
              </w:rPr>
            </w:pPr>
            <w:r w:rsidRPr="00270C7F">
              <w:rPr>
                <w:b/>
                <w:lang w:val="en-US"/>
              </w:rPr>
              <w:t>Lotul 3.  Analizatorul hematologic automat SYSMEX XT-2000i</w:t>
            </w:r>
          </w:p>
        </w:tc>
        <w:tc>
          <w:tcPr>
            <w:tcW w:w="1609" w:type="dxa"/>
            <w:tcBorders>
              <w:top w:val="single" w:sz="4" w:space="0" w:color="auto"/>
              <w:left w:val="single" w:sz="4" w:space="0" w:color="auto"/>
              <w:bottom w:val="single" w:sz="4" w:space="0" w:color="auto"/>
              <w:right w:val="single" w:sz="4" w:space="0" w:color="auto"/>
            </w:tcBorders>
            <w:vAlign w:val="center"/>
          </w:tcPr>
          <w:p w:rsidR="00967910" w:rsidRPr="00270C7F" w:rsidRDefault="003C0CD1" w:rsidP="00CD1EFA">
            <w:pPr>
              <w:jc w:val="center"/>
              <w:rPr>
                <w:b/>
                <w:color w:val="FF0000"/>
                <w:sz w:val="22"/>
                <w:szCs w:val="22"/>
                <w:lang w:val="en-US"/>
              </w:rPr>
            </w:pPr>
            <w:r>
              <w:rPr>
                <w:b/>
                <w:bCs/>
                <w:sz w:val="22"/>
                <w:szCs w:val="22"/>
                <w:lang w:val="en-US"/>
              </w:rPr>
              <w:t>18</w:t>
            </w:r>
            <w:r w:rsidR="00CD1EFA">
              <w:rPr>
                <w:b/>
                <w:bCs/>
                <w:sz w:val="22"/>
                <w:szCs w:val="22"/>
                <w:lang w:val="en-US"/>
              </w:rPr>
              <w:t>10</w:t>
            </w:r>
            <w:r w:rsidR="00967910" w:rsidRPr="00270C7F">
              <w:rPr>
                <w:b/>
                <w:bCs/>
                <w:sz w:val="22"/>
                <w:szCs w:val="22"/>
                <w:lang w:val="en-US"/>
              </w:rPr>
              <w:t>00</w:t>
            </w:r>
            <w:r w:rsidR="00967910">
              <w:rPr>
                <w:b/>
                <w:bCs/>
                <w:sz w:val="22"/>
                <w:szCs w:val="22"/>
                <w:lang w:val="en-US"/>
              </w:rPr>
              <w:t>.00</w:t>
            </w: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830A77" w:rsidRDefault="00967910" w:rsidP="003F1BD7">
            <w:pPr>
              <w:rPr>
                <w:color w:val="000000"/>
                <w:sz w:val="16"/>
                <w:szCs w:val="16"/>
                <w:lang w:val="en-US"/>
              </w:rPr>
            </w:pPr>
            <w:r w:rsidRPr="00830A77">
              <w:rPr>
                <w:color w:val="000000"/>
                <w:sz w:val="16"/>
                <w:szCs w:val="16"/>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Cellpack pentru diluarea tuturor fracţiilor celulare.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45</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rsidP="00967910">
            <w:pPr>
              <w:rPr>
                <w:color w:val="000000"/>
                <w:sz w:val="18"/>
                <w:szCs w:val="18"/>
                <w:lang w:val="en-US"/>
              </w:rPr>
            </w:pPr>
            <w:r w:rsidRPr="00967910">
              <w:rPr>
                <w:color w:val="000000"/>
                <w:sz w:val="18"/>
                <w:szCs w:val="18"/>
                <w:lang w:val="en-US"/>
              </w:rPr>
              <w:t>Ambalaj solicitat: 20 L</w:t>
            </w:r>
            <w:r w:rsidRPr="00967910">
              <w:rPr>
                <w:color w:val="000000"/>
                <w:sz w:val="18"/>
                <w:szCs w:val="18"/>
                <w:lang w:val="en-US"/>
              </w:rPr>
              <w:br/>
              <w:t>Componenţa: Sodium chloride 0,64%, Boric acid 0,10%, Sodium tetraborate - 0,02%, EDTA-2K 0,02%.</w:t>
            </w:r>
            <w:r>
              <w:rPr>
                <w:color w:val="000000"/>
                <w:sz w:val="18"/>
                <w:szCs w:val="18"/>
                <w:lang w:val="en-US"/>
              </w:rPr>
              <w:t xml:space="preserve"> </w:t>
            </w:r>
            <w:r w:rsidRPr="00967910">
              <w:rPr>
                <w:color w:val="000000"/>
                <w:sz w:val="18"/>
                <w:szCs w:val="18"/>
                <w:lang w:val="en-US"/>
              </w:rP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lang w:val="en-US"/>
              </w:rPr>
            </w:pP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Stromatolyser-FB pentru lizarea leucocitelor în scopul determinării ulterioare a bazofilelor.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10</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w:t>
            </w:r>
            <w:proofErr w:type="gramStart"/>
            <w:r w:rsidRPr="00967910">
              <w:rPr>
                <w:color w:val="000000"/>
                <w:sz w:val="18"/>
                <w:szCs w:val="18"/>
                <w:lang w:val="en-US"/>
              </w:rPr>
              <w:t>,40</w:t>
            </w:r>
            <w:proofErr w:type="gramEnd"/>
            <w:r w:rsidRPr="00967910">
              <w:rPr>
                <w:color w:val="000000"/>
                <w:sz w:val="18"/>
                <w:szCs w:val="18"/>
                <w:lang w:val="en-US"/>
              </w:rPr>
              <w:t>%, Organic quaternary amonium salt 0,1%.</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lang w:val="en-US"/>
              </w:rPr>
            </w:pPr>
            <w:r w:rsidRPr="00CB677A">
              <w:rPr>
                <w:color w:val="000000"/>
                <w:sz w:val="16"/>
                <w:szCs w:val="16"/>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Stromatolyser-4DL pentru lizarea eritrocitelor şi trombocitelor şi diluarea leucocitelor.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10</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w:t>
            </w:r>
            <w:proofErr w:type="gramStart"/>
            <w:r w:rsidRPr="00967910">
              <w:rPr>
                <w:color w:val="000000"/>
                <w:sz w:val="18"/>
                <w:szCs w:val="18"/>
                <w:lang w:val="en-US"/>
              </w:rPr>
              <w:t>,18</w:t>
            </w:r>
            <w:proofErr w:type="gramEnd"/>
            <w:r w:rsidRPr="00967910">
              <w:rPr>
                <w:color w:val="000000"/>
                <w:sz w:val="18"/>
                <w:szCs w:val="18"/>
                <w:lang w:val="en-US"/>
              </w:rPr>
              <w:t>%, Organic quaternary ammoniumsalt 0,08%.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Stromatolyser-4DS pentru colorarea structurii interne a leucocitelor din probele diluate şi lizate în prealabil.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22</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42 ml</w:t>
            </w:r>
            <w:r w:rsidRPr="00967910">
              <w:rPr>
                <w:color w:val="000000"/>
                <w:sz w:val="18"/>
                <w:szCs w:val="18"/>
                <w:lang w:val="en-US"/>
              </w:rPr>
              <w:br/>
              <w:t>Componenţa: Polymethine dye 0,002%, Methanol 3</w:t>
            </w:r>
            <w:proofErr w:type="gramStart"/>
            <w:r w:rsidRPr="00967910">
              <w:rPr>
                <w:color w:val="000000"/>
                <w:sz w:val="18"/>
                <w:szCs w:val="18"/>
                <w:lang w:val="en-US"/>
              </w:rPr>
              <w:t>,00</w:t>
            </w:r>
            <w:proofErr w:type="gramEnd"/>
            <w:r w:rsidRPr="00967910">
              <w:rPr>
                <w:color w:val="000000"/>
                <w:sz w:val="18"/>
                <w:szCs w:val="18"/>
                <w:lang w:val="en-US"/>
              </w:rPr>
              <w:t>%, Ethylene glycol 96,90%.</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Sulfolyser pentru lizarea eritrocitelor şi măsurarea hemoglobinei.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8</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3x500 ml</w:t>
            </w:r>
            <w:r w:rsidRPr="00967910">
              <w:rPr>
                <w:color w:val="000000"/>
                <w:sz w:val="18"/>
                <w:szCs w:val="18"/>
                <w:lang w:val="en-US"/>
              </w:rPr>
              <w:br/>
              <w:t>Componenţa: Sodium lauryl sulphate 0</w:t>
            </w:r>
            <w:proofErr w:type="gramStart"/>
            <w:r w:rsidRPr="00967910">
              <w:rPr>
                <w:color w:val="000000"/>
                <w:sz w:val="18"/>
                <w:szCs w:val="18"/>
                <w:lang w:val="en-US"/>
              </w:rPr>
              <w:t>,17</w:t>
            </w:r>
            <w:proofErr w:type="gramEnd"/>
            <w:r w:rsidRPr="00967910">
              <w:rPr>
                <w:color w:val="000000"/>
                <w:sz w:val="18"/>
                <w:szCs w:val="18"/>
                <w:lang w:val="en-US"/>
              </w:rPr>
              <w:t>%.</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52458A" w:rsidRDefault="0052458A" w:rsidP="003F1BD7">
            <w:pPr>
              <w:rPr>
                <w:color w:val="000000"/>
                <w:sz w:val="12"/>
                <w:szCs w:val="12"/>
                <w:lang w:val="en-US"/>
              </w:rPr>
            </w:pPr>
            <w:r w:rsidRPr="0052458A">
              <w:rPr>
                <w:color w:val="000000"/>
                <w:sz w:val="12"/>
                <w:szCs w:val="12"/>
              </w:rPr>
              <w:t>33696500-0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Reagent Retsearch II pentru diluarea probelor şi colorarea structurii interne a reticulocitelor în scopul enumerării acestora.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5</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1 L + 12 ml</w:t>
            </w:r>
            <w:r w:rsidRPr="00967910">
              <w:rPr>
                <w:color w:val="000000"/>
                <w:sz w:val="18"/>
                <w:szCs w:val="18"/>
                <w:lang w:val="en-US"/>
              </w:rPr>
              <w:br/>
              <w:t>Componenţa: RET-Search (II) (Diluent): Tricine Buffer 0</w:t>
            </w:r>
            <w:proofErr w:type="gramStart"/>
            <w:r w:rsidRPr="00967910">
              <w:rPr>
                <w:color w:val="000000"/>
                <w:sz w:val="18"/>
                <w:szCs w:val="18"/>
                <w:lang w:val="en-US"/>
              </w:rPr>
              <w:t>,18</w:t>
            </w:r>
            <w:proofErr w:type="gramEnd"/>
            <w:r w:rsidRPr="00967910">
              <w:rPr>
                <w:color w:val="000000"/>
                <w:sz w:val="18"/>
                <w:szCs w:val="18"/>
                <w:lang w:val="en-US"/>
              </w:rPr>
              <w:t>%; RET-Search (II) (Dye solution): Polymethine dye 0,03%, Methanol 7,1% Ethylene glycol 92,8%.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Detergent Cellclean pentru îndepărtarea resturilor de lizant, reziduuri celulare, proteine din sistemul hidraulic al analizatorului.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16</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50 ml</w:t>
            </w:r>
            <w:r w:rsidRPr="00967910">
              <w:rPr>
                <w:color w:val="000000"/>
                <w:sz w:val="18"/>
                <w:szCs w:val="18"/>
                <w:lang w:val="en-US"/>
              </w:rPr>
              <w:br/>
              <w:t>Componenţa: Sodium hypochlorite 5</w:t>
            </w:r>
            <w:proofErr w:type="gramStart"/>
            <w:r w:rsidRPr="00967910">
              <w:rPr>
                <w:color w:val="000000"/>
                <w:sz w:val="18"/>
                <w:szCs w:val="18"/>
                <w:lang w:val="en-US"/>
              </w:rPr>
              <w:t>,00</w:t>
            </w:r>
            <w:proofErr w:type="gramEnd"/>
            <w:r w:rsidRPr="00967910">
              <w:rPr>
                <w:color w:val="000000"/>
                <w:sz w:val="18"/>
                <w:szCs w:val="18"/>
                <w:lang w:val="en-US"/>
              </w:rPr>
              <w:t>%.</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Materialul de control patologic E-Check (XE) L1 (nivel scăzut).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4</w:t>
            </w:r>
            <w:proofErr w:type="gramStart"/>
            <w:r w:rsidRPr="00967910">
              <w:rPr>
                <w:color w:val="000000"/>
                <w:sz w:val="18"/>
                <w:szCs w:val="18"/>
                <w:lang w:val="en-US"/>
              </w:rPr>
              <w:t>,5</w:t>
            </w:r>
            <w:proofErr w:type="gramEnd"/>
            <w:r w:rsidRPr="00967910">
              <w:rPr>
                <w:color w:val="000000"/>
                <w:sz w:val="18"/>
                <w:szCs w:val="18"/>
                <w:lang w:val="en-US"/>
              </w:rPr>
              <w:t xml:space="preserve">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Materialul de control E-Check (XE) L2 (nivel normal).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4</w:t>
            </w:r>
            <w:proofErr w:type="gramStart"/>
            <w:r w:rsidRPr="00967910">
              <w:rPr>
                <w:color w:val="000000"/>
                <w:sz w:val="18"/>
                <w:szCs w:val="18"/>
                <w:lang w:val="en-US"/>
              </w:rPr>
              <w:t>,5</w:t>
            </w:r>
            <w:proofErr w:type="gramEnd"/>
            <w:r w:rsidRPr="00967910">
              <w:rPr>
                <w:color w:val="000000"/>
                <w:sz w:val="18"/>
                <w:szCs w:val="18"/>
                <w:lang w:val="en-US"/>
              </w:rPr>
              <w:t xml:space="preserve">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tc>
      </w:tr>
      <w:tr w:rsidR="00967910"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967910" w:rsidRPr="00CB677A" w:rsidRDefault="00967910" w:rsidP="00657A95">
            <w:pPr>
              <w:pStyle w:val="aa"/>
              <w:numPr>
                <w:ilvl w:val="0"/>
                <w:numId w:val="13"/>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67910" w:rsidRPr="00CB677A" w:rsidRDefault="00967910"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lang w:val="en-US"/>
              </w:rPr>
            </w:pPr>
            <w:r w:rsidRPr="00967910">
              <w:rPr>
                <w:color w:val="000000"/>
                <w:lang w:val="en-US"/>
              </w:rPr>
              <w:t>Materialul de control patologic E-Check (XE) L3 (nivel înalt).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967910" w:rsidRDefault="00967910" w:rsidP="00967910">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967910" w:rsidRPr="00967910" w:rsidRDefault="00967910">
            <w:pPr>
              <w:rPr>
                <w:color w:val="000000"/>
                <w:sz w:val="18"/>
                <w:szCs w:val="18"/>
                <w:lang w:val="en-US"/>
              </w:rPr>
            </w:pPr>
            <w:r w:rsidRPr="00967910">
              <w:rPr>
                <w:color w:val="000000"/>
                <w:sz w:val="18"/>
                <w:szCs w:val="18"/>
                <w:lang w:val="en-US"/>
              </w:rPr>
              <w:t>Ambalaj solicitat: 4</w:t>
            </w:r>
            <w:proofErr w:type="gramStart"/>
            <w:r w:rsidRPr="00967910">
              <w:rPr>
                <w:color w:val="000000"/>
                <w:sz w:val="18"/>
                <w:szCs w:val="18"/>
                <w:lang w:val="en-US"/>
              </w:rPr>
              <w:t>,5</w:t>
            </w:r>
            <w:proofErr w:type="gramEnd"/>
            <w:r w:rsidRPr="00967910">
              <w:rPr>
                <w:color w:val="000000"/>
                <w:sz w:val="18"/>
                <w:szCs w:val="18"/>
                <w:lang w:val="en-US"/>
              </w:rPr>
              <w:t xml:space="preserve">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967910" w:rsidRPr="00CC0D8C" w:rsidRDefault="00967910" w:rsidP="00CB677A">
            <w:pPr>
              <w:rPr>
                <w:color w:val="FF0000"/>
                <w:lang w:val="en-US"/>
              </w:rPr>
            </w:pPr>
          </w:p>
          <w:p w:rsidR="00967910" w:rsidRPr="00CC0D8C" w:rsidRDefault="00967910" w:rsidP="00CB677A">
            <w:pPr>
              <w:rPr>
                <w:color w:val="FF0000"/>
                <w:lang w:val="en-US"/>
              </w:rPr>
            </w:pPr>
          </w:p>
          <w:p w:rsidR="00967910" w:rsidRPr="00CC0D8C" w:rsidRDefault="00967910" w:rsidP="00CB677A">
            <w:pPr>
              <w:rPr>
                <w:color w:val="FF0000"/>
                <w:lang w:val="en-US"/>
              </w:rPr>
            </w:pPr>
          </w:p>
          <w:p w:rsidR="00967910" w:rsidRPr="00CC0D8C" w:rsidRDefault="00967910" w:rsidP="00CB677A">
            <w:pPr>
              <w:rPr>
                <w:color w:val="FF0000"/>
                <w:lang w:val="en-US"/>
              </w:rPr>
            </w:pPr>
          </w:p>
          <w:p w:rsidR="00967910" w:rsidRPr="00CC0D8C" w:rsidRDefault="00967910" w:rsidP="00CB677A">
            <w:pPr>
              <w:rPr>
                <w:color w:val="FF0000"/>
                <w:lang w:val="en-US"/>
              </w:rPr>
            </w:pPr>
          </w:p>
          <w:p w:rsidR="00967910" w:rsidRPr="00CC0D8C" w:rsidRDefault="00967910" w:rsidP="00CB677A">
            <w:pPr>
              <w:rPr>
                <w:color w:val="FF0000"/>
                <w:lang w:val="en-US"/>
              </w:rPr>
            </w:pPr>
          </w:p>
          <w:p w:rsidR="00967910" w:rsidRPr="00CC0D8C" w:rsidRDefault="00967910" w:rsidP="00CB677A">
            <w:pPr>
              <w:rPr>
                <w:b/>
                <w:bCs/>
                <w:sz w:val="28"/>
                <w:szCs w:val="28"/>
                <w:lang w:val="en-US"/>
              </w:rPr>
            </w:pPr>
          </w:p>
        </w:tc>
      </w:tr>
      <w:tr w:rsidR="00967910"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30A77">
            <w:pPr>
              <w:jc w:val="center"/>
              <w:rPr>
                <w:b/>
                <w:lang w:val="en-US"/>
              </w:rPr>
            </w:pPr>
            <w:r w:rsidRPr="00270C7F">
              <w:rPr>
                <w:b/>
                <w:lang w:val="en-US"/>
              </w:rPr>
              <w:lastRenderedPageBreak/>
              <w:t>Lotul 4. Analizatorul hematologic automat SYSMEX XS-1000i</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967910" w:rsidRPr="0052458A" w:rsidRDefault="00CD1EFA" w:rsidP="00874C68">
            <w:pPr>
              <w:jc w:val="center"/>
              <w:rPr>
                <w:b/>
                <w:sz w:val="22"/>
                <w:szCs w:val="22"/>
                <w:lang w:val="en-US"/>
              </w:rPr>
            </w:pPr>
            <w:r>
              <w:rPr>
                <w:b/>
                <w:sz w:val="22"/>
                <w:szCs w:val="22"/>
                <w:lang w:val="en-US"/>
              </w:rPr>
              <w:t>208</w:t>
            </w:r>
            <w:r w:rsidR="003C0CD1">
              <w:rPr>
                <w:b/>
                <w:sz w:val="22"/>
                <w:szCs w:val="22"/>
                <w:lang w:val="en-US"/>
              </w:rPr>
              <w:t>000</w:t>
            </w:r>
            <w:r w:rsidR="00C918E1" w:rsidRPr="0052458A">
              <w:rPr>
                <w:b/>
                <w:sz w:val="22"/>
                <w:szCs w:val="22"/>
                <w:lang w:val="en-US"/>
              </w:rPr>
              <w:t>,00</w:t>
            </w: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8B3AF6">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Reagent Cellpack pentru diluarea tuturor fracţiilor celulare.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8B3AF6">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80</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Ambalaj solicitat: 20 L</w:t>
            </w:r>
            <w:r w:rsidRPr="00C918E1">
              <w:rPr>
                <w:lang w:val="en-US"/>
              </w:rPr>
              <w:br/>
              <w:t>Componenţa: Sodium chloride 0,64%, Boric acid 0,10%, Sodium tetraborate - 0,02%, EDTA-2K 0,02%.</w:t>
            </w:r>
            <w:r w:rsidRPr="00C918E1">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CB677A"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Reagent Stromatolyser-4DL pentru lizarea eritrocitelor şi trombocitelor şi diluarea leucocitelor.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8B3AF6">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20</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5 L</w:t>
            </w:r>
            <w:r w:rsidRPr="00C918E1">
              <w:rPr>
                <w:lang w:val="en-US"/>
              </w:rPr>
              <w:br/>
              <w:t>Componenţa: Non-ionic surfactant 0</w:t>
            </w:r>
            <w:proofErr w:type="gramStart"/>
            <w:r w:rsidRPr="00C918E1">
              <w:rPr>
                <w:lang w:val="en-US"/>
              </w:rPr>
              <w:t>,18</w:t>
            </w:r>
            <w:proofErr w:type="gramEnd"/>
            <w:r w:rsidRPr="00C918E1">
              <w:rPr>
                <w:lang w:val="en-US"/>
              </w:rPr>
              <w:t>%, Organic quaternary ammoniumsalt 0,08%.</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CC0D8C" w:rsidRDefault="0052458A"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CB2F9D"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Reagent Stromatolyser-4DS pentru colorarea structurii interne a leucocitelor din probele diluate şi lizate în prealabil.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8B3AF6">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35</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42 ml</w:t>
            </w:r>
            <w:r w:rsidRPr="00C918E1">
              <w:rPr>
                <w:lang w:val="en-US"/>
              </w:rPr>
              <w:br/>
              <w:t>Componenţa: Polymethine dye 0,002%, Methanol 3</w:t>
            </w:r>
            <w:proofErr w:type="gramStart"/>
            <w:r w:rsidRPr="00C918E1">
              <w:rPr>
                <w:lang w:val="en-US"/>
              </w:rPr>
              <w:t>,00</w:t>
            </w:r>
            <w:proofErr w:type="gramEnd"/>
            <w:r w:rsidRPr="00C918E1">
              <w:rPr>
                <w:lang w:val="en-US"/>
              </w:rPr>
              <w:t>%, Ethylene glycol 96,90%.</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807B46" w:rsidRDefault="0052458A"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807B46"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Reagent Sulfolyser pentru lizarea eritrocitelor şi măsurarea hemoglobinei.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8B3AF6">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16</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3x500 ml</w:t>
            </w:r>
            <w:r w:rsidRPr="00C918E1">
              <w:rPr>
                <w:lang w:val="en-US"/>
              </w:rPr>
              <w:br/>
              <w:t>Componenţa: Sodium lauryl sulphate 0</w:t>
            </w:r>
            <w:proofErr w:type="gramStart"/>
            <w:r w:rsidRPr="00C918E1">
              <w:rPr>
                <w:lang w:val="en-US"/>
              </w:rPr>
              <w:t>,17</w:t>
            </w:r>
            <w:proofErr w:type="gramEnd"/>
            <w:r w:rsidRPr="00C918E1">
              <w:rPr>
                <w:lang w:val="en-US"/>
              </w:rPr>
              <w:t>%.</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CC0D8C" w:rsidRDefault="0052458A"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CB2F9D"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Detergent Cellclean pentru îndepărtarea resturilor de lizant, reziduuri celulare, proteine din sistemul hidraulic al analizatorului.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8B3AF6">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2</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50 ml</w:t>
            </w:r>
            <w:r w:rsidRPr="00C918E1">
              <w:rPr>
                <w:lang w:val="en-US"/>
              </w:rPr>
              <w:br/>
              <w:t>Componenţa: Sodium hypochlorite 5</w:t>
            </w:r>
            <w:proofErr w:type="gramStart"/>
            <w:r w:rsidRPr="00C918E1">
              <w:rPr>
                <w:lang w:val="en-US"/>
              </w:rPr>
              <w:t>,00</w:t>
            </w:r>
            <w:proofErr w:type="gramEnd"/>
            <w:r w:rsidRPr="00C918E1">
              <w:rPr>
                <w:lang w:val="en-US"/>
              </w:rPr>
              <w:t>%.</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CC0D8C" w:rsidRDefault="0052458A"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CB2F9D"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Materialul de control patologic E-Check (XS) L1 (nivel scăzut).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B175F1">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6</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1</w:t>
            </w:r>
            <w:proofErr w:type="gramStart"/>
            <w:r w:rsidRPr="00C918E1">
              <w:rPr>
                <w:lang w:val="en-US"/>
              </w:rPr>
              <w:t>,5</w:t>
            </w:r>
            <w:proofErr w:type="gramEnd"/>
            <w:r w:rsidRPr="00C918E1">
              <w:rPr>
                <w:lang w:val="en-US"/>
              </w:rPr>
              <w:t xml:space="preserve"> ml</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CC0D8C" w:rsidRDefault="0052458A" w:rsidP="00CB677A">
            <w:pPr>
              <w:rPr>
                <w:color w:val="FF0000"/>
                <w:lang w:val="en-US"/>
              </w:rPr>
            </w:pPr>
          </w:p>
        </w:tc>
      </w:tr>
      <w:tr w:rsidR="0052458A"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2458A" w:rsidRPr="00CB2F9D" w:rsidRDefault="0052458A"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2458A" w:rsidRPr="009F0772" w:rsidRDefault="0052458A" w:rsidP="0052458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Materialul de control E-Check (XS) L2 (nivel normal).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2458A" w:rsidRPr="00270C7F" w:rsidRDefault="0052458A" w:rsidP="00B175F1">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52458A" w:rsidRDefault="0052458A" w:rsidP="00C918E1">
            <w:pPr>
              <w:jc w:val="center"/>
            </w:pPr>
            <w:r>
              <w:t>6</w:t>
            </w:r>
          </w:p>
        </w:tc>
        <w:tc>
          <w:tcPr>
            <w:tcW w:w="2840" w:type="dxa"/>
            <w:gridSpan w:val="2"/>
            <w:tcBorders>
              <w:top w:val="single" w:sz="4" w:space="0" w:color="auto"/>
              <w:left w:val="single" w:sz="4" w:space="0" w:color="auto"/>
              <w:bottom w:val="single" w:sz="4" w:space="0" w:color="auto"/>
              <w:right w:val="single" w:sz="4" w:space="0" w:color="auto"/>
            </w:tcBorders>
          </w:tcPr>
          <w:p w:rsidR="0052458A" w:rsidRPr="00C918E1" w:rsidRDefault="0052458A">
            <w:pPr>
              <w:rPr>
                <w:lang w:val="en-US"/>
              </w:rPr>
            </w:pPr>
            <w:r w:rsidRPr="00C918E1">
              <w:rPr>
                <w:lang w:val="en-US"/>
              </w:rPr>
              <w:t>Ambalaj solicitat: 1</w:t>
            </w:r>
            <w:proofErr w:type="gramStart"/>
            <w:r w:rsidRPr="00C918E1">
              <w:rPr>
                <w:lang w:val="en-US"/>
              </w:rPr>
              <w:t>,5</w:t>
            </w:r>
            <w:proofErr w:type="gramEnd"/>
            <w:r w:rsidRPr="00C918E1">
              <w:rPr>
                <w:lang w:val="en-US"/>
              </w:rPr>
              <w:t xml:space="preserve"> ml</w:t>
            </w:r>
            <w:r w:rsidRPr="00C918E1">
              <w:rPr>
                <w:lang w:val="en-US"/>
              </w:rPr>
              <w:br/>
              <w:t>Compatibil cu analizator SYSMEX XS-1000i. Certificat de compatibilitate a reactivelor ofertați cu analizatorul XS-</w:t>
            </w:r>
            <w:r w:rsidRPr="00C918E1">
              <w:rPr>
                <w:lang w:val="en-US"/>
              </w:rPr>
              <w:lastRenderedPageBreak/>
              <w:t>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52458A" w:rsidRPr="00CC0D8C" w:rsidRDefault="0052458A" w:rsidP="00CB677A">
            <w:pPr>
              <w:rPr>
                <w:color w:val="FF0000"/>
                <w:lang w:val="en-US"/>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2F9D" w:rsidRDefault="00C918E1" w:rsidP="00657A95">
            <w:pPr>
              <w:pStyle w:val="aa"/>
              <w:numPr>
                <w:ilvl w:val="0"/>
                <w:numId w:val="14"/>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8B3AF6">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Materialul de control patologic E-Check (XS) L3 (nivel înalt).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B175F1">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Pr="00270C7F" w:rsidRDefault="00C918E1" w:rsidP="00B175F1">
            <w:pPr>
              <w:jc w:val="center"/>
              <w:rPr>
                <w:lang w:val="en-US"/>
              </w:rPr>
            </w:pPr>
            <w:r w:rsidRPr="00270C7F">
              <w:rPr>
                <w:lang w:val="en-US"/>
              </w:rPr>
              <w:t>6</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Ambalaj solicitat: 1</w:t>
            </w:r>
            <w:proofErr w:type="gramStart"/>
            <w:r w:rsidRPr="00C918E1">
              <w:rPr>
                <w:lang w:val="en-US"/>
              </w:rPr>
              <w:t>,5</w:t>
            </w:r>
            <w:proofErr w:type="gramEnd"/>
            <w:r w:rsidRPr="00C918E1">
              <w:rPr>
                <w:lang w:val="en-US"/>
              </w:rPr>
              <w:t xml:space="preserve"> ml</w:t>
            </w:r>
            <w:r w:rsidRPr="00C918E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b/>
                <w:bCs/>
                <w:sz w:val="28"/>
                <w:szCs w:val="28"/>
                <w:lang w:val="en-US"/>
              </w:rPr>
            </w:pPr>
          </w:p>
        </w:tc>
      </w:tr>
      <w:tr w:rsidR="00967910" w:rsidRPr="00807B46" w:rsidTr="00F233BD">
        <w:trPr>
          <w:gridAfter w:val="8"/>
          <w:wAfter w:w="15453" w:type="dxa"/>
          <w:trHeight w:val="269"/>
        </w:trPr>
        <w:tc>
          <w:tcPr>
            <w:tcW w:w="8790" w:type="dxa"/>
            <w:gridSpan w:val="12"/>
            <w:tcBorders>
              <w:top w:val="single" w:sz="4" w:space="0" w:color="auto"/>
              <w:left w:val="single" w:sz="4" w:space="0" w:color="auto"/>
              <w:bottom w:val="single" w:sz="4" w:space="0" w:color="auto"/>
              <w:right w:val="single" w:sz="4" w:space="0" w:color="auto"/>
            </w:tcBorders>
            <w:vAlign w:val="center"/>
          </w:tcPr>
          <w:p w:rsidR="00967910" w:rsidRPr="00270C7F" w:rsidRDefault="00967910" w:rsidP="00830A77">
            <w:pPr>
              <w:jc w:val="center"/>
              <w:rPr>
                <w:b/>
                <w:lang w:val="en-US"/>
              </w:rPr>
            </w:pPr>
            <w:r w:rsidRPr="00270C7F">
              <w:rPr>
                <w:b/>
                <w:lang w:val="en-US"/>
              </w:rPr>
              <w:t>Lotul 5. Analizator hematologic automat SYSMEX XP-300</w:t>
            </w:r>
          </w:p>
        </w:tc>
        <w:tc>
          <w:tcPr>
            <w:tcW w:w="1609" w:type="dxa"/>
            <w:tcBorders>
              <w:top w:val="single" w:sz="4" w:space="0" w:color="auto"/>
              <w:left w:val="single" w:sz="4" w:space="0" w:color="auto"/>
              <w:bottom w:val="single" w:sz="4" w:space="0" w:color="auto"/>
              <w:right w:val="single" w:sz="4" w:space="0" w:color="auto"/>
            </w:tcBorders>
            <w:vAlign w:val="center"/>
          </w:tcPr>
          <w:p w:rsidR="00967910" w:rsidRPr="00270C7F" w:rsidRDefault="00CD1EFA" w:rsidP="003C0CD1">
            <w:pPr>
              <w:jc w:val="center"/>
              <w:rPr>
                <w:b/>
                <w:color w:val="FF0000"/>
                <w:sz w:val="22"/>
                <w:szCs w:val="22"/>
                <w:lang w:val="en-US"/>
              </w:rPr>
            </w:pPr>
            <w:r>
              <w:rPr>
                <w:b/>
                <w:bCs/>
                <w:sz w:val="22"/>
                <w:szCs w:val="22"/>
                <w:lang w:val="en-US"/>
              </w:rPr>
              <w:t>760</w:t>
            </w:r>
            <w:r w:rsidR="00967910" w:rsidRPr="00270C7F">
              <w:rPr>
                <w:b/>
                <w:bCs/>
                <w:sz w:val="22"/>
                <w:szCs w:val="22"/>
                <w:lang w:val="en-US"/>
              </w:rPr>
              <w:t>00</w:t>
            </w:r>
            <w:r w:rsidR="00967910">
              <w:rPr>
                <w:b/>
                <w:bCs/>
                <w:sz w:val="22"/>
                <w:szCs w:val="22"/>
                <w:lang w:val="en-US"/>
              </w:rPr>
              <w:t>.00</w:t>
            </w: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5"/>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Reagent Cellpack pentru diluarea tuturor fracţiilor celulare.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20</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sz w:val="16"/>
                <w:szCs w:val="16"/>
                <w:lang w:val="en-US"/>
              </w:rPr>
            </w:pPr>
            <w:r w:rsidRPr="00C918E1">
              <w:rPr>
                <w:sz w:val="16"/>
                <w:szCs w:val="16"/>
                <w:lang w:val="en-US"/>
              </w:rPr>
              <w:t>Ambalaj solicitat: 20 L</w:t>
            </w:r>
            <w:r w:rsidRPr="00C918E1">
              <w:rPr>
                <w:sz w:val="16"/>
                <w:szCs w:val="16"/>
                <w:lang w:val="en-US"/>
              </w:rPr>
              <w:br/>
              <w:t>Componenţa: Sodium chloride 0,64%, Boric acid 0,10%, Sodium tetraborate - 0,02%, EDTA-2K 0,02%.</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en-US"/>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5"/>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proofErr w:type="gramStart"/>
            <w:r w:rsidRPr="00C918E1">
              <w:rPr>
                <w:lang w:val="en-US"/>
              </w:rPr>
              <w:t>Reagent  Stromatolyser</w:t>
            </w:r>
            <w:proofErr w:type="gramEnd"/>
            <w:r w:rsidRPr="00C918E1">
              <w:rPr>
                <w:lang w:val="en-US"/>
              </w:rPr>
              <w:t>-WH pentru lizarea eritrocitelor în scopul enumerării exacte a leucocitelor.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8</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rsidP="00400A79">
            <w:pPr>
              <w:rPr>
                <w:sz w:val="16"/>
                <w:szCs w:val="16"/>
                <w:lang w:val="en-US"/>
              </w:rPr>
            </w:pPr>
            <w:r w:rsidRPr="00C918E1">
              <w:rPr>
                <w:sz w:val="16"/>
                <w:szCs w:val="16"/>
                <w:lang w:val="en-US"/>
              </w:rPr>
              <w:t>Ambalaj solicitat: 3x500 ml</w:t>
            </w:r>
            <w:r w:rsidRPr="00C918E1">
              <w:rPr>
                <w:sz w:val="16"/>
                <w:szCs w:val="16"/>
                <w:lang w:val="en-US"/>
              </w:rPr>
              <w:br/>
              <w:t>Componenţa: Organic quaternary ammonium salt 0</w:t>
            </w:r>
            <w:proofErr w:type="gramStart"/>
            <w:r w:rsidRPr="00C918E1">
              <w:rPr>
                <w:sz w:val="16"/>
                <w:szCs w:val="16"/>
                <w:lang w:val="en-US"/>
              </w:rPr>
              <w:t>,85</w:t>
            </w:r>
            <w:proofErr w:type="gramEnd"/>
            <w:r w:rsidRPr="00C918E1">
              <w:rPr>
                <w:sz w:val="16"/>
                <w:szCs w:val="16"/>
                <w:lang w:val="en-US"/>
              </w:rPr>
              <w:t>%, Sodium chloride 0,05%.</w:t>
            </w:r>
            <w:r w:rsidR="00400A79">
              <w:rPr>
                <w:sz w:val="16"/>
                <w:szCs w:val="16"/>
                <w:lang w:val="en-US"/>
              </w:rPr>
              <w:t xml:space="preserve"> </w:t>
            </w:r>
            <w:r w:rsidRPr="00C918E1">
              <w:rPr>
                <w:sz w:val="16"/>
                <w:szCs w:val="16"/>
                <w:lang w:val="en-US"/>
              </w:rP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en-US"/>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5"/>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Detergent Cellclean pentru îndepărtarea resturilor de lizant, reziduuri celulare, proteine din sistemul hidraulic al analizatorului.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12</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sz w:val="16"/>
                <w:szCs w:val="16"/>
                <w:lang w:val="en-US"/>
              </w:rPr>
            </w:pPr>
            <w:r w:rsidRPr="00C918E1">
              <w:rPr>
                <w:sz w:val="16"/>
                <w:szCs w:val="16"/>
                <w:lang w:val="en-US"/>
              </w:rPr>
              <w:t>Ambalaj solicitat: 50 ml</w:t>
            </w:r>
            <w:r w:rsidRPr="00C918E1">
              <w:rPr>
                <w:sz w:val="16"/>
                <w:szCs w:val="16"/>
                <w:lang w:val="en-US"/>
              </w:rPr>
              <w:br/>
              <w:t>Componenţa: Sodium hypochlorite 5</w:t>
            </w:r>
            <w:proofErr w:type="gramStart"/>
            <w:r w:rsidRPr="00C918E1">
              <w:rPr>
                <w:sz w:val="16"/>
                <w:szCs w:val="16"/>
                <w:lang w:val="en-US"/>
              </w:rPr>
              <w:t>,00</w:t>
            </w:r>
            <w:proofErr w:type="gramEnd"/>
            <w:r w:rsidRPr="00C918E1">
              <w:rPr>
                <w:sz w:val="16"/>
                <w:szCs w:val="16"/>
                <w:lang w:val="en-US"/>
              </w:rPr>
              <w:t>%.</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pt-BR"/>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1D6A0C" w:rsidRDefault="00C918E1" w:rsidP="00657A95">
            <w:pPr>
              <w:pStyle w:val="aa"/>
              <w:numPr>
                <w:ilvl w:val="0"/>
                <w:numId w:val="15"/>
              </w:numPr>
              <w:jc w:val="center"/>
              <w:rPr>
                <w:lang w:val="pt-BR"/>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Materialul de control patologic Eighcheck-3WP L (nivel scăzut).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16</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sz w:val="16"/>
                <w:szCs w:val="16"/>
                <w:lang w:val="en-US"/>
              </w:rPr>
            </w:pPr>
            <w:r w:rsidRPr="00C918E1">
              <w:rPr>
                <w:sz w:val="16"/>
                <w:szCs w:val="16"/>
                <w:lang w:val="en-US"/>
              </w:rPr>
              <w:t>Ambalaj solicitat: 1</w:t>
            </w:r>
            <w:proofErr w:type="gramStart"/>
            <w:r w:rsidRPr="00C918E1">
              <w:rPr>
                <w:sz w:val="16"/>
                <w:szCs w:val="16"/>
                <w:lang w:val="en-US"/>
              </w:rPr>
              <w:t>,5</w:t>
            </w:r>
            <w:proofErr w:type="gramEnd"/>
            <w:r w:rsidRPr="00C918E1">
              <w:rPr>
                <w:sz w:val="16"/>
                <w:szCs w:val="16"/>
                <w:lang w:val="en-US"/>
              </w:rPr>
              <w:t xml:space="preserve">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en-US"/>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5"/>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Materialul de control Eighcheck-3WP N (nivel normal).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16</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sz w:val="16"/>
                <w:szCs w:val="16"/>
                <w:lang w:val="en-US"/>
              </w:rPr>
            </w:pPr>
            <w:r w:rsidRPr="00C918E1">
              <w:rPr>
                <w:sz w:val="16"/>
                <w:szCs w:val="16"/>
                <w:lang w:val="en-US"/>
              </w:rPr>
              <w:t>Ambalaj solicitat: 1</w:t>
            </w:r>
            <w:proofErr w:type="gramStart"/>
            <w:r w:rsidRPr="00C918E1">
              <w:rPr>
                <w:sz w:val="16"/>
                <w:szCs w:val="16"/>
                <w:lang w:val="en-US"/>
              </w:rPr>
              <w:t>,5</w:t>
            </w:r>
            <w:proofErr w:type="gramEnd"/>
            <w:r w:rsidRPr="00C918E1">
              <w:rPr>
                <w:sz w:val="16"/>
                <w:szCs w:val="16"/>
                <w:lang w:val="en-US"/>
              </w:rPr>
              <w:t xml:space="preserve">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color w:val="FF0000"/>
                <w:lang w:val="en-US"/>
              </w:rPr>
            </w:pPr>
          </w:p>
        </w:tc>
      </w:tr>
      <w:tr w:rsidR="00C918E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918E1" w:rsidRPr="00CB677A" w:rsidRDefault="00C918E1" w:rsidP="00657A95">
            <w:pPr>
              <w:pStyle w:val="aa"/>
              <w:numPr>
                <w:ilvl w:val="0"/>
                <w:numId w:val="15"/>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918E1" w:rsidRPr="00CB677A" w:rsidRDefault="00C918E1" w:rsidP="003F1BD7">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C918E1" w:rsidRPr="00C918E1" w:rsidRDefault="00C918E1">
            <w:pPr>
              <w:rPr>
                <w:lang w:val="en-US"/>
              </w:rPr>
            </w:pPr>
            <w:r w:rsidRPr="00C918E1">
              <w:rPr>
                <w:lang w:val="en-US"/>
              </w:rPr>
              <w:t>Materialul de control patologic Eighcheck-3WP H (nivel înalt).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918E1" w:rsidRPr="00270C7F" w:rsidRDefault="00C918E1" w:rsidP="003F1BD7">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C918E1" w:rsidRDefault="00C918E1" w:rsidP="00C918E1">
            <w:pPr>
              <w:jc w:val="center"/>
            </w:pPr>
            <w:r>
              <w:t>16</w:t>
            </w:r>
          </w:p>
        </w:tc>
        <w:tc>
          <w:tcPr>
            <w:tcW w:w="2840" w:type="dxa"/>
            <w:gridSpan w:val="2"/>
            <w:tcBorders>
              <w:top w:val="single" w:sz="4" w:space="0" w:color="auto"/>
              <w:left w:val="single" w:sz="4" w:space="0" w:color="auto"/>
              <w:bottom w:val="single" w:sz="4" w:space="0" w:color="auto"/>
              <w:right w:val="single" w:sz="4" w:space="0" w:color="auto"/>
            </w:tcBorders>
          </w:tcPr>
          <w:p w:rsidR="00C918E1" w:rsidRPr="00C918E1" w:rsidRDefault="00C918E1">
            <w:pPr>
              <w:rPr>
                <w:sz w:val="16"/>
                <w:szCs w:val="16"/>
                <w:lang w:val="en-US"/>
              </w:rPr>
            </w:pPr>
            <w:r w:rsidRPr="00C918E1">
              <w:rPr>
                <w:sz w:val="16"/>
                <w:szCs w:val="16"/>
                <w:lang w:val="en-US"/>
              </w:rPr>
              <w:t>Ambalaj solicitat: 1</w:t>
            </w:r>
            <w:proofErr w:type="gramStart"/>
            <w:r w:rsidRPr="00C918E1">
              <w:rPr>
                <w:sz w:val="16"/>
                <w:szCs w:val="16"/>
                <w:lang w:val="en-US"/>
              </w:rPr>
              <w:t>,5</w:t>
            </w:r>
            <w:proofErr w:type="gramEnd"/>
            <w:r w:rsidRPr="00C918E1">
              <w:rPr>
                <w:sz w:val="16"/>
                <w:szCs w:val="16"/>
                <w:lang w:val="en-US"/>
              </w:rPr>
              <w:t xml:space="preserve">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C918E1" w:rsidRPr="00CC0D8C" w:rsidRDefault="00C918E1" w:rsidP="00CB677A">
            <w:pPr>
              <w:rPr>
                <w:b/>
                <w:bCs/>
                <w:sz w:val="28"/>
                <w:szCs w:val="28"/>
                <w:lang w:val="en-US"/>
              </w:rPr>
            </w:pPr>
          </w:p>
        </w:tc>
      </w:tr>
      <w:tr w:rsidR="00967910"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967910" w:rsidRPr="001D6A0C" w:rsidRDefault="00967910" w:rsidP="00830A77">
            <w:pPr>
              <w:jc w:val="center"/>
              <w:rPr>
                <w:lang w:val="it-IT"/>
              </w:rPr>
            </w:pPr>
            <w:r w:rsidRPr="001D6A0C">
              <w:rPr>
                <w:b/>
                <w:lang w:val="it-IT"/>
              </w:rPr>
              <w:t xml:space="preserve">Lotul </w:t>
            </w:r>
            <w:r w:rsidR="0018288D">
              <w:rPr>
                <w:b/>
                <w:lang w:val="it-IT"/>
              </w:rPr>
              <w:t>6</w:t>
            </w:r>
            <w:r w:rsidRPr="001D6A0C">
              <w:rPr>
                <w:lang w:val="it-IT"/>
              </w:rPr>
              <w:t xml:space="preserve">    </w:t>
            </w:r>
            <w:r w:rsidRPr="001D6A0C">
              <w:rPr>
                <w:b/>
                <w:color w:val="000000"/>
                <w:lang w:val="it-IT"/>
              </w:rPr>
              <w:t>Analizatorrul cu chemiluminiscenta Immulite 200Xpi Siemens</w:t>
            </w:r>
          </w:p>
        </w:tc>
        <w:tc>
          <w:tcPr>
            <w:tcW w:w="1609" w:type="dxa"/>
            <w:tcBorders>
              <w:top w:val="single" w:sz="4" w:space="0" w:color="auto"/>
              <w:left w:val="single" w:sz="4" w:space="0" w:color="auto"/>
              <w:bottom w:val="single" w:sz="4" w:space="0" w:color="auto"/>
              <w:right w:val="single" w:sz="4" w:space="0" w:color="auto"/>
            </w:tcBorders>
            <w:vAlign w:val="center"/>
          </w:tcPr>
          <w:p w:rsidR="00967910" w:rsidRPr="00270C7F" w:rsidRDefault="00EB3DCF" w:rsidP="00CD1EFA">
            <w:pPr>
              <w:jc w:val="center"/>
              <w:rPr>
                <w:lang w:val="it-IT"/>
              </w:rPr>
            </w:pPr>
            <w:r>
              <w:rPr>
                <w:b/>
                <w:bCs/>
                <w:color w:val="000000"/>
                <w:sz w:val="22"/>
                <w:szCs w:val="22"/>
                <w:lang w:val="en-US"/>
              </w:rPr>
              <w:t>48</w:t>
            </w:r>
            <w:r w:rsidR="00CD1EFA">
              <w:rPr>
                <w:b/>
                <w:bCs/>
                <w:color w:val="000000"/>
                <w:sz w:val="22"/>
                <w:szCs w:val="22"/>
                <w:lang w:val="en-US"/>
              </w:rPr>
              <w:t>00</w:t>
            </w:r>
            <w:r w:rsidR="003C0CD1">
              <w:rPr>
                <w:b/>
                <w:bCs/>
                <w:color w:val="000000"/>
                <w:sz w:val="22"/>
                <w:szCs w:val="22"/>
                <w:lang w:val="en-US"/>
              </w:rPr>
              <w:t>00.00</w:t>
            </w: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1D6A0C" w:rsidRDefault="003C0CD1" w:rsidP="00657A95">
            <w:pPr>
              <w:pStyle w:val="aa"/>
              <w:numPr>
                <w:ilvl w:val="0"/>
                <w:numId w:val="16"/>
              </w:numPr>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AFP</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4</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Anti-HBc</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lang w:val="ro-RO"/>
              </w:rPr>
            </w:pPr>
            <w:r>
              <w:rPr>
                <w:lang w:val="en-US"/>
              </w:rPr>
              <w:t>4</w:t>
            </w:r>
            <w: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Anti-HBs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CD1EFA" w:rsidP="00916C52">
            <w:pPr>
              <w:jc w:val="center"/>
              <w:rPr>
                <w:lang w:val="ro-RO"/>
              </w:rPr>
            </w:pPr>
            <w:r>
              <w:rPr>
                <w:lang w:val="en-US"/>
              </w:rPr>
              <w:t>4</w:t>
            </w:r>
            <w:r w:rsidR="003C0CD1">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Anti-TG Ab</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Anti-TPO Ab</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6</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CA-125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CEA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CMV IgG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 xml:space="preserve">CMV IgM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Free T3</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FREE T4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6</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 xml:space="preserve">GI-MA (CA19-9)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HBsAg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lang w:val="ro-RO"/>
              </w:rPr>
            </w:pPr>
            <w:r>
              <w:rPr>
                <w:lang w:val="ro-RO"/>
              </w:rPr>
              <w:t>14</w:t>
            </w:r>
            <w:r w:rsidR="003C0CD1">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18288D"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Helicobacter pylori IgG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6</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Herpes I &amp; II IgG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2</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Total Ig 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2</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PSA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4</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FREE PSA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Total T3</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Total T4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400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Toxoplasma Cantitativ IgG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Toxoplasma Cantitativ IgM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 xml:space="preserve">TSH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EB3DCF" w:rsidP="00916C52">
            <w:pPr>
              <w:jc w:val="center"/>
              <w:rPr>
                <w:color w:val="000000"/>
                <w:lang w:val="ro-RO"/>
              </w:rPr>
            </w:pPr>
            <w:r>
              <w:rPr>
                <w:color w:val="000000"/>
                <w:lang w:val="ro-RO"/>
              </w:rPr>
              <w:t>1</w:t>
            </w:r>
            <w:r w:rsidR="003C0CD1">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FSH</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LH</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Prolactin</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lang w:val="en-US"/>
              </w:rPr>
              <w:t>2</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Progesteron</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Testosteron</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Estradiol</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color w:val="000000"/>
                <w:lang w:val="ro-RO"/>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color w:val="000000"/>
                <w:lang w:val="en-US"/>
              </w:rPr>
            </w:pPr>
          </w:p>
        </w:tc>
      </w:tr>
      <w:tr w:rsidR="003C0CD1" w:rsidRPr="00C918E1"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Pr="00C918E1" w:rsidRDefault="003C0CD1">
            <w:pPr>
              <w:rPr>
                <w:color w:val="000000"/>
                <w:lang w:val="en-US"/>
              </w:rPr>
            </w:pPr>
            <w:r w:rsidRPr="00C918E1">
              <w:rPr>
                <w:color w:val="000000"/>
                <w:lang w:val="en-US"/>
              </w:rPr>
              <w:t>Solutie spalat  Probe  dimensiunea L2KPM</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CD1EFA" w:rsidRDefault="00CD1EFA" w:rsidP="00916C52">
            <w:pPr>
              <w:jc w:val="center"/>
              <w:rPr>
                <w:color w:val="000000"/>
                <w:lang w:val="en-US"/>
              </w:rPr>
            </w:pPr>
            <w:r>
              <w:rPr>
                <w:color w:val="000000"/>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rPr>
            </w:pPr>
            <w:r w:rsidRPr="0023370D">
              <w:rPr>
                <w:color w:val="000000"/>
                <w:sz w:val="18"/>
                <w:szCs w:val="18"/>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3C0CD1" w:rsidRDefault="003C0CD1">
            <w:pPr>
              <w:jc w:val="center"/>
              <w:rPr>
                <w:color w:val="000000"/>
              </w:rPr>
            </w:pPr>
          </w:p>
        </w:tc>
      </w:tr>
      <w:tr w:rsidR="003C0CD1" w:rsidRPr="00CB677A"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sidRPr="00C918E1">
              <w:rPr>
                <w:color w:val="000000"/>
                <w:lang w:val="en-US"/>
              </w:rPr>
              <w:t xml:space="preserve"> </w:t>
            </w:r>
            <w:r>
              <w:rPr>
                <w:color w:val="000000"/>
              </w:rPr>
              <w:t>Spalator Probe dimensiunea L2PWSM</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lang w:val="ro-RO"/>
              </w:rPr>
            </w:pPr>
            <w:r>
              <w:t>8</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rPr>
            </w:pPr>
            <w:r w:rsidRPr="0023370D">
              <w:rPr>
                <w:color w:val="000000"/>
                <w:sz w:val="18"/>
                <w:szCs w:val="18"/>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3C0CD1" w:rsidRDefault="003C0CD1">
            <w:pPr>
              <w:jc w:val="center"/>
            </w:pPr>
          </w:p>
        </w:tc>
      </w:tr>
      <w:tr w:rsidR="003C0CD1" w:rsidRPr="00C918E1"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Pr="00C918E1" w:rsidRDefault="003C0CD1">
            <w:pPr>
              <w:rPr>
                <w:color w:val="000000"/>
                <w:lang w:val="en-US"/>
              </w:rPr>
            </w:pPr>
            <w:r w:rsidRPr="00C918E1">
              <w:rPr>
                <w:color w:val="000000"/>
                <w:lang w:val="en-US"/>
              </w:rPr>
              <w:t>Cupe de reactie (Reaction Tubes)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3370D" w:rsidRDefault="003C0CD1" w:rsidP="00916C52">
            <w:pPr>
              <w:jc w:val="center"/>
              <w:rPr>
                <w:lang w:val="ro-RO"/>
              </w:rPr>
            </w:pPr>
            <w:r>
              <w:rPr>
                <w:lang w:val="en-US"/>
              </w:rPr>
              <w:t>1</w:t>
            </w:r>
            <w:r w:rsidR="00EB3DCF">
              <w:rPr>
                <w:lang w:val="en-US"/>
              </w:rPr>
              <w:t>0</w:t>
            </w:r>
            <w:r>
              <w:t>000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rPr>
            </w:pPr>
            <w:r w:rsidRPr="0023370D">
              <w:rPr>
                <w:color w:val="000000"/>
                <w:sz w:val="18"/>
                <w:szCs w:val="18"/>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3C0CD1" w:rsidRDefault="003C0CD1">
            <w:pPr>
              <w:jc w:val="center"/>
            </w:pPr>
          </w:p>
        </w:tc>
      </w:tr>
      <w:tr w:rsidR="003C0CD1" w:rsidRPr="00CB677A"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Substrat</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3C0CD1" w:rsidRDefault="003C0CD1" w:rsidP="00916C52">
            <w:pPr>
              <w:jc w:val="center"/>
              <w:rPr>
                <w:lang w:val="en-US"/>
              </w:rPr>
            </w:pPr>
            <w:r>
              <w:rPr>
                <w:lang w:val="en-US"/>
              </w:rPr>
              <w:t>9</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rPr>
            </w:pPr>
            <w:r w:rsidRPr="0023370D">
              <w:rPr>
                <w:color w:val="000000"/>
                <w:sz w:val="18"/>
                <w:szCs w:val="18"/>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3C0CD1" w:rsidRDefault="003C0CD1">
            <w:pPr>
              <w:jc w:val="cente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3C0CD1" w:rsidRDefault="003C0CD1">
            <w:pPr>
              <w:rPr>
                <w:color w:val="000000"/>
              </w:rPr>
            </w:pPr>
            <w:r>
              <w:rPr>
                <w:color w:val="000000"/>
              </w:rPr>
              <w:t>Control imunologic Nivelul 1</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Default="00EB3DCF" w:rsidP="00916C52">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617964" w:rsidRDefault="003C0CD1" w:rsidP="0052458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3C0CD1" w:rsidRDefault="003C0CD1">
            <w:pPr>
              <w:rPr>
                <w:color w:val="000000"/>
              </w:rPr>
            </w:pPr>
            <w:r>
              <w:rPr>
                <w:color w:val="000000"/>
              </w:rPr>
              <w:t>Control imunologic Nivelul 2</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Default="00EB3DCF" w:rsidP="00916C52">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Prolactin, </w:t>
            </w:r>
            <w:r w:rsidRPr="0023370D">
              <w:rPr>
                <w:color w:val="000000"/>
                <w:sz w:val="18"/>
                <w:szCs w:val="18"/>
                <w:lang w:val="en-US"/>
              </w:rPr>
              <w:lastRenderedPageBreak/>
              <w:t>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FC5A3C"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23370D" w:rsidRDefault="003C0CD1" w:rsidP="00B175F1">
            <w:pPr>
              <w:jc w:val="center"/>
              <w:rPr>
                <w:color w:val="000000"/>
                <w:sz w:val="14"/>
                <w:szCs w:val="14"/>
                <w:lang w:val="en-US"/>
              </w:rPr>
            </w:pPr>
            <w:r w:rsidRPr="0052458A">
              <w:rPr>
                <w:color w:val="000000"/>
                <w:sz w:val="12"/>
                <w:szCs w:val="12"/>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3C0CD1" w:rsidRDefault="003C0CD1">
            <w:pPr>
              <w:rPr>
                <w:color w:val="000000"/>
              </w:rPr>
            </w:pPr>
            <w:r>
              <w:rPr>
                <w:color w:val="000000"/>
              </w:rPr>
              <w:t>Control imunologic Nivelul 3</w:t>
            </w:r>
          </w:p>
        </w:tc>
        <w:tc>
          <w:tcPr>
            <w:tcW w:w="990" w:type="dxa"/>
            <w:gridSpan w:val="3"/>
            <w:tcBorders>
              <w:top w:val="single" w:sz="4" w:space="0" w:color="auto"/>
              <w:left w:val="single" w:sz="4" w:space="0" w:color="auto"/>
              <w:bottom w:val="single" w:sz="4" w:space="0" w:color="auto"/>
              <w:right w:val="single" w:sz="4" w:space="0" w:color="auto"/>
            </w:tcBorders>
          </w:tcPr>
          <w:p w:rsidR="003C0CD1" w:rsidRDefault="003C0CD1">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Default="00EB3DCF" w:rsidP="00916C52">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sz w:val="18"/>
                <w:szCs w:val="18"/>
                <w:lang w:val="en-US"/>
              </w:rPr>
            </w:pPr>
            <w:r w:rsidRPr="0023370D">
              <w:rPr>
                <w:color w:val="000000"/>
                <w:sz w:val="18"/>
                <w:szCs w:val="18"/>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3C0CD1" w:rsidRPr="00A24730" w:rsidRDefault="003C0CD1">
            <w:pPr>
              <w:jc w:val="center"/>
              <w:rPr>
                <w:lang w:val="en-US"/>
              </w:rPr>
            </w:pPr>
          </w:p>
        </w:tc>
      </w:tr>
      <w:tr w:rsidR="003C0CD1"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1D6A0C" w:rsidRDefault="003C0CD1" w:rsidP="00CD1EFA">
            <w:pPr>
              <w:jc w:val="center"/>
              <w:rPr>
                <w:b/>
                <w:color w:val="000000"/>
                <w:lang w:val="it-IT"/>
              </w:rPr>
            </w:pPr>
            <w:r w:rsidRPr="001D6A0C">
              <w:rPr>
                <w:b/>
                <w:color w:val="000000"/>
                <w:lang w:val="it-IT"/>
              </w:rPr>
              <w:t xml:space="preserve">Lotul </w:t>
            </w:r>
            <w:r w:rsidR="00CD1EFA">
              <w:rPr>
                <w:b/>
                <w:color w:val="000000"/>
                <w:lang w:val="it-IT"/>
              </w:rPr>
              <w:t>7</w:t>
            </w:r>
            <w:r w:rsidRPr="001D6A0C">
              <w:rPr>
                <w:b/>
                <w:color w:val="000000"/>
                <w:lang w:val="it-IT"/>
              </w:rPr>
              <w:t>. Investigatii clinice generale, hematologice si citologice</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1D6A0C" w:rsidRDefault="003C0CD1" w:rsidP="00874C68">
            <w:pPr>
              <w:rPr>
                <w:b/>
                <w:color w:val="000000"/>
                <w:lang w:val="it-IT"/>
              </w:rPr>
            </w:pPr>
            <w:r>
              <w:rPr>
                <w:b/>
                <w:bCs/>
                <w:lang w:val="en-US"/>
              </w:rPr>
              <w:t>8</w:t>
            </w:r>
            <w:r w:rsidR="00CD1EFA">
              <w:rPr>
                <w:b/>
                <w:bCs/>
                <w:lang w:val="en-US"/>
              </w:rPr>
              <w:t>5</w:t>
            </w:r>
            <w:r>
              <w:rPr>
                <w:b/>
                <w:bCs/>
                <w:lang w:val="en-US"/>
              </w:rPr>
              <w:t>00.00</w:t>
            </w:r>
          </w:p>
        </w:tc>
      </w:tr>
      <w:tr w:rsidR="003C0CD1"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1D6A0C" w:rsidRDefault="003C0CD1" w:rsidP="00657A95">
            <w:pPr>
              <w:pStyle w:val="aa"/>
              <w:numPr>
                <w:ilvl w:val="0"/>
                <w:numId w:val="18"/>
              </w:numPr>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Reagent monoclonal anti – A (Tipul anticorpilor – clasa IgM)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5372ED">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3C0CD1" w:rsidRPr="0023370D" w:rsidRDefault="00CD1EFA">
            <w:pPr>
              <w:jc w:val="center"/>
              <w:rPr>
                <w:color w:val="000000"/>
                <w:lang w:val="ro-RO"/>
              </w:rPr>
            </w:pPr>
            <w:r>
              <w:rPr>
                <w:color w:val="000000"/>
                <w:lang w:val="en-US"/>
              </w:rPr>
              <w:t>2</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Reagent monoclonal anti-B(Tipul anticorpilor-clasa Ig 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5372ED">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3C0CD1" w:rsidRPr="0023370D" w:rsidRDefault="00CD1EFA">
            <w:pPr>
              <w:jc w:val="center"/>
              <w:rPr>
                <w:color w:val="000000"/>
                <w:lang w:val="ro-RO"/>
              </w:rPr>
            </w:pPr>
            <w:r>
              <w:rPr>
                <w:color w:val="000000"/>
                <w:lang w:val="en-US"/>
              </w:rPr>
              <w:t>2</w:t>
            </w:r>
            <w:r w:rsidR="003C0CD1">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Reagent monoclonal anti-AB (Tipul anticorpilor – clasa IgM)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5372ED">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3C0CD1" w:rsidRPr="0023370D" w:rsidRDefault="00CD1EFA" w:rsidP="00CD1EFA">
            <w:pPr>
              <w:jc w:val="center"/>
              <w:rPr>
                <w:color w:val="000000"/>
                <w:lang w:val="ro-RO"/>
              </w:rPr>
            </w:pPr>
            <w:r>
              <w:rPr>
                <w:color w:val="000000"/>
                <w:lang w:val="en-US"/>
              </w:rPr>
              <w:t>2</w:t>
            </w:r>
            <w:r w:rsidR="003C0CD1">
              <w:rPr>
                <w:color w:val="000000"/>
              </w:rPr>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 xml:space="preserve">Reagent monoclonal Anti-D (Tipul anticorpilor – clasa IgM)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5372ED">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3C0CD1" w:rsidRPr="0023370D" w:rsidRDefault="00CD1EFA" w:rsidP="00CD1EFA">
            <w:pPr>
              <w:jc w:val="center"/>
              <w:rPr>
                <w:color w:val="000000"/>
                <w:lang w:val="ro-RO"/>
              </w:rPr>
            </w:pPr>
            <w:r>
              <w:rPr>
                <w:color w:val="000000"/>
                <w:lang w:val="en-US"/>
              </w:rPr>
              <w:t>2</w:t>
            </w:r>
            <w:r w:rsidR="003C0CD1">
              <w:rPr>
                <w:color w:val="000000"/>
              </w:rPr>
              <w:t>50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23370D" w:rsidRDefault="003C0CD1">
            <w:pPr>
              <w:rPr>
                <w:color w:val="000000"/>
                <w:lang w:val="en-US"/>
              </w:rPr>
            </w:pPr>
            <w:r w:rsidRPr="0023370D">
              <w:rPr>
                <w:color w:val="000000"/>
                <w:lang w:val="en-US"/>
              </w:rPr>
              <w:t>Reagent monoclonal Anti-D (Tipul anticorpilor – clasa IgG)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5372ED">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3C0CD1" w:rsidRPr="0023370D" w:rsidRDefault="00CD1EFA" w:rsidP="00CD1EFA">
            <w:pPr>
              <w:jc w:val="center"/>
              <w:rPr>
                <w:color w:val="000000"/>
                <w:lang w:val="ro-RO"/>
              </w:rPr>
            </w:pPr>
            <w:r>
              <w:rPr>
                <w:color w:val="000000"/>
                <w:lang w:val="en-US"/>
              </w:rPr>
              <w:t>7</w:t>
            </w:r>
            <w:r w:rsidR="003C0CD1">
              <w:rPr>
                <w:color w:val="000000"/>
              </w:rPr>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830A77" w:rsidRDefault="003C0CD1" w:rsidP="00CD1EFA">
            <w:pPr>
              <w:jc w:val="center"/>
              <w:rPr>
                <w:b/>
                <w:lang w:val="en-US"/>
              </w:rPr>
            </w:pPr>
            <w:r w:rsidRPr="00830A77">
              <w:rPr>
                <w:b/>
                <w:lang w:val="en-US"/>
              </w:rPr>
              <w:t xml:space="preserve">Lotul </w:t>
            </w:r>
            <w:r w:rsidR="00CD1EFA">
              <w:rPr>
                <w:b/>
                <w:lang w:val="en-US"/>
              </w:rPr>
              <w:t>8</w:t>
            </w:r>
            <w:r w:rsidRPr="00830A77">
              <w:rPr>
                <w:b/>
                <w:lang w:val="en-US"/>
              </w:rPr>
              <w:t>. Expres teste diagnostice pentru analiza de rutina a urinei</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82793F" w:rsidRDefault="003C0CD1" w:rsidP="00CD1EFA">
            <w:pPr>
              <w:jc w:val="center"/>
              <w:rPr>
                <w:b/>
                <w:sz w:val="22"/>
                <w:szCs w:val="22"/>
                <w:lang w:val="en-US"/>
              </w:rPr>
            </w:pPr>
            <w:r>
              <w:rPr>
                <w:b/>
                <w:bCs/>
                <w:sz w:val="22"/>
                <w:szCs w:val="22"/>
                <w:lang w:val="en-US"/>
              </w:rPr>
              <w:t>2</w:t>
            </w:r>
            <w:r w:rsidR="00CD1EFA">
              <w:rPr>
                <w:b/>
                <w:bCs/>
                <w:sz w:val="22"/>
                <w:szCs w:val="22"/>
                <w:lang w:val="en-US"/>
              </w:rPr>
              <w:t>5</w:t>
            </w:r>
            <w:r>
              <w:rPr>
                <w:b/>
                <w:bCs/>
                <w:sz w:val="22"/>
                <w:szCs w:val="22"/>
                <w:lang w:val="en-US"/>
              </w:rPr>
              <w:t>000</w:t>
            </w:r>
            <w:r w:rsidRPr="0082793F">
              <w:rPr>
                <w:b/>
                <w:bCs/>
                <w:sz w:val="22"/>
                <w:szCs w:val="22"/>
                <w:lang w:val="en-US"/>
              </w:rPr>
              <w:t>.00</w:t>
            </w:r>
          </w:p>
        </w:tc>
      </w:tr>
      <w:tr w:rsidR="003C0CD1"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9"/>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r>
              <w:t>Microalbuminurie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3C0CD1" w:rsidRPr="00C972B8" w:rsidRDefault="003C0CD1">
            <w:pPr>
              <w:jc w:val="center"/>
              <w:rPr>
                <w:lang w:val="ro-RO"/>
              </w:rPr>
            </w:pPr>
            <w:r>
              <w:t>3000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Expres test</w:t>
            </w: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D56AD3"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19"/>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C972B8" w:rsidRDefault="003C0CD1">
            <w:pPr>
              <w:rPr>
                <w:lang w:val="en-US"/>
              </w:rPr>
            </w:pPr>
            <w:r w:rsidRPr="00C972B8">
              <w:rPr>
                <w:lang w:val="en-US"/>
              </w:rPr>
              <w:t>Determinarea singelui ocult in material biologic</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tcPr>
          <w:p w:rsidR="003C0CD1" w:rsidRPr="00C972B8" w:rsidRDefault="003C0CD1">
            <w:pPr>
              <w:jc w:val="center"/>
              <w:rPr>
                <w:lang w:val="ro-RO"/>
              </w:rPr>
            </w:pPr>
            <w:r>
              <w:t>80</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r>
              <w:t>1X 20 teste in set</w:t>
            </w: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D56AD3"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5372ED" w:rsidRDefault="003C0CD1" w:rsidP="00CD1EFA">
            <w:pPr>
              <w:jc w:val="center"/>
              <w:rPr>
                <w:b/>
                <w:lang w:val="en-US"/>
              </w:rPr>
            </w:pPr>
            <w:r w:rsidRPr="005372ED">
              <w:rPr>
                <w:b/>
                <w:lang w:val="en-US"/>
              </w:rPr>
              <w:t xml:space="preserve">Lotul </w:t>
            </w:r>
            <w:r w:rsidR="00CD1EFA">
              <w:rPr>
                <w:b/>
                <w:lang w:val="en-US"/>
              </w:rPr>
              <w:t>9</w:t>
            </w:r>
            <w:r w:rsidRPr="005372ED">
              <w:rPr>
                <w:b/>
                <w:lang w:val="en-US"/>
              </w:rPr>
              <w:t xml:space="preserve"> Analizator de urina Mission U-500</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5372ED" w:rsidRDefault="003C0CD1" w:rsidP="00CD1EFA">
            <w:pPr>
              <w:jc w:val="center"/>
              <w:rPr>
                <w:b/>
                <w:lang w:val="en-US"/>
              </w:rPr>
            </w:pPr>
            <w:r>
              <w:rPr>
                <w:b/>
                <w:lang w:val="en-US"/>
              </w:rPr>
              <w:t>1</w:t>
            </w:r>
            <w:r w:rsidR="00CD1EFA">
              <w:rPr>
                <w:b/>
                <w:lang w:val="en-US"/>
              </w:rPr>
              <w:t>15</w:t>
            </w:r>
            <w:r>
              <w:rPr>
                <w:b/>
                <w:lang w:val="en-US"/>
              </w:rPr>
              <w:t>00,00</w:t>
            </w:r>
          </w:p>
        </w:tc>
      </w:tr>
      <w:tr w:rsidR="003C0CD1"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0"/>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5372ED" w:rsidRDefault="003C0CD1">
            <w:pPr>
              <w:rPr>
                <w:rFonts w:ascii="Times New Roman CYR" w:hAnsi="Times New Roman CYR" w:cs="Arial"/>
                <w:lang w:val="en-US"/>
              </w:rPr>
            </w:pPr>
            <w:r w:rsidRPr="005372ED">
              <w:rPr>
                <w:rFonts w:ascii="Times New Roman CYR" w:hAnsi="Times New Roman CYR" w:cs="Arial"/>
                <w:lang w:val="en-US"/>
              </w:rPr>
              <w:t>Teste compatibile cu Misssion U-500</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Pr>
                <w:lang w:val="en-US"/>
              </w:rPr>
              <w:t>buc</w:t>
            </w:r>
          </w:p>
        </w:tc>
        <w:tc>
          <w:tcPr>
            <w:tcW w:w="852" w:type="dxa"/>
            <w:gridSpan w:val="2"/>
            <w:tcBorders>
              <w:top w:val="single" w:sz="4" w:space="0" w:color="auto"/>
              <w:left w:val="single" w:sz="4" w:space="0" w:color="auto"/>
              <w:bottom w:val="single" w:sz="4" w:space="0" w:color="auto"/>
              <w:right w:val="single" w:sz="4" w:space="0" w:color="auto"/>
            </w:tcBorders>
          </w:tcPr>
          <w:p w:rsidR="003C0CD1" w:rsidRPr="005372ED" w:rsidRDefault="00CD1EFA" w:rsidP="005372ED">
            <w:pPr>
              <w:jc w:val="center"/>
              <w:rPr>
                <w:rFonts w:ascii="Arial" w:hAnsi="Arial" w:cs="Arial"/>
                <w:lang w:val="ro-RO"/>
              </w:rPr>
            </w:pPr>
            <w:r>
              <w:rPr>
                <w:rFonts w:ascii="Arial" w:hAnsi="Arial" w:cs="Arial"/>
                <w:lang w:val="en-US"/>
              </w:rPr>
              <w:t>2</w:t>
            </w:r>
            <w:r w:rsidR="003C0CD1">
              <w:rPr>
                <w:rFonts w:ascii="Arial" w:hAnsi="Arial" w:cs="Arial"/>
              </w:rPr>
              <w:t>000</w:t>
            </w:r>
          </w:p>
          <w:p w:rsidR="003C0CD1" w:rsidRPr="00C972B8" w:rsidRDefault="003C0CD1">
            <w:pPr>
              <w:jc w:val="center"/>
              <w:rPr>
                <w:lang w:val="en-US"/>
              </w:rPr>
            </w:pPr>
          </w:p>
        </w:tc>
        <w:tc>
          <w:tcPr>
            <w:tcW w:w="2840" w:type="dxa"/>
            <w:gridSpan w:val="2"/>
            <w:tcBorders>
              <w:top w:val="single" w:sz="4" w:space="0" w:color="auto"/>
              <w:left w:val="single" w:sz="4" w:space="0" w:color="auto"/>
              <w:bottom w:val="single" w:sz="4" w:space="0" w:color="auto"/>
              <w:right w:val="single" w:sz="4" w:space="0" w:color="auto"/>
            </w:tcBorders>
          </w:tcPr>
          <w:p w:rsidR="003C0CD1" w:rsidRPr="00C972B8" w:rsidRDefault="003C0CD1" w:rsidP="00C972B8">
            <w:pPr>
              <w:rPr>
                <w:lang w:val="en-US"/>
              </w:rPr>
            </w:pPr>
            <w:r w:rsidRPr="005372ED">
              <w:rPr>
                <w:lang w:val="en-US"/>
              </w:rPr>
              <w:t>Bilirubi</w:t>
            </w:r>
            <w:r>
              <w:rPr>
                <w:lang w:val="en-US"/>
              </w:rPr>
              <w:t xml:space="preserve">n,urobilinogen,chetone,ascorbic </w:t>
            </w:r>
            <w:r w:rsidRPr="005372ED">
              <w:rPr>
                <w:lang w:val="en-US"/>
              </w:rPr>
              <w:t>acid,</w:t>
            </w:r>
            <w:r>
              <w:rPr>
                <w:lang w:val="en-US"/>
              </w:rPr>
              <w:t xml:space="preserve"> </w:t>
            </w:r>
            <w:r w:rsidRPr="005372ED">
              <w:rPr>
                <w:lang w:val="en-US"/>
              </w:rPr>
              <w:t>glucoza,</w:t>
            </w:r>
            <w:r>
              <w:rPr>
                <w:lang w:val="en-US"/>
              </w:rPr>
              <w:t xml:space="preserve"> </w:t>
            </w:r>
            <w:r w:rsidRPr="005372ED">
              <w:rPr>
                <w:lang w:val="en-US"/>
              </w:rPr>
              <w:t xml:space="preserve">protein,eritrocite,PH,nitrite, </w:t>
            </w: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CD1EFA">
            <w:pPr>
              <w:jc w:val="center"/>
              <w:rPr>
                <w:b/>
                <w:color w:val="000000"/>
                <w:lang w:val="en-US"/>
              </w:rPr>
            </w:pPr>
            <w:r>
              <w:rPr>
                <w:b/>
                <w:lang w:val="en-US"/>
              </w:rPr>
              <w:t>Lotul 1</w:t>
            </w:r>
            <w:r w:rsidR="00CD1EFA">
              <w:rPr>
                <w:b/>
                <w:lang w:val="en-US"/>
              </w:rPr>
              <w:t>0</w:t>
            </w:r>
            <w:r w:rsidRPr="00830A77">
              <w:rPr>
                <w:b/>
                <w:lang w:val="en-US"/>
              </w:rPr>
              <w:t xml:space="preserve">. </w:t>
            </w:r>
            <w:r w:rsidRPr="00CB677A">
              <w:rPr>
                <w:b/>
                <w:color w:val="000000"/>
                <w:lang w:val="en-US"/>
              </w:rPr>
              <w:t>Reactivi chimici p/u analize de rutina</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CB677A" w:rsidRDefault="003C0CD1" w:rsidP="00CD1EFA">
            <w:pPr>
              <w:jc w:val="center"/>
              <w:rPr>
                <w:b/>
                <w:color w:val="000000"/>
                <w:lang w:val="en-US"/>
              </w:rPr>
            </w:pPr>
            <w:r>
              <w:rPr>
                <w:b/>
                <w:bCs/>
                <w:sz w:val="24"/>
                <w:szCs w:val="24"/>
                <w:lang w:val="en-US"/>
              </w:rPr>
              <w:t>1500.00</w:t>
            </w: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1"/>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 xml:space="preserve">Acid sulfosalicilic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l</w:t>
            </w:r>
          </w:p>
        </w:tc>
        <w:tc>
          <w:tcPr>
            <w:tcW w:w="745" w:type="dxa"/>
            <w:tcBorders>
              <w:top w:val="single" w:sz="4" w:space="0" w:color="auto"/>
              <w:left w:val="single" w:sz="4" w:space="0" w:color="auto"/>
              <w:bottom w:val="single" w:sz="4" w:space="0" w:color="auto"/>
              <w:right w:val="single" w:sz="4" w:space="0" w:color="auto"/>
            </w:tcBorders>
          </w:tcPr>
          <w:p w:rsidR="003C0CD1" w:rsidRPr="005372ED" w:rsidRDefault="003C0CD1">
            <w:pPr>
              <w:jc w:val="center"/>
              <w:rPr>
                <w:color w:val="000000"/>
                <w:lang w:val="ro-RO"/>
              </w:rPr>
            </w:pPr>
            <w:r>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1"/>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3C0CD1" w:rsidRPr="00CE06E2" w:rsidRDefault="003C0CD1" w:rsidP="005372ED">
            <w:pPr>
              <w:rPr>
                <w:color w:val="000000"/>
                <w:sz w:val="14"/>
                <w:szCs w:val="14"/>
              </w:rPr>
            </w:pPr>
            <w:r w:rsidRPr="00CE06E2">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Vopsea după gram (nr.1000)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tcPr>
          <w:p w:rsidR="003C0CD1" w:rsidRPr="005372ED" w:rsidRDefault="003C0CD1">
            <w:pPr>
              <w:jc w:val="center"/>
              <w:rPr>
                <w:color w:val="000000"/>
                <w:lang w:val="ro-RO"/>
              </w:rPr>
            </w:pPr>
            <w:r>
              <w:rPr>
                <w:color w:val="000000"/>
              </w:rPr>
              <w:t>4</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rPr>
                <w:color w:val="000000"/>
              </w:rPr>
            </w:pPr>
            <w:r>
              <w:rPr>
                <w:color w:val="000000"/>
              </w:rPr>
              <w:t>Flacon- 0,100kg</w:t>
            </w:r>
          </w:p>
        </w:tc>
        <w:tc>
          <w:tcPr>
            <w:tcW w:w="1609" w:type="dxa"/>
            <w:tcBorders>
              <w:top w:val="single" w:sz="4" w:space="0" w:color="auto"/>
              <w:left w:val="single" w:sz="4" w:space="0" w:color="auto"/>
              <w:bottom w:val="single" w:sz="4" w:space="0" w:color="auto"/>
              <w:right w:val="single" w:sz="4" w:space="0" w:color="auto"/>
            </w:tcBorders>
          </w:tcPr>
          <w:p w:rsidR="003C0CD1" w:rsidRPr="00816279" w:rsidRDefault="003C0CD1" w:rsidP="00CB677A">
            <w:pPr>
              <w:rPr>
                <w:b/>
                <w:bCs/>
                <w:sz w:val="24"/>
                <w:szCs w:val="24"/>
                <w:lang w:val="en-US"/>
              </w:rPr>
            </w:pPr>
          </w:p>
        </w:tc>
      </w:tr>
      <w:tr w:rsidR="003C0CD1"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1D6A0C" w:rsidRDefault="003C0CD1" w:rsidP="00CD1EFA">
            <w:pPr>
              <w:jc w:val="center"/>
              <w:rPr>
                <w:b/>
                <w:color w:val="000000"/>
                <w:lang w:val="it-IT"/>
              </w:rPr>
            </w:pPr>
            <w:r w:rsidRPr="001D6A0C">
              <w:rPr>
                <w:b/>
                <w:lang w:val="it-IT"/>
              </w:rPr>
              <w:t>Lotul 1</w:t>
            </w:r>
            <w:r w:rsidR="00CD1EFA">
              <w:rPr>
                <w:b/>
                <w:lang w:val="it-IT"/>
              </w:rPr>
              <w:t>1</w:t>
            </w:r>
            <w:r w:rsidRPr="001D6A0C">
              <w:rPr>
                <w:b/>
                <w:lang w:val="it-IT"/>
              </w:rPr>
              <w:t xml:space="preserve">. </w:t>
            </w:r>
            <w:r w:rsidRPr="001D6A0C">
              <w:rPr>
                <w:b/>
                <w:color w:val="000000"/>
                <w:lang w:val="it-IT"/>
              </w:rPr>
              <w:t>Veselă şi articole ostensila</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1D6A0C" w:rsidRDefault="00CD1EFA" w:rsidP="00874C68">
            <w:pPr>
              <w:jc w:val="center"/>
              <w:rPr>
                <w:b/>
                <w:color w:val="000000"/>
                <w:lang w:val="it-IT"/>
              </w:rPr>
            </w:pPr>
            <w:r>
              <w:rPr>
                <w:b/>
                <w:bCs/>
                <w:sz w:val="24"/>
                <w:szCs w:val="24"/>
                <w:lang w:val="en-US"/>
              </w:rPr>
              <w:t>10</w:t>
            </w:r>
            <w:r w:rsidR="003C0CD1">
              <w:rPr>
                <w:b/>
                <w:bCs/>
                <w:sz w:val="24"/>
                <w:szCs w:val="24"/>
                <w:lang w:val="en-US"/>
              </w:rPr>
              <w:t>0 000.00</w:t>
            </w: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2"/>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3C0CD1" w:rsidRPr="00812544" w:rsidRDefault="003C0CD1">
            <w:pPr>
              <w:rPr>
                <w:lang w:val="en-US"/>
              </w:rPr>
            </w:pPr>
            <w:r w:rsidRPr="00812544">
              <w:rPr>
                <w:lang w:val="en-US"/>
              </w:rPr>
              <w:t>Suport p/u ac de osingură folosinţă</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70C7F" w:rsidRDefault="003C0CD1" w:rsidP="00B175F1">
            <w:pPr>
              <w:jc w:val="center"/>
              <w:rPr>
                <w:color w:val="000000"/>
                <w:lang w:val="en-US"/>
              </w:rPr>
            </w:pPr>
            <w:r w:rsidRPr="00CB677A">
              <w:t>45000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jc w:val="cente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spacing w:before="120"/>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2"/>
              </w:numPr>
              <w:spacing w:before="120"/>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3C0CD1" w:rsidRDefault="003C0CD1">
            <w:r>
              <w:t>Ace 21G 1 1/2' (M)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270C7F" w:rsidRDefault="003C0CD1" w:rsidP="00B175F1">
            <w:pPr>
              <w:jc w:val="center"/>
              <w:rPr>
                <w:color w:val="000000"/>
                <w:sz w:val="18"/>
                <w:szCs w:val="18"/>
                <w:lang w:val="en-US"/>
              </w:rPr>
            </w:pPr>
            <w:r w:rsidRPr="00CB677A">
              <w:rPr>
                <w:sz w:val="18"/>
                <w:szCs w:val="18"/>
              </w:rPr>
              <w:t>45000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jc w:val="cente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spacing w:before="120"/>
              <w:rPr>
                <w:lang w:val="en-US"/>
              </w:rPr>
            </w:pPr>
          </w:p>
        </w:tc>
      </w:tr>
      <w:tr w:rsidR="003C0CD1"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657A95">
            <w:pPr>
              <w:pStyle w:val="aa"/>
              <w:numPr>
                <w:ilvl w:val="0"/>
                <w:numId w:val="22"/>
              </w:numPr>
              <w:spacing w:before="120"/>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3C0CD1" w:rsidRPr="008B3AF6" w:rsidRDefault="003C0CD1"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3C0CD1" w:rsidRPr="00812544" w:rsidRDefault="003C0CD1">
            <w:pPr>
              <w:rPr>
                <w:color w:val="000000"/>
                <w:lang w:val="en-US"/>
              </w:rPr>
            </w:pPr>
            <w:r w:rsidRPr="00812544">
              <w:rPr>
                <w:color w:val="000000"/>
                <w:lang w:val="en-US"/>
              </w:rPr>
              <w:t>Eprubeta de sticla cu diametru 18mm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3C0CD1" w:rsidRPr="00CB677A" w:rsidRDefault="003C0CD1" w:rsidP="00B175F1">
            <w:pPr>
              <w:jc w:val="center"/>
              <w:rPr>
                <w:color w:val="000000"/>
                <w:lang w:val="en-US"/>
              </w:rPr>
            </w:pPr>
            <w:r>
              <w:rPr>
                <w:color w:val="000000"/>
                <w:lang w:val="en-US"/>
              </w:rPr>
              <w:t>2000</w:t>
            </w:r>
          </w:p>
        </w:tc>
        <w:tc>
          <w:tcPr>
            <w:tcW w:w="2840" w:type="dxa"/>
            <w:gridSpan w:val="2"/>
            <w:tcBorders>
              <w:top w:val="single" w:sz="4" w:space="0" w:color="auto"/>
              <w:left w:val="single" w:sz="4" w:space="0" w:color="auto"/>
              <w:bottom w:val="single" w:sz="4" w:space="0" w:color="auto"/>
              <w:right w:val="single" w:sz="4" w:space="0" w:color="auto"/>
            </w:tcBorders>
          </w:tcPr>
          <w:p w:rsidR="003C0CD1" w:rsidRDefault="003C0CD1">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3C0CD1" w:rsidRPr="00CB677A" w:rsidRDefault="003C0CD1" w:rsidP="00CB677A">
            <w:pPr>
              <w:spacing w:before="120"/>
              <w:rPr>
                <w:lang w:val="en-US"/>
              </w:rPr>
            </w:pPr>
          </w:p>
        </w:tc>
      </w:tr>
      <w:tr w:rsidR="003C0CD1" w:rsidRPr="00CB677A"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3C0CD1" w:rsidRPr="00CB677A" w:rsidRDefault="003C0CD1" w:rsidP="00CD1EFA">
            <w:pPr>
              <w:jc w:val="center"/>
              <w:rPr>
                <w:color w:val="000000"/>
                <w:lang w:val="en-US"/>
              </w:rPr>
            </w:pPr>
            <w:r>
              <w:rPr>
                <w:b/>
                <w:lang w:val="en-US"/>
              </w:rPr>
              <w:t>Lotul 1</w:t>
            </w:r>
            <w:r w:rsidR="00CD1EFA">
              <w:rPr>
                <w:b/>
                <w:lang w:val="en-US"/>
              </w:rPr>
              <w:t>2</w:t>
            </w:r>
            <w:r w:rsidRPr="00830A77">
              <w:rPr>
                <w:b/>
                <w:lang w:val="en-US"/>
              </w:rPr>
              <w:t xml:space="preserve">. </w:t>
            </w:r>
            <w:r w:rsidRPr="00CB677A">
              <w:rPr>
                <w:b/>
                <w:color w:val="000000"/>
              </w:rPr>
              <w:t>Reagenţi Secţia bacteriologică</w:t>
            </w:r>
            <w:r w:rsidRPr="00CB677A">
              <w:rPr>
                <w:color w:val="000000"/>
              </w:rPr>
              <w:t>.</w:t>
            </w:r>
          </w:p>
        </w:tc>
        <w:tc>
          <w:tcPr>
            <w:tcW w:w="1609" w:type="dxa"/>
            <w:tcBorders>
              <w:top w:val="single" w:sz="4" w:space="0" w:color="auto"/>
              <w:left w:val="single" w:sz="4" w:space="0" w:color="auto"/>
              <w:bottom w:val="single" w:sz="4" w:space="0" w:color="auto"/>
              <w:right w:val="single" w:sz="4" w:space="0" w:color="auto"/>
            </w:tcBorders>
            <w:vAlign w:val="center"/>
          </w:tcPr>
          <w:p w:rsidR="003C0CD1" w:rsidRPr="00CB677A" w:rsidRDefault="00CD1EFA" w:rsidP="003C0CD1">
            <w:pPr>
              <w:jc w:val="center"/>
              <w:rPr>
                <w:color w:val="000000"/>
                <w:lang w:val="en-US"/>
              </w:rPr>
            </w:pPr>
            <w:r>
              <w:rPr>
                <w:b/>
                <w:bCs/>
                <w:sz w:val="24"/>
                <w:szCs w:val="24"/>
                <w:lang w:val="en-US"/>
              </w:rPr>
              <w:t>1090</w:t>
            </w:r>
            <w:r w:rsidR="003C0CD1">
              <w:rPr>
                <w:b/>
                <w:bCs/>
                <w:sz w:val="24"/>
                <w:szCs w:val="24"/>
                <w:lang w:val="en-US"/>
              </w:rPr>
              <w:t>00,00</w:t>
            </w:r>
          </w:p>
        </w:tc>
      </w:tr>
      <w:tr w:rsidR="00CD1EFA"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CD1EFA" w:rsidRPr="00CB677A" w:rsidRDefault="00CD1EFA"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D1EFA" w:rsidRPr="008B3AF6" w:rsidRDefault="00CD1EFA"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CD1EFA" w:rsidRDefault="00CD1EFA" w:rsidP="00CD1EFA">
            <w:r>
              <w:t>Mediu Columbie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CD1EFA" w:rsidRPr="00CB677A" w:rsidRDefault="000160AF" w:rsidP="00F13D10">
            <w:pPr>
              <w:jc w:val="center"/>
              <w:rPr>
                <w:color w:val="000000"/>
                <w:lang w:val="en-US"/>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CD1EFA" w:rsidRPr="00FF5A1B" w:rsidRDefault="00CD1EFA" w:rsidP="00CD1EFA">
            <w:pPr>
              <w:jc w:val="center"/>
              <w:rPr>
                <w:color w:val="000000"/>
                <w:lang w:val="en-US"/>
              </w:rPr>
            </w:pPr>
            <w:r>
              <w:rPr>
                <w:color w:val="000000"/>
              </w:rPr>
              <w:t>4</w:t>
            </w:r>
          </w:p>
        </w:tc>
        <w:tc>
          <w:tcPr>
            <w:tcW w:w="2840" w:type="dxa"/>
            <w:gridSpan w:val="2"/>
            <w:tcBorders>
              <w:top w:val="single" w:sz="4" w:space="0" w:color="auto"/>
              <w:left w:val="single" w:sz="4" w:space="0" w:color="auto"/>
              <w:bottom w:val="single" w:sz="4" w:space="0" w:color="auto"/>
              <w:right w:val="single" w:sz="4" w:space="0" w:color="auto"/>
            </w:tcBorders>
          </w:tcPr>
          <w:p w:rsidR="00CD1EFA" w:rsidRDefault="00CD1EFA">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CD1EFA" w:rsidRDefault="00CD1EFA">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580220" w:rsidRDefault="00580220" w:rsidP="00B175F1">
            <w:pPr>
              <w:jc w:val="center"/>
              <w:rPr>
                <w:sz w:val="18"/>
                <w:szCs w:val="18"/>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580220" w:rsidRDefault="00580220">
            <w:r w:rsidRPr="00580220">
              <w:t>Mediu nutritive Macconkey</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580220" w:rsidRDefault="00F13D10" w:rsidP="00F13D10">
            <w:pPr>
              <w:jc w:val="center"/>
              <w:rPr>
                <w:lang w:val="en-US"/>
              </w:rPr>
            </w:pPr>
            <w:r>
              <w:rPr>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580220" w:rsidRDefault="00580220" w:rsidP="00580220">
            <w:pPr>
              <w:rPr>
                <w:lang w:val="en-US"/>
              </w:rPr>
            </w:pPr>
            <w:r w:rsidRPr="00580220">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FF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FF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Bifidum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F5A1B">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Lacto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Agar Endo 0,25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13D10" w:rsidP="00F13D10">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SS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g</w:t>
            </w:r>
            <w:r w:rsidR="00FF5A1B">
              <w:rPr>
                <w:color w:val="000000"/>
                <w:lang w:val="en-US"/>
              </w:rPr>
              <w:t>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Euterococ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13D10" w:rsidP="00F13D10">
            <w:pPr>
              <w:jc w:val="center"/>
              <w:rPr>
                <w:color w:val="000000"/>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Vismus-sulfit cromogen(salin)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13D10" w:rsidP="00F13D10">
            <w:pPr>
              <w:jc w:val="center"/>
              <w:rPr>
                <w:color w:val="000000"/>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Mediu dublu Singe/steril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3014AE" w:rsidP="00F13D10">
            <w:pPr>
              <w:jc w:val="center"/>
            </w:pPr>
            <w:r>
              <w:rPr>
                <w:color w:val="000000"/>
                <w:lang w:val="en-US"/>
              </w:rPr>
              <w:t>flaco</w:t>
            </w:r>
            <w:r w:rsidR="00F13D10">
              <w:rPr>
                <w:color w:val="000000"/>
                <w:lang w:val="en-US"/>
              </w:rPr>
              <w:t>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5</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Bulion nutritiv</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Glucoza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FC5A3C"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EA0E7E" w:rsidRDefault="00580220" w:rsidP="00CD1EFA">
            <w:pPr>
              <w:rPr>
                <w:lang w:val="en-US"/>
              </w:rPr>
            </w:pPr>
            <w:r w:rsidRPr="00EA0E7E">
              <w:rPr>
                <w:lang w:val="en-US"/>
              </w:rPr>
              <w:t>Rondele cu antibiotice pentru dispenser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13D10" w:rsidP="00F13D10">
            <w:pPr>
              <w:jc w:val="center"/>
            </w:pPr>
            <w:r>
              <w:rPr>
                <w:color w:val="000000"/>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224</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sidRPr="00812544">
              <w:rPr>
                <w:color w:val="000000"/>
                <w:lang w:val="en-US"/>
              </w:rPr>
              <w:t xml:space="preserve">Cu </w:t>
            </w:r>
            <w:proofErr w:type="gramStart"/>
            <w:r w:rsidRPr="00812544">
              <w:rPr>
                <w:color w:val="000000"/>
                <w:lang w:val="en-US"/>
              </w:rPr>
              <w:t>cite</w:t>
            </w:r>
            <w:proofErr w:type="gramEnd"/>
            <w:r w:rsidRPr="00812544">
              <w:rPr>
                <w:color w:val="000000"/>
                <w:lang w:val="en-US"/>
              </w:rPr>
              <w:t xml:space="preserve"> 5 cartuse in set. Compatibile cu dispenserile pe care le avem</w:t>
            </w:r>
          </w:p>
        </w:tc>
        <w:tc>
          <w:tcPr>
            <w:tcW w:w="1609" w:type="dxa"/>
            <w:tcBorders>
              <w:top w:val="single" w:sz="4" w:space="0" w:color="auto"/>
              <w:left w:val="single" w:sz="4" w:space="0" w:color="auto"/>
              <w:bottom w:val="single" w:sz="4" w:space="0" w:color="auto"/>
              <w:right w:val="single" w:sz="4" w:space="0" w:color="auto"/>
            </w:tcBorders>
          </w:tcPr>
          <w:p w:rsidR="00580220" w:rsidRPr="00CD1EFA" w:rsidRDefault="00580220">
            <w:pPr>
              <w:jc w:val="center"/>
              <w:rPr>
                <w:color w:val="000000"/>
                <w:lang w:val="en-US"/>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EA0E7E" w:rsidRDefault="00580220" w:rsidP="00CD1EFA">
            <w:pPr>
              <w:rPr>
                <w:lang w:val="en-US"/>
              </w:rPr>
            </w:pPr>
            <w:r w:rsidRPr="00EA0E7E">
              <w:rPr>
                <w:lang w:val="en-US"/>
              </w:rPr>
              <w:t>Mediu ,,M" MSRV med.Base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color w:val="000000"/>
                <w:lang w:val="en-US"/>
              </w:rPr>
            </w:pPr>
            <w:r>
              <w:rPr>
                <w:color w:val="000000"/>
              </w:rPr>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F233BD"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FF5A1B" w:rsidRDefault="00580220" w:rsidP="00CD1EFA">
            <w:pPr>
              <w:rPr>
                <w:lang w:val="en-US"/>
              </w:rPr>
            </w:pPr>
            <w:r w:rsidRPr="00FF5A1B">
              <w:rPr>
                <w:lang w:val="en-US"/>
              </w:rPr>
              <w:t>Plasma de iepure</w:t>
            </w:r>
            <w:r w:rsidR="00FF5A1B">
              <w:rPr>
                <w:lang w:val="en-US"/>
              </w:rPr>
              <w:t xml:space="preserve"> flacon 5 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pPr>
            <w:r>
              <w:rPr>
                <w:color w:val="000000"/>
                <w:lang w:val="en-US"/>
              </w:rPr>
              <w:t>fl</w:t>
            </w:r>
            <w:r w:rsidR="003014AE">
              <w:rPr>
                <w:color w:val="000000"/>
                <w:lang w:val="en-US"/>
              </w:rPr>
              <w:t>aco</w:t>
            </w:r>
            <w:r>
              <w:rPr>
                <w:color w:val="000000"/>
                <w:lang w:val="en-US"/>
              </w:rPr>
              <w:t>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40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812544" w:rsidRDefault="00580220" w:rsidP="00CD1EFA">
            <w:pPr>
              <w:jc w:val="center"/>
              <w:rPr>
                <w:color w:val="000000"/>
                <w:lang w:val="en-US"/>
              </w:rPr>
            </w:pPr>
          </w:p>
        </w:tc>
        <w:tc>
          <w:tcPr>
            <w:tcW w:w="1609" w:type="dxa"/>
            <w:tcBorders>
              <w:top w:val="single" w:sz="4" w:space="0" w:color="auto"/>
              <w:left w:val="single" w:sz="4" w:space="0" w:color="auto"/>
              <w:bottom w:val="single" w:sz="4" w:space="0" w:color="auto"/>
              <w:right w:val="single" w:sz="4" w:space="0" w:color="auto"/>
            </w:tcBorders>
          </w:tcPr>
          <w:p w:rsidR="00580220" w:rsidRPr="00400A79" w:rsidRDefault="00580220">
            <w:pPr>
              <w:jc w:val="center"/>
              <w:rPr>
                <w:color w:val="000000"/>
                <w:lang w:val="en-US"/>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Telurit K</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3014AE" w:rsidP="003014AE">
            <w:pPr>
              <w:jc w:val="center"/>
            </w:pPr>
            <w:r>
              <w:rPr>
                <w:color w:val="000000"/>
                <w:lang w:val="en-US"/>
              </w:rPr>
              <w:t>flaco</w:t>
            </w:r>
            <w:r w:rsidR="00F13D10">
              <w:rPr>
                <w:color w:val="000000"/>
                <w:lang w:val="en-US"/>
              </w:rPr>
              <w:t>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10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streptococi ,,Latex”</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FF5A1B" w:rsidP="00F13D10">
            <w:pPr>
              <w:jc w:val="center"/>
            </w:pPr>
            <w:r>
              <w:rPr>
                <w:color w:val="000000"/>
                <w:lang w:val="en-US"/>
              </w:rPr>
              <w:t>set</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Mediu Kligler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F13D10" w:rsidP="00F13D10">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Mediu hemocultura ,, Signal"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rPr>
                <w:color w:val="000000"/>
                <w:lang w:val="en-US"/>
              </w:rPr>
            </w:pPr>
            <w:r>
              <w:rPr>
                <w:color w:val="000000"/>
                <w:lang w:val="en-US"/>
              </w:rPr>
              <w:t>flacoan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10</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Anti Salmonella 0:4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EA0E7E" w:rsidRDefault="00580220" w:rsidP="00CD1EFA">
            <w:pPr>
              <w:rPr>
                <w:lang w:val="en-US"/>
              </w:rPr>
            </w:pPr>
            <w:r w:rsidRPr="00EA0E7E">
              <w:rPr>
                <w:lang w:val="en-US"/>
              </w:rPr>
              <w:t>Anti Salmonella (A-E+Vi)</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EA0E7E" w:rsidRDefault="00580220" w:rsidP="00CD1EFA">
            <w:pPr>
              <w:rPr>
                <w:lang w:val="en-US"/>
              </w:rPr>
            </w:pPr>
            <w:r w:rsidRPr="00EA0E7E">
              <w:rPr>
                <w:lang w:val="en-US"/>
              </w:rPr>
              <w:t>Anti Shigella Sonnei S and F-form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Mannitol Salt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FF5A1B" w:rsidP="00F13D10">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Hicrome Candida diferent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FF5A1B" w:rsidP="00F13D10">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Acetat agar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Default="00580220" w:rsidP="00CD1EFA">
            <w:pPr>
              <w:jc w:val="center"/>
            </w:pPr>
            <w:r>
              <w:t>0,5</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 xml:space="preserve">Miuler Hinton agar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3</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bila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Default="00580220" w:rsidP="00F13D10">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Mediu cromogen ITU</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indol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pPr>
            <w:r>
              <w:rPr>
                <w:color w:val="000000"/>
                <w:lang w:val="en-US"/>
              </w:rPr>
              <w:t>fl</w:t>
            </w:r>
            <w:r w:rsidR="003014AE">
              <w:rPr>
                <w:color w:val="000000"/>
                <w:lang w:val="en-US"/>
              </w:rPr>
              <w:t>aco</w:t>
            </w:r>
            <w:r>
              <w:rPr>
                <w:color w:val="000000"/>
                <w:lang w:val="en-US"/>
              </w:rPr>
              <w:t>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5</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oxidaza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FF5A1B" w:rsidP="00F13D10">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factor X</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8"/>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Default="00580220" w:rsidP="00CD1EFA">
            <w:r>
              <w:t>Test optohin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F13D10">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220" w:rsidRPr="00CD1EFA" w:rsidRDefault="00580220" w:rsidP="00CD1EF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580220" w:rsidRDefault="00580220">
            <w:pPr>
              <w:jc w:val="center"/>
            </w:pP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rPr>
                <w:color w:val="000000"/>
              </w:rPr>
            </w:pPr>
          </w:p>
        </w:tc>
      </w:tr>
      <w:tr w:rsidR="00580220"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80220" w:rsidRPr="00CB677A" w:rsidRDefault="00580220" w:rsidP="00CD1EFA">
            <w:pPr>
              <w:jc w:val="center"/>
              <w:rPr>
                <w:b/>
                <w:color w:val="000000"/>
                <w:lang w:val="en-US"/>
              </w:rPr>
            </w:pPr>
            <w:r>
              <w:rPr>
                <w:b/>
                <w:lang w:val="en-US"/>
              </w:rPr>
              <w:t>Lotul 13</w:t>
            </w:r>
            <w:r w:rsidRPr="00830A77">
              <w:rPr>
                <w:b/>
                <w:lang w:val="en-US"/>
              </w:rPr>
              <w:t xml:space="preserve">. </w:t>
            </w:r>
            <w:r w:rsidRPr="00CB677A">
              <w:rPr>
                <w:b/>
                <w:color w:val="000000"/>
                <w:lang w:val="en-US"/>
              </w:rPr>
              <w:t>Veselă de laborator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2326A">
            <w:pPr>
              <w:jc w:val="center"/>
              <w:rPr>
                <w:b/>
                <w:color w:val="000000"/>
                <w:lang w:val="en-US"/>
              </w:rPr>
            </w:pPr>
            <w:r>
              <w:rPr>
                <w:b/>
                <w:bCs/>
                <w:sz w:val="24"/>
                <w:szCs w:val="24"/>
                <w:lang w:val="en-US"/>
              </w:rPr>
              <w:t>30000.00</w:t>
            </w: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rPr>
                <w:lang w:val="en-US"/>
              </w:rPr>
            </w:pPr>
            <w:r w:rsidRPr="00B87C01">
              <w:rPr>
                <w:lang w:val="en-US"/>
              </w:rPr>
              <w:t>Container steril cu lopatica impachetate individual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rPr>
                <w:lang w:val="en-US"/>
              </w:rPr>
            </w:pPr>
            <w:r w:rsidRPr="00B87C01">
              <w:rPr>
                <w:lang w:val="en-US"/>
              </w:rPr>
              <w:t>Cutii Petri sterile din polisterol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d=90mm (1X20unit)</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FC5A3C"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Tampon steril ambalat individual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lang w:val="en-US"/>
              </w:rPr>
            </w:pPr>
            <w:r w:rsidRPr="00B87C01">
              <w:rPr>
                <w:lang w:val="en-US"/>
              </w:rPr>
              <w:t>ambalate individual cu diametru 12 mm</w:t>
            </w:r>
          </w:p>
        </w:tc>
        <w:tc>
          <w:tcPr>
            <w:tcW w:w="1609" w:type="dxa"/>
            <w:tcBorders>
              <w:top w:val="single" w:sz="4" w:space="0" w:color="auto"/>
              <w:left w:val="single" w:sz="4" w:space="0" w:color="auto"/>
              <w:bottom w:val="single" w:sz="4" w:space="0" w:color="auto"/>
              <w:right w:val="single" w:sz="4" w:space="0" w:color="auto"/>
            </w:tcBorders>
          </w:tcPr>
          <w:p w:rsidR="00580220" w:rsidRPr="00400A79" w:rsidRDefault="00580220">
            <w:pPr>
              <w:jc w:val="center"/>
              <w:rPr>
                <w:lang w:val="en-US"/>
              </w:rPr>
            </w:pPr>
          </w:p>
        </w:tc>
      </w:tr>
      <w:tr w:rsidR="00580220" w:rsidRPr="00FC5A3C"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Eprubete cu tampon steril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2000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lang w:val="en-US"/>
              </w:rPr>
            </w:pPr>
            <w:r w:rsidRPr="00B87C01">
              <w:rPr>
                <w:color w:val="000000"/>
                <w:lang w:val="en-US"/>
              </w:rPr>
              <w:t>etichetă cu tampon steril din lemn şi bumbac</w:t>
            </w:r>
          </w:p>
        </w:tc>
        <w:tc>
          <w:tcPr>
            <w:tcW w:w="1609" w:type="dxa"/>
            <w:tcBorders>
              <w:top w:val="single" w:sz="4" w:space="0" w:color="auto"/>
              <w:left w:val="single" w:sz="4" w:space="0" w:color="auto"/>
              <w:bottom w:val="single" w:sz="4" w:space="0" w:color="auto"/>
              <w:right w:val="single" w:sz="4" w:space="0" w:color="auto"/>
            </w:tcBorders>
          </w:tcPr>
          <w:p w:rsidR="00580220" w:rsidRPr="00400A79" w:rsidRDefault="00580220">
            <w:pPr>
              <w:jc w:val="center"/>
              <w:rPr>
                <w:lang w:val="en-US"/>
              </w:rPr>
            </w:pPr>
          </w:p>
        </w:tc>
      </w:tr>
      <w:tr w:rsidR="00580220" w:rsidRPr="00F233BD"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Spatula de lemn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500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Pr="00400A79" w:rsidRDefault="00580220">
            <w:pPr>
              <w:jc w:val="center"/>
              <w:rPr>
                <w:lang w:val="en-US"/>
              </w:rPr>
            </w:pPr>
          </w:p>
        </w:tc>
      </w:tr>
      <w:tr w:rsidR="00580220" w:rsidRPr="00D56AD3"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1D6A0C" w:rsidRDefault="00580220" w:rsidP="00657A95">
            <w:pPr>
              <w:pStyle w:val="aa"/>
              <w:numPr>
                <w:ilvl w:val="0"/>
                <w:numId w:val="7"/>
              </w:numPr>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Flacoane de sticla 500ml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50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Ansa sterila forma 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L forma</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Pipete de 1 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Pipete de 5 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200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Eprubeta cu capac 12 mm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5000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 xml:space="preserve">Ansa bacteriologică d = 3 mm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2000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CB677A"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580220">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r w:rsidRPr="00B87C01">
              <w:t>Ansa bacteriologică d = 1 mm</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580220" w:rsidRDefault="00580220">
            <w:pPr>
              <w:jc w:val="center"/>
            </w:pPr>
          </w:p>
        </w:tc>
      </w:tr>
      <w:tr w:rsidR="00580220" w:rsidRPr="00FE5C8D" w:rsidTr="00CD1EFA">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220" w:rsidRPr="008B3AF6" w:rsidRDefault="00580220" w:rsidP="00580220">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rPr>
                <w:lang w:val="en-US"/>
              </w:rPr>
            </w:pPr>
            <w:r w:rsidRPr="00B87C01">
              <w:rPr>
                <w:lang w:val="en-US"/>
              </w:rPr>
              <w:t xml:space="preserve">Eprubete din polisterol la gr. intestinala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220" w:rsidRPr="00CB677A" w:rsidRDefault="00580220" w:rsidP="00B175F1">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580220" w:rsidRPr="00B87C01" w:rsidRDefault="00580220" w:rsidP="00CD1EF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580220" w:rsidRPr="00B87C01" w:rsidRDefault="00580220" w:rsidP="00CD1EFA">
            <w:pPr>
              <w:rPr>
                <w:color w:val="000000"/>
              </w:rPr>
            </w:pPr>
            <w:r w:rsidRPr="00B87C01">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580220" w:rsidRPr="00FE5C8D" w:rsidRDefault="00580220">
            <w:pPr>
              <w:jc w:val="center"/>
              <w:rPr>
                <w:lang w:val="en-US"/>
              </w:rPr>
            </w:pPr>
          </w:p>
        </w:tc>
      </w:tr>
      <w:tr w:rsidR="005803E8" w:rsidRPr="00FE5C8D"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5803E8" w:rsidRPr="003A09BF" w:rsidRDefault="005803E8" w:rsidP="00F13D10">
            <w:pPr>
              <w:rPr>
                <w:color w:val="000000"/>
                <w:sz w:val="14"/>
                <w:szCs w:val="14"/>
              </w:rPr>
            </w:pPr>
            <w:r w:rsidRPr="003A09BF">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3E8" w:rsidRPr="00B87C01" w:rsidRDefault="005803E8" w:rsidP="00CD1EFA">
            <w:pPr>
              <w:rPr>
                <w:lang w:val="en-US"/>
              </w:rPr>
            </w:pPr>
            <w:r w:rsidRPr="00B87C01">
              <w:rPr>
                <w:lang w:val="en-US"/>
              </w:rPr>
              <w:t>Eprubete cu mediu de transport difterie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B175F1">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5803E8" w:rsidRPr="00B87C01" w:rsidRDefault="005803E8" w:rsidP="00CD1EFA">
            <w:pPr>
              <w:jc w:val="center"/>
              <w:rPr>
                <w:lang w:val="en-US"/>
              </w:rPr>
            </w:pPr>
            <w:r w:rsidRPr="00B87C01">
              <w:t>500</w:t>
            </w:r>
          </w:p>
        </w:tc>
        <w:tc>
          <w:tcPr>
            <w:tcW w:w="2840" w:type="dxa"/>
            <w:gridSpan w:val="2"/>
            <w:tcBorders>
              <w:top w:val="single" w:sz="4" w:space="0" w:color="auto"/>
              <w:left w:val="single" w:sz="4" w:space="0" w:color="auto"/>
              <w:bottom w:val="single" w:sz="4" w:space="0" w:color="auto"/>
              <w:right w:val="single" w:sz="4" w:space="0" w:color="auto"/>
            </w:tcBorders>
          </w:tcPr>
          <w:p w:rsidR="005803E8" w:rsidRPr="00B87C01" w:rsidRDefault="005803E8" w:rsidP="00CD1EFA">
            <w:pPr>
              <w:rPr>
                <w:color w:val="000000"/>
              </w:rPr>
            </w:pPr>
            <w:r w:rsidRPr="00B87C01">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5803E8" w:rsidRPr="00FE5C8D" w:rsidRDefault="005803E8">
            <w:pPr>
              <w:jc w:val="center"/>
              <w:rPr>
                <w:lang w:val="en-US"/>
              </w:rPr>
            </w:pPr>
          </w:p>
        </w:tc>
      </w:tr>
      <w:tr w:rsidR="005803E8"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5803E8" w:rsidRPr="003A09BF" w:rsidRDefault="005803E8" w:rsidP="00F13D10">
            <w:pPr>
              <w:rPr>
                <w:color w:val="000000"/>
                <w:sz w:val="14"/>
                <w:szCs w:val="14"/>
              </w:rPr>
            </w:pPr>
            <w:r w:rsidRPr="003A09BF">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3E8" w:rsidRPr="00B87C01" w:rsidRDefault="005803E8" w:rsidP="00CD1EFA">
            <w:r w:rsidRPr="00B87C01">
              <w:t>Pahare de sticla 500 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B175F1">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5803E8" w:rsidRPr="00B87C01" w:rsidRDefault="005803E8" w:rsidP="00CD1EFA">
            <w:pPr>
              <w:jc w:val="center"/>
              <w:rPr>
                <w:lang w:val="en-US"/>
              </w:rPr>
            </w:pPr>
            <w:r w:rsidRPr="00B87C01">
              <w:t>4</w:t>
            </w:r>
          </w:p>
        </w:tc>
        <w:tc>
          <w:tcPr>
            <w:tcW w:w="2840" w:type="dxa"/>
            <w:gridSpan w:val="2"/>
            <w:tcBorders>
              <w:top w:val="single" w:sz="4" w:space="0" w:color="auto"/>
              <w:left w:val="single" w:sz="4" w:space="0" w:color="auto"/>
              <w:bottom w:val="single" w:sz="4" w:space="0" w:color="auto"/>
              <w:right w:val="single" w:sz="4" w:space="0" w:color="auto"/>
            </w:tcBorders>
          </w:tcPr>
          <w:p w:rsidR="005803E8" w:rsidRDefault="005803E8">
            <w:pP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3E8" w:rsidRDefault="005803E8">
            <w:pPr>
              <w:jc w:val="center"/>
            </w:pPr>
          </w:p>
        </w:tc>
      </w:tr>
      <w:tr w:rsidR="005803E8"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5803E8" w:rsidRPr="003A09BF" w:rsidRDefault="005803E8" w:rsidP="00F13D10">
            <w:pPr>
              <w:rPr>
                <w:color w:val="000000"/>
                <w:sz w:val="14"/>
                <w:szCs w:val="14"/>
              </w:rPr>
            </w:pPr>
            <w:r w:rsidRPr="003A09BF">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3E8" w:rsidRPr="00B87C01" w:rsidRDefault="005803E8" w:rsidP="00CD1EFA">
            <w:r w:rsidRPr="00B87C01">
              <w:t>Pahare sterile 100ml (urina)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B175F1">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5803E8" w:rsidRPr="00B87C01" w:rsidRDefault="005803E8" w:rsidP="00CD1EFA">
            <w:pPr>
              <w:jc w:val="center"/>
              <w:rPr>
                <w:lang w:val="en-US"/>
              </w:rPr>
            </w:pPr>
            <w:r w:rsidRPr="00B87C01">
              <w:t>2000</w:t>
            </w:r>
          </w:p>
        </w:tc>
        <w:tc>
          <w:tcPr>
            <w:tcW w:w="2840" w:type="dxa"/>
            <w:gridSpan w:val="2"/>
            <w:tcBorders>
              <w:top w:val="single" w:sz="4" w:space="0" w:color="auto"/>
              <w:left w:val="single" w:sz="4" w:space="0" w:color="auto"/>
              <w:bottom w:val="single" w:sz="4" w:space="0" w:color="auto"/>
              <w:right w:val="single" w:sz="4" w:space="0" w:color="auto"/>
            </w:tcBorders>
          </w:tcPr>
          <w:p w:rsidR="005803E8" w:rsidRDefault="005803E8">
            <w:pP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3E8" w:rsidRDefault="005803E8">
            <w:pPr>
              <w:jc w:val="center"/>
            </w:pPr>
          </w:p>
        </w:tc>
      </w:tr>
      <w:tr w:rsidR="005803E8" w:rsidRPr="00CB677A" w:rsidTr="00F13D10">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803E8" w:rsidRPr="00CB677A" w:rsidRDefault="005803E8"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803E8" w:rsidRPr="008B3AF6" w:rsidRDefault="005803E8" w:rsidP="00F13D10">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803E8" w:rsidRDefault="005803E8" w:rsidP="00F13D10">
            <w:r>
              <w:t>Contam Swab Contaminasion</w:t>
            </w:r>
          </w:p>
        </w:tc>
        <w:tc>
          <w:tcPr>
            <w:tcW w:w="990" w:type="dxa"/>
            <w:gridSpan w:val="3"/>
            <w:tcBorders>
              <w:top w:val="single" w:sz="4" w:space="0" w:color="auto"/>
              <w:left w:val="single" w:sz="4" w:space="0" w:color="auto"/>
              <w:bottom w:val="single" w:sz="4" w:space="0" w:color="auto"/>
              <w:right w:val="single" w:sz="4" w:space="0" w:color="auto"/>
            </w:tcBorders>
          </w:tcPr>
          <w:p w:rsidR="005803E8" w:rsidRDefault="005803E8" w:rsidP="00F13D10">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803E8" w:rsidRPr="00CD1EFA" w:rsidRDefault="005803E8" w:rsidP="00F13D10">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5803E8" w:rsidRDefault="005803E8">
            <w:pPr>
              <w:rPr>
                <w:color w:val="000000"/>
              </w:rPr>
            </w:pPr>
          </w:p>
        </w:tc>
        <w:tc>
          <w:tcPr>
            <w:tcW w:w="1609" w:type="dxa"/>
            <w:tcBorders>
              <w:top w:val="single" w:sz="4" w:space="0" w:color="auto"/>
              <w:left w:val="single" w:sz="4" w:space="0" w:color="auto"/>
              <w:bottom w:val="single" w:sz="4" w:space="0" w:color="auto"/>
              <w:right w:val="single" w:sz="4" w:space="0" w:color="auto"/>
            </w:tcBorders>
          </w:tcPr>
          <w:p w:rsidR="005803E8" w:rsidRDefault="005803E8">
            <w:pPr>
              <w:jc w:val="center"/>
            </w:pPr>
          </w:p>
        </w:tc>
      </w:tr>
      <w:tr w:rsidR="00544BF5" w:rsidRPr="00FC5A3C" w:rsidTr="003014AE">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7"/>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3014AE">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Default="00544BF5" w:rsidP="003014AE">
            <w:r>
              <w:t>Samping template 10x10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3014AE">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544BF5" w:rsidRDefault="00544BF5" w:rsidP="003014AE">
            <w:pPr>
              <w:jc w:val="cente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544BF5" w:rsidRDefault="00544BF5">
            <w:pPr>
              <w:rPr>
                <w:color w:val="000000"/>
                <w:lang w:val="en-US"/>
              </w:rPr>
            </w:pPr>
            <w:r w:rsidRPr="007401D4">
              <w:rPr>
                <w:rStyle w:val="layout"/>
                <w:lang w:val="en-US"/>
              </w:rPr>
              <w:t>Sablon de esantionare10x10 este un dispozitiv de plastic steril utilizat pentru a delimita o suprafata de 100cm2 si pot fi utilizate pentru a verifica eficacitatea procedurii de igienizare, proceduri sanitare, lavage, control sanitar.</w:t>
            </w:r>
          </w:p>
        </w:tc>
        <w:tc>
          <w:tcPr>
            <w:tcW w:w="1609" w:type="dxa"/>
            <w:tcBorders>
              <w:top w:val="single" w:sz="4" w:space="0" w:color="auto"/>
              <w:left w:val="single" w:sz="4" w:space="0" w:color="auto"/>
              <w:bottom w:val="single" w:sz="4" w:space="0" w:color="auto"/>
              <w:right w:val="single" w:sz="4" w:space="0" w:color="auto"/>
            </w:tcBorders>
          </w:tcPr>
          <w:p w:rsidR="00544BF5" w:rsidRPr="00544BF5" w:rsidRDefault="00544BF5">
            <w:pPr>
              <w:jc w:val="center"/>
              <w:rPr>
                <w:lang w:val="en-US"/>
              </w:rPr>
            </w:pPr>
          </w:p>
        </w:tc>
      </w:tr>
      <w:tr w:rsidR="00544BF5" w:rsidRPr="00CB677A" w:rsidTr="00F233BD">
        <w:trPr>
          <w:gridAfter w:val="4"/>
          <w:wAfter w:w="11613" w:type="dxa"/>
          <w:trHeight w:val="246"/>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44BF5" w:rsidRPr="00CB677A" w:rsidRDefault="00544BF5" w:rsidP="00CD1EFA">
            <w:pPr>
              <w:jc w:val="center"/>
              <w:rPr>
                <w:b/>
                <w:lang w:val="en-US"/>
              </w:rPr>
            </w:pPr>
            <w:r w:rsidRPr="00830A77">
              <w:rPr>
                <w:b/>
                <w:lang w:val="en-US"/>
              </w:rPr>
              <w:t>Lotul 1</w:t>
            </w:r>
            <w:r>
              <w:rPr>
                <w:b/>
                <w:lang w:val="en-US"/>
              </w:rPr>
              <w:t>4</w:t>
            </w:r>
            <w:r w:rsidRPr="00830A77">
              <w:rPr>
                <w:b/>
                <w:lang w:val="en-US"/>
              </w:rPr>
              <w:t xml:space="preserve">. </w:t>
            </w:r>
            <w:r w:rsidRPr="00CB677A">
              <w:rPr>
                <w:b/>
                <w:lang w:val="en-US"/>
              </w:rPr>
              <w:t>Set imunologic pentru expres diagnostica</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2326A">
            <w:pPr>
              <w:rPr>
                <w:b/>
                <w:lang w:val="en-US"/>
              </w:rPr>
            </w:pPr>
            <w:r>
              <w:rPr>
                <w:b/>
                <w:bCs/>
                <w:sz w:val="24"/>
                <w:szCs w:val="24"/>
                <w:lang w:val="en-US"/>
              </w:rPr>
              <w:t>2300.00</w:t>
            </w:r>
          </w:p>
        </w:tc>
        <w:tc>
          <w:tcPr>
            <w:tcW w:w="960" w:type="dxa"/>
          </w:tcPr>
          <w:p w:rsidR="00544BF5" w:rsidRPr="00CB677A" w:rsidRDefault="00544BF5" w:rsidP="00874C68">
            <w:pPr>
              <w:spacing w:after="160"/>
              <w:rPr>
                <w:lang w:val="en-US"/>
              </w:rPr>
            </w:pPr>
          </w:p>
        </w:tc>
        <w:tc>
          <w:tcPr>
            <w:tcW w:w="960" w:type="dxa"/>
          </w:tcPr>
          <w:p w:rsidR="00544BF5" w:rsidRPr="00CB677A" w:rsidRDefault="00544BF5" w:rsidP="00874C68">
            <w:pPr>
              <w:spacing w:after="160"/>
              <w:rPr>
                <w:lang w:val="en-US"/>
              </w:rPr>
            </w:pPr>
          </w:p>
        </w:tc>
        <w:tc>
          <w:tcPr>
            <w:tcW w:w="960" w:type="dxa"/>
          </w:tcPr>
          <w:p w:rsidR="00544BF5" w:rsidRPr="00CB677A" w:rsidRDefault="00544BF5" w:rsidP="00874C68">
            <w:pPr>
              <w:spacing w:after="160"/>
              <w:rPr>
                <w:lang w:val="en-US"/>
              </w:rPr>
            </w:pPr>
          </w:p>
        </w:tc>
        <w:tc>
          <w:tcPr>
            <w:tcW w:w="960" w:type="dxa"/>
          </w:tcPr>
          <w:p w:rsidR="00544BF5" w:rsidRPr="00CB677A" w:rsidRDefault="00544BF5" w:rsidP="00874C68">
            <w:pPr>
              <w:jc w:val="center"/>
            </w:pPr>
            <w:r w:rsidRPr="00CB677A">
              <w:t>2000.00</w:t>
            </w:r>
          </w:p>
        </w:tc>
      </w:tr>
      <w:tr w:rsidR="00544BF5"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B2326A" w:rsidRDefault="00544BF5">
            <w:pPr>
              <w:rPr>
                <w:color w:val="000000"/>
                <w:lang w:val="en-US"/>
              </w:rPr>
            </w:pPr>
            <w:r w:rsidRPr="00B2326A">
              <w:rPr>
                <w:color w:val="000000"/>
                <w:lang w:val="en-US"/>
              </w:rPr>
              <w:t>Hexagon Malaria Combi 20 test.(P.falciparum, P.vivax, P.malariae,P.ovale)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270C7F" w:rsidRDefault="00544BF5" w:rsidP="00B175F1">
            <w:pPr>
              <w:jc w:val="center"/>
              <w:rPr>
                <w:color w:val="000000"/>
                <w:lang w:val="en-US"/>
              </w:rPr>
            </w:pPr>
            <w:r>
              <w:rPr>
                <w:color w:val="000000"/>
              </w:rPr>
              <w:t>1</w:t>
            </w:r>
          </w:p>
        </w:tc>
        <w:tc>
          <w:tcPr>
            <w:tcW w:w="2840" w:type="dxa"/>
            <w:gridSpan w:val="2"/>
            <w:tcBorders>
              <w:top w:val="single" w:sz="4" w:space="0" w:color="auto"/>
              <w:left w:val="single" w:sz="4" w:space="0" w:color="auto"/>
              <w:bottom w:val="single" w:sz="4" w:space="0" w:color="auto"/>
              <w:right w:val="single" w:sz="4" w:space="0" w:color="auto"/>
            </w:tcBorders>
          </w:tcPr>
          <w:p w:rsidR="00544BF5" w:rsidRDefault="00544BF5">
            <w:pPr>
              <w:rPr>
                <w:color w:val="000000"/>
              </w:rPr>
            </w:pPr>
            <w:r>
              <w:rPr>
                <w:color w:val="000000"/>
              </w:rPr>
              <w:t xml:space="preserve">Imunocromotografie </w:t>
            </w:r>
          </w:p>
        </w:tc>
        <w:tc>
          <w:tcPr>
            <w:tcW w:w="1609" w:type="dxa"/>
            <w:tcBorders>
              <w:top w:val="single" w:sz="4" w:space="0" w:color="auto"/>
              <w:left w:val="single" w:sz="4" w:space="0" w:color="auto"/>
              <w:bottom w:val="single" w:sz="4" w:space="0" w:color="auto"/>
              <w:right w:val="single" w:sz="4" w:space="0" w:color="auto"/>
            </w:tcBorders>
          </w:tcPr>
          <w:p w:rsidR="00544BF5" w:rsidRPr="00CB677A" w:rsidRDefault="00544BF5" w:rsidP="00CB677A">
            <w:pPr>
              <w:rPr>
                <w:lang w:val="en-US"/>
              </w:rPr>
            </w:pPr>
          </w:p>
        </w:tc>
      </w:tr>
      <w:tr w:rsidR="00544BF5"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6"/>
              </w:numPr>
              <w:jc w:val="cente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544BF5" w:rsidRDefault="00544BF5">
            <w:pPr>
              <w:rPr>
                <w:color w:val="000000"/>
              </w:rPr>
            </w:pPr>
            <w:r>
              <w:rPr>
                <w:color w:val="000000"/>
              </w:rPr>
              <w:t>Troponina (20 test)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270C7F" w:rsidRDefault="00544BF5" w:rsidP="00B175F1">
            <w:pPr>
              <w:jc w:val="center"/>
              <w:rPr>
                <w:color w:val="000000"/>
                <w:lang w:val="en-US"/>
              </w:rPr>
            </w:pPr>
            <w:r>
              <w:rPr>
                <w:color w:val="000000"/>
              </w:rPr>
              <w:t>1</w:t>
            </w:r>
          </w:p>
        </w:tc>
        <w:tc>
          <w:tcPr>
            <w:tcW w:w="2840" w:type="dxa"/>
            <w:gridSpan w:val="2"/>
            <w:tcBorders>
              <w:top w:val="single" w:sz="4" w:space="0" w:color="auto"/>
              <w:left w:val="single" w:sz="4" w:space="0" w:color="auto"/>
              <w:bottom w:val="single" w:sz="4" w:space="0" w:color="auto"/>
              <w:right w:val="single" w:sz="4" w:space="0" w:color="auto"/>
            </w:tcBorders>
          </w:tcPr>
          <w:p w:rsidR="00544BF5" w:rsidRDefault="00544BF5">
            <w:pPr>
              <w:rPr>
                <w:color w:val="000000"/>
              </w:rPr>
            </w:pPr>
            <w:r>
              <w:rPr>
                <w:color w:val="000000"/>
              </w:rPr>
              <w:t xml:space="preserve">Imunocromotografie </w:t>
            </w:r>
          </w:p>
        </w:tc>
        <w:tc>
          <w:tcPr>
            <w:tcW w:w="1609" w:type="dxa"/>
            <w:tcBorders>
              <w:top w:val="single" w:sz="4" w:space="0" w:color="auto"/>
              <w:left w:val="single" w:sz="4" w:space="0" w:color="auto"/>
              <w:bottom w:val="single" w:sz="4" w:space="0" w:color="auto"/>
              <w:right w:val="single" w:sz="4" w:space="0" w:color="auto"/>
            </w:tcBorders>
          </w:tcPr>
          <w:p w:rsidR="00544BF5" w:rsidRPr="00816279" w:rsidRDefault="00544BF5" w:rsidP="00CB677A">
            <w:pPr>
              <w:rPr>
                <w:b/>
                <w:bCs/>
                <w:sz w:val="24"/>
                <w:szCs w:val="24"/>
                <w:lang w:val="en-US"/>
              </w:rPr>
            </w:pPr>
          </w:p>
        </w:tc>
      </w:tr>
      <w:tr w:rsidR="00544BF5" w:rsidRPr="00807B46" w:rsidTr="00F233BD">
        <w:trPr>
          <w:gridAfter w:val="8"/>
          <w:wAfter w:w="15453" w:type="dxa"/>
          <w:trHeight w:val="190"/>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44BF5" w:rsidRPr="00CB677A" w:rsidRDefault="00544BF5" w:rsidP="00CD1EFA">
            <w:pPr>
              <w:jc w:val="center"/>
              <w:rPr>
                <w:lang w:val="en-US"/>
              </w:rPr>
            </w:pPr>
            <w:r w:rsidRPr="00CB677A">
              <w:rPr>
                <w:b/>
                <w:lang w:val="en-US"/>
              </w:rPr>
              <w:t xml:space="preserve">Lotul </w:t>
            </w:r>
            <w:r>
              <w:rPr>
                <w:b/>
                <w:lang w:val="en-US"/>
              </w:rPr>
              <w:t>15.</w:t>
            </w:r>
            <w:r w:rsidRPr="00CB677A">
              <w:rPr>
                <w:b/>
                <w:lang w:val="en-US"/>
              </w:rPr>
              <w:t xml:space="preserve">    </w:t>
            </w:r>
            <w:r w:rsidRPr="00CB677A">
              <w:rPr>
                <w:b/>
                <w:color w:val="000000"/>
                <w:lang w:val="en-US"/>
              </w:rPr>
              <w:t>Analizator biochimic-automat Architect C 8000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874C68" w:rsidRDefault="00AB1566" w:rsidP="00AB1566">
            <w:pPr>
              <w:rPr>
                <w:b/>
                <w:bCs/>
                <w:sz w:val="24"/>
                <w:szCs w:val="24"/>
                <w:lang w:val="ro-RO"/>
              </w:rPr>
            </w:pPr>
            <w:r>
              <w:rPr>
                <w:b/>
                <w:bCs/>
                <w:sz w:val="24"/>
                <w:szCs w:val="24"/>
                <w:lang w:val="ro-RO"/>
              </w:rPr>
              <w:t>82</w:t>
            </w:r>
            <w:r w:rsidR="00544BF5">
              <w:rPr>
                <w:b/>
                <w:bCs/>
                <w:sz w:val="24"/>
                <w:szCs w:val="24"/>
                <w:lang w:val="ro-RO"/>
              </w:rPr>
              <w:t>0000.00</w:t>
            </w: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lang w:val="en-US"/>
              </w:rPr>
            </w:pPr>
            <w:r w:rsidRPr="008B3AF6">
              <w:rPr>
                <w:color w:val="000000"/>
                <w:sz w:val="14"/>
                <w:szCs w:val="14"/>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GLUCOSE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830A77" w:rsidRDefault="00544BF5"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27</w:t>
            </w:r>
            <w:r w:rsidR="00544BF5" w:rsidRPr="003A140C">
              <w:t>000.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1500 teste/ set, Marime kit- R1: 5 x 20ml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lang w:val="en-US"/>
              </w:rPr>
            </w:pPr>
            <w:r w:rsidRPr="008B3AF6">
              <w:rPr>
                <w:color w:val="000000"/>
                <w:sz w:val="14"/>
                <w:szCs w:val="14"/>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TOTAL BILIRUBIN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830A77" w:rsidRDefault="00544BF5"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825</w:t>
            </w:r>
            <w:r w:rsidR="00544BF5" w:rsidRPr="003A140C">
              <w:t>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2750 teste/ set R1 10x53 R2 10x17 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CB677A"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Calibri" w:hAnsi="Calibri"/>
                <w:color w:val="000000"/>
                <w:szCs w:val="22"/>
              </w:rPr>
            </w:pPr>
            <w:r w:rsidRPr="003A140C">
              <w:rPr>
                <w:rFonts w:ascii="Calibri" w:hAnsi="Calibri"/>
                <w:color w:val="000000"/>
                <w:szCs w:val="22"/>
              </w:rPr>
              <w:t>BILIRUBIN DIRECT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rFonts w:ascii="Arial" w:hAnsi="Arial" w:cs="Arial"/>
              </w:rPr>
            </w:pPr>
            <w:r w:rsidRPr="003A140C">
              <w:rPr>
                <w:rFonts w:ascii="Arial" w:hAnsi="Arial" w:cs="Arial"/>
              </w:rPr>
              <w:t>4000.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Arial" w:hAnsi="Arial" w:cs="Arial"/>
                <w:color w:val="000000"/>
                <w:szCs w:val="22"/>
              </w:rPr>
            </w:pPr>
            <w:r w:rsidRPr="003A140C">
              <w:rPr>
                <w:rFonts w:ascii="Arial" w:hAnsi="Arial" w:cs="Arial"/>
                <w:color w:val="000000"/>
                <w:szCs w:val="22"/>
                <w:lang w:val="en-US"/>
              </w:rPr>
              <w:t>2000</w:t>
            </w:r>
            <w:proofErr w:type="gramStart"/>
            <w:r w:rsidRPr="003A140C">
              <w:rPr>
                <w:rFonts w:ascii="Arial" w:hAnsi="Arial" w:cs="Arial"/>
                <w:color w:val="000000"/>
                <w:szCs w:val="22"/>
                <w:lang w:val="en-US"/>
              </w:rPr>
              <w:t>  teste</w:t>
            </w:r>
            <w:proofErr w:type="gramEnd"/>
            <w:r w:rsidRPr="003A140C">
              <w:rPr>
                <w:rFonts w:ascii="Arial" w:hAnsi="Arial" w:cs="Arial"/>
                <w:color w:val="000000"/>
                <w:szCs w:val="22"/>
                <w:lang w:val="en-US"/>
              </w:rPr>
              <w:t xml:space="preserve">, 8G6321 (R1 -10 x 39 mL . </w:t>
            </w:r>
            <w:proofErr w:type="gramStart"/>
            <w:r w:rsidRPr="003A140C">
              <w:rPr>
                <w:rFonts w:ascii="Arial" w:hAnsi="Arial" w:cs="Arial"/>
                <w:color w:val="000000"/>
                <w:szCs w:val="22"/>
              </w:rPr>
              <w:t>R2-10 x 13 mL)</w:t>
            </w:r>
            <w:proofErr w:type="gramEnd"/>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Calibri" w:hAnsi="Calibri"/>
                <w:color w:val="000000"/>
                <w:szCs w:val="22"/>
              </w:rPr>
            </w:pPr>
            <w:r w:rsidRPr="003A140C">
              <w:rPr>
                <w:rFonts w:ascii="Calibri" w:hAnsi="Calibri"/>
                <w:color w:val="000000"/>
                <w:szCs w:val="22"/>
              </w:rPr>
              <w:t>CC BILIRUBIN CAL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rFonts w:ascii="Calibri" w:hAnsi="Calibri"/>
                <w:color w:val="000000"/>
                <w:szCs w:val="22"/>
              </w:rPr>
            </w:pPr>
            <w:r w:rsidRPr="003A140C">
              <w:rPr>
                <w:rFonts w:ascii="Calibri" w:hAnsi="Calibri"/>
                <w:color w:val="000000"/>
                <w:szCs w:val="22"/>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Calibri" w:hAnsi="Calibri"/>
                <w:color w:val="000000"/>
                <w:szCs w:val="22"/>
                <w:lang w:val="en-US"/>
              </w:rPr>
            </w:pPr>
            <w:r w:rsidRPr="003A140C">
              <w:rPr>
                <w:rFonts w:ascii="Calibri" w:hAnsi="Calibri"/>
                <w:color w:val="000000"/>
                <w:szCs w:val="22"/>
                <w:lang w:val="en-US"/>
              </w:rPr>
              <w:t>2x(3x5) ml calibrarea bilirubinei directe si totale</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ALT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EB3DCF" w:rsidRDefault="00EB3DCF" w:rsidP="001718D0">
            <w:pPr>
              <w:jc w:val="center"/>
              <w:rPr>
                <w:lang w:val="ro-RO"/>
              </w:rPr>
            </w:pPr>
            <w:r>
              <w:rPr>
                <w:lang w:val="ro-RO"/>
              </w:rPr>
              <w:t>10863</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3621 teste/ set, R1: 10x 70ml; R2: 10x 21ml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AST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10863</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3621 teste/ set, R1: 10x 70ml; R2: 10x 21ml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GGT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30</w:t>
            </w:r>
            <w:r w:rsidR="00544BF5"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1500 teste/ set, R1: 5x 46ml; R2: 5x 15ml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35"/>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AMILASE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70</w:t>
            </w:r>
            <w:r w:rsidR="00544BF5"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500 teste/ set, R1: 5 x 21ml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LIPASE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color w:val="000000"/>
              </w:rPr>
            </w:pPr>
            <w:r w:rsidRPr="003A140C">
              <w:rPr>
                <w:color w:val="000000"/>
              </w:rPr>
              <w:t>1556</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778 teste/ set, R1: 5 x 59 ml, R1A: 5x 30ml; R2: 5 x 14ml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color w:val="000000"/>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UREA NITROGEN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15</w:t>
            </w:r>
            <w:r w:rsidR="00544BF5" w:rsidRPr="003A140C">
              <w:t>000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1500 teste/ set, Marime kit- R1: 5 x 10ml; R2: 5 x 12ml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CREATININE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1</w:t>
            </w:r>
            <w:r w:rsidR="00EB3DCF">
              <w:rPr>
                <w:lang w:val="ro-RO"/>
              </w:rPr>
              <w:t>12</w:t>
            </w:r>
            <w:r w:rsidRPr="003A140C">
              <w:t>50.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1875 teste/ set, R1: 5 x 55ml; R2: 5x 17ml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CLIN CHEM URIC ACID (UA)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78</w:t>
            </w:r>
            <w:r w:rsidR="00544BF5"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1300 teste/ set, R1: 5x 49ml; R2: 5 x19ml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 xml:space="preserve">CC TOTAL PROTEIN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3622.</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3622 teste/ set, Kit- R1: 10x 84 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CB677A"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ALBUMIN BCG</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color w:val="000000"/>
              </w:rPr>
            </w:pPr>
            <w:r w:rsidRPr="003A140C">
              <w:rPr>
                <w:color w:val="000000"/>
              </w:rPr>
              <w:t>2607.</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2607 teste/ set, R1: 10x84ml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rPr>
                <w:color w:val="000000"/>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ALC PHOS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30</w:t>
            </w:r>
            <w:r w:rsidR="00544BF5"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1500 teste/ set, R1: 5x21ml, R2: 5x11ml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LACTATE DEHYDROGENASE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color w:val="000000"/>
              </w:rPr>
            </w:pPr>
            <w:r w:rsidRPr="003A140C">
              <w:rPr>
                <w:color w:val="000000"/>
              </w:rPr>
              <w:t>1300.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1300 teste/ set, R1: 5x 50ml; R2: 5x 16ml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color w:val="000000"/>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CHOLESTEROL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EB3DCF" w:rsidP="001718D0">
            <w:pPr>
              <w:jc w:val="center"/>
            </w:pPr>
            <w:r>
              <w:rPr>
                <w:lang w:val="ro-RO"/>
              </w:rPr>
              <w:t>15160</w:t>
            </w:r>
            <w:r w:rsidR="00544BF5"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3032 teste/ set, R1: 10x 84 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TRIGLYCERIDE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60</w:t>
            </w:r>
            <w:r w:rsidR="00AB1566">
              <w:rPr>
                <w:lang w:val="ro-RO"/>
              </w:rPr>
              <w:t>64</w:t>
            </w:r>
            <w:r w:rsidR="006B7BFA">
              <w:rPr>
                <w:lang w:val="ro-RO"/>
              </w:rPr>
              <w:t xml:space="preserve"> </w:t>
            </w:r>
            <w:r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3032 teste/ set, R1: 10x 84 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SENT IRON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AB1566" w:rsidRDefault="00AB1566" w:rsidP="001718D0">
            <w:pPr>
              <w:jc w:val="center"/>
              <w:rPr>
                <w:lang w:val="ro-RO"/>
              </w:rPr>
            </w:pPr>
            <w:r>
              <w:rPr>
                <w:lang w:val="ro-RO"/>
              </w:rPr>
              <w:t>1836</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918 teste/ set, R1: 3 x 88ml; R2: 3 x 11ml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CALCIUM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3000.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1500 teste/ set, Marime Kit- R1: 5x 13 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27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LIPASE CALIBRATOR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1.</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2x3 ml pentru calibrarea lipazei</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Arial" w:hAnsi="Arial" w:cs="Arial"/>
                <w:sz w:val="18"/>
                <w:szCs w:val="18"/>
              </w:rPr>
            </w:pPr>
            <w:r w:rsidRPr="003A140C">
              <w:rPr>
                <w:rFonts w:ascii="Arial" w:hAnsi="Arial" w:cs="Arial"/>
                <w:sz w:val="18"/>
                <w:szCs w:val="18"/>
              </w:rPr>
              <w:t>CC MULTICONSTITUENT CALIBRATOR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rPr>
                <w:rFonts w:ascii="Calibri" w:hAnsi="Calibri"/>
                <w:color w:val="000000"/>
                <w:szCs w:val="22"/>
              </w:rPr>
            </w:pPr>
            <w:r w:rsidRPr="003A140C">
              <w:rPr>
                <w:rFonts w:ascii="Calibri" w:hAnsi="Calibri"/>
                <w:color w:val="000000"/>
                <w:szCs w:val="22"/>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Calibri" w:hAnsi="Calibri"/>
                <w:color w:val="000000"/>
                <w:szCs w:val="22"/>
                <w:lang w:val="en-US"/>
              </w:rPr>
            </w:pPr>
            <w:r w:rsidRPr="003A140C">
              <w:rPr>
                <w:rFonts w:ascii="Calibri" w:hAnsi="Calibri"/>
                <w:color w:val="000000"/>
                <w:szCs w:val="22"/>
                <w:lang w:val="en-US"/>
              </w:rPr>
              <w:t>Pentru calibrarea urmatorilor parametri: Albumina, Calcium, Cholesterol, Creatinine,</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5"/>
              </w:numPr>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RDX LIPID MULTICONST CAL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1</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6x1 ml calibrarea LDL Colesterol, HDL Colesterol, Apo A1</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CB677A"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SEKI WATER BATH ADDITIVE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3.</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2x500 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CB677A"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CC ACID WASH</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7.</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2x500 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CB677A"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ALKALINE WASH SOLUTION</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7.</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2x500 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CB677A" w:rsidTr="001718D0">
        <w:trPr>
          <w:gridAfter w:val="8"/>
          <w:wAfter w:w="15453" w:type="dxa"/>
          <w:trHeight w:val="252"/>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DETERGENT 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6.</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2x500 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CB677A" w:rsidTr="001718D0">
        <w:trPr>
          <w:gridAfter w:val="8"/>
          <w:wAfter w:w="15453" w:type="dxa"/>
          <w:trHeight w:val="114"/>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DETERGENT B</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5.</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4x250 ml</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063468"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Hemoglobin A1C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063468" w:rsidRDefault="00544BF5" w:rsidP="00B175F1">
            <w:pPr>
              <w:jc w:val="center"/>
              <w:rPr>
                <w:color w:val="000000"/>
              </w:rP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AB1566" w:rsidP="001718D0">
            <w:pPr>
              <w:jc w:val="center"/>
            </w:pPr>
            <w:r>
              <w:rPr>
                <w:lang w:val="ro-RO"/>
              </w:rPr>
              <w:t>3</w:t>
            </w:r>
            <w:r w:rsidR="00544BF5" w:rsidRPr="003A140C">
              <w:t>6</w:t>
            </w:r>
            <w:r>
              <w:rPr>
                <w:lang w:val="ro-RO"/>
              </w:rPr>
              <w:t>0</w:t>
            </w:r>
            <w:r w:rsidR="00544BF5" w:rsidRPr="003A140C">
              <w:t>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300 teste/ set; R1: 1 x 52ml, R2: 1x20ml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063468"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Hemoglobin A1C calibrators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063468" w:rsidRDefault="00544BF5" w:rsidP="00B175F1">
            <w:pPr>
              <w:jc w:val="cente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3.</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lang w:val="en-US"/>
              </w:rPr>
            </w:pPr>
            <w:r w:rsidRPr="003A140C">
              <w:rPr>
                <w:lang w:val="en-US"/>
              </w:rPr>
              <w:t>2x (1x1.6 ml) pentru calibrarea pe 2 nivele a HbA1c</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DA63C8" w:rsidTr="001718D0">
        <w:trPr>
          <w:gridAfter w:val="8"/>
          <w:wAfter w:w="15453" w:type="dxa"/>
          <w:trHeight w:val="230"/>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063468"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rPr>
            </w:pPr>
            <w:r w:rsidRPr="003A140C">
              <w:rPr>
                <w:color w:val="000000"/>
              </w:rPr>
              <w:t>Hemoglobin A1C control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063468" w:rsidRDefault="00544BF5" w:rsidP="00B175F1">
            <w:pPr>
              <w:jc w:val="cente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2.</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r w:rsidRPr="003A140C">
              <w:t> </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063468"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r w:rsidRPr="003A140C">
              <w:t>HDL ultra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063468" w:rsidRDefault="00544BF5" w:rsidP="00B175F1">
            <w:pPr>
              <w:jc w:val="cente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AB1566" w:rsidRDefault="00AB1566" w:rsidP="001718D0">
            <w:pPr>
              <w:jc w:val="center"/>
              <w:rPr>
                <w:lang w:val="ro-RO"/>
              </w:rPr>
            </w:pPr>
            <w:r>
              <w:rPr>
                <w:lang w:val="ro-RO"/>
              </w:rPr>
              <w:t>4320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lang w:val="en-US"/>
              </w:rPr>
            </w:pPr>
            <w:r w:rsidRPr="003A140C">
              <w:rPr>
                <w:lang w:val="en-US"/>
              </w:rPr>
              <w:t>1440 teste/ set, R1: 4 x 84 ml; R2: 4 x 32ml</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212"/>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063468" w:rsidRDefault="00544BF5" w:rsidP="00657A95">
            <w:pPr>
              <w:pStyle w:val="aa"/>
              <w:numPr>
                <w:ilvl w:val="0"/>
                <w:numId w:val="5"/>
              </w:numPr>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Times New         Roman" w:hAnsi="Times New         Roman"/>
              </w:rPr>
            </w:pPr>
            <w:r w:rsidRPr="003A140C">
              <w:rPr>
                <w:rFonts w:ascii="Times New         Roman" w:hAnsi="Times New         Roman"/>
              </w:rPr>
              <w:t>LDL RGT</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063468" w:rsidRDefault="00544BF5" w:rsidP="00B175F1">
            <w:pPr>
              <w:jc w:val="cente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AB1566" w:rsidP="001718D0">
            <w:pPr>
              <w:jc w:val="center"/>
            </w:pPr>
            <w:r>
              <w:rPr>
                <w:lang w:val="ro-RO"/>
              </w:rPr>
              <w:t>45</w:t>
            </w:r>
            <w:r w:rsidR="00544BF5" w:rsidRPr="003A140C">
              <w:t>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Times New         Roman" w:hAnsi="Times New         Roman"/>
                <w:lang w:val="en-US"/>
              </w:rPr>
            </w:pPr>
            <w:r w:rsidRPr="003A140C">
              <w:rPr>
                <w:rFonts w:ascii="Times New         Roman" w:hAnsi="Times New         Roman"/>
                <w:lang w:val="en-US"/>
              </w:rPr>
              <w:t>450</w:t>
            </w:r>
            <w:r w:rsidRPr="003A140C">
              <w:rPr>
                <w:lang w:val="en-US"/>
              </w:rPr>
              <w:t xml:space="preserve"> teste/ set, R1: 2 x 53 m</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CB677A" w:rsidTr="001718D0">
        <w:trPr>
          <w:gridAfter w:val="8"/>
          <w:wAfter w:w="15453" w:type="dxa"/>
          <w:trHeight w:val="25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874C68" w:rsidRDefault="00544BF5" w:rsidP="00B175F1">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Times New         Roman" w:hAnsi="Times New         Roman"/>
              </w:rPr>
            </w:pPr>
            <w:r w:rsidRPr="003A140C">
              <w:rPr>
                <w:rFonts w:ascii="Times New         Roman" w:hAnsi="Times New         Roman"/>
              </w:rPr>
              <w:t>ARC SAMPLE CUPS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3000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3A140C" w:rsidRDefault="00544BF5" w:rsidP="00CD1EFA">
            <w:pPr>
              <w:rPr>
                <w:rFonts w:ascii="Times New         Roman" w:hAnsi="Times New         Roman"/>
              </w:rPr>
            </w:pPr>
            <w:r w:rsidRPr="003A140C">
              <w:rPr>
                <w:rFonts w:ascii="Times New         Roman" w:hAnsi="Times New         Roman"/>
              </w:rPr>
              <w:t>1000 buc/set</w:t>
            </w:r>
          </w:p>
        </w:tc>
        <w:tc>
          <w:tcPr>
            <w:tcW w:w="1609" w:type="dxa"/>
            <w:tcBorders>
              <w:top w:val="single" w:sz="4" w:space="0" w:color="auto"/>
              <w:left w:val="single" w:sz="4" w:space="0" w:color="auto"/>
              <w:bottom w:val="single" w:sz="4" w:space="0" w:color="auto"/>
              <w:right w:val="single" w:sz="4" w:space="0" w:color="auto"/>
            </w:tcBorders>
          </w:tcPr>
          <w:p w:rsidR="00544BF5" w:rsidRDefault="00544BF5">
            <w:pPr>
              <w:jc w:val="cente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TP MULTICHEM S PLUS LEVEL 1 (ASSAYED)</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4</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w:t>
            </w:r>
            <w:r w:rsidRPr="003A140C">
              <w:rPr>
                <w:color w:val="000000"/>
                <w:lang w:val="en-US"/>
              </w:rPr>
              <w:lastRenderedPageBreak/>
              <w:t>Triglycerides</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397"/>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807B46"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TP MULTICHEM S PLUS LEVEL 2 (ASSAYED)</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4.</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FC5A3C" w:rsidTr="001718D0">
        <w:trPr>
          <w:gridAfter w:val="8"/>
          <w:wAfter w:w="15453" w:type="dxa"/>
          <w:trHeight w:val="1543"/>
        </w:trPr>
        <w:tc>
          <w:tcPr>
            <w:tcW w:w="563" w:type="dxa"/>
            <w:gridSpan w:val="4"/>
            <w:tcBorders>
              <w:top w:val="single" w:sz="4" w:space="0" w:color="auto"/>
              <w:left w:val="single" w:sz="4" w:space="0" w:color="auto"/>
              <w:bottom w:val="single" w:sz="4" w:space="0" w:color="auto"/>
              <w:right w:val="single" w:sz="4" w:space="0" w:color="auto"/>
            </w:tcBorders>
            <w:vAlign w:val="center"/>
          </w:tcPr>
          <w:p w:rsidR="00544BF5" w:rsidRPr="00807B46" w:rsidRDefault="00544BF5" w:rsidP="00657A95">
            <w:pPr>
              <w:pStyle w:val="aa"/>
              <w:numPr>
                <w:ilvl w:val="0"/>
                <w:numId w:val="5"/>
              </w:numPr>
              <w:jc w:val="center"/>
              <w:rPr>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TP MULTICHEM S PLUS LEVEL 3 (ASSAYED)</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3A140C" w:rsidRDefault="00544BF5" w:rsidP="001718D0">
            <w:pPr>
              <w:jc w:val="center"/>
            </w:pPr>
            <w:r w:rsidRPr="003A140C">
              <w:t>4.</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3A140C" w:rsidRDefault="00544BF5" w:rsidP="00CD1EFA">
            <w:pPr>
              <w:rPr>
                <w:color w:val="000000"/>
                <w:lang w:val="en-US"/>
              </w:rPr>
            </w:pPr>
            <w:r w:rsidRPr="003A140C">
              <w:rPr>
                <w:color w:val="00000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tcBorders>
              <w:top w:val="single" w:sz="4" w:space="0" w:color="auto"/>
              <w:left w:val="single" w:sz="4" w:space="0" w:color="auto"/>
              <w:bottom w:val="single" w:sz="4" w:space="0" w:color="auto"/>
              <w:right w:val="single" w:sz="4" w:space="0" w:color="auto"/>
            </w:tcBorders>
          </w:tcPr>
          <w:p w:rsidR="00544BF5" w:rsidRPr="00400A79" w:rsidRDefault="00544BF5">
            <w:pPr>
              <w:jc w:val="center"/>
              <w:rPr>
                <w:lang w:val="en-US"/>
              </w:rPr>
            </w:pPr>
          </w:p>
        </w:tc>
      </w:tr>
      <w:tr w:rsidR="00544BF5"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44BF5" w:rsidRPr="00CB677A" w:rsidRDefault="00544BF5" w:rsidP="00CD1EFA">
            <w:pPr>
              <w:jc w:val="center"/>
              <w:rPr>
                <w:b/>
                <w:lang w:val="en-US"/>
              </w:rPr>
            </w:pPr>
            <w:r>
              <w:rPr>
                <w:b/>
                <w:lang w:val="en-US"/>
              </w:rPr>
              <w:t>Lotul 16</w:t>
            </w:r>
            <w:r w:rsidRPr="00830A77">
              <w:rPr>
                <w:b/>
                <w:lang w:val="en-US"/>
              </w:rPr>
              <w:t>. Analizator biochimic Stat-Fax 1904</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100D6D">
            <w:pPr>
              <w:jc w:val="center"/>
              <w:rPr>
                <w:b/>
                <w:lang w:val="en-US"/>
              </w:rPr>
            </w:pPr>
            <w:r>
              <w:rPr>
                <w:b/>
                <w:bCs/>
                <w:sz w:val="24"/>
                <w:szCs w:val="24"/>
                <w:lang w:val="en-US"/>
              </w:rPr>
              <w:t>9900.00</w:t>
            </w:r>
          </w:p>
        </w:tc>
      </w:tr>
      <w:tr w:rsidR="00544BF5"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657A95">
            <w:pPr>
              <w:pStyle w:val="aa"/>
              <w:numPr>
                <w:ilvl w:val="0"/>
                <w:numId w:val="9"/>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rFonts w:ascii="Times New Roman CYR" w:hAnsi="Times New Roman CYR" w:cs="Arial"/>
              </w:rPr>
            </w:pPr>
            <w:r>
              <w:rPr>
                <w:rFonts w:ascii="Times New Roman CYR" w:hAnsi="Times New Roman CYR" w:cs="Arial"/>
              </w:rPr>
              <w:t>Alfa-Amilaza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lang w:val="en-US"/>
              </w:rPr>
            </w:pPr>
            <w:r>
              <w:rPr>
                <w:lang w:val="en-US"/>
              </w:rPr>
              <w:t>1500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100D6D" w:rsidRDefault="00544BF5">
            <w:pPr>
              <w:rPr>
                <w:sz w:val="18"/>
                <w:szCs w:val="18"/>
                <w:lang w:val="en-US"/>
              </w:rPr>
            </w:pPr>
            <w:r w:rsidRPr="00100D6D">
              <w:rPr>
                <w:sz w:val="18"/>
                <w:szCs w:val="18"/>
                <w:lang w:val="en-US"/>
              </w:rPr>
              <w:t>Fotometrică fermentativă. Determinare cinetică. Flac volum 10-50ml.</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1D6A0C" w:rsidRDefault="00544BF5" w:rsidP="00CB677A">
            <w:pPr>
              <w:rPr>
                <w:lang w:val="it-IT"/>
              </w:rPr>
            </w:pPr>
          </w:p>
        </w:tc>
      </w:tr>
      <w:tr w:rsidR="00544BF5" w:rsidRPr="00CB677A"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vAlign w:val="center"/>
          </w:tcPr>
          <w:p w:rsidR="00544BF5" w:rsidRPr="001D6A0C" w:rsidRDefault="00544BF5" w:rsidP="00657A95">
            <w:pPr>
              <w:pStyle w:val="aa"/>
              <w:numPr>
                <w:ilvl w:val="0"/>
                <w:numId w:val="9"/>
              </w:numP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rFonts w:ascii="Times New Roman CYR" w:hAnsi="Times New Roman CYR" w:cs="Arial"/>
              </w:rPr>
            </w:pPr>
            <w:r>
              <w:rPr>
                <w:rFonts w:ascii="Times New Roman CYR" w:hAnsi="Times New Roman CYR" w:cs="Arial"/>
              </w:rPr>
              <w:t>Proteina in urin</w:t>
            </w:r>
            <w:r>
              <w:t xml:space="preserve">ă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CB677A" w:rsidRDefault="00544BF5" w:rsidP="00B175F1">
            <w:pPr>
              <w:jc w:val="center"/>
              <w:rPr>
                <w:lang w:val="en-US"/>
              </w:rPr>
            </w:pPr>
            <w:r>
              <w:rPr>
                <w:lang w:val="en-US"/>
              </w:rPr>
              <w:t>2500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100D6D" w:rsidRDefault="00544BF5">
            <w:pPr>
              <w:rPr>
                <w:sz w:val="18"/>
                <w:szCs w:val="18"/>
              </w:rPr>
            </w:pPr>
            <w:r w:rsidRPr="00100D6D">
              <w:rPr>
                <w:sz w:val="18"/>
                <w:szCs w:val="18"/>
              </w:rPr>
              <w:t>Fotometrică. Flacoane volum 10-50 ml.</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2E1EF5" w:rsidRDefault="00544BF5" w:rsidP="00CB677A">
            <w:pPr>
              <w:rPr>
                <w:b/>
                <w:bCs/>
                <w:sz w:val="24"/>
                <w:szCs w:val="24"/>
                <w:lang w:val="en-US"/>
              </w:rPr>
            </w:pPr>
          </w:p>
        </w:tc>
      </w:tr>
      <w:tr w:rsidR="00544BF5" w:rsidRPr="00807B46"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44BF5" w:rsidRPr="00345D9C" w:rsidRDefault="00544BF5" w:rsidP="00CD1EFA">
            <w:pPr>
              <w:jc w:val="center"/>
              <w:rPr>
                <w:b/>
                <w:lang w:val="en-US"/>
              </w:rPr>
            </w:pPr>
            <w:r>
              <w:rPr>
                <w:b/>
                <w:lang w:val="en-US"/>
              </w:rPr>
              <w:t>Lotul 17</w:t>
            </w:r>
            <w:r w:rsidRPr="00830A77">
              <w:rPr>
                <w:b/>
                <w:lang w:val="en-US"/>
              </w:rPr>
              <w:t>. Analizator bacteriologic VITEC 2 GN</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53F77">
            <w:pPr>
              <w:jc w:val="center"/>
              <w:rPr>
                <w:b/>
                <w:lang w:val="en-US"/>
              </w:rPr>
            </w:pPr>
            <w:r>
              <w:rPr>
                <w:b/>
                <w:bCs/>
                <w:sz w:val="24"/>
                <w:szCs w:val="24"/>
                <w:lang w:val="en-US"/>
              </w:rPr>
              <w:t>230000.00</w:t>
            </w:r>
          </w:p>
        </w:tc>
      </w:tr>
      <w:tr w:rsidR="00544BF5" w:rsidRPr="00FC5A3C" w:rsidTr="00F233BD">
        <w:trPr>
          <w:gridAfter w:val="8"/>
          <w:wAfter w:w="15453" w:type="dxa"/>
          <w:trHeight w:val="70"/>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GP- identificare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300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AST-P592</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1200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GN -identificare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500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AST-N204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1400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AST-N222</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rPr>
                <w:lang w:val="en-US"/>
              </w:rP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264"/>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YST-identificare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FC5A3C" w:rsidTr="00F233BD">
        <w:trPr>
          <w:gridAfter w:val="8"/>
          <w:wAfter w:w="15453" w:type="dxa"/>
          <w:trHeight w:val="206"/>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YS08</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D56AD3"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Solutie Suspensie (NaCl  0.45%)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Pr="00345D9C" w:rsidRDefault="00544BF5" w:rsidP="00B175F1">
            <w:pPr>
              <w:jc w:val="cente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100D6D" w:rsidRDefault="00544BF5">
            <w:pPr>
              <w:rPr>
                <w:sz w:val="18"/>
                <w:szCs w:val="18"/>
              </w:rPr>
            </w:pPr>
            <w:r w:rsidRPr="00100D6D">
              <w:rPr>
                <w:sz w:val="18"/>
                <w:szCs w:val="18"/>
              </w:rPr>
              <w:t>1fl=500ml</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D56AD3"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D61C88" w:rsidRDefault="00544BF5" w:rsidP="0052458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Virfuri GN</w:t>
            </w:r>
          </w:p>
        </w:tc>
        <w:tc>
          <w:tcPr>
            <w:tcW w:w="990" w:type="dxa"/>
            <w:gridSpan w:val="3"/>
            <w:tcBorders>
              <w:top w:val="single" w:sz="4" w:space="0" w:color="auto"/>
              <w:left w:val="single" w:sz="4" w:space="0" w:color="auto"/>
              <w:bottom w:val="single" w:sz="4" w:space="0" w:color="auto"/>
              <w:right w:val="single" w:sz="4" w:space="0" w:color="auto"/>
            </w:tcBorders>
          </w:tcPr>
          <w:p w:rsidR="00544BF5" w:rsidRDefault="00544BF5">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rPr>
            </w:pPr>
            <w:r w:rsidRPr="00100D6D">
              <w:rPr>
                <w:color w:val="000000"/>
                <w:sz w:val="18"/>
                <w:szCs w:val="18"/>
              </w:rPr>
              <w:t> </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D56AD3"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D61C88" w:rsidRDefault="00544BF5" w:rsidP="0052458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r w:rsidRPr="00DA079D">
              <w:t>Virfuri GP</w:t>
            </w:r>
          </w:p>
        </w:tc>
        <w:tc>
          <w:tcPr>
            <w:tcW w:w="990" w:type="dxa"/>
            <w:gridSpan w:val="3"/>
            <w:tcBorders>
              <w:top w:val="single" w:sz="4" w:space="0" w:color="auto"/>
              <w:left w:val="single" w:sz="4" w:space="0" w:color="auto"/>
              <w:bottom w:val="single" w:sz="4" w:space="0" w:color="auto"/>
              <w:right w:val="single" w:sz="4" w:space="0" w:color="auto"/>
            </w:tcBorders>
          </w:tcPr>
          <w:p w:rsidR="00544BF5" w:rsidRDefault="00544BF5">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2000</w:t>
            </w:r>
          </w:p>
        </w:tc>
        <w:tc>
          <w:tcPr>
            <w:tcW w:w="2840" w:type="dxa"/>
            <w:gridSpan w:val="2"/>
            <w:tcBorders>
              <w:top w:val="single" w:sz="4" w:space="0" w:color="auto"/>
              <w:left w:val="single" w:sz="4" w:space="0" w:color="auto"/>
              <w:bottom w:val="single" w:sz="4" w:space="0" w:color="auto"/>
              <w:right w:val="single" w:sz="4" w:space="0" w:color="auto"/>
            </w:tcBorders>
          </w:tcPr>
          <w:p w:rsidR="00544BF5" w:rsidRPr="00100D6D" w:rsidRDefault="00544BF5">
            <w:pPr>
              <w:rPr>
                <w:color w:val="000000"/>
                <w:sz w:val="18"/>
                <w:szCs w:val="18"/>
              </w:rPr>
            </w:pPr>
            <w:r w:rsidRPr="00100D6D">
              <w:rPr>
                <w:color w:val="000000"/>
                <w:sz w:val="18"/>
                <w:szCs w:val="18"/>
              </w:rPr>
              <w:t> </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F233BD"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345D9C" w:rsidRDefault="00544BF5" w:rsidP="00657A95">
            <w:pPr>
              <w:pStyle w:val="aa"/>
              <w:numPr>
                <w:ilvl w:val="0"/>
                <w:numId w:val="10"/>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D61C88" w:rsidRDefault="00544BF5" w:rsidP="0052458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rPr>
                <w:lang w:val="en-US"/>
              </w:rPr>
            </w:pPr>
            <w:r w:rsidRPr="00DA079D">
              <w:rPr>
                <w:lang w:val="en-US"/>
              </w:rPr>
              <w:t>Eprubete de plastic p/u analizatorul Vytec</w:t>
            </w:r>
          </w:p>
        </w:tc>
        <w:tc>
          <w:tcPr>
            <w:tcW w:w="990" w:type="dxa"/>
            <w:gridSpan w:val="3"/>
            <w:tcBorders>
              <w:top w:val="single" w:sz="4" w:space="0" w:color="auto"/>
              <w:left w:val="single" w:sz="4" w:space="0" w:color="auto"/>
              <w:bottom w:val="single" w:sz="4" w:space="0" w:color="auto"/>
              <w:right w:val="single" w:sz="4" w:space="0" w:color="auto"/>
            </w:tcBorders>
          </w:tcPr>
          <w:p w:rsidR="00544BF5" w:rsidRDefault="00544BF5">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544BF5" w:rsidRPr="00DA079D" w:rsidRDefault="00544BF5" w:rsidP="00F233BD">
            <w:pPr>
              <w:jc w:val="center"/>
              <w:rPr>
                <w:rFonts w:ascii="Arial" w:hAnsi="Arial" w:cs="Arial"/>
              </w:rPr>
            </w:pPr>
            <w:r w:rsidRPr="00DA079D">
              <w:rPr>
                <w:rFonts w:ascii="Arial" w:hAnsi="Arial" w:cs="Arial"/>
              </w:rPr>
              <w:t>8000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544BF5" w:rsidRPr="00100D6D" w:rsidRDefault="00544BF5">
            <w:pPr>
              <w:rPr>
                <w:sz w:val="18"/>
                <w:szCs w:val="18"/>
                <w:lang w:val="en-US"/>
              </w:rPr>
            </w:pPr>
          </w:p>
        </w:tc>
        <w:tc>
          <w:tcPr>
            <w:tcW w:w="1609" w:type="dxa"/>
            <w:tcBorders>
              <w:top w:val="single" w:sz="4" w:space="0" w:color="auto"/>
              <w:left w:val="single" w:sz="4" w:space="0" w:color="auto"/>
              <w:bottom w:val="single" w:sz="4" w:space="0" w:color="auto"/>
              <w:right w:val="single" w:sz="4" w:space="0" w:color="auto"/>
            </w:tcBorders>
            <w:vAlign w:val="bottom"/>
          </w:tcPr>
          <w:p w:rsidR="00544BF5" w:rsidRPr="00400A79" w:rsidRDefault="00544BF5">
            <w:pPr>
              <w:jc w:val="center"/>
              <w:rPr>
                <w:rFonts w:ascii="Arial" w:hAnsi="Arial" w:cs="Arial"/>
                <w:lang w:val="en-US"/>
              </w:rPr>
            </w:pPr>
          </w:p>
        </w:tc>
      </w:tr>
      <w:tr w:rsidR="00544BF5" w:rsidRPr="00830A77" w:rsidTr="00F233BD">
        <w:trPr>
          <w:gridAfter w:val="8"/>
          <w:wAfter w:w="15453" w:type="dxa"/>
          <w:trHeight w:val="164"/>
        </w:trPr>
        <w:tc>
          <w:tcPr>
            <w:tcW w:w="8790" w:type="dxa"/>
            <w:gridSpan w:val="12"/>
            <w:tcBorders>
              <w:top w:val="single" w:sz="4" w:space="0" w:color="auto"/>
              <w:left w:val="single" w:sz="4" w:space="0" w:color="auto"/>
              <w:bottom w:val="single" w:sz="4" w:space="0" w:color="auto"/>
              <w:right w:val="single" w:sz="4" w:space="0" w:color="auto"/>
            </w:tcBorders>
          </w:tcPr>
          <w:p w:rsidR="00544BF5" w:rsidRPr="0024441C" w:rsidRDefault="00544BF5" w:rsidP="00CD1EFA">
            <w:pPr>
              <w:jc w:val="center"/>
              <w:rPr>
                <w:b/>
                <w:bCs/>
                <w:sz w:val="22"/>
                <w:szCs w:val="22"/>
                <w:lang w:val="en-US"/>
              </w:rPr>
            </w:pPr>
            <w:r w:rsidRPr="0024441C">
              <w:rPr>
                <w:b/>
                <w:bCs/>
                <w:sz w:val="22"/>
                <w:szCs w:val="22"/>
                <w:lang w:val="en-US"/>
              </w:rPr>
              <w:t>Lotul</w:t>
            </w:r>
            <w:r>
              <w:rPr>
                <w:b/>
                <w:bCs/>
                <w:sz w:val="22"/>
                <w:szCs w:val="22"/>
              </w:rPr>
              <w:t xml:space="preserve"> </w:t>
            </w:r>
            <w:r>
              <w:rPr>
                <w:b/>
                <w:bCs/>
                <w:sz w:val="22"/>
                <w:szCs w:val="22"/>
                <w:lang w:val="ro-RO"/>
              </w:rPr>
              <w:t>18</w:t>
            </w:r>
            <w:r w:rsidRPr="0024441C">
              <w:rPr>
                <w:b/>
                <w:bCs/>
                <w:sz w:val="22"/>
                <w:szCs w:val="22"/>
              </w:rPr>
              <w:t xml:space="preserve">. </w:t>
            </w:r>
            <w:r w:rsidRPr="0024441C">
              <w:rPr>
                <w:b/>
                <w:bCs/>
                <w:sz w:val="22"/>
                <w:szCs w:val="22"/>
                <w:lang w:val="en-US"/>
              </w:rPr>
              <w:t>Cuagulometru automat C 3100</w:t>
            </w:r>
          </w:p>
        </w:tc>
        <w:tc>
          <w:tcPr>
            <w:tcW w:w="1609" w:type="dxa"/>
            <w:tcBorders>
              <w:top w:val="single" w:sz="4" w:space="0" w:color="auto"/>
              <w:left w:val="single" w:sz="4" w:space="0" w:color="auto"/>
              <w:bottom w:val="single" w:sz="4" w:space="0" w:color="auto"/>
              <w:right w:val="single" w:sz="4" w:space="0" w:color="auto"/>
            </w:tcBorders>
          </w:tcPr>
          <w:p w:rsidR="00544BF5" w:rsidRPr="00613284" w:rsidRDefault="00544BF5" w:rsidP="005D22DE">
            <w:pPr>
              <w:jc w:val="center"/>
              <w:rPr>
                <w:b/>
                <w:bCs/>
                <w:sz w:val="24"/>
                <w:szCs w:val="24"/>
                <w:lang w:val="en-US"/>
              </w:rPr>
            </w:pPr>
            <w:r>
              <w:rPr>
                <w:b/>
                <w:bCs/>
                <w:sz w:val="24"/>
                <w:szCs w:val="24"/>
                <w:lang w:val="en-US"/>
              </w:rPr>
              <w:t>107 000.00</w:t>
            </w: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PROTROMBIN TIME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Pr>
                <w:lang w:val="en-US"/>
              </w:rPr>
              <w:t>4</w:t>
            </w:r>
            <w:r>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Pr="00613284" w:rsidRDefault="00544BF5" w:rsidP="00B175F1">
            <w:pPr>
              <w:jc w:val="center"/>
              <w:rPr>
                <w:sz w:val="18"/>
                <w:szCs w:val="18"/>
                <w:lang w:val="en-US"/>
              </w:rPr>
            </w:pPr>
            <w:r>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FIBRINOGEN CLAUSS 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Pr>
                <w:lang w:val="en-US"/>
              </w:rPr>
              <w:t>5</w:t>
            </w:r>
            <w: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FIBRINOGEN CLAUSS B</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F233BD" w:rsidRDefault="00544BF5" w:rsidP="00B175F1">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COAGULATION CALIBRATOR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F233BD" w:rsidRDefault="00544BF5" w:rsidP="00B175F1">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COAGULATION CONTROL LEVEL 1</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F233BD" w:rsidRDefault="00544BF5" w:rsidP="00B175F1">
            <w:pPr>
              <w:jc w:val="center"/>
              <w:rPr>
                <w:lang w:val="en-US"/>
              </w:rPr>
            </w:pPr>
            <w:r>
              <w:t>2</w:t>
            </w:r>
            <w:r>
              <w:rPr>
                <w:lang w:val="en-US"/>
              </w:rP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sz w:val="18"/>
                <w:szCs w:val="18"/>
              </w:rPr>
            </w:pPr>
            <w:r>
              <w:rPr>
                <w:sz w:val="18"/>
                <w:szCs w:val="18"/>
              </w:rPr>
              <w:t>COAGULATION CONTROL LEVEL 2</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F233BD" w:rsidRDefault="00544BF5" w:rsidP="00B175F1">
            <w:pPr>
              <w:jc w:val="center"/>
              <w:rPr>
                <w:lang w:val="en-US"/>
              </w:rPr>
            </w:pPr>
            <w:r>
              <w:t>2</w:t>
            </w:r>
            <w:r>
              <w:rPr>
                <w:lang w:val="en-US"/>
              </w:rP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613284"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B53F77" w:rsidRDefault="00544BF5">
            <w:pPr>
              <w:rPr>
                <w:rFonts w:ascii="Arial" w:hAnsi="Arial" w:cs="Arial"/>
                <w:sz w:val="18"/>
                <w:szCs w:val="18"/>
                <w:lang w:val="en-US"/>
              </w:rPr>
            </w:pPr>
            <w:r w:rsidRPr="00B53F77">
              <w:rPr>
                <w:rFonts w:ascii="Arial" w:hAnsi="Arial" w:cs="Arial"/>
                <w:sz w:val="18"/>
                <w:szCs w:val="18"/>
                <w:lang w:val="en-US"/>
              </w:rPr>
              <w:t>Cleaning Solution II (Cleanser C3100 1*2500 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rPr>
                <w:color w:val="000000"/>
              </w:rPr>
            </w:pPr>
            <w:r>
              <w:rPr>
                <w:color w:val="000000"/>
                <w:lang w:val="en-US"/>
              </w:rPr>
              <w:t>1</w:t>
            </w:r>
            <w:r>
              <w:rPr>
                <w:color w:val="000000"/>
              </w:rP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613284"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Pr="00B53F77" w:rsidRDefault="00544BF5">
            <w:pPr>
              <w:rPr>
                <w:rFonts w:ascii="Arial" w:hAnsi="Arial" w:cs="Arial"/>
                <w:sz w:val="18"/>
                <w:szCs w:val="18"/>
                <w:lang w:val="en-US"/>
              </w:rPr>
            </w:pPr>
            <w:r w:rsidRPr="00B53F77">
              <w:rPr>
                <w:rFonts w:ascii="Arial" w:hAnsi="Arial" w:cs="Arial"/>
                <w:sz w:val="18"/>
                <w:szCs w:val="18"/>
                <w:lang w:val="en-US"/>
              </w:rPr>
              <w:t>Cleaning Solution I (Probe Cleanser C-3100 10*15ml)</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Pr="00F233BD" w:rsidRDefault="00544BF5" w:rsidP="00B175F1">
            <w:pPr>
              <w:jc w:val="center"/>
              <w:rPr>
                <w:color w:val="000000"/>
                <w:lang w:val="en-US"/>
              </w:rPr>
            </w:pPr>
            <w:r>
              <w:rPr>
                <w:color w:val="000000"/>
                <w:lang w:val="en-US"/>
              </w:rPr>
              <w:t>4</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544BF5" w:rsidRPr="00613284" w:rsidRDefault="00544BF5" w:rsidP="00657A95">
            <w:pPr>
              <w:pStyle w:val="aa"/>
              <w:numPr>
                <w:ilvl w:val="0"/>
                <w:numId w:val="11"/>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44BF5" w:rsidRPr="008B3AF6" w:rsidRDefault="00544BF5" w:rsidP="00B175F1">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544BF5" w:rsidRDefault="00544BF5">
            <w:pPr>
              <w:rPr>
                <w:rFonts w:ascii="Arial" w:hAnsi="Arial" w:cs="Arial"/>
              </w:rPr>
            </w:pPr>
            <w:r>
              <w:rPr>
                <w:rFonts w:ascii="Arial" w:hAnsi="Arial" w:cs="Arial"/>
              </w:rPr>
              <w:t>Auto cuvettes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t>buc</w:t>
            </w:r>
          </w:p>
        </w:tc>
        <w:tc>
          <w:tcPr>
            <w:tcW w:w="745" w:type="dxa"/>
            <w:tcBorders>
              <w:top w:val="single" w:sz="4" w:space="0" w:color="auto"/>
              <w:left w:val="single" w:sz="4" w:space="0" w:color="auto"/>
              <w:bottom w:val="single" w:sz="4" w:space="0" w:color="auto"/>
              <w:right w:val="single" w:sz="4" w:space="0" w:color="auto"/>
            </w:tcBorders>
            <w:vAlign w:val="center"/>
          </w:tcPr>
          <w:p w:rsidR="00544BF5" w:rsidRDefault="00544BF5" w:rsidP="00F233BD">
            <w:pPr>
              <w:jc w:val="center"/>
              <w:rPr>
                <w:color w:val="000000"/>
              </w:rPr>
            </w:pPr>
            <w:r>
              <w:rPr>
                <w:color w:val="000000"/>
              </w:rPr>
              <w:t>1</w:t>
            </w:r>
            <w:r>
              <w:rPr>
                <w:color w:val="000000"/>
                <w:lang w:val="en-US"/>
              </w:rPr>
              <w:t>0</w:t>
            </w:r>
            <w:r>
              <w:rPr>
                <w:color w:val="000000"/>
              </w:rPr>
              <w:t>000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44BF5" w:rsidRDefault="00544BF5" w:rsidP="00B175F1">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544BF5" w:rsidRDefault="00544BF5">
            <w:pPr>
              <w:jc w:val="center"/>
              <w:rPr>
                <w:rFonts w:ascii="Arial" w:hAnsi="Arial" w:cs="Arial"/>
              </w:rPr>
            </w:pPr>
          </w:p>
        </w:tc>
      </w:tr>
      <w:tr w:rsidR="00544BF5" w:rsidRPr="00830A77"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544BF5" w:rsidRPr="00F233BD" w:rsidRDefault="00544BF5" w:rsidP="00CD1EFA">
            <w:pPr>
              <w:jc w:val="center"/>
              <w:rPr>
                <w:rFonts w:ascii="Arial" w:hAnsi="Arial" w:cs="Arial"/>
                <w:b/>
                <w:lang w:val="en-US"/>
              </w:rPr>
            </w:pPr>
            <w:r>
              <w:rPr>
                <w:b/>
                <w:color w:val="000000"/>
                <w:lang w:val="en-US"/>
              </w:rPr>
              <w:t>Lotul 19</w:t>
            </w:r>
            <w:r w:rsidRPr="00F233BD">
              <w:rPr>
                <w:b/>
                <w:color w:val="000000"/>
                <w:lang w:val="en-US"/>
              </w:rPr>
              <w:t xml:space="preserve">.  </w:t>
            </w:r>
            <w:r w:rsidRPr="00266CF9">
              <w:rPr>
                <w:b/>
                <w:color w:val="000000"/>
              </w:rPr>
              <w:t>Analizatorul imunologic AFIAS-6</w:t>
            </w:r>
          </w:p>
        </w:tc>
        <w:tc>
          <w:tcPr>
            <w:tcW w:w="1609" w:type="dxa"/>
            <w:tcBorders>
              <w:top w:val="single" w:sz="4" w:space="0" w:color="auto"/>
              <w:left w:val="single" w:sz="4" w:space="0" w:color="auto"/>
              <w:bottom w:val="single" w:sz="4" w:space="0" w:color="auto"/>
              <w:right w:val="single" w:sz="4" w:space="0" w:color="auto"/>
            </w:tcBorders>
            <w:vAlign w:val="center"/>
          </w:tcPr>
          <w:p w:rsidR="00544BF5" w:rsidRPr="00F233BD" w:rsidRDefault="00AB1566" w:rsidP="00C669A9">
            <w:pPr>
              <w:jc w:val="center"/>
              <w:rPr>
                <w:rFonts w:ascii="Arial" w:hAnsi="Arial" w:cs="Arial"/>
                <w:b/>
                <w:lang w:val="en-US"/>
              </w:rPr>
            </w:pPr>
            <w:r>
              <w:rPr>
                <w:rFonts w:ascii="Arial" w:hAnsi="Arial" w:cs="Arial"/>
                <w:b/>
                <w:lang w:val="en-US"/>
              </w:rPr>
              <w:t>1214</w:t>
            </w:r>
            <w:r w:rsidR="00544BF5">
              <w:rPr>
                <w:rFonts w:ascii="Arial" w:hAnsi="Arial" w:cs="Arial"/>
                <w:b/>
                <w:lang w:val="en-US"/>
              </w:rPr>
              <w:t>00.00</w:t>
            </w:r>
          </w:p>
        </w:tc>
      </w:tr>
      <w:tr w:rsidR="00942D38" w:rsidRPr="00830A77" w:rsidTr="0044256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4"/>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613303" w:rsidRDefault="00942D38" w:rsidP="00231CB6">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Test AFIAS COVID-19 Ab (IgM,IgG)</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Pr>
                <w:color w:val="000000"/>
              </w:rPr>
              <w:t>384</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AB1566" w:rsidTr="00916C52">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4"/>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613303" w:rsidRDefault="00942D38" w:rsidP="00231CB6">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center"/>
          </w:tcPr>
          <w:p w:rsidR="00942D38" w:rsidRPr="00AB1566" w:rsidRDefault="00942D38" w:rsidP="00916C52">
            <w:pPr>
              <w:jc w:val="center"/>
              <w:rPr>
                <w:sz w:val="22"/>
                <w:szCs w:val="22"/>
                <w:lang w:val="en-US"/>
              </w:rPr>
            </w:pPr>
            <w:r w:rsidRPr="00AB1566">
              <w:rPr>
                <w:sz w:val="22"/>
                <w:szCs w:val="22"/>
                <w:lang w:val="en-US"/>
              </w:rPr>
              <w:t>Test AFIAS COVID-19n Ab</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915216" w:rsidRDefault="00942D38" w:rsidP="00916C52">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942D38" w:rsidRPr="00AB1566" w:rsidRDefault="00942D38" w:rsidP="00916C52">
            <w:pPr>
              <w:jc w:val="center"/>
              <w:rPr>
                <w:color w:val="000000"/>
                <w:lang w:val="en-US"/>
              </w:rPr>
            </w:pPr>
            <w:r>
              <w:rPr>
                <w:color w:val="000000"/>
                <w:lang w:val="en-US"/>
              </w:rPr>
              <w:t>240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942D38" w:rsidRPr="00AB1566" w:rsidRDefault="00942D38" w:rsidP="00916C52">
            <w:pPr>
              <w:jc w:val="center"/>
              <w:rPr>
                <w:color w:val="000000"/>
                <w:lang w:val="en-US"/>
              </w:rPr>
            </w:pPr>
            <w:r w:rsidRPr="00266CF9">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830A77" w:rsidTr="0044256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4"/>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613303" w:rsidRDefault="00942D38" w:rsidP="00231CB6">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Test Feritin</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Pr>
                <w:color w:val="000000"/>
              </w:rPr>
              <w:t>96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830A77" w:rsidTr="0044256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4"/>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613303" w:rsidRDefault="00942D38" w:rsidP="00231CB6">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test Anti-HCV</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Pr>
                <w:color w:val="000000"/>
              </w:rPr>
              <w:t>96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830A77" w:rsidTr="0044256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4"/>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613303" w:rsidRDefault="00942D38" w:rsidP="00231CB6">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Test D-Dimer</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Pr>
                <w:color w:val="000000"/>
              </w:rPr>
              <w:t>96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AB1566" w:rsidRPr="00F233BD"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AB1566" w:rsidRPr="00CD1EFA" w:rsidRDefault="00AB1566" w:rsidP="00CD1EFA">
            <w:pPr>
              <w:jc w:val="center"/>
              <w:rPr>
                <w:b/>
                <w:lang w:val="en-US"/>
              </w:rPr>
            </w:pPr>
            <w:r w:rsidRPr="00CD1EFA">
              <w:rPr>
                <w:b/>
                <w:lang w:val="en-US"/>
              </w:rPr>
              <w:t xml:space="preserve">Lotul 20. </w:t>
            </w:r>
            <w:r w:rsidRPr="00CD1EFA">
              <w:rPr>
                <w:b/>
                <w:color w:val="000000"/>
                <w:lang w:val="en-US"/>
              </w:rPr>
              <w:t>Reactivi pentru analizator ionoselectiv Diamond Smartlyte Plus, sistem inchis</w:t>
            </w:r>
          </w:p>
        </w:tc>
        <w:tc>
          <w:tcPr>
            <w:tcW w:w="1609" w:type="dxa"/>
            <w:tcBorders>
              <w:top w:val="single" w:sz="4" w:space="0" w:color="auto"/>
              <w:left w:val="single" w:sz="4" w:space="0" w:color="auto"/>
              <w:bottom w:val="single" w:sz="4" w:space="0" w:color="auto"/>
              <w:right w:val="single" w:sz="4" w:space="0" w:color="auto"/>
            </w:tcBorders>
            <w:vAlign w:val="center"/>
          </w:tcPr>
          <w:p w:rsidR="00AB1566" w:rsidRPr="00F233BD" w:rsidRDefault="00AB1566" w:rsidP="00F233BD">
            <w:pPr>
              <w:jc w:val="center"/>
              <w:rPr>
                <w:rFonts w:ascii="Arial" w:hAnsi="Arial" w:cs="Arial"/>
                <w:b/>
                <w:lang w:val="en-US"/>
              </w:rPr>
            </w:pPr>
            <w:r>
              <w:rPr>
                <w:rFonts w:ascii="Arial" w:hAnsi="Arial" w:cs="Arial"/>
                <w:b/>
                <w:lang w:val="en-US"/>
              </w:rPr>
              <w:t>25000.00</w:t>
            </w:r>
          </w:p>
        </w:tc>
      </w:tr>
      <w:tr w:rsidR="00942D38" w:rsidRPr="00FC5A3C" w:rsidTr="00946D8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0633B" w:rsidRDefault="00942D38" w:rsidP="0082497B">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CD1EFA" w:rsidRDefault="00942D38" w:rsidP="00F233BD">
            <w:pPr>
              <w:rPr>
                <w:color w:val="000000"/>
                <w:lang w:val="en-US"/>
              </w:rPr>
            </w:pPr>
            <w:r w:rsidRPr="00CD1EFA">
              <w:rPr>
                <w:color w:val="000000"/>
                <w:lang w:val="en-US"/>
              </w:rPr>
              <w:t>Fluid Pack (cartus electroliti)</w:t>
            </w:r>
          </w:p>
        </w:tc>
        <w:tc>
          <w:tcPr>
            <w:tcW w:w="990" w:type="dxa"/>
            <w:gridSpan w:val="3"/>
            <w:tcBorders>
              <w:top w:val="single" w:sz="4" w:space="0" w:color="auto"/>
              <w:left w:val="single" w:sz="4" w:space="0" w:color="auto"/>
              <w:bottom w:val="single" w:sz="4" w:space="0" w:color="auto"/>
              <w:right w:val="single" w:sz="4" w:space="0" w:color="auto"/>
            </w:tcBorders>
          </w:tcPr>
          <w:p w:rsidR="00942D38" w:rsidRPr="00CD1EFA" w:rsidRDefault="00942D38">
            <w:pPr>
              <w:rPr>
                <w:lang w:val="en-US"/>
              </w:rPr>
            </w:pPr>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CD1EFA" w:rsidRDefault="00942D38" w:rsidP="00F233BD">
            <w:pPr>
              <w:jc w:val="center"/>
              <w:rPr>
                <w:color w:val="000000"/>
                <w:lang w:val="en-US"/>
              </w:rPr>
            </w:pPr>
            <w:r w:rsidRPr="00CD1EFA">
              <w:rPr>
                <w:color w:val="000000"/>
                <w:lang w:val="en-US"/>
              </w:rPr>
              <w:t>19</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946D8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0633B" w:rsidRDefault="00942D38" w:rsidP="0082497B">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Chloride Electrode (Electrod Cl-)</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946D8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0633B" w:rsidRDefault="00942D38" w:rsidP="0082497B">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Sodium Electrode (Electrod Na+)</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946D8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0633B" w:rsidRDefault="00942D38" w:rsidP="0082497B">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rPr>
            </w:pPr>
            <w:r w:rsidRPr="00266CF9">
              <w:rPr>
                <w:color w:val="000000"/>
              </w:rPr>
              <w:t>Potassium Electrode (Electrod K+)</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946D85">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0633B" w:rsidRDefault="00942D38" w:rsidP="0082497B">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Reference Electrode (Electrod </w:t>
            </w:r>
            <w:r w:rsidRPr="00266CF9">
              <w:rPr>
                <w:color w:val="000000"/>
                <w:lang w:val="en-US"/>
              </w:rPr>
              <w:lastRenderedPageBreak/>
              <w:t>de referinta)</w:t>
            </w:r>
          </w:p>
        </w:tc>
        <w:tc>
          <w:tcPr>
            <w:tcW w:w="990" w:type="dxa"/>
            <w:gridSpan w:val="3"/>
            <w:tcBorders>
              <w:top w:val="single" w:sz="4" w:space="0" w:color="auto"/>
              <w:left w:val="single" w:sz="4" w:space="0" w:color="auto"/>
              <w:bottom w:val="single" w:sz="4" w:space="0" w:color="auto"/>
              <w:right w:val="single" w:sz="4" w:space="0" w:color="auto"/>
            </w:tcBorders>
          </w:tcPr>
          <w:p w:rsidR="00942D38" w:rsidRDefault="00942D38">
            <w:r w:rsidRPr="00AC3766">
              <w:rPr>
                <w:lang w:val="en-US"/>
              </w:rPr>
              <w:lastRenderedPageBreak/>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w:t>
            </w:r>
            <w:r w:rsidRPr="00266CF9">
              <w:rPr>
                <w:color w:val="000000"/>
                <w:lang w:val="en-US"/>
              </w:rPr>
              <w:lastRenderedPageBreak/>
              <w:t xml:space="preserve">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Reference Electrode Housing (carcasa pentru electrod de referinta)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 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Electrode Conditioning Solution (100 ml) (solutie pentru conditionarea electrozilor)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ISE Cleaning Solution (100 ml) (solutie de curtare)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Mission Control Level 1-2-3 (set de control cu 3 nivele)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Thermal Printer Paper (Hirtie Termica Pentru Printer)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50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I </w:t>
            </w:r>
            <w:r w:rsidRPr="00266CF9">
              <w:rPr>
                <w:color w:val="000000"/>
                <w:lang w:val="en-US"/>
              </w:rPr>
              <w:t>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942D38" w:rsidRPr="00FC5A3C" w:rsidTr="00CD5259">
        <w:trPr>
          <w:gridAfter w:val="8"/>
          <w:wAfter w:w="15453" w:type="dxa"/>
          <w:trHeight w:val="397"/>
        </w:trPr>
        <w:tc>
          <w:tcPr>
            <w:tcW w:w="540" w:type="dxa"/>
            <w:gridSpan w:val="3"/>
            <w:tcBorders>
              <w:top w:val="single" w:sz="4" w:space="0" w:color="auto"/>
              <w:left w:val="single" w:sz="4" w:space="0" w:color="auto"/>
              <w:bottom w:val="single" w:sz="4" w:space="0" w:color="auto"/>
              <w:right w:val="single" w:sz="4" w:space="0" w:color="auto"/>
            </w:tcBorders>
          </w:tcPr>
          <w:p w:rsidR="00942D38" w:rsidRPr="00613284" w:rsidRDefault="00942D38" w:rsidP="00F233BD">
            <w:pPr>
              <w:pStyle w:val="aa"/>
              <w:numPr>
                <w:ilvl w:val="0"/>
                <w:numId w:val="26"/>
              </w:numPr>
              <w:rPr>
                <w:lang w:val="en-US"/>
              </w:rPr>
            </w:pPr>
          </w:p>
        </w:tc>
        <w:tc>
          <w:tcPr>
            <w:tcW w:w="898" w:type="dxa"/>
            <w:gridSpan w:val="2"/>
            <w:tcBorders>
              <w:top w:val="single" w:sz="4" w:space="0" w:color="auto"/>
              <w:left w:val="single" w:sz="4" w:space="0" w:color="auto"/>
              <w:bottom w:val="single" w:sz="4" w:space="0" w:color="auto"/>
              <w:right w:val="single" w:sz="4" w:space="0" w:color="auto"/>
            </w:tcBorders>
          </w:tcPr>
          <w:p w:rsidR="00942D38" w:rsidRPr="00CD2371" w:rsidRDefault="00942D38" w:rsidP="00450C39">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Peristaltic Pump Tubing (tubulatura pentru pompa peristaltica)</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42D38" w:rsidRPr="00F233BD" w:rsidRDefault="00942D38" w:rsidP="00B175F1">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jc w:val="center"/>
              <w:rPr>
                <w:color w:val="000000"/>
              </w:rPr>
            </w:pPr>
            <w:r w:rsidRPr="00266CF9">
              <w:rPr>
                <w:color w:val="000000"/>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942D38" w:rsidRPr="00266CF9" w:rsidRDefault="00942D38" w:rsidP="00F233BD">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942D38" w:rsidRPr="00F233BD" w:rsidRDefault="00942D38">
            <w:pPr>
              <w:jc w:val="center"/>
              <w:rPr>
                <w:rFonts w:ascii="Arial" w:hAnsi="Arial" w:cs="Arial"/>
                <w:lang w:val="en-US"/>
              </w:rPr>
            </w:pPr>
          </w:p>
        </w:tc>
      </w:tr>
      <w:tr w:rsidR="00AB1566" w:rsidRPr="00AB6457" w:rsidTr="00F233BD">
        <w:trPr>
          <w:gridAfter w:val="8"/>
          <w:wAfter w:w="15453"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AB1566" w:rsidRPr="00613284" w:rsidRDefault="00AB1566" w:rsidP="007A551B">
            <w:pPr>
              <w:jc w:val="center"/>
              <w:rPr>
                <w:lang w:val="pt-BR"/>
              </w:rPr>
            </w:pPr>
            <w:r w:rsidRPr="001D6A0C">
              <w:rPr>
                <w:b/>
                <w:lang w:val="pt-BR"/>
              </w:rPr>
              <w:t>Valoarea</w:t>
            </w:r>
            <w:r w:rsidRPr="00613284">
              <w:rPr>
                <w:b/>
                <w:lang w:val="pt-BR"/>
              </w:rPr>
              <w:t xml:space="preserve"> </w:t>
            </w:r>
            <w:r w:rsidRPr="001D6A0C">
              <w:rPr>
                <w:b/>
                <w:lang w:val="pt-BR"/>
              </w:rPr>
              <w:t>estimativ</w:t>
            </w:r>
            <w:r w:rsidRPr="00613284">
              <w:rPr>
                <w:b/>
                <w:lang w:val="pt-BR"/>
              </w:rPr>
              <w:t xml:space="preserve">ă </w:t>
            </w:r>
            <w:r w:rsidRPr="001D6A0C">
              <w:rPr>
                <w:b/>
                <w:lang w:val="pt-BR"/>
              </w:rPr>
              <w:t>total</w:t>
            </w:r>
            <w:r w:rsidRPr="00613284">
              <w:rPr>
                <w:b/>
                <w:lang w:val="pt-BR"/>
              </w:rPr>
              <w:t xml:space="preserve">ă </w:t>
            </w:r>
            <w:r w:rsidRPr="001D6A0C">
              <w:rPr>
                <w:b/>
                <w:lang w:val="pt-BR"/>
              </w:rPr>
              <w:t>f</w:t>
            </w:r>
            <w:r w:rsidRPr="00613284">
              <w:rPr>
                <w:b/>
                <w:lang w:val="pt-BR"/>
              </w:rPr>
              <w:t>/</w:t>
            </w:r>
            <w:r w:rsidRPr="001D6A0C">
              <w:rPr>
                <w:b/>
                <w:lang w:val="pt-BR"/>
              </w:rPr>
              <w:t>r</w:t>
            </w:r>
            <w:r w:rsidRPr="00613284">
              <w:rPr>
                <w:b/>
                <w:lang w:val="pt-BR"/>
              </w:rPr>
              <w:t xml:space="preserve"> </w:t>
            </w:r>
            <w:r w:rsidRPr="001D6A0C">
              <w:rPr>
                <w:b/>
                <w:lang w:val="pt-BR"/>
              </w:rPr>
              <w:t>TVA</w:t>
            </w:r>
          </w:p>
        </w:tc>
        <w:tc>
          <w:tcPr>
            <w:tcW w:w="1609" w:type="dxa"/>
            <w:tcBorders>
              <w:top w:val="single" w:sz="4" w:space="0" w:color="auto"/>
              <w:left w:val="single" w:sz="4" w:space="0" w:color="auto"/>
              <w:bottom w:val="single" w:sz="4" w:space="0" w:color="auto"/>
              <w:right w:val="single" w:sz="4" w:space="0" w:color="auto"/>
            </w:tcBorders>
          </w:tcPr>
          <w:p w:rsidR="00AB1566" w:rsidRPr="003C0CD1" w:rsidRDefault="00FC5A3C" w:rsidP="000C4542">
            <w:pPr>
              <w:spacing w:before="120"/>
              <w:jc w:val="center"/>
              <w:rPr>
                <w:b/>
                <w:lang w:val="en-US"/>
              </w:rPr>
            </w:pPr>
            <w:r>
              <w:rPr>
                <w:b/>
                <w:lang w:val="en-US"/>
              </w:rPr>
              <w:t>2984100.00</w:t>
            </w:r>
          </w:p>
        </w:tc>
      </w:tr>
    </w:tbl>
    <w:p w:rsidR="007669F1" w:rsidRPr="00807B46" w:rsidRDefault="007669F1" w:rsidP="00657A95">
      <w:pPr>
        <w:numPr>
          <w:ilvl w:val="0"/>
          <w:numId w:val="1"/>
        </w:numPr>
        <w:tabs>
          <w:tab w:val="right" w:pos="426"/>
        </w:tabs>
        <w:spacing w:before="120"/>
        <w:ind w:left="360"/>
        <w:rPr>
          <w:b/>
          <w:sz w:val="24"/>
          <w:szCs w:val="24"/>
          <w:lang w:val="en-US"/>
        </w:rPr>
      </w:pPr>
      <w:r w:rsidRPr="00807B46">
        <w:rPr>
          <w:b/>
          <w:sz w:val="24"/>
          <w:szCs w:val="24"/>
          <w:lang w:val="en-US"/>
        </w:rPr>
        <w:t>Î</w:t>
      </w:r>
      <w:r w:rsidRPr="007A551B">
        <w:rPr>
          <w:b/>
          <w:sz w:val="24"/>
          <w:szCs w:val="24"/>
          <w:lang w:val="en-US"/>
        </w:rPr>
        <w:t>n</w:t>
      </w:r>
      <w:r w:rsidRPr="00807B46">
        <w:rPr>
          <w:b/>
          <w:sz w:val="24"/>
          <w:szCs w:val="24"/>
          <w:lang w:val="en-US"/>
        </w:rPr>
        <w:t xml:space="preserve"> </w:t>
      </w:r>
      <w:r w:rsidRPr="007A551B">
        <w:rPr>
          <w:b/>
          <w:sz w:val="24"/>
          <w:szCs w:val="24"/>
          <w:lang w:val="en-US"/>
        </w:rPr>
        <w:t>cazul</w:t>
      </w:r>
      <w:r w:rsidRPr="00807B46">
        <w:rPr>
          <w:b/>
          <w:sz w:val="24"/>
          <w:szCs w:val="24"/>
          <w:lang w:val="en-US"/>
        </w:rPr>
        <w:t xml:space="preserve"> î</w:t>
      </w:r>
      <w:r w:rsidRPr="007A551B">
        <w:rPr>
          <w:b/>
          <w:sz w:val="24"/>
          <w:szCs w:val="24"/>
          <w:lang w:val="en-US"/>
        </w:rPr>
        <w:t>n</w:t>
      </w:r>
      <w:r w:rsidRPr="00807B46">
        <w:rPr>
          <w:b/>
          <w:sz w:val="24"/>
          <w:szCs w:val="24"/>
          <w:lang w:val="en-US"/>
        </w:rPr>
        <w:t xml:space="preserve"> </w:t>
      </w:r>
      <w:r w:rsidRPr="007A551B">
        <w:rPr>
          <w:b/>
          <w:sz w:val="24"/>
          <w:szCs w:val="24"/>
          <w:lang w:val="en-US"/>
        </w:rPr>
        <w:t>care</w:t>
      </w:r>
      <w:r w:rsidRPr="00807B46">
        <w:rPr>
          <w:b/>
          <w:sz w:val="24"/>
          <w:szCs w:val="24"/>
          <w:lang w:val="en-US"/>
        </w:rPr>
        <w:t xml:space="preserve"> </w:t>
      </w:r>
      <w:r w:rsidRPr="007A551B">
        <w:rPr>
          <w:b/>
          <w:sz w:val="24"/>
          <w:szCs w:val="24"/>
          <w:lang w:val="en-US"/>
        </w:rPr>
        <w:t>contractul</w:t>
      </w:r>
      <w:r w:rsidRPr="00807B46">
        <w:rPr>
          <w:b/>
          <w:sz w:val="24"/>
          <w:szCs w:val="24"/>
          <w:lang w:val="en-US"/>
        </w:rPr>
        <w:t xml:space="preserve"> </w:t>
      </w:r>
      <w:r w:rsidRPr="007A551B">
        <w:rPr>
          <w:b/>
          <w:sz w:val="24"/>
          <w:szCs w:val="24"/>
          <w:lang w:val="en-US"/>
        </w:rPr>
        <w:t>este</w:t>
      </w:r>
      <w:r w:rsidRPr="00807B46">
        <w:rPr>
          <w:b/>
          <w:sz w:val="24"/>
          <w:szCs w:val="24"/>
          <w:lang w:val="en-US"/>
        </w:rPr>
        <w:t xml:space="preserve"> î</w:t>
      </w:r>
      <w:r w:rsidRPr="007A551B">
        <w:rPr>
          <w:b/>
          <w:sz w:val="24"/>
          <w:szCs w:val="24"/>
          <w:lang w:val="en-US"/>
        </w:rPr>
        <w:t>mp</w:t>
      </w:r>
      <w:r w:rsidRPr="00807B46">
        <w:rPr>
          <w:b/>
          <w:sz w:val="24"/>
          <w:szCs w:val="24"/>
          <w:lang w:val="en-US"/>
        </w:rPr>
        <w:t>ă</w:t>
      </w:r>
      <w:r w:rsidRPr="007A551B">
        <w:rPr>
          <w:b/>
          <w:sz w:val="24"/>
          <w:szCs w:val="24"/>
          <w:lang w:val="en-US"/>
        </w:rPr>
        <w:t>r</w:t>
      </w:r>
      <w:r w:rsidRPr="00807B46">
        <w:rPr>
          <w:b/>
          <w:sz w:val="24"/>
          <w:szCs w:val="24"/>
          <w:lang w:val="en-US"/>
        </w:rPr>
        <w:t>ț</w:t>
      </w:r>
      <w:r w:rsidRPr="007A551B">
        <w:rPr>
          <w:b/>
          <w:sz w:val="24"/>
          <w:szCs w:val="24"/>
          <w:lang w:val="en-US"/>
        </w:rPr>
        <w:t>it</w:t>
      </w:r>
      <w:r w:rsidRPr="00807B46">
        <w:rPr>
          <w:b/>
          <w:sz w:val="24"/>
          <w:szCs w:val="24"/>
          <w:lang w:val="en-US"/>
        </w:rPr>
        <w:t xml:space="preserve"> </w:t>
      </w:r>
      <w:r w:rsidRPr="007A551B">
        <w:rPr>
          <w:b/>
          <w:sz w:val="24"/>
          <w:szCs w:val="24"/>
          <w:lang w:val="en-US"/>
        </w:rPr>
        <w:t>pe</w:t>
      </w:r>
      <w:r w:rsidRPr="00807B46">
        <w:rPr>
          <w:b/>
          <w:sz w:val="24"/>
          <w:szCs w:val="24"/>
          <w:lang w:val="en-US"/>
        </w:rPr>
        <w:t xml:space="preserve"> </w:t>
      </w:r>
      <w:r w:rsidRPr="007A551B">
        <w:rPr>
          <w:b/>
          <w:sz w:val="24"/>
          <w:szCs w:val="24"/>
          <w:lang w:val="en-US"/>
        </w:rPr>
        <w:t>loturi</w:t>
      </w:r>
      <w:r w:rsidRPr="00807B46">
        <w:rPr>
          <w:b/>
          <w:sz w:val="24"/>
          <w:szCs w:val="24"/>
          <w:lang w:val="en-US"/>
        </w:rPr>
        <w:t xml:space="preserve"> </w:t>
      </w:r>
      <w:r w:rsidRPr="007A551B">
        <w:rPr>
          <w:b/>
          <w:sz w:val="24"/>
          <w:szCs w:val="24"/>
          <w:lang w:val="en-US"/>
        </w:rPr>
        <w:t>un</w:t>
      </w:r>
      <w:r w:rsidRPr="00807B46">
        <w:rPr>
          <w:b/>
          <w:sz w:val="24"/>
          <w:szCs w:val="24"/>
          <w:lang w:val="en-US"/>
        </w:rPr>
        <w:t xml:space="preserve"> </w:t>
      </w:r>
      <w:r w:rsidRPr="007A551B">
        <w:rPr>
          <w:b/>
          <w:sz w:val="24"/>
          <w:szCs w:val="24"/>
          <w:lang w:val="en-US"/>
        </w:rPr>
        <w:t>operator</w:t>
      </w:r>
      <w:r w:rsidRPr="00807B46">
        <w:rPr>
          <w:b/>
          <w:sz w:val="24"/>
          <w:szCs w:val="24"/>
          <w:lang w:val="en-US"/>
        </w:rPr>
        <w:t xml:space="preserve"> </w:t>
      </w:r>
      <w:r w:rsidRPr="007A551B">
        <w:rPr>
          <w:b/>
          <w:sz w:val="24"/>
          <w:szCs w:val="24"/>
          <w:lang w:val="en-US"/>
        </w:rPr>
        <w:t>economic</w:t>
      </w:r>
      <w:r w:rsidRPr="00807B46">
        <w:rPr>
          <w:b/>
          <w:sz w:val="24"/>
          <w:szCs w:val="24"/>
          <w:lang w:val="en-US"/>
        </w:rPr>
        <w:t xml:space="preserve"> </w:t>
      </w:r>
      <w:r w:rsidRPr="007A551B">
        <w:rPr>
          <w:b/>
          <w:sz w:val="24"/>
          <w:szCs w:val="24"/>
          <w:lang w:val="en-US"/>
        </w:rPr>
        <w:t>poate</w:t>
      </w:r>
      <w:r w:rsidRPr="00807B46">
        <w:rPr>
          <w:b/>
          <w:sz w:val="24"/>
          <w:szCs w:val="24"/>
          <w:lang w:val="en-US"/>
        </w:rPr>
        <w:t xml:space="preserve"> </w:t>
      </w:r>
      <w:r w:rsidRPr="007A551B">
        <w:rPr>
          <w:b/>
          <w:sz w:val="24"/>
          <w:szCs w:val="24"/>
          <w:lang w:val="en-US"/>
        </w:rPr>
        <w:t>depune</w:t>
      </w:r>
      <w:r w:rsidRPr="00807B46">
        <w:rPr>
          <w:b/>
          <w:sz w:val="24"/>
          <w:szCs w:val="24"/>
          <w:lang w:val="en-US"/>
        </w:rPr>
        <w:t xml:space="preserve"> </w:t>
      </w:r>
      <w:r w:rsidRPr="007A551B">
        <w:rPr>
          <w:b/>
          <w:sz w:val="24"/>
          <w:szCs w:val="24"/>
          <w:lang w:val="en-US"/>
        </w:rPr>
        <w:t>oferta</w:t>
      </w:r>
      <w:r w:rsidRPr="00807B46">
        <w:rPr>
          <w:b/>
          <w:sz w:val="24"/>
          <w:szCs w:val="24"/>
          <w:lang w:val="en-US"/>
        </w:rPr>
        <w:t xml:space="preserve"> (</w:t>
      </w:r>
      <w:r w:rsidRPr="007A551B">
        <w:rPr>
          <w:b/>
          <w:sz w:val="24"/>
          <w:szCs w:val="24"/>
          <w:lang w:val="en-US"/>
        </w:rPr>
        <w:t>se</w:t>
      </w:r>
      <w:r w:rsidRPr="00807B46">
        <w:rPr>
          <w:b/>
          <w:sz w:val="24"/>
          <w:szCs w:val="24"/>
          <w:lang w:val="en-US"/>
        </w:rPr>
        <w:t xml:space="preserve"> </w:t>
      </w:r>
      <w:r w:rsidRPr="007A551B">
        <w:rPr>
          <w:b/>
          <w:sz w:val="24"/>
          <w:szCs w:val="24"/>
          <w:lang w:val="en-US"/>
        </w:rPr>
        <w:t>va</w:t>
      </w:r>
      <w:r w:rsidRPr="00807B46">
        <w:rPr>
          <w:b/>
          <w:sz w:val="24"/>
          <w:szCs w:val="24"/>
          <w:lang w:val="en-US"/>
        </w:rPr>
        <w:t xml:space="preserve"> </w:t>
      </w:r>
      <w:r w:rsidRPr="007A551B">
        <w:rPr>
          <w:b/>
          <w:sz w:val="24"/>
          <w:szCs w:val="24"/>
          <w:lang w:val="en-US"/>
        </w:rPr>
        <w:t>selecta</w:t>
      </w:r>
      <w:r w:rsidRPr="00807B46">
        <w:rPr>
          <w:b/>
          <w:sz w:val="24"/>
          <w:szCs w:val="24"/>
          <w:lang w:val="en-US"/>
        </w:rPr>
        <w:t xml:space="preserve">):    </w:t>
      </w:r>
      <w:r w:rsidRPr="007A551B">
        <w:rPr>
          <w:sz w:val="24"/>
          <w:szCs w:val="24"/>
          <w:lang w:val="en-US"/>
        </w:rPr>
        <w:t>Pentru</w:t>
      </w:r>
      <w:r w:rsidRPr="00807B46">
        <w:rPr>
          <w:sz w:val="24"/>
          <w:szCs w:val="24"/>
          <w:lang w:val="en-US"/>
        </w:rPr>
        <w:t xml:space="preserve"> </w:t>
      </w:r>
      <w:r w:rsidRPr="007A551B">
        <w:rPr>
          <w:sz w:val="24"/>
          <w:szCs w:val="24"/>
          <w:lang w:val="en-US"/>
        </w:rPr>
        <w:t>toate</w:t>
      </w:r>
      <w:r w:rsidRPr="00807B46">
        <w:rPr>
          <w:sz w:val="24"/>
          <w:szCs w:val="24"/>
          <w:lang w:val="en-US"/>
        </w:rPr>
        <w:t xml:space="preserve"> </w:t>
      </w:r>
      <w:r w:rsidRPr="007A551B">
        <w:rPr>
          <w:sz w:val="24"/>
          <w:szCs w:val="24"/>
          <w:lang w:val="en-US"/>
        </w:rPr>
        <w:t>loturile</w:t>
      </w:r>
      <w:r w:rsidRPr="00807B46">
        <w:rPr>
          <w:sz w:val="24"/>
          <w:szCs w:val="24"/>
          <w:lang w:val="en-US"/>
        </w:rPr>
        <w:t>;</w:t>
      </w:r>
    </w:p>
    <w:p w:rsidR="007669F1" w:rsidRPr="001D6A0C"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t xml:space="preserve">Admiterea sau interzicerea ofertelor alternative: </w:t>
      </w:r>
      <w:r w:rsidRPr="001D6A0C">
        <w:rPr>
          <w:szCs w:val="24"/>
          <w:lang w:val="pt-BR"/>
        </w:rPr>
        <w:t>nu se admite</w:t>
      </w:r>
      <w:r w:rsidRPr="001D6A0C">
        <w:rPr>
          <w:b/>
          <w:sz w:val="24"/>
          <w:szCs w:val="24"/>
          <w:lang w:val="pt-BR"/>
        </w:rPr>
        <w:t xml:space="preserve"> </w:t>
      </w:r>
    </w:p>
    <w:p w:rsidR="007669F1" w:rsidRPr="00D738E1"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 xml:space="preserve">Termenii și condițiile de livrare/prestare/executare solicitați: </w:t>
      </w:r>
      <w:r w:rsidRPr="00D738E1">
        <w:rPr>
          <w:b/>
          <w:sz w:val="24"/>
          <w:szCs w:val="24"/>
          <w:shd w:val="clear" w:color="auto" w:fill="FFFF00"/>
          <w:lang w:val="en-US"/>
        </w:rPr>
        <w:t>in decurs de 10 zile  de la solicitare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Termenul de valabilitate a contractului</w:t>
      </w:r>
      <w:r w:rsidRPr="00D738E1">
        <w:rPr>
          <w:b/>
          <w:sz w:val="24"/>
          <w:szCs w:val="24"/>
          <w:lang w:val="en-US"/>
        </w:rPr>
        <w:t>:</w:t>
      </w:r>
      <w:r w:rsidR="00D738E1">
        <w:rPr>
          <w:b/>
          <w:sz w:val="24"/>
          <w:szCs w:val="24"/>
          <w:lang w:val="en-US"/>
        </w:rPr>
        <w:t xml:space="preserve">  </w:t>
      </w:r>
      <w:r w:rsidRPr="00D738E1">
        <w:rPr>
          <w:b/>
          <w:sz w:val="24"/>
          <w:szCs w:val="24"/>
          <w:lang w:val="en-US"/>
        </w:rPr>
        <w:t>31.</w:t>
      </w:r>
      <w:r w:rsidR="00D738E1">
        <w:rPr>
          <w:b/>
          <w:sz w:val="24"/>
          <w:szCs w:val="24"/>
          <w:lang w:val="en-US"/>
        </w:rPr>
        <w:t>12.202</w:t>
      </w:r>
      <w:r w:rsidR="000C4542">
        <w:rPr>
          <w:b/>
          <w:sz w:val="24"/>
          <w:szCs w:val="24"/>
          <w:lang w:val="en-US"/>
        </w:rPr>
        <w:t>2</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Contract de achiziție rezervat atelierelor protejate sau că acesta poate fi executat numai în cadrul unor programe de angajare protejată (după caz): </w:t>
      </w:r>
      <w:r w:rsidRPr="00D738E1">
        <w:rPr>
          <w:b/>
          <w:sz w:val="24"/>
          <w:szCs w:val="24"/>
          <w:lang w:val="en-US"/>
        </w:rPr>
        <w:t>nu</w:t>
      </w:r>
    </w:p>
    <w:p w:rsidR="007669F1" w:rsidRPr="007A551B" w:rsidRDefault="007669F1" w:rsidP="00657A95">
      <w:pPr>
        <w:numPr>
          <w:ilvl w:val="0"/>
          <w:numId w:val="1"/>
        </w:numPr>
        <w:tabs>
          <w:tab w:val="right" w:pos="426"/>
        </w:tabs>
        <w:spacing w:before="120"/>
        <w:ind w:left="360"/>
        <w:rPr>
          <w:szCs w:val="24"/>
          <w:lang w:val="en-US"/>
        </w:rPr>
      </w:pPr>
      <w:r w:rsidRPr="007A551B">
        <w:rPr>
          <w:b/>
          <w:sz w:val="24"/>
          <w:szCs w:val="24"/>
          <w:lang w:val="en-US"/>
        </w:rPr>
        <w:t>Prestarea serviciului este rezervată unei anumite profesii în temeiul unor acte cu putere de lege sau al unor acte administrative (după caz): nu</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883"/>
        <w:gridCol w:w="3588"/>
        <w:gridCol w:w="1623"/>
      </w:tblGrid>
      <w:tr w:rsidR="007669F1" w:rsidRPr="007A551B" w:rsidTr="00ED4339">
        <w:tc>
          <w:tcPr>
            <w:tcW w:w="534" w:type="dxa"/>
            <w:shd w:val="clear" w:color="auto" w:fill="D9D9D9"/>
          </w:tcPr>
          <w:p w:rsidR="007669F1" w:rsidRPr="00ED4339" w:rsidRDefault="007669F1" w:rsidP="00ED4339">
            <w:pPr>
              <w:tabs>
                <w:tab w:val="left" w:pos="612"/>
              </w:tabs>
              <w:spacing w:before="120" w:after="120"/>
              <w:rPr>
                <w:b/>
                <w:iCs/>
              </w:rPr>
            </w:pPr>
            <w:r w:rsidRPr="00ED4339">
              <w:rPr>
                <w:b/>
                <w:iCs/>
              </w:rPr>
              <w:t>Nr. d/o</w:t>
            </w:r>
          </w:p>
        </w:tc>
        <w:tc>
          <w:tcPr>
            <w:tcW w:w="3883" w:type="dxa"/>
            <w:shd w:val="clear" w:color="auto" w:fill="D9D9D9"/>
          </w:tcPr>
          <w:p w:rsidR="007669F1" w:rsidRPr="00ED4339" w:rsidRDefault="007669F1" w:rsidP="00ED4339">
            <w:pPr>
              <w:tabs>
                <w:tab w:val="left" w:pos="612"/>
              </w:tabs>
              <w:spacing w:before="120" w:after="120"/>
              <w:jc w:val="center"/>
              <w:rPr>
                <w:b/>
                <w:iCs/>
              </w:rPr>
            </w:pPr>
            <w:r w:rsidRPr="00ED4339">
              <w:rPr>
                <w:b/>
                <w:iCs/>
              </w:rPr>
              <w:t>Descrierea criteriului/cerinței</w:t>
            </w:r>
          </w:p>
        </w:tc>
        <w:tc>
          <w:tcPr>
            <w:tcW w:w="3588" w:type="dxa"/>
            <w:shd w:val="clear" w:color="auto" w:fill="D9D9D9"/>
          </w:tcPr>
          <w:p w:rsidR="007669F1" w:rsidRPr="00ED4339" w:rsidRDefault="007669F1" w:rsidP="00ED4339">
            <w:pPr>
              <w:tabs>
                <w:tab w:val="left" w:pos="612"/>
              </w:tabs>
              <w:spacing w:before="120" w:after="120"/>
              <w:rPr>
                <w:b/>
                <w:iCs/>
                <w:lang w:val="en-US"/>
              </w:rPr>
            </w:pPr>
            <w:r w:rsidRPr="00ED4339">
              <w:rPr>
                <w:b/>
                <w:iCs/>
                <w:lang w:val="en-US"/>
              </w:rPr>
              <w:t>Mod de demonstrare a îndeplinirii criteriului/cerinței:</w:t>
            </w:r>
          </w:p>
        </w:tc>
        <w:tc>
          <w:tcPr>
            <w:tcW w:w="1623" w:type="dxa"/>
            <w:shd w:val="clear" w:color="auto" w:fill="D9D9D9"/>
          </w:tcPr>
          <w:p w:rsidR="007669F1" w:rsidRPr="00ED4339" w:rsidRDefault="007669F1" w:rsidP="00ED4339">
            <w:pPr>
              <w:tabs>
                <w:tab w:val="left" w:pos="612"/>
              </w:tabs>
              <w:spacing w:before="120" w:after="120"/>
              <w:jc w:val="center"/>
              <w:rPr>
                <w:b/>
                <w:iCs/>
              </w:rPr>
            </w:pPr>
            <w:r w:rsidRPr="00ED4339">
              <w:rPr>
                <w:b/>
                <w:iCs/>
              </w:rPr>
              <w:t>Nivelul minim/</w:t>
            </w:r>
            <w:r w:rsidRPr="00ED4339">
              <w:rPr>
                <w:b/>
                <w:iCs/>
              </w:rPr>
              <w:br/>
              <w:t>Obligativitatea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rPr>
            </w:pPr>
            <w:r w:rsidRPr="00ED4339">
              <w:rPr>
                <w:bCs/>
              </w:rPr>
              <w:t>oferta</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rPr>
            </w:pPr>
            <w:r w:rsidRPr="00ED4339">
              <w:rPr>
                <w:bCs/>
              </w:rPr>
              <w:t xml:space="preserve">Date despre participant </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rPr>
            </w:pPr>
            <w:r>
              <w:rPr>
                <w:bCs/>
              </w:rPr>
              <w:t xml:space="preserve">Certificat de </w:t>
            </w:r>
            <w:r>
              <w:rPr>
                <w:bCs/>
                <w:lang w:val="ro-RO"/>
              </w:rPr>
              <w:t>î</w:t>
            </w:r>
            <w:r w:rsidRPr="00ED4339">
              <w:rPr>
                <w:bCs/>
              </w:rPr>
              <w:t>nregistrare</w:t>
            </w:r>
          </w:p>
        </w:tc>
        <w:tc>
          <w:tcPr>
            <w:tcW w:w="3588" w:type="dxa"/>
            <w:vAlign w:val="center"/>
          </w:tcPr>
          <w:p w:rsidR="00E937EE" w:rsidRPr="00ED4339" w:rsidRDefault="00E937EE" w:rsidP="00D738E1">
            <w:pPr>
              <w:rPr>
                <w:lang w:val="en-US"/>
              </w:rPr>
            </w:pPr>
            <w:r w:rsidRPr="00ED4339">
              <w:rPr>
                <w:lang w:val="en-US"/>
              </w:rPr>
              <w:t>Copie 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lang w:val="en-US"/>
              </w:rPr>
            </w:pPr>
            <w:r w:rsidRPr="00ED4339">
              <w:rPr>
                <w:iCs/>
                <w:lang w:val="ro-MO"/>
              </w:rPr>
              <w:t>Certificatul de la Inspectoratul Fiscal privind lipsa datoriilor</w:t>
            </w:r>
          </w:p>
        </w:tc>
        <w:tc>
          <w:tcPr>
            <w:tcW w:w="3588" w:type="dxa"/>
            <w:vAlign w:val="center"/>
          </w:tcPr>
          <w:p w:rsidR="00E937EE" w:rsidRPr="00ED4339" w:rsidRDefault="00E937EE" w:rsidP="00D738E1">
            <w:pPr>
              <w:rPr>
                <w:lang w:val="en-US"/>
              </w:rPr>
            </w:pPr>
            <w:r w:rsidRPr="00ED4339">
              <w:rPr>
                <w:lang w:val="en-US"/>
              </w:rPr>
              <w:t>Copie 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rPr>
            </w:pPr>
            <w:r w:rsidRPr="00ED4339">
              <w:rPr>
                <w:iCs/>
                <w:lang w:val="ro-MO"/>
              </w:rPr>
              <w:t>Ultimul raport financiar</w:t>
            </w:r>
          </w:p>
        </w:tc>
        <w:tc>
          <w:tcPr>
            <w:tcW w:w="3588" w:type="dxa"/>
            <w:vAlign w:val="center"/>
          </w:tcPr>
          <w:p w:rsidR="00E937EE" w:rsidRPr="00ED4339" w:rsidRDefault="00E937EE" w:rsidP="00D738E1">
            <w:pPr>
              <w:rPr>
                <w:lang w:val="en-US"/>
              </w:rPr>
            </w:pPr>
            <w:r w:rsidRPr="00ED4339">
              <w:rPr>
                <w:lang w:val="en-US"/>
              </w:rPr>
              <w:t>Copie cu 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8A4DA0">
            <w:pPr>
              <w:tabs>
                <w:tab w:val="left" w:pos="540"/>
              </w:tabs>
              <w:suppressAutoHyphens/>
              <w:rPr>
                <w:iCs/>
                <w:lang w:val="ro-MO"/>
              </w:rPr>
            </w:pPr>
            <w:r w:rsidRPr="00ED4339">
              <w:rPr>
                <w:iCs/>
                <w:lang w:val="ro-MO"/>
              </w:rPr>
              <w:t>List</w:t>
            </w:r>
            <w:r w:rsidR="008A4DA0">
              <w:rPr>
                <w:iCs/>
                <w:lang w:val="ro-MO"/>
              </w:rPr>
              <w:t xml:space="preserve">a fondatorilor </w:t>
            </w:r>
          </w:p>
        </w:tc>
        <w:tc>
          <w:tcPr>
            <w:tcW w:w="3588" w:type="dxa"/>
            <w:vAlign w:val="center"/>
          </w:tcPr>
          <w:p w:rsidR="00E937EE" w:rsidRPr="00ED4339" w:rsidRDefault="00E937EE" w:rsidP="00D738E1">
            <w:pPr>
              <w:rPr>
                <w:lang w:val="en-US"/>
              </w:rPr>
            </w:pPr>
            <w:r w:rsidRPr="00ED4339">
              <w:rPr>
                <w:lang w:val="en-US"/>
              </w:rPr>
              <w:t>Copie 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Certificatul CE sau  de conformitate</w:t>
            </w:r>
          </w:p>
        </w:tc>
        <w:tc>
          <w:tcPr>
            <w:tcW w:w="3588" w:type="dxa"/>
            <w:vAlign w:val="center"/>
          </w:tcPr>
          <w:p w:rsidR="00E937EE" w:rsidRPr="00ED4339" w:rsidRDefault="00E937EE" w:rsidP="00D738E1">
            <w:pPr>
              <w:rPr>
                <w:lang w:val="en-US"/>
              </w:rPr>
            </w:pPr>
            <w:r w:rsidRPr="00ED4339">
              <w:rPr>
                <w:lang w:val="en-US"/>
              </w:rPr>
              <w:t>Copie 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Declaraţii privind conduita etica si neimplicarea in practici frauduloase</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Certificat privind atribuirea contului bancar eliberat de Banca detinatoare de cont</w:t>
            </w:r>
          </w:p>
        </w:tc>
        <w:tc>
          <w:tcPr>
            <w:tcW w:w="3588" w:type="dxa"/>
            <w:vAlign w:val="center"/>
          </w:tcPr>
          <w:p w:rsidR="00E937EE" w:rsidRPr="00ED4339" w:rsidRDefault="00E937EE" w:rsidP="00D738E1">
            <w:pPr>
              <w:rPr>
                <w:lang w:val="en-US"/>
              </w:rPr>
            </w:pPr>
            <w:r w:rsidRPr="00ED4339">
              <w:rPr>
                <w:iCs/>
                <w:lang w:val="ro-MO"/>
              </w:rPr>
              <w:t xml:space="preserve">Copie </w:t>
            </w: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Declaraţie privind situaţia personala a operatorului forma 3.5</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Specificaţii tehnice forma 4.1, 4.2</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Pr>
                <w:iCs/>
                <w:lang w:val="ro-MO"/>
              </w:rPr>
              <w:t>Includerea suportului științ</w:t>
            </w:r>
            <w:r w:rsidRPr="00ED4339">
              <w:rPr>
                <w:iCs/>
                <w:lang w:val="ro-MO"/>
              </w:rPr>
              <w:t>ific a ofertantului</w:t>
            </w:r>
          </w:p>
        </w:tc>
        <w:tc>
          <w:tcPr>
            <w:tcW w:w="3588" w:type="dxa"/>
            <w:vAlign w:val="center"/>
          </w:tcPr>
          <w:p w:rsidR="00E937EE" w:rsidRPr="00ED4339" w:rsidRDefault="00E937EE" w:rsidP="00D738E1">
            <w:pPr>
              <w:rPr>
                <w:lang w:val="en-US"/>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7417AA">
            <w:pPr>
              <w:tabs>
                <w:tab w:val="left" w:pos="540"/>
              </w:tabs>
              <w:suppressAutoHyphens/>
              <w:rPr>
                <w:iCs/>
                <w:lang w:val="ro-MO"/>
              </w:rPr>
            </w:pPr>
            <w:r>
              <w:rPr>
                <w:iCs/>
                <w:lang w:val="ro-MO"/>
              </w:rPr>
              <w:t>Declaratie de disponibilitate a unei persoane instruite de producător sau de un organism autorizat/recunoscut de acesta.</w:t>
            </w:r>
            <w:r w:rsidR="007417AA" w:rsidRPr="007417AA">
              <w:rPr>
                <w:lang w:val="en-US"/>
              </w:rPr>
              <w:t xml:space="preserve"> </w:t>
            </w:r>
            <w:r w:rsidR="007417AA">
              <w:rPr>
                <w:lang w:val="en-US"/>
              </w:rPr>
              <w:t>S</w:t>
            </w:r>
            <w:r w:rsidR="007417AA">
              <w:rPr>
                <w:iCs/>
                <w:lang w:val="ro-MO"/>
              </w:rPr>
              <w:t xml:space="preserve">e va </w:t>
            </w:r>
            <w:r w:rsidR="007417AA" w:rsidRPr="007417AA">
              <w:rPr>
                <w:iCs/>
                <w:lang w:val="ro-MO"/>
              </w:rPr>
              <w:t>prezenta la analizatoarele de tip inchis:Advia 120, Sysmex XT-2000i,Sysmex XP-300, Immulite 2000, Arhitect C-8000, Vitec -2, Cuagulometru automat C-3100</w:t>
            </w:r>
          </w:p>
        </w:tc>
        <w:tc>
          <w:tcPr>
            <w:tcW w:w="3588" w:type="dxa"/>
            <w:vAlign w:val="center"/>
          </w:tcPr>
          <w:p w:rsidR="00E937EE" w:rsidRPr="00ED4339" w:rsidRDefault="00E937EE" w:rsidP="00D738E1">
            <w:pPr>
              <w:rPr>
                <w:iCs/>
                <w:lang w:val="ro-MO"/>
              </w:rPr>
            </w:pPr>
            <w:r w:rsidRPr="00ED4339">
              <w:rPr>
                <w:iCs/>
                <w:lang w:val="ro-MO"/>
              </w:rPr>
              <w:t xml:space="preserve">Copie </w:t>
            </w: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lang w:val="en-US"/>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Prezent</w:t>
            </w:r>
            <w:r>
              <w:rPr>
                <w:iCs/>
                <w:lang w:val="ro-MO"/>
              </w:rPr>
              <w:t>area documentelor doveditoare de instruire a pers</w:t>
            </w:r>
            <w:r w:rsidRPr="00ED4339">
              <w:rPr>
                <w:iCs/>
                <w:lang w:val="ro-MO"/>
              </w:rPr>
              <w:t>onalului eliberata de producator</w:t>
            </w:r>
            <w:r>
              <w:rPr>
                <w:iCs/>
                <w:lang w:val="ro-MO"/>
              </w:rPr>
              <w:t xml:space="preserve"> sau de un  organism autorizat/recunoscut de acesta.</w:t>
            </w:r>
          </w:p>
        </w:tc>
        <w:tc>
          <w:tcPr>
            <w:tcW w:w="3588" w:type="dxa"/>
            <w:vAlign w:val="center"/>
          </w:tcPr>
          <w:p w:rsidR="00E937EE" w:rsidRPr="00ED4339" w:rsidRDefault="00E937EE" w:rsidP="00D738E1">
            <w:pPr>
              <w:rPr>
                <w:lang w:val="en-US"/>
              </w:rPr>
            </w:pPr>
            <w:r w:rsidRPr="00ED4339">
              <w:rPr>
                <w:iCs/>
                <w:lang w:val="ro-MO"/>
              </w:rPr>
              <w:t xml:space="preserve">Copie </w:t>
            </w: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B47025" w:rsidTr="00D738E1">
        <w:tc>
          <w:tcPr>
            <w:tcW w:w="534" w:type="dxa"/>
          </w:tcPr>
          <w:p w:rsidR="00E937EE" w:rsidRPr="00B47025"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en-US"/>
              </w:rPr>
              <w:t>În caz de necesitate   operatorul economic   în timp de 1 zile de la înşti</w:t>
            </w:r>
            <w:r>
              <w:rPr>
                <w:iCs/>
                <w:lang w:val="en-US"/>
              </w:rPr>
              <w:t>i</w:t>
            </w:r>
            <w:r w:rsidRPr="00ED4339">
              <w:rPr>
                <w:iCs/>
                <w:lang w:val="en-US"/>
              </w:rPr>
              <w:t>nţare e</w:t>
            </w:r>
            <w:r>
              <w:rPr>
                <w:iCs/>
                <w:lang w:val="en-US"/>
              </w:rPr>
              <w:t>ste  obligatoriu sa prezinte mo</w:t>
            </w:r>
            <w:r w:rsidRPr="00ED4339">
              <w:rPr>
                <w:iCs/>
                <w:lang w:val="en-US"/>
              </w:rPr>
              <w:t>stre;</w:t>
            </w:r>
          </w:p>
        </w:tc>
        <w:tc>
          <w:tcPr>
            <w:tcW w:w="3588" w:type="dxa"/>
            <w:vAlign w:val="center"/>
          </w:tcPr>
          <w:p w:rsidR="00E937EE" w:rsidRPr="00ED4339" w:rsidRDefault="00E937EE" w:rsidP="00D738E1">
            <w:pPr>
              <w:rPr>
                <w:iCs/>
                <w:lang w:val="ro-MO"/>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EE3F8E"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B47025" w:rsidRDefault="00E937EE" w:rsidP="00D738E1">
            <w:pPr>
              <w:autoSpaceDE w:val="0"/>
              <w:autoSpaceDN w:val="0"/>
              <w:adjustRightInd w:val="0"/>
              <w:rPr>
                <w:rFonts w:eastAsia="TimesNewRomanPSMT"/>
                <w:lang w:val="ro-RO"/>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lang w:val="ro-RO"/>
              </w:rPr>
              <w:t>în registru de stat al dispozitivelor medicale</w:t>
            </w:r>
            <w:r>
              <w:rPr>
                <w:rFonts w:eastAsia="TimesNewRomanPSMT"/>
                <w:lang w:val="ro-RO"/>
              </w:rPr>
              <w:t>.</w:t>
            </w:r>
          </w:p>
        </w:tc>
        <w:tc>
          <w:tcPr>
            <w:tcW w:w="3588" w:type="dxa"/>
          </w:tcPr>
          <w:p w:rsidR="00E937EE" w:rsidRPr="00B47025" w:rsidRDefault="00E937EE" w:rsidP="00D738E1">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623" w:type="dxa"/>
            <w:vAlign w:val="center"/>
          </w:tcPr>
          <w:p w:rsidR="00E937EE" w:rsidRPr="00B47025" w:rsidRDefault="00E937EE" w:rsidP="00D738E1">
            <w:pPr>
              <w:pStyle w:val="a0"/>
              <w:ind w:left="-113" w:right="-113"/>
              <w:jc w:val="center"/>
              <w:rPr>
                <w:b/>
                <w:i/>
                <w:szCs w:val="22"/>
                <w:lang w:val="it-IT"/>
              </w:rPr>
            </w:pPr>
            <w:r>
              <w:rPr>
                <w:b/>
                <w:i/>
                <w:szCs w:val="22"/>
                <w:lang w:val="it-IT"/>
              </w:rPr>
              <w:t>da</w:t>
            </w:r>
          </w:p>
        </w:tc>
      </w:tr>
      <w:tr w:rsidR="00E937EE" w:rsidRPr="007A551B" w:rsidTr="00141219">
        <w:trPr>
          <w:trHeight w:val="834"/>
        </w:trPr>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ED4339" w:rsidRDefault="00E937EE" w:rsidP="00D738E1">
            <w:pPr>
              <w:autoSpaceDE w:val="0"/>
              <w:autoSpaceDN w:val="0"/>
              <w:adjustRightInd w:val="0"/>
              <w:rPr>
                <w:rFonts w:eastAsia="TimesNewRomanPSMT"/>
                <w:lang w:val="en-US"/>
              </w:rPr>
            </w:pPr>
            <w:r w:rsidRPr="00ED4339">
              <w:rPr>
                <w:rFonts w:eastAsia="TimesNewRomanPSMT"/>
                <w:lang w:val="en-US"/>
              </w:rPr>
              <w:t>Notă pentru - Analizator biochimic-automat Architect   C 8000</w:t>
            </w:r>
          </w:p>
        </w:tc>
        <w:tc>
          <w:tcPr>
            <w:tcW w:w="3588" w:type="dxa"/>
          </w:tcPr>
          <w:p w:rsidR="00E937EE" w:rsidRPr="00ED4339" w:rsidRDefault="00E937EE" w:rsidP="00D738E1">
            <w:pPr>
              <w:autoSpaceDE w:val="0"/>
              <w:autoSpaceDN w:val="0"/>
              <w:adjustRightInd w:val="0"/>
              <w:rPr>
                <w:lang w:val="en-US"/>
              </w:rPr>
            </w:pPr>
            <w:proofErr w:type="gramStart"/>
            <w:r w:rsidRPr="00ED4339">
              <w:rPr>
                <w:rFonts w:eastAsia="TimesNewRomanPSMT"/>
                <w:lang w:val="en-US"/>
              </w:rPr>
              <w:t>1.Certificat</w:t>
            </w:r>
            <w:proofErr w:type="gramEnd"/>
            <w:r w:rsidRPr="00ED4339">
              <w:rPr>
                <w:rFonts w:eastAsia="TimesNewRomanPSMT"/>
                <w:lang w:val="en-US"/>
              </w:rPr>
              <w:t xml:space="preserve"> CE -Copia originalului confirmată prin ştampila şi semnătura participantului. </w:t>
            </w:r>
            <w:proofErr w:type="gramStart"/>
            <w:r w:rsidRPr="00ED4339">
              <w:rPr>
                <w:rFonts w:eastAsia="TimesNewRomanPSMT"/>
                <w:lang w:val="en-US"/>
              </w:rPr>
              <w:t>2.Prezentarea</w:t>
            </w:r>
            <w:proofErr w:type="gramEnd"/>
            <w:r w:rsidRPr="00ED4339">
              <w:rPr>
                <w:rFonts w:eastAsia="TimesNewRomanPSMT"/>
                <w:lang w:val="en-US"/>
              </w:rPr>
              <w:t xml:space="preserve"> de către furnizor a certificatului de compatibilitate a reactivelor cu utilajul de la producătorul utilajului.3.Adaptarea, calibrarea metodelor la analizator se va efectua de către furnizorul de reactivi care suportă toate riscurile şi cheltuielile aferente. Ambalajulreactivilor trebuie să fie compatibil cu aparatul (system închis). 4. Calibratorii şi materialele de calibrare trebuie să fie înregistrate în ordinea stabilită în mod obligatoriu de legislaţia Republicii </w:t>
            </w:r>
            <w:smartTag w:uri="urn:schemas-microsoft-com:office:smarttags" w:element="place">
              <w:smartTag w:uri="urn:schemas-microsoft-com:office:smarttags" w:element="country-region">
                <w:r w:rsidRPr="00ED4339">
                  <w:rPr>
                    <w:rFonts w:eastAsia="TimesNewRomanPSMT"/>
                    <w:lang w:val="en-US"/>
                  </w:rPr>
                  <w:t>Moldova</w:t>
                </w:r>
              </w:smartTag>
            </w:smartTag>
            <w:r w:rsidRPr="00ED4339">
              <w:rPr>
                <w:rFonts w:eastAsia="TimesNewRomanPSMT"/>
                <w:lang w:val="en-US"/>
              </w:rPr>
              <w:t xml:space="preserve"> în vigoare şi să corespundă cu setul de reagenţi (să fie de la acelaşi producător). 5. Ofertanţii vor demonstra că</w:t>
            </w:r>
            <w:r>
              <w:rPr>
                <w:rFonts w:eastAsia="TimesNewRomanPSMT"/>
                <w:lang w:val="en-US"/>
              </w:rPr>
              <w:t xml:space="preserve"> </w:t>
            </w:r>
            <w:r w:rsidRPr="00ED4339">
              <w:rPr>
                <w:rFonts w:eastAsia="TimesNewRomanPSMT"/>
                <w:lang w:val="en-US"/>
              </w:rPr>
              <w:t xml:space="preserve">reagenţii, seturile de reagenţi sunt păstrate pînă lalivrare în condiţii prevăzute de producător </w:t>
            </w:r>
            <w:proofErr w:type="gramStart"/>
            <w:r w:rsidRPr="00ED4339">
              <w:rPr>
                <w:rFonts w:eastAsia="TimesNewRomanPSMT"/>
                <w:lang w:val="en-US"/>
              </w:rPr>
              <w:t>( la</w:t>
            </w:r>
            <w:proofErr w:type="gramEnd"/>
            <w:r w:rsidRPr="00ED4339">
              <w:rPr>
                <w:rFonts w:eastAsia="TimesNewRomanPSMT"/>
                <w:lang w:val="en-US"/>
              </w:rPr>
              <w:t xml:space="preserve"> frigider, frigorifer sau încăpere dotată cu echipament specific).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D738E1">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Notă pentru - Reagenţi şi consumabile pentru</w:t>
            </w:r>
          </w:p>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analizatorul cu chemiluminiscenţă Immulite 2000Xpi,    Siemens</w:t>
            </w:r>
          </w:p>
        </w:tc>
        <w:tc>
          <w:tcPr>
            <w:tcW w:w="3588" w:type="dxa"/>
          </w:tcPr>
          <w:p w:rsidR="00E937EE" w:rsidRDefault="00E937EE" w:rsidP="00D738E1">
            <w:pPr>
              <w:autoSpaceDE w:val="0"/>
              <w:autoSpaceDN w:val="0"/>
              <w:adjustRightInd w:val="0"/>
              <w:rPr>
                <w:rFonts w:eastAsia="TimesNewRomanPSMT"/>
                <w:lang w:val="ro-MO"/>
              </w:rPr>
            </w:pPr>
            <w:r w:rsidRPr="001D6A0C">
              <w:rPr>
                <w:rFonts w:eastAsia="TimesNewRomanPSMT"/>
                <w:lang w:val="it-IT"/>
              </w:rPr>
              <w:t>1.Certificat CE -Copia originalului confirmată prin  ştampila şi semnătura participantului. 3.Prezentarea de către furnizor a certificatului de compatibilitate a reactivelor cu utilajul de la producătorul utilajului.</w:t>
            </w:r>
            <w:r>
              <w:rPr>
                <w:rFonts w:eastAsia="TimesNewRomanPSMT"/>
                <w:lang w:val="it-IT"/>
              </w:rPr>
              <w:t xml:space="preserve"> </w:t>
            </w:r>
            <w:r w:rsidRPr="00EE3F8E">
              <w:rPr>
                <w:rFonts w:eastAsia="TimesNewRomanPSMT"/>
                <w:lang w:val="ro-MO"/>
              </w:rPr>
              <w:t xml:space="preserve"> 4.Adaptarea, calibrarea metodelor la analizator se va efectua de către furnizorul de reactivi care suportă toate riscurile şi cheltuielile aferente.</w:t>
            </w:r>
          </w:p>
          <w:p w:rsidR="00E937EE" w:rsidRPr="0022738B" w:rsidRDefault="00E937EE" w:rsidP="00D738E1">
            <w:pPr>
              <w:autoSpaceDE w:val="0"/>
              <w:autoSpaceDN w:val="0"/>
              <w:adjustRightInd w:val="0"/>
              <w:rPr>
                <w:rFonts w:eastAsia="TimesNewRomanPSMT"/>
                <w:lang w:val="ro-MO"/>
              </w:rPr>
            </w:pPr>
            <w:r w:rsidRPr="00EE3F8E">
              <w:rPr>
                <w:rFonts w:eastAsia="TimesNewRomanPSMT"/>
                <w:lang w:val="ro-MO"/>
              </w:rPr>
              <w:t xml:space="preserve"> </w:t>
            </w:r>
            <w:r>
              <w:rPr>
                <w:rFonts w:eastAsia="TimesNewRomanPSMT"/>
                <w:lang w:val="ro-MO"/>
              </w:rPr>
              <w:t>5.</w:t>
            </w:r>
            <w:r w:rsidRPr="00ED4339">
              <w:rPr>
                <w:iCs/>
                <w:lang w:val="ro-MO"/>
              </w:rPr>
              <w:t xml:space="preserve"> Prezentarea certificatelor de instruire a persionalului eliberata de producator</w:t>
            </w:r>
            <w:r>
              <w:rPr>
                <w:iCs/>
                <w:lang w:val="ro-MO"/>
              </w:rPr>
              <w:t xml:space="preserve"> sau de alt organism recunoscut de acesta.</w:t>
            </w:r>
            <w:r w:rsidRPr="00EE3F8E">
              <w:rPr>
                <w:rFonts w:eastAsia="TimesNewRomanPSMT"/>
                <w:lang w:val="ro-MO"/>
              </w:rPr>
              <w:t xml:space="preserve"> </w:t>
            </w:r>
            <w:r>
              <w:rPr>
                <w:rFonts w:eastAsia="TimesNewRomanPSMT"/>
                <w:lang w:val="ro-MO"/>
              </w:rPr>
              <w:t>6.</w:t>
            </w:r>
            <w:r w:rsidRPr="00EE3F8E">
              <w:rPr>
                <w:rFonts w:eastAsia="TimesNewRomanPSMT"/>
                <w:lang w:val="ro-MO"/>
              </w:rPr>
              <w:t xml:space="preserve">Calibratorii şi materialele de calibrare </w:t>
            </w:r>
            <w:r w:rsidRPr="00EE3F8E">
              <w:rPr>
                <w:rFonts w:eastAsia="TimesNewRomanPSMT"/>
                <w:lang w:val="ro-MO"/>
              </w:rPr>
              <w:lastRenderedPageBreak/>
              <w:t xml:space="preserve">trebuie să fie înregistrate în ordinea stabilită în mod obligatoriu de legislaţia Republicii Moldova în vigoare şi să corespundă cu setul de reagenţi (să fie de la acelaşi producător). </w:t>
            </w:r>
            <w:r w:rsidRPr="0022738B">
              <w:rPr>
                <w:rFonts w:eastAsia="TimesNewRomanPSMT"/>
                <w:lang w:val="ro-MO"/>
              </w:rPr>
              <w:t>7. Ofertanţii vor demonstra că reagenţii, seturile de reagenţi sunt păstrate pînă la</w:t>
            </w:r>
          </w:p>
          <w:p w:rsidR="00E937EE" w:rsidRPr="0022738B" w:rsidRDefault="00E937EE" w:rsidP="00D738E1">
            <w:pPr>
              <w:autoSpaceDE w:val="0"/>
              <w:autoSpaceDN w:val="0"/>
              <w:adjustRightInd w:val="0"/>
              <w:rPr>
                <w:rFonts w:eastAsia="TimesNewRomanPSMT"/>
                <w:lang w:val="ro-MO"/>
              </w:rPr>
            </w:pPr>
            <w:r w:rsidRPr="0022738B">
              <w:rPr>
                <w:rFonts w:eastAsia="TimesNewRomanPSMT"/>
                <w:lang w:val="ro-MO"/>
              </w:rPr>
              <w:t>livrare în condiţii prevăzute de producător ( la frigider, frigorifer sau încăpere dotată cu echipament specific).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lastRenderedPageBreak/>
              <w:t>da</w:t>
            </w:r>
          </w:p>
        </w:tc>
      </w:tr>
      <w:tr w:rsidR="00E937EE" w:rsidRPr="007A551B" w:rsidTr="00D738E1">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iCs/>
                <w:lang w:val="ro-MO"/>
              </w:rPr>
            </w:pPr>
            <w:r w:rsidRPr="00ED4339">
              <w:rPr>
                <w:iCs/>
                <w:lang w:val="ro-MO"/>
              </w:rPr>
              <w:t xml:space="preserve">Nota pentru - </w:t>
            </w:r>
            <w:r w:rsidRPr="00ED4339">
              <w:rPr>
                <w:rFonts w:ascii="Arial" w:hAnsi="Arial" w:cs="Arial"/>
                <w:lang w:val="en-US"/>
              </w:rPr>
              <w:t>Analizator hematologic automat ADVIA 120</w:t>
            </w:r>
          </w:p>
        </w:tc>
        <w:tc>
          <w:tcPr>
            <w:tcW w:w="3588" w:type="dxa"/>
            <w:vAlign w:val="center"/>
          </w:tcPr>
          <w:p w:rsidR="00E937EE" w:rsidRPr="001D6A0C" w:rsidRDefault="00E937EE" w:rsidP="00D738E1">
            <w:pPr>
              <w:rPr>
                <w:lang w:val="ro-MO"/>
              </w:rPr>
            </w:pPr>
            <w:r w:rsidRPr="00ED4339">
              <w:rPr>
                <w:iCs/>
                <w:lang w:val="ro-MO"/>
              </w:rPr>
              <w:t>Certificatul CE -Copie confirmata cu semnătura si ştampila. Adaptarea calibrarea metodelor la analizator se va efectua de catre furnizorul de reactivi care suporta toate riscurile si cerintele aferente. Ofertantii vor demonstra ca reagentii, seturile de reagenti sunt pastrate pana la livrare in conditii prevazute de producator la frigider, frigorifer sau incapere dotata cu echipament specific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ED4339" w:rsidRDefault="00E937EE" w:rsidP="00D738E1">
            <w:pPr>
              <w:rPr>
                <w:lang w:val="en-US"/>
              </w:rPr>
            </w:pPr>
            <w:r w:rsidRPr="00ED4339">
              <w:rPr>
                <w:rFonts w:eastAsia="TimesNewRomanPSMT"/>
                <w:lang w:val="en-US"/>
              </w:rPr>
              <w:t>Notă pentru - Analizator semiautomat ,,Mindray MW 12A"</w:t>
            </w:r>
          </w:p>
        </w:tc>
        <w:tc>
          <w:tcPr>
            <w:tcW w:w="3588"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Cerinţe generale:Certificat CE -Copia originalului</w:t>
            </w:r>
            <w:r w:rsidR="00141219">
              <w:rPr>
                <w:rFonts w:eastAsia="TimesNewRomanPSMT"/>
                <w:lang w:val="it-IT"/>
              </w:rPr>
              <w:t xml:space="preserve"> </w:t>
            </w:r>
            <w:r w:rsidRPr="001D6A0C">
              <w:rPr>
                <w:rFonts w:eastAsia="TimesNewRomanPSMT"/>
                <w:lang w:val="it-IT"/>
              </w:rPr>
              <w:t>confirmată prin ştampila şi semnătura</w:t>
            </w:r>
            <w:r w:rsidR="00141219">
              <w:rPr>
                <w:rFonts w:eastAsia="TimesNewRomanPSMT"/>
                <w:lang w:val="it-IT"/>
              </w:rPr>
              <w:t xml:space="preserve"> </w:t>
            </w:r>
            <w:r w:rsidRPr="001D6A0C">
              <w:rPr>
                <w:rFonts w:eastAsia="TimesNewRomanPSMT"/>
                <w:lang w:val="it-IT"/>
              </w:rPr>
              <w:t>participantului,Termenul de valabilitate indicat pe</w:t>
            </w:r>
            <w:r w:rsidR="00141219">
              <w:rPr>
                <w:rFonts w:eastAsia="TimesNewRomanPSMT"/>
                <w:lang w:val="it-IT"/>
              </w:rPr>
              <w:t xml:space="preserve"> </w:t>
            </w:r>
            <w:r w:rsidRPr="001D6A0C">
              <w:rPr>
                <w:rFonts w:eastAsia="TimesNewRomanPSMT"/>
                <w:lang w:val="it-IT"/>
              </w:rPr>
              <w:t>ambalaj de producator nu mai mic de 12 luni.</w:t>
            </w:r>
          </w:p>
          <w:p w:rsidR="00E937EE" w:rsidRPr="001D6A0C" w:rsidRDefault="00E937EE" w:rsidP="00141219">
            <w:pPr>
              <w:autoSpaceDE w:val="0"/>
              <w:autoSpaceDN w:val="0"/>
              <w:adjustRightInd w:val="0"/>
              <w:rPr>
                <w:lang w:val="fr-FR"/>
              </w:rPr>
            </w:pPr>
            <w:r w:rsidRPr="001D6A0C">
              <w:rPr>
                <w:rFonts w:eastAsia="TimesNewRomanPSMT"/>
                <w:lang w:val="it-IT"/>
              </w:rPr>
              <w:t>Ambalajul să fie specific pentru analizatorul</w:t>
            </w:r>
            <w:r w:rsidR="00141219">
              <w:rPr>
                <w:rFonts w:eastAsia="TimesNewRomanPSMT"/>
                <w:lang w:val="it-IT"/>
              </w:rPr>
              <w:t xml:space="preserve"> </w:t>
            </w:r>
            <w:r w:rsidRPr="001D6A0C">
              <w:rPr>
                <w:rFonts w:eastAsia="TimesNewRomanPSMT"/>
                <w:lang w:val="fr-FR"/>
              </w:rPr>
              <w:t>hematologic, securizat, marcat şi etichetat de</w:t>
            </w:r>
            <w:r w:rsidR="00141219">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w:t>
            </w:r>
            <w:proofErr w:type="gramStart"/>
            <w:r w:rsidRPr="001D6A0C">
              <w:rPr>
                <w:rFonts w:eastAsia="TimesNewRomanPSMT"/>
                <w:lang w:val="fr-FR"/>
              </w:rPr>
              <w:t>de identitate</w:t>
            </w:r>
            <w:proofErr w:type="gramEnd"/>
            <w:r w:rsidRPr="001D6A0C">
              <w:rPr>
                <w:rFonts w:eastAsia="TimesNewRomanPSMT"/>
                <w:lang w:val="fr-FR"/>
              </w:rPr>
              <w:t xml:space="preserve"> (denumirea, numărullotului, seria, termenii devalabilitate,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355773"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Default="00E937EE" w:rsidP="00D738E1">
            <w:pPr>
              <w:rPr>
                <w:rFonts w:eastAsia="TimesNewRomanPSMT"/>
                <w:lang w:val="en-US"/>
              </w:rPr>
            </w:pPr>
            <w:r w:rsidRPr="00ED4339">
              <w:rPr>
                <w:rFonts w:eastAsia="TimesNewRomanPSMT"/>
                <w:lang w:val="en-US"/>
              </w:rPr>
              <w:t>Notă pentru - Analizator hematologic</w:t>
            </w:r>
          </w:p>
          <w:p w:rsidR="00E937EE" w:rsidRPr="00ED4339" w:rsidRDefault="00E937EE" w:rsidP="00D738E1">
            <w:pPr>
              <w:rPr>
                <w:lang w:val="en-US"/>
              </w:rPr>
            </w:pPr>
            <w:r>
              <w:rPr>
                <w:rFonts w:eastAsia="TimesNewRomanPSMT"/>
                <w:lang w:val="en-US"/>
              </w:rPr>
              <w:t xml:space="preserve">XT 2000i </w:t>
            </w:r>
            <w:r w:rsidRPr="001D6A0C">
              <w:rPr>
                <w:rFonts w:eastAsia="TimesNewRomanPSMT"/>
                <w:lang w:val="pt-BR"/>
              </w:rPr>
              <w:t>Sysmex (Japonia)</w:t>
            </w:r>
          </w:p>
        </w:tc>
        <w:tc>
          <w:tcPr>
            <w:tcW w:w="3588"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Cerinţe generale:Certificat CE -Copia originalului</w:t>
            </w:r>
            <w:r w:rsidR="003C77CB">
              <w:rPr>
                <w:rFonts w:eastAsia="TimesNewRomanPSMT"/>
                <w:lang w:val="it-IT"/>
              </w:rPr>
              <w:t xml:space="preserve"> </w:t>
            </w:r>
            <w:r w:rsidRPr="001D6A0C">
              <w:rPr>
                <w:rFonts w:eastAsia="TimesNewRomanPSMT"/>
                <w:lang w:val="it-IT"/>
              </w:rPr>
              <w:t>confirmată prin ştampila şi semnătura</w:t>
            </w:r>
            <w:r w:rsidR="00141219">
              <w:rPr>
                <w:rFonts w:eastAsia="TimesNewRomanPSMT"/>
                <w:lang w:val="it-IT"/>
              </w:rPr>
              <w:t xml:space="preserve"> </w:t>
            </w:r>
            <w:r w:rsidRPr="001D6A0C">
              <w:rPr>
                <w:rFonts w:eastAsia="TimesNewRomanPSMT"/>
                <w:lang w:val="it-IT"/>
              </w:rPr>
              <w:t>participantului,Termenul de valabilitate indicat pe</w:t>
            </w:r>
            <w:r w:rsidR="00141219">
              <w:rPr>
                <w:rFonts w:eastAsia="TimesNewRomanPSMT"/>
                <w:lang w:val="it-IT"/>
              </w:rPr>
              <w:t xml:space="preserve"> </w:t>
            </w:r>
            <w:r w:rsidRPr="001D6A0C">
              <w:rPr>
                <w:rFonts w:eastAsia="TimesNewRomanPSMT"/>
                <w:lang w:val="it-IT"/>
              </w:rPr>
              <w:t>ambalaj de producator nu mai mic de 12 luni.</w:t>
            </w:r>
          </w:p>
          <w:p w:rsidR="00E937EE" w:rsidRPr="001D6A0C" w:rsidRDefault="00E937EE" w:rsidP="00141219">
            <w:pPr>
              <w:autoSpaceDE w:val="0"/>
              <w:autoSpaceDN w:val="0"/>
              <w:adjustRightInd w:val="0"/>
              <w:rPr>
                <w:lang w:val="fr-FR"/>
              </w:rPr>
            </w:pPr>
            <w:r w:rsidRPr="001D6A0C">
              <w:rPr>
                <w:rFonts w:eastAsia="TimesNewRomanPSMT"/>
                <w:lang w:val="it-IT"/>
              </w:rPr>
              <w:t>Ambalajul să fie specific pentru analizatorul</w:t>
            </w:r>
            <w:r w:rsidR="00141219">
              <w:rPr>
                <w:rFonts w:eastAsia="TimesNewRomanPSMT"/>
                <w:lang w:val="it-IT"/>
              </w:rPr>
              <w:t xml:space="preserve"> </w:t>
            </w:r>
            <w:r w:rsidRPr="001D6A0C">
              <w:rPr>
                <w:rFonts w:eastAsia="TimesNewRomanPSMT"/>
                <w:lang w:val="fr-FR"/>
              </w:rPr>
              <w:t>hematologic, securizat, marcat şi etichetat de</w:t>
            </w:r>
            <w:r w:rsidR="00141219">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de </w:t>
            </w:r>
            <w:proofErr w:type="gramStart"/>
            <w:r w:rsidRPr="001D6A0C">
              <w:rPr>
                <w:rFonts w:eastAsia="TimesNewRomanPSMT"/>
                <w:lang w:val="fr-FR"/>
              </w:rPr>
              <w:t>identitate(</w:t>
            </w:r>
            <w:proofErr w:type="gramEnd"/>
            <w:r w:rsidRPr="001D6A0C">
              <w:rPr>
                <w:rFonts w:eastAsia="TimesNewRomanPSMT"/>
                <w:lang w:val="fr-FR"/>
              </w:rPr>
              <w:t xml:space="preserve">denumirea, numărul lotului, seria, termenii de valabilitate, condiţiile de păstrare) ale produsului indicate pe ambalaj trebuie să </w:t>
            </w:r>
            <w:r w:rsidRPr="001D6A0C">
              <w:rPr>
                <w:rFonts w:eastAsia="TimesNewRomanPSMT"/>
                <w:lang w:val="fr-FR"/>
              </w:rPr>
              <w:lastRenderedPageBreak/>
              <w:t>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reagenţi se păstrează pină la livrare in condiţiile prevăzute de producător (lafrigider, frigorifer sau incăperi dotate cu echipament</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lastRenderedPageBreak/>
              <w:t>da</w:t>
            </w:r>
          </w:p>
        </w:tc>
      </w:tr>
      <w:tr w:rsidR="00E937EE" w:rsidRPr="007A551B" w:rsidTr="00ED4339">
        <w:tc>
          <w:tcPr>
            <w:tcW w:w="534" w:type="dxa"/>
          </w:tcPr>
          <w:p w:rsidR="00E937EE" w:rsidRPr="00355773" w:rsidRDefault="00E937EE" w:rsidP="00657A95">
            <w:pPr>
              <w:pStyle w:val="aa"/>
              <w:numPr>
                <w:ilvl w:val="0"/>
                <w:numId w:val="4"/>
              </w:numPr>
              <w:tabs>
                <w:tab w:val="left" w:pos="612"/>
              </w:tabs>
              <w:spacing w:before="120" w:after="120"/>
              <w:rPr>
                <w:iCs/>
                <w:sz w:val="24"/>
                <w:szCs w:val="24"/>
                <w:lang w:val="fr-FR"/>
              </w:rPr>
            </w:pPr>
          </w:p>
        </w:tc>
        <w:tc>
          <w:tcPr>
            <w:tcW w:w="3883" w:type="dxa"/>
          </w:tcPr>
          <w:p w:rsidR="00E937EE" w:rsidRPr="001D6A0C" w:rsidRDefault="00E937EE" w:rsidP="00D738E1">
            <w:pPr>
              <w:autoSpaceDE w:val="0"/>
              <w:autoSpaceDN w:val="0"/>
              <w:adjustRightInd w:val="0"/>
              <w:rPr>
                <w:rFonts w:eastAsia="TimesNewRomanPSMT"/>
                <w:lang w:val="pt-BR"/>
              </w:rPr>
            </w:pPr>
            <w:r w:rsidRPr="001D6A0C">
              <w:rPr>
                <w:rFonts w:eastAsia="TimesNewRomanPSMT"/>
                <w:lang w:val="pt-BR"/>
              </w:rPr>
              <w:t>Notă pentru - A</w:t>
            </w:r>
            <w:r>
              <w:rPr>
                <w:rFonts w:eastAsia="TimesNewRomanPSMT"/>
                <w:lang w:val="pt-BR"/>
              </w:rPr>
              <w:t>nalizator hematologic automat XS-10</w:t>
            </w:r>
            <w:r w:rsidRPr="001D6A0C">
              <w:rPr>
                <w:rFonts w:eastAsia="TimesNewRomanPSMT"/>
                <w:lang w:val="pt-BR"/>
              </w:rPr>
              <w:t>00   Sysmex (Japonia)</w:t>
            </w:r>
          </w:p>
        </w:tc>
        <w:tc>
          <w:tcPr>
            <w:tcW w:w="3588"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Cerinţe generale:Certificat CE -Copia originalului</w:t>
            </w:r>
            <w:r w:rsidR="00141219">
              <w:rPr>
                <w:rFonts w:eastAsia="TimesNewRomanPSMT"/>
                <w:lang w:val="it-IT"/>
              </w:rPr>
              <w:t xml:space="preserve"> </w:t>
            </w:r>
            <w:r w:rsidRPr="001D6A0C">
              <w:rPr>
                <w:rFonts w:eastAsia="TimesNewRomanPSMT"/>
                <w:lang w:val="it-IT"/>
              </w:rPr>
              <w:t>confirmată prin ştampila şi semnătura</w:t>
            </w:r>
            <w:r w:rsidR="00141219">
              <w:rPr>
                <w:rFonts w:eastAsia="TimesNewRomanPSMT"/>
                <w:lang w:val="it-IT"/>
              </w:rPr>
              <w:t xml:space="preserve"> </w:t>
            </w:r>
            <w:r w:rsidRPr="001D6A0C">
              <w:rPr>
                <w:rFonts w:eastAsia="TimesNewRomanPSMT"/>
                <w:lang w:val="it-IT"/>
              </w:rPr>
              <w:t>participantului,Termenul de valabilitate indicat pe</w:t>
            </w:r>
            <w:r w:rsidR="00141219">
              <w:rPr>
                <w:rFonts w:eastAsia="TimesNewRomanPSMT"/>
                <w:lang w:val="it-IT"/>
              </w:rPr>
              <w:t xml:space="preserve"> </w:t>
            </w:r>
            <w:r w:rsidRPr="001D6A0C">
              <w:rPr>
                <w:rFonts w:eastAsia="TimesNewRomanPSMT"/>
                <w:lang w:val="it-IT"/>
              </w:rPr>
              <w:t>ambalaj de producator nu mai mic de 12 luni.</w:t>
            </w:r>
          </w:p>
          <w:p w:rsidR="00E937EE" w:rsidRPr="00355773" w:rsidRDefault="00E937EE" w:rsidP="00141219">
            <w:pPr>
              <w:autoSpaceDE w:val="0"/>
              <w:autoSpaceDN w:val="0"/>
              <w:adjustRightInd w:val="0"/>
              <w:rPr>
                <w:rFonts w:eastAsia="TimesNewRomanPSMT"/>
                <w:lang w:val="fr-FR"/>
              </w:rPr>
            </w:pPr>
            <w:r w:rsidRPr="001D6A0C">
              <w:rPr>
                <w:rFonts w:eastAsia="TimesNewRomanPSMT"/>
                <w:lang w:val="it-IT"/>
              </w:rPr>
              <w:t>Ambalajul să fie specific pentru analizatorul</w:t>
            </w:r>
            <w:r w:rsidR="00141219">
              <w:rPr>
                <w:rFonts w:eastAsia="TimesNewRomanPSMT"/>
                <w:lang w:val="it-IT"/>
              </w:rPr>
              <w:t xml:space="preserve"> </w:t>
            </w:r>
            <w:r w:rsidRPr="001D6A0C">
              <w:rPr>
                <w:rFonts w:eastAsia="TimesNewRomanPSMT"/>
                <w:lang w:val="fr-FR"/>
              </w:rPr>
              <w:t>hematologic, securizat, marcat şi etichetat de</w:t>
            </w:r>
            <w:r w:rsidR="00141219">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de </w:t>
            </w:r>
            <w:proofErr w:type="gramStart"/>
            <w:r w:rsidRPr="001D6A0C">
              <w:rPr>
                <w:rFonts w:eastAsia="TimesNewRomanPSMT"/>
                <w:lang w:val="fr-FR"/>
              </w:rPr>
              <w:t>identitate(</w:t>
            </w:r>
            <w:proofErr w:type="gramEnd"/>
            <w:r w:rsidRPr="001D6A0C">
              <w:rPr>
                <w:rFonts w:eastAsia="TimesNewRomanPSMT"/>
                <w:lang w:val="fr-FR"/>
              </w:rPr>
              <w:t>denumirea, numărul lotului, seria, termenii de 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reagenţi se păstrează pină la livrare in condiţiile prevăzute de producător (lafrigider, frigorifer</w:t>
            </w:r>
          </w:p>
        </w:tc>
        <w:tc>
          <w:tcPr>
            <w:tcW w:w="1623" w:type="dxa"/>
            <w:vAlign w:val="center"/>
          </w:tcPr>
          <w:p w:rsidR="00E937EE" w:rsidRPr="00355773" w:rsidRDefault="00E937EE" w:rsidP="00D738E1">
            <w:pPr>
              <w:pStyle w:val="a0"/>
              <w:ind w:left="-113" w:right="-113"/>
              <w:jc w:val="center"/>
              <w:rPr>
                <w:b/>
                <w:i/>
                <w:szCs w:val="22"/>
                <w:lang w:val="fr-FR"/>
              </w:rPr>
            </w:pPr>
            <w:r>
              <w:rPr>
                <w:b/>
                <w:i/>
                <w:szCs w:val="22"/>
                <w:lang w:val="fr-FR"/>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1D6A0C" w:rsidRDefault="00E937EE" w:rsidP="00D738E1">
            <w:pPr>
              <w:autoSpaceDE w:val="0"/>
              <w:autoSpaceDN w:val="0"/>
              <w:adjustRightInd w:val="0"/>
              <w:rPr>
                <w:rFonts w:eastAsia="TimesNewRomanPSMT"/>
                <w:lang w:val="pt-BR"/>
              </w:rPr>
            </w:pPr>
            <w:r w:rsidRPr="001D6A0C">
              <w:rPr>
                <w:rFonts w:eastAsia="TimesNewRomanPSMT"/>
                <w:lang w:val="pt-BR"/>
              </w:rPr>
              <w:t>Notă pentru - Analizator hematologic automat XP-300   Sysmex (Japonia)</w:t>
            </w:r>
          </w:p>
        </w:tc>
        <w:tc>
          <w:tcPr>
            <w:tcW w:w="3588" w:type="dxa"/>
          </w:tcPr>
          <w:p w:rsidR="00E937EE" w:rsidRPr="001D6A0C" w:rsidRDefault="00E937EE" w:rsidP="00D738E1">
            <w:pPr>
              <w:autoSpaceDE w:val="0"/>
              <w:autoSpaceDN w:val="0"/>
              <w:adjustRightInd w:val="0"/>
              <w:rPr>
                <w:rFonts w:eastAsia="TimesNewRomanPSMT"/>
                <w:lang w:val="fr-FR"/>
              </w:rPr>
            </w:pPr>
            <w:r w:rsidRPr="001D6A0C">
              <w:rPr>
                <w:rFonts w:eastAsia="TimesNewRomanPSMT"/>
                <w:lang w:val="it-IT"/>
              </w:rPr>
              <w:t xml:space="preserve">Nota - Cerinţe generale: Certificat CE </w:t>
            </w:r>
            <w:r w:rsidR="00141219">
              <w:rPr>
                <w:rFonts w:eastAsia="TimesNewRomanPSMT"/>
                <w:lang w:val="it-IT"/>
              </w:rPr>
              <w:t>–</w:t>
            </w:r>
            <w:r w:rsidRPr="001D6A0C">
              <w:rPr>
                <w:rFonts w:eastAsia="TimesNewRomanPSMT"/>
                <w:lang w:val="it-IT"/>
              </w:rPr>
              <w:t>Copia</w:t>
            </w:r>
            <w:r w:rsidR="00141219">
              <w:rPr>
                <w:rFonts w:eastAsia="TimesNewRomanPSMT"/>
                <w:lang w:val="it-IT"/>
              </w:rPr>
              <w:t xml:space="preserve"> </w:t>
            </w:r>
            <w:r w:rsidRPr="001D6A0C">
              <w:rPr>
                <w:rFonts w:eastAsia="TimesNewRomanPSMT"/>
                <w:lang w:val="it-IT"/>
              </w:rPr>
              <w:t>originalului confirmată prin ştampila şi semnătura</w:t>
            </w:r>
            <w:r w:rsidR="00141219">
              <w:rPr>
                <w:rFonts w:eastAsia="TimesNewRomanPSMT"/>
                <w:lang w:val="it-IT"/>
              </w:rPr>
              <w:t xml:space="preserve">  </w:t>
            </w:r>
            <w:r w:rsidRPr="001D6A0C">
              <w:rPr>
                <w:rFonts w:eastAsia="TimesNewRomanPSMT"/>
                <w:lang w:val="fr-FR"/>
              </w:rPr>
              <w:t>participan</w:t>
            </w:r>
            <w:r w:rsidR="00141219">
              <w:rPr>
                <w:rFonts w:eastAsia="TimesNewRomanPSMT"/>
                <w:lang w:val="fr-FR"/>
              </w:rPr>
              <w:t>-</w:t>
            </w:r>
            <w:r w:rsidRPr="001D6A0C">
              <w:rPr>
                <w:rFonts w:eastAsia="TimesNewRomanPSMT"/>
                <w:lang w:val="fr-FR"/>
              </w:rPr>
              <w:t>tului,Termenul de valabilitate indicat pe</w:t>
            </w:r>
          </w:p>
          <w:p w:rsidR="00E937EE" w:rsidRPr="001D6A0C" w:rsidRDefault="00E937EE" w:rsidP="00141219">
            <w:pPr>
              <w:autoSpaceDE w:val="0"/>
              <w:autoSpaceDN w:val="0"/>
              <w:adjustRightInd w:val="0"/>
              <w:rPr>
                <w:lang w:val="it-IT"/>
              </w:rPr>
            </w:pPr>
            <w:r w:rsidRPr="001D6A0C">
              <w:rPr>
                <w:rFonts w:eastAsia="TimesNewRomanPSMT"/>
                <w:lang w:val="fr-FR"/>
              </w:rPr>
              <w:t xml:space="preserve">ambalaj de producator să fie nu mai mic de 12 luni. Seturile să fie livrate în ambalaj securizat, marcat şi etichetat de producător. Protocolul de investigaţii pentru reagenţi propuşi trebuie şă fie identic cu protocolul introdus în softul analizatorului. Date de identitate </w:t>
            </w:r>
            <w:proofErr w:type="gramStart"/>
            <w:r w:rsidRPr="001D6A0C">
              <w:rPr>
                <w:rFonts w:eastAsia="TimesNewRomanPSMT"/>
                <w:lang w:val="fr-FR"/>
              </w:rPr>
              <w:t>( denumirea</w:t>
            </w:r>
            <w:proofErr w:type="gramEnd"/>
            <w:r w:rsidRPr="001D6A0C">
              <w:rPr>
                <w:rFonts w:eastAsia="TimesNewRomanPSMT"/>
                <w:lang w:val="fr-FR"/>
              </w:rPr>
              <w:t xml:space="preserve">, numarul lotului, seria, termenii de valabilitate, condiţiile de păstrare) ale produsului indicate pe ambalaj trebuie să coincidă în mod obligatoriu cu cele de pe etichetele componentelor incluse în set. </w:t>
            </w:r>
            <w:r w:rsidRPr="001D6A0C">
              <w:rPr>
                <w:rFonts w:eastAsia="TimesNewRomanPSMT"/>
                <w:lang w:val="it-IT"/>
              </w:rPr>
              <w:t>Reagenţii (lichizi, stabili, gata pentru lucru, cu linearitate, sensibili şi specifici). Ambalajul</w:t>
            </w:r>
            <w:r w:rsidR="00141219">
              <w:rPr>
                <w:rFonts w:eastAsia="TimesNewRomanPSMT"/>
                <w:lang w:val="it-IT"/>
              </w:rPr>
              <w:t xml:space="preserve"> </w:t>
            </w:r>
            <w:r w:rsidRPr="001D6A0C">
              <w:rPr>
                <w:rFonts w:eastAsia="TimesNewRomanPSMT"/>
                <w:lang w:val="it-IT"/>
              </w:rPr>
              <w:t xml:space="preserve">reagenţilor trebuie să fie compatibil cu locaşile pentru containere de reagenţi în analizator. Instrucţiunile de </w:t>
            </w:r>
            <w:r w:rsidRPr="001D6A0C">
              <w:rPr>
                <w:rFonts w:eastAsia="TimesNewRomanPSMT"/>
                <w:lang w:val="it-IT"/>
              </w:rPr>
              <w:lastRenderedPageBreak/>
              <w:t xml:space="preserve">utilizare a truselor să conţină caracteristicile de performanţă şi calitate: sensibilitatea, specificitatea. Instrucţiunile privind modul de utilizare să fie prezentate în limba de stat sau limba rusă. Reagenţii, soluţiile din set să fie lichizi şi gata de lucru, în cazul cînd nu sînt liofilizaţi. </w:t>
            </w:r>
            <w:r w:rsidRPr="001D6A0C">
              <w:rPr>
                <w:rFonts w:eastAsia="TimesNewRomanPSMT"/>
                <w:lang w:val="fr-FR"/>
              </w:rPr>
              <w:t xml:space="preserve">Soluţiile de lucru să fie stabile mai mult de 30 zile. </w:t>
            </w:r>
            <w:r w:rsidRPr="001D6A0C">
              <w:rPr>
                <w:rFonts w:eastAsia="TimesNewRomanPSMT"/>
                <w:lang w:val="it-IT"/>
              </w:rPr>
              <w:t>În instrucţiunea de folosi să fie indicată specificitatea şi sesibilitatea testelor, test</w:t>
            </w:r>
            <w:r w:rsidR="00141219">
              <w:rPr>
                <w:rFonts w:eastAsia="TimesNewRomanPSMT"/>
                <w:lang w:val="it-IT"/>
              </w:rPr>
              <w:t xml:space="preserve"> </w:t>
            </w:r>
            <w:r w:rsidRPr="001D6A0C">
              <w:rPr>
                <w:rFonts w:eastAsia="TimesNewRomanPSMT"/>
                <w:lang w:val="it-IT"/>
              </w:rPr>
              <w:t>sistemele să fie cu sensibilitatea nu mai mică de 98%. Stripurile să fie detaşabile, posibilitatea de a rupestripul şi de a folosi cîte un godeu. Să fie posibil de atesta cîte o probă. Test sistemele să conţină nu maipuţin de cinci calibratori pentru determinareacantitativă a anticorpilor. Setul să conţină, în afară de controlul pozitiv şi negativ, calibrator pentru seturile cu determinare calitativă a antigenelor şi anticorpilor</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lastRenderedPageBreak/>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Notă pentru – Reagenti si vesela de laborator Sectia   bacteriologica vesela si articole ostensila</w:t>
            </w:r>
          </w:p>
        </w:tc>
        <w:tc>
          <w:tcPr>
            <w:tcW w:w="3588"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sidR="00141219">
              <w:rPr>
                <w:rFonts w:eastAsia="TimesNewRomanPSMT"/>
                <w:lang w:val="fr-FR"/>
              </w:rPr>
              <w:t>–</w:t>
            </w:r>
            <w:r w:rsidRPr="001D6A0C">
              <w:rPr>
                <w:rFonts w:eastAsia="TimesNewRomanPSMT"/>
                <w:lang w:val="fr-FR"/>
              </w:rPr>
              <w:t>Copia</w:t>
            </w:r>
            <w:r w:rsidR="00141219">
              <w:rPr>
                <w:rFonts w:eastAsia="TimesNewRomanPSMT"/>
                <w:lang w:val="fr-FR"/>
              </w:rPr>
              <w:t xml:space="preserve"> </w:t>
            </w:r>
            <w:r w:rsidRPr="001D6A0C">
              <w:rPr>
                <w:rFonts w:eastAsia="TimesNewRomanPSMT"/>
                <w:lang w:val="it-IT"/>
              </w:rPr>
              <w:t>originalului confirmată prin ştampila şi semnătura</w:t>
            </w:r>
          </w:p>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participantului. Toţi reagenţii şi materialele</w:t>
            </w:r>
            <w:r w:rsidR="00141219">
              <w:rPr>
                <w:rFonts w:eastAsia="TimesNewRomanPSMT"/>
                <w:lang w:val="it-IT"/>
              </w:rPr>
              <w:t xml:space="preserve"> </w:t>
            </w:r>
            <w:r w:rsidRPr="001D6A0C">
              <w:rPr>
                <w:rFonts w:eastAsia="TimesNewRomanPSMT"/>
                <w:lang w:val="it-IT"/>
              </w:rPr>
              <w:t>consumabile să fie ambalate de producător. Pentru</w:t>
            </w:r>
            <w:r w:rsidR="00141219">
              <w:rPr>
                <w:rFonts w:eastAsia="TimesNewRomanPSMT"/>
                <w:lang w:val="it-IT"/>
              </w:rPr>
              <w:t xml:space="preserve"> </w:t>
            </w:r>
            <w:r w:rsidRPr="001D6A0C">
              <w:rPr>
                <w:rFonts w:eastAsia="TimesNewRomanPSMT"/>
                <w:lang w:val="it-IT"/>
              </w:rPr>
              <w:t>reactivi chimici in mod obligatoriu se va indica pe</w:t>
            </w:r>
          </w:p>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ED4339" w:rsidRDefault="00E937EE" w:rsidP="00D738E1">
            <w:pPr>
              <w:autoSpaceDE w:val="0"/>
              <w:autoSpaceDN w:val="0"/>
              <w:adjustRightInd w:val="0"/>
              <w:rPr>
                <w:rFonts w:eastAsia="TimesNewRomanPSMT"/>
                <w:lang w:val="en-US"/>
              </w:rPr>
            </w:pPr>
            <w:r w:rsidRPr="00ED4339">
              <w:rPr>
                <w:rFonts w:eastAsia="TimesNewRomanPSMT"/>
                <w:lang w:val="en-US"/>
              </w:rPr>
              <w:t>Notă pentru - Analizator bacteriologic VITEC 2 GN</w:t>
            </w:r>
          </w:p>
        </w:tc>
        <w:tc>
          <w:tcPr>
            <w:tcW w:w="3588" w:type="dxa"/>
          </w:tcPr>
          <w:p w:rsidR="00E937EE" w:rsidRPr="00355773" w:rsidRDefault="00E937EE" w:rsidP="00D738E1">
            <w:pPr>
              <w:autoSpaceDE w:val="0"/>
              <w:autoSpaceDN w:val="0"/>
              <w:adjustRightInd w:val="0"/>
              <w:rPr>
                <w:rFonts w:eastAsia="TimesNewRomanPSMT"/>
                <w:lang w:val="en-US"/>
              </w:rPr>
            </w:pPr>
            <w:r w:rsidRPr="00355773">
              <w:rPr>
                <w:rFonts w:eastAsia="TimesNewRomanPSMT"/>
                <w:lang w:val="en-US"/>
              </w:rPr>
              <w:t>Cerinţe generale: Certificat CE -Copia originalului confirmată prin ştampila şi semnătura</w:t>
            </w:r>
            <w:r>
              <w:rPr>
                <w:rFonts w:eastAsia="TimesNewRomanPSMT"/>
                <w:lang w:val="en-US"/>
              </w:rPr>
              <w:t xml:space="preserve"> </w:t>
            </w:r>
            <w:r w:rsidRPr="00355773">
              <w:rPr>
                <w:rFonts w:eastAsia="TimesNewRomanPSMT"/>
                <w:lang w:val="en-US"/>
              </w:rPr>
              <w:t>participantului</w:t>
            </w:r>
            <w:proofErr w:type="gramStart"/>
            <w:r w:rsidRPr="00355773">
              <w:rPr>
                <w:rFonts w:eastAsia="TimesNewRomanPSMT"/>
                <w:lang w:val="en-US"/>
              </w:rPr>
              <w:t>,Termenul</w:t>
            </w:r>
            <w:proofErr w:type="gramEnd"/>
            <w:r w:rsidRPr="00355773">
              <w:rPr>
                <w:rFonts w:eastAsia="TimesNewRomanPSMT"/>
                <w:lang w:val="en-US"/>
              </w:rPr>
              <w:t xml:space="preserve"> de valabilitate indicat peambalaj de producator nu mai mic de12 luni.</w:t>
            </w:r>
          </w:p>
          <w:p w:rsidR="00E937EE" w:rsidRPr="00603507" w:rsidRDefault="00E937EE" w:rsidP="00D738E1">
            <w:pPr>
              <w:autoSpaceDE w:val="0"/>
              <w:autoSpaceDN w:val="0"/>
              <w:adjustRightInd w:val="0"/>
              <w:rPr>
                <w:rFonts w:eastAsia="TimesNewRomanPSMT"/>
                <w:lang w:val="en-US"/>
              </w:rPr>
            </w:pPr>
            <w:r w:rsidRPr="00603507">
              <w:rPr>
                <w:rFonts w:eastAsia="TimesNewRomanPSMT"/>
                <w:lang w:val="en-US"/>
              </w:rPr>
              <w:t>Ambalajul să fie, securizat, marcat şi etichetat deproducător. Date de identitate (denumirea,numărullotului, seria, termenii de valabilitate,condiţiile de păstrare) ale produsului indicate pe</w:t>
            </w:r>
          </w:p>
          <w:p w:rsidR="00E937EE" w:rsidRPr="00603507" w:rsidRDefault="00E937EE" w:rsidP="00D738E1">
            <w:pPr>
              <w:autoSpaceDE w:val="0"/>
              <w:autoSpaceDN w:val="0"/>
              <w:adjustRightInd w:val="0"/>
              <w:rPr>
                <w:rFonts w:eastAsia="TimesNewRomanPSMT"/>
                <w:lang w:val="en-US"/>
              </w:rPr>
            </w:pPr>
            <w:r w:rsidRPr="00603507">
              <w:rPr>
                <w:rFonts w:eastAsia="TimesNewRomanPSMT"/>
                <w:lang w:val="en-US"/>
              </w:rPr>
              <w:t>ambalaj trebuie să coincidă in mod obligatoriu cu cele de pe etichetele componentelor incluse in set</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3C77CB" w:rsidRPr="003C77CB" w:rsidTr="00ED4339">
        <w:tc>
          <w:tcPr>
            <w:tcW w:w="534" w:type="dxa"/>
          </w:tcPr>
          <w:p w:rsidR="003C77CB" w:rsidRPr="00ED4339" w:rsidRDefault="003C77CB" w:rsidP="00657A95">
            <w:pPr>
              <w:pStyle w:val="aa"/>
              <w:numPr>
                <w:ilvl w:val="0"/>
                <w:numId w:val="4"/>
              </w:numPr>
              <w:tabs>
                <w:tab w:val="left" w:pos="612"/>
              </w:tabs>
              <w:spacing w:before="120" w:after="120"/>
              <w:rPr>
                <w:iCs/>
                <w:sz w:val="24"/>
                <w:szCs w:val="24"/>
              </w:rPr>
            </w:pPr>
          </w:p>
        </w:tc>
        <w:tc>
          <w:tcPr>
            <w:tcW w:w="3883" w:type="dxa"/>
          </w:tcPr>
          <w:p w:rsidR="003C77CB" w:rsidRPr="00ED4339" w:rsidRDefault="00141219" w:rsidP="00D738E1">
            <w:pPr>
              <w:autoSpaceDE w:val="0"/>
              <w:autoSpaceDN w:val="0"/>
              <w:adjustRightInd w:val="0"/>
              <w:rPr>
                <w:rFonts w:eastAsia="TimesNewRomanPSMT"/>
                <w:lang w:val="en-US"/>
              </w:rPr>
            </w:pPr>
            <w:r w:rsidRPr="00ED4339">
              <w:rPr>
                <w:rFonts w:eastAsia="TimesNewRomanPSMT"/>
                <w:lang w:val="en-US"/>
              </w:rPr>
              <w:t>Notă pentru</w:t>
            </w:r>
            <w:r w:rsidRPr="0024441C">
              <w:rPr>
                <w:b/>
                <w:bCs/>
                <w:sz w:val="22"/>
                <w:szCs w:val="22"/>
                <w:lang w:val="en-US"/>
              </w:rPr>
              <w:t xml:space="preserve"> </w:t>
            </w:r>
            <w:r>
              <w:rPr>
                <w:b/>
                <w:bCs/>
                <w:sz w:val="22"/>
                <w:szCs w:val="22"/>
                <w:lang w:val="en-US"/>
              </w:rPr>
              <w:t xml:space="preserve"> </w:t>
            </w:r>
            <w:r w:rsidRPr="00141219">
              <w:rPr>
                <w:bCs/>
                <w:sz w:val="22"/>
                <w:szCs w:val="22"/>
                <w:lang w:val="en-US"/>
              </w:rPr>
              <w:t>Cuagulometru automat C 3100</w:t>
            </w:r>
          </w:p>
        </w:tc>
        <w:tc>
          <w:tcPr>
            <w:tcW w:w="3588" w:type="dxa"/>
          </w:tcPr>
          <w:p w:rsidR="003C77CB" w:rsidRPr="001D6A0C" w:rsidRDefault="003C77CB" w:rsidP="003C77CB">
            <w:pPr>
              <w:autoSpaceDE w:val="0"/>
              <w:autoSpaceDN w:val="0"/>
              <w:adjustRightInd w:val="0"/>
              <w:rPr>
                <w:rFonts w:eastAsia="TimesNewRomanPSMT"/>
                <w:lang w:val="it-IT"/>
              </w:rPr>
            </w:pPr>
            <w:r w:rsidRPr="001D6A0C">
              <w:rPr>
                <w:rFonts w:eastAsia="TimesNewRomanPSMT"/>
                <w:lang w:val="it-IT"/>
              </w:rPr>
              <w:t>Cerinţe generale:Certificat CE -Copia originalului</w:t>
            </w:r>
            <w:r w:rsidR="00141219">
              <w:rPr>
                <w:rFonts w:eastAsia="TimesNewRomanPSMT"/>
                <w:lang w:val="it-IT"/>
              </w:rPr>
              <w:t xml:space="preserve"> </w:t>
            </w:r>
            <w:r w:rsidRPr="001D6A0C">
              <w:rPr>
                <w:rFonts w:eastAsia="TimesNewRomanPSMT"/>
                <w:lang w:val="it-IT"/>
              </w:rPr>
              <w:t>confirmată prin ştampila şi semnătura</w:t>
            </w:r>
            <w:r w:rsidR="00141219">
              <w:rPr>
                <w:rFonts w:eastAsia="TimesNewRomanPSMT"/>
                <w:lang w:val="it-IT"/>
              </w:rPr>
              <w:t xml:space="preserve"> </w:t>
            </w:r>
            <w:r w:rsidRPr="001D6A0C">
              <w:rPr>
                <w:rFonts w:eastAsia="TimesNewRomanPSMT"/>
                <w:lang w:val="it-IT"/>
              </w:rPr>
              <w:t>participantului,Termenul de valabilitate indicat pe</w:t>
            </w:r>
            <w:r w:rsidR="00141219">
              <w:rPr>
                <w:rFonts w:eastAsia="TimesNewRomanPSMT"/>
                <w:lang w:val="it-IT"/>
              </w:rPr>
              <w:t xml:space="preserve"> </w:t>
            </w:r>
            <w:r w:rsidRPr="001D6A0C">
              <w:rPr>
                <w:rFonts w:eastAsia="TimesNewRomanPSMT"/>
                <w:lang w:val="it-IT"/>
              </w:rPr>
              <w:t>ambalaj de producator nu mai mic de 12 luni.</w:t>
            </w:r>
          </w:p>
          <w:p w:rsidR="003C77CB" w:rsidRPr="00355773" w:rsidRDefault="003C77CB" w:rsidP="00141219">
            <w:pPr>
              <w:autoSpaceDE w:val="0"/>
              <w:autoSpaceDN w:val="0"/>
              <w:adjustRightInd w:val="0"/>
              <w:rPr>
                <w:rFonts w:eastAsia="TimesNewRomanPSMT"/>
                <w:lang w:val="en-US"/>
              </w:rPr>
            </w:pPr>
            <w:r w:rsidRPr="001D6A0C">
              <w:rPr>
                <w:rFonts w:eastAsia="TimesNewRomanPSMT"/>
                <w:lang w:val="it-IT"/>
              </w:rPr>
              <w:t>Ambalajul să fie specific pentru analizatorul</w:t>
            </w:r>
            <w:r w:rsidR="00141219">
              <w:rPr>
                <w:rFonts w:eastAsia="TimesNewRomanPSMT"/>
                <w:lang w:val="it-IT"/>
              </w:rPr>
              <w:t xml:space="preserve"> </w:t>
            </w:r>
            <w:r w:rsidRPr="001D6A0C">
              <w:rPr>
                <w:rFonts w:eastAsia="TimesNewRomanPSMT"/>
                <w:lang w:val="fr-FR"/>
              </w:rPr>
              <w:t>hematologic, securizat, marcat şi etichetat de</w:t>
            </w:r>
            <w:r w:rsidR="00141219">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w:t>
            </w:r>
            <w:proofErr w:type="gramStart"/>
            <w:r w:rsidRPr="001D6A0C">
              <w:rPr>
                <w:rFonts w:eastAsia="TimesNewRomanPSMT"/>
                <w:lang w:val="fr-FR"/>
              </w:rPr>
              <w:t>de identitate</w:t>
            </w:r>
            <w:proofErr w:type="gramEnd"/>
            <w:r w:rsidRPr="001D6A0C">
              <w:rPr>
                <w:rFonts w:eastAsia="TimesNewRomanPSMT"/>
                <w:lang w:val="fr-FR"/>
              </w:rPr>
              <w:t xml:space="preserve"> (denumirea, numărullotului, seria, termenii devalabilitate, condiţiile de păstrare) ale </w:t>
            </w:r>
            <w:r w:rsidRPr="001D6A0C">
              <w:rPr>
                <w:rFonts w:eastAsia="TimesNewRomanPSMT"/>
                <w:lang w:val="fr-FR"/>
              </w:rPr>
              <w:lastRenderedPageBreak/>
              <w:t>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623" w:type="dxa"/>
            <w:vAlign w:val="center"/>
          </w:tcPr>
          <w:p w:rsidR="003C77CB" w:rsidRPr="00ED4339" w:rsidRDefault="00141219" w:rsidP="00D738E1">
            <w:pPr>
              <w:pStyle w:val="a0"/>
              <w:ind w:left="-113" w:right="-113"/>
              <w:jc w:val="center"/>
              <w:rPr>
                <w:b/>
                <w:i/>
                <w:szCs w:val="22"/>
                <w:lang w:val="en-US"/>
              </w:rPr>
            </w:pPr>
            <w:r>
              <w:rPr>
                <w:b/>
                <w:i/>
                <w:szCs w:val="22"/>
                <w:lang w:val="en-US"/>
              </w:rPr>
              <w:lastRenderedPageBreak/>
              <w:t>da</w:t>
            </w:r>
          </w:p>
        </w:tc>
      </w:tr>
      <w:tr w:rsidR="00E937EE" w:rsidRPr="007A551B" w:rsidTr="00D738E1">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tcPr>
          <w:p w:rsidR="00E937EE" w:rsidRPr="001D6A0C" w:rsidRDefault="00E937EE" w:rsidP="00D738E1">
            <w:pPr>
              <w:autoSpaceDE w:val="0"/>
              <w:autoSpaceDN w:val="0"/>
              <w:adjustRightInd w:val="0"/>
              <w:rPr>
                <w:rFonts w:eastAsia="TimesNewRomanPSMT"/>
                <w:lang w:val="it-IT"/>
              </w:rPr>
            </w:pPr>
            <w:r w:rsidRPr="001D6A0C">
              <w:rPr>
                <w:rFonts w:eastAsia="TimesNewRomanPSMT"/>
                <w:lang w:val="it-IT"/>
              </w:rPr>
              <w:t xml:space="preserve">Notă-Investigatii clinice generale,hematologice si Cerinte specifice: Toţi reagenţii şi materialele </w:t>
            </w:r>
          </w:p>
          <w:p w:rsidR="00E937EE" w:rsidRPr="00ED4339" w:rsidRDefault="00E937EE" w:rsidP="00D738E1">
            <w:pPr>
              <w:autoSpaceDE w:val="0"/>
              <w:autoSpaceDN w:val="0"/>
              <w:adjustRightInd w:val="0"/>
              <w:rPr>
                <w:rFonts w:eastAsia="TimesNewRomanPSMT"/>
                <w:lang w:val="en-US"/>
              </w:rPr>
            </w:pPr>
            <w:r w:rsidRPr="00ED4339">
              <w:rPr>
                <w:rFonts w:eastAsia="TimesNewRomanPSMT"/>
                <w:lang w:val="en-US"/>
              </w:rPr>
              <w:t>citologice,Expres teste diagnostice pentru analizade  rutina aurinei,  Reactivii p/u analize de rutină</w:t>
            </w:r>
          </w:p>
        </w:tc>
        <w:tc>
          <w:tcPr>
            <w:tcW w:w="3588" w:type="dxa"/>
          </w:tcPr>
          <w:p w:rsidR="00E937EE" w:rsidRPr="001D6A0C" w:rsidRDefault="00E937EE" w:rsidP="00141219">
            <w:pPr>
              <w:autoSpaceDE w:val="0"/>
              <w:autoSpaceDN w:val="0"/>
              <w:adjustRightInd w:val="0"/>
              <w:rPr>
                <w:lang w:val="it-IT"/>
              </w:rPr>
            </w:pPr>
            <w:r w:rsidRPr="001D6A0C">
              <w:rPr>
                <w:rFonts w:eastAsia="TimesNewRomanPSMT"/>
                <w:lang w:val="it-IT"/>
              </w:rPr>
              <w:t>Toţi reagenţii şi materialele consumabile să fie</w:t>
            </w:r>
            <w:r w:rsidR="00141219">
              <w:rPr>
                <w:rFonts w:eastAsia="TimesNewRomanPSMT"/>
                <w:lang w:val="it-IT"/>
              </w:rPr>
              <w:t xml:space="preserve"> </w:t>
            </w:r>
            <w:r w:rsidRPr="001D6A0C">
              <w:rPr>
                <w:rFonts w:eastAsia="TimesNewRomanPSMT"/>
                <w:lang w:val="it-IT"/>
              </w:rPr>
              <w:t>ambalate de producător. Pentru reactivi chimici in mod obligatoriu se va indica pe etichetă datele prevăzute decerinţele documentelor normative (ISO, GOST, OST, ets.) privind denumirea, masa moleculară, formula chimică unde este cazul, calificativul (gradul de puritare) al reactivului, cantitatea produsului, statutul Hazardului, gradul de hidratare, cantitatea de impurităţi, numarul lotului, data fabricării, condiţiile de păstrare şi termenii de valabilitate, est.</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tabs>
                <w:tab w:val="left" w:pos="540"/>
              </w:tabs>
              <w:suppressAutoHyphens/>
              <w:rPr>
                <w:bCs/>
                <w:lang w:val="en-US"/>
              </w:rPr>
            </w:pPr>
            <w:r w:rsidRPr="00ED4339">
              <w:rPr>
                <w:bCs/>
                <w:sz w:val="22"/>
                <w:szCs w:val="22"/>
                <w:lang w:val="en-US"/>
              </w:rPr>
              <w:t>Neimplicarea în practici frauduloase și de corupere</w:t>
            </w:r>
          </w:p>
        </w:tc>
        <w:tc>
          <w:tcPr>
            <w:tcW w:w="3588" w:type="dxa"/>
            <w:vAlign w:val="center"/>
          </w:tcPr>
          <w:p w:rsidR="00E937EE" w:rsidRPr="001D6A0C" w:rsidRDefault="00E937EE" w:rsidP="00D738E1">
            <w:pPr>
              <w:rPr>
                <w:b/>
                <w:lang w:val="it-IT"/>
              </w:rPr>
            </w:pPr>
            <w:r w:rsidRPr="001D6A0C">
              <w:rPr>
                <w:b/>
                <w:lang w:val="it-IT"/>
              </w:rPr>
              <w:t>Documente prin care se dovedeşte îndeplinirea cerinţei</w:t>
            </w:r>
          </w:p>
          <w:p w:rsidR="00E937EE" w:rsidRPr="001D6A0C" w:rsidRDefault="00E937EE" w:rsidP="00D738E1">
            <w:pPr>
              <w:rPr>
                <w:lang w:val="it-IT"/>
              </w:rPr>
            </w:pPr>
            <w:r w:rsidRPr="001D6A0C">
              <w:rPr>
                <w:lang w:val="it-IT"/>
              </w:rPr>
              <w:t xml:space="preserve">• Declaraţie pe proprie răspundere, completată în conformitate cu Formularul </w:t>
            </w:r>
            <w:r w:rsidRPr="001D6A0C">
              <w:rPr>
                <w:b/>
                <w:lang w:val="it-IT"/>
              </w:rPr>
              <w:t>(F 3.4)</w:t>
            </w:r>
          </w:p>
        </w:tc>
        <w:tc>
          <w:tcPr>
            <w:tcW w:w="1623" w:type="dxa"/>
            <w:vAlign w:val="center"/>
          </w:tcPr>
          <w:p w:rsidR="00E937EE" w:rsidRPr="00ED4339" w:rsidRDefault="00E937EE" w:rsidP="00D738E1">
            <w:pPr>
              <w:pStyle w:val="a0"/>
              <w:ind w:left="-113" w:right="-113"/>
              <w:jc w:val="center"/>
              <w:rPr>
                <w:b/>
                <w:i/>
                <w:szCs w:val="22"/>
              </w:rPr>
            </w:pPr>
            <w:r w:rsidRPr="00ED4339">
              <w:rPr>
                <w:b/>
                <w:i/>
                <w:sz w:val="22"/>
                <w:szCs w:val="22"/>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1D6A0C" w:rsidRDefault="00E937EE" w:rsidP="00D738E1">
            <w:pPr>
              <w:pStyle w:val="a0"/>
              <w:ind w:left="-57" w:right="-57"/>
              <w:rPr>
                <w:rStyle w:val="FontStyle197"/>
                <w:szCs w:val="22"/>
                <w:lang w:val="pt-BR"/>
              </w:rPr>
            </w:pPr>
            <w:r w:rsidRPr="00ED4339">
              <w:rPr>
                <w:iCs/>
                <w:szCs w:val="24"/>
                <w:lang w:val="ro-MO"/>
              </w:rPr>
              <w:t>Garanţia pentru oferta 2% transfer bancar pe contul institutiei</w:t>
            </w:r>
          </w:p>
        </w:tc>
        <w:tc>
          <w:tcPr>
            <w:tcW w:w="3588" w:type="dxa"/>
            <w:vAlign w:val="center"/>
          </w:tcPr>
          <w:p w:rsidR="00E937EE" w:rsidRPr="001D6A0C" w:rsidRDefault="00EE5436" w:rsidP="00D738E1">
            <w:pPr>
              <w:pStyle w:val="a0"/>
              <w:ind w:left="-57" w:right="-57"/>
              <w:rPr>
                <w:rStyle w:val="FontStyle197"/>
                <w:szCs w:val="22"/>
                <w:lang w:val="pt-BR"/>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rPr>
            </w:pPr>
            <w:r w:rsidRPr="00ED4339">
              <w:rPr>
                <w:b/>
                <w:i/>
                <w:sz w:val="22"/>
                <w:szCs w:val="22"/>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1D6A0C" w:rsidRDefault="00E937EE" w:rsidP="006E23DE">
            <w:pPr>
              <w:pStyle w:val="a0"/>
              <w:ind w:left="-57" w:right="-57"/>
              <w:rPr>
                <w:rStyle w:val="FontStyle197"/>
                <w:szCs w:val="22"/>
                <w:lang w:val="pt-BR"/>
              </w:rPr>
            </w:pPr>
            <w:r w:rsidRPr="00ED4339">
              <w:rPr>
                <w:iCs/>
                <w:szCs w:val="24"/>
                <w:lang w:val="ro-MO"/>
              </w:rPr>
              <w:t>Garanţia de buna execuţie 1</w:t>
            </w:r>
            <w:r w:rsidR="006E23DE">
              <w:rPr>
                <w:iCs/>
                <w:szCs w:val="24"/>
                <w:lang w:val="ro-MO"/>
              </w:rPr>
              <w:t>5</w:t>
            </w:r>
            <w:r w:rsidRPr="00ED4339">
              <w:rPr>
                <w:iCs/>
                <w:szCs w:val="24"/>
                <w:lang w:val="ro-MO"/>
              </w:rPr>
              <w:t>% transfer bancar pe contul institutiei pentru operatorul desemnat castigator</w:t>
            </w:r>
          </w:p>
        </w:tc>
        <w:tc>
          <w:tcPr>
            <w:tcW w:w="3588" w:type="dxa"/>
            <w:vAlign w:val="center"/>
          </w:tcPr>
          <w:p w:rsidR="00E937EE" w:rsidRPr="00ED4339" w:rsidRDefault="00E937EE" w:rsidP="00D738E1">
            <w:pPr>
              <w:rPr>
                <w:iCs/>
                <w:lang w:val="ro-MO"/>
              </w:rPr>
            </w:pPr>
            <w:r w:rsidRPr="00ED4339">
              <w:rPr>
                <w:lang w:val="en-US"/>
              </w:rPr>
              <w:t>Semnat electronic</w:t>
            </w:r>
          </w:p>
        </w:tc>
        <w:tc>
          <w:tcPr>
            <w:tcW w:w="1623" w:type="dxa"/>
            <w:vAlign w:val="center"/>
          </w:tcPr>
          <w:p w:rsidR="00E937EE" w:rsidRPr="00ED4339" w:rsidRDefault="00E937EE" w:rsidP="00D738E1">
            <w:pPr>
              <w:pStyle w:val="a0"/>
              <w:ind w:left="-113" w:right="-113"/>
              <w:jc w:val="center"/>
              <w:rPr>
                <w:b/>
                <w:i/>
                <w:szCs w:val="22"/>
                <w:lang w:val="en-US"/>
              </w:rPr>
            </w:pPr>
            <w:r w:rsidRPr="00ED4339">
              <w:rPr>
                <w:b/>
                <w:i/>
                <w:szCs w:val="22"/>
                <w:lang w:val="en-US"/>
              </w:rPr>
              <w:t>da</w:t>
            </w:r>
          </w:p>
        </w:tc>
      </w:tr>
      <w:tr w:rsidR="00E937EE" w:rsidRPr="007A551B" w:rsidTr="00ED4339">
        <w:tc>
          <w:tcPr>
            <w:tcW w:w="534" w:type="dxa"/>
          </w:tcPr>
          <w:p w:rsidR="00E937EE" w:rsidRPr="00ED4339" w:rsidRDefault="00E937EE" w:rsidP="00657A95">
            <w:pPr>
              <w:pStyle w:val="aa"/>
              <w:numPr>
                <w:ilvl w:val="0"/>
                <w:numId w:val="4"/>
              </w:numPr>
              <w:tabs>
                <w:tab w:val="left" w:pos="612"/>
              </w:tabs>
              <w:spacing w:before="120" w:after="120"/>
              <w:rPr>
                <w:iCs/>
                <w:sz w:val="24"/>
                <w:szCs w:val="24"/>
              </w:rPr>
            </w:pPr>
          </w:p>
        </w:tc>
        <w:tc>
          <w:tcPr>
            <w:tcW w:w="3883" w:type="dxa"/>
            <w:vAlign w:val="center"/>
          </w:tcPr>
          <w:p w:rsidR="00E937EE" w:rsidRPr="00ED4339" w:rsidRDefault="00E937EE" w:rsidP="00D738E1">
            <w:pPr>
              <w:pStyle w:val="a0"/>
              <w:ind w:left="-57" w:right="-57"/>
              <w:rPr>
                <w:iCs/>
                <w:szCs w:val="24"/>
                <w:lang w:val="ro-MO"/>
              </w:rPr>
            </w:pPr>
            <w:r w:rsidRPr="00ED4339">
              <w:rPr>
                <w:iCs/>
                <w:szCs w:val="24"/>
                <w:lang w:val="ro-MO"/>
              </w:rPr>
              <w:t>DUAE</w:t>
            </w:r>
          </w:p>
        </w:tc>
        <w:tc>
          <w:tcPr>
            <w:tcW w:w="3588" w:type="dxa"/>
            <w:vAlign w:val="center"/>
          </w:tcPr>
          <w:p w:rsidR="00E937EE" w:rsidRPr="00ED4339" w:rsidRDefault="00E937EE" w:rsidP="00D738E1">
            <w:pPr>
              <w:jc w:val="center"/>
              <w:rPr>
                <w:b/>
                <w:lang w:val="en-US"/>
              </w:rPr>
            </w:pPr>
            <w:r w:rsidRPr="00ED4339">
              <w:rPr>
                <w:b/>
                <w:lang w:val="en-US"/>
              </w:rPr>
              <w:t>Formularul standard al Documentului Unic de Achiziții European</w:t>
            </w:r>
          </w:p>
        </w:tc>
        <w:tc>
          <w:tcPr>
            <w:tcW w:w="1623" w:type="dxa"/>
            <w:vAlign w:val="center"/>
          </w:tcPr>
          <w:p w:rsidR="00E937EE" w:rsidRPr="00ED4339" w:rsidRDefault="00E937EE" w:rsidP="00D738E1">
            <w:pPr>
              <w:pStyle w:val="a0"/>
              <w:ind w:left="-113" w:right="-113"/>
              <w:jc w:val="center"/>
              <w:rPr>
                <w:b/>
                <w:i/>
                <w:szCs w:val="22"/>
              </w:rPr>
            </w:pPr>
            <w:r w:rsidRPr="00ED4339">
              <w:rPr>
                <w:b/>
                <w:i/>
                <w:szCs w:val="22"/>
              </w:rPr>
              <w:t>da</w:t>
            </w:r>
          </w:p>
        </w:tc>
      </w:tr>
    </w:tbl>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Motivul recurgerii la procedura accelerată (în cazul licitației deschise, restrînse și al procedurii negociate), după caz__________________________________________________</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Tehnici și instrumente specifice de atribuire (dacă este cazul specificați dacă se va utiliza acordul-cadru, sistemul dinamic de achiziție sau licitația electronică): </w:t>
      </w:r>
      <w:r w:rsidRPr="00D738E1">
        <w:rPr>
          <w:b/>
          <w:sz w:val="24"/>
          <w:szCs w:val="24"/>
          <w:lang w:val="it-IT"/>
        </w:rPr>
        <w:t>nu se va utiliza</w:t>
      </w:r>
    </w:p>
    <w:p w:rsidR="007669F1" w:rsidRPr="001D6A0C" w:rsidRDefault="007669F1" w:rsidP="00657A95">
      <w:pPr>
        <w:numPr>
          <w:ilvl w:val="0"/>
          <w:numId w:val="1"/>
        </w:numPr>
        <w:tabs>
          <w:tab w:val="right" w:pos="426"/>
        </w:tabs>
        <w:spacing w:before="120"/>
        <w:ind w:left="0" w:firstLine="0"/>
        <w:rPr>
          <w:b/>
          <w:sz w:val="24"/>
          <w:szCs w:val="24"/>
          <w:lang w:val="it-IT"/>
        </w:rPr>
      </w:pPr>
      <w:r w:rsidRPr="001D6A0C">
        <w:rPr>
          <w:b/>
          <w:sz w:val="24"/>
          <w:szCs w:val="24"/>
          <w:lang w:val="it-IT"/>
        </w:rPr>
        <w:t>Condiții speciale de care depinde îndeplinirea contractului (</w:t>
      </w:r>
      <w:r w:rsidRPr="001D6A0C">
        <w:rPr>
          <w:sz w:val="24"/>
          <w:szCs w:val="24"/>
          <w:lang w:val="it-IT"/>
        </w:rPr>
        <w:t>indicați după caz</w:t>
      </w:r>
      <w:r w:rsidRPr="001D6A0C">
        <w:rPr>
          <w:b/>
          <w:sz w:val="24"/>
          <w:szCs w:val="24"/>
          <w:lang w:val="it-IT"/>
        </w:rPr>
        <w:t>): corespunderea cerintelor caietului de sarcini si pretul cel mai scazut</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Criteriul de evaluare aplicat pentru adjudecarea contractului: </w:t>
      </w:r>
      <w:r w:rsidRPr="007A551B">
        <w:rPr>
          <w:b/>
          <w:sz w:val="24"/>
          <w:szCs w:val="24"/>
          <w:lang w:val="en-US"/>
        </w:rPr>
        <w:t>corespunderea cerintelor caietului de sarcini si pretul cel mai scazut</w:t>
      </w:r>
    </w:p>
    <w:p w:rsidR="007669F1" w:rsidRPr="001D6A0C"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t>Termenul limită de depunere/deschidere a ofertelor:</w:t>
      </w:r>
    </w:p>
    <w:p w:rsidR="007669F1" w:rsidRPr="001D6A0C" w:rsidRDefault="007669F1" w:rsidP="00657A95">
      <w:pPr>
        <w:pStyle w:val="aa"/>
        <w:numPr>
          <w:ilvl w:val="0"/>
          <w:numId w:val="2"/>
        </w:numPr>
        <w:tabs>
          <w:tab w:val="right" w:pos="426"/>
        </w:tabs>
        <w:spacing w:before="120"/>
        <w:contextualSpacing w:val="0"/>
        <w:rPr>
          <w:b/>
          <w:sz w:val="24"/>
          <w:szCs w:val="24"/>
          <w:lang w:val="it-IT"/>
        </w:rPr>
      </w:pPr>
      <w:r w:rsidRPr="001D6A0C">
        <w:rPr>
          <w:b/>
          <w:sz w:val="24"/>
          <w:szCs w:val="24"/>
          <w:lang w:val="it-IT"/>
        </w:rPr>
        <w:t xml:space="preserve">până la: </w:t>
      </w:r>
      <w:r w:rsidRPr="001D6A0C">
        <w:rPr>
          <w:b/>
          <w:i/>
          <w:sz w:val="24"/>
          <w:szCs w:val="24"/>
          <w:lang w:val="it-IT"/>
        </w:rPr>
        <w:t>[ora exactă]</w:t>
      </w:r>
      <w:r w:rsidRPr="001D6A0C">
        <w:rPr>
          <w:b/>
          <w:sz w:val="24"/>
          <w:szCs w:val="24"/>
          <w:lang w:val="it-IT"/>
        </w:rPr>
        <w:t xml:space="preserve"> </w:t>
      </w:r>
      <w:r w:rsidRPr="001D6A0C">
        <w:rPr>
          <w:b/>
          <w:i/>
          <w:sz w:val="24"/>
          <w:szCs w:val="24"/>
          <w:lang w:val="it-IT"/>
        </w:rPr>
        <w:t>SIA RSAP</w:t>
      </w:r>
    </w:p>
    <w:p w:rsidR="007669F1"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rPr>
        <w:t xml:space="preserve">pe: </w:t>
      </w:r>
      <w:r w:rsidRPr="007A551B">
        <w:rPr>
          <w:b/>
          <w:i/>
          <w:sz w:val="24"/>
          <w:szCs w:val="24"/>
        </w:rPr>
        <w:t>[data]</w:t>
      </w:r>
      <w:r w:rsidRPr="007A551B">
        <w:rPr>
          <w:b/>
          <w:sz w:val="24"/>
          <w:szCs w:val="24"/>
        </w:rPr>
        <w:t xml:space="preserve"> </w:t>
      </w:r>
      <w:r w:rsidRPr="000665A7">
        <w:rPr>
          <w:b/>
          <w:i/>
          <w:sz w:val="24"/>
          <w:szCs w:val="24"/>
          <w:lang w:val="en-US"/>
        </w:rPr>
        <w:t>SIA RSAP</w:t>
      </w:r>
      <w:r w:rsidRPr="000665A7">
        <w:rPr>
          <w:b/>
          <w:sz w:val="24"/>
          <w:szCs w:val="24"/>
          <w:lang w:val="en-US"/>
        </w:rPr>
        <w:t xml:space="preserve"> </w:t>
      </w:r>
    </w:p>
    <w:p w:rsidR="007669F1" w:rsidRPr="007A551B"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lang w:val="en-US"/>
        </w:rPr>
        <w:t xml:space="preserve">Adresa la care trebuie transmise ofertele sau cererile de participare: </w:t>
      </w:r>
    </w:p>
    <w:p w:rsidR="007669F1" w:rsidRPr="000665A7" w:rsidRDefault="007669F1" w:rsidP="00700A2F">
      <w:pPr>
        <w:tabs>
          <w:tab w:val="right" w:pos="426"/>
        </w:tabs>
        <w:spacing w:before="120"/>
        <w:ind w:left="450"/>
        <w:rPr>
          <w:b/>
          <w:sz w:val="24"/>
          <w:szCs w:val="24"/>
          <w:lang w:val="en-US"/>
        </w:rPr>
      </w:pPr>
      <w:r w:rsidRPr="000665A7">
        <w:rPr>
          <w:b/>
          <w:i/>
          <w:sz w:val="24"/>
          <w:szCs w:val="24"/>
          <w:lang w:val="en-US"/>
        </w:rPr>
        <w:t>Ofertele sau cererile de participare vor fi depuse electronic prin intermediul SIA RSAP</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Termenul de valabilitate a ofertelor</w:t>
      </w:r>
      <w:r w:rsidRPr="007A551B">
        <w:rPr>
          <w:b/>
          <w:sz w:val="24"/>
          <w:szCs w:val="24"/>
          <w:lang w:val="en-US"/>
        </w:rPr>
        <w:t xml:space="preserve">: </w:t>
      </w:r>
      <w:r w:rsidR="000C4542">
        <w:rPr>
          <w:b/>
          <w:sz w:val="24"/>
          <w:szCs w:val="24"/>
          <w:lang w:val="en-US"/>
        </w:rPr>
        <w:t>6</w:t>
      </w:r>
      <w:r w:rsidRPr="007A551B">
        <w:rPr>
          <w:b/>
          <w:sz w:val="24"/>
          <w:szCs w:val="24"/>
          <w:lang w:val="en-US"/>
        </w:rPr>
        <w:t>0 zile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lastRenderedPageBreak/>
        <w:t xml:space="preserve">Locul deschiderii ofertelor: </w:t>
      </w:r>
      <w:r w:rsidRPr="000665A7">
        <w:rPr>
          <w:b/>
          <w:i/>
          <w:sz w:val="24"/>
          <w:szCs w:val="24"/>
          <w:lang w:val="en-US"/>
        </w:rPr>
        <w:t>SIA RSAP</w:t>
      </w:r>
    </w:p>
    <w:p w:rsidR="007669F1" w:rsidRPr="001D6A0C" w:rsidRDefault="007669F1" w:rsidP="00700A2F">
      <w:pPr>
        <w:pStyle w:val="aa"/>
        <w:tabs>
          <w:tab w:val="left" w:pos="360"/>
          <w:tab w:val="left" w:pos="1800"/>
          <w:tab w:val="left" w:pos="3240"/>
        </w:tabs>
        <w:spacing w:after="120"/>
        <w:ind w:left="360"/>
        <w:contextualSpacing w:val="0"/>
        <w:rPr>
          <w:b/>
          <w:i/>
          <w:sz w:val="24"/>
          <w:szCs w:val="24"/>
          <w:lang w:val="it-IT"/>
        </w:rPr>
      </w:pPr>
      <w:r w:rsidRPr="001D6A0C">
        <w:rPr>
          <w:b/>
          <w:i/>
          <w:sz w:val="24"/>
          <w:szCs w:val="24"/>
          <w:lang w:val="it-IT"/>
        </w:rPr>
        <w:t xml:space="preserve">Ofertele întîrziate vor fi respinse. </w:t>
      </w:r>
    </w:p>
    <w:p w:rsidR="007669F1" w:rsidRPr="001D6A0C" w:rsidRDefault="007669F1" w:rsidP="00657A95">
      <w:pPr>
        <w:numPr>
          <w:ilvl w:val="0"/>
          <w:numId w:val="1"/>
        </w:numPr>
        <w:tabs>
          <w:tab w:val="right" w:pos="426"/>
        </w:tabs>
        <w:spacing w:before="120"/>
        <w:ind w:left="450" w:hanging="450"/>
        <w:rPr>
          <w:b/>
          <w:sz w:val="24"/>
          <w:szCs w:val="24"/>
          <w:lang w:val="it-IT"/>
        </w:rPr>
      </w:pPr>
      <w:r w:rsidRPr="001D6A0C">
        <w:rPr>
          <w:b/>
          <w:sz w:val="24"/>
          <w:szCs w:val="24"/>
          <w:lang w:val="it-IT"/>
        </w:rPr>
        <w:t xml:space="preserve">Persoanele autorizate să asiste la deschiderea ofertelor: </w:t>
      </w:r>
      <w:r w:rsidRPr="001D6A0C">
        <w:rPr>
          <w:b/>
          <w:sz w:val="24"/>
          <w:szCs w:val="24"/>
          <w:lang w:val="it-IT"/>
        </w:rPr>
        <w:br/>
      </w:r>
      <w:r w:rsidRPr="001D6A0C">
        <w:rPr>
          <w:b/>
          <w:i/>
          <w:sz w:val="24"/>
          <w:szCs w:val="24"/>
          <w:lang w:val="it-IT"/>
        </w:rPr>
        <w:t>Ofertanții sau reprezentanții acestora au dreptul să participe la deschiderea ofertelor, cu excepția cazului cînd ofertele au fost depuse prin SIA “RSAP”</w:t>
      </w:r>
      <w:r w:rsidRPr="001D6A0C">
        <w:rPr>
          <w:b/>
          <w:sz w:val="24"/>
          <w:szCs w:val="24"/>
          <w:lang w:val="it-IT"/>
        </w:rPr>
        <w:t>.</w:t>
      </w:r>
    </w:p>
    <w:p w:rsidR="007669F1" w:rsidRPr="000665A7" w:rsidRDefault="007669F1" w:rsidP="00657A95">
      <w:pPr>
        <w:numPr>
          <w:ilvl w:val="0"/>
          <w:numId w:val="1"/>
        </w:numPr>
        <w:tabs>
          <w:tab w:val="right" w:pos="426"/>
        </w:tabs>
        <w:spacing w:before="120"/>
        <w:ind w:left="450" w:hanging="450"/>
        <w:rPr>
          <w:b/>
          <w:sz w:val="24"/>
          <w:szCs w:val="24"/>
          <w:lang w:val="en-US"/>
        </w:rPr>
      </w:pPr>
      <w:r w:rsidRPr="000665A7">
        <w:rPr>
          <w:b/>
          <w:sz w:val="24"/>
          <w:szCs w:val="24"/>
          <w:lang w:val="en-US"/>
        </w:rPr>
        <w:t xml:space="preserve">Limba sau limbile în care trebuie redactate ofertele sau cererile de participare: </w:t>
      </w:r>
      <w:r w:rsidRPr="007A551B">
        <w:rPr>
          <w:b/>
          <w:sz w:val="24"/>
          <w:szCs w:val="24"/>
          <w:lang w:val="en-US"/>
        </w:rPr>
        <w:t>de stat</w:t>
      </w:r>
      <w:r w:rsidRPr="000665A7">
        <w:rPr>
          <w:b/>
          <w:sz w:val="24"/>
          <w:szCs w:val="24"/>
          <w:lang w:val="en-US"/>
        </w:rPr>
        <w:t xml:space="preserve"> </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Respectivul contract se referă la un proiect și/sau program finanțat din fonduri ale Uniunii Europene: </w:t>
      </w:r>
      <w:r w:rsidRPr="00D738E1">
        <w:rPr>
          <w:b/>
          <w:sz w:val="24"/>
          <w:szCs w:val="24"/>
          <w:lang w:val="it-IT"/>
        </w:rPr>
        <w:t>nu</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Denumirea și adresa organismului competent de soluționare a contestațiilor: </w:t>
      </w:r>
    </w:p>
    <w:p w:rsidR="007669F1" w:rsidRPr="000665A7" w:rsidRDefault="007669F1" w:rsidP="00700A2F">
      <w:pPr>
        <w:tabs>
          <w:tab w:val="right" w:pos="426"/>
        </w:tabs>
        <w:ind w:left="450"/>
        <w:rPr>
          <w:b/>
          <w:i/>
          <w:sz w:val="24"/>
          <w:szCs w:val="24"/>
          <w:lang w:val="en-US"/>
        </w:rPr>
      </w:pPr>
      <w:r w:rsidRPr="000665A7">
        <w:rPr>
          <w:b/>
          <w:i/>
          <w:sz w:val="24"/>
          <w:szCs w:val="24"/>
          <w:lang w:val="en-US"/>
        </w:rPr>
        <w:t>Agenția Națională pentru Soluționarea Contestațiilor</w:t>
      </w:r>
    </w:p>
    <w:p w:rsidR="007669F1" w:rsidRPr="000665A7" w:rsidRDefault="007669F1" w:rsidP="00700A2F">
      <w:pPr>
        <w:tabs>
          <w:tab w:val="right" w:pos="426"/>
        </w:tabs>
        <w:ind w:left="450"/>
        <w:rPr>
          <w:b/>
          <w:i/>
          <w:sz w:val="24"/>
          <w:szCs w:val="24"/>
          <w:lang w:val="en-US"/>
        </w:rPr>
      </w:pPr>
      <w:r w:rsidRPr="000665A7">
        <w:rPr>
          <w:b/>
          <w:i/>
          <w:sz w:val="24"/>
          <w:szCs w:val="24"/>
          <w:lang w:val="en-US"/>
        </w:rPr>
        <w:t>Adresa: mun. Chișinău, bd. Ștefan cel Mare și Sfânt nr.124 (et.4), MD 2001;</w:t>
      </w:r>
    </w:p>
    <w:p w:rsidR="007669F1" w:rsidRPr="000665A7" w:rsidRDefault="007669F1" w:rsidP="00700A2F">
      <w:pPr>
        <w:tabs>
          <w:tab w:val="right" w:pos="426"/>
        </w:tabs>
        <w:ind w:left="450"/>
        <w:rPr>
          <w:b/>
          <w:i/>
          <w:sz w:val="24"/>
          <w:szCs w:val="24"/>
          <w:lang w:val="en-US"/>
        </w:rPr>
      </w:pPr>
      <w:r w:rsidRPr="000665A7">
        <w:rPr>
          <w:b/>
          <w:i/>
          <w:sz w:val="24"/>
          <w:szCs w:val="24"/>
          <w:lang w:val="en-US"/>
        </w:rPr>
        <w:t>Tel/Fax/email:</w:t>
      </w:r>
      <w:r w:rsidRPr="000665A7">
        <w:rPr>
          <w:b/>
          <w:i/>
          <w:color w:val="000000"/>
          <w:sz w:val="27"/>
          <w:szCs w:val="27"/>
          <w:shd w:val="clear" w:color="auto" w:fill="FFFFFF"/>
          <w:lang w:val="en-US"/>
        </w:rPr>
        <w:t xml:space="preserve"> </w:t>
      </w:r>
      <w:r w:rsidRPr="000665A7">
        <w:rPr>
          <w:b/>
          <w:i/>
          <w:sz w:val="24"/>
          <w:szCs w:val="24"/>
          <w:lang w:val="en-US"/>
        </w:rPr>
        <w:t>022-820 652, 022 820-651, contestatii@ansc.md</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(datele) și referința (referințele) publicărilor anterioare în Jurnalul Oficial al Uniunii Europene privind contractul (contractele) la care se referă anunțul respective (dacă este cazul</w:t>
      </w:r>
      <w:r w:rsidRPr="00D738E1">
        <w:rPr>
          <w:b/>
          <w:sz w:val="24"/>
          <w:szCs w:val="24"/>
          <w:lang w:val="en-US"/>
        </w:rPr>
        <w:t>):_____________________________________________________________________</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publicării anunțului de intenție sau, după caz, precizarea că nu a fost publicat un astfel de anunţ</w:t>
      </w:r>
      <w:r w:rsidRPr="00D738E1">
        <w:rPr>
          <w:b/>
          <w:sz w:val="24"/>
          <w:szCs w:val="24"/>
          <w:lang w:val="en-US"/>
        </w:rPr>
        <w:t>:________________________________________________________________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Data transmiterii spre publicare a anunțului de participare</w:t>
      </w:r>
      <w:r w:rsidRPr="00D738E1">
        <w:rPr>
          <w:b/>
          <w:sz w:val="24"/>
          <w:szCs w:val="24"/>
          <w:lang w:val="en-US"/>
        </w:rPr>
        <w:t>:_________________________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7669F1" w:rsidRPr="00FC5A3C" w:rsidTr="00ED4339">
        <w:tc>
          <w:tcPr>
            <w:tcW w:w="5305" w:type="dxa"/>
            <w:shd w:val="clear" w:color="auto" w:fill="E7E6E6"/>
          </w:tcPr>
          <w:p w:rsidR="007669F1" w:rsidRPr="00ED4339" w:rsidRDefault="007669F1" w:rsidP="00ED4339">
            <w:pPr>
              <w:tabs>
                <w:tab w:val="right" w:pos="426"/>
              </w:tabs>
              <w:rPr>
                <w:b/>
                <w:sz w:val="24"/>
                <w:szCs w:val="24"/>
              </w:rPr>
            </w:pPr>
            <w:r w:rsidRPr="00ED4339">
              <w:rPr>
                <w:b/>
                <w:sz w:val="24"/>
                <w:szCs w:val="24"/>
              </w:rPr>
              <w:t>Denumirea instrumentului electronic</w:t>
            </w:r>
          </w:p>
        </w:tc>
        <w:tc>
          <w:tcPr>
            <w:tcW w:w="3785" w:type="dxa"/>
            <w:shd w:val="clear" w:color="auto" w:fill="E7E6E6"/>
          </w:tcPr>
          <w:p w:rsidR="007669F1" w:rsidRPr="001D6A0C" w:rsidRDefault="007669F1" w:rsidP="00ED4339">
            <w:pPr>
              <w:tabs>
                <w:tab w:val="right" w:pos="426"/>
              </w:tabs>
              <w:rPr>
                <w:b/>
                <w:sz w:val="24"/>
                <w:szCs w:val="24"/>
                <w:lang w:val="es-ES"/>
              </w:rPr>
            </w:pPr>
            <w:r w:rsidRPr="001D6A0C">
              <w:rPr>
                <w:b/>
                <w:sz w:val="24"/>
                <w:szCs w:val="24"/>
                <w:lang w:val="es-ES"/>
              </w:rPr>
              <w:t>Se va utiliza/accepta sau nu</w:t>
            </w:r>
          </w:p>
        </w:tc>
      </w:tr>
      <w:tr w:rsidR="007669F1" w:rsidRPr="000665A7" w:rsidTr="00ED4339">
        <w:tc>
          <w:tcPr>
            <w:tcW w:w="5305" w:type="dxa"/>
          </w:tcPr>
          <w:p w:rsidR="007669F1" w:rsidRPr="001D6A0C" w:rsidRDefault="007669F1" w:rsidP="00ED4339">
            <w:pPr>
              <w:tabs>
                <w:tab w:val="right" w:pos="426"/>
              </w:tabs>
              <w:rPr>
                <w:sz w:val="24"/>
                <w:szCs w:val="24"/>
                <w:lang w:val="pt-BR"/>
              </w:rPr>
            </w:pPr>
            <w:r w:rsidRPr="001D6A0C">
              <w:rPr>
                <w:sz w:val="24"/>
                <w:szCs w:val="24"/>
                <w:lang w:val="pt-BR"/>
              </w:rPr>
              <w:t>depunerea electronică a ofertelor sau a cererilor de participare</w:t>
            </w:r>
          </w:p>
        </w:tc>
        <w:tc>
          <w:tcPr>
            <w:tcW w:w="3785" w:type="dxa"/>
          </w:tcPr>
          <w:p w:rsidR="007669F1" w:rsidRPr="00ED4339" w:rsidRDefault="007669F1" w:rsidP="00ED4339">
            <w:pPr>
              <w:tabs>
                <w:tab w:val="right" w:pos="426"/>
              </w:tabs>
              <w:rPr>
                <w:sz w:val="24"/>
                <w:szCs w:val="24"/>
                <w:lang w:val="en-US"/>
              </w:rPr>
            </w:pPr>
            <w:r w:rsidRPr="00ED4339">
              <w:rPr>
                <w:sz w:val="24"/>
                <w:szCs w:val="24"/>
                <w:lang w:val="en-US"/>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sistemul de comenzi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nu</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facturarea electronică</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plățile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bl>
    <w:p w:rsidR="007669F1" w:rsidRPr="00807B46" w:rsidRDefault="007669F1" w:rsidP="00657A95">
      <w:pPr>
        <w:numPr>
          <w:ilvl w:val="0"/>
          <w:numId w:val="1"/>
        </w:numPr>
        <w:tabs>
          <w:tab w:val="right" w:pos="426"/>
        </w:tabs>
        <w:spacing w:before="120"/>
        <w:ind w:left="360"/>
        <w:rPr>
          <w:szCs w:val="24"/>
          <w:lang w:val="en-US"/>
        </w:rPr>
      </w:pPr>
      <w:r w:rsidRPr="000665A7">
        <w:rPr>
          <w:b/>
          <w:sz w:val="24"/>
          <w:szCs w:val="24"/>
          <w:lang w:val="en-US"/>
        </w:rPr>
        <w:t>Contractul</w:t>
      </w:r>
      <w:r w:rsidRPr="00807B46">
        <w:rPr>
          <w:b/>
          <w:sz w:val="24"/>
          <w:szCs w:val="24"/>
          <w:lang w:val="en-US"/>
        </w:rPr>
        <w:t xml:space="preserve"> </w:t>
      </w:r>
      <w:r w:rsidRPr="000665A7">
        <w:rPr>
          <w:b/>
          <w:sz w:val="24"/>
          <w:szCs w:val="24"/>
          <w:lang w:val="en-US"/>
        </w:rPr>
        <w:t>intr</w:t>
      </w:r>
      <w:r w:rsidRPr="00807B46">
        <w:rPr>
          <w:b/>
          <w:sz w:val="24"/>
          <w:szCs w:val="24"/>
          <w:lang w:val="en-US"/>
        </w:rPr>
        <w:t xml:space="preserve">ă </w:t>
      </w:r>
      <w:r w:rsidRPr="000665A7">
        <w:rPr>
          <w:b/>
          <w:sz w:val="24"/>
          <w:szCs w:val="24"/>
          <w:lang w:val="en-US"/>
        </w:rPr>
        <w:t>sub</w:t>
      </w:r>
      <w:r w:rsidRPr="00807B46">
        <w:rPr>
          <w:b/>
          <w:sz w:val="24"/>
          <w:szCs w:val="24"/>
          <w:lang w:val="en-US"/>
        </w:rPr>
        <w:t xml:space="preserve"> </w:t>
      </w:r>
      <w:r w:rsidRPr="000665A7">
        <w:rPr>
          <w:b/>
          <w:sz w:val="24"/>
          <w:szCs w:val="24"/>
          <w:lang w:val="en-US"/>
        </w:rPr>
        <w:t>inciden</w:t>
      </w:r>
      <w:r w:rsidRPr="00807B46">
        <w:rPr>
          <w:b/>
          <w:sz w:val="24"/>
          <w:szCs w:val="24"/>
          <w:lang w:val="en-US"/>
        </w:rPr>
        <w:t>ț</w:t>
      </w:r>
      <w:r w:rsidRPr="000665A7">
        <w:rPr>
          <w:b/>
          <w:sz w:val="24"/>
          <w:szCs w:val="24"/>
          <w:lang w:val="en-US"/>
        </w:rPr>
        <w:t>a</w:t>
      </w:r>
      <w:r w:rsidRPr="00807B46">
        <w:rPr>
          <w:b/>
          <w:sz w:val="24"/>
          <w:szCs w:val="24"/>
          <w:lang w:val="en-US"/>
        </w:rPr>
        <w:t xml:space="preserve"> </w:t>
      </w:r>
      <w:r w:rsidRPr="000665A7">
        <w:rPr>
          <w:b/>
          <w:sz w:val="24"/>
          <w:szCs w:val="24"/>
          <w:lang w:val="en-US"/>
        </w:rPr>
        <w:t>Acordului</w:t>
      </w:r>
      <w:r w:rsidRPr="00807B46">
        <w:rPr>
          <w:b/>
          <w:sz w:val="24"/>
          <w:szCs w:val="24"/>
          <w:lang w:val="en-US"/>
        </w:rPr>
        <w:t xml:space="preserve"> </w:t>
      </w:r>
      <w:r w:rsidRPr="000665A7">
        <w:rPr>
          <w:b/>
          <w:sz w:val="24"/>
          <w:szCs w:val="24"/>
          <w:lang w:val="en-US"/>
        </w:rPr>
        <w:t>privind</w:t>
      </w:r>
      <w:r w:rsidRPr="00807B46">
        <w:rPr>
          <w:b/>
          <w:sz w:val="24"/>
          <w:szCs w:val="24"/>
          <w:lang w:val="en-US"/>
        </w:rPr>
        <w:t xml:space="preserve"> </w:t>
      </w:r>
      <w:r w:rsidRPr="000665A7">
        <w:rPr>
          <w:b/>
          <w:sz w:val="24"/>
          <w:szCs w:val="24"/>
          <w:lang w:val="en-US"/>
        </w:rPr>
        <w:t>achizi</w:t>
      </w:r>
      <w:r w:rsidRPr="00807B46">
        <w:rPr>
          <w:b/>
          <w:sz w:val="24"/>
          <w:szCs w:val="24"/>
          <w:lang w:val="en-US"/>
        </w:rPr>
        <w:t>ț</w:t>
      </w:r>
      <w:r w:rsidRPr="000665A7">
        <w:rPr>
          <w:b/>
          <w:sz w:val="24"/>
          <w:szCs w:val="24"/>
          <w:lang w:val="en-US"/>
        </w:rPr>
        <w:t>iile</w:t>
      </w:r>
      <w:r w:rsidRPr="00807B46">
        <w:rPr>
          <w:b/>
          <w:sz w:val="24"/>
          <w:szCs w:val="24"/>
          <w:lang w:val="en-US"/>
        </w:rPr>
        <w:t xml:space="preserve"> </w:t>
      </w:r>
      <w:r w:rsidRPr="000665A7">
        <w:rPr>
          <w:b/>
          <w:sz w:val="24"/>
          <w:szCs w:val="24"/>
          <w:lang w:val="en-US"/>
        </w:rPr>
        <w:t>guvernamentale</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Organiza</w:t>
      </w:r>
      <w:r w:rsidRPr="00807B46">
        <w:rPr>
          <w:b/>
          <w:sz w:val="24"/>
          <w:szCs w:val="24"/>
          <w:lang w:val="en-US"/>
        </w:rPr>
        <w:t>ț</w:t>
      </w:r>
      <w:r w:rsidRPr="000665A7">
        <w:rPr>
          <w:b/>
          <w:sz w:val="24"/>
          <w:szCs w:val="24"/>
          <w:lang w:val="en-US"/>
        </w:rPr>
        <w:t>iei</w:t>
      </w:r>
      <w:r w:rsidRPr="00807B46">
        <w:rPr>
          <w:b/>
          <w:sz w:val="24"/>
          <w:szCs w:val="24"/>
          <w:lang w:val="en-US"/>
        </w:rPr>
        <w:t xml:space="preserve"> </w:t>
      </w:r>
      <w:r w:rsidRPr="000665A7">
        <w:rPr>
          <w:b/>
          <w:sz w:val="24"/>
          <w:szCs w:val="24"/>
          <w:lang w:val="en-US"/>
        </w:rPr>
        <w:t>Mondiale</w:t>
      </w:r>
      <w:r w:rsidRPr="00807B46">
        <w:rPr>
          <w:b/>
          <w:sz w:val="24"/>
          <w:szCs w:val="24"/>
          <w:lang w:val="en-US"/>
        </w:rPr>
        <w:t xml:space="preserve"> </w:t>
      </w:r>
      <w:r w:rsidRPr="000665A7">
        <w:rPr>
          <w:b/>
          <w:sz w:val="24"/>
          <w:szCs w:val="24"/>
          <w:lang w:val="en-US"/>
        </w:rPr>
        <w:t>a</w:t>
      </w:r>
      <w:r w:rsidRPr="00807B46">
        <w:rPr>
          <w:b/>
          <w:sz w:val="24"/>
          <w:szCs w:val="24"/>
          <w:lang w:val="en-US"/>
        </w:rPr>
        <w:t xml:space="preserve"> </w:t>
      </w:r>
      <w:r w:rsidRPr="000665A7">
        <w:rPr>
          <w:b/>
          <w:sz w:val="24"/>
          <w:szCs w:val="24"/>
          <w:lang w:val="en-US"/>
        </w:rPr>
        <w:t>Comer</w:t>
      </w:r>
      <w:r w:rsidRPr="00807B46">
        <w:rPr>
          <w:b/>
          <w:sz w:val="24"/>
          <w:szCs w:val="24"/>
          <w:lang w:val="en-US"/>
        </w:rPr>
        <w:t>ț</w:t>
      </w:r>
      <w:r w:rsidRPr="000665A7">
        <w:rPr>
          <w:b/>
          <w:sz w:val="24"/>
          <w:szCs w:val="24"/>
          <w:lang w:val="en-US"/>
        </w:rPr>
        <w:t>ului</w:t>
      </w:r>
      <w:r w:rsidRPr="00807B46">
        <w:rPr>
          <w:b/>
          <w:sz w:val="24"/>
          <w:szCs w:val="24"/>
          <w:lang w:val="en-US"/>
        </w:rPr>
        <w:t xml:space="preserve"> (</w:t>
      </w:r>
      <w:r w:rsidRPr="000665A7">
        <w:rPr>
          <w:b/>
          <w:sz w:val="24"/>
          <w:szCs w:val="24"/>
          <w:lang w:val="en-US"/>
        </w:rPr>
        <w:t>numai</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cazul</w:t>
      </w:r>
      <w:r w:rsidRPr="00807B46">
        <w:rPr>
          <w:b/>
          <w:sz w:val="24"/>
          <w:szCs w:val="24"/>
          <w:lang w:val="en-US"/>
        </w:rPr>
        <w:t xml:space="preserve"> </w:t>
      </w:r>
      <w:r w:rsidRPr="000665A7">
        <w:rPr>
          <w:b/>
          <w:sz w:val="24"/>
          <w:szCs w:val="24"/>
          <w:lang w:val="en-US"/>
        </w:rPr>
        <w:t>anun</w:t>
      </w:r>
      <w:r w:rsidRPr="00807B46">
        <w:rPr>
          <w:b/>
          <w:sz w:val="24"/>
          <w:szCs w:val="24"/>
          <w:lang w:val="en-US"/>
        </w:rPr>
        <w:t>ț</w:t>
      </w:r>
      <w:r w:rsidRPr="000665A7">
        <w:rPr>
          <w:b/>
          <w:sz w:val="24"/>
          <w:szCs w:val="24"/>
          <w:lang w:val="en-US"/>
        </w:rPr>
        <w:t>urilor</w:t>
      </w:r>
      <w:r w:rsidRPr="00807B46">
        <w:rPr>
          <w:b/>
          <w:sz w:val="24"/>
          <w:szCs w:val="24"/>
          <w:lang w:val="en-US"/>
        </w:rPr>
        <w:t xml:space="preserve"> </w:t>
      </w:r>
      <w:r w:rsidRPr="000665A7">
        <w:rPr>
          <w:b/>
          <w:sz w:val="24"/>
          <w:szCs w:val="24"/>
          <w:lang w:val="en-US"/>
        </w:rPr>
        <w:t>transmise</w:t>
      </w:r>
      <w:r w:rsidRPr="00807B46">
        <w:rPr>
          <w:b/>
          <w:sz w:val="24"/>
          <w:szCs w:val="24"/>
          <w:lang w:val="en-US"/>
        </w:rPr>
        <w:t xml:space="preserve"> </w:t>
      </w:r>
      <w:r w:rsidRPr="000665A7">
        <w:rPr>
          <w:b/>
          <w:sz w:val="24"/>
          <w:szCs w:val="24"/>
          <w:lang w:val="en-US"/>
        </w:rPr>
        <w:t>spre</w:t>
      </w:r>
      <w:r w:rsidRPr="00807B46">
        <w:rPr>
          <w:b/>
          <w:sz w:val="24"/>
          <w:szCs w:val="24"/>
          <w:lang w:val="en-US"/>
        </w:rPr>
        <w:t xml:space="preserve"> </w:t>
      </w:r>
      <w:r w:rsidRPr="000665A7">
        <w:rPr>
          <w:b/>
          <w:sz w:val="24"/>
          <w:szCs w:val="24"/>
          <w:lang w:val="en-US"/>
        </w:rPr>
        <w:t>publicare</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Jurnalul</w:t>
      </w:r>
      <w:r w:rsidRPr="00807B46">
        <w:rPr>
          <w:b/>
          <w:sz w:val="24"/>
          <w:szCs w:val="24"/>
          <w:lang w:val="en-US"/>
        </w:rPr>
        <w:t xml:space="preserve"> </w:t>
      </w:r>
      <w:r w:rsidRPr="000665A7">
        <w:rPr>
          <w:b/>
          <w:sz w:val="24"/>
          <w:szCs w:val="24"/>
          <w:lang w:val="en-US"/>
        </w:rPr>
        <w:t>Oficial</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Uniunii</w:t>
      </w:r>
      <w:r w:rsidRPr="00807B46">
        <w:rPr>
          <w:b/>
          <w:sz w:val="24"/>
          <w:szCs w:val="24"/>
          <w:lang w:val="en-US"/>
        </w:rPr>
        <w:t xml:space="preserve"> </w:t>
      </w:r>
      <w:r w:rsidRPr="000665A7">
        <w:rPr>
          <w:b/>
          <w:sz w:val="24"/>
          <w:szCs w:val="24"/>
          <w:lang w:val="en-US"/>
        </w:rPr>
        <w:t>Europene</w:t>
      </w:r>
      <w:r w:rsidRPr="00807B46">
        <w:rPr>
          <w:b/>
          <w:sz w:val="24"/>
          <w:szCs w:val="24"/>
          <w:lang w:val="en-US"/>
        </w:rPr>
        <w:t xml:space="preserve">): </w:t>
      </w:r>
      <w:r w:rsidRPr="00D738E1">
        <w:rPr>
          <w:b/>
          <w:sz w:val="24"/>
          <w:szCs w:val="24"/>
          <w:lang w:val="en-US"/>
        </w:rPr>
        <w:t>nu</w:t>
      </w:r>
    </w:p>
    <w:p w:rsidR="007669F1" w:rsidRPr="004225A2" w:rsidRDefault="007669F1" w:rsidP="00657A95">
      <w:pPr>
        <w:numPr>
          <w:ilvl w:val="0"/>
          <w:numId w:val="1"/>
        </w:numPr>
        <w:tabs>
          <w:tab w:val="right" w:pos="426"/>
        </w:tabs>
        <w:spacing w:before="120"/>
        <w:ind w:left="0" w:firstLine="0"/>
        <w:rPr>
          <w:b/>
          <w:sz w:val="24"/>
          <w:szCs w:val="24"/>
        </w:rPr>
      </w:pPr>
      <w:r w:rsidRPr="004225A2">
        <w:rPr>
          <w:b/>
          <w:sz w:val="24"/>
          <w:szCs w:val="24"/>
        </w:rPr>
        <w:t xml:space="preserve">Alte informații relevante: </w:t>
      </w:r>
      <w:r w:rsidRPr="00D738E1">
        <w:rPr>
          <w:b/>
          <w:sz w:val="24"/>
          <w:szCs w:val="24"/>
        </w:rPr>
        <w:t>______________________________________________________</w:t>
      </w:r>
    </w:p>
    <w:p w:rsidR="007669F1" w:rsidRPr="004225A2" w:rsidRDefault="007669F1" w:rsidP="008876C3">
      <w:pPr>
        <w:spacing w:before="120" w:after="120"/>
        <w:rPr>
          <w:b/>
          <w:sz w:val="24"/>
          <w:szCs w:val="24"/>
        </w:rPr>
      </w:pPr>
    </w:p>
    <w:p w:rsidR="007669F1" w:rsidRPr="004225A2" w:rsidRDefault="007669F1" w:rsidP="008876C3">
      <w:pPr>
        <w:spacing w:before="120" w:after="120"/>
        <w:rPr>
          <w:b/>
          <w:sz w:val="24"/>
          <w:szCs w:val="24"/>
        </w:rPr>
      </w:pPr>
    </w:p>
    <w:p w:rsidR="007669F1" w:rsidRPr="004225A2" w:rsidRDefault="007669F1" w:rsidP="008876C3">
      <w:pPr>
        <w:spacing w:before="120" w:after="120"/>
        <w:rPr>
          <w:b/>
          <w:sz w:val="24"/>
          <w:szCs w:val="24"/>
        </w:rPr>
      </w:pPr>
    </w:p>
    <w:p w:rsidR="007669F1" w:rsidRDefault="007669F1" w:rsidP="008876C3">
      <w:pPr>
        <w:spacing w:before="120" w:after="120"/>
        <w:rPr>
          <w:b/>
          <w:sz w:val="24"/>
          <w:szCs w:val="24"/>
          <w:lang w:val="en-US"/>
        </w:rPr>
      </w:pPr>
      <w:r w:rsidRPr="000665A7">
        <w:rPr>
          <w:b/>
          <w:sz w:val="24"/>
          <w:szCs w:val="24"/>
          <w:lang w:val="en-US"/>
        </w:rPr>
        <w:t xml:space="preserve">Conducătorul grupului de lucru:  </w:t>
      </w:r>
      <w:r w:rsidRPr="007A551B">
        <w:rPr>
          <w:b/>
          <w:sz w:val="24"/>
          <w:szCs w:val="24"/>
          <w:lang w:val="en-US"/>
        </w:rPr>
        <w:t xml:space="preserve">______________________________ </w:t>
      </w:r>
      <w:r w:rsidRPr="000665A7">
        <w:rPr>
          <w:b/>
          <w:sz w:val="24"/>
          <w:szCs w:val="24"/>
          <w:lang w:val="en-US"/>
        </w:rPr>
        <w:t xml:space="preserve">       </w:t>
      </w:r>
      <w:r>
        <w:rPr>
          <w:b/>
          <w:sz w:val="24"/>
          <w:szCs w:val="24"/>
          <w:lang w:val="en-US"/>
        </w:rPr>
        <w:t>LILIANA IAȘAN</w:t>
      </w:r>
      <w:r w:rsidRPr="000665A7">
        <w:rPr>
          <w:b/>
          <w:sz w:val="24"/>
          <w:szCs w:val="24"/>
          <w:lang w:val="en-US"/>
        </w:rPr>
        <w:t xml:space="preserve">        </w:t>
      </w:r>
    </w:p>
    <w:p w:rsidR="007669F1" w:rsidRPr="000665A7" w:rsidRDefault="007669F1" w:rsidP="008876C3">
      <w:pPr>
        <w:spacing w:before="120" w:after="120"/>
        <w:rPr>
          <w:b/>
          <w:sz w:val="24"/>
          <w:szCs w:val="24"/>
          <w:lang w:val="en-US"/>
        </w:rPr>
      </w:pPr>
      <w:r>
        <w:rPr>
          <w:b/>
          <w:sz w:val="24"/>
          <w:szCs w:val="24"/>
          <w:lang w:val="en-US"/>
        </w:rPr>
        <w:t xml:space="preserve">                                                                                                                 </w:t>
      </w:r>
      <w:proofErr w:type="gramStart"/>
      <w:r w:rsidRPr="000665A7">
        <w:rPr>
          <w:b/>
          <w:sz w:val="24"/>
          <w:szCs w:val="24"/>
          <w:lang w:val="en-US"/>
        </w:rPr>
        <w:t>L.Ș.</w:t>
      </w:r>
      <w:proofErr w:type="gramEnd"/>
    </w:p>
    <w:sectPr w:rsidR="007669F1" w:rsidRPr="000665A7"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4D" w:rsidRDefault="007A5B4D">
      <w:r>
        <w:separator/>
      </w:r>
    </w:p>
  </w:endnote>
  <w:endnote w:type="continuationSeparator" w:id="0">
    <w:p w:rsidR="007A5B4D" w:rsidRDefault="007A5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CF" w:rsidRDefault="000501D2" w:rsidP="005C5B84">
    <w:pPr>
      <w:pStyle w:val="a4"/>
      <w:jc w:val="center"/>
    </w:pPr>
    <w:fldSimple w:instr=" PAGE   \* MERGEFORMAT ">
      <w:r w:rsidR="00FC5A3C">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4D" w:rsidRDefault="007A5B4D">
      <w:r>
        <w:separator/>
      </w:r>
    </w:p>
  </w:footnote>
  <w:footnote w:type="continuationSeparator" w:id="0">
    <w:p w:rsidR="007A5B4D" w:rsidRDefault="007A5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51004"/>
    <w:multiLevelType w:val="hybridMultilevel"/>
    <w:tmpl w:val="5A7A69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D25199"/>
    <w:multiLevelType w:val="hybridMultilevel"/>
    <w:tmpl w:val="5D3C5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8C527D"/>
    <w:multiLevelType w:val="hybridMultilevel"/>
    <w:tmpl w:val="B9C408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2B413F"/>
    <w:multiLevelType w:val="hybridMultilevel"/>
    <w:tmpl w:val="C03AF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61319C"/>
    <w:multiLevelType w:val="hybridMultilevel"/>
    <w:tmpl w:val="CB306B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783C33"/>
    <w:multiLevelType w:val="hybridMultilevel"/>
    <w:tmpl w:val="3CF616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F1051E"/>
    <w:multiLevelType w:val="hybridMultilevel"/>
    <w:tmpl w:val="E46459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75F02D8"/>
    <w:multiLevelType w:val="hybridMultilevel"/>
    <w:tmpl w:val="7F4603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E5F00"/>
    <w:multiLevelType w:val="hybridMultilevel"/>
    <w:tmpl w:val="8AEAC4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D173F14"/>
    <w:multiLevelType w:val="hybridMultilevel"/>
    <w:tmpl w:val="3BBAB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9"/>
  </w:num>
  <w:num w:numId="4">
    <w:abstractNumId w:val="15"/>
  </w:num>
  <w:num w:numId="5">
    <w:abstractNumId w:val="23"/>
  </w:num>
  <w:num w:numId="6">
    <w:abstractNumId w:val="22"/>
  </w:num>
  <w:num w:numId="7">
    <w:abstractNumId w:val="18"/>
  </w:num>
  <w:num w:numId="8">
    <w:abstractNumId w:val="13"/>
  </w:num>
  <w:num w:numId="9">
    <w:abstractNumId w:val="24"/>
  </w:num>
  <w:num w:numId="10">
    <w:abstractNumId w:val="0"/>
  </w:num>
  <w:num w:numId="11">
    <w:abstractNumId w:val="2"/>
  </w:num>
  <w:num w:numId="12">
    <w:abstractNumId w:val="1"/>
  </w:num>
  <w:num w:numId="13">
    <w:abstractNumId w:val="4"/>
  </w:num>
  <w:num w:numId="14">
    <w:abstractNumId w:val="11"/>
  </w:num>
  <w:num w:numId="15">
    <w:abstractNumId w:val="16"/>
  </w:num>
  <w:num w:numId="16">
    <w:abstractNumId w:val="3"/>
  </w:num>
  <w:num w:numId="17">
    <w:abstractNumId w:val="14"/>
  </w:num>
  <w:num w:numId="18">
    <w:abstractNumId w:val="19"/>
  </w:num>
  <w:num w:numId="19">
    <w:abstractNumId w:val="10"/>
  </w:num>
  <w:num w:numId="20">
    <w:abstractNumId w:val="20"/>
  </w:num>
  <w:num w:numId="21">
    <w:abstractNumId w:val="6"/>
  </w:num>
  <w:num w:numId="22">
    <w:abstractNumId w:val="12"/>
  </w:num>
  <w:num w:numId="23">
    <w:abstractNumId w:val="25"/>
  </w:num>
  <w:num w:numId="24">
    <w:abstractNumId w:val="8"/>
  </w:num>
  <w:num w:numId="25">
    <w:abstractNumId w:val="5"/>
  </w:num>
  <w:num w:numId="26">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E244E"/>
    <w:rsid w:val="000056FD"/>
    <w:rsid w:val="00011F35"/>
    <w:rsid w:val="000160AF"/>
    <w:rsid w:val="000501D2"/>
    <w:rsid w:val="00062668"/>
    <w:rsid w:val="00063468"/>
    <w:rsid w:val="000665A7"/>
    <w:rsid w:val="00081285"/>
    <w:rsid w:val="00082348"/>
    <w:rsid w:val="00086B34"/>
    <w:rsid w:val="000A5333"/>
    <w:rsid w:val="000B2D7E"/>
    <w:rsid w:val="000B4282"/>
    <w:rsid w:val="000B71B1"/>
    <w:rsid w:val="000C4542"/>
    <w:rsid w:val="000E10C1"/>
    <w:rsid w:val="000E3C77"/>
    <w:rsid w:val="000F2981"/>
    <w:rsid w:val="00100D6D"/>
    <w:rsid w:val="00117726"/>
    <w:rsid w:val="001224DA"/>
    <w:rsid w:val="001322EC"/>
    <w:rsid w:val="00141219"/>
    <w:rsid w:val="00143DCF"/>
    <w:rsid w:val="00147DC6"/>
    <w:rsid w:val="00164F70"/>
    <w:rsid w:val="001718D0"/>
    <w:rsid w:val="00177CE5"/>
    <w:rsid w:val="0018288D"/>
    <w:rsid w:val="0018297A"/>
    <w:rsid w:val="00191DB9"/>
    <w:rsid w:val="00193032"/>
    <w:rsid w:val="00193507"/>
    <w:rsid w:val="00195A29"/>
    <w:rsid w:val="001D33A2"/>
    <w:rsid w:val="001D352A"/>
    <w:rsid w:val="001D48E7"/>
    <w:rsid w:val="001D6A0C"/>
    <w:rsid w:val="001E6391"/>
    <w:rsid w:val="001E74C9"/>
    <w:rsid w:val="001F244D"/>
    <w:rsid w:val="00207B3C"/>
    <w:rsid w:val="0021165A"/>
    <w:rsid w:val="00216AA9"/>
    <w:rsid w:val="00223939"/>
    <w:rsid w:val="0022738B"/>
    <w:rsid w:val="0023370D"/>
    <w:rsid w:val="00240E0A"/>
    <w:rsid w:val="0024441C"/>
    <w:rsid w:val="002546EC"/>
    <w:rsid w:val="002625A6"/>
    <w:rsid w:val="00270C7F"/>
    <w:rsid w:val="00280372"/>
    <w:rsid w:val="00290C01"/>
    <w:rsid w:val="00296754"/>
    <w:rsid w:val="00297F99"/>
    <w:rsid w:val="002A074C"/>
    <w:rsid w:val="002A0E4B"/>
    <w:rsid w:val="002C110F"/>
    <w:rsid w:val="002C3B3E"/>
    <w:rsid w:val="002D66C0"/>
    <w:rsid w:val="002E12DC"/>
    <w:rsid w:val="002E1EF5"/>
    <w:rsid w:val="002E606A"/>
    <w:rsid w:val="002F3A70"/>
    <w:rsid w:val="003014AE"/>
    <w:rsid w:val="00310928"/>
    <w:rsid w:val="0032019D"/>
    <w:rsid w:val="00333DDB"/>
    <w:rsid w:val="00335FFE"/>
    <w:rsid w:val="00340BA2"/>
    <w:rsid w:val="00345D9C"/>
    <w:rsid w:val="00346BE5"/>
    <w:rsid w:val="00350734"/>
    <w:rsid w:val="00353A69"/>
    <w:rsid w:val="00355773"/>
    <w:rsid w:val="00364047"/>
    <w:rsid w:val="003647B8"/>
    <w:rsid w:val="00365041"/>
    <w:rsid w:val="0037397B"/>
    <w:rsid w:val="00373FB8"/>
    <w:rsid w:val="003862FA"/>
    <w:rsid w:val="003A5AEC"/>
    <w:rsid w:val="003B7221"/>
    <w:rsid w:val="003C0CD1"/>
    <w:rsid w:val="003C567F"/>
    <w:rsid w:val="003C77CB"/>
    <w:rsid w:val="003D52B9"/>
    <w:rsid w:val="003E009E"/>
    <w:rsid w:val="003F0245"/>
    <w:rsid w:val="003F1BD7"/>
    <w:rsid w:val="00400A79"/>
    <w:rsid w:val="00403FE6"/>
    <w:rsid w:val="004065C6"/>
    <w:rsid w:val="0041000F"/>
    <w:rsid w:val="004225A2"/>
    <w:rsid w:val="0042484E"/>
    <w:rsid w:val="004421D4"/>
    <w:rsid w:val="00443919"/>
    <w:rsid w:val="00444B84"/>
    <w:rsid w:val="0045517F"/>
    <w:rsid w:val="004949F2"/>
    <w:rsid w:val="004A28ED"/>
    <w:rsid w:val="004B7A2E"/>
    <w:rsid w:val="004C5BB0"/>
    <w:rsid w:val="004D5CE7"/>
    <w:rsid w:val="004E6CDB"/>
    <w:rsid w:val="004F54D6"/>
    <w:rsid w:val="004F6142"/>
    <w:rsid w:val="00506D5A"/>
    <w:rsid w:val="005140ED"/>
    <w:rsid w:val="005149FD"/>
    <w:rsid w:val="005160EE"/>
    <w:rsid w:val="00517CF5"/>
    <w:rsid w:val="00522D7A"/>
    <w:rsid w:val="0052458A"/>
    <w:rsid w:val="005301A4"/>
    <w:rsid w:val="005372ED"/>
    <w:rsid w:val="005421FA"/>
    <w:rsid w:val="00544BF5"/>
    <w:rsid w:val="005478EA"/>
    <w:rsid w:val="005518F6"/>
    <w:rsid w:val="005560D1"/>
    <w:rsid w:val="00573163"/>
    <w:rsid w:val="00580220"/>
    <w:rsid w:val="005803E8"/>
    <w:rsid w:val="00584944"/>
    <w:rsid w:val="00585530"/>
    <w:rsid w:val="005B0108"/>
    <w:rsid w:val="005C1D28"/>
    <w:rsid w:val="005C5B84"/>
    <w:rsid w:val="005D16A9"/>
    <w:rsid w:val="005D22DE"/>
    <w:rsid w:val="005D2390"/>
    <w:rsid w:val="005D2F0B"/>
    <w:rsid w:val="005E2215"/>
    <w:rsid w:val="005E3566"/>
    <w:rsid w:val="005E5B0C"/>
    <w:rsid w:val="005F5D46"/>
    <w:rsid w:val="005F61AE"/>
    <w:rsid w:val="00602AC3"/>
    <w:rsid w:val="00603507"/>
    <w:rsid w:val="0060365E"/>
    <w:rsid w:val="00610EA1"/>
    <w:rsid w:val="00613284"/>
    <w:rsid w:val="00620667"/>
    <w:rsid w:val="0062221E"/>
    <w:rsid w:val="00632AED"/>
    <w:rsid w:val="00634910"/>
    <w:rsid w:val="006426C2"/>
    <w:rsid w:val="006466C0"/>
    <w:rsid w:val="00654065"/>
    <w:rsid w:val="00657A95"/>
    <w:rsid w:val="00662C7D"/>
    <w:rsid w:val="00670D0E"/>
    <w:rsid w:val="00673230"/>
    <w:rsid w:val="0069001F"/>
    <w:rsid w:val="006917C0"/>
    <w:rsid w:val="006A6405"/>
    <w:rsid w:val="006B7BFA"/>
    <w:rsid w:val="006C11CA"/>
    <w:rsid w:val="006D6BCB"/>
    <w:rsid w:val="006E23DE"/>
    <w:rsid w:val="00700A2F"/>
    <w:rsid w:val="007151F7"/>
    <w:rsid w:val="00715D16"/>
    <w:rsid w:val="007201DC"/>
    <w:rsid w:val="00721778"/>
    <w:rsid w:val="00722FD5"/>
    <w:rsid w:val="0072330A"/>
    <w:rsid w:val="00724D7C"/>
    <w:rsid w:val="007417AA"/>
    <w:rsid w:val="0074622B"/>
    <w:rsid w:val="007669F1"/>
    <w:rsid w:val="0077066E"/>
    <w:rsid w:val="007706EC"/>
    <w:rsid w:val="007867F9"/>
    <w:rsid w:val="00790DDC"/>
    <w:rsid w:val="00794E2A"/>
    <w:rsid w:val="00796324"/>
    <w:rsid w:val="007971A0"/>
    <w:rsid w:val="007A19BC"/>
    <w:rsid w:val="007A551B"/>
    <w:rsid w:val="007A5B4D"/>
    <w:rsid w:val="007D6A6F"/>
    <w:rsid w:val="007E3EC6"/>
    <w:rsid w:val="007F1077"/>
    <w:rsid w:val="008009FA"/>
    <w:rsid w:val="00804DF7"/>
    <w:rsid w:val="00807B46"/>
    <w:rsid w:val="00811A33"/>
    <w:rsid w:val="00812544"/>
    <w:rsid w:val="00813A6F"/>
    <w:rsid w:val="00816279"/>
    <w:rsid w:val="0082793F"/>
    <w:rsid w:val="00830A77"/>
    <w:rsid w:val="008356F8"/>
    <w:rsid w:val="008443EE"/>
    <w:rsid w:val="0085190D"/>
    <w:rsid w:val="008660C7"/>
    <w:rsid w:val="00874C68"/>
    <w:rsid w:val="008876C3"/>
    <w:rsid w:val="00890E66"/>
    <w:rsid w:val="00892BD2"/>
    <w:rsid w:val="0089786F"/>
    <w:rsid w:val="008A1EAB"/>
    <w:rsid w:val="008A4DA0"/>
    <w:rsid w:val="008B3AF6"/>
    <w:rsid w:val="008C0B6D"/>
    <w:rsid w:val="0090083E"/>
    <w:rsid w:val="009042EF"/>
    <w:rsid w:val="00916C52"/>
    <w:rsid w:val="0092453C"/>
    <w:rsid w:val="00926E58"/>
    <w:rsid w:val="00936455"/>
    <w:rsid w:val="00942D38"/>
    <w:rsid w:val="00943318"/>
    <w:rsid w:val="00950D09"/>
    <w:rsid w:val="0096527B"/>
    <w:rsid w:val="00967910"/>
    <w:rsid w:val="00967DE9"/>
    <w:rsid w:val="009963F3"/>
    <w:rsid w:val="009A714F"/>
    <w:rsid w:val="009B20BA"/>
    <w:rsid w:val="009C595E"/>
    <w:rsid w:val="009D5F69"/>
    <w:rsid w:val="009E244E"/>
    <w:rsid w:val="009F2ECB"/>
    <w:rsid w:val="00A02472"/>
    <w:rsid w:val="00A114A2"/>
    <w:rsid w:val="00A13090"/>
    <w:rsid w:val="00A1313F"/>
    <w:rsid w:val="00A24730"/>
    <w:rsid w:val="00A347F5"/>
    <w:rsid w:val="00A542F7"/>
    <w:rsid w:val="00A61F2B"/>
    <w:rsid w:val="00A822D9"/>
    <w:rsid w:val="00A93CC3"/>
    <w:rsid w:val="00A95B65"/>
    <w:rsid w:val="00AA14E6"/>
    <w:rsid w:val="00AA5103"/>
    <w:rsid w:val="00AB1566"/>
    <w:rsid w:val="00AB6457"/>
    <w:rsid w:val="00AC2788"/>
    <w:rsid w:val="00AC323C"/>
    <w:rsid w:val="00AD04D2"/>
    <w:rsid w:val="00AF44E7"/>
    <w:rsid w:val="00B05DB2"/>
    <w:rsid w:val="00B072A5"/>
    <w:rsid w:val="00B07EB3"/>
    <w:rsid w:val="00B1222A"/>
    <w:rsid w:val="00B1606A"/>
    <w:rsid w:val="00B175F1"/>
    <w:rsid w:val="00B2326A"/>
    <w:rsid w:val="00B30492"/>
    <w:rsid w:val="00B47025"/>
    <w:rsid w:val="00B53265"/>
    <w:rsid w:val="00B53F77"/>
    <w:rsid w:val="00B65510"/>
    <w:rsid w:val="00B70D36"/>
    <w:rsid w:val="00B7282A"/>
    <w:rsid w:val="00B7487B"/>
    <w:rsid w:val="00B86AD1"/>
    <w:rsid w:val="00B91498"/>
    <w:rsid w:val="00BB4048"/>
    <w:rsid w:val="00BC3DE8"/>
    <w:rsid w:val="00C03320"/>
    <w:rsid w:val="00C11088"/>
    <w:rsid w:val="00C1207C"/>
    <w:rsid w:val="00C17365"/>
    <w:rsid w:val="00C22322"/>
    <w:rsid w:val="00C40AFC"/>
    <w:rsid w:val="00C55B3E"/>
    <w:rsid w:val="00C61470"/>
    <w:rsid w:val="00C65710"/>
    <w:rsid w:val="00C669A9"/>
    <w:rsid w:val="00C74380"/>
    <w:rsid w:val="00C918E1"/>
    <w:rsid w:val="00C972B8"/>
    <w:rsid w:val="00CA12E7"/>
    <w:rsid w:val="00CB2F9D"/>
    <w:rsid w:val="00CB677A"/>
    <w:rsid w:val="00CC0D8C"/>
    <w:rsid w:val="00CD1EFA"/>
    <w:rsid w:val="00D06E18"/>
    <w:rsid w:val="00D10289"/>
    <w:rsid w:val="00D11A0A"/>
    <w:rsid w:val="00D137B5"/>
    <w:rsid w:val="00D1597C"/>
    <w:rsid w:val="00D17B85"/>
    <w:rsid w:val="00D26B63"/>
    <w:rsid w:val="00D333F8"/>
    <w:rsid w:val="00D53110"/>
    <w:rsid w:val="00D56AD3"/>
    <w:rsid w:val="00D738E1"/>
    <w:rsid w:val="00D80558"/>
    <w:rsid w:val="00D85B8C"/>
    <w:rsid w:val="00DA00A8"/>
    <w:rsid w:val="00DA444D"/>
    <w:rsid w:val="00DA63C8"/>
    <w:rsid w:val="00DB2FA4"/>
    <w:rsid w:val="00DB3341"/>
    <w:rsid w:val="00DB44CD"/>
    <w:rsid w:val="00DD6A5F"/>
    <w:rsid w:val="00DE22D2"/>
    <w:rsid w:val="00DE67E3"/>
    <w:rsid w:val="00DF7F51"/>
    <w:rsid w:val="00E13B57"/>
    <w:rsid w:val="00E15292"/>
    <w:rsid w:val="00E25ADA"/>
    <w:rsid w:val="00E344FB"/>
    <w:rsid w:val="00E4599A"/>
    <w:rsid w:val="00E551E0"/>
    <w:rsid w:val="00E55E71"/>
    <w:rsid w:val="00E63F82"/>
    <w:rsid w:val="00E937EE"/>
    <w:rsid w:val="00EA41DA"/>
    <w:rsid w:val="00EB2494"/>
    <w:rsid w:val="00EB28C6"/>
    <w:rsid w:val="00EB3DCF"/>
    <w:rsid w:val="00ED4339"/>
    <w:rsid w:val="00ED4D8D"/>
    <w:rsid w:val="00EE3F8E"/>
    <w:rsid w:val="00EE5436"/>
    <w:rsid w:val="00EF7226"/>
    <w:rsid w:val="00EF759F"/>
    <w:rsid w:val="00F13057"/>
    <w:rsid w:val="00F13D10"/>
    <w:rsid w:val="00F1644B"/>
    <w:rsid w:val="00F233BD"/>
    <w:rsid w:val="00F33CA7"/>
    <w:rsid w:val="00F35AAF"/>
    <w:rsid w:val="00F37FB9"/>
    <w:rsid w:val="00F40E9F"/>
    <w:rsid w:val="00F424E8"/>
    <w:rsid w:val="00F42761"/>
    <w:rsid w:val="00F53932"/>
    <w:rsid w:val="00F539AB"/>
    <w:rsid w:val="00F62A24"/>
    <w:rsid w:val="00F64F90"/>
    <w:rsid w:val="00F65B68"/>
    <w:rsid w:val="00F7267A"/>
    <w:rsid w:val="00F72C8F"/>
    <w:rsid w:val="00F83966"/>
    <w:rsid w:val="00FA439C"/>
    <w:rsid w:val="00FA65BA"/>
    <w:rsid w:val="00FB099F"/>
    <w:rsid w:val="00FC5A3C"/>
    <w:rsid w:val="00FD69A6"/>
    <w:rsid w:val="00FD6FE6"/>
    <w:rsid w:val="00FE2446"/>
    <w:rsid w:val="00FE5BA1"/>
    <w:rsid w:val="00FE5C8D"/>
    <w:rsid w:val="00FF5A1B"/>
    <w:rsid w:val="00FF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sz w:val="20"/>
      <w:szCs w:val="20"/>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rsid w:val="009E244E"/>
    <w:pPr>
      <w:spacing w:after="120"/>
    </w:pPr>
  </w:style>
  <w:style w:type="character" w:customStyle="1" w:styleId="a6">
    <w:name w:val="Основной текст Знак"/>
    <w:basedOn w:val="a1"/>
    <w:link w:val="a0"/>
    <w:uiPriority w:val="99"/>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basedOn w:val="a1"/>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basedOn w:val="a1"/>
    <w:uiPriority w:val="99"/>
    <w:semiHidden/>
    <w:rsid w:val="00F424E8"/>
    <w:rPr>
      <w:rFonts w:cs="Times New Roman"/>
      <w:color w:val="808080"/>
    </w:rPr>
  </w:style>
  <w:style w:type="character" w:customStyle="1" w:styleId="FontStyle197">
    <w:name w:val="Font Style197"/>
    <w:uiPriority w:val="99"/>
    <w:rsid w:val="00FD6FE6"/>
    <w:rPr>
      <w:rFonts w:ascii="Times New Roman" w:hAnsi="Times New Roman"/>
      <w:sz w:val="22"/>
    </w:rPr>
  </w:style>
  <w:style w:type="character" w:styleId="ac">
    <w:name w:val="Hyperlink"/>
    <w:basedOn w:val="a1"/>
    <w:uiPriority w:val="99"/>
    <w:semiHidden/>
    <w:rsid w:val="009B20BA"/>
    <w:rPr>
      <w:rFonts w:cs="Times New Roman"/>
      <w:color w:val="0000FF"/>
      <w:u w:val="single"/>
    </w:rPr>
  </w:style>
  <w:style w:type="character" w:customStyle="1" w:styleId="layout">
    <w:name w:val="layout"/>
    <w:basedOn w:val="a1"/>
    <w:rsid w:val="00544BF5"/>
  </w:style>
</w:styles>
</file>

<file path=word/webSettings.xml><?xml version="1.0" encoding="utf-8"?>
<w:webSettings xmlns:r="http://schemas.openxmlformats.org/officeDocument/2006/relationships" xmlns:w="http://schemas.openxmlformats.org/wordprocessingml/2006/main">
  <w:divs>
    <w:div w:id="46995550">
      <w:bodyDiv w:val="1"/>
      <w:marLeft w:val="0"/>
      <w:marRight w:val="0"/>
      <w:marTop w:val="0"/>
      <w:marBottom w:val="0"/>
      <w:divBdr>
        <w:top w:val="none" w:sz="0" w:space="0" w:color="auto"/>
        <w:left w:val="none" w:sz="0" w:space="0" w:color="auto"/>
        <w:bottom w:val="none" w:sz="0" w:space="0" w:color="auto"/>
        <w:right w:val="none" w:sz="0" w:space="0" w:color="auto"/>
      </w:divBdr>
    </w:div>
    <w:div w:id="346950622">
      <w:bodyDiv w:val="1"/>
      <w:marLeft w:val="0"/>
      <w:marRight w:val="0"/>
      <w:marTop w:val="0"/>
      <w:marBottom w:val="0"/>
      <w:divBdr>
        <w:top w:val="none" w:sz="0" w:space="0" w:color="auto"/>
        <w:left w:val="none" w:sz="0" w:space="0" w:color="auto"/>
        <w:bottom w:val="none" w:sz="0" w:space="0" w:color="auto"/>
        <w:right w:val="none" w:sz="0" w:space="0" w:color="auto"/>
      </w:divBdr>
    </w:div>
    <w:div w:id="482359017">
      <w:bodyDiv w:val="1"/>
      <w:marLeft w:val="0"/>
      <w:marRight w:val="0"/>
      <w:marTop w:val="0"/>
      <w:marBottom w:val="0"/>
      <w:divBdr>
        <w:top w:val="none" w:sz="0" w:space="0" w:color="auto"/>
        <w:left w:val="none" w:sz="0" w:space="0" w:color="auto"/>
        <w:bottom w:val="none" w:sz="0" w:space="0" w:color="auto"/>
        <w:right w:val="none" w:sz="0" w:space="0" w:color="auto"/>
      </w:divBdr>
    </w:div>
    <w:div w:id="553200896">
      <w:bodyDiv w:val="1"/>
      <w:marLeft w:val="0"/>
      <w:marRight w:val="0"/>
      <w:marTop w:val="0"/>
      <w:marBottom w:val="0"/>
      <w:divBdr>
        <w:top w:val="none" w:sz="0" w:space="0" w:color="auto"/>
        <w:left w:val="none" w:sz="0" w:space="0" w:color="auto"/>
        <w:bottom w:val="none" w:sz="0" w:space="0" w:color="auto"/>
        <w:right w:val="none" w:sz="0" w:space="0" w:color="auto"/>
      </w:divBdr>
    </w:div>
    <w:div w:id="671683236">
      <w:bodyDiv w:val="1"/>
      <w:marLeft w:val="0"/>
      <w:marRight w:val="0"/>
      <w:marTop w:val="0"/>
      <w:marBottom w:val="0"/>
      <w:divBdr>
        <w:top w:val="none" w:sz="0" w:space="0" w:color="auto"/>
        <w:left w:val="none" w:sz="0" w:space="0" w:color="auto"/>
        <w:bottom w:val="none" w:sz="0" w:space="0" w:color="auto"/>
        <w:right w:val="none" w:sz="0" w:space="0" w:color="auto"/>
      </w:divBdr>
    </w:div>
    <w:div w:id="695034674">
      <w:bodyDiv w:val="1"/>
      <w:marLeft w:val="0"/>
      <w:marRight w:val="0"/>
      <w:marTop w:val="0"/>
      <w:marBottom w:val="0"/>
      <w:divBdr>
        <w:top w:val="none" w:sz="0" w:space="0" w:color="auto"/>
        <w:left w:val="none" w:sz="0" w:space="0" w:color="auto"/>
        <w:bottom w:val="none" w:sz="0" w:space="0" w:color="auto"/>
        <w:right w:val="none" w:sz="0" w:space="0" w:color="auto"/>
      </w:divBdr>
    </w:div>
    <w:div w:id="737628190">
      <w:bodyDiv w:val="1"/>
      <w:marLeft w:val="0"/>
      <w:marRight w:val="0"/>
      <w:marTop w:val="0"/>
      <w:marBottom w:val="0"/>
      <w:divBdr>
        <w:top w:val="none" w:sz="0" w:space="0" w:color="auto"/>
        <w:left w:val="none" w:sz="0" w:space="0" w:color="auto"/>
        <w:bottom w:val="none" w:sz="0" w:space="0" w:color="auto"/>
        <w:right w:val="none" w:sz="0" w:space="0" w:color="auto"/>
      </w:divBdr>
    </w:div>
    <w:div w:id="762265059">
      <w:bodyDiv w:val="1"/>
      <w:marLeft w:val="0"/>
      <w:marRight w:val="0"/>
      <w:marTop w:val="0"/>
      <w:marBottom w:val="0"/>
      <w:divBdr>
        <w:top w:val="none" w:sz="0" w:space="0" w:color="auto"/>
        <w:left w:val="none" w:sz="0" w:space="0" w:color="auto"/>
        <w:bottom w:val="none" w:sz="0" w:space="0" w:color="auto"/>
        <w:right w:val="none" w:sz="0" w:space="0" w:color="auto"/>
      </w:divBdr>
    </w:div>
    <w:div w:id="776339859">
      <w:marLeft w:val="0"/>
      <w:marRight w:val="0"/>
      <w:marTop w:val="0"/>
      <w:marBottom w:val="0"/>
      <w:divBdr>
        <w:top w:val="none" w:sz="0" w:space="0" w:color="auto"/>
        <w:left w:val="none" w:sz="0" w:space="0" w:color="auto"/>
        <w:bottom w:val="none" w:sz="0" w:space="0" w:color="auto"/>
        <w:right w:val="none" w:sz="0" w:space="0" w:color="auto"/>
      </w:divBdr>
    </w:div>
    <w:div w:id="776339860">
      <w:marLeft w:val="0"/>
      <w:marRight w:val="0"/>
      <w:marTop w:val="0"/>
      <w:marBottom w:val="0"/>
      <w:divBdr>
        <w:top w:val="none" w:sz="0" w:space="0" w:color="auto"/>
        <w:left w:val="none" w:sz="0" w:space="0" w:color="auto"/>
        <w:bottom w:val="none" w:sz="0" w:space="0" w:color="auto"/>
        <w:right w:val="none" w:sz="0" w:space="0" w:color="auto"/>
      </w:divBdr>
    </w:div>
    <w:div w:id="776339861">
      <w:marLeft w:val="0"/>
      <w:marRight w:val="0"/>
      <w:marTop w:val="0"/>
      <w:marBottom w:val="0"/>
      <w:divBdr>
        <w:top w:val="none" w:sz="0" w:space="0" w:color="auto"/>
        <w:left w:val="none" w:sz="0" w:space="0" w:color="auto"/>
        <w:bottom w:val="none" w:sz="0" w:space="0" w:color="auto"/>
        <w:right w:val="none" w:sz="0" w:space="0" w:color="auto"/>
      </w:divBdr>
    </w:div>
    <w:div w:id="776339862">
      <w:marLeft w:val="0"/>
      <w:marRight w:val="0"/>
      <w:marTop w:val="0"/>
      <w:marBottom w:val="0"/>
      <w:divBdr>
        <w:top w:val="none" w:sz="0" w:space="0" w:color="auto"/>
        <w:left w:val="none" w:sz="0" w:space="0" w:color="auto"/>
        <w:bottom w:val="none" w:sz="0" w:space="0" w:color="auto"/>
        <w:right w:val="none" w:sz="0" w:space="0" w:color="auto"/>
      </w:divBdr>
    </w:div>
    <w:div w:id="776339863">
      <w:marLeft w:val="0"/>
      <w:marRight w:val="0"/>
      <w:marTop w:val="0"/>
      <w:marBottom w:val="0"/>
      <w:divBdr>
        <w:top w:val="none" w:sz="0" w:space="0" w:color="auto"/>
        <w:left w:val="none" w:sz="0" w:space="0" w:color="auto"/>
        <w:bottom w:val="none" w:sz="0" w:space="0" w:color="auto"/>
        <w:right w:val="none" w:sz="0" w:space="0" w:color="auto"/>
      </w:divBdr>
    </w:div>
    <w:div w:id="776339864">
      <w:marLeft w:val="0"/>
      <w:marRight w:val="0"/>
      <w:marTop w:val="0"/>
      <w:marBottom w:val="0"/>
      <w:divBdr>
        <w:top w:val="none" w:sz="0" w:space="0" w:color="auto"/>
        <w:left w:val="none" w:sz="0" w:space="0" w:color="auto"/>
        <w:bottom w:val="none" w:sz="0" w:space="0" w:color="auto"/>
        <w:right w:val="none" w:sz="0" w:space="0" w:color="auto"/>
      </w:divBdr>
    </w:div>
    <w:div w:id="776339866">
      <w:marLeft w:val="0"/>
      <w:marRight w:val="0"/>
      <w:marTop w:val="0"/>
      <w:marBottom w:val="0"/>
      <w:divBdr>
        <w:top w:val="none" w:sz="0" w:space="0" w:color="auto"/>
        <w:left w:val="none" w:sz="0" w:space="0" w:color="auto"/>
        <w:bottom w:val="none" w:sz="0" w:space="0" w:color="auto"/>
        <w:right w:val="none" w:sz="0" w:space="0" w:color="auto"/>
      </w:divBdr>
      <w:divsChild>
        <w:div w:id="776339865">
          <w:marLeft w:val="0"/>
          <w:marRight w:val="0"/>
          <w:marTop w:val="0"/>
          <w:marBottom w:val="0"/>
          <w:divBdr>
            <w:top w:val="none" w:sz="0" w:space="0" w:color="auto"/>
            <w:left w:val="none" w:sz="0" w:space="0" w:color="auto"/>
            <w:bottom w:val="none" w:sz="0" w:space="0" w:color="auto"/>
            <w:right w:val="none" w:sz="0" w:space="0" w:color="auto"/>
          </w:divBdr>
        </w:div>
      </w:divsChild>
    </w:div>
    <w:div w:id="776339867">
      <w:marLeft w:val="0"/>
      <w:marRight w:val="0"/>
      <w:marTop w:val="0"/>
      <w:marBottom w:val="0"/>
      <w:divBdr>
        <w:top w:val="none" w:sz="0" w:space="0" w:color="auto"/>
        <w:left w:val="none" w:sz="0" w:space="0" w:color="auto"/>
        <w:bottom w:val="none" w:sz="0" w:space="0" w:color="auto"/>
        <w:right w:val="none" w:sz="0" w:space="0" w:color="auto"/>
      </w:divBdr>
    </w:div>
    <w:div w:id="776339868">
      <w:marLeft w:val="0"/>
      <w:marRight w:val="0"/>
      <w:marTop w:val="0"/>
      <w:marBottom w:val="0"/>
      <w:divBdr>
        <w:top w:val="none" w:sz="0" w:space="0" w:color="auto"/>
        <w:left w:val="none" w:sz="0" w:space="0" w:color="auto"/>
        <w:bottom w:val="none" w:sz="0" w:space="0" w:color="auto"/>
        <w:right w:val="none" w:sz="0" w:space="0" w:color="auto"/>
      </w:divBdr>
    </w:div>
    <w:div w:id="776339869">
      <w:marLeft w:val="0"/>
      <w:marRight w:val="0"/>
      <w:marTop w:val="0"/>
      <w:marBottom w:val="0"/>
      <w:divBdr>
        <w:top w:val="none" w:sz="0" w:space="0" w:color="auto"/>
        <w:left w:val="none" w:sz="0" w:space="0" w:color="auto"/>
        <w:bottom w:val="none" w:sz="0" w:space="0" w:color="auto"/>
        <w:right w:val="none" w:sz="0" w:space="0" w:color="auto"/>
      </w:divBdr>
    </w:div>
    <w:div w:id="776339870">
      <w:marLeft w:val="0"/>
      <w:marRight w:val="0"/>
      <w:marTop w:val="0"/>
      <w:marBottom w:val="0"/>
      <w:divBdr>
        <w:top w:val="none" w:sz="0" w:space="0" w:color="auto"/>
        <w:left w:val="none" w:sz="0" w:space="0" w:color="auto"/>
        <w:bottom w:val="none" w:sz="0" w:space="0" w:color="auto"/>
        <w:right w:val="none" w:sz="0" w:space="0" w:color="auto"/>
      </w:divBdr>
    </w:div>
    <w:div w:id="776339871">
      <w:marLeft w:val="0"/>
      <w:marRight w:val="0"/>
      <w:marTop w:val="0"/>
      <w:marBottom w:val="0"/>
      <w:divBdr>
        <w:top w:val="none" w:sz="0" w:space="0" w:color="auto"/>
        <w:left w:val="none" w:sz="0" w:space="0" w:color="auto"/>
        <w:bottom w:val="none" w:sz="0" w:space="0" w:color="auto"/>
        <w:right w:val="none" w:sz="0" w:space="0" w:color="auto"/>
      </w:divBdr>
    </w:div>
    <w:div w:id="776339872">
      <w:marLeft w:val="0"/>
      <w:marRight w:val="0"/>
      <w:marTop w:val="0"/>
      <w:marBottom w:val="0"/>
      <w:divBdr>
        <w:top w:val="none" w:sz="0" w:space="0" w:color="auto"/>
        <w:left w:val="none" w:sz="0" w:space="0" w:color="auto"/>
        <w:bottom w:val="none" w:sz="0" w:space="0" w:color="auto"/>
        <w:right w:val="none" w:sz="0" w:space="0" w:color="auto"/>
      </w:divBdr>
    </w:div>
    <w:div w:id="776339873">
      <w:marLeft w:val="0"/>
      <w:marRight w:val="0"/>
      <w:marTop w:val="0"/>
      <w:marBottom w:val="0"/>
      <w:divBdr>
        <w:top w:val="none" w:sz="0" w:space="0" w:color="auto"/>
        <w:left w:val="none" w:sz="0" w:space="0" w:color="auto"/>
        <w:bottom w:val="none" w:sz="0" w:space="0" w:color="auto"/>
        <w:right w:val="none" w:sz="0" w:space="0" w:color="auto"/>
      </w:divBdr>
    </w:div>
    <w:div w:id="776339874">
      <w:marLeft w:val="0"/>
      <w:marRight w:val="0"/>
      <w:marTop w:val="0"/>
      <w:marBottom w:val="0"/>
      <w:divBdr>
        <w:top w:val="none" w:sz="0" w:space="0" w:color="auto"/>
        <w:left w:val="none" w:sz="0" w:space="0" w:color="auto"/>
        <w:bottom w:val="none" w:sz="0" w:space="0" w:color="auto"/>
        <w:right w:val="none" w:sz="0" w:space="0" w:color="auto"/>
      </w:divBdr>
    </w:div>
    <w:div w:id="776339875">
      <w:marLeft w:val="0"/>
      <w:marRight w:val="0"/>
      <w:marTop w:val="0"/>
      <w:marBottom w:val="0"/>
      <w:divBdr>
        <w:top w:val="none" w:sz="0" w:space="0" w:color="auto"/>
        <w:left w:val="none" w:sz="0" w:space="0" w:color="auto"/>
        <w:bottom w:val="none" w:sz="0" w:space="0" w:color="auto"/>
        <w:right w:val="none" w:sz="0" w:space="0" w:color="auto"/>
      </w:divBdr>
    </w:div>
    <w:div w:id="776339876">
      <w:marLeft w:val="0"/>
      <w:marRight w:val="0"/>
      <w:marTop w:val="0"/>
      <w:marBottom w:val="0"/>
      <w:divBdr>
        <w:top w:val="none" w:sz="0" w:space="0" w:color="auto"/>
        <w:left w:val="none" w:sz="0" w:space="0" w:color="auto"/>
        <w:bottom w:val="none" w:sz="0" w:space="0" w:color="auto"/>
        <w:right w:val="none" w:sz="0" w:space="0" w:color="auto"/>
      </w:divBdr>
    </w:div>
    <w:div w:id="776339877">
      <w:marLeft w:val="0"/>
      <w:marRight w:val="0"/>
      <w:marTop w:val="0"/>
      <w:marBottom w:val="0"/>
      <w:divBdr>
        <w:top w:val="none" w:sz="0" w:space="0" w:color="auto"/>
        <w:left w:val="none" w:sz="0" w:space="0" w:color="auto"/>
        <w:bottom w:val="none" w:sz="0" w:space="0" w:color="auto"/>
        <w:right w:val="none" w:sz="0" w:space="0" w:color="auto"/>
      </w:divBdr>
    </w:div>
    <w:div w:id="776339878">
      <w:marLeft w:val="0"/>
      <w:marRight w:val="0"/>
      <w:marTop w:val="0"/>
      <w:marBottom w:val="0"/>
      <w:divBdr>
        <w:top w:val="none" w:sz="0" w:space="0" w:color="auto"/>
        <w:left w:val="none" w:sz="0" w:space="0" w:color="auto"/>
        <w:bottom w:val="none" w:sz="0" w:space="0" w:color="auto"/>
        <w:right w:val="none" w:sz="0" w:space="0" w:color="auto"/>
      </w:divBdr>
    </w:div>
    <w:div w:id="776339879">
      <w:marLeft w:val="0"/>
      <w:marRight w:val="0"/>
      <w:marTop w:val="0"/>
      <w:marBottom w:val="0"/>
      <w:divBdr>
        <w:top w:val="none" w:sz="0" w:space="0" w:color="auto"/>
        <w:left w:val="none" w:sz="0" w:space="0" w:color="auto"/>
        <w:bottom w:val="none" w:sz="0" w:space="0" w:color="auto"/>
        <w:right w:val="none" w:sz="0" w:space="0" w:color="auto"/>
      </w:divBdr>
    </w:div>
    <w:div w:id="776339880">
      <w:marLeft w:val="0"/>
      <w:marRight w:val="0"/>
      <w:marTop w:val="0"/>
      <w:marBottom w:val="0"/>
      <w:divBdr>
        <w:top w:val="none" w:sz="0" w:space="0" w:color="auto"/>
        <w:left w:val="none" w:sz="0" w:space="0" w:color="auto"/>
        <w:bottom w:val="none" w:sz="0" w:space="0" w:color="auto"/>
        <w:right w:val="none" w:sz="0" w:space="0" w:color="auto"/>
      </w:divBdr>
    </w:div>
    <w:div w:id="776339881">
      <w:marLeft w:val="0"/>
      <w:marRight w:val="0"/>
      <w:marTop w:val="0"/>
      <w:marBottom w:val="0"/>
      <w:divBdr>
        <w:top w:val="none" w:sz="0" w:space="0" w:color="auto"/>
        <w:left w:val="none" w:sz="0" w:space="0" w:color="auto"/>
        <w:bottom w:val="none" w:sz="0" w:space="0" w:color="auto"/>
        <w:right w:val="none" w:sz="0" w:space="0" w:color="auto"/>
      </w:divBdr>
    </w:div>
    <w:div w:id="776339882">
      <w:marLeft w:val="0"/>
      <w:marRight w:val="0"/>
      <w:marTop w:val="0"/>
      <w:marBottom w:val="0"/>
      <w:divBdr>
        <w:top w:val="none" w:sz="0" w:space="0" w:color="auto"/>
        <w:left w:val="none" w:sz="0" w:space="0" w:color="auto"/>
        <w:bottom w:val="none" w:sz="0" w:space="0" w:color="auto"/>
        <w:right w:val="none" w:sz="0" w:space="0" w:color="auto"/>
      </w:divBdr>
    </w:div>
    <w:div w:id="776339883">
      <w:marLeft w:val="0"/>
      <w:marRight w:val="0"/>
      <w:marTop w:val="0"/>
      <w:marBottom w:val="0"/>
      <w:divBdr>
        <w:top w:val="none" w:sz="0" w:space="0" w:color="auto"/>
        <w:left w:val="none" w:sz="0" w:space="0" w:color="auto"/>
        <w:bottom w:val="none" w:sz="0" w:space="0" w:color="auto"/>
        <w:right w:val="none" w:sz="0" w:space="0" w:color="auto"/>
      </w:divBdr>
    </w:div>
    <w:div w:id="776339884">
      <w:marLeft w:val="0"/>
      <w:marRight w:val="0"/>
      <w:marTop w:val="0"/>
      <w:marBottom w:val="0"/>
      <w:divBdr>
        <w:top w:val="none" w:sz="0" w:space="0" w:color="auto"/>
        <w:left w:val="none" w:sz="0" w:space="0" w:color="auto"/>
        <w:bottom w:val="none" w:sz="0" w:space="0" w:color="auto"/>
        <w:right w:val="none" w:sz="0" w:space="0" w:color="auto"/>
      </w:divBdr>
    </w:div>
    <w:div w:id="776339885">
      <w:marLeft w:val="0"/>
      <w:marRight w:val="0"/>
      <w:marTop w:val="0"/>
      <w:marBottom w:val="0"/>
      <w:divBdr>
        <w:top w:val="none" w:sz="0" w:space="0" w:color="auto"/>
        <w:left w:val="none" w:sz="0" w:space="0" w:color="auto"/>
        <w:bottom w:val="none" w:sz="0" w:space="0" w:color="auto"/>
        <w:right w:val="none" w:sz="0" w:space="0" w:color="auto"/>
      </w:divBdr>
    </w:div>
    <w:div w:id="776339886">
      <w:marLeft w:val="0"/>
      <w:marRight w:val="0"/>
      <w:marTop w:val="0"/>
      <w:marBottom w:val="0"/>
      <w:divBdr>
        <w:top w:val="none" w:sz="0" w:space="0" w:color="auto"/>
        <w:left w:val="none" w:sz="0" w:space="0" w:color="auto"/>
        <w:bottom w:val="none" w:sz="0" w:space="0" w:color="auto"/>
        <w:right w:val="none" w:sz="0" w:space="0" w:color="auto"/>
      </w:divBdr>
    </w:div>
    <w:div w:id="776339887">
      <w:marLeft w:val="0"/>
      <w:marRight w:val="0"/>
      <w:marTop w:val="0"/>
      <w:marBottom w:val="0"/>
      <w:divBdr>
        <w:top w:val="none" w:sz="0" w:space="0" w:color="auto"/>
        <w:left w:val="none" w:sz="0" w:space="0" w:color="auto"/>
        <w:bottom w:val="none" w:sz="0" w:space="0" w:color="auto"/>
        <w:right w:val="none" w:sz="0" w:space="0" w:color="auto"/>
      </w:divBdr>
    </w:div>
    <w:div w:id="776339888">
      <w:marLeft w:val="0"/>
      <w:marRight w:val="0"/>
      <w:marTop w:val="0"/>
      <w:marBottom w:val="0"/>
      <w:divBdr>
        <w:top w:val="none" w:sz="0" w:space="0" w:color="auto"/>
        <w:left w:val="none" w:sz="0" w:space="0" w:color="auto"/>
        <w:bottom w:val="none" w:sz="0" w:space="0" w:color="auto"/>
        <w:right w:val="none" w:sz="0" w:space="0" w:color="auto"/>
      </w:divBdr>
    </w:div>
    <w:div w:id="776339889">
      <w:marLeft w:val="0"/>
      <w:marRight w:val="0"/>
      <w:marTop w:val="0"/>
      <w:marBottom w:val="0"/>
      <w:divBdr>
        <w:top w:val="none" w:sz="0" w:space="0" w:color="auto"/>
        <w:left w:val="none" w:sz="0" w:space="0" w:color="auto"/>
        <w:bottom w:val="none" w:sz="0" w:space="0" w:color="auto"/>
        <w:right w:val="none" w:sz="0" w:space="0" w:color="auto"/>
      </w:divBdr>
    </w:div>
    <w:div w:id="776339890">
      <w:marLeft w:val="0"/>
      <w:marRight w:val="0"/>
      <w:marTop w:val="0"/>
      <w:marBottom w:val="0"/>
      <w:divBdr>
        <w:top w:val="none" w:sz="0" w:space="0" w:color="auto"/>
        <w:left w:val="none" w:sz="0" w:space="0" w:color="auto"/>
        <w:bottom w:val="none" w:sz="0" w:space="0" w:color="auto"/>
        <w:right w:val="none" w:sz="0" w:space="0" w:color="auto"/>
      </w:divBdr>
    </w:div>
    <w:div w:id="776339891">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776339893">
      <w:marLeft w:val="0"/>
      <w:marRight w:val="0"/>
      <w:marTop w:val="0"/>
      <w:marBottom w:val="0"/>
      <w:divBdr>
        <w:top w:val="none" w:sz="0" w:space="0" w:color="auto"/>
        <w:left w:val="none" w:sz="0" w:space="0" w:color="auto"/>
        <w:bottom w:val="none" w:sz="0" w:space="0" w:color="auto"/>
        <w:right w:val="none" w:sz="0" w:space="0" w:color="auto"/>
      </w:divBdr>
    </w:div>
    <w:div w:id="776339894">
      <w:marLeft w:val="0"/>
      <w:marRight w:val="0"/>
      <w:marTop w:val="0"/>
      <w:marBottom w:val="0"/>
      <w:divBdr>
        <w:top w:val="none" w:sz="0" w:space="0" w:color="auto"/>
        <w:left w:val="none" w:sz="0" w:space="0" w:color="auto"/>
        <w:bottom w:val="none" w:sz="0" w:space="0" w:color="auto"/>
        <w:right w:val="none" w:sz="0" w:space="0" w:color="auto"/>
      </w:divBdr>
    </w:div>
    <w:div w:id="776339895">
      <w:marLeft w:val="0"/>
      <w:marRight w:val="0"/>
      <w:marTop w:val="0"/>
      <w:marBottom w:val="0"/>
      <w:divBdr>
        <w:top w:val="none" w:sz="0" w:space="0" w:color="auto"/>
        <w:left w:val="none" w:sz="0" w:space="0" w:color="auto"/>
        <w:bottom w:val="none" w:sz="0" w:space="0" w:color="auto"/>
        <w:right w:val="none" w:sz="0" w:space="0" w:color="auto"/>
      </w:divBdr>
    </w:div>
    <w:div w:id="776339896">
      <w:marLeft w:val="0"/>
      <w:marRight w:val="0"/>
      <w:marTop w:val="0"/>
      <w:marBottom w:val="0"/>
      <w:divBdr>
        <w:top w:val="none" w:sz="0" w:space="0" w:color="auto"/>
        <w:left w:val="none" w:sz="0" w:space="0" w:color="auto"/>
        <w:bottom w:val="none" w:sz="0" w:space="0" w:color="auto"/>
        <w:right w:val="none" w:sz="0" w:space="0" w:color="auto"/>
      </w:divBdr>
    </w:div>
    <w:div w:id="776339897">
      <w:marLeft w:val="0"/>
      <w:marRight w:val="0"/>
      <w:marTop w:val="0"/>
      <w:marBottom w:val="0"/>
      <w:divBdr>
        <w:top w:val="none" w:sz="0" w:space="0" w:color="auto"/>
        <w:left w:val="none" w:sz="0" w:space="0" w:color="auto"/>
        <w:bottom w:val="none" w:sz="0" w:space="0" w:color="auto"/>
        <w:right w:val="none" w:sz="0" w:space="0" w:color="auto"/>
      </w:divBdr>
    </w:div>
    <w:div w:id="776339898">
      <w:marLeft w:val="0"/>
      <w:marRight w:val="0"/>
      <w:marTop w:val="0"/>
      <w:marBottom w:val="0"/>
      <w:divBdr>
        <w:top w:val="none" w:sz="0" w:space="0" w:color="auto"/>
        <w:left w:val="none" w:sz="0" w:space="0" w:color="auto"/>
        <w:bottom w:val="none" w:sz="0" w:space="0" w:color="auto"/>
        <w:right w:val="none" w:sz="0" w:space="0" w:color="auto"/>
      </w:divBdr>
    </w:div>
    <w:div w:id="776339899">
      <w:marLeft w:val="0"/>
      <w:marRight w:val="0"/>
      <w:marTop w:val="0"/>
      <w:marBottom w:val="0"/>
      <w:divBdr>
        <w:top w:val="none" w:sz="0" w:space="0" w:color="auto"/>
        <w:left w:val="none" w:sz="0" w:space="0" w:color="auto"/>
        <w:bottom w:val="none" w:sz="0" w:space="0" w:color="auto"/>
        <w:right w:val="none" w:sz="0" w:space="0" w:color="auto"/>
      </w:divBdr>
    </w:div>
    <w:div w:id="776339900">
      <w:marLeft w:val="0"/>
      <w:marRight w:val="0"/>
      <w:marTop w:val="0"/>
      <w:marBottom w:val="0"/>
      <w:divBdr>
        <w:top w:val="none" w:sz="0" w:space="0" w:color="auto"/>
        <w:left w:val="none" w:sz="0" w:space="0" w:color="auto"/>
        <w:bottom w:val="none" w:sz="0" w:space="0" w:color="auto"/>
        <w:right w:val="none" w:sz="0" w:space="0" w:color="auto"/>
      </w:divBdr>
    </w:div>
    <w:div w:id="776339901">
      <w:marLeft w:val="0"/>
      <w:marRight w:val="0"/>
      <w:marTop w:val="0"/>
      <w:marBottom w:val="0"/>
      <w:divBdr>
        <w:top w:val="none" w:sz="0" w:space="0" w:color="auto"/>
        <w:left w:val="none" w:sz="0" w:space="0" w:color="auto"/>
        <w:bottom w:val="none" w:sz="0" w:space="0" w:color="auto"/>
        <w:right w:val="none" w:sz="0" w:space="0" w:color="auto"/>
      </w:divBdr>
    </w:div>
    <w:div w:id="776339902">
      <w:marLeft w:val="0"/>
      <w:marRight w:val="0"/>
      <w:marTop w:val="0"/>
      <w:marBottom w:val="0"/>
      <w:divBdr>
        <w:top w:val="none" w:sz="0" w:space="0" w:color="auto"/>
        <w:left w:val="none" w:sz="0" w:space="0" w:color="auto"/>
        <w:bottom w:val="none" w:sz="0" w:space="0" w:color="auto"/>
        <w:right w:val="none" w:sz="0" w:space="0" w:color="auto"/>
      </w:divBdr>
    </w:div>
    <w:div w:id="776339903">
      <w:marLeft w:val="0"/>
      <w:marRight w:val="0"/>
      <w:marTop w:val="0"/>
      <w:marBottom w:val="0"/>
      <w:divBdr>
        <w:top w:val="none" w:sz="0" w:space="0" w:color="auto"/>
        <w:left w:val="none" w:sz="0" w:space="0" w:color="auto"/>
        <w:bottom w:val="none" w:sz="0" w:space="0" w:color="auto"/>
        <w:right w:val="none" w:sz="0" w:space="0" w:color="auto"/>
      </w:divBdr>
    </w:div>
    <w:div w:id="776339904">
      <w:marLeft w:val="0"/>
      <w:marRight w:val="0"/>
      <w:marTop w:val="0"/>
      <w:marBottom w:val="0"/>
      <w:divBdr>
        <w:top w:val="none" w:sz="0" w:space="0" w:color="auto"/>
        <w:left w:val="none" w:sz="0" w:space="0" w:color="auto"/>
        <w:bottom w:val="none" w:sz="0" w:space="0" w:color="auto"/>
        <w:right w:val="none" w:sz="0" w:space="0" w:color="auto"/>
      </w:divBdr>
    </w:div>
    <w:div w:id="776339905">
      <w:marLeft w:val="0"/>
      <w:marRight w:val="0"/>
      <w:marTop w:val="0"/>
      <w:marBottom w:val="0"/>
      <w:divBdr>
        <w:top w:val="none" w:sz="0" w:space="0" w:color="auto"/>
        <w:left w:val="none" w:sz="0" w:space="0" w:color="auto"/>
        <w:bottom w:val="none" w:sz="0" w:space="0" w:color="auto"/>
        <w:right w:val="none" w:sz="0" w:space="0" w:color="auto"/>
      </w:divBdr>
    </w:div>
    <w:div w:id="776339906">
      <w:marLeft w:val="0"/>
      <w:marRight w:val="0"/>
      <w:marTop w:val="0"/>
      <w:marBottom w:val="0"/>
      <w:divBdr>
        <w:top w:val="none" w:sz="0" w:space="0" w:color="auto"/>
        <w:left w:val="none" w:sz="0" w:space="0" w:color="auto"/>
        <w:bottom w:val="none" w:sz="0" w:space="0" w:color="auto"/>
        <w:right w:val="none" w:sz="0" w:space="0" w:color="auto"/>
      </w:divBdr>
    </w:div>
    <w:div w:id="776339907">
      <w:marLeft w:val="0"/>
      <w:marRight w:val="0"/>
      <w:marTop w:val="0"/>
      <w:marBottom w:val="0"/>
      <w:divBdr>
        <w:top w:val="none" w:sz="0" w:space="0" w:color="auto"/>
        <w:left w:val="none" w:sz="0" w:space="0" w:color="auto"/>
        <w:bottom w:val="none" w:sz="0" w:space="0" w:color="auto"/>
        <w:right w:val="none" w:sz="0" w:space="0" w:color="auto"/>
      </w:divBdr>
    </w:div>
    <w:div w:id="776339908">
      <w:marLeft w:val="0"/>
      <w:marRight w:val="0"/>
      <w:marTop w:val="0"/>
      <w:marBottom w:val="0"/>
      <w:divBdr>
        <w:top w:val="none" w:sz="0" w:space="0" w:color="auto"/>
        <w:left w:val="none" w:sz="0" w:space="0" w:color="auto"/>
        <w:bottom w:val="none" w:sz="0" w:space="0" w:color="auto"/>
        <w:right w:val="none" w:sz="0" w:space="0" w:color="auto"/>
      </w:divBdr>
    </w:div>
    <w:div w:id="776339909">
      <w:marLeft w:val="0"/>
      <w:marRight w:val="0"/>
      <w:marTop w:val="0"/>
      <w:marBottom w:val="0"/>
      <w:divBdr>
        <w:top w:val="none" w:sz="0" w:space="0" w:color="auto"/>
        <w:left w:val="none" w:sz="0" w:space="0" w:color="auto"/>
        <w:bottom w:val="none" w:sz="0" w:space="0" w:color="auto"/>
        <w:right w:val="none" w:sz="0" w:space="0" w:color="auto"/>
      </w:divBdr>
    </w:div>
    <w:div w:id="776339910">
      <w:marLeft w:val="0"/>
      <w:marRight w:val="0"/>
      <w:marTop w:val="0"/>
      <w:marBottom w:val="0"/>
      <w:divBdr>
        <w:top w:val="none" w:sz="0" w:space="0" w:color="auto"/>
        <w:left w:val="none" w:sz="0" w:space="0" w:color="auto"/>
        <w:bottom w:val="none" w:sz="0" w:space="0" w:color="auto"/>
        <w:right w:val="none" w:sz="0" w:space="0" w:color="auto"/>
      </w:divBdr>
    </w:div>
    <w:div w:id="776339911">
      <w:marLeft w:val="0"/>
      <w:marRight w:val="0"/>
      <w:marTop w:val="0"/>
      <w:marBottom w:val="0"/>
      <w:divBdr>
        <w:top w:val="none" w:sz="0" w:space="0" w:color="auto"/>
        <w:left w:val="none" w:sz="0" w:space="0" w:color="auto"/>
        <w:bottom w:val="none" w:sz="0" w:space="0" w:color="auto"/>
        <w:right w:val="none" w:sz="0" w:space="0" w:color="auto"/>
      </w:divBdr>
    </w:div>
    <w:div w:id="776339912">
      <w:marLeft w:val="0"/>
      <w:marRight w:val="0"/>
      <w:marTop w:val="0"/>
      <w:marBottom w:val="0"/>
      <w:divBdr>
        <w:top w:val="none" w:sz="0" w:space="0" w:color="auto"/>
        <w:left w:val="none" w:sz="0" w:space="0" w:color="auto"/>
        <w:bottom w:val="none" w:sz="0" w:space="0" w:color="auto"/>
        <w:right w:val="none" w:sz="0" w:space="0" w:color="auto"/>
      </w:divBdr>
    </w:div>
    <w:div w:id="776339913">
      <w:marLeft w:val="0"/>
      <w:marRight w:val="0"/>
      <w:marTop w:val="0"/>
      <w:marBottom w:val="0"/>
      <w:divBdr>
        <w:top w:val="none" w:sz="0" w:space="0" w:color="auto"/>
        <w:left w:val="none" w:sz="0" w:space="0" w:color="auto"/>
        <w:bottom w:val="none" w:sz="0" w:space="0" w:color="auto"/>
        <w:right w:val="none" w:sz="0" w:space="0" w:color="auto"/>
      </w:divBdr>
    </w:div>
    <w:div w:id="776339914">
      <w:marLeft w:val="0"/>
      <w:marRight w:val="0"/>
      <w:marTop w:val="0"/>
      <w:marBottom w:val="0"/>
      <w:divBdr>
        <w:top w:val="none" w:sz="0" w:space="0" w:color="auto"/>
        <w:left w:val="none" w:sz="0" w:space="0" w:color="auto"/>
        <w:bottom w:val="none" w:sz="0" w:space="0" w:color="auto"/>
        <w:right w:val="none" w:sz="0" w:space="0" w:color="auto"/>
      </w:divBdr>
    </w:div>
    <w:div w:id="776339915">
      <w:marLeft w:val="0"/>
      <w:marRight w:val="0"/>
      <w:marTop w:val="0"/>
      <w:marBottom w:val="0"/>
      <w:divBdr>
        <w:top w:val="none" w:sz="0" w:space="0" w:color="auto"/>
        <w:left w:val="none" w:sz="0" w:space="0" w:color="auto"/>
        <w:bottom w:val="none" w:sz="0" w:space="0" w:color="auto"/>
        <w:right w:val="none" w:sz="0" w:space="0" w:color="auto"/>
      </w:divBdr>
    </w:div>
    <w:div w:id="776339916">
      <w:marLeft w:val="0"/>
      <w:marRight w:val="0"/>
      <w:marTop w:val="0"/>
      <w:marBottom w:val="0"/>
      <w:divBdr>
        <w:top w:val="none" w:sz="0" w:space="0" w:color="auto"/>
        <w:left w:val="none" w:sz="0" w:space="0" w:color="auto"/>
        <w:bottom w:val="none" w:sz="0" w:space="0" w:color="auto"/>
        <w:right w:val="none" w:sz="0" w:space="0" w:color="auto"/>
      </w:divBdr>
    </w:div>
    <w:div w:id="776339917">
      <w:marLeft w:val="0"/>
      <w:marRight w:val="0"/>
      <w:marTop w:val="0"/>
      <w:marBottom w:val="0"/>
      <w:divBdr>
        <w:top w:val="none" w:sz="0" w:space="0" w:color="auto"/>
        <w:left w:val="none" w:sz="0" w:space="0" w:color="auto"/>
        <w:bottom w:val="none" w:sz="0" w:space="0" w:color="auto"/>
        <w:right w:val="none" w:sz="0" w:space="0" w:color="auto"/>
      </w:divBdr>
    </w:div>
    <w:div w:id="776339918">
      <w:marLeft w:val="0"/>
      <w:marRight w:val="0"/>
      <w:marTop w:val="0"/>
      <w:marBottom w:val="0"/>
      <w:divBdr>
        <w:top w:val="none" w:sz="0" w:space="0" w:color="auto"/>
        <w:left w:val="none" w:sz="0" w:space="0" w:color="auto"/>
        <w:bottom w:val="none" w:sz="0" w:space="0" w:color="auto"/>
        <w:right w:val="none" w:sz="0" w:space="0" w:color="auto"/>
      </w:divBdr>
    </w:div>
    <w:div w:id="776339919">
      <w:marLeft w:val="0"/>
      <w:marRight w:val="0"/>
      <w:marTop w:val="0"/>
      <w:marBottom w:val="0"/>
      <w:divBdr>
        <w:top w:val="none" w:sz="0" w:space="0" w:color="auto"/>
        <w:left w:val="none" w:sz="0" w:space="0" w:color="auto"/>
        <w:bottom w:val="none" w:sz="0" w:space="0" w:color="auto"/>
        <w:right w:val="none" w:sz="0" w:space="0" w:color="auto"/>
      </w:divBdr>
    </w:div>
    <w:div w:id="776339920">
      <w:marLeft w:val="0"/>
      <w:marRight w:val="0"/>
      <w:marTop w:val="0"/>
      <w:marBottom w:val="0"/>
      <w:divBdr>
        <w:top w:val="none" w:sz="0" w:space="0" w:color="auto"/>
        <w:left w:val="none" w:sz="0" w:space="0" w:color="auto"/>
        <w:bottom w:val="none" w:sz="0" w:space="0" w:color="auto"/>
        <w:right w:val="none" w:sz="0" w:space="0" w:color="auto"/>
      </w:divBdr>
    </w:div>
    <w:div w:id="776339921">
      <w:marLeft w:val="0"/>
      <w:marRight w:val="0"/>
      <w:marTop w:val="0"/>
      <w:marBottom w:val="0"/>
      <w:divBdr>
        <w:top w:val="none" w:sz="0" w:space="0" w:color="auto"/>
        <w:left w:val="none" w:sz="0" w:space="0" w:color="auto"/>
        <w:bottom w:val="none" w:sz="0" w:space="0" w:color="auto"/>
        <w:right w:val="none" w:sz="0" w:space="0" w:color="auto"/>
      </w:divBdr>
    </w:div>
    <w:div w:id="776339922">
      <w:marLeft w:val="0"/>
      <w:marRight w:val="0"/>
      <w:marTop w:val="0"/>
      <w:marBottom w:val="0"/>
      <w:divBdr>
        <w:top w:val="none" w:sz="0" w:space="0" w:color="auto"/>
        <w:left w:val="none" w:sz="0" w:space="0" w:color="auto"/>
        <w:bottom w:val="none" w:sz="0" w:space="0" w:color="auto"/>
        <w:right w:val="none" w:sz="0" w:space="0" w:color="auto"/>
      </w:divBdr>
    </w:div>
    <w:div w:id="776339923">
      <w:marLeft w:val="0"/>
      <w:marRight w:val="0"/>
      <w:marTop w:val="0"/>
      <w:marBottom w:val="0"/>
      <w:divBdr>
        <w:top w:val="none" w:sz="0" w:space="0" w:color="auto"/>
        <w:left w:val="none" w:sz="0" w:space="0" w:color="auto"/>
        <w:bottom w:val="none" w:sz="0" w:space="0" w:color="auto"/>
        <w:right w:val="none" w:sz="0" w:space="0" w:color="auto"/>
      </w:divBdr>
    </w:div>
    <w:div w:id="776339924">
      <w:marLeft w:val="0"/>
      <w:marRight w:val="0"/>
      <w:marTop w:val="0"/>
      <w:marBottom w:val="0"/>
      <w:divBdr>
        <w:top w:val="none" w:sz="0" w:space="0" w:color="auto"/>
        <w:left w:val="none" w:sz="0" w:space="0" w:color="auto"/>
        <w:bottom w:val="none" w:sz="0" w:space="0" w:color="auto"/>
        <w:right w:val="none" w:sz="0" w:space="0" w:color="auto"/>
      </w:divBdr>
    </w:div>
    <w:div w:id="776339925">
      <w:marLeft w:val="0"/>
      <w:marRight w:val="0"/>
      <w:marTop w:val="0"/>
      <w:marBottom w:val="0"/>
      <w:divBdr>
        <w:top w:val="none" w:sz="0" w:space="0" w:color="auto"/>
        <w:left w:val="none" w:sz="0" w:space="0" w:color="auto"/>
        <w:bottom w:val="none" w:sz="0" w:space="0" w:color="auto"/>
        <w:right w:val="none" w:sz="0" w:space="0" w:color="auto"/>
      </w:divBdr>
    </w:div>
    <w:div w:id="776339926">
      <w:marLeft w:val="0"/>
      <w:marRight w:val="0"/>
      <w:marTop w:val="0"/>
      <w:marBottom w:val="0"/>
      <w:divBdr>
        <w:top w:val="none" w:sz="0" w:space="0" w:color="auto"/>
        <w:left w:val="none" w:sz="0" w:space="0" w:color="auto"/>
        <w:bottom w:val="none" w:sz="0" w:space="0" w:color="auto"/>
        <w:right w:val="none" w:sz="0" w:space="0" w:color="auto"/>
      </w:divBdr>
    </w:div>
    <w:div w:id="776339927">
      <w:marLeft w:val="0"/>
      <w:marRight w:val="0"/>
      <w:marTop w:val="0"/>
      <w:marBottom w:val="0"/>
      <w:divBdr>
        <w:top w:val="none" w:sz="0" w:space="0" w:color="auto"/>
        <w:left w:val="none" w:sz="0" w:space="0" w:color="auto"/>
        <w:bottom w:val="none" w:sz="0" w:space="0" w:color="auto"/>
        <w:right w:val="none" w:sz="0" w:space="0" w:color="auto"/>
      </w:divBdr>
    </w:div>
    <w:div w:id="776339928">
      <w:marLeft w:val="0"/>
      <w:marRight w:val="0"/>
      <w:marTop w:val="0"/>
      <w:marBottom w:val="0"/>
      <w:divBdr>
        <w:top w:val="none" w:sz="0" w:space="0" w:color="auto"/>
        <w:left w:val="none" w:sz="0" w:space="0" w:color="auto"/>
        <w:bottom w:val="none" w:sz="0" w:space="0" w:color="auto"/>
        <w:right w:val="none" w:sz="0" w:space="0" w:color="auto"/>
      </w:divBdr>
    </w:div>
    <w:div w:id="776339929">
      <w:marLeft w:val="0"/>
      <w:marRight w:val="0"/>
      <w:marTop w:val="0"/>
      <w:marBottom w:val="0"/>
      <w:divBdr>
        <w:top w:val="none" w:sz="0" w:space="0" w:color="auto"/>
        <w:left w:val="none" w:sz="0" w:space="0" w:color="auto"/>
        <w:bottom w:val="none" w:sz="0" w:space="0" w:color="auto"/>
        <w:right w:val="none" w:sz="0" w:space="0" w:color="auto"/>
      </w:divBdr>
    </w:div>
    <w:div w:id="776339930">
      <w:marLeft w:val="0"/>
      <w:marRight w:val="0"/>
      <w:marTop w:val="0"/>
      <w:marBottom w:val="0"/>
      <w:divBdr>
        <w:top w:val="none" w:sz="0" w:space="0" w:color="auto"/>
        <w:left w:val="none" w:sz="0" w:space="0" w:color="auto"/>
        <w:bottom w:val="none" w:sz="0" w:space="0" w:color="auto"/>
        <w:right w:val="none" w:sz="0" w:space="0" w:color="auto"/>
      </w:divBdr>
    </w:div>
    <w:div w:id="776339931">
      <w:marLeft w:val="0"/>
      <w:marRight w:val="0"/>
      <w:marTop w:val="0"/>
      <w:marBottom w:val="0"/>
      <w:divBdr>
        <w:top w:val="none" w:sz="0" w:space="0" w:color="auto"/>
        <w:left w:val="none" w:sz="0" w:space="0" w:color="auto"/>
        <w:bottom w:val="none" w:sz="0" w:space="0" w:color="auto"/>
        <w:right w:val="none" w:sz="0" w:space="0" w:color="auto"/>
      </w:divBdr>
    </w:div>
    <w:div w:id="776339932">
      <w:marLeft w:val="0"/>
      <w:marRight w:val="0"/>
      <w:marTop w:val="0"/>
      <w:marBottom w:val="0"/>
      <w:divBdr>
        <w:top w:val="none" w:sz="0" w:space="0" w:color="auto"/>
        <w:left w:val="none" w:sz="0" w:space="0" w:color="auto"/>
        <w:bottom w:val="none" w:sz="0" w:space="0" w:color="auto"/>
        <w:right w:val="none" w:sz="0" w:space="0" w:color="auto"/>
      </w:divBdr>
    </w:div>
    <w:div w:id="776339933">
      <w:marLeft w:val="0"/>
      <w:marRight w:val="0"/>
      <w:marTop w:val="0"/>
      <w:marBottom w:val="0"/>
      <w:divBdr>
        <w:top w:val="none" w:sz="0" w:space="0" w:color="auto"/>
        <w:left w:val="none" w:sz="0" w:space="0" w:color="auto"/>
        <w:bottom w:val="none" w:sz="0" w:space="0" w:color="auto"/>
        <w:right w:val="none" w:sz="0" w:space="0" w:color="auto"/>
      </w:divBdr>
    </w:div>
    <w:div w:id="776339934">
      <w:marLeft w:val="0"/>
      <w:marRight w:val="0"/>
      <w:marTop w:val="0"/>
      <w:marBottom w:val="0"/>
      <w:divBdr>
        <w:top w:val="none" w:sz="0" w:space="0" w:color="auto"/>
        <w:left w:val="none" w:sz="0" w:space="0" w:color="auto"/>
        <w:bottom w:val="none" w:sz="0" w:space="0" w:color="auto"/>
        <w:right w:val="none" w:sz="0" w:space="0" w:color="auto"/>
      </w:divBdr>
    </w:div>
    <w:div w:id="776339935">
      <w:marLeft w:val="0"/>
      <w:marRight w:val="0"/>
      <w:marTop w:val="0"/>
      <w:marBottom w:val="0"/>
      <w:divBdr>
        <w:top w:val="none" w:sz="0" w:space="0" w:color="auto"/>
        <w:left w:val="none" w:sz="0" w:space="0" w:color="auto"/>
        <w:bottom w:val="none" w:sz="0" w:space="0" w:color="auto"/>
        <w:right w:val="none" w:sz="0" w:space="0" w:color="auto"/>
      </w:divBdr>
    </w:div>
    <w:div w:id="776339936">
      <w:marLeft w:val="0"/>
      <w:marRight w:val="0"/>
      <w:marTop w:val="0"/>
      <w:marBottom w:val="0"/>
      <w:divBdr>
        <w:top w:val="none" w:sz="0" w:space="0" w:color="auto"/>
        <w:left w:val="none" w:sz="0" w:space="0" w:color="auto"/>
        <w:bottom w:val="none" w:sz="0" w:space="0" w:color="auto"/>
        <w:right w:val="none" w:sz="0" w:space="0" w:color="auto"/>
      </w:divBdr>
    </w:div>
    <w:div w:id="776339937">
      <w:marLeft w:val="0"/>
      <w:marRight w:val="0"/>
      <w:marTop w:val="0"/>
      <w:marBottom w:val="0"/>
      <w:divBdr>
        <w:top w:val="none" w:sz="0" w:space="0" w:color="auto"/>
        <w:left w:val="none" w:sz="0" w:space="0" w:color="auto"/>
        <w:bottom w:val="none" w:sz="0" w:space="0" w:color="auto"/>
        <w:right w:val="none" w:sz="0" w:space="0" w:color="auto"/>
      </w:divBdr>
    </w:div>
    <w:div w:id="776339938">
      <w:marLeft w:val="0"/>
      <w:marRight w:val="0"/>
      <w:marTop w:val="0"/>
      <w:marBottom w:val="0"/>
      <w:divBdr>
        <w:top w:val="none" w:sz="0" w:space="0" w:color="auto"/>
        <w:left w:val="none" w:sz="0" w:space="0" w:color="auto"/>
        <w:bottom w:val="none" w:sz="0" w:space="0" w:color="auto"/>
        <w:right w:val="none" w:sz="0" w:space="0" w:color="auto"/>
      </w:divBdr>
    </w:div>
    <w:div w:id="776339939">
      <w:marLeft w:val="0"/>
      <w:marRight w:val="0"/>
      <w:marTop w:val="0"/>
      <w:marBottom w:val="0"/>
      <w:divBdr>
        <w:top w:val="none" w:sz="0" w:space="0" w:color="auto"/>
        <w:left w:val="none" w:sz="0" w:space="0" w:color="auto"/>
        <w:bottom w:val="none" w:sz="0" w:space="0" w:color="auto"/>
        <w:right w:val="none" w:sz="0" w:space="0" w:color="auto"/>
      </w:divBdr>
    </w:div>
    <w:div w:id="776339940">
      <w:marLeft w:val="0"/>
      <w:marRight w:val="0"/>
      <w:marTop w:val="0"/>
      <w:marBottom w:val="0"/>
      <w:divBdr>
        <w:top w:val="none" w:sz="0" w:space="0" w:color="auto"/>
        <w:left w:val="none" w:sz="0" w:space="0" w:color="auto"/>
        <w:bottom w:val="none" w:sz="0" w:space="0" w:color="auto"/>
        <w:right w:val="none" w:sz="0" w:space="0" w:color="auto"/>
      </w:divBdr>
    </w:div>
    <w:div w:id="776339941">
      <w:marLeft w:val="0"/>
      <w:marRight w:val="0"/>
      <w:marTop w:val="0"/>
      <w:marBottom w:val="0"/>
      <w:divBdr>
        <w:top w:val="none" w:sz="0" w:space="0" w:color="auto"/>
        <w:left w:val="none" w:sz="0" w:space="0" w:color="auto"/>
        <w:bottom w:val="none" w:sz="0" w:space="0" w:color="auto"/>
        <w:right w:val="none" w:sz="0" w:space="0" w:color="auto"/>
      </w:divBdr>
    </w:div>
    <w:div w:id="776339942">
      <w:marLeft w:val="0"/>
      <w:marRight w:val="0"/>
      <w:marTop w:val="0"/>
      <w:marBottom w:val="0"/>
      <w:divBdr>
        <w:top w:val="none" w:sz="0" w:space="0" w:color="auto"/>
        <w:left w:val="none" w:sz="0" w:space="0" w:color="auto"/>
        <w:bottom w:val="none" w:sz="0" w:space="0" w:color="auto"/>
        <w:right w:val="none" w:sz="0" w:space="0" w:color="auto"/>
      </w:divBdr>
    </w:div>
    <w:div w:id="776339943">
      <w:marLeft w:val="0"/>
      <w:marRight w:val="0"/>
      <w:marTop w:val="0"/>
      <w:marBottom w:val="0"/>
      <w:divBdr>
        <w:top w:val="none" w:sz="0" w:space="0" w:color="auto"/>
        <w:left w:val="none" w:sz="0" w:space="0" w:color="auto"/>
        <w:bottom w:val="none" w:sz="0" w:space="0" w:color="auto"/>
        <w:right w:val="none" w:sz="0" w:space="0" w:color="auto"/>
      </w:divBdr>
    </w:div>
    <w:div w:id="776339944">
      <w:marLeft w:val="0"/>
      <w:marRight w:val="0"/>
      <w:marTop w:val="0"/>
      <w:marBottom w:val="0"/>
      <w:divBdr>
        <w:top w:val="none" w:sz="0" w:space="0" w:color="auto"/>
        <w:left w:val="none" w:sz="0" w:space="0" w:color="auto"/>
        <w:bottom w:val="none" w:sz="0" w:space="0" w:color="auto"/>
        <w:right w:val="none" w:sz="0" w:space="0" w:color="auto"/>
      </w:divBdr>
    </w:div>
    <w:div w:id="776339945">
      <w:marLeft w:val="0"/>
      <w:marRight w:val="0"/>
      <w:marTop w:val="0"/>
      <w:marBottom w:val="0"/>
      <w:divBdr>
        <w:top w:val="none" w:sz="0" w:space="0" w:color="auto"/>
        <w:left w:val="none" w:sz="0" w:space="0" w:color="auto"/>
        <w:bottom w:val="none" w:sz="0" w:space="0" w:color="auto"/>
        <w:right w:val="none" w:sz="0" w:space="0" w:color="auto"/>
      </w:divBdr>
    </w:div>
    <w:div w:id="776339946">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776339948">
      <w:marLeft w:val="0"/>
      <w:marRight w:val="0"/>
      <w:marTop w:val="0"/>
      <w:marBottom w:val="0"/>
      <w:divBdr>
        <w:top w:val="none" w:sz="0" w:space="0" w:color="auto"/>
        <w:left w:val="none" w:sz="0" w:space="0" w:color="auto"/>
        <w:bottom w:val="none" w:sz="0" w:space="0" w:color="auto"/>
        <w:right w:val="none" w:sz="0" w:space="0" w:color="auto"/>
      </w:divBdr>
    </w:div>
    <w:div w:id="776339949">
      <w:marLeft w:val="0"/>
      <w:marRight w:val="0"/>
      <w:marTop w:val="0"/>
      <w:marBottom w:val="0"/>
      <w:divBdr>
        <w:top w:val="none" w:sz="0" w:space="0" w:color="auto"/>
        <w:left w:val="none" w:sz="0" w:space="0" w:color="auto"/>
        <w:bottom w:val="none" w:sz="0" w:space="0" w:color="auto"/>
        <w:right w:val="none" w:sz="0" w:space="0" w:color="auto"/>
      </w:divBdr>
    </w:div>
    <w:div w:id="776339950">
      <w:marLeft w:val="0"/>
      <w:marRight w:val="0"/>
      <w:marTop w:val="0"/>
      <w:marBottom w:val="0"/>
      <w:divBdr>
        <w:top w:val="none" w:sz="0" w:space="0" w:color="auto"/>
        <w:left w:val="none" w:sz="0" w:space="0" w:color="auto"/>
        <w:bottom w:val="none" w:sz="0" w:space="0" w:color="auto"/>
        <w:right w:val="none" w:sz="0" w:space="0" w:color="auto"/>
      </w:divBdr>
    </w:div>
    <w:div w:id="776339951">
      <w:marLeft w:val="0"/>
      <w:marRight w:val="0"/>
      <w:marTop w:val="0"/>
      <w:marBottom w:val="0"/>
      <w:divBdr>
        <w:top w:val="none" w:sz="0" w:space="0" w:color="auto"/>
        <w:left w:val="none" w:sz="0" w:space="0" w:color="auto"/>
        <w:bottom w:val="none" w:sz="0" w:space="0" w:color="auto"/>
        <w:right w:val="none" w:sz="0" w:space="0" w:color="auto"/>
      </w:divBdr>
    </w:div>
    <w:div w:id="776339952">
      <w:marLeft w:val="0"/>
      <w:marRight w:val="0"/>
      <w:marTop w:val="0"/>
      <w:marBottom w:val="0"/>
      <w:divBdr>
        <w:top w:val="none" w:sz="0" w:space="0" w:color="auto"/>
        <w:left w:val="none" w:sz="0" w:space="0" w:color="auto"/>
        <w:bottom w:val="none" w:sz="0" w:space="0" w:color="auto"/>
        <w:right w:val="none" w:sz="0" w:space="0" w:color="auto"/>
      </w:divBdr>
    </w:div>
    <w:div w:id="776339953">
      <w:marLeft w:val="0"/>
      <w:marRight w:val="0"/>
      <w:marTop w:val="0"/>
      <w:marBottom w:val="0"/>
      <w:divBdr>
        <w:top w:val="none" w:sz="0" w:space="0" w:color="auto"/>
        <w:left w:val="none" w:sz="0" w:space="0" w:color="auto"/>
        <w:bottom w:val="none" w:sz="0" w:space="0" w:color="auto"/>
        <w:right w:val="none" w:sz="0" w:space="0" w:color="auto"/>
      </w:divBdr>
    </w:div>
    <w:div w:id="776339954">
      <w:marLeft w:val="0"/>
      <w:marRight w:val="0"/>
      <w:marTop w:val="0"/>
      <w:marBottom w:val="0"/>
      <w:divBdr>
        <w:top w:val="none" w:sz="0" w:space="0" w:color="auto"/>
        <w:left w:val="none" w:sz="0" w:space="0" w:color="auto"/>
        <w:bottom w:val="none" w:sz="0" w:space="0" w:color="auto"/>
        <w:right w:val="none" w:sz="0" w:space="0" w:color="auto"/>
      </w:divBdr>
    </w:div>
    <w:div w:id="776339955">
      <w:marLeft w:val="0"/>
      <w:marRight w:val="0"/>
      <w:marTop w:val="0"/>
      <w:marBottom w:val="0"/>
      <w:divBdr>
        <w:top w:val="none" w:sz="0" w:space="0" w:color="auto"/>
        <w:left w:val="none" w:sz="0" w:space="0" w:color="auto"/>
        <w:bottom w:val="none" w:sz="0" w:space="0" w:color="auto"/>
        <w:right w:val="none" w:sz="0" w:space="0" w:color="auto"/>
      </w:divBdr>
    </w:div>
    <w:div w:id="776339956">
      <w:marLeft w:val="0"/>
      <w:marRight w:val="0"/>
      <w:marTop w:val="0"/>
      <w:marBottom w:val="0"/>
      <w:divBdr>
        <w:top w:val="none" w:sz="0" w:space="0" w:color="auto"/>
        <w:left w:val="none" w:sz="0" w:space="0" w:color="auto"/>
        <w:bottom w:val="none" w:sz="0" w:space="0" w:color="auto"/>
        <w:right w:val="none" w:sz="0" w:space="0" w:color="auto"/>
      </w:divBdr>
    </w:div>
    <w:div w:id="776339957">
      <w:marLeft w:val="0"/>
      <w:marRight w:val="0"/>
      <w:marTop w:val="0"/>
      <w:marBottom w:val="0"/>
      <w:divBdr>
        <w:top w:val="none" w:sz="0" w:space="0" w:color="auto"/>
        <w:left w:val="none" w:sz="0" w:space="0" w:color="auto"/>
        <w:bottom w:val="none" w:sz="0" w:space="0" w:color="auto"/>
        <w:right w:val="none" w:sz="0" w:space="0" w:color="auto"/>
      </w:divBdr>
    </w:div>
    <w:div w:id="776339958">
      <w:marLeft w:val="0"/>
      <w:marRight w:val="0"/>
      <w:marTop w:val="0"/>
      <w:marBottom w:val="0"/>
      <w:divBdr>
        <w:top w:val="none" w:sz="0" w:space="0" w:color="auto"/>
        <w:left w:val="none" w:sz="0" w:space="0" w:color="auto"/>
        <w:bottom w:val="none" w:sz="0" w:space="0" w:color="auto"/>
        <w:right w:val="none" w:sz="0" w:space="0" w:color="auto"/>
      </w:divBdr>
    </w:div>
    <w:div w:id="776339959">
      <w:marLeft w:val="0"/>
      <w:marRight w:val="0"/>
      <w:marTop w:val="0"/>
      <w:marBottom w:val="0"/>
      <w:divBdr>
        <w:top w:val="none" w:sz="0" w:space="0" w:color="auto"/>
        <w:left w:val="none" w:sz="0" w:space="0" w:color="auto"/>
        <w:bottom w:val="none" w:sz="0" w:space="0" w:color="auto"/>
        <w:right w:val="none" w:sz="0" w:space="0" w:color="auto"/>
      </w:divBdr>
    </w:div>
    <w:div w:id="776339960">
      <w:marLeft w:val="0"/>
      <w:marRight w:val="0"/>
      <w:marTop w:val="0"/>
      <w:marBottom w:val="0"/>
      <w:divBdr>
        <w:top w:val="none" w:sz="0" w:space="0" w:color="auto"/>
        <w:left w:val="none" w:sz="0" w:space="0" w:color="auto"/>
        <w:bottom w:val="none" w:sz="0" w:space="0" w:color="auto"/>
        <w:right w:val="none" w:sz="0" w:space="0" w:color="auto"/>
      </w:divBdr>
    </w:div>
    <w:div w:id="776339961">
      <w:marLeft w:val="0"/>
      <w:marRight w:val="0"/>
      <w:marTop w:val="0"/>
      <w:marBottom w:val="0"/>
      <w:divBdr>
        <w:top w:val="none" w:sz="0" w:space="0" w:color="auto"/>
        <w:left w:val="none" w:sz="0" w:space="0" w:color="auto"/>
        <w:bottom w:val="none" w:sz="0" w:space="0" w:color="auto"/>
        <w:right w:val="none" w:sz="0" w:space="0" w:color="auto"/>
      </w:divBdr>
    </w:div>
    <w:div w:id="776339962">
      <w:marLeft w:val="0"/>
      <w:marRight w:val="0"/>
      <w:marTop w:val="0"/>
      <w:marBottom w:val="0"/>
      <w:divBdr>
        <w:top w:val="none" w:sz="0" w:space="0" w:color="auto"/>
        <w:left w:val="none" w:sz="0" w:space="0" w:color="auto"/>
        <w:bottom w:val="none" w:sz="0" w:space="0" w:color="auto"/>
        <w:right w:val="none" w:sz="0" w:space="0" w:color="auto"/>
      </w:divBdr>
    </w:div>
    <w:div w:id="776339963">
      <w:marLeft w:val="0"/>
      <w:marRight w:val="0"/>
      <w:marTop w:val="0"/>
      <w:marBottom w:val="0"/>
      <w:divBdr>
        <w:top w:val="none" w:sz="0" w:space="0" w:color="auto"/>
        <w:left w:val="none" w:sz="0" w:space="0" w:color="auto"/>
        <w:bottom w:val="none" w:sz="0" w:space="0" w:color="auto"/>
        <w:right w:val="none" w:sz="0" w:space="0" w:color="auto"/>
      </w:divBdr>
    </w:div>
    <w:div w:id="776339964">
      <w:marLeft w:val="0"/>
      <w:marRight w:val="0"/>
      <w:marTop w:val="0"/>
      <w:marBottom w:val="0"/>
      <w:divBdr>
        <w:top w:val="none" w:sz="0" w:space="0" w:color="auto"/>
        <w:left w:val="none" w:sz="0" w:space="0" w:color="auto"/>
        <w:bottom w:val="none" w:sz="0" w:space="0" w:color="auto"/>
        <w:right w:val="none" w:sz="0" w:space="0" w:color="auto"/>
      </w:divBdr>
    </w:div>
    <w:div w:id="776339965">
      <w:marLeft w:val="0"/>
      <w:marRight w:val="0"/>
      <w:marTop w:val="0"/>
      <w:marBottom w:val="0"/>
      <w:divBdr>
        <w:top w:val="none" w:sz="0" w:space="0" w:color="auto"/>
        <w:left w:val="none" w:sz="0" w:space="0" w:color="auto"/>
        <w:bottom w:val="none" w:sz="0" w:space="0" w:color="auto"/>
        <w:right w:val="none" w:sz="0" w:space="0" w:color="auto"/>
      </w:divBdr>
    </w:div>
    <w:div w:id="776339966">
      <w:marLeft w:val="0"/>
      <w:marRight w:val="0"/>
      <w:marTop w:val="0"/>
      <w:marBottom w:val="0"/>
      <w:divBdr>
        <w:top w:val="none" w:sz="0" w:space="0" w:color="auto"/>
        <w:left w:val="none" w:sz="0" w:space="0" w:color="auto"/>
        <w:bottom w:val="none" w:sz="0" w:space="0" w:color="auto"/>
        <w:right w:val="none" w:sz="0" w:space="0" w:color="auto"/>
      </w:divBdr>
    </w:div>
    <w:div w:id="776339967">
      <w:marLeft w:val="0"/>
      <w:marRight w:val="0"/>
      <w:marTop w:val="0"/>
      <w:marBottom w:val="0"/>
      <w:divBdr>
        <w:top w:val="none" w:sz="0" w:space="0" w:color="auto"/>
        <w:left w:val="none" w:sz="0" w:space="0" w:color="auto"/>
        <w:bottom w:val="none" w:sz="0" w:space="0" w:color="auto"/>
        <w:right w:val="none" w:sz="0" w:space="0" w:color="auto"/>
      </w:divBdr>
    </w:div>
    <w:div w:id="776339968">
      <w:marLeft w:val="0"/>
      <w:marRight w:val="0"/>
      <w:marTop w:val="0"/>
      <w:marBottom w:val="0"/>
      <w:divBdr>
        <w:top w:val="none" w:sz="0" w:space="0" w:color="auto"/>
        <w:left w:val="none" w:sz="0" w:space="0" w:color="auto"/>
        <w:bottom w:val="none" w:sz="0" w:space="0" w:color="auto"/>
        <w:right w:val="none" w:sz="0" w:space="0" w:color="auto"/>
      </w:divBdr>
    </w:div>
    <w:div w:id="776339969">
      <w:marLeft w:val="0"/>
      <w:marRight w:val="0"/>
      <w:marTop w:val="0"/>
      <w:marBottom w:val="0"/>
      <w:divBdr>
        <w:top w:val="none" w:sz="0" w:space="0" w:color="auto"/>
        <w:left w:val="none" w:sz="0" w:space="0" w:color="auto"/>
        <w:bottom w:val="none" w:sz="0" w:space="0" w:color="auto"/>
        <w:right w:val="none" w:sz="0" w:space="0" w:color="auto"/>
      </w:divBdr>
    </w:div>
    <w:div w:id="776339970">
      <w:marLeft w:val="0"/>
      <w:marRight w:val="0"/>
      <w:marTop w:val="0"/>
      <w:marBottom w:val="0"/>
      <w:divBdr>
        <w:top w:val="none" w:sz="0" w:space="0" w:color="auto"/>
        <w:left w:val="none" w:sz="0" w:space="0" w:color="auto"/>
        <w:bottom w:val="none" w:sz="0" w:space="0" w:color="auto"/>
        <w:right w:val="none" w:sz="0" w:space="0" w:color="auto"/>
      </w:divBdr>
    </w:div>
    <w:div w:id="776339971">
      <w:marLeft w:val="0"/>
      <w:marRight w:val="0"/>
      <w:marTop w:val="0"/>
      <w:marBottom w:val="0"/>
      <w:divBdr>
        <w:top w:val="none" w:sz="0" w:space="0" w:color="auto"/>
        <w:left w:val="none" w:sz="0" w:space="0" w:color="auto"/>
        <w:bottom w:val="none" w:sz="0" w:space="0" w:color="auto"/>
        <w:right w:val="none" w:sz="0" w:space="0" w:color="auto"/>
      </w:divBdr>
    </w:div>
    <w:div w:id="776339972">
      <w:marLeft w:val="0"/>
      <w:marRight w:val="0"/>
      <w:marTop w:val="0"/>
      <w:marBottom w:val="0"/>
      <w:divBdr>
        <w:top w:val="none" w:sz="0" w:space="0" w:color="auto"/>
        <w:left w:val="none" w:sz="0" w:space="0" w:color="auto"/>
        <w:bottom w:val="none" w:sz="0" w:space="0" w:color="auto"/>
        <w:right w:val="none" w:sz="0" w:space="0" w:color="auto"/>
      </w:divBdr>
    </w:div>
    <w:div w:id="776339973">
      <w:marLeft w:val="0"/>
      <w:marRight w:val="0"/>
      <w:marTop w:val="0"/>
      <w:marBottom w:val="0"/>
      <w:divBdr>
        <w:top w:val="none" w:sz="0" w:space="0" w:color="auto"/>
        <w:left w:val="none" w:sz="0" w:space="0" w:color="auto"/>
        <w:bottom w:val="none" w:sz="0" w:space="0" w:color="auto"/>
        <w:right w:val="none" w:sz="0" w:space="0" w:color="auto"/>
      </w:divBdr>
    </w:div>
    <w:div w:id="776339974">
      <w:marLeft w:val="0"/>
      <w:marRight w:val="0"/>
      <w:marTop w:val="0"/>
      <w:marBottom w:val="0"/>
      <w:divBdr>
        <w:top w:val="none" w:sz="0" w:space="0" w:color="auto"/>
        <w:left w:val="none" w:sz="0" w:space="0" w:color="auto"/>
        <w:bottom w:val="none" w:sz="0" w:space="0" w:color="auto"/>
        <w:right w:val="none" w:sz="0" w:space="0" w:color="auto"/>
      </w:divBdr>
    </w:div>
    <w:div w:id="776339975">
      <w:marLeft w:val="0"/>
      <w:marRight w:val="0"/>
      <w:marTop w:val="0"/>
      <w:marBottom w:val="0"/>
      <w:divBdr>
        <w:top w:val="none" w:sz="0" w:space="0" w:color="auto"/>
        <w:left w:val="none" w:sz="0" w:space="0" w:color="auto"/>
        <w:bottom w:val="none" w:sz="0" w:space="0" w:color="auto"/>
        <w:right w:val="none" w:sz="0" w:space="0" w:color="auto"/>
      </w:divBdr>
    </w:div>
    <w:div w:id="776339976">
      <w:marLeft w:val="0"/>
      <w:marRight w:val="0"/>
      <w:marTop w:val="0"/>
      <w:marBottom w:val="0"/>
      <w:divBdr>
        <w:top w:val="none" w:sz="0" w:space="0" w:color="auto"/>
        <w:left w:val="none" w:sz="0" w:space="0" w:color="auto"/>
        <w:bottom w:val="none" w:sz="0" w:space="0" w:color="auto"/>
        <w:right w:val="none" w:sz="0" w:space="0" w:color="auto"/>
      </w:divBdr>
    </w:div>
    <w:div w:id="776339977">
      <w:marLeft w:val="0"/>
      <w:marRight w:val="0"/>
      <w:marTop w:val="0"/>
      <w:marBottom w:val="0"/>
      <w:divBdr>
        <w:top w:val="none" w:sz="0" w:space="0" w:color="auto"/>
        <w:left w:val="none" w:sz="0" w:space="0" w:color="auto"/>
        <w:bottom w:val="none" w:sz="0" w:space="0" w:color="auto"/>
        <w:right w:val="none" w:sz="0" w:space="0" w:color="auto"/>
      </w:divBdr>
    </w:div>
    <w:div w:id="776339978">
      <w:marLeft w:val="0"/>
      <w:marRight w:val="0"/>
      <w:marTop w:val="0"/>
      <w:marBottom w:val="0"/>
      <w:divBdr>
        <w:top w:val="none" w:sz="0" w:space="0" w:color="auto"/>
        <w:left w:val="none" w:sz="0" w:space="0" w:color="auto"/>
        <w:bottom w:val="none" w:sz="0" w:space="0" w:color="auto"/>
        <w:right w:val="none" w:sz="0" w:space="0" w:color="auto"/>
      </w:divBdr>
    </w:div>
    <w:div w:id="776339979">
      <w:marLeft w:val="0"/>
      <w:marRight w:val="0"/>
      <w:marTop w:val="0"/>
      <w:marBottom w:val="0"/>
      <w:divBdr>
        <w:top w:val="none" w:sz="0" w:space="0" w:color="auto"/>
        <w:left w:val="none" w:sz="0" w:space="0" w:color="auto"/>
        <w:bottom w:val="none" w:sz="0" w:space="0" w:color="auto"/>
        <w:right w:val="none" w:sz="0" w:space="0" w:color="auto"/>
      </w:divBdr>
    </w:div>
    <w:div w:id="882715545">
      <w:bodyDiv w:val="1"/>
      <w:marLeft w:val="0"/>
      <w:marRight w:val="0"/>
      <w:marTop w:val="0"/>
      <w:marBottom w:val="0"/>
      <w:divBdr>
        <w:top w:val="none" w:sz="0" w:space="0" w:color="auto"/>
        <w:left w:val="none" w:sz="0" w:space="0" w:color="auto"/>
        <w:bottom w:val="none" w:sz="0" w:space="0" w:color="auto"/>
        <w:right w:val="none" w:sz="0" w:space="0" w:color="auto"/>
      </w:divBdr>
    </w:div>
    <w:div w:id="960646409">
      <w:bodyDiv w:val="1"/>
      <w:marLeft w:val="0"/>
      <w:marRight w:val="0"/>
      <w:marTop w:val="0"/>
      <w:marBottom w:val="0"/>
      <w:divBdr>
        <w:top w:val="none" w:sz="0" w:space="0" w:color="auto"/>
        <w:left w:val="none" w:sz="0" w:space="0" w:color="auto"/>
        <w:bottom w:val="none" w:sz="0" w:space="0" w:color="auto"/>
        <w:right w:val="none" w:sz="0" w:space="0" w:color="auto"/>
      </w:divBdr>
    </w:div>
    <w:div w:id="988096031">
      <w:bodyDiv w:val="1"/>
      <w:marLeft w:val="0"/>
      <w:marRight w:val="0"/>
      <w:marTop w:val="0"/>
      <w:marBottom w:val="0"/>
      <w:divBdr>
        <w:top w:val="none" w:sz="0" w:space="0" w:color="auto"/>
        <w:left w:val="none" w:sz="0" w:space="0" w:color="auto"/>
        <w:bottom w:val="none" w:sz="0" w:space="0" w:color="auto"/>
        <w:right w:val="none" w:sz="0" w:space="0" w:color="auto"/>
      </w:divBdr>
    </w:div>
    <w:div w:id="1015497380">
      <w:bodyDiv w:val="1"/>
      <w:marLeft w:val="0"/>
      <w:marRight w:val="0"/>
      <w:marTop w:val="0"/>
      <w:marBottom w:val="0"/>
      <w:divBdr>
        <w:top w:val="none" w:sz="0" w:space="0" w:color="auto"/>
        <w:left w:val="none" w:sz="0" w:space="0" w:color="auto"/>
        <w:bottom w:val="none" w:sz="0" w:space="0" w:color="auto"/>
        <w:right w:val="none" w:sz="0" w:space="0" w:color="auto"/>
      </w:divBdr>
    </w:div>
    <w:div w:id="1027096547">
      <w:bodyDiv w:val="1"/>
      <w:marLeft w:val="0"/>
      <w:marRight w:val="0"/>
      <w:marTop w:val="0"/>
      <w:marBottom w:val="0"/>
      <w:divBdr>
        <w:top w:val="none" w:sz="0" w:space="0" w:color="auto"/>
        <w:left w:val="none" w:sz="0" w:space="0" w:color="auto"/>
        <w:bottom w:val="none" w:sz="0" w:space="0" w:color="auto"/>
        <w:right w:val="none" w:sz="0" w:space="0" w:color="auto"/>
      </w:divBdr>
    </w:div>
    <w:div w:id="1055280738">
      <w:bodyDiv w:val="1"/>
      <w:marLeft w:val="0"/>
      <w:marRight w:val="0"/>
      <w:marTop w:val="0"/>
      <w:marBottom w:val="0"/>
      <w:divBdr>
        <w:top w:val="none" w:sz="0" w:space="0" w:color="auto"/>
        <w:left w:val="none" w:sz="0" w:space="0" w:color="auto"/>
        <w:bottom w:val="none" w:sz="0" w:space="0" w:color="auto"/>
        <w:right w:val="none" w:sz="0" w:space="0" w:color="auto"/>
      </w:divBdr>
    </w:div>
    <w:div w:id="1069811071">
      <w:bodyDiv w:val="1"/>
      <w:marLeft w:val="0"/>
      <w:marRight w:val="0"/>
      <w:marTop w:val="0"/>
      <w:marBottom w:val="0"/>
      <w:divBdr>
        <w:top w:val="none" w:sz="0" w:space="0" w:color="auto"/>
        <w:left w:val="none" w:sz="0" w:space="0" w:color="auto"/>
        <w:bottom w:val="none" w:sz="0" w:space="0" w:color="auto"/>
        <w:right w:val="none" w:sz="0" w:space="0" w:color="auto"/>
      </w:divBdr>
    </w:div>
    <w:div w:id="1072778937">
      <w:bodyDiv w:val="1"/>
      <w:marLeft w:val="0"/>
      <w:marRight w:val="0"/>
      <w:marTop w:val="0"/>
      <w:marBottom w:val="0"/>
      <w:divBdr>
        <w:top w:val="none" w:sz="0" w:space="0" w:color="auto"/>
        <w:left w:val="none" w:sz="0" w:space="0" w:color="auto"/>
        <w:bottom w:val="none" w:sz="0" w:space="0" w:color="auto"/>
        <w:right w:val="none" w:sz="0" w:space="0" w:color="auto"/>
      </w:divBdr>
    </w:div>
    <w:div w:id="1151866527">
      <w:bodyDiv w:val="1"/>
      <w:marLeft w:val="0"/>
      <w:marRight w:val="0"/>
      <w:marTop w:val="0"/>
      <w:marBottom w:val="0"/>
      <w:divBdr>
        <w:top w:val="none" w:sz="0" w:space="0" w:color="auto"/>
        <w:left w:val="none" w:sz="0" w:space="0" w:color="auto"/>
        <w:bottom w:val="none" w:sz="0" w:space="0" w:color="auto"/>
        <w:right w:val="none" w:sz="0" w:space="0" w:color="auto"/>
      </w:divBdr>
    </w:div>
    <w:div w:id="1187791651">
      <w:bodyDiv w:val="1"/>
      <w:marLeft w:val="0"/>
      <w:marRight w:val="0"/>
      <w:marTop w:val="0"/>
      <w:marBottom w:val="0"/>
      <w:divBdr>
        <w:top w:val="none" w:sz="0" w:space="0" w:color="auto"/>
        <w:left w:val="none" w:sz="0" w:space="0" w:color="auto"/>
        <w:bottom w:val="none" w:sz="0" w:space="0" w:color="auto"/>
        <w:right w:val="none" w:sz="0" w:space="0" w:color="auto"/>
      </w:divBdr>
    </w:div>
    <w:div w:id="1197545677">
      <w:bodyDiv w:val="1"/>
      <w:marLeft w:val="0"/>
      <w:marRight w:val="0"/>
      <w:marTop w:val="0"/>
      <w:marBottom w:val="0"/>
      <w:divBdr>
        <w:top w:val="none" w:sz="0" w:space="0" w:color="auto"/>
        <w:left w:val="none" w:sz="0" w:space="0" w:color="auto"/>
        <w:bottom w:val="none" w:sz="0" w:space="0" w:color="auto"/>
        <w:right w:val="none" w:sz="0" w:space="0" w:color="auto"/>
      </w:divBdr>
    </w:div>
    <w:div w:id="1206059737">
      <w:bodyDiv w:val="1"/>
      <w:marLeft w:val="0"/>
      <w:marRight w:val="0"/>
      <w:marTop w:val="0"/>
      <w:marBottom w:val="0"/>
      <w:divBdr>
        <w:top w:val="none" w:sz="0" w:space="0" w:color="auto"/>
        <w:left w:val="none" w:sz="0" w:space="0" w:color="auto"/>
        <w:bottom w:val="none" w:sz="0" w:space="0" w:color="auto"/>
        <w:right w:val="none" w:sz="0" w:space="0" w:color="auto"/>
      </w:divBdr>
    </w:div>
    <w:div w:id="1293554763">
      <w:bodyDiv w:val="1"/>
      <w:marLeft w:val="0"/>
      <w:marRight w:val="0"/>
      <w:marTop w:val="0"/>
      <w:marBottom w:val="0"/>
      <w:divBdr>
        <w:top w:val="none" w:sz="0" w:space="0" w:color="auto"/>
        <w:left w:val="none" w:sz="0" w:space="0" w:color="auto"/>
        <w:bottom w:val="none" w:sz="0" w:space="0" w:color="auto"/>
        <w:right w:val="none" w:sz="0" w:space="0" w:color="auto"/>
      </w:divBdr>
    </w:div>
    <w:div w:id="1511064247">
      <w:bodyDiv w:val="1"/>
      <w:marLeft w:val="0"/>
      <w:marRight w:val="0"/>
      <w:marTop w:val="0"/>
      <w:marBottom w:val="0"/>
      <w:divBdr>
        <w:top w:val="none" w:sz="0" w:space="0" w:color="auto"/>
        <w:left w:val="none" w:sz="0" w:space="0" w:color="auto"/>
        <w:bottom w:val="none" w:sz="0" w:space="0" w:color="auto"/>
        <w:right w:val="none" w:sz="0" w:space="0" w:color="auto"/>
      </w:divBdr>
    </w:div>
    <w:div w:id="1617325448">
      <w:bodyDiv w:val="1"/>
      <w:marLeft w:val="0"/>
      <w:marRight w:val="0"/>
      <w:marTop w:val="0"/>
      <w:marBottom w:val="0"/>
      <w:divBdr>
        <w:top w:val="none" w:sz="0" w:space="0" w:color="auto"/>
        <w:left w:val="none" w:sz="0" w:space="0" w:color="auto"/>
        <w:bottom w:val="none" w:sz="0" w:space="0" w:color="auto"/>
        <w:right w:val="none" w:sz="0" w:space="0" w:color="auto"/>
      </w:divBdr>
    </w:div>
    <w:div w:id="1739355079">
      <w:bodyDiv w:val="1"/>
      <w:marLeft w:val="0"/>
      <w:marRight w:val="0"/>
      <w:marTop w:val="0"/>
      <w:marBottom w:val="0"/>
      <w:divBdr>
        <w:top w:val="none" w:sz="0" w:space="0" w:color="auto"/>
        <w:left w:val="none" w:sz="0" w:space="0" w:color="auto"/>
        <w:bottom w:val="none" w:sz="0" w:space="0" w:color="auto"/>
        <w:right w:val="none" w:sz="0" w:space="0" w:color="auto"/>
      </w:divBdr>
    </w:div>
    <w:div w:id="1854145792">
      <w:bodyDiv w:val="1"/>
      <w:marLeft w:val="0"/>
      <w:marRight w:val="0"/>
      <w:marTop w:val="0"/>
      <w:marBottom w:val="0"/>
      <w:divBdr>
        <w:top w:val="none" w:sz="0" w:space="0" w:color="auto"/>
        <w:left w:val="none" w:sz="0" w:space="0" w:color="auto"/>
        <w:bottom w:val="none" w:sz="0" w:space="0" w:color="auto"/>
        <w:right w:val="none" w:sz="0" w:space="0" w:color="auto"/>
      </w:divBdr>
    </w:div>
    <w:div w:id="1987321777">
      <w:bodyDiv w:val="1"/>
      <w:marLeft w:val="0"/>
      <w:marRight w:val="0"/>
      <w:marTop w:val="0"/>
      <w:marBottom w:val="0"/>
      <w:divBdr>
        <w:top w:val="none" w:sz="0" w:space="0" w:color="auto"/>
        <w:left w:val="none" w:sz="0" w:space="0" w:color="auto"/>
        <w:bottom w:val="none" w:sz="0" w:space="0" w:color="auto"/>
        <w:right w:val="none" w:sz="0" w:space="0" w:color="auto"/>
      </w:divBdr>
    </w:div>
    <w:div w:id="2040664079">
      <w:bodyDiv w:val="1"/>
      <w:marLeft w:val="0"/>
      <w:marRight w:val="0"/>
      <w:marTop w:val="0"/>
      <w:marBottom w:val="0"/>
      <w:divBdr>
        <w:top w:val="none" w:sz="0" w:space="0" w:color="auto"/>
        <w:left w:val="none" w:sz="0" w:space="0" w:color="auto"/>
        <w:bottom w:val="none" w:sz="0" w:space="0" w:color="auto"/>
        <w:right w:val="none" w:sz="0" w:space="0" w:color="auto"/>
      </w:divBdr>
    </w:div>
    <w:div w:id="21174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ED83-8E0C-4840-9A45-F89BB69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18</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45603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35</cp:revision>
  <cp:lastPrinted>2021-10-06T13:30:00Z</cp:lastPrinted>
  <dcterms:created xsi:type="dcterms:W3CDTF">2019-10-28T08:45:00Z</dcterms:created>
  <dcterms:modified xsi:type="dcterms:W3CDTF">2021-10-07T05:55:00Z</dcterms:modified>
</cp:coreProperties>
</file>