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2E4F30" w:rsidP="00457832">
            <w:pPr>
              <w:ind w:firstLine="709"/>
              <w:jc w:val="both"/>
              <w:rPr>
                <w:b/>
                <w:sz w:val="48"/>
              </w:rPr>
            </w:pPr>
            <w:r>
              <w:rPr>
                <w:b/>
                <w:sz w:val="48"/>
              </w:rPr>
              <w:t xml:space="preserve"> </w:t>
            </w:r>
          </w:p>
          <w:p w:rsidR="002E4F30" w:rsidRPr="00C60D06" w:rsidRDefault="00A20ACF" w:rsidP="002E4F30">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hyperlink r:id="rId8" w:history="1">
              <w:r w:rsidR="00D175F2" w:rsidRPr="00D175F2">
                <w:rPr>
                  <w:rStyle w:val="Hyperlink"/>
                  <w:b/>
                  <w:color w:val="auto"/>
                  <w:spacing w:val="-5"/>
                  <w:sz w:val="28"/>
                  <w:szCs w:val="28"/>
                  <w:u w:val="none"/>
                  <w:bdr w:val="none" w:sz="0" w:space="0" w:color="auto" w:frame="1"/>
                  <w:shd w:val="clear" w:color="auto" w:fill="FFFFFF"/>
                </w:rPr>
                <w:t>Articole de menaj, de uz casnic și gospodăresc</w:t>
              </w:r>
            </w:hyperlink>
            <w:r w:rsidR="00D175F2">
              <w:rPr>
                <w:rFonts w:ascii="Helvetica" w:hAnsi="Helvetica"/>
                <w:color w:val="333333"/>
                <w:spacing w:val="-5"/>
                <w:sz w:val="23"/>
                <w:szCs w:val="23"/>
                <w:shd w:val="clear" w:color="auto" w:fill="FFFFFF"/>
              </w:rPr>
              <w:t> </w:t>
            </w:r>
          </w:p>
          <w:p w:rsidR="00A20ACF" w:rsidRPr="00C60D06" w:rsidRDefault="00A20ACF" w:rsidP="002E4F30">
            <w:pPr>
              <w:spacing w:line="360" w:lineRule="auto"/>
              <w:jc w:val="both"/>
              <w:rPr>
                <w:sz w:val="32"/>
                <w:szCs w:val="32"/>
              </w:rPr>
            </w:pPr>
          </w:p>
          <w:p w:rsidR="002E4F30" w:rsidRPr="00AB5B21" w:rsidRDefault="00A20ACF" w:rsidP="002E4F30">
            <w:pPr>
              <w:rPr>
                <w:sz w:val="18"/>
                <w:szCs w:val="18"/>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hyperlink r:id="rId9" w:tgtFrame="_blank" w:history="1">
              <w:r w:rsidR="009F3DDA" w:rsidRPr="009F3DDA">
                <w:rPr>
                  <w:rStyle w:val="Hyperlink"/>
                  <w:color w:val="2771C5"/>
                  <w:sz w:val="28"/>
                  <w:szCs w:val="28"/>
                  <w:bdr w:val="none" w:sz="0" w:space="0" w:color="auto" w:frame="1"/>
                  <w:shd w:val="clear" w:color="auto" w:fill="FFFFFF"/>
                </w:rPr>
                <w:t>39220000-0</w:t>
              </w:r>
            </w:hyperlink>
            <w:r w:rsidR="009F3DDA">
              <w:rPr>
                <w:rFonts w:ascii="Helvetica" w:hAnsi="Helvetica" w:cs="Helvetica"/>
                <w:color w:val="333333"/>
                <w:sz w:val="19"/>
                <w:szCs w:val="19"/>
                <w:shd w:val="clear" w:color="auto" w:fill="FFFFFF"/>
              </w:rPr>
              <w:t> </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2E4F30" w:rsidRPr="002E4F30">
              <w:rPr>
                <w:b/>
                <w:sz w:val="28"/>
                <w:szCs w:val="28"/>
                <w:lang w:val="fr-FR"/>
              </w:rPr>
              <w:t>Agenția Națională pentru Siguranța Alimentelor</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10"/>
          <w:pgSz w:w="11906" w:h="16838" w:code="9"/>
          <w:pgMar w:top="567" w:right="567" w:bottom="567" w:left="1701" w:header="720" w:footer="510" w:gutter="0"/>
          <w:cols w:space="720"/>
          <w:titlePg/>
          <w:docGrid w:linePitch="272"/>
        </w:sectPr>
      </w:pPr>
    </w:p>
    <w:p w:rsidR="00A20ACF" w:rsidRPr="00C60D06" w:rsidRDefault="00A20ACF" w:rsidP="00A20ACF"/>
    <w:tbl>
      <w:tblPr>
        <w:tblW w:w="10066" w:type="dxa"/>
        <w:tblInd w:w="-176" w:type="dxa"/>
        <w:tblLayout w:type="fixed"/>
        <w:tblLook w:val="04A0"/>
      </w:tblPr>
      <w:tblGrid>
        <w:gridCol w:w="152"/>
        <w:gridCol w:w="22"/>
        <w:gridCol w:w="393"/>
        <w:gridCol w:w="1135"/>
        <w:gridCol w:w="2551"/>
        <w:gridCol w:w="992"/>
        <w:gridCol w:w="993"/>
        <w:gridCol w:w="3260"/>
        <w:gridCol w:w="105"/>
        <w:gridCol w:w="463"/>
      </w:tblGrid>
      <w:tr w:rsidR="00A20ACF" w:rsidRPr="00C60D06" w:rsidTr="005729EC">
        <w:trPr>
          <w:gridBefore w:val="2"/>
          <w:wBefore w:w="174" w:type="dxa"/>
          <w:trHeight w:val="850"/>
        </w:trPr>
        <w:tc>
          <w:tcPr>
            <w:tcW w:w="9892" w:type="dxa"/>
            <w:gridSpan w:val="8"/>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5729EC">
        <w:trPr>
          <w:gridBefore w:val="2"/>
          <w:wBefore w:w="174" w:type="dxa"/>
          <w:trHeight w:val="600"/>
        </w:trPr>
        <w:tc>
          <w:tcPr>
            <w:tcW w:w="9892" w:type="dxa"/>
            <w:gridSpan w:val="8"/>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5729EC">
        <w:trPr>
          <w:gridBefore w:val="2"/>
          <w:wBefore w:w="174" w:type="dxa"/>
          <w:trHeight w:val="697"/>
        </w:trPr>
        <w:tc>
          <w:tcPr>
            <w:tcW w:w="9892" w:type="dxa"/>
            <w:gridSpan w:val="8"/>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bookmarkStart w:id="27" w:name="_Toc392180129"/>
            <w:bookmarkStart w:id="28" w:name="_Toc449539019"/>
            <w:r w:rsidR="005E730A">
              <w:t>ofesională în condiţii normale.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 xml:space="preserve">promisiunea, oferirea sau darea unei persoane cu funcţie de răspundere, personal sau prin mijlocitor, de bunuri sau servicii, sau a oricărui alt lucru de valoare, pentru a influenţa acţiunile </w:t>
            </w:r>
            <w:r w:rsidRPr="00C60D06">
              <w:rPr>
                <w:rFonts w:ascii="Times New Roman" w:hAnsi="Times New Roman" w:cs="Times New Roman"/>
                <w:b w:val="0"/>
                <w:color w:val="auto"/>
              </w:rPr>
              <w:lastRenderedPageBreak/>
              <w:t>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5729EC">
        <w:trPr>
          <w:gridBefore w:val="2"/>
          <w:wBefore w:w="174" w:type="dxa"/>
          <w:trHeight w:val="600"/>
        </w:trPr>
        <w:tc>
          <w:tcPr>
            <w:tcW w:w="9892" w:type="dxa"/>
            <w:gridSpan w:val="8"/>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5729EC">
        <w:trPr>
          <w:gridBefore w:val="2"/>
          <w:wBefore w:w="174" w:type="dxa"/>
          <w:trHeight w:val="283"/>
        </w:trPr>
        <w:tc>
          <w:tcPr>
            <w:tcW w:w="9892" w:type="dxa"/>
            <w:gridSpan w:val="8"/>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standarde de protecţie a mediului.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lastRenderedPageBreak/>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w:t>
            </w:r>
            <w:r w:rsidRPr="00C60D06">
              <w:rPr>
                <w:lang w:eastAsia="ru-RU"/>
              </w:rPr>
              <w:lastRenderedPageBreak/>
              <w:t xml:space="preserve">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w:t>
            </w:r>
            <w:r w:rsidRPr="00C60D06">
              <w:lastRenderedPageBreak/>
              <w:t xml:space="preserve">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5E730A"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5729EC">
        <w:trPr>
          <w:gridBefore w:val="2"/>
          <w:wBefore w:w="174" w:type="dxa"/>
          <w:trHeight w:val="600"/>
        </w:trPr>
        <w:tc>
          <w:tcPr>
            <w:tcW w:w="9892" w:type="dxa"/>
            <w:gridSpan w:val="8"/>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5729EC">
        <w:trPr>
          <w:gridBefore w:val="2"/>
          <w:wBefore w:w="174" w:type="dxa"/>
          <w:trHeight w:val="283"/>
        </w:trPr>
        <w:tc>
          <w:tcPr>
            <w:tcW w:w="9892" w:type="dxa"/>
            <w:gridSpan w:val="8"/>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w:t>
            </w:r>
            <w:r w:rsidRPr="00C60D06">
              <w:lastRenderedPageBreak/>
              <w:t xml:space="preserve">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5729EC">
        <w:trPr>
          <w:gridBefore w:val="2"/>
          <w:wBefore w:w="174" w:type="dxa"/>
          <w:trHeight w:val="600"/>
        </w:trPr>
        <w:tc>
          <w:tcPr>
            <w:tcW w:w="9892" w:type="dxa"/>
            <w:gridSpan w:val="8"/>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5729EC">
        <w:trPr>
          <w:gridBefore w:val="2"/>
          <w:wBefore w:w="174" w:type="dxa"/>
          <w:trHeight w:val="283"/>
        </w:trPr>
        <w:tc>
          <w:tcPr>
            <w:tcW w:w="9892" w:type="dxa"/>
            <w:gridSpan w:val="8"/>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lastRenderedPageBreak/>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A20ACF" w:rsidRPr="00C60D06" w:rsidTr="005729EC">
        <w:trPr>
          <w:gridBefore w:val="2"/>
          <w:wBefore w:w="174" w:type="dxa"/>
          <w:trHeight w:val="600"/>
        </w:trPr>
        <w:tc>
          <w:tcPr>
            <w:tcW w:w="9892" w:type="dxa"/>
            <w:gridSpan w:val="8"/>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Pr="005561CC" w:rsidRDefault="00F239B3" w:rsidP="0002312A">
            <w:pPr>
              <w:pStyle w:val="ListParagraph"/>
              <w:numPr>
                <w:ilvl w:val="0"/>
                <w:numId w:val="30"/>
              </w:numPr>
              <w:tabs>
                <w:tab w:val="left" w:pos="960"/>
              </w:tabs>
              <w:spacing w:after="120"/>
              <w:rPr>
                <w:lang w:val="fr-FR"/>
              </w:rPr>
            </w:pPr>
            <w:r w:rsidRPr="005561CC">
              <w:rPr>
                <w:lang w:val="fr-FR"/>
              </w:rPr>
              <w:t>exclusiv pe preț, în cazul în care contractul este atribuit doar în baza criteriului cel mai scăzut preț;</w:t>
            </w:r>
          </w:p>
          <w:p w:rsidR="00F239B3" w:rsidRPr="005561CC" w:rsidRDefault="00F239B3" w:rsidP="0002312A">
            <w:pPr>
              <w:pStyle w:val="ListParagraph"/>
              <w:numPr>
                <w:ilvl w:val="0"/>
                <w:numId w:val="30"/>
              </w:numPr>
              <w:tabs>
                <w:tab w:val="left" w:pos="960"/>
              </w:tabs>
              <w:spacing w:after="120"/>
              <w:rPr>
                <w:lang w:val="fr-FR"/>
              </w:rPr>
            </w:pPr>
            <w:r w:rsidRPr="005561CC">
              <w:rPr>
                <w:lang w:val="fr-FR"/>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ListParagraph"/>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ListParagraph"/>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DC472E">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5729EC">
        <w:trPr>
          <w:gridBefore w:val="2"/>
          <w:wBefore w:w="174" w:type="dxa"/>
          <w:trHeight w:val="283"/>
        </w:trPr>
        <w:tc>
          <w:tcPr>
            <w:tcW w:w="9892" w:type="dxa"/>
            <w:gridSpan w:val="8"/>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lastRenderedPageBreak/>
              <w:t>Confidenţialitate</w:t>
            </w:r>
            <w:bookmarkEnd w:id="108"/>
            <w:bookmarkEnd w:id="109"/>
          </w:p>
          <w:p w:rsidR="00A14105" w:rsidRPr="00C60D06" w:rsidRDefault="00A20ACF" w:rsidP="00A14105">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DC472E" w:rsidRPr="00C60D06" w:rsidRDefault="00DC472E" w:rsidP="00DC472E">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14105" w:rsidRPr="00A20ACF" w:rsidRDefault="00A20ACF" w:rsidP="00A14105">
            <w:pPr>
              <w:numPr>
                <w:ilvl w:val="1"/>
                <w:numId w:val="3"/>
              </w:numPr>
              <w:tabs>
                <w:tab w:val="left" w:pos="960"/>
                <w:tab w:val="left" w:pos="1134"/>
              </w:tabs>
              <w:spacing w:after="120"/>
              <w:ind w:left="0" w:firstLine="567"/>
              <w:jc w:val="both"/>
            </w:pPr>
            <w:r w:rsidRPr="00A20ACF">
              <w:t xml:space="preserve">Autoritatea contractantă stabileşte oferta/ofertele cîştigătoare aplicînd criteriul de </w:t>
            </w:r>
            <w:r w:rsidRPr="00A20ACF">
              <w:lastRenderedPageBreak/>
              <w:t>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DC472E" w:rsidRPr="00C60D06" w:rsidRDefault="00DC472E" w:rsidP="00DC472E">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D00A8C" w:rsidRPr="00C60D06" w:rsidRDefault="00F23CB1" w:rsidP="00D00A8C">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w:t>
            </w:r>
            <w:r w:rsidRPr="00F23CB1">
              <w:rPr>
                <w:bCs/>
              </w:rPr>
              <w:lastRenderedPageBreak/>
              <w:t>încetarea obligaţiilor pe care aceştia şi le-au creat prin depunerea de oferte, cît şi motivul anulării</w:t>
            </w:r>
            <w:r w:rsidR="00A20ACF" w:rsidRPr="00C60D06">
              <w:t>.</w:t>
            </w:r>
          </w:p>
        </w:tc>
      </w:tr>
      <w:tr w:rsidR="00A20ACF" w:rsidRPr="00C60D06" w:rsidTr="005729EC">
        <w:trPr>
          <w:gridBefore w:val="2"/>
          <w:wBefore w:w="174" w:type="dxa"/>
          <w:trHeight w:val="600"/>
        </w:trPr>
        <w:tc>
          <w:tcPr>
            <w:tcW w:w="9892" w:type="dxa"/>
            <w:gridSpan w:val="8"/>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5729EC">
        <w:trPr>
          <w:gridBefore w:val="2"/>
          <w:wBefore w:w="174" w:type="dxa"/>
          <w:trHeight w:val="283"/>
        </w:trPr>
        <w:tc>
          <w:tcPr>
            <w:tcW w:w="9892" w:type="dxa"/>
            <w:gridSpan w:val="8"/>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14105" w:rsidRPr="00C60D06" w:rsidRDefault="00A20ACF" w:rsidP="00A14105">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C60D06">
              <w:lastRenderedPageBreak/>
              <w:t>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p w:rsidR="00FB4D7A" w:rsidRPr="00C60D06" w:rsidRDefault="00FB4D7A" w:rsidP="00FB4D7A">
            <w:pPr>
              <w:tabs>
                <w:tab w:val="left" w:pos="960"/>
                <w:tab w:val="left" w:pos="1134"/>
              </w:tabs>
              <w:spacing w:after="120"/>
              <w:jc w:val="both"/>
            </w:pPr>
          </w:p>
        </w:tc>
      </w:tr>
      <w:tr w:rsidR="00A20ACF" w:rsidRPr="00C60D06" w:rsidTr="005729EC">
        <w:trPr>
          <w:gridBefore w:val="1"/>
          <w:gridAfter w:val="1"/>
          <w:wBefore w:w="152" w:type="dxa"/>
          <w:wAfter w:w="463" w:type="dxa"/>
          <w:trHeight w:val="850"/>
        </w:trPr>
        <w:tc>
          <w:tcPr>
            <w:tcW w:w="9451" w:type="dxa"/>
            <w:gridSpan w:val="8"/>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5729EC">
        <w:trPr>
          <w:gridBefore w:val="1"/>
          <w:gridAfter w:val="1"/>
          <w:wBefore w:w="152" w:type="dxa"/>
          <w:wAfter w:w="463" w:type="dxa"/>
          <w:trHeight w:val="600"/>
        </w:trPr>
        <w:tc>
          <w:tcPr>
            <w:tcW w:w="9451" w:type="dxa"/>
            <w:gridSpan w:val="8"/>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5729EC">
        <w:trPr>
          <w:gridBefore w:val="1"/>
          <w:gridAfter w:val="1"/>
          <w:wBefore w:w="152" w:type="dxa"/>
          <w:wAfter w:w="463" w:type="dxa"/>
          <w:trHeight w:val="600"/>
        </w:trPr>
        <w:tc>
          <w:tcPr>
            <w:tcW w:w="9451" w:type="dxa"/>
            <w:gridSpan w:val="8"/>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077" w:type="dxa"/>
              <w:tblLayout w:type="fixed"/>
              <w:tblLook w:val="04A0"/>
            </w:tblPr>
            <w:tblGrid>
              <w:gridCol w:w="674"/>
              <w:gridCol w:w="3462"/>
              <w:gridCol w:w="4108"/>
              <w:gridCol w:w="833"/>
            </w:tblGrid>
            <w:tr w:rsidR="00A20ACF" w:rsidRPr="00C60D06" w:rsidTr="005561C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EC1A7B" w:rsidRDefault="00430215" w:rsidP="00430215">
                  <w:pPr>
                    <w:pStyle w:val="BodyText"/>
                    <w:rPr>
                      <w:rFonts w:ascii="Times New Roman" w:eastAsia="Cambria" w:hAnsi="Times New Roman"/>
                    </w:rPr>
                  </w:pPr>
                  <w:r w:rsidRPr="00EC1A7B">
                    <w:rPr>
                      <w:rFonts w:ascii="Times New Roman" w:eastAsia="Cambria" w:hAnsi="Times New Roman"/>
                    </w:rPr>
                    <w:t>Agenția Națională pentru Siguranța Alimentelor</w:t>
                  </w:r>
                </w:p>
                <w:p w:rsidR="00A20ACF" w:rsidRPr="00EC1A7B" w:rsidRDefault="00430215" w:rsidP="00430215">
                  <w:pPr>
                    <w:pStyle w:val="BodyText"/>
                    <w:rPr>
                      <w:rFonts w:ascii="Times New Roman" w:hAnsi="Times New Roman"/>
                      <w:i/>
                      <w:szCs w:val="22"/>
                    </w:rPr>
                  </w:pPr>
                  <w:r w:rsidRPr="00EC1A7B">
                    <w:rPr>
                      <w:rFonts w:ascii="Times New Roman" w:hAnsi="Times New Roman"/>
                      <w:i/>
                    </w:rPr>
                    <w:t>1013601000082</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927FB4" w:rsidRDefault="00CB231E" w:rsidP="00457832">
                  <w:pPr>
                    <w:pStyle w:val="BodyText"/>
                    <w:rPr>
                      <w:rFonts w:ascii="Times New Roman" w:hAnsi="Times New Roman"/>
                      <w:i/>
                      <w:sz w:val="20"/>
                    </w:rPr>
                  </w:pPr>
                  <w:hyperlink r:id="rId11" w:history="1">
                    <w:r w:rsidR="00406708" w:rsidRPr="00927FB4">
                      <w:rPr>
                        <w:rStyle w:val="Hyperlink"/>
                        <w:rFonts w:ascii="Times New Roman" w:hAnsi="Times New Roman"/>
                        <w:i/>
                        <w:color w:val="auto"/>
                        <w:spacing w:val="-5"/>
                        <w:sz w:val="20"/>
                        <w:u w:val="none"/>
                        <w:bdr w:val="none" w:sz="0" w:space="0" w:color="auto" w:frame="1"/>
                        <w:shd w:val="clear" w:color="auto" w:fill="FFFFFF"/>
                      </w:rPr>
                      <w:t>Articole de menaj, de uz casnic și gospodăresc</w:t>
                    </w:r>
                  </w:hyperlink>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927FB4" w:rsidRDefault="00A20ACF" w:rsidP="00457832">
                  <w:pPr>
                    <w:pStyle w:val="BodyText"/>
                    <w:rPr>
                      <w:rFonts w:ascii="Times New Roman" w:hAnsi="Times New Roman"/>
                      <w:i/>
                      <w:sz w:val="20"/>
                    </w:rPr>
                  </w:pPr>
                  <w:r w:rsidRPr="00927FB4">
                    <w:rPr>
                      <w:rFonts w:ascii="Times New Roman" w:hAnsi="Times New Roman"/>
                      <w:i/>
                      <w:sz w:val="20"/>
                    </w:rPr>
                    <w:t>Nr.:</w:t>
                  </w:r>
                  <w:r w:rsidR="00430215" w:rsidRPr="00927FB4">
                    <w:rPr>
                      <w:rFonts w:ascii="Times New Roman" w:hAnsi="Times New Roman"/>
                      <w:sz w:val="20"/>
                    </w:rPr>
                    <w:t xml:space="preserve"> Informația găsiți  în SIA RSAP</w:t>
                  </w:r>
                </w:p>
                <w:p w:rsidR="00A20ACF" w:rsidRPr="00927FB4" w:rsidRDefault="00A20ACF" w:rsidP="00457832">
                  <w:pPr>
                    <w:pStyle w:val="BodyText"/>
                    <w:rPr>
                      <w:rFonts w:ascii="Times New Roman" w:hAnsi="Times New Roman"/>
                      <w:i/>
                      <w:sz w:val="20"/>
                    </w:rPr>
                  </w:pP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achiziţie: </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927FB4" w:rsidRDefault="00430215" w:rsidP="00457832">
                  <w:pPr>
                    <w:pStyle w:val="BodyText"/>
                    <w:rPr>
                      <w:rFonts w:ascii="Times New Roman" w:hAnsi="Times New Roman"/>
                      <w:i/>
                      <w:sz w:val="20"/>
                    </w:rPr>
                  </w:pPr>
                  <w:r w:rsidRPr="00927FB4">
                    <w:rPr>
                      <w:rFonts w:ascii="Times New Roman" w:hAnsi="Times New Roman"/>
                      <w:i/>
                      <w:sz w:val="20"/>
                    </w:rPr>
                    <w:t>Bunuri</w:t>
                  </w:r>
                </w:p>
              </w:tc>
            </w:tr>
            <w:tr w:rsidR="00A20ACF" w:rsidRPr="00C60D06" w:rsidTr="00AD66D7">
              <w:trPr>
                <w:trHeight w:val="526"/>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Codul CPV: </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927FB4" w:rsidRDefault="00CB231E" w:rsidP="00430215">
                  <w:pPr>
                    <w:rPr>
                      <w:sz w:val="20"/>
                      <w:szCs w:val="20"/>
                    </w:rPr>
                  </w:pPr>
                  <w:hyperlink r:id="rId12" w:tgtFrame="_blank" w:history="1">
                    <w:r w:rsidR="00CF3D2B" w:rsidRPr="00927FB4">
                      <w:rPr>
                        <w:rStyle w:val="Hyperlink"/>
                        <w:color w:val="2771C5"/>
                        <w:sz w:val="20"/>
                        <w:szCs w:val="20"/>
                        <w:bdr w:val="none" w:sz="0" w:space="0" w:color="auto" w:frame="1"/>
                        <w:shd w:val="clear" w:color="auto" w:fill="FFFFFF"/>
                      </w:rPr>
                      <w:t>39220000-0</w:t>
                    </w:r>
                  </w:hyperlink>
                  <w:r w:rsidR="00CF3D2B" w:rsidRPr="00927FB4">
                    <w:rPr>
                      <w:color w:val="333333"/>
                      <w:sz w:val="20"/>
                      <w:szCs w:val="20"/>
                      <w:shd w:val="clear" w:color="auto" w:fill="FFFFFF"/>
                    </w:rPr>
                    <w:t> </w:t>
                  </w:r>
                  <w:r w:rsidR="00430215" w:rsidRPr="00927FB4">
                    <w:rPr>
                      <w:sz w:val="20"/>
                      <w:szCs w:val="20"/>
                    </w:rPr>
                    <w:t xml:space="preserve">- </w:t>
                  </w:r>
                  <w:hyperlink r:id="rId13" w:history="1">
                    <w:r w:rsidR="00406708" w:rsidRPr="00927FB4">
                      <w:rPr>
                        <w:rStyle w:val="Hyperlink"/>
                        <w:i/>
                        <w:color w:val="auto"/>
                        <w:spacing w:val="-5"/>
                        <w:sz w:val="20"/>
                        <w:szCs w:val="20"/>
                        <w:u w:val="none"/>
                        <w:bdr w:val="none" w:sz="0" w:space="0" w:color="auto" w:frame="1"/>
                        <w:shd w:val="clear" w:color="auto" w:fill="FFFFFF"/>
                      </w:rPr>
                      <w:t>Articole de menaj, de uz casnic și gospodăresc</w:t>
                    </w:r>
                  </w:hyperlink>
                </w:p>
                <w:p w:rsidR="00A20ACF" w:rsidRPr="00927FB4" w:rsidRDefault="00A20ACF" w:rsidP="00457832">
                  <w:pPr>
                    <w:pStyle w:val="BodyText"/>
                    <w:rPr>
                      <w:rFonts w:ascii="Times New Roman" w:hAnsi="Times New Roman"/>
                      <w:i/>
                      <w:sz w:val="20"/>
                    </w:rPr>
                  </w:pP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Sursa alocaţiilor bugetare/banilor publici și perioada bugetară:</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30215">
                  <w:pPr>
                    <w:pStyle w:val="BodyText"/>
                    <w:rPr>
                      <w:rFonts w:ascii="Times New Roman" w:hAnsi="Times New Roman"/>
                      <w:i/>
                      <w:szCs w:val="22"/>
                    </w:rPr>
                  </w:pPr>
                  <w:r w:rsidRPr="00EC1A7B">
                    <w:rPr>
                      <w:rFonts w:ascii="Times New Roman" w:hAnsi="Times New Roman"/>
                      <w:i/>
                      <w:sz w:val="22"/>
                      <w:szCs w:val="22"/>
                    </w:rPr>
                    <w:t>Buget de stat an. 2020</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57832">
                  <w:pPr>
                    <w:pStyle w:val="BodyText"/>
                    <w:rPr>
                      <w:rFonts w:ascii="Times New Roman" w:hAnsi="Times New Roman"/>
                      <w:i/>
                      <w:szCs w:val="22"/>
                    </w:rPr>
                  </w:pPr>
                  <w:r w:rsidRPr="005561CC">
                    <w:rPr>
                      <w:rFonts w:ascii="Times New Roman" w:hAnsi="Times New Roman"/>
                      <w:bCs/>
                      <w:color w:val="000000"/>
                      <w:sz w:val="20"/>
                      <w:lang w:val="fr-FR" w:eastAsia="ru-RU"/>
                    </w:rPr>
                    <w:t>Agenția Națională pentru Siguranța Alimentelor</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430215" w:rsidP="00457832">
                  <w:pPr>
                    <w:pStyle w:val="BodyText"/>
                    <w:rPr>
                      <w:rFonts w:ascii="Times New Roman" w:hAnsi="Times New Roman"/>
                      <w:i/>
                      <w:szCs w:val="22"/>
                    </w:rPr>
                  </w:pPr>
                  <w:r w:rsidRPr="00EC1A7B">
                    <w:rPr>
                      <w:rFonts w:ascii="Times New Roman" w:hAnsi="Times New Roman"/>
                      <w:sz w:val="20"/>
                    </w:rPr>
                    <w:t>Nu se aplică</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Denumirea cumpărătorului, IDNO:</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EC1A7B" w:rsidRDefault="00430215" w:rsidP="00430215">
                  <w:pPr>
                    <w:pStyle w:val="BodyText"/>
                    <w:jc w:val="both"/>
                    <w:rPr>
                      <w:rFonts w:ascii="Times New Roman" w:hAnsi="Times New Roman"/>
                      <w:bCs/>
                      <w:color w:val="000000"/>
                      <w:sz w:val="20"/>
                      <w:lang w:eastAsia="ru-RU"/>
                    </w:rPr>
                  </w:pPr>
                  <w:r w:rsidRPr="005561CC">
                    <w:rPr>
                      <w:rFonts w:ascii="Times New Roman" w:hAnsi="Times New Roman"/>
                      <w:bCs/>
                      <w:color w:val="000000"/>
                      <w:sz w:val="20"/>
                      <w:lang w:val="fr-FR" w:eastAsia="ru-RU"/>
                    </w:rPr>
                    <w:t>Agenția Națională pentru Siguranța Alimentelor</w:t>
                  </w:r>
                  <w:r w:rsidRPr="00EC1A7B">
                    <w:rPr>
                      <w:rFonts w:ascii="Times New Roman" w:hAnsi="Times New Roman"/>
                      <w:bCs/>
                      <w:color w:val="000000"/>
                      <w:sz w:val="20"/>
                      <w:lang w:eastAsia="ru-RU"/>
                    </w:rPr>
                    <w:t>,</w:t>
                  </w:r>
                </w:p>
                <w:p w:rsidR="00A20ACF" w:rsidRPr="00EC1A7B" w:rsidRDefault="00430215" w:rsidP="00430215">
                  <w:pPr>
                    <w:pStyle w:val="BodyText"/>
                    <w:rPr>
                      <w:rFonts w:ascii="Times New Roman" w:hAnsi="Times New Roman"/>
                      <w:i/>
                      <w:szCs w:val="22"/>
                    </w:rPr>
                  </w:pPr>
                  <w:r w:rsidRPr="00EC1A7B">
                    <w:rPr>
                      <w:rFonts w:ascii="Times New Roman" w:hAnsi="Times New Roman"/>
                      <w:sz w:val="20"/>
                    </w:rPr>
                    <w:t>1013601000082</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430215" w:rsidRPr="00EC1A7B" w:rsidRDefault="00430215" w:rsidP="00430215">
                  <w:pPr>
                    <w:pStyle w:val="BodyText"/>
                    <w:jc w:val="both"/>
                    <w:rPr>
                      <w:rFonts w:ascii="Times New Roman" w:hAnsi="Times New Roman"/>
                      <w:bCs/>
                      <w:color w:val="000000"/>
                      <w:sz w:val="20"/>
                      <w:lang w:eastAsia="ru-RU"/>
                    </w:rPr>
                  </w:pPr>
                  <w:r w:rsidRPr="005561CC">
                    <w:rPr>
                      <w:rFonts w:ascii="Times New Roman" w:hAnsi="Times New Roman"/>
                      <w:bCs/>
                      <w:color w:val="000000"/>
                      <w:sz w:val="20"/>
                      <w:lang w:val="fr-FR" w:eastAsia="ru-RU"/>
                    </w:rPr>
                    <w:t>Agenția Națională pentru Siguranța Alimentelor</w:t>
                  </w:r>
                  <w:r w:rsidRPr="00EC1A7B">
                    <w:rPr>
                      <w:rFonts w:ascii="Times New Roman" w:hAnsi="Times New Roman"/>
                      <w:bCs/>
                      <w:color w:val="000000"/>
                      <w:sz w:val="20"/>
                      <w:lang w:eastAsia="ru-RU"/>
                    </w:rPr>
                    <w:t>,</w:t>
                  </w:r>
                </w:p>
                <w:p w:rsidR="00A20ACF" w:rsidRPr="00EC1A7B" w:rsidRDefault="00430215" w:rsidP="00430215">
                  <w:pPr>
                    <w:pStyle w:val="BodyText"/>
                    <w:rPr>
                      <w:rFonts w:ascii="Times New Roman" w:hAnsi="Times New Roman"/>
                      <w:i/>
                      <w:szCs w:val="22"/>
                    </w:rPr>
                  </w:pPr>
                  <w:r w:rsidRPr="00EC1A7B">
                    <w:rPr>
                      <w:rFonts w:ascii="Times New Roman" w:hAnsi="Times New Roman"/>
                      <w:sz w:val="20"/>
                    </w:rPr>
                    <w:t>1013601000082</w:t>
                  </w:r>
                </w:p>
              </w:tc>
            </w:tr>
            <w:tr w:rsidR="00A20ACF" w:rsidRPr="00C60D06" w:rsidTr="005561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46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A20ACF" w:rsidRPr="00EC1A7B" w:rsidRDefault="00A20ACF" w:rsidP="00457832">
                  <w:pPr>
                    <w:pStyle w:val="BodyText"/>
                    <w:rPr>
                      <w:rFonts w:ascii="Times New Roman" w:hAnsi="Times New Roman"/>
                      <w:i/>
                      <w:szCs w:val="22"/>
                    </w:rPr>
                  </w:pPr>
                  <w:r w:rsidRPr="00EC1A7B">
                    <w:rPr>
                      <w:rFonts w:ascii="Times New Roman" w:hAnsi="Times New Roman"/>
                      <w:i/>
                      <w:sz w:val="22"/>
                      <w:szCs w:val="22"/>
                    </w:rPr>
                    <w:t>limba de stat</w:t>
                  </w:r>
                </w:p>
              </w:tc>
            </w:tr>
            <w:tr w:rsidR="00A20ACF" w:rsidRPr="00C60D06" w:rsidTr="005561C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462"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4108" w:type="dxa"/>
                  <w:tcBorders>
                    <w:top w:val="single" w:sz="4" w:space="0" w:color="auto"/>
                    <w:left w:val="single" w:sz="4" w:space="0" w:color="auto"/>
                  </w:tcBorders>
                  <w:vAlign w:val="center"/>
                </w:tcPr>
                <w:p w:rsidR="00A20ACF" w:rsidRPr="00EC1A7B" w:rsidRDefault="00A20ACF" w:rsidP="00457832">
                  <w:pPr>
                    <w:jc w:val="both"/>
                    <w:rPr>
                      <w:i/>
                    </w:rPr>
                  </w:pPr>
                </w:p>
              </w:tc>
              <w:tc>
                <w:tcPr>
                  <w:tcW w:w="833" w:type="dxa"/>
                  <w:tcBorders>
                    <w:top w:val="single" w:sz="4" w:space="0" w:color="auto"/>
                    <w:right w:val="single" w:sz="4" w:space="0" w:color="auto"/>
                  </w:tcBorders>
                  <w:vAlign w:val="center"/>
                </w:tcPr>
                <w:p w:rsidR="00A20ACF" w:rsidRPr="00EC1A7B" w:rsidRDefault="00A20ACF" w:rsidP="00457832">
                  <w:pPr>
                    <w:pStyle w:val="BodyText"/>
                    <w:tabs>
                      <w:tab w:val="right" w:pos="4743"/>
                    </w:tabs>
                    <w:rPr>
                      <w:rFonts w:ascii="Times New Roman" w:hAnsi="Times New Roman"/>
                      <w:i/>
                      <w:szCs w:val="22"/>
                    </w:rPr>
                  </w:pPr>
                </w:p>
              </w:tc>
            </w:tr>
            <w:tr w:rsidR="00570FE3" w:rsidRPr="00C60D06" w:rsidTr="00AD66D7">
              <w:trPr>
                <w:trHeight w:val="521"/>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BodyText"/>
                    <w:rPr>
                      <w:szCs w:val="22"/>
                    </w:rPr>
                  </w:pPr>
                </w:p>
              </w:tc>
              <w:tc>
                <w:tcPr>
                  <w:tcW w:w="4108" w:type="dxa"/>
                  <w:tcBorders>
                    <w:left w:val="single" w:sz="4" w:space="0" w:color="auto"/>
                  </w:tcBorders>
                </w:tcPr>
                <w:p w:rsidR="00570FE3" w:rsidRPr="00EC1A7B" w:rsidRDefault="00570FE3" w:rsidP="00185D33">
                  <w:r w:rsidRPr="00EC1A7B">
                    <w:rPr>
                      <w:sz w:val="20"/>
                    </w:rPr>
                    <w:t>prin SIA RSAP</w:t>
                  </w:r>
                </w:p>
              </w:tc>
              <w:tc>
                <w:tcPr>
                  <w:tcW w:w="833" w:type="dxa"/>
                  <w:tcBorders>
                    <w:right w:val="single" w:sz="4" w:space="0" w:color="auto"/>
                  </w:tcBorders>
                </w:tcPr>
                <w:p w:rsidR="00570FE3" w:rsidRPr="00EC1A7B" w:rsidRDefault="00570FE3"/>
              </w:tc>
            </w:tr>
            <w:tr w:rsidR="00570FE3" w:rsidRPr="00C60D06" w:rsidTr="005561C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BodyText"/>
                    <w:rPr>
                      <w:szCs w:val="22"/>
                    </w:rPr>
                  </w:pPr>
                </w:p>
              </w:tc>
              <w:tc>
                <w:tcPr>
                  <w:tcW w:w="4108" w:type="dxa"/>
                  <w:tcBorders>
                    <w:left w:val="single" w:sz="4" w:space="0" w:color="auto"/>
                  </w:tcBorders>
                  <w:vAlign w:val="center"/>
                </w:tcPr>
                <w:p w:rsidR="00570FE3" w:rsidRPr="00EC1A7B" w:rsidRDefault="00570FE3" w:rsidP="00457832">
                  <w:pPr>
                    <w:tabs>
                      <w:tab w:val="right" w:pos="4743"/>
                    </w:tabs>
                    <w:jc w:val="both"/>
                    <w:rPr>
                      <w:i/>
                    </w:rPr>
                  </w:pPr>
                </w:p>
              </w:tc>
              <w:tc>
                <w:tcPr>
                  <w:tcW w:w="833" w:type="dxa"/>
                  <w:tcBorders>
                    <w:right w:val="single" w:sz="4" w:space="0" w:color="auto"/>
                  </w:tcBorders>
                  <w:vAlign w:val="center"/>
                </w:tcPr>
                <w:p w:rsidR="00570FE3" w:rsidRPr="00EC1A7B" w:rsidRDefault="00570FE3" w:rsidP="00457832">
                  <w:pPr>
                    <w:pStyle w:val="BodyText"/>
                    <w:tabs>
                      <w:tab w:val="right" w:pos="4743"/>
                    </w:tabs>
                    <w:rPr>
                      <w:rFonts w:ascii="Times New Roman" w:hAnsi="Times New Roman"/>
                      <w:i/>
                      <w:szCs w:val="22"/>
                    </w:rPr>
                  </w:pPr>
                </w:p>
              </w:tc>
            </w:tr>
            <w:tr w:rsidR="00570FE3" w:rsidRPr="00C60D06" w:rsidTr="005561C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BodyText"/>
                    <w:rPr>
                      <w:szCs w:val="22"/>
                    </w:rPr>
                  </w:pPr>
                </w:p>
              </w:tc>
              <w:tc>
                <w:tcPr>
                  <w:tcW w:w="4108" w:type="dxa"/>
                  <w:tcBorders>
                    <w:left w:val="single" w:sz="4" w:space="0" w:color="auto"/>
                  </w:tcBorders>
                  <w:vAlign w:val="center"/>
                </w:tcPr>
                <w:p w:rsidR="00570FE3" w:rsidRPr="00EC1A7B" w:rsidRDefault="00570FE3" w:rsidP="00457832">
                  <w:pPr>
                    <w:tabs>
                      <w:tab w:val="right" w:pos="4743"/>
                    </w:tabs>
                    <w:jc w:val="both"/>
                    <w:rPr>
                      <w:i/>
                    </w:rPr>
                  </w:pPr>
                </w:p>
              </w:tc>
              <w:tc>
                <w:tcPr>
                  <w:tcW w:w="833" w:type="dxa"/>
                  <w:tcBorders>
                    <w:right w:val="single" w:sz="4" w:space="0" w:color="auto"/>
                  </w:tcBorders>
                  <w:vAlign w:val="center"/>
                </w:tcPr>
                <w:p w:rsidR="00570FE3" w:rsidRPr="00EC1A7B" w:rsidRDefault="00570FE3" w:rsidP="00457832">
                  <w:pPr>
                    <w:pStyle w:val="BodyText"/>
                    <w:tabs>
                      <w:tab w:val="right" w:pos="4743"/>
                    </w:tabs>
                    <w:rPr>
                      <w:rFonts w:ascii="Times New Roman" w:hAnsi="Times New Roman"/>
                      <w:i/>
                      <w:szCs w:val="22"/>
                    </w:rPr>
                  </w:pPr>
                </w:p>
              </w:tc>
            </w:tr>
            <w:tr w:rsidR="00570FE3" w:rsidRPr="00C60D06" w:rsidTr="00AD66D7">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p>
              </w:tc>
              <w:tc>
                <w:tcPr>
                  <w:tcW w:w="3462" w:type="dxa"/>
                  <w:vMerge/>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BodyText"/>
                    <w:rPr>
                      <w:szCs w:val="22"/>
                    </w:rPr>
                  </w:pPr>
                </w:p>
              </w:tc>
              <w:tc>
                <w:tcPr>
                  <w:tcW w:w="4108" w:type="dxa"/>
                  <w:tcBorders>
                    <w:left w:val="single" w:sz="4" w:space="0" w:color="auto"/>
                    <w:bottom w:val="single" w:sz="4" w:space="0" w:color="auto"/>
                  </w:tcBorders>
                  <w:vAlign w:val="center"/>
                </w:tcPr>
                <w:p w:rsidR="00570FE3" w:rsidRPr="00EC1A7B" w:rsidRDefault="00570FE3" w:rsidP="00457832">
                  <w:pPr>
                    <w:jc w:val="both"/>
                    <w:rPr>
                      <w:i/>
                    </w:rPr>
                  </w:pPr>
                </w:p>
              </w:tc>
              <w:tc>
                <w:tcPr>
                  <w:tcW w:w="833" w:type="dxa"/>
                  <w:tcBorders>
                    <w:bottom w:val="single" w:sz="4" w:space="0" w:color="auto"/>
                    <w:right w:val="single" w:sz="4" w:space="0" w:color="auto"/>
                  </w:tcBorders>
                  <w:vAlign w:val="center"/>
                </w:tcPr>
                <w:p w:rsidR="00570FE3" w:rsidRPr="00EC1A7B" w:rsidRDefault="00570FE3" w:rsidP="00457832">
                  <w:pPr>
                    <w:pStyle w:val="BodyText"/>
                    <w:tabs>
                      <w:tab w:val="right" w:pos="4743"/>
                    </w:tabs>
                    <w:rPr>
                      <w:rFonts w:ascii="Times New Roman" w:hAnsi="Times New Roman"/>
                      <w:i/>
                      <w:szCs w:val="22"/>
                    </w:rPr>
                  </w:pPr>
                </w:p>
              </w:tc>
            </w:tr>
            <w:tr w:rsidR="00570FE3" w:rsidRPr="00C60D06" w:rsidTr="005561C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r w:rsidRPr="00C60D06">
                    <w:rPr>
                      <w:spacing w:val="-4"/>
                    </w:rPr>
                    <w:t>1.13.</w:t>
                  </w:r>
                </w:p>
              </w:tc>
              <w:tc>
                <w:tcPr>
                  <w:tcW w:w="3462" w:type="dxa"/>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BodyText"/>
                    <w:rPr>
                      <w:szCs w:val="22"/>
                    </w:rPr>
                  </w:pPr>
                  <w:r w:rsidRPr="00A20ACF">
                    <w:rPr>
                      <w:szCs w:val="24"/>
                    </w:rPr>
                    <w:t>Contract de achiziție rezervat atelierelor protejate</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570FE3" w:rsidRPr="00EC1A7B" w:rsidRDefault="00570FE3" w:rsidP="00457832">
                  <w:pPr>
                    <w:pStyle w:val="BodyText"/>
                    <w:tabs>
                      <w:tab w:val="right" w:pos="4743"/>
                    </w:tabs>
                    <w:rPr>
                      <w:rFonts w:ascii="Times New Roman" w:hAnsi="Times New Roman"/>
                      <w:i/>
                      <w:szCs w:val="22"/>
                    </w:rPr>
                  </w:pPr>
                  <w:r w:rsidRPr="00EC1A7B">
                    <w:rPr>
                      <w:rFonts w:ascii="Times New Roman" w:hAnsi="Times New Roman"/>
                      <w:sz w:val="20"/>
                    </w:rPr>
                    <w:t>Nu se aplică</w:t>
                  </w:r>
                </w:p>
              </w:tc>
            </w:tr>
            <w:tr w:rsidR="00570FE3" w:rsidRPr="00C60D06" w:rsidTr="005561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r w:rsidRPr="00C60D06">
                    <w:rPr>
                      <w:spacing w:val="-4"/>
                    </w:rPr>
                    <w:t>1.14.</w:t>
                  </w:r>
                </w:p>
              </w:tc>
              <w:tc>
                <w:tcPr>
                  <w:tcW w:w="3462" w:type="dxa"/>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BodyText"/>
                    <w:rPr>
                      <w:szCs w:val="22"/>
                    </w:rPr>
                  </w:pPr>
                  <w:r w:rsidRPr="00A20ACF">
                    <w:rPr>
                      <w:szCs w:val="24"/>
                    </w:rPr>
                    <w:t>Tipul contractului:</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570FE3" w:rsidRPr="005561CC" w:rsidRDefault="00570FE3" w:rsidP="005561CC">
                  <w:pPr>
                    <w:tabs>
                      <w:tab w:val="left" w:pos="284"/>
                      <w:tab w:val="right" w:pos="9531"/>
                    </w:tabs>
                    <w:spacing w:line="360" w:lineRule="auto"/>
                    <w:ind w:left="360" w:hanging="360"/>
                    <w:contextualSpacing/>
                    <w:rPr>
                      <w:iCs/>
                      <w:noProof w:val="0"/>
                    </w:rPr>
                  </w:pPr>
                  <w:r w:rsidRPr="005561CC">
                    <w:rPr>
                      <w:iCs/>
                      <w:noProof w:val="0"/>
                      <w:sz w:val="22"/>
                      <w:szCs w:val="22"/>
                    </w:rPr>
                    <w:t xml:space="preserve">Vînzare-cumpărare </w:t>
                  </w:r>
                </w:p>
              </w:tc>
            </w:tr>
            <w:tr w:rsidR="00570FE3" w:rsidRPr="00C60D06" w:rsidTr="005561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70FE3" w:rsidRPr="00C60D06" w:rsidRDefault="00570FE3" w:rsidP="00457832">
                  <w:pPr>
                    <w:ind w:left="-120" w:right="-108"/>
                    <w:jc w:val="center"/>
                    <w:rPr>
                      <w:spacing w:val="-4"/>
                    </w:rPr>
                  </w:pPr>
                  <w:r w:rsidRPr="00C60D06">
                    <w:rPr>
                      <w:spacing w:val="-4"/>
                    </w:rPr>
                    <w:t>1.15.</w:t>
                  </w:r>
                </w:p>
              </w:tc>
              <w:tc>
                <w:tcPr>
                  <w:tcW w:w="3462" w:type="dxa"/>
                  <w:tcBorders>
                    <w:top w:val="single" w:sz="4" w:space="0" w:color="auto"/>
                    <w:left w:val="single" w:sz="4" w:space="0" w:color="auto"/>
                    <w:bottom w:val="single" w:sz="4" w:space="0" w:color="auto"/>
                    <w:right w:val="single" w:sz="4" w:space="0" w:color="auto"/>
                  </w:tcBorders>
                  <w:vAlign w:val="center"/>
                </w:tcPr>
                <w:p w:rsidR="00570FE3" w:rsidRPr="00A20ACF" w:rsidRDefault="00570FE3" w:rsidP="00457832">
                  <w:pPr>
                    <w:pStyle w:val="BodyText"/>
                    <w:rPr>
                      <w:szCs w:val="24"/>
                    </w:rPr>
                  </w:pPr>
                  <w:r w:rsidRPr="00A20ACF">
                    <w:rPr>
                      <w:szCs w:val="24"/>
                    </w:rPr>
                    <w:t>Condiții speciale de care depinde îndeplinirea contractului</w:t>
                  </w:r>
                  <w:r w:rsidRPr="00A20ACF">
                    <w:rPr>
                      <w:b/>
                      <w:szCs w:val="24"/>
                    </w:rPr>
                    <w:t xml:space="preserve">: </w:t>
                  </w:r>
                </w:p>
              </w:tc>
              <w:tc>
                <w:tcPr>
                  <w:tcW w:w="4941" w:type="dxa"/>
                  <w:gridSpan w:val="2"/>
                  <w:tcBorders>
                    <w:top w:val="single" w:sz="4" w:space="0" w:color="auto"/>
                    <w:left w:val="single" w:sz="4" w:space="0" w:color="auto"/>
                    <w:bottom w:val="single" w:sz="4" w:space="0" w:color="auto"/>
                    <w:right w:val="single" w:sz="4" w:space="0" w:color="auto"/>
                  </w:tcBorders>
                  <w:vAlign w:val="center"/>
                </w:tcPr>
                <w:p w:rsidR="00570FE3" w:rsidRPr="005561CC" w:rsidRDefault="00930F03" w:rsidP="005561CC">
                  <w:pPr>
                    <w:pStyle w:val="BodyText"/>
                    <w:tabs>
                      <w:tab w:val="right" w:pos="4743"/>
                    </w:tabs>
                    <w:rPr>
                      <w:rFonts w:ascii="Times New Roman" w:hAnsi="Times New Roman"/>
                      <w:iCs/>
                      <w:spacing w:val="-2"/>
                      <w:szCs w:val="24"/>
                    </w:rPr>
                  </w:pPr>
                  <w:r w:rsidRPr="00EC1A7B">
                    <w:rPr>
                      <w:rFonts w:ascii="Times New Roman" w:hAnsi="Times New Roman"/>
                      <w:sz w:val="20"/>
                    </w:rPr>
                    <w:t>Nu se aplică</w:t>
                  </w:r>
                </w:p>
              </w:tc>
            </w:tr>
          </w:tbl>
          <w:p w:rsidR="00A20ACF" w:rsidRPr="00C60D06" w:rsidRDefault="00811E77" w:rsidP="00457832">
            <w:r>
              <w:t xml:space="preserve">    </w:t>
            </w:r>
          </w:p>
        </w:tc>
      </w:tr>
      <w:tr w:rsidR="00A20ACF" w:rsidRPr="00C60D06" w:rsidTr="005729EC">
        <w:trPr>
          <w:gridBefore w:val="1"/>
          <w:gridAfter w:val="1"/>
          <w:wBefore w:w="152" w:type="dxa"/>
          <w:wAfter w:w="463" w:type="dxa"/>
          <w:trHeight w:val="600"/>
        </w:trPr>
        <w:tc>
          <w:tcPr>
            <w:tcW w:w="9451" w:type="dxa"/>
            <w:gridSpan w:val="8"/>
            <w:vAlign w:val="center"/>
          </w:tcPr>
          <w:p w:rsidR="005729EC" w:rsidRPr="005729EC" w:rsidRDefault="00A20ACF" w:rsidP="005729EC">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5729EC" w:rsidRPr="00AA7955" w:rsidTr="005729EC">
        <w:trPr>
          <w:gridAfter w:val="2"/>
          <w:wAfter w:w="568" w:type="dxa"/>
          <w:trHeight w:val="630"/>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b/>
                <w:bCs/>
                <w:lang w:eastAsia="ro-RO"/>
              </w:rPr>
            </w:pPr>
            <w:r>
              <w:rPr>
                <w:b/>
              </w:rPr>
              <w:t>n</w:t>
            </w:r>
            <w:r w:rsidRPr="00AA7955">
              <w:rPr>
                <w:b/>
              </w:rPr>
              <w:t>r. d/o</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5729EC" w:rsidRPr="00AA7955" w:rsidRDefault="005729EC" w:rsidP="005729EC">
            <w:pPr>
              <w:jc w:val="center"/>
              <w:rPr>
                <w:b/>
                <w:bCs/>
                <w:lang w:eastAsia="ro-RO"/>
              </w:rPr>
            </w:pPr>
            <w:r w:rsidRPr="00AA7955">
              <w:rPr>
                <w:b/>
              </w:rPr>
              <w:t>Cod CPV</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729EC" w:rsidRPr="00AA7955" w:rsidRDefault="005729EC" w:rsidP="005729EC">
            <w:pPr>
              <w:jc w:val="center"/>
              <w:rPr>
                <w:b/>
                <w:bCs/>
                <w:lang w:val="en-US" w:eastAsia="ro-RO"/>
              </w:rPr>
            </w:pPr>
            <w:r w:rsidRPr="00AA7955">
              <w:rPr>
                <w:b/>
                <w:lang w:val="en-US"/>
              </w:rPr>
              <w:t>Denumirea bunurilor/serviciilor/lucrărilor solicitate</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729EC" w:rsidRPr="00AA7955" w:rsidRDefault="005729EC" w:rsidP="005729EC">
            <w:pPr>
              <w:jc w:val="center"/>
              <w:rPr>
                <w:b/>
              </w:rPr>
            </w:pPr>
            <w:r w:rsidRPr="00AA7955">
              <w:rPr>
                <w:b/>
              </w:rPr>
              <w:t>Unitatea de măsură</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9EC" w:rsidRPr="00AA7955" w:rsidRDefault="005729EC" w:rsidP="005729EC">
            <w:pPr>
              <w:jc w:val="center"/>
              <w:rPr>
                <w:b/>
                <w:bCs/>
                <w:lang w:eastAsia="ro-RO"/>
              </w:rPr>
            </w:pPr>
            <w:r w:rsidRPr="00AA7955">
              <w:rPr>
                <w:b/>
              </w:rPr>
              <w:t>Cantitatea</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5729EC" w:rsidRPr="00AA7955" w:rsidRDefault="005729EC" w:rsidP="005729EC">
            <w:pPr>
              <w:jc w:val="center"/>
              <w:rPr>
                <w:b/>
                <w:bCs/>
                <w:lang w:val="en-US" w:eastAsia="ro-RO"/>
              </w:rPr>
            </w:pPr>
            <w:r w:rsidRPr="00AA7955">
              <w:rPr>
                <w:b/>
                <w:lang w:val="en-US"/>
              </w:rPr>
              <w:t>Specificarea tehnică deplină solicitată, Standarde de referință</w:t>
            </w:r>
          </w:p>
        </w:tc>
      </w:tr>
      <w:tr w:rsidR="005729EC" w:rsidRPr="00AA7955" w:rsidTr="005729EC">
        <w:trPr>
          <w:gridAfter w:val="2"/>
          <w:wAfter w:w="568" w:type="dxa"/>
          <w:trHeight w:val="315"/>
        </w:trPr>
        <w:tc>
          <w:tcPr>
            <w:tcW w:w="9498" w:type="dxa"/>
            <w:gridSpan w:val="8"/>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rPr>
                <w:b/>
                <w:lang w:val="en-US" w:eastAsia="ro-RO"/>
              </w:rPr>
            </w:pPr>
            <w:r w:rsidRPr="00AA7955">
              <w:rPr>
                <w:b/>
                <w:sz w:val="22"/>
                <w:szCs w:val="22"/>
                <w:lang w:val="en-US" w:eastAsia="ro-RO"/>
              </w:rPr>
              <w:t>Lotul 1 Echipament pentru curățare și menaj/ obiecte de gospodărie</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14"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Burete pentru vase</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820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Burete universal din poliuretan pentru spălarea vaselor, curățarea chiuvetei, a blatului de masă etc. Mărimi minimale: 8x6x4cm</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2</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15"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Burete metalic</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375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Burete din metal inoxidabil pentru spălarea vaselor</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3</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16"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Căldare cu mop</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120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Căldare+mop plat</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4</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17"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Coș de gunoi din metal</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240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Material: inox, capacitatea: 10 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5</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18"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Lavete universale</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740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Mărimea min 38 cm*38 cm</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6</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19"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Lavetă podea 50x60 cm</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shd w:val="clear" w:color="auto" w:fill="FFFFFF"/>
              </w:rPr>
              <w:t>210 g / m2, 60% vascoza</w:t>
            </w:r>
          </w:p>
        </w:tc>
      </w:tr>
      <w:tr w:rsidR="005729EC" w:rsidRPr="00AA7955" w:rsidTr="005729EC">
        <w:trPr>
          <w:gridAfter w:val="2"/>
          <w:wAfter w:w="568" w:type="dxa"/>
          <w:trHeight w:val="390"/>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7</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20"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Şerveţele din vîscoză</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30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shd w:val="clear" w:color="auto" w:fill="FFFFFF"/>
              </w:rPr>
              <w:t> </w:t>
            </w:r>
            <w:r w:rsidRPr="00AA7955">
              <w:rPr>
                <w:lang w:val="en-US"/>
              </w:rPr>
              <w:t xml:space="preserve">Material: </w:t>
            </w:r>
            <w:r w:rsidRPr="00AA7955">
              <w:rPr>
                <w:shd w:val="clear" w:color="auto" w:fill="FFFFFF"/>
              </w:rPr>
              <w:t>Viscoza naturala 100%</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8</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21"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Mănuşi din material</w:t>
            </w:r>
          </w:p>
          <w:p w:rsidR="005729EC" w:rsidRPr="00AA7955" w:rsidRDefault="005729EC" w:rsidP="005729EC">
            <w:pPr>
              <w:rPr>
                <w:lang w:val="en-US"/>
              </w:rPr>
            </w:pPr>
            <w:r w:rsidRPr="00AA7955">
              <w:rPr>
                <w:lang w:val="en-US"/>
              </w:rPr>
              <w:t xml:space="preserve"> (1 buc= 1 perechi)</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6</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t>Material: pânză</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9</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22"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 xml:space="preserve">Mănuși pentru menaj </w:t>
            </w:r>
          </w:p>
          <w:p w:rsidR="005729EC" w:rsidRPr="00AA7955" w:rsidRDefault="005729EC" w:rsidP="005729EC">
            <w:pPr>
              <w:rPr>
                <w:lang w:val="en-US"/>
              </w:rPr>
            </w:pPr>
            <w:r w:rsidRPr="00AA7955">
              <w:rPr>
                <w:lang w:val="en-US"/>
              </w:rPr>
              <w:t>1 buc=1 pereche</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970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Mănuși pentru uz casnic, realizate din latex, rezistente la detergenți și dezinfectanți casnici, pentru pro-tecția mânilor. Mărimi: M, L, XL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10</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23"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Mătură cu făraș</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125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Set: mătură+făraș, coadă lungă</w:t>
            </w:r>
          </w:p>
        </w:tc>
      </w:tr>
      <w:tr w:rsidR="005729EC" w:rsidRPr="00AA7955" w:rsidTr="005729EC">
        <w:trPr>
          <w:gridAfter w:val="2"/>
          <w:wAfter w:w="568" w:type="dxa"/>
          <w:trHeight w:val="254"/>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11</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24"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Mătură mălai</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290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fr-FR" w:eastAsia="ro-RO"/>
              </w:rPr>
            </w:pPr>
            <w:r w:rsidRPr="00AA7955">
              <w:rPr>
                <w:lang w:val="en-US"/>
              </w:rPr>
              <w:t>3-5 rânduri</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12</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25"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Mop</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230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Mâner lung+ pămătuf din bumbac (250g)</w:t>
            </w:r>
          </w:p>
        </w:tc>
      </w:tr>
      <w:tr w:rsidR="005729EC" w:rsidRPr="00AA7955" w:rsidTr="005729EC">
        <w:trPr>
          <w:gridAfter w:val="2"/>
          <w:wAfter w:w="568" w:type="dxa"/>
          <w:trHeight w:val="348"/>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13</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26"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Mop pt teu, microfibră</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fr-FR" w:eastAsia="ro-RO"/>
              </w:rPr>
            </w:pPr>
            <w:r w:rsidRPr="00AA7955">
              <w:rPr>
                <w:lang w:val="en-US"/>
              </w:rPr>
              <w:t> Teu mop plat 89-124cm/ 40*10cm/ microfibra</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14</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27"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Perie pentru vopsea</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205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Material: fire naturale, dimensiune: medie</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15</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28"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Perie pentru var</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190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fr-FR"/>
              </w:rPr>
            </w:pPr>
            <w:r w:rsidRPr="00AA7955">
              <w:rPr>
                <w:lang w:val="en-US"/>
              </w:rPr>
              <w:t>Material: fire sintetice, dimensiune: medie</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16</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29"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Perie pt covoare</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8</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 xml:space="preserve">Perie covoare, cu mâner, material din plastic. </w:t>
            </w:r>
            <w:r w:rsidRPr="00AA7955">
              <w:rPr>
                <w:shd w:val="clear" w:color="auto" w:fill="FFFFFF"/>
                <w:lang w:val="en-US"/>
              </w:rPr>
              <w:t> Firele periei realizate din fibre de polipropilena cu lungime aproximativ 30 mm </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000000" w:fill="FFFFFF"/>
            <w:vAlign w:val="center"/>
            <w:hideMark/>
          </w:tcPr>
          <w:p w:rsidR="005729EC" w:rsidRPr="00AA7955" w:rsidRDefault="005729EC" w:rsidP="005729EC">
            <w:pPr>
              <w:jc w:val="center"/>
              <w:rPr>
                <w:lang w:val="en-US" w:eastAsia="ro-RO"/>
              </w:rPr>
            </w:pPr>
            <w:r w:rsidRPr="00AA7955">
              <w:rPr>
                <w:lang w:val="en-US" w:eastAsia="ro-RO"/>
              </w:rPr>
              <w:t>17</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0"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Saci pentru gunoi 60 l</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915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Capacitatea: 60 L, cu șiret</w:t>
            </w:r>
          </w:p>
        </w:tc>
      </w:tr>
      <w:tr w:rsidR="005729EC" w:rsidRPr="00AA7955" w:rsidTr="005729EC">
        <w:trPr>
          <w:gridAfter w:val="2"/>
          <w:wAfter w:w="568" w:type="dxa"/>
          <w:trHeight w:val="271"/>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lastRenderedPageBreak/>
              <w:t>18</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1"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Saci pentru gunoi 35 l</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1550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fr-FR" w:eastAsia="ro-RO"/>
              </w:rPr>
            </w:pPr>
            <w:r w:rsidRPr="00AA7955">
              <w:rPr>
                <w:lang w:val="en-US"/>
              </w:rPr>
              <w:t>Capacitatea: 35 L</w:t>
            </w:r>
          </w:p>
        </w:tc>
      </w:tr>
      <w:tr w:rsidR="005729EC" w:rsidRPr="00AA7955" w:rsidTr="005729EC">
        <w:trPr>
          <w:gridAfter w:val="2"/>
          <w:wAfter w:w="568" w:type="dxa"/>
          <w:trHeight w:val="263"/>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19</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2"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Saci pentru gunoi 120 l</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CA713D" w:rsidP="005729EC">
            <w:pPr>
              <w:jc w:val="center"/>
            </w:pPr>
            <w: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115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Capacitatea: 120 L, cu șiret</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20</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3"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Saci polietilenă 50 kg</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1090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ind w:firstLine="720"/>
              <w:rPr>
                <w:lang w:val="fr-FR" w:eastAsia="ro-RO"/>
              </w:rPr>
            </w:pPr>
            <w:r w:rsidRPr="00AA7955">
              <w:rPr>
                <w:lang w:val="en-US"/>
              </w:rPr>
              <w:t>50x80cm</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21</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4"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Perii de spălat wc</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50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shd w:val="clear" w:color="auto" w:fill="EFF9FE"/>
              </w:rPr>
              <w:t>Cu suport plastic</w:t>
            </w:r>
          </w:p>
        </w:tc>
      </w:tr>
      <w:tr w:rsidR="005729EC" w:rsidRPr="00AA7955" w:rsidTr="005729EC">
        <w:trPr>
          <w:gridAfter w:val="2"/>
          <w:wAfter w:w="568" w:type="dxa"/>
          <w:trHeight w:val="579"/>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22</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5"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Teu mare de spălat auto</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w:t>
            </w:r>
          </w:p>
        </w:tc>
        <w:tc>
          <w:tcPr>
            <w:tcW w:w="3260" w:type="dxa"/>
            <w:tcBorders>
              <w:top w:val="nil"/>
              <w:left w:val="nil"/>
              <w:bottom w:val="single" w:sz="4" w:space="0" w:color="auto"/>
              <w:right w:val="single" w:sz="4" w:space="0" w:color="auto"/>
            </w:tcBorders>
            <w:shd w:val="clear" w:color="000000" w:fill="FFFFFF"/>
            <w:noWrap/>
            <w:vAlign w:val="center"/>
          </w:tcPr>
          <w:p w:rsidR="005729EC" w:rsidRPr="00AA7955" w:rsidRDefault="005729EC" w:rsidP="005729EC">
            <w:pPr>
              <w:pStyle w:val="Heading1"/>
              <w:shd w:val="clear" w:color="auto" w:fill="FFFFFF"/>
              <w:jc w:val="left"/>
              <w:rPr>
                <w:spacing w:val="2"/>
                <w:sz w:val="20"/>
                <w:szCs w:val="20"/>
              </w:rPr>
            </w:pPr>
            <w:r w:rsidRPr="00AA7955">
              <w:rPr>
                <w:rStyle w:val="Strong"/>
                <w:rFonts w:eastAsiaTheme="majorEastAsia"/>
                <w:spacing w:val="2"/>
                <w:sz w:val="20"/>
                <w:szCs w:val="20"/>
              </w:rPr>
              <w:t>Perie spalat auto 23cm,  Plastic+miner lemn lungimea 110cm</w:t>
            </w:r>
          </w:p>
        </w:tc>
      </w:tr>
      <w:tr w:rsidR="005729EC" w:rsidRPr="00AA7955" w:rsidTr="005729EC">
        <w:trPr>
          <w:gridAfter w:val="2"/>
          <w:wAfter w:w="568" w:type="dxa"/>
          <w:trHeight w:val="563"/>
        </w:trPr>
        <w:tc>
          <w:tcPr>
            <w:tcW w:w="567" w:type="dxa"/>
            <w:gridSpan w:val="3"/>
            <w:tcBorders>
              <w:top w:val="nil"/>
              <w:left w:val="single" w:sz="4" w:space="0" w:color="auto"/>
              <w:bottom w:val="single" w:sz="4" w:space="0" w:color="auto"/>
              <w:right w:val="single" w:sz="4" w:space="0" w:color="auto"/>
            </w:tcBorders>
            <w:shd w:val="clear" w:color="auto" w:fill="auto"/>
            <w:vAlign w:val="center"/>
          </w:tcPr>
          <w:p w:rsidR="005729EC" w:rsidRPr="00AA7955" w:rsidRDefault="005729EC" w:rsidP="005729EC">
            <w:pPr>
              <w:jc w:val="center"/>
              <w:rPr>
                <w:lang w:val="en-US" w:eastAsia="ro-RO"/>
              </w:rPr>
            </w:pPr>
            <w:r w:rsidRPr="00AA7955">
              <w:rPr>
                <w:lang w:val="en-US" w:eastAsia="ro-RO"/>
              </w:rPr>
              <w:t>2</w:t>
            </w:r>
            <w:r>
              <w:rPr>
                <w:lang w:val="en-US" w:eastAsia="ro-RO"/>
              </w:rPr>
              <w:t>3</w:t>
            </w:r>
          </w:p>
        </w:tc>
        <w:tc>
          <w:tcPr>
            <w:tcW w:w="1135" w:type="dxa"/>
            <w:tcBorders>
              <w:top w:val="nil"/>
              <w:left w:val="nil"/>
              <w:bottom w:val="single" w:sz="4" w:space="0" w:color="auto"/>
              <w:right w:val="single" w:sz="4" w:space="0" w:color="auto"/>
            </w:tcBorders>
            <w:shd w:val="clear" w:color="000000" w:fill="FFFFFF"/>
            <w:noWrap/>
          </w:tcPr>
          <w:p w:rsidR="005729EC" w:rsidRPr="00AA7955" w:rsidRDefault="00CB231E" w:rsidP="005729EC">
            <w:hyperlink r:id="rId36"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tcPr>
          <w:p w:rsidR="005729EC" w:rsidRPr="00AA7955" w:rsidRDefault="005729EC" w:rsidP="005729EC">
            <w:r w:rsidRPr="00AA7955">
              <w:t>Cuier pt haine</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pStyle w:val="Heading1"/>
              <w:shd w:val="clear" w:color="auto" w:fill="FFFFFF"/>
              <w:jc w:val="left"/>
              <w:rPr>
                <w:b w:val="0"/>
                <w:sz w:val="20"/>
                <w:szCs w:val="20"/>
              </w:rPr>
            </w:pPr>
            <w:r w:rsidRPr="00AA7955">
              <w:rPr>
                <w:b w:val="0"/>
                <w:bCs/>
                <w:sz w:val="20"/>
                <w:szCs w:val="20"/>
              </w:rPr>
              <w:t>Cuier pentru haine din metal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2</w:t>
            </w:r>
            <w:r>
              <w:rPr>
                <w:lang w:val="en-US" w:eastAsia="ro-RO"/>
              </w:rPr>
              <w:t>4</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7"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Pahare de unica folosinta carton</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CA713D" w:rsidP="005729EC">
            <w:pPr>
              <w:jc w:val="center"/>
            </w:pPr>
            <w: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115</w:t>
            </w:r>
            <w:r w:rsidR="00CA713D">
              <w:t>00</w:t>
            </w:r>
          </w:p>
        </w:tc>
        <w:tc>
          <w:tcPr>
            <w:tcW w:w="3260" w:type="dxa"/>
            <w:tcBorders>
              <w:top w:val="nil"/>
              <w:left w:val="nil"/>
              <w:bottom w:val="single" w:sz="4" w:space="0" w:color="auto"/>
              <w:right w:val="single" w:sz="4" w:space="0" w:color="auto"/>
            </w:tcBorders>
            <w:shd w:val="clear" w:color="000000" w:fill="FFFFFF"/>
            <w:noWrap/>
            <w:vAlign w:val="center"/>
          </w:tcPr>
          <w:p w:rsidR="005729EC" w:rsidRPr="00AA7955" w:rsidRDefault="005729EC" w:rsidP="005729EC">
            <w:pPr>
              <w:rPr>
                <w:lang w:val="en-US"/>
              </w:rPr>
            </w:pPr>
            <w:r w:rsidRPr="00AA7955">
              <w:rPr>
                <w:lang w:val="en-US"/>
              </w:rPr>
              <w:t>Capacitatea de 210 ml din carton laminat specializat, cu o densitate totală de aproximativ 280 g / m2.</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2</w:t>
            </w:r>
            <w:r>
              <w:rPr>
                <w:lang w:val="en-US" w:eastAsia="ro-RO"/>
              </w:rPr>
              <w:t>5</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8"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Vopsea pt podea, cafenie (3 litri)</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10</w:t>
            </w:r>
          </w:p>
        </w:tc>
        <w:tc>
          <w:tcPr>
            <w:tcW w:w="3260" w:type="dxa"/>
            <w:tcBorders>
              <w:top w:val="nil"/>
              <w:left w:val="nil"/>
              <w:bottom w:val="single" w:sz="4" w:space="0" w:color="auto"/>
              <w:right w:val="single" w:sz="4" w:space="0" w:color="auto"/>
            </w:tcBorders>
            <w:shd w:val="clear" w:color="000000" w:fill="FFFFFF"/>
            <w:noWrap/>
            <w:vAlign w:val="center"/>
          </w:tcPr>
          <w:p w:rsidR="005729EC" w:rsidRPr="00AA7955" w:rsidRDefault="005729EC" w:rsidP="005729EC">
            <w:pPr>
              <w:rPr>
                <w:lang w:val="fr-FR" w:eastAsia="ro-RO"/>
              </w:rPr>
            </w:pPr>
            <w:r w:rsidRPr="00AA7955">
              <w:rPr>
                <w:lang w:val="fr-FR" w:eastAsia="ro-RO"/>
              </w:rPr>
              <w:t xml:space="preserve">Vopsea </w:t>
            </w:r>
            <w:r w:rsidRPr="00AA7955">
              <w:rPr>
                <w:shd w:val="clear" w:color="auto" w:fill="FFFFFF"/>
                <w:lang w:val="en-US"/>
              </w:rPr>
              <w:t>alchidica</w:t>
            </w:r>
            <w:r w:rsidRPr="00AA7955">
              <w:rPr>
                <w:lang w:val="fr-FR" w:eastAsia="ro-RO"/>
              </w:rPr>
              <w:t>, destinatie : lemn, metal, aplicare : interior/exterior</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sidRPr="00AA7955">
              <w:rPr>
                <w:lang w:val="en-US" w:eastAsia="ro-RO"/>
              </w:rPr>
              <w:t>2</w:t>
            </w:r>
            <w:r>
              <w:rPr>
                <w:lang w:val="en-US" w:eastAsia="ro-RO"/>
              </w:rPr>
              <w:t>6</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hyperlink r:id="rId39"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Vopsea pt fasada, alba (10litri)</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5</w:t>
            </w:r>
          </w:p>
        </w:tc>
        <w:tc>
          <w:tcPr>
            <w:tcW w:w="3260" w:type="dxa"/>
            <w:tcBorders>
              <w:top w:val="nil"/>
              <w:left w:val="nil"/>
              <w:bottom w:val="single" w:sz="4" w:space="0" w:color="auto"/>
              <w:right w:val="single" w:sz="4" w:space="0" w:color="auto"/>
            </w:tcBorders>
            <w:shd w:val="clear" w:color="000000" w:fill="FFFFFF"/>
            <w:noWrap/>
            <w:vAlign w:val="center"/>
          </w:tcPr>
          <w:p w:rsidR="005729EC" w:rsidRPr="00AA7955" w:rsidRDefault="005729EC" w:rsidP="005729EC">
            <w:pPr>
              <w:rPr>
                <w:lang w:val="en-US" w:eastAsia="ro-RO"/>
              </w:rPr>
            </w:pPr>
            <w:r w:rsidRPr="00AA7955">
              <w:rPr>
                <w:lang w:val="en-US" w:eastAsia="ro-RO"/>
              </w:rPr>
              <w:t>Potrivit pentru suprafața: beton,tencuiala, zidarie</w:t>
            </w:r>
          </w:p>
        </w:tc>
      </w:tr>
      <w:tr w:rsidR="005729EC" w:rsidRPr="00AA7955" w:rsidTr="005729EC">
        <w:trPr>
          <w:gridAfter w:val="2"/>
          <w:wAfter w:w="568" w:type="dxa"/>
          <w:trHeight w:val="315"/>
        </w:trPr>
        <w:tc>
          <w:tcPr>
            <w:tcW w:w="9498" w:type="dxa"/>
            <w:gridSpan w:val="8"/>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rPr>
                <w:b/>
                <w:lang w:val="fr-FR" w:eastAsia="ro-RO"/>
              </w:rPr>
            </w:pPr>
            <w:r w:rsidRPr="00AA7955">
              <w:rPr>
                <w:b/>
                <w:sz w:val="22"/>
                <w:szCs w:val="22"/>
                <w:lang w:val="fr-FR" w:eastAsia="ro-RO"/>
              </w:rPr>
              <w:t>Lotul 3 Hîrtie igienică și șervețele</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1</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0"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Hîrtie igienică</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CA713D" w:rsidP="005729EC">
            <w:pPr>
              <w:jc w:val="center"/>
            </w:pPr>
            <w: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4335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Compoziție: 100% celuloză, 3 straturi</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2</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1"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Hîrtie șervețele rulon</w:t>
            </w:r>
          </w:p>
          <w:p w:rsidR="005729EC" w:rsidRPr="00AA7955" w:rsidRDefault="005729EC" w:rsidP="005729EC">
            <w:pPr>
              <w:rPr>
                <w:lang w:val="en-US"/>
              </w:rPr>
            </w:pPr>
            <w:r w:rsidRPr="00AA7955">
              <w:rPr>
                <w:lang w:val="en-US"/>
              </w:rPr>
              <w:t>(set din 2 buc), 1 set=1buc.</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1124</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Compozitie: 100% celuloza, 3 straturi, butasi de dimensiune de 12,5 cm</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3</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2"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Șervete din bumbac pentru veselă</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rPr>
                <w:lang w:val="en-US"/>
              </w:rPr>
            </w:pPr>
            <w:r w:rsidRPr="00AA7955">
              <w:rPr>
                <w:lang w:val="en-US"/>
              </w:rPr>
              <w:t>400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Material: bumbac, culori: alb</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4</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3"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Șervețele de masă</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916</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De unică folosință, 33x33</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5</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4"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t xml:space="preserve">Șervețele umede </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760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rPr>
            </w:pPr>
            <w:r w:rsidRPr="00AA7955">
              <w:rPr>
                <w:lang w:val="en-US"/>
              </w:rPr>
              <w:t>Șervețele umede pack 120 buc. cu capac</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6</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5"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rFonts w:ascii="Open Sans" w:hAnsi="Open Sans"/>
                <w:shd w:val="clear" w:color="auto" w:fill="FFFFFF"/>
                <w:lang w:val="en-US"/>
              </w:rPr>
              <w:t>Prosoapele de hartie</w:t>
            </w:r>
            <w:r w:rsidRPr="00AA7955">
              <w:rPr>
                <w:rFonts w:ascii="Open Sans" w:hAnsi="Open Sans"/>
                <w:shd w:val="clear" w:color="auto" w:fill="FFFFFF"/>
              </w:rPr>
              <w:t xml:space="preserve"> </w:t>
            </w:r>
            <w:r w:rsidRPr="00AA7955">
              <w:rPr>
                <w:shd w:val="clear" w:color="auto" w:fill="FFFFFF"/>
                <w:lang w:val="en-US"/>
              </w:rPr>
              <w:t>ZZ H3, 2str, 23*23, 250/20, Albe</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rPr>
                <w:lang w:val="en-US"/>
              </w:rPr>
            </w:pPr>
            <w:r w:rsidRPr="00AA7955">
              <w:rPr>
                <w:lang w:val="en-US"/>
              </w:rPr>
              <w:t>700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sz w:val="25"/>
                <w:szCs w:val="25"/>
                <w:shd w:val="clear" w:color="auto" w:fill="FFFFFF"/>
                <w:lang w:val="en-US"/>
              </w:rPr>
            </w:pPr>
            <w:r w:rsidRPr="00AA7955">
              <w:rPr>
                <w:shd w:val="clear" w:color="auto" w:fill="FFFFFF"/>
                <w:lang w:val="en-US"/>
              </w:rPr>
              <w:t>Un pachet contine 250 prosoape. Straturi: 2; Culoare: Alb</w:t>
            </w:r>
          </w:p>
        </w:tc>
      </w:tr>
      <w:tr w:rsidR="005729EC" w:rsidRPr="00AA7955" w:rsidTr="005729EC">
        <w:trPr>
          <w:gridAfter w:val="2"/>
          <w:wAfter w:w="568" w:type="dxa"/>
          <w:trHeight w:val="315"/>
        </w:trPr>
        <w:tc>
          <w:tcPr>
            <w:tcW w:w="9498" w:type="dxa"/>
            <w:gridSpan w:val="8"/>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rPr>
                <w:b/>
                <w:lang w:val="en-US" w:eastAsia="ro-RO"/>
              </w:rPr>
            </w:pPr>
            <w:r w:rsidRPr="00AA7955">
              <w:rPr>
                <w:b/>
                <w:sz w:val="22"/>
                <w:szCs w:val="22"/>
                <w:lang w:val="en-US" w:eastAsia="ro-RO"/>
              </w:rPr>
              <w:t>Lotul 4 Detergenți și produse de curățat</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1</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6"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Clorură de var 100%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kg</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670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Substanță decolorantă și dezinfectantă, obținută din clor și var stins.</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2</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7"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Înălbitor, 1 litru</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680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t xml:space="preserve">Soluție ce înălbește, dezinfectează, curăță, îndepărtează grăsimea, murdăria și petele care nu pot fi îndepărtate cu detergenții obișnuiți. Totodată distruge bacteriile, ciuperca și mucegaiul. </w:t>
            </w:r>
            <w:r w:rsidRPr="00AA7955">
              <w:rPr>
                <w:lang w:val="en-US"/>
              </w:rPr>
              <w:t>Compoziția: clor&gt;5%, sodă caustică, odorant, apă. Ambalaj: max. 1L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3</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8"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 xml:space="preserve">Soluție pentru covoare </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170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 xml:space="preserve">Soluție care revitalizează covoarele asigurând curațarea completă a acestora, patrunde în profunzimea covorului pentru a dizolva și elimina petele uscate și dificile, neutralizează mirosurile </w:t>
            </w:r>
            <w:r w:rsidRPr="00AA7955">
              <w:rPr>
                <w:lang w:val="en-US"/>
              </w:rPr>
              <w:lastRenderedPageBreak/>
              <w:t>neplăcute. Ambalaj:  1 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lastRenderedPageBreak/>
              <w:t>4</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49"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Soluție curățare geamuri</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480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Soluție specială concepută pentru curățarea, degresarea geamurilor și a suprafețelor din sticlă, pentru o curățare rapidă. Ambalaj cu pulverizator: 750ml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5</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0"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Soluție pentru parchet</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190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tabs>
                <w:tab w:val="left" w:pos="1185"/>
              </w:tabs>
              <w:rPr>
                <w:lang w:eastAsia="ro-RO"/>
              </w:rPr>
            </w:pPr>
            <w:r w:rsidRPr="00AA7955">
              <w:rPr>
                <w:lang w:val="en-US"/>
              </w:rPr>
              <w:t xml:space="preserve">Soluție care curăță, hidratează, împrospătează, lustruiește, protejează lemnul/parchetul, asigurându-i un aspect lucios. </w:t>
            </w:r>
            <w:r w:rsidRPr="00AA7955">
              <w:t>Redă frumusețea naturală a lemnului. Ambalaj: 2 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6</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1"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Detergent pentru vase 5 litru</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460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Soluție pentru spălare manuală, forma lichidă, concentrată, pentru înlăturarea tuturor grăsimilor și a murdăriilor, cu substanțe pentru protecția pielii. &lt;5% sufractanți neionici, gliceryne, 15-25% sufractanți anionici, parfum, colorant, methylchloroiazolinone. Ambalaj: 5 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7</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2"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t>Soluție</w:t>
            </w:r>
            <w:r w:rsidRPr="00AA7955">
              <w:rPr>
                <w:lang w:val="en-US"/>
              </w:rPr>
              <w:t xml:space="preserve"> pentru gresie și faianță 5 litri</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410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t xml:space="preserve">Soluție concentrată pentru curățarea podelelor și a suprafețelor lavabile, îndepărtează murdăria fără a lăsa urme, redă strălucirea podelelor, permite  păstrarea aromei de prospețime pe tot parcursul zilei. </w:t>
            </w:r>
            <w:r w:rsidRPr="00AA7955">
              <w:rPr>
                <w:lang w:val="en-US"/>
              </w:rPr>
              <w:t>Ambalaj: 5 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8</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3"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Detergent rufe spălare automată 6 kg</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80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Detergent pentru spălare automată, sub formă de pudră, pentru rufe albe, colore, pentru îndepărtarea petelor și împrospătarea rufelor, cu parfum și substanțe-agenți pentru dedurizarea apei. Surfactanți neionici &lt;5%, surfactanți anionici 5-15%, enzime, zeolit, parfum, hexil cinnamal, fosfonat, poliacrilat. Ambalaj: 6kg</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lang w:eastAsia="ro-RO"/>
              </w:rPr>
              <w:t>9</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4"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Detergent rufe spălare manuală 6kg</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100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Detergent pentru spălare manuală, sub formă de pudră, cu balsam, pentru îndepărtarea petelor și împrospătarea rufelor, cu parfum și substanțe pentru protecția pielii. Ambalaj: 6 kg</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t>10</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5"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 xml:space="preserve">Detergent WC </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590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 xml:space="preserve">Soluție-gel dezinfectantă, cu proprietăți înalte care distrug microbii și bacteriile în grupurile sanitare. Sufractanți </w:t>
            </w:r>
            <w:r w:rsidRPr="00AA7955">
              <w:rPr>
                <w:lang w:val="en-US"/>
              </w:rPr>
              <w:lastRenderedPageBreak/>
              <w:t>neionici, sufractanți cationici, parfum, săpun, (2,4-dichlorophenoxy) phenol apă deionizată, acid citric, alcool etoxilat, colorant. Ambalaj: 750ml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lastRenderedPageBreak/>
              <w:t>11</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6"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Odorizant spray pentry aer</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rPr>
                <w:lang w:val="en-US"/>
              </w:rPr>
            </w:pPr>
            <w:r w:rsidRPr="00AA7955">
              <w:rPr>
                <w:lang w:val="en-US"/>
              </w:rPr>
              <w:t>400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Odorizant cu aerosol, sub formă de spry, care elimină mirosurile neplăcute și asigură un parfum ușor și proaspăt de lungă durată. Ambalaj: 350 ml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t>12</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7"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Odorizant WC, bile</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200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Odorizant toaletă cu patru funcții: curățare, prevenire depuneri de calcar, parfumare și spumare. Asigură o igienizare completă a vasului de toaletă. Ambalaj: 4  capsule, 50g</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t>13</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8"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Praf de curățat pentru curățarea suprafețelor 500gr.</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485</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Detergent praf de curățat, pulbere albă ce elimină murdăria, petele de grăsime, calcarul și săpunul de pe suprafețe precum ceramica, email-ul ori suprafețe cromate, emanând un parfum proaspăt. &lt;5% materie activă anionica, hexyl, cinnamal, agent de înălbire cu oxigen, parfum. Ambalaj: 500gr</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t>14</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59"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Săpun lichid (de 5l )</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480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Săpun lichid dezinfectant hipoalergic, hidratant, cu aromă de parfumare, cu glicerină pentru prevenirea pielii uscate. Ambalaj: 5 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t>15</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60"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Spray anti-calcar</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190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eastAsia="ro-RO"/>
              </w:rPr>
            </w:pPr>
            <w:r w:rsidRPr="00AA7955">
              <w:rPr>
                <w:lang w:val="en-US"/>
              </w:rPr>
              <w:t>Produs special pentru curățarea suprafețelor din baie. Îndepărtează ușor depunerile de calcar, de săpun întărit, de sebum și urmele lăsate de apă, redând strălucirea suprafețelor; nu lasă urme. Ambalaj cu pulverizator: 750ml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sz w:val="22"/>
                <w:szCs w:val="22"/>
                <w:lang w:eastAsia="ro-RO"/>
              </w:rPr>
              <w:t>1</w:t>
            </w:r>
            <w:r>
              <w:rPr>
                <w:sz w:val="22"/>
                <w:szCs w:val="22"/>
                <w:lang w:eastAsia="ro-RO"/>
              </w:rPr>
              <w:t>6</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61"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Spray mobilă</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100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lang w:val="en-US"/>
              </w:rPr>
              <w:t>Produs antistatic, antipraf, pentru curățarea și îndepărtarea prafului de pe mobilă, spray propulsat cu aer, cu aromă. Produs permis utilizat pe toate suprafețele de mobilă. Ambalaj: 300ml</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sidRPr="00AA7955">
              <w:rPr>
                <w:sz w:val="22"/>
                <w:szCs w:val="22"/>
                <w:lang w:eastAsia="ro-RO"/>
              </w:rPr>
              <w:t>1</w:t>
            </w:r>
            <w:r>
              <w:rPr>
                <w:sz w:val="22"/>
                <w:szCs w:val="22"/>
                <w:lang w:eastAsia="ro-RO"/>
              </w:rPr>
              <w:t>7</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rPr>
            </w:pPr>
            <w:hyperlink r:id="rId62"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Sare tehnica 25kg</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3</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shd w:val="clear" w:color="auto" w:fill="FFFFFF"/>
                <w:lang w:val="en-US"/>
              </w:rPr>
              <w:t>Se foloseste in calitate de material antiderapant . 1buc=25kg</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val="en-US" w:eastAsia="ro-RO"/>
              </w:rPr>
            </w:pPr>
            <w:r>
              <w:rPr>
                <w:sz w:val="22"/>
                <w:szCs w:val="22"/>
                <w:lang w:val="en-US" w:eastAsia="ro-RO"/>
              </w:rPr>
              <w:t>18</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rPr>
                <w:sz w:val="18"/>
                <w:szCs w:val="18"/>
                <w:lang w:val="en-US"/>
              </w:rPr>
            </w:pPr>
            <w:hyperlink r:id="rId63" w:tgtFrame="_blank" w:history="1">
              <w:r w:rsidR="005729EC" w:rsidRPr="00AA7955">
                <w:rPr>
                  <w:rStyle w:val="Hyperlink"/>
                  <w:color w:val="auto"/>
                  <w:sz w:val="18"/>
                  <w:szCs w:val="18"/>
                  <w:bdr w:val="none" w:sz="0" w:space="0" w:color="auto" w:frame="1"/>
                  <w:shd w:val="clear" w:color="auto" w:fill="FFFFFF"/>
                  <w:lang w:val="en-US"/>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pPr>
              <w:rPr>
                <w:lang w:val="en-US"/>
              </w:rPr>
            </w:pPr>
            <w:r w:rsidRPr="00AA7955">
              <w:rPr>
                <w:lang w:val="en-US"/>
              </w:rPr>
              <w:t>Dozator pt sapun</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rPr>
                <w:lang w:val="en-US"/>
              </w:rPr>
            </w:pPr>
            <w:r w:rsidRPr="00AA7955">
              <w:rPr>
                <w:lang w:val="en-US"/>
              </w:rPr>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rPr>
                <w:lang w:val="en-US"/>
              </w:rPr>
            </w:pPr>
            <w:r w:rsidRPr="00AA7955">
              <w:rPr>
                <w:lang w:val="en-US"/>
              </w:rPr>
              <w:t>20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shd w:val="clear" w:color="auto" w:fill="FFFFFF"/>
                <w:lang w:val="en-US"/>
              </w:rPr>
              <w:t>Dozator pentru săpun lichid, fabricat din ABC-plastic.</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lastRenderedPageBreak/>
              <w:t>19</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64"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Sodă caustică</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kg</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pPr>
            <w:r w:rsidRPr="00AA7955">
              <w:t>50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lang w:val="en-US" w:eastAsia="ro-RO"/>
              </w:rPr>
            </w:pPr>
            <w:r w:rsidRPr="00AA7955">
              <w:rPr>
                <w:shd w:val="clear" w:color="auto" w:fill="FFFFFF"/>
                <w:lang w:val="en-US"/>
              </w:rPr>
              <w:t xml:space="preserve">Contine: Hidroxid de sodiu concentrate, </w:t>
            </w:r>
            <w:r w:rsidRPr="00AA7955">
              <w:rPr>
                <w:rStyle w:val="Strong"/>
                <w:b w:val="0"/>
                <w:sz w:val="22"/>
                <w:szCs w:val="22"/>
                <w:shd w:val="clear" w:color="auto" w:fill="FFFFFF"/>
                <w:lang w:val="en-US"/>
              </w:rPr>
              <w:t>ambalat la punga de 1kg</w:t>
            </w:r>
          </w:p>
        </w:tc>
      </w:tr>
      <w:tr w:rsidR="005729EC" w:rsidRPr="00AA7955" w:rsidTr="005729EC">
        <w:trPr>
          <w:gridAfter w:val="2"/>
          <w:wAfter w:w="568" w:type="dxa"/>
          <w:trHeight w:val="315"/>
        </w:trPr>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5729EC" w:rsidRPr="00AA7955" w:rsidRDefault="005729EC" w:rsidP="005729EC">
            <w:pPr>
              <w:jc w:val="center"/>
              <w:rPr>
                <w:lang w:eastAsia="ro-RO"/>
              </w:rPr>
            </w:pPr>
            <w:r>
              <w:rPr>
                <w:lang w:eastAsia="ro-RO"/>
              </w:rPr>
              <w:t>20</w:t>
            </w:r>
          </w:p>
        </w:tc>
        <w:tc>
          <w:tcPr>
            <w:tcW w:w="1135" w:type="dxa"/>
            <w:tcBorders>
              <w:top w:val="nil"/>
              <w:left w:val="nil"/>
              <w:bottom w:val="single" w:sz="4" w:space="0" w:color="auto"/>
              <w:right w:val="single" w:sz="4" w:space="0" w:color="auto"/>
            </w:tcBorders>
            <w:shd w:val="clear" w:color="000000" w:fill="FFFFFF"/>
            <w:noWrap/>
            <w:hideMark/>
          </w:tcPr>
          <w:p w:rsidR="005729EC" w:rsidRPr="00AA7955" w:rsidRDefault="00CB231E" w:rsidP="005729EC">
            <w:pPr>
              <w:jc w:val="center"/>
            </w:pPr>
            <w:hyperlink r:id="rId65" w:tgtFrame="_blank" w:history="1">
              <w:r w:rsidR="005729EC" w:rsidRPr="00AA7955">
                <w:rPr>
                  <w:rStyle w:val="Hyperlink"/>
                  <w:color w:val="auto"/>
                  <w:sz w:val="18"/>
                  <w:szCs w:val="18"/>
                  <w:bdr w:val="none" w:sz="0" w:space="0" w:color="auto" w:frame="1"/>
                  <w:shd w:val="clear" w:color="auto" w:fill="FFFFFF"/>
                </w:rPr>
                <w:t>39220000-0</w:t>
              </w:r>
            </w:hyperlink>
          </w:p>
        </w:tc>
        <w:tc>
          <w:tcPr>
            <w:tcW w:w="2551" w:type="dxa"/>
            <w:tcBorders>
              <w:top w:val="nil"/>
              <w:left w:val="nil"/>
              <w:bottom w:val="single" w:sz="4" w:space="0" w:color="auto"/>
              <w:right w:val="single" w:sz="4" w:space="0" w:color="auto"/>
            </w:tcBorders>
            <w:shd w:val="clear" w:color="000000" w:fill="FFFFFF"/>
            <w:noWrap/>
            <w:vAlign w:val="center"/>
            <w:hideMark/>
          </w:tcPr>
          <w:p w:rsidR="005729EC" w:rsidRPr="00AA7955" w:rsidRDefault="005729EC" w:rsidP="005729EC">
            <w:r w:rsidRPr="00AA7955">
              <w:t>Odorizant auto lichid aproximativ 10ml</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729EC" w:rsidRPr="00AA7955" w:rsidRDefault="005729EC" w:rsidP="005729EC">
            <w:pPr>
              <w:jc w:val="center"/>
            </w:pPr>
            <w:r w:rsidRPr="00AA7955">
              <w:t>buc</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rsidR="005729EC" w:rsidRPr="00AA7955" w:rsidRDefault="005729EC" w:rsidP="005729EC">
            <w:pPr>
              <w:jc w:val="center"/>
              <w:rPr>
                <w:lang w:val="en-US"/>
              </w:rPr>
            </w:pPr>
            <w:r w:rsidRPr="00AA7955">
              <w:rPr>
                <w:lang w:val="en-US"/>
              </w:rPr>
              <w:t>50</w:t>
            </w:r>
          </w:p>
        </w:tc>
        <w:tc>
          <w:tcPr>
            <w:tcW w:w="3260" w:type="dxa"/>
            <w:tcBorders>
              <w:top w:val="nil"/>
              <w:left w:val="nil"/>
              <w:bottom w:val="single" w:sz="4" w:space="0" w:color="auto"/>
              <w:right w:val="single" w:sz="4" w:space="0" w:color="auto"/>
            </w:tcBorders>
            <w:shd w:val="clear" w:color="000000" w:fill="FFFFFF"/>
            <w:noWrap/>
          </w:tcPr>
          <w:p w:rsidR="005729EC" w:rsidRPr="00AA7955" w:rsidRDefault="005729EC" w:rsidP="005729EC">
            <w:pPr>
              <w:rPr>
                <w:shd w:val="clear" w:color="auto" w:fill="FFFFFF"/>
                <w:lang w:val="en-US"/>
              </w:rPr>
            </w:pPr>
            <w:r w:rsidRPr="00AA7955">
              <w:rPr>
                <w:shd w:val="clear" w:color="auto" w:fill="FFFFFF"/>
                <w:lang w:val="en-US"/>
              </w:rPr>
              <w:t>Produsul se compune din doua parti: partea de suport din material plastic si sticluta cu aroma. Cu suportul amplasat pe bordul masinii.</w:t>
            </w:r>
          </w:p>
        </w:tc>
      </w:tr>
    </w:tbl>
    <w:p w:rsidR="005729EC" w:rsidRPr="00AA7955" w:rsidRDefault="005729EC" w:rsidP="005729EC"/>
    <w:p w:rsidR="00A20ACF" w:rsidRPr="00C60D06" w:rsidRDefault="00A20ACF" w:rsidP="00A20ACF"/>
    <w:p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606" w:type="dxa"/>
        <w:tblLayout w:type="fixed"/>
        <w:tblLook w:val="04A0"/>
      </w:tblPr>
      <w:tblGrid>
        <w:gridCol w:w="534"/>
        <w:gridCol w:w="3260"/>
        <w:gridCol w:w="236"/>
        <w:gridCol w:w="2202"/>
        <w:gridCol w:w="3374"/>
      </w:tblGrid>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90B48" w:rsidP="00457832">
            <w:pPr>
              <w:pStyle w:val="Footer"/>
              <w:tabs>
                <w:tab w:val="left" w:pos="540"/>
              </w:tabs>
              <w:suppressAutoHyphens/>
              <w:spacing w:after="120"/>
              <w:jc w:val="both"/>
            </w:pPr>
            <w:r>
              <w:rPr>
                <w:b/>
                <w:i/>
                <w:sz w:val="22"/>
                <w:szCs w:val="22"/>
              </w:rPr>
              <w:t>nu vor fi acceptate</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CA713D" w:rsidP="00457832">
            <w:pPr>
              <w:tabs>
                <w:tab w:val="left" w:pos="372"/>
              </w:tabs>
              <w:suppressAutoHyphens/>
              <w:spacing w:before="120" w:after="120"/>
              <w:rPr>
                <w:b/>
                <w:i/>
              </w:rPr>
            </w:pPr>
            <w:r>
              <w:rPr>
                <w:b/>
                <w:i/>
                <w:sz w:val="22"/>
                <w:szCs w:val="22"/>
              </w:rPr>
              <w:t>forma garanției a/b</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190B48" w:rsidRPr="005561CC">
              <w:rPr>
                <w:b/>
                <w:bCs/>
                <w:color w:val="000000"/>
                <w:sz w:val="20"/>
                <w:szCs w:val="20"/>
                <w:lang w:eastAsia="ru-RU"/>
              </w:rPr>
              <w:t xml:space="preserve"> Agenția Națională pentru Siguranța Alimentelor</w:t>
            </w:r>
            <w:r w:rsidR="00190B48" w:rsidRPr="005561CC">
              <w:rPr>
                <w:color w:val="000000"/>
                <w:sz w:val="20"/>
                <w:szCs w:val="20"/>
                <w:lang w:eastAsia="ru-RU"/>
              </w:rPr>
              <w:t> </w:t>
            </w:r>
          </w:p>
          <w:p w:rsidR="00A20ACF" w:rsidRPr="00C60D06" w:rsidRDefault="00A20ACF" w:rsidP="00457832">
            <w:pPr>
              <w:spacing w:after="120"/>
              <w:ind w:left="599"/>
              <w:rPr>
                <w:i/>
              </w:rPr>
            </w:pPr>
            <w:r w:rsidRPr="00C60D06">
              <w:rPr>
                <w:i/>
                <w:sz w:val="22"/>
                <w:szCs w:val="22"/>
              </w:rPr>
              <w:t>Denumirea Băncii:</w:t>
            </w:r>
            <w:r w:rsidR="00190B48" w:rsidRPr="005561CC">
              <w:rPr>
                <w:b/>
                <w:bCs/>
                <w:color w:val="000000"/>
                <w:sz w:val="20"/>
                <w:szCs w:val="20"/>
                <w:lang w:eastAsia="ru-RU"/>
              </w:rPr>
              <w:t xml:space="preserve"> Ministerul Finantelor – Trezoreria de Stat</w:t>
            </w:r>
            <w:r w:rsidR="00190B48" w:rsidRPr="005561CC">
              <w:rPr>
                <w:color w:val="000000"/>
                <w:sz w:val="20"/>
                <w:szCs w:val="20"/>
                <w:lang w:eastAsia="ru-RU"/>
              </w:rPr>
              <w:t> </w:t>
            </w:r>
          </w:p>
          <w:p w:rsidR="00A20ACF" w:rsidRPr="005561CC" w:rsidRDefault="00A20ACF" w:rsidP="00457832">
            <w:pPr>
              <w:spacing w:after="120"/>
              <w:ind w:left="599"/>
              <w:rPr>
                <w:color w:val="000000"/>
                <w:sz w:val="20"/>
                <w:szCs w:val="20"/>
                <w:lang w:val="fr-FR" w:eastAsia="ru-RU"/>
              </w:rPr>
            </w:pPr>
            <w:r w:rsidRPr="00A20ACF">
              <w:rPr>
                <w:i/>
                <w:sz w:val="22"/>
                <w:szCs w:val="22"/>
              </w:rPr>
              <w:t xml:space="preserve">Codul fiscal: </w:t>
            </w:r>
            <w:r w:rsidR="000F119A" w:rsidRPr="005561CC">
              <w:rPr>
                <w:b/>
                <w:bCs/>
                <w:color w:val="000000"/>
                <w:sz w:val="20"/>
                <w:szCs w:val="20"/>
                <w:lang w:val="fr-FR" w:eastAsia="ru-RU"/>
              </w:rPr>
              <w:t>1013601000082</w:t>
            </w:r>
            <w:r w:rsidR="000F119A" w:rsidRPr="005561CC">
              <w:rPr>
                <w:color w:val="000000"/>
                <w:sz w:val="20"/>
                <w:szCs w:val="20"/>
                <w:lang w:val="fr-FR" w:eastAsia="ru-RU"/>
              </w:rPr>
              <w:t> </w:t>
            </w:r>
          </w:p>
          <w:p w:rsidR="000F119A" w:rsidRPr="00A20ACF" w:rsidRDefault="000F119A" w:rsidP="00457832">
            <w:pPr>
              <w:spacing w:after="120"/>
              <w:ind w:left="599"/>
              <w:rPr>
                <w:i/>
              </w:rPr>
            </w:pPr>
            <w:r w:rsidRPr="005561CC">
              <w:rPr>
                <w:color w:val="000000"/>
                <w:sz w:val="20"/>
                <w:szCs w:val="20"/>
                <w:lang w:val="fr-FR" w:eastAsia="ru-RU"/>
              </w:rPr>
              <w:t>IBAN: </w:t>
            </w:r>
            <w:r w:rsidRPr="005561CC">
              <w:rPr>
                <w:b/>
                <w:bCs/>
                <w:color w:val="000000"/>
                <w:sz w:val="20"/>
                <w:szCs w:val="20"/>
                <w:lang w:val="fr-FR" w:eastAsia="ru-RU"/>
              </w:rPr>
              <w:t>MD65TRPCAA518410A00595AA </w:t>
            </w:r>
          </w:p>
          <w:p w:rsidR="00A20ACF" w:rsidRPr="00CA713D" w:rsidRDefault="00A20ACF" w:rsidP="00CA713D">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0F119A" w:rsidP="00457832">
            <w:pPr>
              <w:tabs>
                <w:tab w:val="left" w:pos="372"/>
              </w:tabs>
              <w:suppressAutoHyphens/>
            </w:pPr>
            <w:r>
              <w:rPr>
                <w:b/>
                <w:i/>
                <w:sz w:val="22"/>
                <w:szCs w:val="22"/>
              </w:rPr>
              <w:t>1</w:t>
            </w:r>
            <w:r w:rsidRPr="00C60D06">
              <w:rPr>
                <w:b/>
                <w:i/>
                <w:sz w:val="22"/>
                <w:szCs w:val="22"/>
              </w:rPr>
              <w:t xml:space="preserve">% </w:t>
            </w:r>
            <w:r w:rsidRPr="00C60D06">
              <w:rPr>
                <w:i/>
                <w:sz w:val="22"/>
                <w:szCs w:val="22"/>
              </w:rPr>
              <w:t>din valoarea ofertei fără TVA.</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0F119A" w:rsidP="00457832">
            <w:pPr>
              <w:tabs>
                <w:tab w:val="left" w:pos="372"/>
              </w:tabs>
              <w:suppressAutoHyphens/>
              <w:spacing w:before="120" w:after="120"/>
              <w:rPr>
                <w:b/>
                <w:i/>
              </w:rPr>
            </w:pPr>
            <w:r>
              <w:rPr>
                <w:b/>
                <w:bCs/>
                <w:color w:val="000000"/>
                <w:sz w:val="20"/>
                <w:szCs w:val="20"/>
                <w:lang w:val="ru-RU" w:eastAsia="ru-RU"/>
              </w:rPr>
              <w:t>DDP - Franco destinație vămuit</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5561CC" w:rsidRPr="00C7097B" w:rsidRDefault="005561CC" w:rsidP="005561CC">
            <w:pPr>
              <w:tabs>
                <w:tab w:val="left" w:pos="372"/>
              </w:tabs>
              <w:suppressAutoHyphens/>
              <w:rPr>
                <w:b/>
                <w:i/>
                <w:sz w:val="20"/>
                <w:szCs w:val="20"/>
                <w:lang w:val="en-US"/>
              </w:rPr>
            </w:pPr>
          </w:p>
          <w:p w:rsidR="005561CC" w:rsidRPr="00CA713D" w:rsidRDefault="005561CC" w:rsidP="005561CC">
            <w:pPr>
              <w:tabs>
                <w:tab w:val="left" w:pos="372"/>
              </w:tabs>
              <w:suppressAutoHyphens/>
              <w:rPr>
                <w:bCs/>
                <w:iCs/>
                <w:sz w:val="20"/>
                <w:szCs w:val="20"/>
                <w:lang w:val="en-US"/>
              </w:rPr>
            </w:pPr>
            <w:r w:rsidRPr="005561CC">
              <w:rPr>
                <w:bCs/>
                <w:iCs/>
                <w:sz w:val="20"/>
                <w:szCs w:val="20"/>
                <w:lang w:val="fr-FR"/>
              </w:rPr>
              <w:t xml:space="preserve">în termen de maxim </w:t>
            </w:r>
            <w:r w:rsidR="00CA713D">
              <w:rPr>
                <w:bCs/>
                <w:iCs/>
                <w:sz w:val="20"/>
                <w:szCs w:val="20"/>
                <w:lang w:val="fr-FR"/>
              </w:rPr>
              <w:t>10</w:t>
            </w:r>
            <w:r w:rsidRPr="005561CC">
              <w:rPr>
                <w:bCs/>
                <w:iCs/>
                <w:sz w:val="20"/>
                <w:szCs w:val="20"/>
                <w:lang w:val="fr-FR"/>
              </w:rPr>
              <w:t xml:space="preserve"> zile lucrătoare de la solicitare ; livrarea bunurilor conform solicităriilor se efectuează de către vânzător, (inclusiv descărcarea si depozitarea), la oficiul central ANSA, mun. </w:t>
            </w:r>
            <w:r w:rsidRPr="00CA713D">
              <w:rPr>
                <w:bCs/>
                <w:iCs/>
                <w:sz w:val="20"/>
                <w:szCs w:val="20"/>
                <w:lang w:val="en-US"/>
              </w:rPr>
              <w:t xml:space="preserve">Chișinău str. Kogălniceanu, 63. </w:t>
            </w:r>
          </w:p>
          <w:p w:rsidR="00A20ACF" w:rsidRPr="00C60D06" w:rsidRDefault="00A20ACF" w:rsidP="00457832">
            <w:pPr>
              <w:tabs>
                <w:tab w:val="left" w:pos="372"/>
              </w:tabs>
              <w:suppressAutoHyphens/>
              <w:rPr>
                <w:b/>
                <w:i/>
              </w:rPr>
            </w:pP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0F119A" w:rsidP="00457832">
            <w:pPr>
              <w:tabs>
                <w:tab w:val="left" w:pos="372"/>
              </w:tabs>
              <w:suppressAutoHyphens/>
              <w:rPr>
                <w:b/>
                <w:i/>
              </w:rPr>
            </w:pPr>
            <w:r w:rsidRPr="005561CC">
              <w:rPr>
                <w:b/>
                <w:bCs/>
                <w:color w:val="000000"/>
                <w:sz w:val="20"/>
                <w:szCs w:val="20"/>
                <w:lang w:val="fr-FR" w:eastAsia="ru-RU"/>
              </w:rPr>
              <w:t>Agenția Națională pentru Siguranța Alimentelor</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0F119A" w:rsidRPr="00C60D06" w:rsidRDefault="000F119A" w:rsidP="000F119A">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0F119A" w:rsidP="000F119A">
            <w:pPr>
              <w:tabs>
                <w:tab w:val="left" w:pos="372"/>
              </w:tabs>
              <w:suppressAutoHyphens/>
              <w:rPr>
                <w:i/>
                <w:spacing w:val="-4"/>
              </w:rPr>
            </w:pPr>
            <w:r>
              <w:rPr>
                <w:b/>
                <w:bCs/>
                <w:color w:val="000000"/>
                <w:sz w:val="20"/>
                <w:szCs w:val="20"/>
                <w:lang w:val="ru-RU" w:eastAsia="ru-RU"/>
              </w:rPr>
              <w:t>60 zile, conform facturii fiscale</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C34BD8" w:rsidP="00457832">
            <w:pPr>
              <w:tabs>
                <w:tab w:val="left" w:pos="372"/>
              </w:tabs>
              <w:suppressAutoHyphens/>
              <w:rPr>
                <w:i/>
                <w:spacing w:val="-4"/>
              </w:rPr>
            </w:pPr>
            <w:r>
              <w:rPr>
                <w:i/>
                <w:spacing w:val="-4"/>
                <w:sz w:val="22"/>
                <w:szCs w:val="22"/>
              </w:rPr>
              <w:t>3</w:t>
            </w:r>
            <w:r w:rsidR="005561CC">
              <w:rPr>
                <w:i/>
                <w:spacing w:val="-4"/>
                <w:sz w:val="22"/>
                <w:szCs w:val="22"/>
              </w:rPr>
              <w:t xml:space="preserve">0 </w:t>
            </w:r>
            <w:r w:rsidR="000F119A" w:rsidRPr="00C60D06">
              <w:rPr>
                <w:i/>
                <w:spacing w:val="-4"/>
                <w:sz w:val="22"/>
                <w:szCs w:val="22"/>
              </w:rPr>
              <w:t>zil</w:t>
            </w:r>
            <w:r w:rsidR="005561CC">
              <w:rPr>
                <w:i/>
                <w:spacing w:val="-4"/>
                <w:sz w:val="22"/>
                <w:szCs w:val="22"/>
              </w:rPr>
              <w:t>e</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0F119A" w:rsidP="00457832">
            <w:pPr>
              <w:tabs>
                <w:tab w:val="left" w:pos="372"/>
              </w:tabs>
              <w:suppressAutoHyphens/>
              <w:rPr>
                <w:i/>
                <w:iCs/>
              </w:rPr>
            </w:pPr>
            <w:r>
              <w:rPr>
                <w:b/>
                <w:i/>
                <w:iCs/>
                <w:sz w:val="22"/>
                <w:szCs w:val="22"/>
              </w:rPr>
              <w:t>nu se acceptă</w:t>
            </w:r>
          </w:p>
        </w:tc>
      </w:tr>
      <w:tr w:rsidR="00A20ACF" w:rsidRPr="00C60D06" w:rsidTr="005C5BEB">
        <w:trPr>
          <w:trHeight w:val="600"/>
        </w:trPr>
        <w:tc>
          <w:tcPr>
            <w:tcW w:w="9606" w:type="dxa"/>
            <w:gridSpan w:val="5"/>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5C5BE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4</w:t>
            </w:r>
            <w:r w:rsidR="00A20ACF" w:rsidRPr="00C60D06">
              <w:rPr>
                <w:spacing w:val="-4"/>
              </w:rPr>
              <w:t>.1</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438"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374" w:type="dxa"/>
            <w:tcBorders>
              <w:top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rsidTr="005C5BE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438" w:type="dxa"/>
            <w:gridSpan w:val="2"/>
            <w:tcBorders>
              <w:left w:val="single" w:sz="4" w:space="0" w:color="auto"/>
            </w:tcBorders>
            <w:vAlign w:val="center"/>
          </w:tcPr>
          <w:p w:rsidR="00A20ACF" w:rsidRPr="00C60D06" w:rsidRDefault="004A42C7" w:rsidP="00457832">
            <w:pPr>
              <w:rPr>
                <w:i/>
              </w:rPr>
            </w:pPr>
            <w:r>
              <w:rPr>
                <w:b/>
                <w:bCs/>
                <w:i/>
                <w:color w:val="000000"/>
                <w:sz w:val="20"/>
                <w:lang w:val="ru-RU" w:eastAsia="ru-RU"/>
              </w:rPr>
              <w:t>Prin SIA RSAP</w:t>
            </w:r>
          </w:p>
        </w:tc>
        <w:tc>
          <w:tcPr>
            <w:tcW w:w="337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5C5BE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438"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37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5C5BE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438"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37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5C5BE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5812"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5C5BE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438"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3374"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5561CC" w:rsidRPr="00C60D06" w:rsidTr="005C5BE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561CC" w:rsidRPr="00C60D06" w:rsidRDefault="005561CC" w:rsidP="00457832">
            <w:pPr>
              <w:ind w:left="-120" w:right="-108"/>
              <w:jc w:val="center"/>
              <w:rPr>
                <w:spacing w:val="-4"/>
              </w:rPr>
            </w:pPr>
            <w:r>
              <w:rPr>
                <w:spacing w:val="-4"/>
              </w:rPr>
              <w:t>4</w:t>
            </w:r>
            <w:r w:rsidRPr="00C60D06">
              <w:rPr>
                <w:spacing w:val="-4"/>
              </w:rPr>
              <w:t>.2.</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5561CC" w:rsidRPr="00552F5B" w:rsidRDefault="005561CC"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5812" w:type="dxa"/>
            <w:gridSpan w:val="3"/>
            <w:tcBorders>
              <w:top w:val="single" w:sz="4" w:space="0" w:color="auto"/>
              <w:left w:val="single" w:sz="4" w:space="0" w:color="auto"/>
              <w:right w:val="single" w:sz="4" w:space="0" w:color="auto"/>
            </w:tcBorders>
            <w:vAlign w:val="center"/>
          </w:tcPr>
          <w:p w:rsidR="005561CC" w:rsidRPr="00C60D06" w:rsidRDefault="005561CC" w:rsidP="00457832">
            <w:pPr>
              <w:pStyle w:val="BodyText"/>
              <w:tabs>
                <w:tab w:val="right" w:pos="4743"/>
              </w:tabs>
              <w:rPr>
                <w:rFonts w:ascii="Times New Roman" w:hAnsi="Times New Roman"/>
                <w:b/>
                <w:i/>
                <w:color w:val="FF0000"/>
                <w:szCs w:val="22"/>
                <w:lang w:eastAsia="ru-RU"/>
              </w:rPr>
            </w:pPr>
            <w:r>
              <w:rPr>
                <w:b/>
                <w:i/>
                <w:sz w:val="20"/>
              </w:rPr>
              <w:t xml:space="preserve">Informația o găsiți în </w:t>
            </w:r>
            <w:r>
              <w:rPr>
                <w:b/>
                <w:bCs/>
                <w:i/>
                <w:color w:val="000000"/>
                <w:sz w:val="20"/>
                <w:lang w:val="en-US" w:eastAsia="ru-RU"/>
              </w:rPr>
              <w:t>SIA RSAP</w:t>
            </w:r>
          </w:p>
        </w:tc>
      </w:tr>
      <w:tr w:rsidR="00A20ACF" w:rsidRPr="00C60D06" w:rsidTr="005C5BE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438" w:type="dxa"/>
            <w:gridSpan w:val="2"/>
            <w:tcBorders>
              <w:left w:val="single" w:sz="4" w:space="0" w:color="auto"/>
            </w:tcBorders>
            <w:vAlign w:val="center"/>
          </w:tcPr>
          <w:p w:rsidR="00A20ACF" w:rsidRPr="00C60D06" w:rsidRDefault="00A20ACF" w:rsidP="00457832">
            <w:pPr>
              <w:jc w:val="both"/>
              <w:rPr>
                <w:i/>
              </w:rPr>
            </w:pPr>
          </w:p>
        </w:tc>
        <w:tc>
          <w:tcPr>
            <w:tcW w:w="3374" w:type="dxa"/>
            <w:tcBorders>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5C5BEB">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p>
        </w:tc>
        <w:tc>
          <w:tcPr>
            <w:tcW w:w="2438" w:type="dxa"/>
            <w:gridSpan w:val="2"/>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3374" w:type="dxa"/>
            <w:tcBorders>
              <w:bottom w:val="single" w:sz="4" w:space="0" w:color="auto"/>
              <w:right w:val="single" w:sz="4" w:space="0" w:color="auto"/>
            </w:tcBorders>
            <w:vAlign w:val="center"/>
          </w:tcPr>
          <w:p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rsidTr="005C5BEB">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3260" w:type="dxa"/>
            <w:tcBorders>
              <w:left w:val="single" w:sz="4" w:space="0" w:color="auto"/>
              <w:bottom w:val="single" w:sz="4" w:space="0" w:color="auto"/>
              <w:right w:val="single" w:sz="4" w:space="0" w:color="auto"/>
            </w:tcBorders>
            <w:vAlign w:val="center"/>
          </w:tcPr>
          <w:p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36" w:type="dxa"/>
            <w:tcBorders>
              <w:left w:val="single" w:sz="4" w:space="0" w:color="auto"/>
              <w:bottom w:val="single" w:sz="4" w:space="0" w:color="auto"/>
            </w:tcBorders>
            <w:vAlign w:val="center"/>
          </w:tcPr>
          <w:p w:rsidR="00A20ACF" w:rsidRPr="00C60D06" w:rsidRDefault="00A20ACF" w:rsidP="00457832">
            <w:pPr>
              <w:pStyle w:val="BodyText"/>
              <w:rPr>
                <w:rFonts w:ascii="Times New Roman" w:hAnsi="Times New Roman"/>
                <w:i/>
                <w:szCs w:val="22"/>
              </w:rPr>
            </w:pPr>
          </w:p>
        </w:tc>
        <w:tc>
          <w:tcPr>
            <w:tcW w:w="5576" w:type="dxa"/>
            <w:gridSpan w:val="2"/>
            <w:tcBorders>
              <w:bottom w:val="single" w:sz="4" w:space="0" w:color="auto"/>
              <w:right w:val="single" w:sz="4" w:space="0" w:color="auto"/>
            </w:tcBorders>
            <w:vAlign w:val="center"/>
          </w:tcPr>
          <w:p w:rsidR="00A20ACF" w:rsidRPr="00C60D06" w:rsidRDefault="004A42C7" w:rsidP="00457832">
            <w:r w:rsidRPr="005561CC">
              <w:rPr>
                <w:sz w:val="22"/>
                <w:lang w:val="fr-FR"/>
              </w:rPr>
              <w:t>Ofertanţii sau reprezentanţii acestora au dreptul să participe la deschiderea ofertelor, cu excepţia cazului cînd ofertele au fost depuse prin SIA “RSAP”</w:t>
            </w:r>
          </w:p>
        </w:tc>
      </w:tr>
      <w:tr w:rsidR="00A20ACF" w:rsidRPr="00C60D06" w:rsidTr="005C5BEB">
        <w:trPr>
          <w:trHeight w:val="600"/>
        </w:trPr>
        <w:tc>
          <w:tcPr>
            <w:tcW w:w="9606" w:type="dxa"/>
            <w:gridSpan w:val="5"/>
            <w:tcBorders>
              <w:bottom w:val="single" w:sz="4" w:space="0" w:color="auto"/>
            </w:tcBorders>
            <w:vAlign w:val="center"/>
          </w:tcPr>
          <w:p w:rsidR="005C5BEB" w:rsidRDefault="005C5BEB" w:rsidP="005C5BEB">
            <w:pPr>
              <w:pStyle w:val="Heading2"/>
              <w:keepNext w:val="0"/>
              <w:keepLines w:val="0"/>
              <w:tabs>
                <w:tab w:val="left" w:pos="360"/>
              </w:tabs>
              <w:spacing w:before="0"/>
              <w:ind w:left="720"/>
            </w:pPr>
            <w:bookmarkStart w:id="149" w:name="_Toc358300272"/>
            <w:bookmarkStart w:id="150" w:name="_Toc392180195"/>
            <w:bookmarkStart w:id="151" w:name="_Toc449539083"/>
          </w:p>
          <w:p w:rsidR="005C5BEB" w:rsidRPr="005C5BEB" w:rsidRDefault="00A20ACF" w:rsidP="005C5BEB">
            <w:pPr>
              <w:pStyle w:val="Heading2"/>
              <w:keepNext w:val="0"/>
              <w:keepLines w:val="0"/>
              <w:numPr>
                <w:ilvl w:val="0"/>
                <w:numId w:val="22"/>
              </w:numPr>
              <w:tabs>
                <w:tab w:val="left" w:pos="360"/>
              </w:tabs>
              <w:spacing w:before="0"/>
              <w:jc w:val="center"/>
            </w:pPr>
            <w:r w:rsidRPr="00C60D06">
              <w:t>Evaluarea și compararea ofertelor</w:t>
            </w:r>
            <w:bookmarkEnd w:id="149"/>
            <w:bookmarkEnd w:id="150"/>
            <w:bookmarkEnd w:id="151"/>
          </w:p>
        </w:tc>
      </w:tr>
      <w:tr w:rsidR="00A20ACF" w:rsidRPr="00C60D06" w:rsidTr="005C5BE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5C5BEB">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4A42C7" w:rsidP="00457832">
            <w:pPr>
              <w:tabs>
                <w:tab w:val="right" w:pos="4743"/>
              </w:tabs>
              <w:jc w:val="both"/>
              <w:rPr>
                <w:i/>
              </w:rPr>
            </w:pPr>
            <w:r>
              <w:rPr>
                <w:b/>
                <w:i/>
                <w:sz w:val="20"/>
                <w:szCs w:val="20"/>
              </w:rPr>
              <w:t>BNM</w:t>
            </w:r>
          </w:p>
        </w:tc>
      </w:tr>
      <w:tr w:rsidR="00A20ACF" w:rsidRPr="00C60D06" w:rsidTr="005C5BEB">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4A42C7" w:rsidP="00457832">
            <w:pPr>
              <w:tabs>
                <w:tab w:val="right" w:pos="4743"/>
              </w:tabs>
              <w:jc w:val="both"/>
              <w:rPr>
                <w:i/>
                <w:iCs/>
              </w:rPr>
            </w:pPr>
            <w:r>
              <w:rPr>
                <w:b/>
                <w:i/>
                <w:iCs/>
                <w:sz w:val="20"/>
                <w:szCs w:val="20"/>
                <w:lang w:val="en-US"/>
              </w:rPr>
              <w:t>Data deschiderii ofertelor</w:t>
            </w:r>
          </w:p>
        </w:tc>
      </w:tr>
      <w:tr w:rsidR="00A20ACF" w:rsidRPr="00C60D06" w:rsidTr="005C5BE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5561CC" w:rsidRDefault="00A20ACF" w:rsidP="00457832">
            <w:pPr>
              <w:tabs>
                <w:tab w:val="right" w:pos="4743"/>
              </w:tabs>
              <w:jc w:val="both"/>
              <w:rPr>
                <w:b/>
                <w:i/>
                <w:iCs/>
              </w:rPr>
            </w:pPr>
            <w:r w:rsidRPr="00A20ACF">
              <w:rPr>
                <w:b/>
                <w:i/>
                <w:iCs/>
                <w:sz w:val="22"/>
                <w:szCs w:val="22"/>
              </w:rPr>
              <w:t xml:space="preserve"> Evaluarea va fi efectuată pe: loturi </w:t>
            </w:r>
          </w:p>
        </w:tc>
      </w:tr>
      <w:tr w:rsidR="00A20ACF" w:rsidRPr="00C60D06" w:rsidTr="005C5BEB">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3260"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5812" w:type="dxa"/>
            <w:gridSpan w:val="3"/>
            <w:tcBorders>
              <w:top w:val="single" w:sz="4" w:space="0" w:color="auto"/>
              <w:left w:val="single" w:sz="4" w:space="0" w:color="auto"/>
              <w:right w:val="single" w:sz="4" w:space="0" w:color="auto"/>
            </w:tcBorders>
            <w:vAlign w:val="center"/>
          </w:tcPr>
          <w:p w:rsidR="00A20ACF" w:rsidRPr="00C60D06" w:rsidRDefault="004A42C7" w:rsidP="00457832">
            <w:pPr>
              <w:tabs>
                <w:tab w:val="right" w:pos="4743"/>
              </w:tabs>
              <w:jc w:val="both"/>
              <w:rPr>
                <w:b/>
                <w:i/>
                <w:iCs/>
              </w:rPr>
            </w:pPr>
            <w:r>
              <w:rPr>
                <w:b/>
                <w:color w:val="000000" w:themeColor="text1"/>
                <w:sz w:val="22"/>
                <w:szCs w:val="22"/>
              </w:rPr>
              <w:t xml:space="preserve">Nu se </w:t>
            </w:r>
            <w:r w:rsidRPr="00C60D06">
              <w:rPr>
                <w:b/>
                <w:color w:val="000000" w:themeColor="text1"/>
                <w:sz w:val="22"/>
                <w:szCs w:val="22"/>
              </w:rPr>
              <w:t>aplica</w:t>
            </w:r>
            <w:r w:rsidRPr="00C60D06">
              <w:rPr>
                <w:b/>
                <w:i/>
                <w:iCs/>
              </w:rPr>
              <w:t xml:space="preserve"> </w:t>
            </w:r>
          </w:p>
        </w:tc>
      </w:tr>
      <w:tr w:rsidR="00A20ACF" w:rsidRPr="00C60D06" w:rsidTr="005C5BEB">
        <w:trPr>
          <w:trHeight w:val="600"/>
        </w:trPr>
        <w:tc>
          <w:tcPr>
            <w:tcW w:w="9606" w:type="dxa"/>
            <w:gridSpan w:val="5"/>
            <w:tcBorders>
              <w:top w:val="single" w:sz="4" w:space="0" w:color="auto"/>
            </w:tcBorders>
            <w:vAlign w:val="center"/>
          </w:tcPr>
          <w:p w:rsidR="00A20ACF" w:rsidRPr="005C5BEB"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5C5BEB">
              <w:t>Adjudecarea contractului</w:t>
            </w:r>
            <w:bookmarkEnd w:id="152"/>
            <w:bookmarkEnd w:id="153"/>
            <w:bookmarkEnd w:id="154"/>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5561CC" w:rsidRDefault="00A20ACF" w:rsidP="00CA713D">
            <w:pPr>
              <w:tabs>
                <w:tab w:val="right" w:pos="4743"/>
              </w:tabs>
              <w:jc w:val="both"/>
              <w:rPr>
                <w:b/>
                <w:color w:val="000000" w:themeColor="text1"/>
              </w:rPr>
            </w:pPr>
            <w:r w:rsidRPr="00C60D06">
              <w:rPr>
                <w:b/>
                <w:color w:val="000000" w:themeColor="text1"/>
                <w:sz w:val="22"/>
                <w:szCs w:val="22"/>
              </w:rPr>
              <w:t xml:space="preserve">Se va aplica criteriul de </w:t>
            </w:r>
            <w:r w:rsidR="005561CC">
              <w:rPr>
                <w:b/>
                <w:color w:val="000000" w:themeColor="text1"/>
                <w:sz w:val="22"/>
                <w:szCs w:val="22"/>
              </w:rPr>
              <w:t>e</w:t>
            </w:r>
            <w:r w:rsidRPr="00C60D06">
              <w:rPr>
                <w:b/>
                <w:color w:val="000000" w:themeColor="text1"/>
                <w:sz w:val="22"/>
                <w:szCs w:val="22"/>
              </w:rPr>
              <w:t xml:space="preserve">valuare: </w:t>
            </w:r>
            <w:r w:rsidR="00CA713D">
              <w:rPr>
                <w:b/>
                <w:color w:val="000000" w:themeColor="text1"/>
              </w:rPr>
              <w:t>prețul cel mai scăzut</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5561CC"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CA713D" w:rsidP="00457832">
            <w:pPr>
              <w:tabs>
                <w:tab w:val="left" w:pos="372"/>
              </w:tabs>
              <w:suppressAutoHyphens/>
              <w:spacing w:before="120" w:after="120"/>
              <w:rPr>
                <w:b/>
                <w:i/>
                <w:color w:val="000000" w:themeColor="text1"/>
              </w:rPr>
            </w:pPr>
            <w:r>
              <w:rPr>
                <w:b/>
                <w:i/>
                <w:color w:val="000000" w:themeColor="text1"/>
                <w:sz w:val="22"/>
                <w:szCs w:val="22"/>
              </w:rPr>
              <w:t>f</w:t>
            </w:r>
            <w:r w:rsidR="00A20ACF" w:rsidRPr="00C60D06">
              <w:rPr>
                <w:b/>
                <w:i/>
                <w:color w:val="000000" w:themeColor="text1"/>
                <w:sz w:val="22"/>
                <w:szCs w:val="22"/>
              </w:rPr>
              <w:t>orm</w:t>
            </w:r>
            <w:r>
              <w:rPr>
                <w:b/>
                <w:i/>
                <w:color w:val="000000" w:themeColor="text1"/>
                <w:sz w:val="22"/>
                <w:szCs w:val="22"/>
              </w:rPr>
              <w:t>a garanției de bună execuție a/b</w:t>
            </w:r>
          </w:p>
          <w:p w:rsidR="00A20ACF" w:rsidRPr="00A20ACF" w:rsidRDefault="00A20ACF" w:rsidP="005561CC">
            <w:pPr>
              <w:numPr>
                <w:ilvl w:val="0"/>
                <w:numId w:val="21"/>
              </w:numPr>
              <w:tabs>
                <w:tab w:val="left" w:pos="372"/>
              </w:tabs>
              <w:suppressAutoHyphens/>
              <w:spacing w:before="120" w:after="120"/>
              <w:ind w:left="372" w:hanging="338"/>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5561CC" w:rsidRPr="005561CC" w:rsidRDefault="005561CC" w:rsidP="005561CC">
            <w:pPr>
              <w:spacing w:after="120"/>
              <w:ind w:left="599"/>
              <w:rPr>
                <w:i/>
                <w:color w:val="000000" w:themeColor="text1"/>
              </w:rPr>
            </w:pPr>
            <w:r w:rsidRPr="005561CC">
              <w:rPr>
                <w:i/>
                <w:color w:val="000000" w:themeColor="text1"/>
                <w:sz w:val="22"/>
                <w:szCs w:val="22"/>
              </w:rPr>
              <w:t>Beneficiarul plăţii:</w:t>
            </w:r>
            <w:r w:rsidRPr="005561CC">
              <w:rPr>
                <w:b/>
                <w:bCs/>
                <w:i/>
                <w:color w:val="000000" w:themeColor="text1"/>
                <w:sz w:val="22"/>
                <w:szCs w:val="22"/>
              </w:rPr>
              <w:t xml:space="preserve"> Agenția Națională pentru Siguranța Alimentelor</w:t>
            </w:r>
            <w:r w:rsidRPr="005561CC">
              <w:rPr>
                <w:i/>
                <w:color w:val="000000" w:themeColor="text1"/>
                <w:sz w:val="22"/>
                <w:szCs w:val="22"/>
              </w:rPr>
              <w:t> </w:t>
            </w:r>
          </w:p>
          <w:p w:rsidR="005561CC" w:rsidRPr="005561CC" w:rsidRDefault="005561CC" w:rsidP="005561CC">
            <w:pPr>
              <w:spacing w:after="120"/>
              <w:ind w:left="599"/>
              <w:rPr>
                <w:i/>
                <w:color w:val="000000" w:themeColor="text1"/>
              </w:rPr>
            </w:pPr>
            <w:r w:rsidRPr="005561CC">
              <w:rPr>
                <w:i/>
                <w:color w:val="000000" w:themeColor="text1"/>
                <w:sz w:val="22"/>
                <w:szCs w:val="22"/>
              </w:rPr>
              <w:lastRenderedPageBreak/>
              <w:t>Denumirea Băncii:</w:t>
            </w:r>
            <w:r w:rsidRPr="005561CC">
              <w:rPr>
                <w:b/>
                <w:bCs/>
                <w:i/>
                <w:color w:val="000000" w:themeColor="text1"/>
                <w:sz w:val="22"/>
                <w:szCs w:val="22"/>
              </w:rPr>
              <w:t xml:space="preserve"> Ministerul Finantelor – Trezoreria de Stat</w:t>
            </w:r>
            <w:r w:rsidRPr="005561CC">
              <w:rPr>
                <w:i/>
                <w:color w:val="000000" w:themeColor="text1"/>
                <w:sz w:val="22"/>
                <w:szCs w:val="22"/>
              </w:rPr>
              <w:t> </w:t>
            </w:r>
          </w:p>
          <w:p w:rsidR="005561CC" w:rsidRPr="005561CC" w:rsidRDefault="005561CC" w:rsidP="005561CC">
            <w:pPr>
              <w:spacing w:after="120"/>
              <w:ind w:left="599"/>
              <w:rPr>
                <w:i/>
                <w:color w:val="000000" w:themeColor="text1"/>
                <w:lang w:val="fr-FR"/>
              </w:rPr>
            </w:pPr>
            <w:r w:rsidRPr="005561CC">
              <w:rPr>
                <w:i/>
                <w:color w:val="000000" w:themeColor="text1"/>
                <w:sz w:val="22"/>
                <w:szCs w:val="22"/>
              </w:rPr>
              <w:t xml:space="preserve">Codul fiscal: </w:t>
            </w:r>
            <w:r w:rsidRPr="005561CC">
              <w:rPr>
                <w:b/>
                <w:bCs/>
                <w:i/>
                <w:color w:val="000000" w:themeColor="text1"/>
                <w:sz w:val="22"/>
                <w:szCs w:val="22"/>
                <w:lang w:val="fr-FR"/>
              </w:rPr>
              <w:t>1013601000082</w:t>
            </w:r>
            <w:r w:rsidRPr="005561CC">
              <w:rPr>
                <w:i/>
                <w:color w:val="000000" w:themeColor="text1"/>
                <w:sz w:val="22"/>
                <w:szCs w:val="22"/>
                <w:lang w:val="fr-FR"/>
              </w:rPr>
              <w:t> </w:t>
            </w:r>
          </w:p>
          <w:p w:rsidR="00A20ACF" w:rsidRPr="005561CC" w:rsidRDefault="005561CC" w:rsidP="005561CC">
            <w:pPr>
              <w:spacing w:after="120"/>
              <w:ind w:left="599"/>
              <w:rPr>
                <w:i/>
                <w:color w:val="000000" w:themeColor="text1"/>
              </w:rPr>
            </w:pPr>
            <w:r w:rsidRPr="005561CC">
              <w:rPr>
                <w:i/>
                <w:color w:val="000000" w:themeColor="text1"/>
                <w:sz w:val="22"/>
                <w:szCs w:val="22"/>
                <w:lang w:val="fr-FR"/>
              </w:rPr>
              <w:t>IBAN: </w:t>
            </w:r>
            <w:r w:rsidRPr="005561CC">
              <w:rPr>
                <w:b/>
                <w:bCs/>
                <w:i/>
                <w:color w:val="000000" w:themeColor="text1"/>
                <w:sz w:val="22"/>
                <w:szCs w:val="22"/>
                <w:lang w:val="fr-FR"/>
              </w:rPr>
              <w:t>MD65TRPCAA518410A00595AA </w:t>
            </w:r>
          </w:p>
          <w:p w:rsidR="00A20ACF" w:rsidRPr="00CA713D" w:rsidRDefault="00A20ACF" w:rsidP="00CA713D">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767B2B" w:rsidRDefault="005561CC" w:rsidP="00457832">
            <w:pPr>
              <w:tabs>
                <w:tab w:val="right" w:pos="4743"/>
              </w:tabs>
              <w:jc w:val="both"/>
              <w:rPr>
                <w:b/>
                <w:i/>
                <w:iCs/>
              </w:rPr>
            </w:pPr>
            <w:r w:rsidRPr="00767B2B">
              <w:rPr>
                <w:b/>
                <w:i/>
                <w:iCs/>
              </w:rPr>
              <w:t>-</w:t>
            </w:r>
          </w:p>
        </w:tc>
      </w:tr>
      <w:tr w:rsidR="00A20ACF" w:rsidRPr="00C60D06" w:rsidTr="005C5BE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326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5561CC" w:rsidP="00457832">
            <w:pPr>
              <w:tabs>
                <w:tab w:val="right" w:pos="4743"/>
              </w:tabs>
              <w:jc w:val="both"/>
              <w:rPr>
                <w:b/>
                <w:i/>
                <w:iCs/>
                <w:color w:val="FF0000"/>
              </w:rPr>
            </w:pPr>
            <w:r>
              <w:rPr>
                <w:i/>
              </w:rPr>
              <w:t>7</w:t>
            </w:r>
            <w:r w:rsidR="00A20ACF" w:rsidRPr="00C60D06">
              <w:rPr>
                <w:i/>
              </w:rPr>
              <w:t xml:space="preserve"> zile</w:t>
            </w:r>
          </w:p>
        </w:tc>
      </w:tr>
    </w:tbl>
    <w:p w:rsidR="00A20ACF" w:rsidRPr="00C60D06" w:rsidRDefault="00A20ACF" w:rsidP="00A20ACF"/>
    <w:p w:rsidR="00A20ACF" w:rsidRPr="00767B2B" w:rsidRDefault="00A20ACF" w:rsidP="00A20ACF">
      <w:pPr>
        <w:spacing w:line="276" w:lineRule="auto"/>
        <w:ind w:left="-142" w:right="-144"/>
        <w:rPr>
          <w:b/>
          <w:bCs/>
          <w:sz w:val="22"/>
          <w:szCs w:val="22"/>
        </w:rPr>
      </w:pPr>
      <w:r w:rsidRPr="00767B2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A25F9D"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A25F9D">
        <w:rPr>
          <w:b/>
          <w:bCs/>
          <w:color w:val="000000"/>
          <w:sz w:val="22"/>
          <w:szCs w:val="22"/>
        </w:rPr>
        <w:t>_____________________________ Oleg LIȘCENCO</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5F9D" w:rsidRDefault="00A25F9D" w:rsidP="00A20ACF">
      <w:pPr>
        <w:spacing w:after="200" w:line="276" w:lineRule="auto"/>
      </w:pPr>
    </w:p>
    <w:p w:rsidR="00A25F9D" w:rsidRDefault="00A25F9D" w:rsidP="00A20ACF">
      <w:pPr>
        <w:spacing w:after="200" w:line="276" w:lineRule="auto"/>
      </w:pPr>
    </w:p>
    <w:p w:rsidR="00A25F9D" w:rsidRDefault="00A25F9D" w:rsidP="00A20ACF">
      <w:pPr>
        <w:spacing w:after="200" w:line="276" w:lineRule="auto"/>
      </w:pPr>
    </w:p>
    <w:p w:rsidR="00A25F9D" w:rsidRDefault="00A25F9D" w:rsidP="00A20ACF">
      <w:pPr>
        <w:spacing w:after="200" w:line="276" w:lineRule="auto"/>
      </w:pPr>
    </w:p>
    <w:p w:rsidR="00A25F9D" w:rsidRDefault="00A25F9D" w:rsidP="00A20ACF">
      <w:pPr>
        <w:spacing w:after="200" w:line="276" w:lineRule="auto"/>
      </w:pPr>
    </w:p>
    <w:p w:rsidR="00A25F9D" w:rsidRDefault="00A25F9D" w:rsidP="00A20ACF">
      <w:pPr>
        <w:spacing w:after="200" w:line="276" w:lineRule="auto"/>
      </w:pPr>
    </w:p>
    <w:p w:rsidR="00657763" w:rsidRDefault="00657763" w:rsidP="00A20ACF">
      <w:pPr>
        <w:spacing w:after="200" w:line="276" w:lineRule="auto"/>
      </w:pPr>
    </w:p>
    <w:p w:rsidR="00657763" w:rsidRDefault="00657763" w:rsidP="00A20ACF">
      <w:pPr>
        <w:spacing w:after="200" w:line="276" w:lineRule="auto"/>
      </w:pPr>
    </w:p>
    <w:p w:rsidR="00657763" w:rsidRDefault="00657763" w:rsidP="00A20ACF">
      <w:pPr>
        <w:spacing w:after="200" w:line="276" w:lineRule="auto"/>
      </w:pPr>
    </w:p>
    <w:p w:rsidR="00657763" w:rsidRDefault="00657763" w:rsidP="00A20ACF">
      <w:pPr>
        <w:spacing w:after="200" w:line="276" w:lineRule="auto"/>
      </w:pPr>
    </w:p>
    <w:p w:rsidR="00A25F9D" w:rsidRDefault="00A25F9D" w:rsidP="00A20ACF">
      <w:pPr>
        <w:spacing w:after="200" w:line="276" w:lineRule="auto"/>
      </w:pPr>
    </w:p>
    <w:p w:rsidR="00A25F9D" w:rsidRPr="00A25F9D" w:rsidRDefault="00A25F9D" w:rsidP="00A20ACF">
      <w:pPr>
        <w:spacing w:line="276" w:lineRule="auto"/>
        <w:rPr>
          <w:sz w:val="20"/>
          <w:szCs w:val="20"/>
        </w:rPr>
      </w:pPr>
      <w:r w:rsidRPr="00A25F9D">
        <w:rPr>
          <w:sz w:val="20"/>
          <w:szCs w:val="20"/>
        </w:rPr>
        <w:t>Ex: Olesea Alexei</w:t>
      </w:r>
    </w:p>
    <w:p w:rsidR="00A25F9D" w:rsidRPr="00A25F9D" w:rsidRDefault="00A25F9D" w:rsidP="00A20ACF">
      <w:pPr>
        <w:spacing w:line="276" w:lineRule="auto"/>
        <w:rPr>
          <w:sz w:val="20"/>
          <w:szCs w:val="20"/>
        </w:rPr>
      </w:pPr>
      <w:r w:rsidRPr="00A25F9D">
        <w:rPr>
          <w:sz w:val="20"/>
          <w:szCs w:val="20"/>
        </w:rPr>
        <w:t xml:space="preserve">Email: </w:t>
      </w:r>
      <w:hyperlink r:id="rId66" w:history="1">
        <w:r w:rsidRPr="00A25F9D">
          <w:rPr>
            <w:rStyle w:val="Hyperlink"/>
            <w:sz w:val="20"/>
            <w:szCs w:val="20"/>
          </w:rPr>
          <w:t>olesea.alexei@ansa.gov.md</w:t>
        </w:r>
      </w:hyperlink>
    </w:p>
    <w:p w:rsidR="00A20ACF" w:rsidRPr="00C60D06" w:rsidRDefault="00A25F9D" w:rsidP="00A20ACF">
      <w:pPr>
        <w:spacing w:line="276" w:lineRule="auto"/>
      </w:pPr>
      <w:r w:rsidRPr="00A25F9D">
        <w:rPr>
          <w:sz w:val="20"/>
          <w:szCs w:val="20"/>
        </w:rPr>
        <w:t>Tel: 022-26-46-48</w:t>
      </w:r>
      <w:r w:rsidR="00A20ACF"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0720E0">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Heading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498" w:type="dxa"/>
              <w:tblLayout w:type="fixed"/>
              <w:tblLook w:val="04A0"/>
            </w:tblPr>
            <w:tblGrid>
              <w:gridCol w:w="1788"/>
              <w:gridCol w:w="7710"/>
            </w:tblGrid>
            <w:tr w:rsidR="00A20ACF" w:rsidRPr="00C60D06" w:rsidTr="005C5BEB">
              <w:trPr>
                <w:trHeight w:val="839"/>
              </w:trPr>
              <w:tc>
                <w:tcPr>
                  <w:tcW w:w="9498" w:type="dxa"/>
                  <w:gridSpan w:val="2"/>
                  <w:vAlign w:val="center"/>
                </w:tcPr>
                <w:p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5C5BEB">
              <w:trPr>
                <w:trHeight w:val="592"/>
              </w:trPr>
              <w:tc>
                <w:tcPr>
                  <w:tcW w:w="9498"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5C5BEB">
              <w:trPr>
                <w:trHeight w:val="592"/>
              </w:trPr>
              <w:tc>
                <w:tcPr>
                  <w:tcW w:w="9498" w:type="dxa"/>
                  <w:gridSpan w:val="2"/>
                  <w:vAlign w:val="center"/>
                </w:tcPr>
                <w:p w:rsidR="00A20ACF" w:rsidRPr="00C60D06" w:rsidRDefault="00A20ACF" w:rsidP="00457832">
                  <w:pPr>
                    <w:pStyle w:val="Heading2"/>
                  </w:pPr>
                </w:p>
              </w:tc>
            </w:tr>
            <w:tr w:rsidR="00A20ACF" w:rsidRPr="00C60D06" w:rsidTr="005C5BEB">
              <w:trPr>
                <w:trHeight w:val="545"/>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5C5BEB">
              <w:trPr>
                <w:trHeight w:val="545"/>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710"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5C5BEB">
              <w:trPr>
                <w:trHeight w:val="545"/>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710"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5C5BEB">
              <w:trPr>
                <w:trHeight w:val="688"/>
              </w:trPr>
              <w:tc>
                <w:tcPr>
                  <w:tcW w:w="9498"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0720E0">
          <w:footerReference w:type="first" r:id="rId67"/>
          <w:pgSz w:w="11906" w:h="16838" w:code="9"/>
          <w:pgMar w:top="709" w:right="1134" w:bottom="851" w:left="1418" w:header="720" w:footer="510" w:gutter="0"/>
          <w:cols w:space="720"/>
          <w:titlePg/>
          <w:docGrid w:linePitch="326"/>
        </w:sectPr>
      </w:pPr>
    </w:p>
    <w:tbl>
      <w:tblPr>
        <w:tblpPr w:leftFromText="180" w:rightFromText="180" w:vertAnchor="page" w:horzAnchor="margin" w:tblpY="347"/>
        <w:tblW w:w="4907" w:type="pct"/>
        <w:tblLayout w:type="fixed"/>
        <w:tblLook w:val="04A0"/>
      </w:tblPr>
      <w:tblGrid>
        <w:gridCol w:w="1302"/>
        <w:gridCol w:w="243"/>
        <w:gridCol w:w="1844"/>
        <w:gridCol w:w="1616"/>
        <w:gridCol w:w="1303"/>
        <w:gridCol w:w="1247"/>
        <w:gridCol w:w="641"/>
        <w:gridCol w:w="2422"/>
        <w:gridCol w:w="2672"/>
        <w:gridCol w:w="956"/>
        <w:gridCol w:w="309"/>
        <w:gridCol w:w="1069"/>
      </w:tblGrid>
      <w:tr w:rsidR="00270B97" w:rsidRPr="00C00499" w:rsidTr="00C34BD8">
        <w:trPr>
          <w:gridAfter w:val="2"/>
          <w:wAfter w:w="441" w:type="pct"/>
          <w:trHeight w:val="697"/>
        </w:trPr>
        <w:tc>
          <w:tcPr>
            <w:tcW w:w="4559" w:type="pct"/>
            <w:gridSpan w:val="10"/>
            <w:shd w:val="clear" w:color="auto" w:fill="auto"/>
            <w:vAlign w:val="center"/>
          </w:tcPr>
          <w:p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C34BD8">
        <w:trPr>
          <w:gridAfter w:val="2"/>
          <w:wAfter w:w="441" w:type="pct"/>
        </w:trPr>
        <w:tc>
          <w:tcPr>
            <w:tcW w:w="4559"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270B97" w:rsidRPr="007C0C9D" w:rsidTr="00053024">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3E07E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C34BD8">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C34BD8">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C34BD8">
        <w:trPr>
          <w:gridAfter w:val="2"/>
          <w:wAfter w:w="441" w:type="pct"/>
          <w:trHeight w:val="567"/>
        </w:trPr>
        <w:tc>
          <w:tcPr>
            <w:tcW w:w="2623" w:type="pct"/>
            <w:gridSpan w:val="7"/>
            <w:shd w:val="clear" w:color="auto" w:fill="auto"/>
          </w:tcPr>
          <w:p w:rsidR="00270B97" w:rsidRPr="00C00499" w:rsidRDefault="00270B97" w:rsidP="00270B97"/>
        </w:tc>
        <w:tc>
          <w:tcPr>
            <w:tcW w:w="1936" w:type="pct"/>
            <w:gridSpan w:val="3"/>
            <w:shd w:val="clear" w:color="auto" w:fill="auto"/>
          </w:tcPr>
          <w:p w:rsidR="00270B97" w:rsidRPr="00C00499" w:rsidRDefault="00270B97" w:rsidP="00270B97"/>
        </w:tc>
      </w:tr>
      <w:tr w:rsidR="00270B97" w:rsidRPr="00C00499" w:rsidTr="00C34BD8">
        <w:trPr>
          <w:gridAfter w:val="1"/>
          <w:wAfter w:w="342" w:type="pct"/>
          <w:trHeight w:val="1043"/>
        </w:trPr>
        <w:tc>
          <w:tcPr>
            <w:tcW w:w="108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855"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C34BD8">
        <w:trPr>
          <w:gridAfter w:val="1"/>
          <w:wAfter w:w="342" w:type="pct"/>
          <w:trHeight w:val="283"/>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855"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55"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1337F4" w:rsidRDefault="005729EC" w:rsidP="00270B97">
            <w:pPr>
              <w:rPr>
                <w:b/>
                <w:bCs/>
              </w:rPr>
            </w:pPr>
            <w:r w:rsidRPr="00AA7955">
              <w:rPr>
                <w:b/>
                <w:sz w:val="22"/>
                <w:szCs w:val="22"/>
                <w:lang w:val="en-US" w:eastAsia="ro-RO"/>
              </w:rPr>
              <w:t>Lotul 1 Echipament pentru curățare și menaj/ obiecte de gospodărie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55"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Burete pentru vase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Burete universal din poliuretan pentru spălarea vaselor, curățarea chiuvetei, a blatului de masă etc. Mărimi minimale: 8x6x4cm</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Burete metalic</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Burete din metal inoxidabil pentru spălarea vaselor</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Căldare cu mop</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Căldare+mop plat</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t>Coș de gunoi din metal</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Material: inox, capacitatea: 10 L</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Lavete universale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Mărimea min 38 cm*38 cm</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Lavetă podea 50x60 cm</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shd w:val="clear" w:color="auto" w:fill="FFFFFF"/>
              </w:rPr>
              <w:t>210 g / m2, 60% vascoza</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lastRenderedPageBreak/>
              <w:t>Şerveţele din vîscoză</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eastAsia="ro-RO"/>
              </w:rPr>
            </w:pPr>
            <w:r w:rsidRPr="00AA7955">
              <w:rPr>
                <w:shd w:val="clear" w:color="auto" w:fill="FFFFFF"/>
              </w:rPr>
              <w:t> </w:t>
            </w:r>
            <w:r w:rsidRPr="00AA7955">
              <w:rPr>
                <w:lang w:val="en-US"/>
              </w:rPr>
              <w:t xml:space="preserve">Material: </w:t>
            </w:r>
            <w:r w:rsidRPr="00AA7955">
              <w:rPr>
                <w:shd w:val="clear" w:color="auto" w:fill="FFFFFF"/>
              </w:rPr>
              <w:t>Viscoza naturala 100%</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t>Mănuşi din material</w:t>
            </w:r>
          </w:p>
          <w:p w:rsidR="005729EC" w:rsidRPr="00AA7955" w:rsidRDefault="005729EC" w:rsidP="005729EC">
            <w:pPr>
              <w:rPr>
                <w:lang w:val="en-US"/>
              </w:rPr>
            </w:pPr>
            <w:r w:rsidRPr="00AA7955">
              <w:rPr>
                <w:lang w:val="en-US"/>
              </w:rPr>
              <w:t xml:space="preserve"> (1 buc= 1 perechi)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t>Material: pânză</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t xml:space="preserve">Mănuși pentru menaj </w:t>
            </w:r>
          </w:p>
          <w:p w:rsidR="005729EC" w:rsidRPr="00AA7955" w:rsidRDefault="005729EC" w:rsidP="005729EC">
            <w:pPr>
              <w:rPr>
                <w:lang w:val="en-US"/>
              </w:rPr>
            </w:pPr>
            <w:r w:rsidRPr="00AA7955">
              <w:rPr>
                <w:lang w:val="en-US"/>
              </w:rPr>
              <w:t>1 buc=1 pereche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Mănuși pentru uz casnic, realizate din latex, rezistente la detergenți și dezinfectanți casnici, pentru pro-tecția mânilor. Mărimi: M, L, XL</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Mătură cu făraș</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Set: mătură+făraș, coadă lungă</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Mătură mălai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fr-FR" w:eastAsia="ro-RO"/>
              </w:rPr>
            </w:pPr>
            <w:r w:rsidRPr="00AA7955">
              <w:rPr>
                <w:lang w:val="en-US"/>
              </w:rPr>
              <w:t>3-5 rânduri</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Mop</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Mâner lung+ pămătuf din bumbac (250g)</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Mop pt teu, microfibră</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fr-FR" w:eastAsia="ro-RO"/>
              </w:rPr>
            </w:pPr>
            <w:r w:rsidRPr="00AA7955">
              <w:rPr>
                <w:lang w:val="en-US"/>
              </w:rPr>
              <w:t> Teu mop plat 89-124cm/ 40*10cm/ microfibra</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Perie pentru vopsea</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Material: fire naturale, dimensiune: medie</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Perie pentru var</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fr-FR"/>
              </w:rPr>
            </w:pPr>
            <w:r w:rsidRPr="00AA7955">
              <w:rPr>
                <w:lang w:val="en-US"/>
              </w:rPr>
              <w:t>Material: fire sintetice, dimensiune: medie</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Perie pt covoare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 xml:space="preserve">Perie covoare, cu mâner, material din plastic. </w:t>
            </w:r>
            <w:r w:rsidRPr="00AA7955">
              <w:rPr>
                <w:shd w:val="clear" w:color="auto" w:fill="FFFFFF"/>
                <w:lang w:val="en-US"/>
              </w:rPr>
              <w:t> Firele periei realizate din fibre de polipropilena cu lungime aproximativ 30 mm </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Saci pentru gunoi 60 l</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Capacitatea: 60 L, cu șiret</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85D33"/>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85D33"/>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Saci pentru gunoi 35 l</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fr-FR" w:eastAsia="ro-RO"/>
              </w:rPr>
            </w:pPr>
            <w:r w:rsidRPr="00AA7955">
              <w:rPr>
                <w:lang w:val="en-US"/>
              </w:rPr>
              <w:t>Capacitatea: 35 L</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Saci pentru gunoi 120 l</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lang w:val="en-US"/>
              </w:rPr>
              <w:t>Capacitatea: 120 L, cu șiret</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Saci polietilenă 50 kg</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ind w:firstLine="720"/>
              <w:rPr>
                <w:lang w:val="fr-FR" w:eastAsia="ro-RO"/>
              </w:rPr>
            </w:pPr>
            <w:r w:rsidRPr="00AA7955">
              <w:rPr>
                <w:lang w:val="en-US"/>
              </w:rPr>
              <w:t>50x80cm</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Perii de spălat wc</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rPr>
                <w:lang w:val="en-US" w:eastAsia="ro-RO"/>
              </w:rPr>
            </w:pPr>
            <w:r w:rsidRPr="00AA7955">
              <w:rPr>
                <w:shd w:val="clear" w:color="auto" w:fill="EFF9FE"/>
              </w:rPr>
              <w:t>Cu suport plastic</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lastRenderedPageBreak/>
              <w:t>Teu mare de spălat auto</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pStyle w:val="Heading1"/>
              <w:numPr>
                <w:ilvl w:val="0"/>
                <w:numId w:val="0"/>
              </w:numPr>
              <w:shd w:val="clear" w:color="auto" w:fill="FFFFFF"/>
              <w:ind w:left="93"/>
              <w:jc w:val="left"/>
              <w:rPr>
                <w:spacing w:val="2"/>
                <w:sz w:val="20"/>
                <w:szCs w:val="20"/>
              </w:rPr>
            </w:pPr>
            <w:r w:rsidRPr="00AA7955">
              <w:rPr>
                <w:rStyle w:val="Strong"/>
                <w:rFonts w:eastAsiaTheme="majorEastAsia"/>
                <w:spacing w:val="2"/>
                <w:sz w:val="20"/>
                <w:szCs w:val="20"/>
              </w:rPr>
              <w:t>Perie spalat auto 23cm,  Plastic+miner lemn lungimea 110cm</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r w:rsidRPr="00AA7955">
              <w:t>Cuier pt haine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5729EC" w:rsidRPr="00AA7955" w:rsidRDefault="005729EC" w:rsidP="005729EC">
            <w:pPr>
              <w:pStyle w:val="Heading1"/>
              <w:numPr>
                <w:ilvl w:val="0"/>
                <w:numId w:val="0"/>
              </w:numPr>
              <w:shd w:val="clear" w:color="auto" w:fill="FFFFFF"/>
              <w:jc w:val="left"/>
              <w:rPr>
                <w:b w:val="0"/>
                <w:sz w:val="20"/>
                <w:szCs w:val="20"/>
              </w:rPr>
            </w:pPr>
            <w:r w:rsidRPr="00AA7955">
              <w:rPr>
                <w:b w:val="0"/>
                <w:bCs/>
                <w:sz w:val="20"/>
                <w:szCs w:val="20"/>
              </w:rPr>
              <w:t>Cuier pentru haine din metal</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t>Pahare de unica folosinta carton(1 set= 100pahare)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t>Capacitatea de 210 ml din carton laminat specializat, cu o densitate totală de aproximativ 280 g / m2.</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t>Vopsea pt podea, cafenie (3 litri)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fr-FR" w:eastAsia="ro-RO"/>
              </w:rPr>
            </w:pPr>
            <w:r w:rsidRPr="00AA7955">
              <w:rPr>
                <w:lang w:val="fr-FR" w:eastAsia="ro-RO"/>
              </w:rPr>
              <w:t xml:space="preserve">Vopsea </w:t>
            </w:r>
            <w:r w:rsidRPr="00AA7955">
              <w:rPr>
                <w:shd w:val="clear" w:color="auto" w:fill="FFFFFF"/>
                <w:lang w:val="en-US"/>
              </w:rPr>
              <w:t>alchidica</w:t>
            </w:r>
            <w:r w:rsidRPr="00AA7955">
              <w:rPr>
                <w:lang w:val="fr-FR" w:eastAsia="ro-RO"/>
              </w:rPr>
              <w:t>, destinatie : lemn, metal, aplicare : interior/exterior</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5729EC"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rPr>
            </w:pPr>
            <w:r w:rsidRPr="00AA7955">
              <w:rPr>
                <w:lang w:val="en-US"/>
              </w:rPr>
              <w:t>Vopsea pt fasada, alba (10litri)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AA7955" w:rsidRDefault="005729EC" w:rsidP="005729EC">
            <w:pPr>
              <w:rPr>
                <w:lang w:val="en-US" w:eastAsia="ro-RO"/>
              </w:rPr>
            </w:pPr>
            <w:r w:rsidRPr="00AA7955">
              <w:rPr>
                <w:lang w:val="en-US" w:eastAsia="ro-RO"/>
              </w:rPr>
              <w:t>Potrivit pentru suprafața: beton,tencuiala, zidarie</w:t>
            </w:r>
          </w:p>
        </w:tc>
        <w:tc>
          <w:tcPr>
            <w:tcW w:w="855" w:type="pct"/>
            <w:tcBorders>
              <w:top w:val="single" w:sz="4" w:space="0" w:color="auto"/>
              <w:left w:val="single" w:sz="4" w:space="0" w:color="auto"/>
              <w:bottom w:val="single" w:sz="4" w:space="0" w:color="auto"/>
              <w:right w:val="single" w:sz="4" w:space="0" w:color="auto"/>
            </w:tcBorders>
          </w:tcPr>
          <w:p w:rsidR="005729EC" w:rsidRPr="00C00499" w:rsidRDefault="005729EC"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9EC" w:rsidRPr="00C00499" w:rsidRDefault="005729EC" w:rsidP="001337F4"/>
        </w:tc>
      </w:tr>
      <w:tr w:rsidR="007B62C2"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CF4" w:rsidRDefault="001763A5" w:rsidP="00D66E90">
            <w:pPr>
              <w:rPr>
                <w:color w:val="000000"/>
                <w:sz w:val="20"/>
                <w:szCs w:val="20"/>
              </w:rPr>
            </w:pPr>
            <w:r w:rsidRPr="00AA7955">
              <w:rPr>
                <w:b/>
                <w:sz w:val="22"/>
                <w:szCs w:val="22"/>
                <w:lang w:val="fr-FR" w:eastAsia="ro-RO"/>
              </w:rPr>
              <w:t>Lotul 3 Hîrtie igienică și șervețele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CF4" w:rsidRDefault="007B62C2" w:rsidP="00D66E90">
            <w:pPr>
              <w:rPr>
                <w:sz w:val="20"/>
                <w:szCs w:val="20"/>
                <w:lang w:eastAsia="ro-RO"/>
              </w:rPr>
            </w:pPr>
          </w:p>
        </w:tc>
        <w:tc>
          <w:tcPr>
            <w:tcW w:w="855" w:type="pct"/>
            <w:tcBorders>
              <w:top w:val="single" w:sz="4" w:space="0" w:color="auto"/>
              <w:left w:val="single" w:sz="4" w:space="0" w:color="auto"/>
              <w:bottom w:val="single" w:sz="4" w:space="0" w:color="auto"/>
              <w:right w:val="single" w:sz="4" w:space="0" w:color="auto"/>
            </w:tcBorders>
          </w:tcPr>
          <w:p w:rsidR="007B62C2" w:rsidRPr="00C00499" w:rsidRDefault="007B62C2"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Hîrtie igienică</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Compoziție: 100% celuloză, 3 straturi</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rPr>
                <w:lang w:val="en-US"/>
              </w:rPr>
              <w:t>Hîrtie șervețele rulon</w:t>
            </w:r>
          </w:p>
          <w:p w:rsidR="001763A5" w:rsidRPr="00AA7955" w:rsidRDefault="001763A5" w:rsidP="005C417F">
            <w:pPr>
              <w:rPr>
                <w:lang w:val="en-US"/>
              </w:rPr>
            </w:pPr>
            <w:r w:rsidRPr="00AA7955">
              <w:rPr>
                <w:lang w:val="en-US"/>
              </w:rPr>
              <w:t>(set din 2 buc), 1 set=1buc.</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lang w:val="en-US"/>
              </w:rPr>
              <w:t>Compozitie: 100% celuloza, 3 straturi, butasi de dimensiune de 12,5 cm</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rPr>
                <w:lang w:val="en-US"/>
              </w:rPr>
              <w:t>Șervete din bumbac pentru veselă</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Material: bumbac, culori: alb</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Șervețele de masă</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De unică folosință, 33x33</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t xml:space="preserve">Șervețele umede </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rPr>
            </w:pPr>
            <w:r w:rsidRPr="00AA7955">
              <w:rPr>
                <w:lang w:val="en-US"/>
              </w:rPr>
              <w:t>Șervețele umede pack 120 buc. cu capac</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rPr>
                <w:rFonts w:ascii="Open Sans" w:hAnsi="Open Sans"/>
                <w:shd w:val="clear" w:color="auto" w:fill="FFFFFF"/>
                <w:lang w:val="en-US"/>
              </w:rPr>
              <w:t>Prosoapele de hartie</w:t>
            </w:r>
            <w:r w:rsidRPr="00AA7955">
              <w:rPr>
                <w:rFonts w:ascii="Open Sans" w:hAnsi="Open Sans"/>
                <w:shd w:val="clear" w:color="auto" w:fill="FFFFFF"/>
              </w:rPr>
              <w:t xml:space="preserve"> </w:t>
            </w:r>
            <w:r w:rsidRPr="00AA7955">
              <w:rPr>
                <w:shd w:val="clear" w:color="auto" w:fill="FFFFFF"/>
                <w:lang w:val="en-US"/>
              </w:rPr>
              <w:t>ZZ H3, 2str, 23*23, 250/20, Albe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sz w:val="25"/>
                <w:szCs w:val="25"/>
                <w:shd w:val="clear" w:color="auto" w:fill="FFFFFF"/>
                <w:lang w:val="en-US"/>
              </w:rPr>
            </w:pPr>
            <w:r w:rsidRPr="00AA7955">
              <w:rPr>
                <w:shd w:val="clear" w:color="auto" w:fill="FFFFFF"/>
                <w:lang w:val="en-US"/>
              </w:rPr>
              <w:t>Un pachet contine 250 prosoape. Straturi: 2; Culoare: Alb</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7B62C2"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CF4" w:rsidRDefault="001763A5" w:rsidP="00D66E90">
            <w:pPr>
              <w:rPr>
                <w:color w:val="000000"/>
                <w:sz w:val="20"/>
                <w:szCs w:val="20"/>
              </w:rPr>
            </w:pPr>
            <w:r w:rsidRPr="00AA7955">
              <w:rPr>
                <w:b/>
                <w:sz w:val="22"/>
                <w:szCs w:val="22"/>
                <w:lang w:val="en-US" w:eastAsia="ro-RO"/>
              </w:rPr>
              <w:t>Lotul 4 Detergenți și produse de curățat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7B62C2" w:rsidRPr="00C00CF4" w:rsidRDefault="007B62C2" w:rsidP="00D66E90">
            <w:pPr>
              <w:rPr>
                <w:color w:val="000000" w:themeColor="text1"/>
                <w:sz w:val="20"/>
                <w:szCs w:val="20"/>
                <w:lang w:eastAsia="ro-RO"/>
              </w:rPr>
            </w:pPr>
          </w:p>
        </w:tc>
        <w:tc>
          <w:tcPr>
            <w:tcW w:w="855" w:type="pct"/>
            <w:tcBorders>
              <w:top w:val="single" w:sz="4" w:space="0" w:color="auto"/>
              <w:left w:val="single" w:sz="4" w:space="0" w:color="auto"/>
              <w:bottom w:val="single" w:sz="4" w:space="0" w:color="auto"/>
              <w:right w:val="single" w:sz="4" w:space="0" w:color="auto"/>
            </w:tcBorders>
          </w:tcPr>
          <w:p w:rsidR="007B62C2" w:rsidRPr="00C00499" w:rsidRDefault="007B62C2"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2C2" w:rsidRPr="00C00499" w:rsidRDefault="007B62C2"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Clorură de var 100%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lang w:val="en-US"/>
              </w:rPr>
              <w:t>Substanță decolorantă și dezinfectantă, obținută din clor și var stins.</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lastRenderedPageBreak/>
              <w:t>Înălbitor, 1 litru</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t xml:space="preserve">Soluție ce înălbește, dezinfectează, curăță, îndepărtează grăsimea, murdăria și petele care nu pot fi îndepărtate cu detergenții obișnuiți. Totodată distruge bacteriile, ciuperca și mucegaiul. </w:t>
            </w:r>
            <w:r w:rsidRPr="00AA7955">
              <w:rPr>
                <w:lang w:val="en-US"/>
              </w:rPr>
              <w:t>Compoziția: clor&gt;5%, sodă caustică, odorant, apă. Ambalaj: max. 1L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 xml:space="preserve">Soluție pentru covoare </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Soluție care revitalizează covoarele asigurând curațarea completă a acestora, patrunde în profunzimea covorului pentru a dizolva și elimina petele uscate și dificile, neutralizează mirosurile neplăcute. Ambalaj:  1 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Soluție curățare geamuri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Soluție specială concepută pentru curățarea, degresarea geamurilor și a suprafețelor din sticlă, pentru o curățare rapidă. Ambalaj cu pulverizator: 750ml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Soluție pentru parchet</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tabs>
                <w:tab w:val="left" w:pos="1185"/>
              </w:tabs>
              <w:rPr>
                <w:lang w:eastAsia="ro-RO"/>
              </w:rPr>
            </w:pPr>
            <w:r w:rsidRPr="00AA7955">
              <w:rPr>
                <w:lang w:val="en-US"/>
              </w:rPr>
              <w:t xml:space="preserve">Soluție care curăță, hidratează, împrospătează, lustruiește, protejează lemnul/parchetul, asigurându-i un aspect lucios. </w:t>
            </w:r>
            <w:r w:rsidRPr="00AA7955">
              <w:t xml:space="preserve">Redă frumusețea naturală a lemnului. </w:t>
            </w:r>
            <w:r w:rsidRPr="00AA7955">
              <w:lastRenderedPageBreak/>
              <w:t>Ambalaj: 2 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5C5BEB" w:rsidP="005C417F">
            <w:r>
              <w:lastRenderedPageBreak/>
              <w:t>Detergent pentru vase 5 litri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lang w:val="en-US"/>
              </w:rPr>
              <w:t>Soluție pentru spălare manuală, forma lichidă, concentrată, pentru înlăturarea tuturor grăsimilor și a murdăriilor, cu substanțe pentru protecția pielii. &lt;5% sufractanți neionici, gliceryne, 15-25% sufractanți anionici, parfum, colorant, methylchloroiazolinone. Ambalaj: 5 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t>Soluție</w:t>
            </w:r>
            <w:r w:rsidRPr="00AA7955">
              <w:rPr>
                <w:lang w:val="en-US"/>
              </w:rPr>
              <w:t xml:space="preserve"> pentru gresie și faianță 5 litri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t xml:space="preserve">Soluție concentrată pentru curățarea podelelor și a suprafețelor lavabile, îndepărtează murdăria fără a lăsa urme, redă strălucirea podelelor, permite  păstrarea aromei de prospețime pe tot parcursul zilei. </w:t>
            </w:r>
            <w:r w:rsidRPr="00AA7955">
              <w:rPr>
                <w:lang w:val="en-US"/>
              </w:rPr>
              <w:t>Ambalaj: 5 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rPr>
                <w:lang w:val="en-US"/>
              </w:rPr>
              <w:t>Detergent rufe spălare automată 6 kg</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Detergent pentru spălare automată, sub formă de pudră, pentru rufe albe, colore, pentru îndepărtarea petelor și împrospătarea rufelor, cu parfum și substanțe-agenți pentru dedurizarea apei. Surfactanți neionici &lt;5%, surfactanți anionici 5-15%, enzime, zeolit, parfum, hexil cinnamal, fosfonat, poliacrilat. Ambalaj: 6kg</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rPr>
                <w:lang w:val="en-US"/>
              </w:rPr>
              <w:lastRenderedPageBreak/>
              <w:t>Detergent rufe spălare manuală 6kg</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Detergent pentru spălare manuală, sub formă de pudră, cu balsam, pentru îndepărtarea petelor și împrospătarea rufelor, cu parfum și substanțe pentru protecția pielii. Ambalaj: 6 kg</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 xml:space="preserve">Detergent WC </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Soluție-gel dezinfectantă, cu proprietăți înalte care distrug microbii și bacteriile în grupurile sanitare. Sufractanți neionici, sufractanți cationici, parfum, săpun, (2,4-dichlorophenoxy) phenol apă deionizată, acid citric, alcool etoxilat, colorant. Ambalaj: 750ml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Odorizant spray pentry aer</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Odorizant cu aerosol, sub formă de spry, care elimină mirosurile neplăcute și asigură un parfum ușor și proaspăt de lungă durată. Ambalaj: 350 ml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Odorizant WC, bile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lang w:val="en-US"/>
              </w:rPr>
              <w:t>Odorizant toaletă cu patru funcții: curățare, prevenire depuneri de calcar, parfumare și spumare. Asigură o igienizare completă a vasului de toaletă. Ambalaj: 4  capsule, 50g</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rPr>
                <w:lang w:val="en-US"/>
              </w:rPr>
              <w:t>Praf de curățat pentru curățarea suprafețelor 500gr.</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 xml:space="preserve">Detergent praf de curățat, pulbere albă ce elimină </w:t>
            </w:r>
            <w:r w:rsidRPr="00AA7955">
              <w:rPr>
                <w:lang w:val="en-US"/>
              </w:rPr>
              <w:lastRenderedPageBreak/>
              <w:t>murdăria, petele de grăsime, calcarul și săpunul de pe suprafețe precum ceramica, email-ul ori suprafețe cromate, emanând un parfum proaspăt. &lt;5% materie activă anionica, hexyl, cinnamal, agent de înălbire cu oxigen, parfum. Ambalaj: 500gr</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lastRenderedPageBreak/>
              <w:t>Săpun lichid (de 5l )</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Săpun lichid dezinfectant hipoalergic, hidratant, cu aromă de parfumare, cu glicerină pentru prevenirea pielii uscate. Ambalaj: 5 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Spray anti-calcar</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eastAsia="ro-RO"/>
              </w:rPr>
            </w:pPr>
            <w:r w:rsidRPr="00AA7955">
              <w:rPr>
                <w:lang w:val="en-US"/>
              </w:rPr>
              <w:t>Produs special pentru curățarea suprafețelor din baie. Îndepărtează ușor depunerile de calcar, de săpun întărit, de sebum și urmele lăsate de apă, redând strălucirea suprafețelor; nu lasă urme. Ambalaj cu pulverizator: 750ml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Spray mobilă</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lang w:val="en-US"/>
              </w:rPr>
              <w:t>Produs antistatic, antipraf, pentru curățarea și îndepărtarea prafului de pe mobilă, spray propulsat cu aer, cu aromă. Produs permis utilizat pe toate suprafețele de mobilă. Ambalaj: 300ml</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Sare tehnica 25kg</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shd w:val="clear" w:color="auto" w:fill="FFFFFF"/>
                <w:lang w:val="en-US"/>
              </w:rPr>
              <w:t>Se foloseste in calitate de material antiderapant . 1buc=25kg</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pPr>
              <w:rPr>
                <w:lang w:val="en-US"/>
              </w:rPr>
            </w:pPr>
            <w:r w:rsidRPr="00AA7955">
              <w:rPr>
                <w:lang w:val="en-US"/>
              </w:rPr>
              <w:lastRenderedPageBreak/>
              <w:t>Dozator pt sapun</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shd w:val="clear" w:color="auto" w:fill="FFFFFF"/>
                <w:lang w:val="en-US"/>
              </w:rPr>
              <w:t>Dozator pentru săpun lichid, fabricat din ABC-plastic.</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Sodă caustică</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lang w:val="en-US" w:eastAsia="ro-RO"/>
              </w:rPr>
            </w:pPr>
            <w:r w:rsidRPr="00AA7955">
              <w:rPr>
                <w:shd w:val="clear" w:color="auto" w:fill="FFFFFF"/>
                <w:lang w:val="en-US"/>
              </w:rPr>
              <w:t xml:space="preserve">Contine: Hidroxid de sodiu concentrate, </w:t>
            </w:r>
            <w:r w:rsidRPr="00AA7955">
              <w:rPr>
                <w:rStyle w:val="Strong"/>
                <w:b w:val="0"/>
                <w:sz w:val="22"/>
                <w:szCs w:val="22"/>
                <w:shd w:val="clear" w:color="auto" w:fill="FFFFFF"/>
                <w:lang w:val="en-US"/>
              </w:rPr>
              <w:t>ambalat la punga de 1kg</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763A5"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A5" w:rsidRPr="00AA7955" w:rsidRDefault="001763A5" w:rsidP="005C417F">
            <w:r w:rsidRPr="00AA7955">
              <w:t>Odorizant auto lichid aproximativ 10ml</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763A5" w:rsidRPr="00AA7955" w:rsidRDefault="001763A5" w:rsidP="005C417F">
            <w:pPr>
              <w:rPr>
                <w:shd w:val="clear" w:color="auto" w:fill="FFFFFF"/>
                <w:lang w:val="en-US"/>
              </w:rPr>
            </w:pPr>
            <w:r w:rsidRPr="00AA7955">
              <w:rPr>
                <w:shd w:val="clear" w:color="auto" w:fill="FFFFFF"/>
                <w:lang w:val="en-US"/>
              </w:rPr>
              <w:t>Produsul se compune din doua parti: partea de suport din material plastic si sticluta cu aroma. Cu suportul amplasat pe bordul masinii.</w:t>
            </w:r>
          </w:p>
        </w:tc>
        <w:tc>
          <w:tcPr>
            <w:tcW w:w="855" w:type="pct"/>
            <w:tcBorders>
              <w:top w:val="single" w:sz="4" w:space="0" w:color="auto"/>
              <w:left w:val="single" w:sz="4" w:space="0" w:color="auto"/>
              <w:bottom w:val="single" w:sz="4" w:space="0" w:color="auto"/>
              <w:right w:val="single" w:sz="4" w:space="0" w:color="auto"/>
            </w:tcBorders>
          </w:tcPr>
          <w:p w:rsidR="001763A5" w:rsidRPr="00C00499" w:rsidRDefault="001763A5"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A5" w:rsidRPr="00C00499" w:rsidRDefault="001763A5" w:rsidP="001337F4"/>
        </w:tc>
      </w:tr>
      <w:tr w:rsidR="001337F4" w:rsidRPr="00C00499" w:rsidTr="00C34BD8">
        <w:trPr>
          <w:gridAfter w:val="1"/>
          <w:wAfter w:w="342" w:type="pct"/>
          <w:trHeight w:val="397"/>
        </w:trPr>
        <w:tc>
          <w:tcPr>
            <w:tcW w:w="10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pPr>
              <w:rPr>
                <w:b/>
              </w:rPr>
            </w:pPr>
            <w:r w:rsidRPr="00C00499">
              <w:rPr>
                <w:b/>
              </w:rPr>
              <w:t>TOTAL</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rsidR="001337F4" w:rsidRPr="006C06B2" w:rsidRDefault="001337F4" w:rsidP="001337F4">
            <w:pPr>
              <w:rPr>
                <w:color w:val="000000" w:themeColor="text1"/>
                <w:lang w:val="en-US" w:eastAsia="ro-RO"/>
              </w:rPr>
            </w:pPr>
          </w:p>
        </w:tc>
        <w:tc>
          <w:tcPr>
            <w:tcW w:w="855" w:type="pct"/>
            <w:tcBorders>
              <w:top w:val="single" w:sz="4" w:space="0" w:color="auto"/>
              <w:left w:val="single" w:sz="4" w:space="0" w:color="auto"/>
              <w:bottom w:val="single" w:sz="4" w:space="0" w:color="auto"/>
              <w:right w:val="single" w:sz="4" w:space="0" w:color="auto"/>
            </w:tcBorders>
          </w:tcPr>
          <w:p w:rsidR="001337F4" w:rsidRPr="00C00499" w:rsidRDefault="001337F4" w:rsidP="001337F4"/>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1337F4"/>
        </w:tc>
      </w:tr>
      <w:tr w:rsidR="001337F4" w:rsidRPr="00C00499" w:rsidTr="00C34BD8">
        <w:trPr>
          <w:gridAfter w:val="2"/>
          <w:wAfter w:w="441" w:type="pct"/>
          <w:trHeight w:val="397"/>
        </w:trPr>
        <w:tc>
          <w:tcPr>
            <w:tcW w:w="4559" w:type="pct"/>
            <w:gridSpan w:val="10"/>
            <w:tcBorders>
              <w:top w:val="single" w:sz="4" w:space="0" w:color="auto"/>
            </w:tcBorders>
            <w:shd w:val="clear" w:color="auto" w:fill="auto"/>
            <w:vAlign w:val="center"/>
          </w:tcPr>
          <w:p w:rsidR="001337F4" w:rsidRPr="00C00499" w:rsidRDefault="001337F4" w:rsidP="001337F4">
            <w:pPr>
              <w:tabs>
                <w:tab w:val="left" w:pos="6120"/>
              </w:tabs>
            </w:pPr>
          </w:p>
          <w:p w:rsidR="001337F4" w:rsidRPr="00C00499" w:rsidRDefault="001337F4" w:rsidP="001337F4">
            <w:r w:rsidRPr="00C00499">
              <w:t>Semnat:_______________ Numele, Prenumele:_____________________________ În calitate de: ________________</w:t>
            </w:r>
          </w:p>
          <w:p w:rsidR="006640CA" w:rsidRDefault="001337F4" w:rsidP="001337F4">
            <w:pPr>
              <w:rPr>
                <w:bCs/>
                <w:iCs/>
              </w:rPr>
            </w:pPr>
            <w:r w:rsidRPr="00C00499">
              <w:rPr>
                <w:bCs/>
                <w:iCs/>
              </w:rPr>
              <w:t>Ofertantul: _______________________ Adresa: ______________________________</w:t>
            </w:r>
          </w:p>
          <w:p w:rsidR="006640CA" w:rsidRDefault="006640CA"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Default="007B2A78" w:rsidP="001337F4">
            <w:pPr>
              <w:rPr>
                <w:bCs/>
                <w:iCs/>
              </w:rPr>
            </w:pPr>
          </w:p>
          <w:p w:rsidR="007B2A78" w:rsidRPr="00C00499" w:rsidRDefault="007B2A78" w:rsidP="001337F4">
            <w:pPr>
              <w:rPr>
                <w:bCs/>
                <w:iCs/>
              </w:rPr>
            </w:pPr>
          </w:p>
          <w:tbl>
            <w:tblPr>
              <w:tblW w:w="14310" w:type="dxa"/>
              <w:tblLayout w:type="fixed"/>
              <w:tblLook w:val="04A0"/>
            </w:tblPr>
            <w:tblGrid>
              <w:gridCol w:w="1133"/>
              <w:gridCol w:w="828"/>
              <w:gridCol w:w="2007"/>
              <w:gridCol w:w="994"/>
              <w:gridCol w:w="850"/>
              <w:gridCol w:w="1276"/>
              <w:gridCol w:w="1276"/>
              <w:gridCol w:w="1559"/>
              <w:gridCol w:w="1062"/>
              <w:gridCol w:w="72"/>
              <w:gridCol w:w="1258"/>
              <w:gridCol w:w="292"/>
              <w:gridCol w:w="293"/>
              <w:gridCol w:w="895"/>
              <w:gridCol w:w="59"/>
              <w:gridCol w:w="321"/>
              <w:gridCol w:w="135"/>
            </w:tblGrid>
            <w:tr w:rsidR="001337F4" w:rsidRPr="00C00499" w:rsidTr="0006053F">
              <w:trPr>
                <w:gridAfter w:val="3"/>
                <w:wAfter w:w="515" w:type="dxa"/>
                <w:trHeight w:val="697"/>
              </w:trPr>
              <w:tc>
                <w:tcPr>
                  <w:tcW w:w="13795" w:type="dxa"/>
                  <w:gridSpan w:val="14"/>
                  <w:shd w:val="clear" w:color="auto" w:fill="auto"/>
                  <w:vAlign w:val="center"/>
                </w:tcPr>
                <w:p w:rsidR="001337F4" w:rsidRPr="00C00499" w:rsidRDefault="001337F4" w:rsidP="007D6A1C">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1337F4" w:rsidRPr="00C00499" w:rsidTr="0006053F">
              <w:trPr>
                <w:gridAfter w:val="3"/>
                <w:wAfter w:w="515" w:type="dxa"/>
              </w:trPr>
              <w:tc>
                <w:tcPr>
                  <w:tcW w:w="13795" w:type="dxa"/>
                  <w:gridSpan w:val="14"/>
                  <w:tcBorders>
                    <w:bottom w:val="single" w:sz="4" w:space="0" w:color="auto"/>
                  </w:tcBorders>
                  <w:shd w:val="clear" w:color="auto" w:fill="auto"/>
                </w:tcPr>
                <w:p w:rsidR="001337F4" w:rsidRPr="007C0C9D" w:rsidRDefault="001337F4" w:rsidP="007D6A1C">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1337F4" w:rsidRPr="00C00499" w:rsidRDefault="001337F4" w:rsidP="007D6A1C">
                  <w:pPr>
                    <w:pStyle w:val="BankNormal"/>
                    <w:framePr w:hSpace="180" w:wrap="around" w:vAnchor="page" w:hAnchor="margin" w:y="347"/>
                    <w:spacing w:after="0"/>
                    <w:jc w:val="both"/>
                    <w:rPr>
                      <w:i/>
                      <w:iCs/>
                      <w:szCs w:val="24"/>
                      <w:lang w:val="ro-RO"/>
                    </w:rPr>
                  </w:pPr>
                </w:p>
                <w:p w:rsidR="001337F4" w:rsidRPr="00C00499" w:rsidRDefault="001337F4" w:rsidP="007D6A1C">
                  <w:pPr>
                    <w:framePr w:hSpace="180" w:wrap="around" w:vAnchor="page" w:hAnchor="margin" w:y="347"/>
                    <w:jc w:val="center"/>
                  </w:pPr>
                </w:p>
              </w:tc>
            </w:tr>
            <w:tr w:rsidR="001337F4" w:rsidRPr="00C00499" w:rsidTr="0006053F">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7D6A1C">
                  <w:pPr>
                    <w:framePr w:hSpace="180" w:wrap="around" w:vAnchor="page" w:hAnchor="margin" w:y="347"/>
                  </w:pPr>
                  <w:r w:rsidRPr="00C00499">
                    <w:t xml:space="preserve">Numărul </w:t>
                  </w:r>
                  <w:r>
                    <w:t xml:space="preserve"> procedurii de achiziție______________din_________</w:t>
                  </w:r>
                </w:p>
              </w:tc>
            </w:tr>
            <w:tr w:rsidR="001337F4" w:rsidRPr="00C00499" w:rsidTr="0006053F">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337F4" w:rsidRPr="00C00499" w:rsidRDefault="001337F4" w:rsidP="007D6A1C">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1337F4" w:rsidRPr="00C00499" w:rsidTr="0006053F">
              <w:trPr>
                <w:trHeight w:val="567"/>
              </w:trPr>
              <w:tc>
                <w:tcPr>
                  <w:tcW w:w="12315" w:type="dxa"/>
                  <w:gridSpan w:val="11"/>
                  <w:shd w:val="clear" w:color="auto" w:fill="auto"/>
                </w:tcPr>
                <w:p w:rsidR="001337F4" w:rsidRPr="00C00499" w:rsidRDefault="001337F4" w:rsidP="007D6A1C">
                  <w:pPr>
                    <w:framePr w:hSpace="180" w:wrap="around" w:vAnchor="page" w:hAnchor="margin" w:y="347"/>
                  </w:pPr>
                </w:p>
              </w:tc>
              <w:tc>
                <w:tcPr>
                  <w:tcW w:w="1995" w:type="dxa"/>
                  <w:gridSpan w:val="6"/>
                </w:tcPr>
                <w:p w:rsidR="001337F4" w:rsidRPr="00C00499" w:rsidRDefault="001337F4" w:rsidP="007D6A1C">
                  <w:pPr>
                    <w:framePr w:hSpace="180" w:wrap="around" w:vAnchor="page" w:hAnchor="margin" w:y="347"/>
                  </w:pPr>
                </w:p>
              </w:tc>
            </w:tr>
            <w:tr w:rsidR="001337F4" w:rsidRPr="006C1FA2" w:rsidTr="0006053F">
              <w:trPr>
                <w:gridAfter w:val="1"/>
                <w:wAfter w:w="135" w:type="dxa"/>
                <w:trHeight w:val="1043"/>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b/>
                      <w:sz w:val="20"/>
                    </w:rPr>
                  </w:pPr>
                  <w:r w:rsidRPr="0028367D">
                    <w:rPr>
                      <w:b/>
                      <w:sz w:val="20"/>
                    </w:rPr>
                    <w:t>Cod CPV</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7D6A1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7D6A1C">
                  <w:pPr>
                    <w:framePr w:hSpace="180" w:wrap="around" w:vAnchor="page" w:hAnchor="margin" w:y="347"/>
                    <w:jc w:val="center"/>
                    <w:rPr>
                      <w:b/>
                      <w:sz w:val="20"/>
                    </w:rPr>
                  </w:pPr>
                  <w:r w:rsidRPr="0028367D">
                    <w:rPr>
                      <w:b/>
                      <w:sz w:val="20"/>
                    </w:rPr>
                    <w:t>Unitatea de măsură</w:t>
                  </w:r>
                </w:p>
              </w:tc>
              <w:tc>
                <w:tcPr>
                  <w:tcW w:w="850" w:type="dxa"/>
                  <w:tcBorders>
                    <w:top w:val="single" w:sz="4" w:space="0" w:color="auto"/>
                    <w:left w:val="single" w:sz="4" w:space="0" w:color="auto"/>
                    <w:right w:val="single" w:sz="4" w:space="0" w:color="auto"/>
                  </w:tcBorders>
                  <w:shd w:val="clear" w:color="auto" w:fill="auto"/>
                </w:tcPr>
                <w:p w:rsidR="001337F4" w:rsidRPr="0028367D" w:rsidRDefault="001337F4" w:rsidP="007D6A1C">
                  <w:pPr>
                    <w:framePr w:hSpace="180" w:wrap="around" w:vAnchor="page" w:hAnchor="margin" w:y="347"/>
                    <w:jc w:val="center"/>
                    <w:rPr>
                      <w:b/>
                      <w:sz w:val="20"/>
                    </w:rPr>
                  </w:pPr>
                  <w:r w:rsidRPr="0028367D">
                    <w:rPr>
                      <w:b/>
                      <w:sz w:val="20"/>
                    </w:rPr>
                    <w:t>Canti-tatea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7D6A1C">
                  <w:pPr>
                    <w:framePr w:hSpace="180" w:wrap="around" w:vAnchor="page" w:hAnchor="margin" w:y="347"/>
                    <w:jc w:val="center"/>
                    <w:rPr>
                      <w:b/>
                      <w:sz w:val="20"/>
                    </w:rPr>
                  </w:pPr>
                  <w:r w:rsidRPr="0028367D">
                    <w:rPr>
                      <w:b/>
                      <w:sz w:val="20"/>
                    </w:rPr>
                    <w:t>Preţ unitar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7D6A1C">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7D6A1C">
                  <w:pPr>
                    <w:framePr w:hSpace="180" w:wrap="around" w:vAnchor="page" w:hAnchor="margin" w:y="347"/>
                    <w:jc w:val="center"/>
                    <w:rPr>
                      <w:b/>
                      <w:sz w:val="20"/>
                    </w:rPr>
                  </w:pPr>
                  <w:r w:rsidRPr="0028367D">
                    <w:rPr>
                      <w:b/>
                      <w:sz w:val="20"/>
                    </w:rPr>
                    <w:t>Suma</w:t>
                  </w:r>
                </w:p>
                <w:p w:rsidR="001337F4" w:rsidRPr="0028367D" w:rsidRDefault="001337F4" w:rsidP="007D6A1C">
                  <w:pPr>
                    <w:framePr w:hSpace="180" w:wrap="around" w:vAnchor="page" w:hAnchor="margin" w:y="347"/>
                    <w:jc w:val="center"/>
                    <w:rPr>
                      <w:b/>
                      <w:sz w:val="20"/>
                    </w:rPr>
                  </w:pPr>
                  <w:r w:rsidRPr="0028367D">
                    <w:rPr>
                      <w:b/>
                      <w:sz w:val="20"/>
                    </w:rPr>
                    <w:t>fără</w:t>
                  </w:r>
                </w:p>
                <w:p w:rsidR="001337F4" w:rsidRPr="0028367D" w:rsidRDefault="001337F4" w:rsidP="007D6A1C">
                  <w:pPr>
                    <w:framePr w:hSpace="180" w:wrap="around" w:vAnchor="page" w:hAnchor="margin" w:y="347"/>
                    <w:jc w:val="center"/>
                    <w:rPr>
                      <w:b/>
                      <w:sz w:val="20"/>
                    </w:rPr>
                  </w:pPr>
                  <w:r w:rsidRPr="0028367D">
                    <w:rPr>
                      <w:b/>
                      <w:sz w:val="20"/>
                    </w:rPr>
                    <w:t>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337F4" w:rsidRPr="0028367D" w:rsidRDefault="001337F4" w:rsidP="007D6A1C">
                  <w:pPr>
                    <w:framePr w:hSpace="180" w:wrap="around" w:vAnchor="page" w:hAnchor="margin" w:y="347"/>
                    <w:jc w:val="center"/>
                    <w:rPr>
                      <w:b/>
                      <w:sz w:val="20"/>
                    </w:rPr>
                  </w:pPr>
                  <w:r w:rsidRPr="0028367D">
                    <w:rPr>
                      <w:b/>
                      <w:sz w:val="20"/>
                    </w:rPr>
                    <w:t>Suma</w:t>
                  </w:r>
                </w:p>
                <w:p w:rsidR="001337F4" w:rsidRPr="0028367D" w:rsidRDefault="001337F4" w:rsidP="007D6A1C">
                  <w:pPr>
                    <w:framePr w:hSpace="180" w:wrap="around" w:vAnchor="page" w:hAnchor="margin" w:y="347"/>
                    <w:jc w:val="center"/>
                    <w:rPr>
                      <w:b/>
                      <w:sz w:val="20"/>
                    </w:rPr>
                  </w:pPr>
                  <w:r w:rsidRPr="0028367D">
                    <w:rPr>
                      <w:b/>
                      <w:sz w:val="20"/>
                    </w:rPr>
                    <w:t>cu TVA</w:t>
                  </w: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1337F4" w:rsidP="0006053F">
                  <w:pPr>
                    <w:framePr w:hSpace="180" w:wrap="around" w:vAnchor="page" w:hAnchor="margin" w:y="347"/>
                    <w:jc w:val="center"/>
                    <w:rPr>
                      <w:b/>
                      <w:sz w:val="20"/>
                      <w:szCs w:val="28"/>
                    </w:rPr>
                  </w:pPr>
                  <w:r w:rsidRPr="0028367D">
                    <w:rPr>
                      <w:b/>
                      <w:sz w:val="20"/>
                      <w:szCs w:val="28"/>
                    </w:rPr>
                    <w:t xml:space="preserve"> </w:t>
                  </w:r>
                  <w:r w:rsidR="0006053F" w:rsidRPr="0028367D">
                    <w:rPr>
                      <w:b/>
                      <w:sz w:val="20"/>
                      <w:szCs w:val="28"/>
                    </w:rPr>
                    <w:t xml:space="preserve"> Termenul de </w:t>
                  </w:r>
                </w:p>
                <w:p w:rsidR="001337F4" w:rsidRPr="0028367D" w:rsidRDefault="0006053F" w:rsidP="0006053F">
                  <w:pPr>
                    <w:framePr w:hSpace="180" w:wrap="around" w:vAnchor="page" w:hAnchor="margin" w:y="347"/>
                    <w:jc w:val="center"/>
                    <w:rPr>
                      <w:b/>
                      <w:sz w:val="20"/>
                    </w:rPr>
                  </w:pPr>
                  <w:r>
                    <w:rPr>
                      <w:b/>
                      <w:sz w:val="20"/>
                      <w:szCs w:val="28"/>
                    </w:rPr>
                    <w:t>Livrare/</w:t>
                  </w:r>
                  <w:r w:rsidRPr="0028367D">
                    <w:rPr>
                      <w:b/>
                      <w:sz w:val="20"/>
                      <w:szCs w:val="28"/>
                    </w:rPr>
                    <w:t>prestare</w:t>
                  </w:r>
                </w:p>
              </w:tc>
              <w:tc>
                <w:tcPr>
                  <w:tcW w:w="1275" w:type="dxa"/>
                  <w:gridSpan w:val="3"/>
                  <w:tcBorders>
                    <w:top w:val="single" w:sz="4" w:space="0" w:color="auto"/>
                    <w:left w:val="single" w:sz="4" w:space="0" w:color="auto"/>
                    <w:bottom w:val="single" w:sz="4" w:space="0" w:color="auto"/>
                    <w:right w:val="single" w:sz="4" w:space="0" w:color="auto"/>
                  </w:tcBorders>
                </w:tcPr>
                <w:p w:rsidR="001337F4" w:rsidRPr="006C1FA2" w:rsidRDefault="001337F4" w:rsidP="007D6A1C">
                  <w:pPr>
                    <w:framePr w:hSpace="180" w:wrap="around" w:vAnchor="page" w:hAnchor="margin" w:y="347"/>
                    <w:rPr>
                      <w:b/>
                      <w:sz w:val="20"/>
                      <w:szCs w:val="28"/>
                    </w:rPr>
                  </w:pPr>
                  <w:r w:rsidRPr="0028367D">
                    <w:rPr>
                      <w:b/>
                      <w:sz w:val="20"/>
                      <w:szCs w:val="28"/>
                    </w:rPr>
                    <w:t>Clasificație bugetară (IBAN)</w:t>
                  </w:r>
                </w:p>
              </w:tc>
            </w:tr>
            <w:tr w:rsidR="001337F4" w:rsidRPr="006C1FA2" w:rsidTr="0006053F">
              <w:trPr>
                <w:gridAfter w:val="1"/>
                <w:wAfter w:w="135" w:type="dxa"/>
                <w:trHeight w:val="283"/>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jc w:val="center"/>
                    <w:rPr>
                      <w:sz w:val="20"/>
                    </w:rPr>
                  </w:pPr>
                  <w:r w:rsidRPr="0028367D">
                    <w:rPr>
                      <w:sz w:val="20"/>
                    </w:rPr>
                    <w:t>8</w:t>
                  </w:r>
                </w:p>
              </w:tc>
              <w:tc>
                <w:tcPr>
                  <w:tcW w:w="1843" w:type="dxa"/>
                  <w:gridSpan w:val="3"/>
                  <w:tcBorders>
                    <w:top w:val="single" w:sz="4" w:space="0" w:color="auto"/>
                    <w:left w:val="single" w:sz="4" w:space="0" w:color="auto"/>
                    <w:bottom w:val="single" w:sz="4" w:space="0" w:color="auto"/>
                    <w:right w:val="single" w:sz="4" w:space="0" w:color="auto"/>
                  </w:tcBorders>
                </w:tcPr>
                <w:p w:rsidR="001337F4" w:rsidRPr="0028367D" w:rsidRDefault="001337F4" w:rsidP="007D6A1C">
                  <w:pPr>
                    <w:framePr w:hSpace="180" w:wrap="around" w:vAnchor="page" w:hAnchor="margin" w:y="347"/>
                    <w:jc w:val="center"/>
                    <w:rPr>
                      <w:sz w:val="20"/>
                    </w:rPr>
                  </w:pPr>
                  <w:r w:rsidRPr="0028367D">
                    <w:rPr>
                      <w:sz w:val="20"/>
                    </w:rPr>
                    <w:t>9</w:t>
                  </w:r>
                </w:p>
              </w:tc>
              <w:tc>
                <w:tcPr>
                  <w:tcW w:w="1275" w:type="dxa"/>
                  <w:gridSpan w:val="3"/>
                  <w:tcBorders>
                    <w:top w:val="single" w:sz="4" w:space="0" w:color="auto"/>
                    <w:left w:val="single" w:sz="4" w:space="0" w:color="auto"/>
                    <w:bottom w:val="single" w:sz="4" w:space="0" w:color="auto"/>
                    <w:right w:val="single" w:sz="4" w:space="0" w:color="auto"/>
                  </w:tcBorders>
                </w:tcPr>
                <w:p w:rsidR="001337F4" w:rsidRPr="006C1FA2" w:rsidRDefault="001337F4" w:rsidP="007D6A1C">
                  <w:pPr>
                    <w:framePr w:hSpace="180" w:wrap="around" w:vAnchor="page" w:hAnchor="margin" w:y="347"/>
                    <w:jc w:val="center"/>
                    <w:rPr>
                      <w:sz w:val="20"/>
                    </w:rPr>
                  </w:pPr>
                  <w:r>
                    <w:rPr>
                      <w:sz w:val="20"/>
                    </w:rPr>
                    <w:t>10</w:t>
                  </w:r>
                </w:p>
              </w:tc>
            </w:tr>
            <w:tr w:rsidR="001337F4"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b/>
                      <w:sz w:val="20"/>
                    </w:rPr>
                  </w:pPr>
                  <w:r>
                    <w:rPr>
                      <w:b/>
                      <w:sz w:val="20"/>
                    </w:rPr>
                    <w:t>Bunuri/servicii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7F4" w:rsidRPr="0028367D" w:rsidRDefault="001337F4"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1337F4" w:rsidRPr="0028367D" w:rsidRDefault="001337F4"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1337F4" w:rsidRPr="006C1FA2" w:rsidRDefault="001337F4" w:rsidP="007D6A1C">
                  <w:pPr>
                    <w:framePr w:hSpace="180" w:wrap="around" w:vAnchor="page" w:hAnchor="margin" w:y="347"/>
                    <w:rPr>
                      <w:sz w:val="20"/>
                    </w:rPr>
                  </w:pPr>
                </w:p>
              </w:tc>
            </w:tr>
            <w:tr w:rsidR="00053024" w:rsidRPr="006C1FA2" w:rsidTr="0006053F">
              <w:trPr>
                <w:gridAfter w:val="1"/>
                <w:wAfter w:w="135" w:type="dxa"/>
                <w:trHeight w:val="397"/>
              </w:trPr>
              <w:tc>
                <w:tcPr>
                  <w:tcW w:w="3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3024" w:rsidRPr="00590393" w:rsidRDefault="009D005F" w:rsidP="007D6A1C">
                  <w:pPr>
                    <w:framePr w:hSpace="180" w:wrap="around" w:vAnchor="page" w:hAnchor="margin" w:y="347"/>
                    <w:rPr>
                      <w:b/>
                      <w:bCs/>
                      <w:sz w:val="20"/>
                    </w:rPr>
                  </w:pPr>
                  <w:r w:rsidRPr="00AA7955">
                    <w:rPr>
                      <w:b/>
                      <w:sz w:val="22"/>
                      <w:szCs w:val="22"/>
                      <w:lang w:val="en-US" w:eastAsia="ro-RO"/>
                    </w:rPr>
                    <w:t>Lotul 1 Echipament pentru curățare și menaj/ obiecte de gospodărie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053024" w:rsidRPr="0028367D" w:rsidRDefault="00053024" w:rsidP="007D6A1C">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3024" w:rsidRPr="0028367D" w:rsidRDefault="00053024"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3024" w:rsidRPr="0028367D" w:rsidRDefault="00053024"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3024" w:rsidRPr="0028367D" w:rsidRDefault="00053024"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3024" w:rsidRPr="0028367D" w:rsidRDefault="00053024"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024" w:rsidRPr="0028367D" w:rsidRDefault="00053024"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53024" w:rsidRPr="0028367D" w:rsidRDefault="0006053F" w:rsidP="007D6A1C">
                  <w:pPr>
                    <w:framePr w:hSpace="180" w:wrap="around" w:vAnchor="page" w:hAnchor="margin" w:y="347"/>
                    <w:rPr>
                      <w:sz w:val="20"/>
                    </w:rPr>
                  </w:pPr>
                  <w:r>
                    <w:rPr>
                      <w:sz w:val="20"/>
                      <w:lang w:val="fr-FR"/>
                    </w:rPr>
                    <w:t>în termen de maxim 10</w:t>
                  </w:r>
                  <w:r w:rsidRPr="00BE4C36">
                    <w:rPr>
                      <w:sz w:val="20"/>
                      <w:lang w:val="fr-FR"/>
                    </w:rPr>
                    <w:t xml:space="preserve"> zile lucrătoare de la solicitare</w:t>
                  </w:r>
                </w:p>
              </w:tc>
              <w:tc>
                <w:tcPr>
                  <w:tcW w:w="1275" w:type="dxa"/>
                  <w:gridSpan w:val="3"/>
                  <w:tcBorders>
                    <w:top w:val="single" w:sz="4" w:space="0" w:color="auto"/>
                    <w:left w:val="single" w:sz="4" w:space="0" w:color="auto"/>
                    <w:bottom w:val="single" w:sz="4" w:space="0" w:color="auto"/>
                    <w:right w:val="single" w:sz="4" w:space="0" w:color="auto"/>
                  </w:tcBorders>
                </w:tcPr>
                <w:p w:rsidR="00053024" w:rsidRPr="006C1FA2" w:rsidRDefault="00053024"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68"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Burete pentru vase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jc w:val="center"/>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69"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Burete metalic</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0"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Căldare cu mop</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1"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Coș de gunoi din metal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2"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Lavete universale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740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3"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Lavetă podea 50x60 cm</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4"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Şerveţele din vîscoză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5"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Mănuşi din material</w:t>
                  </w:r>
                </w:p>
                <w:p w:rsidR="0006053F" w:rsidRPr="00AA7955" w:rsidRDefault="0006053F" w:rsidP="007D6A1C">
                  <w:pPr>
                    <w:framePr w:hSpace="180" w:wrap="around" w:vAnchor="page" w:hAnchor="margin" w:y="347"/>
                    <w:rPr>
                      <w:lang w:val="en-US"/>
                    </w:rPr>
                  </w:pPr>
                  <w:r w:rsidRPr="00AA7955">
                    <w:rPr>
                      <w:lang w:val="en-US"/>
                    </w:rPr>
                    <w:t xml:space="preserve"> (1 buc= 1 perechi)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6"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 xml:space="preserve">Mănuși pentru menaj </w:t>
                  </w:r>
                </w:p>
                <w:p w:rsidR="0006053F" w:rsidRPr="00AA7955" w:rsidRDefault="0006053F" w:rsidP="007D6A1C">
                  <w:pPr>
                    <w:framePr w:hSpace="180" w:wrap="around" w:vAnchor="page" w:hAnchor="margin" w:y="347"/>
                    <w:rPr>
                      <w:lang w:val="en-US"/>
                    </w:rPr>
                  </w:pPr>
                  <w:r w:rsidRPr="00AA7955">
                    <w:rPr>
                      <w:lang w:val="en-US"/>
                    </w:rPr>
                    <w:t>1 buc=1 pereche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77" w:tgtFrame="_blank" w:history="1">
                    <w:r w:rsidR="0006053F" w:rsidRPr="00FD3F8E">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Mătură cu făraș</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78"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Mătură mălai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79"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Mop</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0"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Mop pt teu, microfibră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1"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Perie pentru vopsea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205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2"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Perie pentru var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3"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Perie pt covoare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4"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Saci pentru gunoi 60 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915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5"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Saci pentru gunoi 35 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6"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Saci pentru gunoi 120 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CA713D" w:rsidP="007D6A1C">
                  <w:pPr>
                    <w:framePr w:hSpace="180" w:wrap="around" w:vAnchor="page" w:hAnchor="margin" w:y="347"/>
                    <w:jc w:val="center"/>
                  </w:pPr>
                  <w: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rPr>
                      <w:sz w:val="18"/>
                      <w:szCs w:val="18"/>
                    </w:rPr>
                  </w:pPr>
                  <w:hyperlink r:id="rId87"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Saci polietilenă 50 kg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1090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pPr>
                  <w:hyperlink r:id="rId88"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Perii de spălat wc</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pPr>
                  <w:hyperlink r:id="rId89"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Teu mare de spălat auto</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pPr>
                  <w:hyperlink r:id="rId90"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Cuier pt haine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pPr>
                  <w:hyperlink r:id="rId91"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Pahare de unica folosinta carton(1 set= 100pahare)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CA713D" w:rsidP="007D6A1C">
                  <w:pPr>
                    <w:framePr w:hSpace="180" w:wrap="around" w:vAnchor="page" w:hAnchor="margin" w:y="347"/>
                    <w:jc w:val="center"/>
                  </w:pPr>
                  <w: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CA713D" w:rsidP="007D6A1C">
                  <w:pPr>
                    <w:framePr w:hSpace="180" w:wrap="around" w:vAnchor="page" w:hAnchor="margin" w:y="347"/>
                    <w:jc w:val="center"/>
                  </w:pPr>
                  <w:r>
                    <w:t>11500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pPr>
                  <w:hyperlink r:id="rId92"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Vopsea pt podea, cafenie (3 litri)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pPr>
                  <w:hyperlink r:id="rId93"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Vopsea pt fasada, alba (10litri)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3968" w:type="dxa"/>
                  <w:gridSpan w:val="3"/>
                  <w:tcBorders>
                    <w:top w:val="single" w:sz="4" w:space="0" w:color="auto"/>
                    <w:left w:val="single" w:sz="4" w:space="0" w:color="auto"/>
                    <w:bottom w:val="single" w:sz="4" w:space="0" w:color="auto"/>
                    <w:right w:val="single" w:sz="4" w:space="0" w:color="auto"/>
                  </w:tcBorders>
                  <w:shd w:val="clear" w:color="auto" w:fill="auto"/>
                </w:tcPr>
                <w:p w:rsidR="0006053F" w:rsidRPr="00C00CF4" w:rsidRDefault="0006053F" w:rsidP="007D6A1C">
                  <w:pPr>
                    <w:framePr w:hSpace="180" w:wrap="around" w:vAnchor="page" w:hAnchor="margin" w:y="347"/>
                    <w:rPr>
                      <w:color w:val="000000"/>
                      <w:sz w:val="20"/>
                      <w:szCs w:val="20"/>
                    </w:rPr>
                  </w:pPr>
                  <w:r w:rsidRPr="00AA7955">
                    <w:rPr>
                      <w:b/>
                      <w:sz w:val="22"/>
                      <w:szCs w:val="22"/>
                      <w:lang w:val="fr-FR" w:eastAsia="ro-RO"/>
                    </w:rPr>
                    <w:t>Lotul 3 Hîrtie igienică și șervețele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C00CF4" w:rsidRDefault="0006053F" w:rsidP="007D6A1C">
                  <w:pPr>
                    <w:framePr w:hSpace="180" w:wrap="around" w:vAnchor="page" w:hAnchor="margin" w:y="347"/>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C00CF4" w:rsidRDefault="0006053F" w:rsidP="007D6A1C">
                  <w:pPr>
                    <w:framePr w:hSpace="180" w:wrap="around" w:vAnchor="page" w:hAnchor="margin" w:y="347"/>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r>
                    <w:rPr>
                      <w:sz w:val="20"/>
                      <w:lang w:val="fr-FR"/>
                    </w:rPr>
                    <w:t>în termen de maxim 10</w:t>
                  </w:r>
                  <w:r w:rsidRPr="00BE4C36">
                    <w:rPr>
                      <w:sz w:val="20"/>
                      <w:lang w:val="fr-FR"/>
                    </w:rPr>
                    <w:t xml:space="preserve"> zile lucrătoare de la solicitare</w:t>
                  </w: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94" w:tgtFrame="_blank" w:history="1">
                    <w:r w:rsidR="0006053F" w:rsidRPr="00C85842">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Hîrtie igienică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CA713D" w:rsidP="007D6A1C">
                  <w:pPr>
                    <w:framePr w:hSpace="180" w:wrap="around" w:vAnchor="page" w:hAnchor="margin" w:y="347"/>
                    <w:jc w:val="center"/>
                  </w:pPr>
                  <w: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4335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95" w:tgtFrame="_blank" w:history="1">
                    <w:r w:rsidR="0006053F" w:rsidRPr="00C85842">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Hîrtie șervețele rulon</w:t>
                  </w:r>
                </w:p>
                <w:p w:rsidR="0006053F" w:rsidRPr="00AA7955" w:rsidRDefault="0006053F" w:rsidP="007D6A1C">
                  <w:pPr>
                    <w:framePr w:hSpace="180" w:wrap="around" w:vAnchor="page" w:hAnchor="margin" w:y="347"/>
                    <w:rPr>
                      <w:lang w:val="en-US"/>
                    </w:rPr>
                  </w:pPr>
                  <w:r w:rsidRPr="00AA7955">
                    <w:rPr>
                      <w:lang w:val="en-US"/>
                    </w:rPr>
                    <w:t>(set din 2 buc), 1 set=1buc.</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96" w:tgtFrame="_blank" w:history="1">
                    <w:r w:rsidR="0006053F" w:rsidRPr="00C85842">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Șervete din bumbac pentru veselă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97" w:tgtFrame="_blank" w:history="1">
                    <w:r w:rsidR="0006053F" w:rsidRPr="00C85842">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Șervețele de masă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98" w:tgtFrame="_blank" w:history="1">
                    <w:r w:rsidR="0006053F" w:rsidRPr="00C85842">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t xml:space="preserve">Șervețele umede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Default="00CB231E" w:rsidP="007D6A1C">
                  <w:pPr>
                    <w:framePr w:hSpace="180" w:wrap="around" w:vAnchor="page" w:hAnchor="margin" w:y="347"/>
                  </w:pPr>
                  <w:hyperlink r:id="rId99" w:tgtFrame="_blank" w:history="1">
                    <w:r w:rsidR="0006053F" w:rsidRPr="00C85842">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rFonts w:ascii="Open Sans" w:hAnsi="Open Sans"/>
                      <w:shd w:val="clear" w:color="auto" w:fill="FFFFFF"/>
                      <w:lang w:val="en-US"/>
                    </w:rPr>
                    <w:t>Prosoapele de hartie</w:t>
                  </w:r>
                  <w:r w:rsidRPr="00AA7955">
                    <w:rPr>
                      <w:rFonts w:ascii="Open Sans" w:hAnsi="Open Sans"/>
                      <w:shd w:val="clear" w:color="auto" w:fill="FFFFFF"/>
                    </w:rPr>
                    <w:t xml:space="preserve"> </w:t>
                  </w:r>
                  <w:r w:rsidRPr="00AA7955">
                    <w:rPr>
                      <w:shd w:val="clear" w:color="auto" w:fill="FFFFFF"/>
                      <w:lang w:val="en-US"/>
                    </w:rPr>
                    <w:t>ZZ H3, 2str, 23*23, 250/20, Albe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3968" w:type="dxa"/>
                  <w:gridSpan w:val="3"/>
                  <w:tcBorders>
                    <w:top w:val="single" w:sz="4" w:space="0" w:color="auto"/>
                    <w:left w:val="single" w:sz="4" w:space="0" w:color="auto"/>
                    <w:bottom w:val="single" w:sz="4" w:space="0" w:color="auto"/>
                    <w:right w:val="single" w:sz="4" w:space="0" w:color="auto"/>
                  </w:tcBorders>
                  <w:shd w:val="clear" w:color="auto" w:fill="auto"/>
                </w:tcPr>
                <w:p w:rsidR="0006053F" w:rsidRPr="00C00CF4" w:rsidRDefault="0006053F" w:rsidP="007D6A1C">
                  <w:pPr>
                    <w:framePr w:hSpace="180" w:wrap="around" w:vAnchor="page" w:hAnchor="margin" w:y="347"/>
                    <w:rPr>
                      <w:color w:val="000000"/>
                      <w:sz w:val="20"/>
                      <w:szCs w:val="20"/>
                    </w:rPr>
                  </w:pPr>
                  <w:r w:rsidRPr="00AA7955">
                    <w:rPr>
                      <w:b/>
                      <w:sz w:val="22"/>
                      <w:szCs w:val="22"/>
                      <w:lang w:val="en-US" w:eastAsia="ro-RO"/>
                    </w:rPr>
                    <w:t>Lotul 4 Detergenți și produse de curățat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C00CF4" w:rsidRDefault="0006053F" w:rsidP="007D6A1C">
                  <w:pPr>
                    <w:framePr w:hSpace="180" w:wrap="around" w:vAnchor="page" w:hAnchor="margin" w:y="347"/>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C00CF4" w:rsidRDefault="0006053F" w:rsidP="007D6A1C">
                  <w:pPr>
                    <w:framePr w:hSpace="180" w:wrap="around" w:vAnchor="page" w:hAnchor="margin" w:y="347"/>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r>
                    <w:rPr>
                      <w:sz w:val="20"/>
                      <w:lang w:val="fr-FR"/>
                    </w:rPr>
                    <w:t>în termen de maxim 10</w:t>
                  </w:r>
                  <w:r w:rsidRPr="00BE4C36">
                    <w:rPr>
                      <w:sz w:val="20"/>
                      <w:lang w:val="fr-FR"/>
                    </w:rPr>
                    <w:t xml:space="preserve"> zile lucrătoare de la solicitare</w:t>
                  </w: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0"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Clorură de var 100%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1"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Înălbitor, 1 litru</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2"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 xml:space="preserve">Soluție pentru covoare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3"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Soluție curățare geamuri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4"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Soluție pentru parchet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5"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pPr>
                  <w:r w:rsidRPr="00AA7955">
                    <w:t>Detergent pentru vase 5 litru</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6"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t>Soluție</w:t>
                  </w:r>
                  <w:r w:rsidRPr="00AA7955">
                    <w:rPr>
                      <w:lang w:val="en-US"/>
                    </w:rPr>
                    <w:t xml:space="preserve"> pentru gresie și faianță 5 litri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410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7"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Detergent rufe spălare automată 6 kg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06053F" w:rsidRPr="00AA7955" w:rsidRDefault="00CB231E" w:rsidP="007D6A1C">
                  <w:pPr>
                    <w:framePr w:hSpace="180" w:wrap="around" w:vAnchor="page" w:hAnchor="margin" w:y="347"/>
                    <w:jc w:val="center"/>
                  </w:pPr>
                  <w:hyperlink r:id="rId108" w:tgtFrame="_blank" w:history="1">
                    <w:r w:rsidR="0006053F"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AA7955" w:rsidRDefault="0006053F" w:rsidP="007D6A1C">
                  <w:pPr>
                    <w:framePr w:hSpace="180" w:wrap="around" w:vAnchor="page" w:hAnchor="margin" w:y="347"/>
                    <w:rPr>
                      <w:lang w:val="en-US"/>
                    </w:rPr>
                  </w:pPr>
                  <w:r w:rsidRPr="00AA7955">
                    <w:rPr>
                      <w:lang w:val="en-US"/>
                    </w:rPr>
                    <w:t>Detergent rufe spălare manuală 6kg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53F" w:rsidRPr="00AA7955" w:rsidRDefault="0006053F" w:rsidP="007D6A1C">
                  <w:pPr>
                    <w:framePr w:hSpace="180" w:wrap="around" w:vAnchor="page" w:hAnchor="margin" w:y="347"/>
                    <w:jc w:val="center"/>
                  </w:pPr>
                  <w:r w:rsidRPr="00AA7955">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09"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 xml:space="preserve">Detergent WC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590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jc w:val="center"/>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0"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Odorizant spray pentry aer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rPr>
                      <w:lang w:val="en-US"/>
                    </w:rPr>
                  </w:pPr>
                  <w:r w:rsidRPr="00AA7955">
                    <w:rPr>
                      <w:lang w:val="en-U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1"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Odorizant WC, bile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2"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rPr>
                      <w:lang w:val="en-US"/>
                    </w:rPr>
                  </w:pPr>
                  <w:r w:rsidRPr="00AA7955">
                    <w:rPr>
                      <w:lang w:val="en-US"/>
                    </w:rPr>
                    <w:t>Praf de curățat pentru curățarea suprafețelor 500gr.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485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3"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Săpun lichid (de 5l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4"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Spray anti-calcar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5"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Spray mobilă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6"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Sare tehnica 25kg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7"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rPr>
                      <w:lang w:val="en-US"/>
                    </w:rPr>
                  </w:pPr>
                  <w:r w:rsidRPr="00AA7955">
                    <w:rPr>
                      <w:lang w:val="en-US"/>
                    </w:rPr>
                    <w:t>Dozator pt sapun</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rPr>
                      <w:lang w:val="en-US"/>
                    </w:rPr>
                  </w:pPr>
                  <w:r w:rsidRPr="00AA7955">
                    <w:rPr>
                      <w:lang w:val="en-US"/>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rPr>
                      <w:lang w:val="en-US"/>
                    </w:rPr>
                  </w:pPr>
                  <w:r w:rsidRPr="00AA7955">
                    <w:rPr>
                      <w:lang w:val="en-U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8"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Sodă caustică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7D6A1C"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tcPr>
                <w:p w:rsidR="007D6A1C" w:rsidRPr="00AA7955" w:rsidRDefault="00CB231E" w:rsidP="007D6A1C">
                  <w:pPr>
                    <w:framePr w:hSpace="180" w:wrap="around" w:vAnchor="page" w:hAnchor="margin" w:y="347"/>
                    <w:jc w:val="center"/>
                  </w:pPr>
                  <w:hyperlink r:id="rId119" w:tgtFrame="_blank" w:history="1">
                    <w:r w:rsidR="007D6A1C" w:rsidRPr="00AA7955">
                      <w:rPr>
                        <w:rStyle w:val="Hyperlink"/>
                        <w:color w:val="auto"/>
                        <w:sz w:val="18"/>
                        <w:szCs w:val="18"/>
                        <w:bdr w:val="none" w:sz="0" w:space="0" w:color="auto" w:frame="1"/>
                        <w:shd w:val="clear" w:color="auto" w:fill="FFFFFF"/>
                      </w:rPr>
                      <w:t>39220000-0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AA7955" w:rsidRDefault="007D6A1C" w:rsidP="007D6A1C">
                  <w:pPr>
                    <w:framePr w:hSpace="180" w:wrap="around" w:vAnchor="page" w:hAnchor="margin" w:y="347"/>
                  </w:pPr>
                  <w:r w:rsidRPr="00AA7955">
                    <w:t>Odorizant auto lichid aproximativ 10ml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pPr>
                  <w:r w:rsidRPr="00AA7955">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6A1C" w:rsidRPr="00AA7955" w:rsidRDefault="007D6A1C" w:rsidP="007D6A1C">
                  <w:pPr>
                    <w:framePr w:hSpace="180" w:wrap="around" w:vAnchor="page" w:hAnchor="margin" w:y="347"/>
                    <w:jc w:val="center"/>
                    <w:rPr>
                      <w:lang w:val="en-US"/>
                    </w:rPr>
                  </w:pPr>
                  <w:r w:rsidRPr="00AA7955">
                    <w:rPr>
                      <w:lang w:val="en-U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28367D" w:rsidRDefault="007D6A1C" w:rsidP="007D6A1C">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7D6A1C" w:rsidRPr="0028367D" w:rsidRDefault="007D6A1C" w:rsidP="007D6A1C">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7D6A1C" w:rsidRPr="006C1FA2" w:rsidRDefault="007D6A1C" w:rsidP="007D6A1C">
                  <w:pPr>
                    <w:framePr w:hSpace="180" w:wrap="around" w:vAnchor="page" w:hAnchor="margin" w:y="347"/>
                    <w:rPr>
                      <w:sz w:val="20"/>
                    </w:rPr>
                  </w:pPr>
                </w:p>
              </w:tc>
            </w:tr>
            <w:tr w:rsidR="0006053F" w:rsidRPr="006C1FA2" w:rsidTr="0006053F">
              <w:trPr>
                <w:gridAfter w:val="1"/>
                <w:wAfter w:w="135" w:type="dxa"/>
                <w:trHeight w:val="397"/>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b/>
                      <w:sz w:val="20"/>
                    </w:rPr>
                  </w:pPr>
                  <w:r w:rsidRPr="00BE4C36">
                    <w:rPr>
                      <w:b/>
                      <w:sz w:val="20"/>
                    </w:rPr>
                    <w:t>TOTAL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3F" w:rsidRPr="0028367D" w:rsidRDefault="0006053F" w:rsidP="0006053F">
                  <w:pPr>
                    <w:framePr w:hSpace="180" w:wrap="around" w:vAnchor="page" w:hAnchor="margin" w:y="347"/>
                    <w:rPr>
                      <w:sz w:val="20"/>
                    </w:rPr>
                  </w:pPr>
                </w:p>
              </w:tc>
              <w:tc>
                <w:tcPr>
                  <w:tcW w:w="1843" w:type="dxa"/>
                  <w:gridSpan w:val="3"/>
                  <w:tcBorders>
                    <w:top w:val="single" w:sz="4" w:space="0" w:color="auto"/>
                    <w:left w:val="single" w:sz="4" w:space="0" w:color="auto"/>
                    <w:bottom w:val="single" w:sz="4" w:space="0" w:color="auto"/>
                    <w:right w:val="single" w:sz="4" w:space="0" w:color="auto"/>
                  </w:tcBorders>
                </w:tcPr>
                <w:p w:rsidR="0006053F" w:rsidRPr="0028367D" w:rsidRDefault="0006053F" w:rsidP="0006053F">
                  <w:pPr>
                    <w:framePr w:hSpace="180" w:wrap="around" w:vAnchor="page" w:hAnchor="margin" w:y="347"/>
                    <w:rPr>
                      <w:sz w:val="20"/>
                    </w:rPr>
                  </w:pPr>
                </w:p>
              </w:tc>
              <w:tc>
                <w:tcPr>
                  <w:tcW w:w="1275" w:type="dxa"/>
                  <w:gridSpan w:val="3"/>
                  <w:tcBorders>
                    <w:top w:val="single" w:sz="4" w:space="0" w:color="auto"/>
                    <w:left w:val="single" w:sz="4" w:space="0" w:color="auto"/>
                    <w:bottom w:val="single" w:sz="4" w:space="0" w:color="auto"/>
                    <w:right w:val="single" w:sz="4" w:space="0" w:color="auto"/>
                  </w:tcBorders>
                </w:tcPr>
                <w:p w:rsidR="0006053F" w:rsidRPr="006C1FA2" w:rsidRDefault="0006053F" w:rsidP="0006053F">
                  <w:pPr>
                    <w:framePr w:hSpace="180" w:wrap="around" w:vAnchor="page" w:hAnchor="margin" w:y="347"/>
                    <w:rPr>
                      <w:sz w:val="20"/>
                    </w:rPr>
                  </w:pPr>
                </w:p>
              </w:tc>
            </w:tr>
            <w:tr w:rsidR="0006053F" w:rsidRPr="006C1FA2" w:rsidTr="0006053F">
              <w:trPr>
                <w:gridAfter w:val="2"/>
                <w:wAfter w:w="456" w:type="dxa"/>
                <w:trHeight w:val="397"/>
              </w:trPr>
              <w:tc>
                <w:tcPr>
                  <w:tcW w:w="10985" w:type="dxa"/>
                  <w:gridSpan w:val="9"/>
                  <w:tcBorders>
                    <w:top w:val="single" w:sz="4" w:space="0" w:color="auto"/>
                  </w:tcBorders>
                  <w:shd w:val="clear" w:color="auto" w:fill="auto"/>
                  <w:vAlign w:val="center"/>
                </w:tcPr>
                <w:p w:rsidR="0006053F" w:rsidRPr="0028367D" w:rsidRDefault="0006053F" w:rsidP="0006053F">
                  <w:pPr>
                    <w:framePr w:hSpace="180" w:wrap="around" w:vAnchor="page" w:hAnchor="margin" w:y="347"/>
                    <w:tabs>
                      <w:tab w:val="left" w:pos="6120"/>
                    </w:tabs>
                    <w:rPr>
                      <w:sz w:val="20"/>
                    </w:rPr>
                  </w:pPr>
                </w:p>
                <w:p w:rsidR="0006053F" w:rsidRPr="0028367D" w:rsidRDefault="0006053F" w:rsidP="0006053F">
                  <w:pPr>
                    <w:framePr w:hSpace="180" w:wrap="around" w:vAnchor="page" w:hAnchor="margin" w:y="347"/>
                    <w:rPr>
                      <w:sz w:val="20"/>
                    </w:rPr>
                  </w:pPr>
                  <w:r w:rsidRPr="0028367D">
                    <w:rPr>
                      <w:sz w:val="20"/>
                    </w:rPr>
                    <w:t>Semnat:_______________ Numele, Prenumele:_____________________________ În calitate de: ______________</w:t>
                  </w:r>
                </w:p>
                <w:p w:rsidR="0006053F" w:rsidRPr="0028367D" w:rsidRDefault="0006053F" w:rsidP="0006053F">
                  <w:pPr>
                    <w:framePr w:hSpace="180" w:wrap="around" w:vAnchor="page" w:hAnchor="margin" w:y="347"/>
                    <w:rPr>
                      <w:sz w:val="20"/>
                    </w:rPr>
                  </w:pPr>
                </w:p>
                <w:p w:rsidR="0006053F" w:rsidRPr="0028367D" w:rsidRDefault="0006053F" w:rsidP="0006053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06053F" w:rsidRPr="006C1FA2" w:rsidRDefault="0006053F" w:rsidP="0006053F">
                  <w:pPr>
                    <w:framePr w:hSpace="180" w:wrap="around" w:vAnchor="page" w:hAnchor="margin" w:y="347"/>
                    <w:tabs>
                      <w:tab w:val="left" w:pos="6120"/>
                    </w:tabs>
                    <w:rPr>
                      <w:sz w:val="20"/>
                    </w:rPr>
                  </w:pPr>
                </w:p>
              </w:tc>
              <w:tc>
                <w:tcPr>
                  <w:tcW w:w="1247" w:type="dxa"/>
                  <w:gridSpan w:val="3"/>
                  <w:tcBorders>
                    <w:top w:val="single" w:sz="4" w:space="0" w:color="auto"/>
                  </w:tcBorders>
                </w:tcPr>
                <w:p w:rsidR="0006053F" w:rsidRPr="0028367D" w:rsidRDefault="0006053F" w:rsidP="0006053F">
                  <w:pPr>
                    <w:framePr w:hSpace="180" w:wrap="around" w:vAnchor="page" w:hAnchor="margin" w:y="347"/>
                    <w:tabs>
                      <w:tab w:val="left" w:pos="6120"/>
                    </w:tabs>
                    <w:rPr>
                      <w:sz w:val="20"/>
                    </w:rPr>
                  </w:pPr>
                </w:p>
              </w:tc>
            </w:tr>
            <w:tr w:rsidR="0006053F" w:rsidRPr="00C00499" w:rsidTr="0006053F">
              <w:trPr>
                <w:gridAfter w:val="15"/>
                <w:wAfter w:w="12349" w:type="dxa"/>
                <w:trHeight w:val="397"/>
              </w:trPr>
              <w:tc>
                <w:tcPr>
                  <w:tcW w:w="1961" w:type="dxa"/>
                  <w:gridSpan w:val="2"/>
                  <w:tcBorders>
                    <w:top w:val="single" w:sz="4" w:space="0" w:color="auto"/>
                  </w:tcBorders>
                </w:tcPr>
                <w:p w:rsidR="0006053F" w:rsidRPr="00C00499" w:rsidRDefault="0006053F" w:rsidP="0006053F">
                  <w:pPr>
                    <w:framePr w:hSpace="180" w:wrap="around" w:vAnchor="page" w:hAnchor="margin" w:y="347"/>
                    <w:tabs>
                      <w:tab w:val="left" w:pos="6120"/>
                    </w:tabs>
                  </w:pPr>
                </w:p>
              </w:tc>
            </w:tr>
          </w:tbl>
          <w:p w:rsidR="001337F4" w:rsidRPr="00C00499" w:rsidRDefault="001337F4" w:rsidP="001337F4">
            <w:pPr>
              <w:rPr>
                <w:bCs/>
                <w:iCs/>
              </w:rPr>
            </w:pPr>
          </w:p>
        </w:tc>
      </w:tr>
      <w:tr w:rsidR="001337F4" w:rsidRPr="00C60D06" w:rsidTr="007B2A78">
        <w:trPr>
          <w:trHeight w:val="397"/>
        </w:trPr>
        <w:tc>
          <w:tcPr>
            <w:tcW w:w="417" w:type="pct"/>
            <w:tcBorders>
              <w:top w:val="single" w:sz="4" w:space="0" w:color="auto"/>
            </w:tcBorders>
          </w:tcPr>
          <w:p w:rsidR="001337F4" w:rsidRPr="00C60D06" w:rsidRDefault="001337F4" w:rsidP="001337F4">
            <w:pPr>
              <w:tabs>
                <w:tab w:val="left" w:pos="6120"/>
              </w:tabs>
            </w:pPr>
          </w:p>
        </w:tc>
        <w:tc>
          <w:tcPr>
            <w:tcW w:w="78" w:type="pct"/>
            <w:tcBorders>
              <w:top w:val="single" w:sz="4" w:space="0" w:color="auto"/>
            </w:tcBorders>
          </w:tcPr>
          <w:p w:rsidR="001337F4" w:rsidRPr="00C60D06" w:rsidRDefault="001337F4" w:rsidP="001337F4">
            <w:pPr>
              <w:tabs>
                <w:tab w:val="left" w:pos="6120"/>
              </w:tabs>
            </w:pPr>
          </w:p>
        </w:tc>
        <w:tc>
          <w:tcPr>
            <w:tcW w:w="4506" w:type="pct"/>
            <w:gridSpan w:val="10"/>
            <w:tcBorders>
              <w:top w:val="single" w:sz="4" w:space="0" w:color="auto"/>
            </w:tcBorders>
            <w:shd w:val="clear" w:color="auto" w:fill="auto"/>
            <w:vAlign w:val="center"/>
          </w:tcPr>
          <w:p w:rsidR="001337F4" w:rsidRPr="00C60D06" w:rsidRDefault="001337F4" w:rsidP="001337F4">
            <w:pPr>
              <w:rPr>
                <w:bCs/>
                <w:iCs/>
              </w:rPr>
            </w:pPr>
          </w:p>
        </w:tc>
      </w:tr>
    </w:tbl>
    <w:p w:rsidR="00A20ACF" w:rsidRPr="00C60D06" w:rsidRDefault="00A20ACF" w:rsidP="00A20ACF">
      <w:pPr>
        <w:rPr>
          <w:b/>
        </w:rPr>
        <w:sectPr w:rsidR="00A20ACF" w:rsidRPr="00C60D06" w:rsidSect="00457832">
          <w:footerReference w:type="default" r:id="rId12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Heading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CB231E" w:rsidP="003B50B6">
            <w:pPr>
              <w:pStyle w:val="Subtitle"/>
              <w:ind w:left="1134"/>
              <w:rPr>
                <w:b w:val="0"/>
                <w:lang w:val="ro-RO"/>
              </w:rPr>
            </w:pPr>
            <w:r w:rsidRPr="00CB231E">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C417F" w:rsidRDefault="005C417F"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7.65pt" o:ole="" fillcolor="window">
                              <v:imagedata r:id="rId121" o:title=""/>
                            </v:shape>
                            <o:OLEObject Type="Embed" ProgID="Word.Picture.8" ShapeID="_x0000_i1025" DrawAspect="Content" ObjectID="_1659860487" r:id="rId122"/>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Heading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5F4C2A">
            <w:pPr>
              <w:numPr>
                <w:ilvl w:val="0"/>
                <w:numId w:val="13"/>
              </w:numPr>
              <w:suppressAutoHyphens/>
              <w:ind w:left="1276" w:hanging="425"/>
              <w:jc w:val="both"/>
            </w:pPr>
            <w:r w:rsidRPr="00C00499">
              <w:t>Specificația de preț;</w:t>
            </w: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Default="00CA713D" w:rsidP="003B50B6">
            <w:pPr>
              <w:tabs>
                <w:tab w:val="left" w:pos="1134"/>
              </w:tabs>
              <w:ind w:firstLine="567"/>
              <w:jc w:val="both"/>
              <w:rPr>
                <w:i/>
              </w:rPr>
            </w:pPr>
            <w:r>
              <w:rPr>
                <w:i/>
              </w:rPr>
              <w:t xml:space="preserve">a) </w:t>
            </w:r>
            <w:r w:rsidR="005F4C2A">
              <w:rPr>
                <w:i/>
              </w:rPr>
              <w:t>factura fiscală</w:t>
            </w:r>
          </w:p>
          <w:p w:rsidR="005F4C2A" w:rsidRPr="00C00499" w:rsidRDefault="005F4C2A" w:rsidP="003B50B6">
            <w:pPr>
              <w:tabs>
                <w:tab w:val="left" w:pos="1134"/>
              </w:tabs>
              <w:ind w:firstLine="567"/>
              <w:jc w:val="both"/>
              <w:rPr>
                <w:i/>
              </w:rPr>
            </w:pPr>
            <w:r>
              <w:rPr>
                <w:i/>
              </w:rPr>
              <w:t>b) act de predare primire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w:t>
            </w:r>
            <w:r w:rsidR="005F4C2A">
              <w:rPr>
                <w:b/>
                <w:sz w:val="28"/>
                <w:szCs w:val="28"/>
              </w:rPr>
              <w:t>oluțiunea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w:t>
            </w:r>
            <w:r w:rsidR="005F4C2A">
              <w:t>oluțiunea</w:t>
            </w:r>
            <w:r w:rsidRPr="00C00499">
              <w:t xml:space="preserve">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w:t>
            </w:r>
            <w:r w:rsidR="005F4C2A">
              <w:t>olvit</w:t>
            </w:r>
            <w:r w:rsidRPr="00C00499">
              <w:t xml:space="preserve">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Partea iniţiatoare a rez</w:t>
            </w:r>
            <w:r w:rsidR="005F4C2A">
              <w:t>oluțiunii</w:t>
            </w:r>
            <w:r w:rsidRPr="00C00499">
              <w:t xml:space="preserve"> Contractului este obligată să comunice în termen de </w:t>
            </w:r>
            <w:r w:rsidR="005F4C2A">
              <w:t>5</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rsidR="005F4C2A">
              <w:t>5</w:t>
            </w:r>
            <w:r w:rsidRPr="00C00499">
              <w:t xml:space="preserve"> zile lucrătoare de la primirea notificării. În cazul în care litigiul nu este soluţionat în termenele stabilite, partea iniţiatoare va iniția rez</w:t>
            </w:r>
            <w:r w:rsidR="005F4C2A">
              <w:t>oluțiunea</w:t>
            </w:r>
            <w:r w:rsidRPr="00C00499">
              <w: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5F4C2A">
              <w:t>7</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5F4C2A">
              <w:t>7</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5F4C2A">
              <w:t xml:space="preserve">7 </w:t>
            </w:r>
            <w:r w:rsidRPr="00C00499">
              <w:t xml:space="preserve">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CA713D">
              <w:t>ordin de plată sau garanție bancară</w:t>
            </w:r>
            <w:r w:rsidRPr="00C00499">
              <w:t xml:space="preserve">, în cuantum de </w:t>
            </w:r>
            <w:r w:rsidR="005F4C2A">
              <w:t xml:space="preserve">5 </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5F4C2A">
              <w:t>5</w:t>
            </w:r>
            <w:r w:rsidRPr="00C00499">
              <w:t>%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5F4C2A">
              <w:t>0,1</w:t>
            </w:r>
            <w:r w:rsidRPr="00C00499">
              <w:t xml:space="preserve">% din suma Bunurilor nelivrate, pentru fiecare zi de întîrziere, dar nu mai mult de </w:t>
            </w:r>
            <w:r w:rsidR="005F4C2A">
              <w:t>5</w:t>
            </w:r>
            <w:r w:rsidRPr="00C00499">
              <w:t xml:space="preserve"> % din suma totală a prezentului Contract. În cazul în care întîrzierea depășește </w:t>
            </w:r>
            <w:r w:rsidR="005F4C2A">
              <w:t>7</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w:t>
            </w:r>
            <w:r w:rsidR="005F4C2A">
              <w:t>0,1</w:t>
            </w:r>
            <w:r w:rsidRPr="00C00499">
              <w:t xml:space="preserve">% </w:t>
            </w:r>
            <w:r w:rsidR="005F4C2A">
              <w:t xml:space="preserve">din </w:t>
            </w:r>
            <w:r w:rsidRPr="00C00499">
              <w:t xml:space="preserve">suma Bunurilor neachitate, pentru fiecare zi de întîrziere, dar nu mai mult de  </w:t>
            </w:r>
            <w:r w:rsidR="005F4C2A">
              <w:t>5</w:t>
            </w:r>
            <w:r w:rsidRPr="00C00499">
              <w:t xml:space="preserve">% din </w:t>
            </w:r>
            <w:r w:rsidRPr="00C00499">
              <w:lastRenderedPageBreak/>
              <w:t>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5F4C2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bookmarkStart w:id="172" w:name="_GoBack"/>
            <w:bookmarkEnd w:id="172"/>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Heading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CB231E" w:rsidP="00277A9E">
            <w:pPr>
              <w:pStyle w:val="Subtitle"/>
              <w:ind w:left="1134"/>
              <w:rPr>
                <w:b w:val="0"/>
                <w:lang w:val="ro-RO"/>
              </w:rPr>
            </w:pPr>
            <w:r w:rsidRPr="00CB231E">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5C417F" w:rsidRDefault="005C417F" w:rsidP="003B50B6">
                        <w:r w:rsidRPr="00EC278C">
                          <w:object w:dxaOrig="4320" w:dyaOrig="4320">
                            <v:shape id="_x0000_i1026" type="#_x0000_t75" style="width:30.15pt;height:37.65pt" o:ole="" fillcolor="window">
                              <v:imagedata r:id="rId121" o:title=""/>
                            </v:shape>
                            <o:OLEObject Type="Embed" ProgID="Word.Picture.8" ShapeID="_x0000_i1026" DrawAspect="Content" ObjectID="_1659860488" r:id="rId123"/>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Heading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ph"/>
              <w:numPr>
                <w:ilvl w:val="0"/>
                <w:numId w:val="33"/>
              </w:numPr>
            </w:pPr>
            <w:r w:rsidRPr="00C60D06">
              <w:t>Achiziţionarea _______________________________________________________________,</w:t>
            </w:r>
          </w:p>
          <w:p w:rsidR="003B50B6" w:rsidRPr="006D32CC" w:rsidRDefault="003B50B6" w:rsidP="006D32CC">
            <w:pPr>
              <w:pStyle w:val="ListParagraph"/>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ph"/>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5561CC" w:rsidRDefault="003B50B6" w:rsidP="001C21B9">
            <w:pPr>
              <w:pStyle w:val="ListParagraph"/>
              <w:numPr>
                <w:ilvl w:val="0"/>
                <w:numId w:val="23"/>
              </w:numPr>
              <w:tabs>
                <w:tab w:val="clear" w:pos="1134"/>
                <w:tab w:val="left" w:pos="462"/>
              </w:tabs>
              <w:ind w:left="462" w:hanging="425"/>
              <w:rPr>
                <w:lang w:val="fr-FR"/>
              </w:rPr>
            </w:pPr>
            <w:r w:rsidRPr="005561CC">
              <w:rPr>
                <w:lang w:val="fr-FR"/>
              </w:rPr>
              <w:t>Prezentul Contract va predomina asupra tuturor altor documente componente. În cazul unor discrepanţe sau inconsecvenţe între documentele componente ale Contractului, documentele vor avea ordinea de prioritate enumerată mai sus.</w:t>
            </w:r>
          </w:p>
          <w:p w:rsidR="006D32CC" w:rsidRPr="005561CC" w:rsidRDefault="003B50B6" w:rsidP="001C21B9">
            <w:pPr>
              <w:pStyle w:val="ListParagraph"/>
              <w:numPr>
                <w:ilvl w:val="0"/>
                <w:numId w:val="23"/>
              </w:numPr>
              <w:tabs>
                <w:tab w:val="clear" w:pos="1134"/>
                <w:tab w:val="left" w:pos="462"/>
              </w:tabs>
              <w:ind w:left="462" w:hanging="425"/>
              <w:rPr>
                <w:lang w:val="fr-FR"/>
              </w:rPr>
            </w:pPr>
            <w:r w:rsidRPr="005561CC">
              <w:rPr>
                <w:lang w:val="fr-FR"/>
              </w:rPr>
              <w:t>În calitate de contravaloare a plăţilor care urmează a fi efectuate de Beneficiar, Prestatorul se obligă prin prezenta să presteze Beneficiarului Serviciile şi să înlăture defectele lor în conformitate cu prevederile Co</w:t>
            </w:r>
            <w:r w:rsidR="006D32CC" w:rsidRPr="005561CC">
              <w:rPr>
                <w:lang w:val="fr-FR"/>
              </w:rPr>
              <w:t>ntractului sub toate aspectele.</w:t>
            </w:r>
          </w:p>
          <w:p w:rsidR="003B50B6" w:rsidRPr="005561CC" w:rsidRDefault="003B50B6" w:rsidP="006D32CC">
            <w:pPr>
              <w:pStyle w:val="ListParagraph"/>
              <w:numPr>
                <w:ilvl w:val="0"/>
                <w:numId w:val="23"/>
              </w:numPr>
              <w:tabs>
                <w:tab w:val="clear" w:pos="1134"/>
                <w:tab w:val="left" w:pos="462"/>
              </w:tabs>
              <w:ind w:left="462" w:hanging="440"/>
              <w:rPr>
                <w:lang w:val="fr-FR"/>
              </w:rPr>
            </w:pPr>
            <w:r w:rsidRPr="005561CC">
              <w:rPr>
                <w:lang w:val="fr-FR"/>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ph"/>
              <w:numPr>
                <w:ilvl w:val="0"/>
                <w:numId w:val="34"/>
              </w:numPr>
              <w:rPr>
                <w:b/>
                <w:sz w:val="28"/>
                <w:szCs w:val="28"/>
              </w:rPr>
            </w:pPr>
            <w:r w:rsidRPr="005561CC">
              <w:rPr>
                <w:b/>
                <w:sz w:val="28"/>
                <w:szCs w:val="28"/>
                <w:lang w:val="fr-FR"/>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Pr="005561CC" w:rsidRDefault="003B50B6" w:rsidP="005F610A">
            <w:pPr>
              <w:pStyle w:val="ListParagraph"/>
              <w:numPr>
                <w:ilvl w:val="1"/>
                <w:numId w:val="35"/>
              </w:numPr>
              <w:rPr>
                <w:lang w:val="fr-FR"/>
              </w:rPr>
            </w:pPr>
            <w:r w:rsidRPr="005561CC">
              <w:rPr>
                <w:lang w:val="fr-FR"/>
              </w:rPr>
              <w:t>Prestarea Serviciilor se efectuează de către Prestator în  termenele prevăzute de graficul de prestare.</w:t>
            </w:r>
          </w:p>
          <w:p w:rsidR="003B50B6" w:rsidRPr="00C60D06" w:rsidRDefault="003B50B6" w:rsidP="005F610A">
            <w:pPr>
              <w:pStyle w:val="ListParagraph"/>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561CC" w:rsidRDefault="003B50B6" w:rsidP="005F610A">
            <w:pPr>
              <w:pStyle w:val="ListParagraph"/>
              <w:numPr>
                <w:ilvl w:val="0"/>
                <w:numId w:val="35"/>
              </w:numPr>
              <w:rPr>
                <w:b/>
                <w:sz w:val="28"/>
                <w:szCs w:val="28"/>
                <w:lang w:val="fr-FR"/>
              </w:rPr>
            </w:pPr>
            <w:r w:rsidRPr="005561CC">
              <w:rPr>
                <w:b/>
                <w:sz w:val="28"/>
                <w:szCs w:val="28"/>
                <w:lang w:val="fr-FR"/>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D2215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9C" w:rsidRDefault="0068769C" w:rsidP="00A20ACF">
      <w:r>
        <w:separator/>
      </w:r>
    </w:p>
  </w:endnote>
  <w:endnote w:type="continuationSeparator" w:id="0">
    <w:p w:rsidR="0068769C" w:rsidRDefault="0068769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7F" w:rsidRDefault="00CB231E" w:rsidP="00457832">
    <w:pPr>
      <w:pStyle w:val="Footer"/>
      <w:jc w:val="center"/>
    </w:pPr>
    <w:fldSimple w:instr=" PAGE   \* MERGEFORMAT ">
      <w:r w:rsidR="00657763">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7F" w:rsidRDefault="00CB231E" w:rsidP="00457832">
    <w:pPr>
      <w:pStyle w:val="Footer"/>
      <w:jc w:val="center"/>
    </w:pPr>
    <w:fldSimple w:instr=" PAGE   \* MERGEFORMAT ">
      <w:r w:rsidR="00657763">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7F" w:rsidRDefault="005C4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9C" w:rsidRDefault="0068769C" w:rsidP="00A20ACF">
      <w:r>
        <w:separator/>
      </w:r>
    </w:p>
  </w:footnote>
  <w:footnote w:type="continuationSeparator" w:id="0">
    <w:p w:rsidR="0068769C" w:rsidRDefault="0068769C" w:rsidP="00A20ACF">
      <w:r>
        <w:continuationSeparator/>
      </w:r>
    </w:p>
  </w:footnote>
  <w:footnote w:id="1">
    <w:p w:rsidR="005C417F" w:rsidRPr="00540469" w:rsidRDefault="005C417F"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3E3D6768"/>
    <w:multiLevelType w:val="hybridMultilevel"/>
    <w:tmpl w:val="0BCAAC90"/>
    <w:lvl w:ilvl="0" w:tplc="91C24EC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B91E2C"/>
    <w:multiLevelType w:val="hybridMultilevel"/>
    <w:tmpl w:val="6E368ED6"/>
    <w:lvl w:ilvl="0" w:tplc="D5408094">
      <w:start w:val="5"/>
      <w:numFmt w:val="bullet"/>
      <w:lvlText w:val="-"/>
      <w:lvlJc w:val="left"/>
      <w:pPr>
        <w:ind w:left="720" w:hanging="360"/>
      </w:pPr>
      <w:rPr>
        <w:rFonts w:ascii="Times New Roman" w:eastAsia="Times New Roman" w:hAnsi="Times New Roman" w:cs="Times New Roman" w:hint="default"/>
        <w:i/>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1"/>
  </w:num>
  <w:num w:numId="13">
    <w:abstractNumId w:val="25"/>
  </w:num>
  <w:num w:numId="14">
    <w:abstractNumId w:val="17"/>
  </w:num>
  <w:num w:numId="15">
    <w:abstractNumId w:val="37"/>
  </w:num>
  <w:num w:numId="16">
    <w:abstractNumId w:val="24"/>
  </w:num>
  <w:num w:numId="17">
    <w:abstractNumId w:val="15"/>
  </w:num>
  <w:num w:numId="18">
    <w:abstractNumId w:val="18"/>
  </w:num>
  <w:num w:numId="19">
    <w:abstractNumId w:val="16"/>
  </w:num>
  <w:num w:numId="20">
    <w:abstractNumId w:val="34"/>
  </w:num>
  <w:num w:numId="21">
    <w:abstractNumId w:val="39"/>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8"/>
  </w:num>
  <w:num w:numId="41">
    <w:abstractNumId w:val="23"/>
  </w:num>
  <w:num w:numId="42">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characterSpacingControl w:val="doNotCompress"/>
  <w:footnotePr>
    <w:footnote w:id="-1"/>
    <w:footnote w:id="0"/>
  </w:footnotePr>
  <w:endnotePr>
    <w:endnote w:id="-1"/>
    <w:endnote w:id="0"/>
  </w:endnotePr>
  <w:compat/>
  <w:rsids>
    <w:rsidRoot w:val="00A20ACF"/>
    <w:rsid w:val="0002312A"/>
    <w:rsid w:val="0002540E"/>
    <w:rsid w:val="00045C7E"/>
    <w:rsid w:val="00053024"/>
    <w:rsid w:val="0006053F"/>
    <w:rsid w:val="000615DA"/>
    <w:rsid w:val="000720E0"/>
    <w:rsid w:val="00093260"/>
    <w:rsid w:val="00093C61"/>
    <w:rsid w:val="000A5805"/>
    <w:rsid w:val="000E537F"/>
    <w:rsid w:val="000F1186"/>
    <w:rsid w:val="000F119A"/>
    <w:rsid w:val="000F27E7"/>
    <w:rsid w:val="001146D9"/>
    <w:rsid w:val="001238C4"/>
    <w:rsid w:val="00125EDA"/>
    <w:rsid w:val="001337F4"/>
    <w:rsid w:val="001763A5"/>
    <w:rsid w:val="00185D33"/>
    <w:rsid w:val="00190B48"/>
    <w:rsid w:val="001C21B9"/>
    <w:rsid w:val="001D5D93"/>
    <w:rsid w:val="001E17F1"/>
    <w:rsid w:val="002002BD"/>
    <w:rsid w:val="002038E2"/>
    <w:rsid w:val="00221692"/>
    <w:rsid w:val="00270B97"/>
    <w:rsid w:val="00277A9E"/>
    <w:rsid w:val="00281ECA"/>
    <w:rsid w:val="0028577A"/>
    <w:rsid w:val="002A7BED"/>
    <w:rsid w:val="002B6837"/>
    <w:rsid w:val="002E4F30"/>
    <w:rsid w:val="0032557F"/>
    <w:rsid w:val="0034125C"/>
    <w:rsid w:val="003459D0"/>
    <w:rsid w:val="00347B1B"/>
    <w:rsid w:val="003556B4"/>
    <w:rsid w:val="00385423"/>
    <w:rsid w:val="003931FC"/>
    <w:rsid w:val="003A4853"/>
    <w:rsid w:val="003B41A7"/>
    <w:rsid w:val="003B50B6"/>
    <w:rsid w:val="003C029C"/>
    <w:rsid w:val="003C037F"/>
    <w:rsid w:val="003E07E1"/>
    <w:rsid w:val="00406708"/>
    <w:rsid w:val="00410C1D"/>
    <w:rsid w:val="00426549"/>
    <w:rsid w:val="00430215"/>
    <w:rsid w:val="00432BA6"/>
    <w:rsid w:val="00433B2B"/>
    <w:rsid w:val="00457832"/>
    <w:rsid w:val="00462051"/>
    <w:rsid w:val="004639A2"/>
    <w:rsid w:val="004676A0"/>
    <w:rsid w:val="0048118C"/>
    <w:rsid w:val="004932D6"/>
    <w:rsid w:val="004A42C7"/>
    <w:rsid w:val="004A5180"/>
    <w:rsid w:val="004C0C0E"/>
    <w:rsid w:val="004C1935"/>
    <w:rsid w:val="004E60E1"/>
    <w:rsid w:val="00510256"/>
    <w:rsid w:val="00514BA0"/>
    <w:rsid w:val="00531121"/>
    <w:rsid w:val="00535EC9"/>
    <w:rsid w:val="005536BE"/>
    <w:rsid w:val="005561CC"/>
    <w:rsid w:val="005613DF"/>
    <w:rsid w:val="00564844"/>
    <w:rsid w:val="00570FE3"/>
    <w:rsid w:val="005729EC"/>
    <w:rsid w:val="00590393"/>
    <w:rsid w:val="005939A2"/>
    <w:rsid w:val="005B4F68"/>
    <w:rsid w:val="005C417F"/>
    <w:rsid w:val="005C5BEB"/>
    <w:rsid w:val="005E730A"/>
    <w:rsid w:val="005F4C2A"/>
    <w:rsid w:val="005F552D"/>
    <w:rsid w:val="005F610A"/>
    <w:rsid w:val="00612D49"/>
    <w:rsid w:val="00633D2A"/>
    <w:rsid w:val="006353F5"/>
    <w:rsid w:val="00650960"/>
    <w:rsid w:val="00657763"/>
    <w:rsid w:val="00657F7B"/>
    <w:rsid w:val="006640CA"/>
    <w:rsid w:val="0068769C"/>
    <w:rsid w:val="0069425D"/>
    <w:rsid w:val="006A43D8"/>
    <w:rsid w:val="006B14D8"/>
    <w:rsid w:val="006D32CC"/>
    <w:rsid w:val="006E5499"/>
    <w:rsid w:val="006F3BC7"/>
    <w:rsid w:val="00712903"/>
    <w:rsid w:val="007341AE"/>
    <w:rsid w:val="0074039C"/>
    <w:rsid w:val="007425AE"/>
    <w:rsid w:val="007621CB"/>
    <w:rsid w:val="00765C34"/>
    <w:rsid w:val="00766473"/>
    <w:rsid w:val="00767B2B"/>
    <w:rsid w:val="007851B9"/>
    <w:rsid w:val="0079485D"/>
    <w:rsid w:val="007B2A78"/>
    <w:rsid w:val="007B62C2"/>
    <w:rsid w:val="007D6A1C"/>
    <w:rsid w:val="00811E77"/>
    <w:rsid w:val="00817C09"/>
    <w:rsid w:val="00835DF6"/>
    <w:rsid w:val="008B0585"/>
    <w:rsid w:val="008D70F5"/>
    <w:rsid w:val="008E4AFE"/>
    <w:rsid w:val="00927FB4"/>
    <w:rsid w:val="00930F03"/>
    <w:rsid w:val="009506B5"/>
    <w:rsid w:val="0095589A"/>
    <w:rsid w:val="00980882"/>
    <w:rsid w:val="009A69E7"/>
    <w:rsid w:val="009B67D0"/>
    <w:rsid w:val="009C33F6"/>
    <w:rsid w:val="009C3C04"/>
    <w:rsid w:val="009D005F"/>
    <w:rsid w:val="009D4697"/>
    <w:rsid w:val="009D6F4E"/>
    <w:rsid w:val="009E19EA"/>
    <w:rsid w:val="009F3DDA"/>
    <w:rsid w:val="00A12A6F"/>
    <w:rsid w:val="00A14105"/>
    <w:rsid w:val="00A149A9"/>
    <w:rsid w:val="00A20ACF"/>
    <w:rsid w:val="00A256AB"/>
    <w:rsid w:val="00A25F9D"/>
    <w:rsid w:val="00A43E69"/>
    <w:rsid w:val="00A44BEA"/>
    <w:rsid w:val="00A54DC4"/>
    <w:rsid w:val="00A72F0B"/>
    <w:rsid w:val="00A76B48"/>
    <w:rsid w:val="00A857A3"/>
    <w:rsid w:val="00AA3C11"/>
    <w:rsid w:val="00AA4904"/>
    <w:rsid w:val="00AA4D95"/>
    <w:rsid w:val="00AB054A"/>
    <w:rsid w:val="00AB730C"/>
    <w:rsid w:val="00AC44DD"/>
    <w:rsid w:val="00AC4EFB"/>
    <w:rsid w:val="00AD66D7"/>
    <w:rsid w:val="00AD7C66"/>
    <w:rsid w:val="00AF402A"/>
    <w:rsid w:val="00B17607"/>
    <w:rsid w:val="00B270A7"/>
    <w:rsid w:val="00B45BB5"/>
    <w:rsid w:val="00B54234"/>
    <w:rsid w:val="00B677BB"/>
    <w:rsid w:val="00B706DE"/>
    <w:rsid w:val="00B92FD0"/>
    <w:rsid w:val="00BC0A51"/>
    <w:rsid w:val="00BD0613"/>
    <w:rsid w:val="00BE4C36"/>
    <w:rsid w:val="00C00CF4"/>
    <w:rsid w:val="00C03CAE"/>
    <w:rsid w:val="00C34BD8"/>
    <w:rsid w:val="00C37408"/>
    <w:rsid w:val="00C50BC4"/>
    <w:rsid w:val="00C7097B"/>
    <w:rsid w:val="00C74D34"/>
    <w:rsid w:val="00C769CD"/>
    <w:rsid w:val="00C81890"/>
    <w:rsid w:val="00C8199E"/>
    <w:rsid w:val="00C85DBD"/>
    <w:rsid w:val="00CA713D"/>
    <w:rsid w:val="00CB231E"/>
    <w:rsid w:val="00CD08EC"/>
    <w:rsid w:val="00CD6072"/>
    <w:rsid w:val="00CE7FBF"/>
    <w:rsid w:val="00CF3D2B"/>
    <w:rsid w:val="00CF4F77"/>
    <w:rsid w:val="00D00A8C"/>
    <w:rsid w:val="00D05F40"/>
    <w:rsid w:val="00D175F2"/>
    <w:rsid w:val="00D2215F"/>
    <w:rsid w:val="00D31A7B"/>
    <w:rsid w:val="00D36358"/>
    <w:rsid w:val="00D46DBA"/>
    <w:rsid w:val="00D66E90"/>
    <w:rsid w:val="00D72146"/>
    <w:rsid w:val="00DA1B97"/>
    <w:rsid w:val="00DA7D71"/>
    <w:rsid w:val="00DC1721"/>
    <w:rsid w:val="00DC472E"/>
    <w:rsid w:val="00DC72B4"/>
    <w:rsid w:val="00DD6FDA"/>
    <w:rsid w:val="00DE1FFA"/>
    <w:rsid w:val="00DE7D2D"/>
    <w:rsid w:val="00E04D03"/>
    <w:rsid w:val="00E0578F"/>
    <w:rsid w:val="00E3375D"/>
    <w:rsid w:val="00E6670A"/>
    <w:rsid w:val="00E72377"/>
    <w:rsid w:val="00E82BA4"/>
    <w:rsid w:val="00E86CED"/>
    <w:rsid w:val="00EA36A6"/>
    <w:rsid w:val="00EA75C2"/>
    <w:rsid w:val="00EB7188"/>
    <w:rsid w:val="00EC1A7B"/>
    <w:rsid w:val="00F0336E"/>
    <w:rsid w:val="00F04975"/>
    <w:rsid w:val="00F239B3"/>
    <w:rsid w:val="00F23CB1"/>
    <w:rsid w:val="00F23EE9"/>
    <w:rsid w:val="00F34348"/>
    <w:rsid w:val="00F34444"/>
    <w:rsid w:val="00F36608"/>
    <w:rsid w:val="00F50DCB"/>
    <w:rsid w:val="00F80BB0"/>
    <w:rsid w:val="00F92F27"/>
    <w:rsid w:val="00F979FB"/>
    <w:rsid w:val="00FA232A"/>
    <w:rsid w:val="00FB4D7A"/>
    <w:rsid w:val="00FD0B78"/>
    <w:rsid w:val="00FD2116"/>
    <w:rsid w:val="00FD388B"/>
    <w:rsid w:val="00FE038A"/>
    <w:rsid w:val="00FE1849"/>
    <w:rsid w:val="00FE2BC9"/>
    <w:rsid w:val="00FF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A20ACF"/>
    <w:pPr>
      <w:tabs>
        <w:tab w:val="left" w:pos="1134"/>
      </w:tabs>
      <w:ind w:left="360" w:hanging="360"/>
      <w:jc w:val="both"/>
    </w:pPr>
    <w:rPr>
      <w:noProof w:val="0"/>
      <w:lang w:val="en-US"/>
    </w:rPr>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70FE3"/>
    <w:rPr>
      <w:b/>
      <w:bCs/>
    </w:rPr>
  </w:style>
</w:styles>
</file>

<file path=word/webSettings.xml><?xml version="1.0" encoding="utf-8"?>
<w:webSettings xmlns:r="http://schemas.openxmlformats.org/officeDocument/2006/relationships" xmlns:w="http://schemas.openxmlformats.org/wordprocessingml/2006/main">
  <w:divs>
    <w:div w:id="163782654">
      <w:bodyDiv w:val="1"/>
      <w:marLeft w:val="0"/>
      <w:marRight w:val="0"/>
      <w:marTop w:val="0"/>
      <w:marBottom w:val="0"/>
      <w:divBdr>
        <w:top w:val="none" w:sz="0" w:space="0" w:color="auto"/>
        <w:left w:val="none" w:sz="0" w:space="0" w:color="auto"/>
        <w:bottom w:val="none" w:sz="0" w:space="0" w:color="auto"/>
        <w:right w:val="none" w:sz="0" w:space="0" w:color="auto"/>
      </w:divBdr>
    </w:div>
    <w:div w:id="422723247">
      <w:bodyDiv w:val="1"/>
      <w:marLeft w:val="0"/>
      <w:marRight w:val="0"/>
      <w:marTop w:val="0"/>
      <w:marBottom w:val="0"/>
      <w:divBdr>
        <w:top w:val="none" w:sz="0" w:space="0" w:color="auto"/>
        <w:left w:val="none" w:sz="0" w:space="0" w:color="auto"/>
        <w:bottom w:val="none" w:sz="0" w:space="0" w:color="auto"/>
        <w:right w:val="none" w:sz="0" w:space="0" w:color="auto"/>
      </w:divBdr>
    </w:div>
    <w:div w:id="435711737">
      <w:bodyDiv w:val="1"/>
      <w:marLeft w:val="0"/>
      <w:marRight w:val="0"/>
      <w:marTop w:val="0"/>
      <w:marBottom w:val="0"/>
      <w:divBdr>
        <w:top w:val="none" w:sz="0" w:space="0" w:color="auto"/>
        <w:left w:val="none" w:sz="0" w:space="0" w:color="auto"/>
        <w:bottom w:val="none" w:sz="0" w:space="0" w:color="auto"/>
        <w:right w:val="none" w:sz="0" w:space="0" w:color="auto"/>
      </w:divBdr>
      <w:divsChild>
        <w:div w:id="1378970201">
          <w:marLeft w:val="0"/>
          <w:marRight w:val="0"/>
          <w:marTop w:val="0"/>
          <w:marBottom w:val="0"/>
          <w:divBdr>
            <w:top w:val="none" w:sz="0" w:space="0" w:color="auto"/>
            <w:left w:val="none" w:sz="0" w:space="0" w:color="auto"/>
            <w:bottom w:val="none" w:sz="0" w:space="0" w:color="auto"/>
            <w:right w:val="none" w:sz="0" w:space="0" w:color="auto"/>
          </w:divBdr>
          <w:divsChild>
            <w:div w:id="47413175">
              <w:marLeft w:val="0"/>
              <w:marRight w:val="0"/>
              <w:marTop w:val="0"/>
              <w:marBottom w:val="0"/>
              <w:divBdr>
                <w:top w:val="none" w:sz="0" w:space="0" w:color="auto"/>
                <w:left w:val="none" w:sz="0" w:space="0" w:color="auto"/>
                <w:bottom w:val="none" w:sz="0" w:space="0" w:color="auto"/>
                <w:right w:val="none" w:sz="0" w:space="0" w:color="auto"/>
              </w:divBdr>
            </w:div>
          </w:divsChild>
        </w:div>
        <w:div w:id="307053373">
          <w:marLeft w:val="0"/>
          <w:marRight w:val="0"/>
          <w:marTop w:val="0"/>
          <w:marBottom w:val="0"/>
          <w:divBdr>
            <w:top w:val="none" w:sz="0" w:space="0" w:color="auto"/>
            <w:left w:val="none" w:sz="0" w:space="0" w:color="auto"/>
            <w:bottom w:val="none" w:sz="0" w:space="0" w:color="auto"/>
            <w:right w:val="none" w:sz="0" w:space="0" w:color="auto"/>
          </w:divBdr>
          <w:divsChild>
            <w:div w:id="2026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0307">
      <w:bodyDiv w:val="1"/>
      <w:marLeft w:val="0"/>
      <w:marRight w:val="0"/>
      <w:marTop w:val="0"/>
      <w:marBottom w:val="0"/>
      <w:divBdr>
        <w:top w:val="none" w:sz="0" w:space="0" w:color="auto"/>
        <w:left w:val="none" w:sz="0" w:space="0" w:color="auto"/>
        <w:bottom w:val="none" w:sz="0" w:space="0" w:color="auto"/>
        <w:right w:val="none" w:sz="0" w:space="0" w:color="auto"/>
      </w:divBdr>
    </w:div>
    <w:div w:id="765002938">
      <w:bodyDiv w:val="1"/>
      <w:marLeft w:val="0"/>
      <w:marRight w:val="0"/>
      <w:marTop w:val="0"/>
      <w:marBottom w:val="0"/>
      <w:divBdr>
        <w:top w:val="none" w:sz="0" w:space="0" w:color="auto"/>
        <w:left w:val="none" w:sz="0" w:space="0" w:color="auto"/>
        <w:bottom w:val="none" w:sz="0" w:space="0" w:color="auto"/>
        <w:right w:val="none" w:sz="0" w:space="0" w:color="auto"/>
      </w:divBdr>
    </w:div>
    <w:div w:id="799226105">
      <w:bodyDiv w:val="1"/>
      <w:marLeft w:val="0"/>
      <w:marRight w:val="0"/>
      <w:marTop w:val="0"/>
      <w:marBottom w:val="0"/>
      <w:divBdr>
        <w:top w:val="none" w:sz="0" w:space="0" w:color="auto"/>
        <w:left w:val="none" w:sz="0" w:space="0" w:color="auto"/>
        <w:bottom w:val="none" w:sz="0" w:space="0" w:color="auto"/>
        <w:right w:val="none" w:sz="0" w:space="0" w:color="auto"/>
      </w:divBdr>
    </w:div>
    <w:div w:id="877937241">
      <w:bodyDiv w:val="1"/>
      <w:marLeft w:val="0"/>
      <w:marRight w:val="0"/>
      <w:marTop w:val="0"/>
      <w:marBottom w:val="0"/>
      <w:divBdr>
        <w:top w:val="none" w:sz="0" w:space="0" w:color="auto"/>
        <w:left w:val="none" w:sz="0" w:space="0" w:color="auto"/>
        <w:bottom w:val="none" w:sz="0" w:space="0" w:color="auto"/>
        <w:right w:val="none" w:sz="0" w:space="0" w:color="auto"/>
      </w:divBdr>
    </w:div>
    <w:div w:id="1120146789">
      <w:bodyDiv w:val="1"/>
      <w:marLeft w:val="0"/>
      <w:marRight w:val="0"/>
      <w:marTop w:val="0"/>
      <w:marBottom w:val="0"/>
      <w:divBdr>
        <w:top w:val="none" w:sz="0" w:space="0" w:color="auto"/>
        <w:left w:val="none" w:sz="0" w:space="0" w:color="auto"/>
        <w:bottom w:val="none" w:sz="0" w:space="0" w:color="auto"/>
        <w:right w:val="none" w:sz="0" w:space="0" w:color="auto"/>
      </w:divBdr>
    </w:div>
    <w:div w:id="1607930501">
      <w:bodyDiv w:val="1"/>
      <w:marLeft w:val="0"/>
      <w:marRight w:val="0"/>
      <w:marTop w:val="0"/>
      <w:marBottom w:val="0"/>
      <w:divBdr>
        <w:top w:val="none" w:sz="0" w:space="0" w:color="auto"/>
        <w:left w:val="none" w:sz="0" w:space="0" w:color="auto"/>
        <w:bottom w:val="none" w:sz="0" w:space="0" w:color="auto"/>
        <w:right w:val="none" w:sz="0" w:space="0" w:color="auto"/>
      </w:divBdr>
    </w:div>
    <w:div w:id="1676108199">
      <w:bodyDiv w:val="1"/>
      <w:marLeft w:val="0"/>
      <w:marRight w:val="0"/>
      <w:marTop w:val="0"/>
      <w:marBottom w:val="0"/>
      <w:divBdr>
        <w:top w:val="none" w:sz="0" w:space="0" w:color="auto"/>
        <w:left w:val="none" w:sz="0" w:space="0" w:color="auto"/>
        <w:bottom w:val="none" w:sz="0" w:space="0" w:color="auto"/>
        <w:right w:val="none" w:sz="0" w:space="0" w:color="auto"/>
      </w:divBdr>
    </w:div>
    <w:div w:id="1863787630">
      <w:bodyDiv w:val="1"/>
      <w:marLeft w:val="0"/>
      <w:marRight w:val="0"/>
      <w:marTop w:val="0"/>
      <w:marBottom w:val="0"/>
      <w:divBdr>
        <w:top w:val="none" w:sz="0" w:space="0" w:color="auto"/>
        <w:left w:val="none" w:sz="0" w:space="0" w:color="auto"/>
        <w:bottom w:val="none" w:sz="0" w:space="0" w:color="auto"/>
        <w:right w:val="none" w:sz="0" w:space="0" w:color="auto"/>
      </w:divBdr>
    </w:div>
    <w:div w:id="1944535412">
      <w:bodyDiv w:val="1"/>
      <w:marLeft w:val="0"/>
      <w:marRight w:val="0"/>
      <w:marTop w:val="0"/>
      <w:marBottom w:val="0"/>
      <w:divBdr>
        <w:top w:val="none" w:sz="0" w:space="0" w:color="auto"/>
        <w:left w:val="none" w:sz="0" w:space="0" w:color="auto"/>
        <w:bottom w:val="none" w:sz="0" w:space="0" w:color="auto"/>
        <w:right w:val="none" w:sz="0" w:space="0" w:color="auto"/>
      </w:divBdr>
    </w:div>
    <w:div w:id="20077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hizitii.md/ro/public/tender/list?cpv=39220000-0" TargetMode="External"/><Relationship Id="rId117" Type="http://schemas.openxmlformats.org/officeDocument/2006/relationships/hyperlink" Target="https://achizitii.md/ro/public/tender/list?cpv=39220000-0" TargetMode="External"/><Relationship Id="rId21" Type="http://schemas.openxmlformats.org/officeDocument/2006/relationships/hyperlink" Target="https://achizitii.md/ro/public/tender/list?cpv=39220000-0" TargetMode="External"/><Relationship Id="rId42" Type="http://schemas.openxmlformats.org/officeDocument/2006/relationships/hyperlink" Target="https://achizitii.md/ro/public/tender/list?cpv=39220000-0" TargetMode="External"/><Relationship Id="rId47" Type="http://schemas.openxmlformats.org/officeDocument/2006/relationships/hyperlink" Target="https://achizitii.md/ro/public/tender/list?cpv=39220000-0" TargetMode="External"/><Relationship Id="rId63" Type="http://schemas.openxmlformats.org/officeDocument/2006/relationships/hyperlink" Target="https://achizitii.md/ro/public/tender/list?cpv=39220000-0" TargetMode="External"/><Relationship Id="rId68" Type="http://schemas.openxmlformats.org/officeDocument/2006/relationships/hyperlink" Target="https://achizitii.md/ro/public/tender/list?cpv=39220000-0" TargetMode="External"/><Relationship Id="rId84" Type="http://schemas.openxmlformats.org/officeDocument/2006/relationships/hyperlink" Target="https://achizitii.md/ro/public/tender/list?cpv=39220000-0" TargetMode="External"/><Relationship Id="rId89" Type="http://schemas.openxmlformats.org/officeDocument/2006/relationships/hyperlink" Target="https://achizitii.md/ro/public/tender/list?cpv=39220000-0" TargetMode="External"/><Relationship Id="rId112" Type="http://schemas.openxmlformats.org/officeDocument/2006/relationships/hyperlink" Target="https://achizitii.md/ro/public/tender/list?cpv=39220000-0" TargetMode="External"/><Relationship Id="rId16" Type="http://schemas.openxmlformats.org/officeDocument/2006/relationships/hyperlink" Target="https://achizitii.md/ro/public/tender/list?cpv=39220000-0" TargetMode="External"/><Relationship Id="rId107" Type="http://schemas.openxmlformats.org/officeDocument/2006/relationships/hyperlink" Target="https://achizitii.md/ro/public/tender/list?cpv=39220000-0" TargetMode="External"/><Relationship Id="rId11" Type="http://schemas.openxmlformats.org/officeDocument/2006/relationships/hyperlink" Target="https://achizitii.md/ro/public/tender/21006743/" TargetMode="External"/><Relationship Id="rId32" Type="http://schemas.openxmlformats.org/officeDocument/2006/relationships/hyperlink" Target="https://achizitii.md/ro/public/tender/list?cpv=39220000-0" TargetMode="External"/><Relationship Id="rId37" Type="http://schemas.openxmlformats.org/officeDocument/2006/relationships/hyperlink" Target="https://achizitii.md/ro/public/tender/list?cpv=39220000-0" TargetMode="External"/><Relationship Id="rId53" Type="http://schemas.openxmlformats.org/officeDocument/2006/relationships/hyperlink" Target="https://achizitii.md/ro/public/tender/list?cpv=39220000-0" TargetMode="External"/><Relationship Id="rId58" Type="http://schemas.openxmlformats.org/officeDocument/2006/relationships/hyperlink" Target="https://achizitii.md/ro/public/tender/list?cpv=39220000-0" TargetMode="External"/><Relationship Id="rId74" Type="http://schemas.openxmlformats.org/officeDocument/2006/relationships/hyperlink" Target="https://achizitii.md/ro/public/tender/list?cpv=39220000-0" TargetMode="External"/><Relationship Id="rId79" Type="http://schemas.openxmlformats.org/officeDocument/2006/relationships/hyperlink" Target="https://achizitii.md/ro/public/tender/list?cpv=39220000-0" TargetMode="External"/><Relationship Id="rId102" Type="http://schemas.openxmlformats.org/officeDocument/2006/relationships/hyperlink" Target="https://achizitii.md/ro/public/tender/list?cpv=39220000-0" TargetMode="External"/><Relationship Id="rId123" Type="http://schemas.openxmlformats.org/officeDocument/2006/relationships/oleObject" Target="embeddings/oleObject2.bin"/><Relationship Id="rId5" Type="http://schemas.openxmlformats.org/officeDocument/2006/relationships/webSettings" Target="webSettings.xml"/><Relationship Id="rId61" Type="http://schemas.openxmlformats.org/officeDocument/2006/relationships/hyperlink" Target="https://achizitii.md/ro/public/tender/list?cpv=39220000-0" TargetMode="External"/><Relationship Id="rId82" Type="http://schemas.openxmlformats.org/officeDocument/2006/relationships/hyperlink" Target="https://achizitii.md/ro/public/tender/list?cpv=39220000-0" TargetMode="External"/><Relationship Id="rId90" Type="http://schemas.openxmlformats.org/officeDocument/2006/relationships/hyperlink" Target="https://achizitii.md/ro/public/tender/list?cpv=39220000-0" TargetMode="External"/><Relationship Id="rId95" Type="http://schemas.openxmlformats.org/officeDocument/2006/relationships/hyperlink" Target="https://achizitii.md/ro/public/tender/list?cpv=39220000-0" TargetMode="External"/><Relationship Id="rId19" Type="http://schemas.openxmlformats.org/officeDocument/2006/relationships/hyperlink" Target="https://achizitii.md/ro/public/tender/list?cpv=39220000-0" TargetMode="External"/><Relationship Id="rId14" Type="http://schemas.openxmlformats.org/officeDocument/2006/relationships/hyperlink" Target="https://achizitii.md/ro/public/tender/list?cpv=39220000-0" TargetMode="External"/><Relationship Id="rId22" Type="http://schemas.openxmlformats.org/officeDocument/2006/relationships/hyperlink" Target="https://achizitii.md/ro/public/tender/list?cpv=39220000-0" TargetMode="External"/><Relationship Id="rId27" Type="http://schemas.openxmlformats.org/officeDocument/2006/relationships/hyperlink" Target="https://achizitii.md/ro/public/tender/list?cpv=39220000-0" TargetMode="External"/><Relationship Id="rId30" Type="http://schemas.openxmlformats.org/officeDocument/2006/relationships/hyperlink" Target="https://achizitii.md/ro/public/tender/list?cpv=39220000-0" TargetMode="External"/><Relationship Id="rId35" Type="http://schemas.openxmlformats.org/officeDocument/2006/relationships/hyperlink" Target="https://achizitii.md/ro/public/tender/list?cpv=39220000-0" TargetMode="External"/><Relationship Id="rId43" Type="http://schemas.openxmlformats.org/officeDocument/2006/relationships/hyperlink" Target="https://achizitii.md/ro/public/tender/list?cpv=39220000-0" TargetMode="External"/><Relationship Id="rId48" Type="http://schemas.openxmlformats.org/officeDocument/2006/relationships/hyperlink" Target="https://achizitii.md/ro/public/tender/list?cpv=39220000-0" TargetMode="External"/><Relationship Id="rId56" Type="http://schemas.openxmlformats.org/officeDocument/2006/relationships/hyperlink" Target="https://achizitii.md/ro/public/tender/list?cpv=39220000-0" TargetMode="External"/><Relationship Id="rId64" Type="http://schemas.openxmlformats.org/officeDocument/2006/relationships/hyperlink" Target="https://achizitii.md/ro/public/tender/list?cpv=39220000-0" TargetMode="External"/><Relationship Id="rId69" Type="http://schemas.openxmlformats.org/officeDocument/2006/relationships/hyperlink" Target="https://achizitii.md/ro/public/tender/list?cpv=39220000-0" TargetMode="External"/><Relationship Id="rId77" Type="http://schemas.openxmlformats.org/officeDocument/2006/relationships/hyperlink" Target="https://achizitii.md/ro/public/tender/list?cpv=39220000-0" TargetMode="External"/><Relationship Id="rId100" Type="http://schemas.openxmlformats.org/officeDocument/2006/relationships/hyperlink" Target="https://achizitii.md/ro/public/tender/list?cpv=39220000-0" TargetMode="External"/><Relationship Id="rId105" Type="http://schemas.openxmlformats.org/officeDocument/2006/relationships/hyperlink" Target="https://achizitii.md/ro/public/tender/list?cpv=39220000-0" TargetMode="External"/><Relationship Id="rId113" Type="http://schemas.openxmlformats.org/officeDocument/2006/relationships/hyperlink" Target="https://achizitii.md/ro/public/tender/list?cpv=39220000-0" TargetMode="External"/><Relationship Id="rId118" Type="http://schemas.openxmlformats.org/officeDocument/2006/relationships/hyperlink" Target="https://achizitii.md/ro/public/tender/list?cpv=39220000-0" TargetMode="External"/><Relationship Id="rId8" Type="http://schemas.openxmlformats.org/officeDocument/2006/relationships/hyperlink" Target="https://achizitii.md/ro/public/tender/21006743/" TargetMode="External"/><Relationship Id="rId51" Type="http://schemas.openxmlformats.org/officeDocument/2006/relationships/hyperlink" Target="https://achizitii.md/ro/public/tender/list?cpv=39220000-0" TargetMode="External"/><Relationship Id="rId72" Type="http://schemas.openxmlformats.org/officeDocument/2006/relationships/hyperlink" Target="https://achizitii.md/ro/public/tender/list?cpv=39220000-0" TargetMode="External"/><Relationship Id="rId80" Type="http://schemas.openxmlformats.org/officeDocument/2006/relationships/hyperlink" Target="https://achizitii.md/ro/public/tender/list?cpv=39220000-0" TargetMode="External"/><Relationship Id="rId85" Type="http://schemas.openxmlformats.org/officeDocument/2006/relationships/hyperlink" Target="https://achizitii.md/ro/public/tender/list?cpv=39220000-0" TargetMode="External"/><Relationship Id="rId93" Type="http://schemas.openxmlformats.org/officeDocument/2006/relationships/hyperlink" Target="https://achizitii.md/ro/public/tender/list?cpv=39220000-0" TargetMode="External"/><Relationship Id="rId98" Type="http://schemas.openxmlformats.org/officeDocument/2006/relationships/hyperlink" Target="https://achizitii.md/ro/public/tender/list?cpv=39220000-0" TargetMode="External"/><Relationship Id="rId121"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achizitii.md/ro/public/tender/list?cpv=39220000-0" TargetMode="External"/><Relationship Id="rId17" Type="http://schemas.openxmlformats.org/officeDocument/2006/relationships/hyperlink" Target="https://achizitii.md/ro/public/tender/list?cpv=39220000-0" TargetMode="External"/><Relationship Id="rId25" Type="http://schemas.openxmlformats.org/officeDocument/2006/relationships/hyperlink" Target="https://achizitii.md/ro/public/tender/list?cpv=39220000-0" TargetMode="External"/><Relationship Id="rId33" Type="http://schemas.openxmlformats.org/officeDocument/2006/relationships/hyperlink" Target="https://achizitii.md/ro/public/tender/list?cpv=39220000-0" TargetMode="External"/><Relationship Id="rId38" Type="http://schemas.openxmlformats.org/officeDocument/2006/relationships/hyperlink" Target="https://achizitii.md/ro/public/tender/list?cpv=39220000-0" TargetMode="External"/><Relationship Id="rId46" Type="http://schemas.openxmlformats.org/officeDocument/2006/relationships/hyperlink" Target="https://achizitii.md/ro/public/tender/list?cpv=39220000-0" TargetMode="External"/><Relationship Id="rId59" Type="http://schemas.openxmlformats.org/officeDocument/2006/relationships/hyperlink" Target="https://achizitii.md/ro/public/tender/list?cpv=39220000-0" TargetMode="External"/><Relationship Id="rId67" Type="http://schemas.openxmlformats.org/officeDocument/2006/relationships/footer" Target="footer2.xml"/><Relationship Id="rId103" Type="http://schemas.openxmlformats.org/officeDocument/2006/relationships/hyperlink" Target="https://achizitii.md/ro/public/tender/list?cpv=39220000-0" TargetMode="External"/><Relationship Id="rId108" Type="http://schemas.openxmlformats.org/officeDocument/2006/relationships/hyperlink" Target="https://achizitii.md/ro/public/tender/list?cpv=39220000-0" TargetMode="External"/><Relationship Id="rId116" Type="http://schemas.openxmlformats.org/officeDocument/2006/relationships/hyperlink" Target="https://achizitii.md/ro/public/tender/list?cpv=39220000-0" TargetMode="External"/><Relationship Id="rId124" Type="http://schemas.openxmlformats.org/officeDocument/2006/relationships/fontTable" Target="fontTable.xml"/><Relationship Id="rId20" Type="http://schemas.openxmlformats.org/officeDocument/2006/relationships/hyperlink" Target="https://achizitii.md/ro/public/tender/list?cpv=39220000-0" TargetMode="External"/><Relationship Id="rId41" Type="http://schemas.openxmlformats.org/officeDocument/2006/relationships/hyperlink" Target="https://achizitii.md/ro/public/tender/list?cpv=39220000-0" TargetMode="External"/><Relationship Id="rId54" Type="http://schemas.openxmlformats.org/officeDocument/2006/relationships/hyperlink" Target="https://achizitii.md/ro/public/tender/list?cpv=39220000-0" TargetMode="External"/><Relationship Id="rId62" Type="http://schemas.openxmlformats.org/officeDocument/2006/relationships/hyperlink" Target="https://achizitii.md/ro/public/tender/list?cpv=39220000-0" TargetMode="External"/><Relationship Id="rId70" Type="http://schemas.openxmlformats.org/officeDocument/2006/relationships/hyperlink" Target="https://achizitii.md/ro/public/tender/list?cpv=39220000-0" TargetMode="External"/><Relationship Id="rId75" Type="http://schemas.openxmlformats.org/officeDocument/2006/relationships/hyperlink" Target="https://achizitii.md/ro/public/tender/list?cpv=39220000-0" TargetMode="External"/><Relationship Id="rId83" Type="http://schemas.openxmlformats.org/officeDocument/2006/relationships/hyperlink" Target="https://achizitii.md/ro/public/tender/list?cpv=39220000-0" TargetMode="External"/><Relationship Id="rId88" Type="http://schemas.openxmlformats.org/officeDocument/2006/relationships/hyperlink" Target="https://achizitii.md/ro/public/tender/list?cpv=39220000-0" TargetMode="External"/><Relationship Id="rId91" Type="http://schemas.openxmlformats.org/officeDocument/2006/relationships/hyperlink" Target="https://achizitii.md/ro/public/tender/list?cpv=39220000-0" TargetMode="External"/><Relationship Id="rId96" Type="http://schemas.openxmlformats.org/officeDocument/2006/relationships/hyperlink" Target="https://achizitii.md/ro/public/tender/list?cpv=39220000-0" TargetMode="External"/><Relationship Id="rId111" Type="http://schemas.openxmlformats.org/officeDocument/2006/relationships/hyperlink" Target="https://achizitii.md/ro/public/tender/list?cpv=392200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hizitii.md/ro/public/tender/list?cpv=39220000-0" TargetMode="External"/><Relationship Id="rId23" Type="http://schemas.openxmlformats.org/officeDocument/2006/relationships/hyperlink" Target="https://achizitii.md/ro/public/tender/list?cpv=39220000-0" TargetMode="External"/><Relationship Id="rId28" Type="http://schemas.openxmlformats.org/officeDocument/2006/relationships/hyperlink" Target="https://achizitii.md/ro/public/tender/list?cpv=39220000-0" TargetMode="External"/><Relationship Id="rId36" Type="http://schemas.openxmlformats.org/officeDocument/2006/relationships/hyperlink" Target="https://achizitii.md/ro/public/tender/list?cpv=39220000-0" TargetMode="External"/><Relationship Id="rId49" Type="http://schemas.openxmlformats.org/officeDocument/2006/relationships/hyperlink" Target="https://achizitii.md/ro/public/tender/list?cpv=39220000-0" TargetMode="External"/><Relationship Id="rId57" Type="http://schemas.openxmlformats.org/officeDocument/2006/relationships/hyperlink" Target="https://achizitii.md/ro/public/tender/list?cpv=39220000-0" TargetMode="External"/><Relationship Id="rId106" Type="http://schemas.openxmlformats.org/officeDocument/2006/relationships/hyperlink" Target="https://achizitii.md/ro/public/tender/list?cpv=39220000-0" TargetMode="External"/><Relationship Id="rId114" Type="http://schemas.openxmlformats.org/officeDocument/2006/relationships/hyperlink" Target="https://achizitii.md/ro/public/tender/list?cpv=39220000-0" TargetMode="External"/><Relationship Id="rId119" Type="http://schemas.openxmlformats.org/officeDocument/2006/relationships/hyperlink" Target="https://achizitii.md/ro/public/tender/list?cpv=39220000-0" TargetMode="External"/><Relationship Id="rId10" Type="http://schemas.openxmlformats.org/officeDocument/2006/relationships/footer" Target="footer1.xml"/><Relationship Id="rId31" Type="http://schemas.openxmlformats.org/officeDocument/2006/relationships/hyperlink" Target="https://achizitii.md/ro/public/tender/list?cpv=39220000-0" TargetMode="External"/><Relationship Id="rId44" Type="http://schemas.openxmlformats.org/officeDocument/2006/relationships/hyperlink" Target="https://achizitii.md/ro/public/tender/list?cpv=39220000-0" TargetMode="External"/><Relationship Id="rId52" Type="http://schemas.openxmlformats.org/officeDocument/2006/relationships/hyperlink" Target="https://achizitii.md/ro/public/tender/list?cpv=39220000-0" TargetMode="External"/><Relationship Id="rId60" Type="http://schemas.openxmlformats.org/officeDocument/2006/relationships/hyperlink" Target="https://achizitii.md/ro/public/tender/list?cpv=39220000-0" TargetMode="External"/><Relationship Id="rId65" Type="http://schemas.openxmlformats.org/officeDocument/2006/relationships/hyperlink" Target="https://achizitii.md/ro/public/tender/list?cpv=39220000-0" TargetMode="External"/><Relationship Id="rId73" Type="http://schemas.openxmlformats.org/officeDocument/2006/relationships/hyperlink" Target="https://achizitii.md/ro/public/tender/list?cpv=39220000-0" TargetMode="External"/><Relationship Id="rId78" Type="http://schemas.openxmlformats.org/officeDocument/2006/relationships/hyperlink" Target="https://achizitii.md/ro/public/tender/list?cpv=39220000-0" TargetMode="External"/><Relationship Id="rId81" Type="http://schemas.openxmlformats.org/officeDocument/2006/relationships/hyperlink" Target="https://achizitii.md/ro/public/tender/list?cpv=39220000-0" TargetMode="External"/><Relationship Id="rId86" Type="http://schemas.openxmlformats.org/officeDocument/2006/relationships/hyperlink" Target="https://achizitii.md/ro/public/tender/list?cpv=39220000-0" TargetMode="External"/><Relationship Id="rId94" Type="http://schemas.openxmlformats.org/officeDocument/2006/relationships/hyperlink" Target="https://achizitii.md/ro/public/tender/list?cpv=39220000-0" TargetMode="External"/><Relationship Id="rId99" Type="http://schemas.openxmlformats.org/officeDocument/2006/relationships/hyperlink" Target="https://achizitii.md/ro/public/tender/list?cpv=39220000-0" TargetMode="External"/><Relationship Id="rId101" Type="http://schemas.openxmlformats.org/officeDocument/2006/relationships/hyperlink" Target="https://achizitii.md/ro/public/tender/list?cpv=39220000-0" TargetMode="External"/><Relationship Id="rId122"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achizitii.md/ro/public/tender/list?cpv=39220000-0" TargetMode="External"/><Relationship Id="rId13" Type="http://schemas.openxmlformats.org/officeDocument/2006/relationships/hyperlink" Target="https://achizitii.md/ro/public/tender/21006743/" TargetMode="External"/><Relationship Id="rId18" Type="http://schemas.openxmlformats.org/officeDocument/2006/relationships/hyperlink" Target="https://achizitii.md/ro/public/tender/list?cpv=39220000-0" TargetMode="External"/><Relationship Id="rId39" Type="http://schemas.openxmlformats.org/officeDocument/2006/relationships/hyperlink" Target="https://achizitii.md/ro/public/tender/list?cpv=39220000-0" TargetMode="External"/><Relationship Id="rId109" Type="http://schemas.openxmlformats.org/officeDocument/2006/relationships/hyperlink" Target="https://achizitii.md/ro/public/tender/list?cpv=39220000-0" TargetMode="External"/><Relationship Id="rId34" Type="http://schemas.openxmlformats.org/officeDocument/2006/relationships/hyperlink" Target="https://achizitii.md/ro/public/tender/list?cpv=39220000-0" TargetMode="External"/><Relationship Id="rId50" Type="http://schemas.openxmlformats.org/officeDocument/2006/relationships/hyperlink" Target="https://achizitii.md/ro/public/tender/list?cpv=39220000-0" TargetMode="External"/><Relationship Id="rId55" Type="http://schemas.openxmlformats.org/officeDocument/2006/relationships/hyperlink" Target="https://achizitii.md/ro/public/tender/list?cpv=39220000-0" TargetMode="External"/><Relationship Id="rId76" Type="http://schemas.openxmlformats.org/officeDocument/2006/relationships/hyperlink" Target="https://achizitii.md/ro/public/tender/list?cpv=39220000-0" TargetMode="External"/><Relationship Id="rId97" Type="http://schemas.openxmlformats.org/officeDocument/2006/relationships/hyperlink" Target="https://achizitii.md/ro/public/tender/list?cpv=39220000-0" TargetMode="External"/><Relationship Id="rId104" Type="http://schemas.openxmlformats.org/officeDocument/2006/relationships/hyperlink" Target="https://achizitii.md/ro/public/tender/list?cpv=39220000-0" TargetMode="External"/><Relationship Id="rId120" Type="http://schemas.openxmlformats.org/officeDocument/2006/relationships/footer" Target="footer3.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chizitii.md/ro/public/tender/list?cpv=39220000-0" TargetMode="External"/><Relationship Id="rId92" Type="http://schemas.openxmlformats.org/officeDocument/2006/relationships/hyperlink" Target="https://achizitii.md/ro/public/tender/list?cpv=39220000-0" TargetMode="External"/><Relationship Id="rId2" Type="http://schemas.openxmlformats.org/officeDocument/2006/relationships/numbering" Target="numbering.xml"/><Relationship Id="rId29" Type="http://schemas.openxmlformats.org/officeDocument/2006/relationships/hyperlink" Target="https://achizitii.md/ro/public/tender/list?cpv=39220000-0" TargetMode="External"/><Relationship Id="rId24" Type="http://schemas.openxmlformats.org/officeDocument/2006/relationships/hyperlink" Target="https://achizitii.md/ro/public/tender/list?cpv=39220000-0" TargetMode="External"/><Relationship Id="rId40" Type="http://schemas.openxmlformats.org/officeDocument/2006/relationships/hyperlink" Target="https://achizitii.md/ro/public/tender/list?cpv=39220000-0" TargetMode="External"/><Relationship Id="rId45" Type="http://schemas.openxmlformats.org/officeDocument/2006/relationships/hyperlink" Target="https://achizitii.md/ro/public/tender/list?cpv=39220000-0" TargetMode="External"/><Relationship Id="rId66" Type="http://schemas.openxmlformats.org/officeDocument/2006/relationships/hyperlink" Target="mailto:olesea.alexei@ansa.gov.md" TargetMode="External"/><Relationship Id="rId87" Type="http://schemas.openxmlformats.org/officeDocument/2006/relationships/hyperlink" Target="https://achizitii.md/ro/public/tender/list?cpv=39220000-0" TargetMode="External"/><Relationship Id="rId110" Type="http://schemas.openxmlformats.org/officeDocument/2006/relationships/hyperlink" Target="https://achizitii.md/ro/public/tender/list?cpv=39220000-0" TargetMode="External"/><Relationship Id="rId115" Type="http://schemas.openxmlformats.org/officeDocument/2006/relationships/hyperlink" Target="https://achizitii.md/ro/public/tender/list?cpv=3922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E9C8-76BA-4B94-80E6-EC22E93A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52</Pages>
  <Words>17583</Words>
  <Characters>100226</Characters>
  <Application>Microsoft Office Word</Application>
  <DocSecurity>0</DocSecurity>
  <Lines>835</Lines>
  <Paragraphs>235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USER199</cp:lastModifiedBy>
  <cp:revision>192</cp:revision>
  <cp:lastPrinted>2020-08-25T08:26:00Z</cp:lastPrinted>
  <dcterms:created xsi:type="dcterms:W3CDTF">2020-06-29T06:42:00Z</dcterms:created>
  <dcterms:modified xsi:type="dcterms:W3CDTF">2020-08-25T08:35:00Z</dcterms:modified>
</cp:coreProperties>
</file>