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7" w:tblpY="-564"/>
        <w:tblW w:w="19828" w:type="dxa"/>
        <w:tblLayout w:type="fixed"/>
        <w:tblLook w:val="04A0" w:firstRow="1" w:lastRow="0" w:firstColumn="1" w:lastColumn="0" w:noHBand="0" w:noVBand="1"/>
      </w:tblPr>
      <w:tblGrid>
        <w:gridCol w:w="566"/>
        <w:gridCol w:w="994"/>
        <w:gridCol w:w="4819"/>
        <w:gridCol w:w="709"/>
        <w:gridCol w:w="850"/>
        <w:gridCol w:w="2410"/>
        <w:gridCol w:w="2370"/>
        <w:gridCol w:w="2370"/>
        <w:gridCol w:w="2370"/>
        <w:gridCol w:w="2370"/>
      </w:tblGrid>
      <w:tr w:rsidR="0076722D" w:rsidRPr="0093385F" w:rsidTr="00785397">
        <w:trPr>
          <w:gridAfter w:val="4"/>
          <w:wAfter w:w="9480" w:type="dxa"/>
          <w:trHeight w:val="420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6CE" w:rsidRDefault="00BA46CE" w:rsidP="005E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4B1547" w:rsidRDefault="004B1547" w:rsidP="005E0EFF">
            <w:pPr>
              <w:pStyle w:val="Heading1"/>
              <w:spacing w:before="120"/>
              <w:rPr>
                <w:sz w:val="28"/>
                <w:szCs w:val="28"/>
                <w:lang w:val="ro-MD"/>
              </w:rPr>
            </w:pPr>
          </w:p>
          <w:p w:rsidR="004B1547" w:rsidRDefault="004B1547" w:rsidP="005E0EFF">
            <w:pPr>
              <w:pStyle w:val="Heading1"/>
              <w:spacing w:before="120"/>
              <w:rPr>
                <w:sz w:val="28"/>
                <w:szCs w:val="28"/>
                <w:lang w:val="ro-MD"/>
              </w:rPr>
            </w:pPr>
          </w:p>
          <w:p w:rsidR="00195082" w:rsidRPr="00C16803" w:rsidRDefault="00195082" w:rsidP="005E0EFF">
            <w:pPr>
              <w:pStyle w:val="Heading1"/>
              <w:spacing w:before="120"/>
              <w:rPr>
                <w:sz w:val="28"/>
                <w:szCs w:val="28"/>
                <w:lang w:val="ro-MD"/>
              </w:rPr>
            </w:pPr>
            <w:r w:rsidRPr="00C16803">
              <w:rPr>
                <w:sz w:val="28"/>
                <w:szCs w:val="28"/>
                <w:lang w:val="ro-MD"/>
              </w:rPr>
              <w:t>ANUNȚ DE PARTICIPARE</w:t>
            </w:r>
          </w:p>
          <w:p w:rsidR="00195082" w:rsidRPr="00C16803" w:rsidRDefault="00195082" w:rsidP="00076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C16803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 xml:space="preserve">privind achiziționarea </w:t>
            </w:r>
            <w:r w:rsidR="0093385F" w:rsidRPr="0093385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Serviciilor de montare a unui post de transformare prefabricat de tip PTPB 6/0,4KV precum și servicii de reparație a camerei tehnice de alimentare cu energie electrică cu ajustarea schemei electrice interioare</w:t>
            </w:r>
            <w:r w:rsidRPr="00C16803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br/>
            </w:r>
          </w:p>
          <w:p w:rsidR="00195082" w:rsidRPr="005E0EFF" w:rsidRDefault="00195082" w:rsidP="000766B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right" w:pos="95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E0EF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Denumirea autorității contractante: Curtea de Conturi</w:t>
            </w:r>
            <w:r w:rsidR="000B5A35" w:rsidRPr="005E0EF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a Republicii Moldova.</w:t>
            </w:r>
          </w:p>
          <w:p w:rsidR="00195082" w:rsidRPr="005E0EFF" w:rsidRDefault="00195082" w:rsidP="000766BD">
            <w:pPr>
              <w:numPr>
                <w:ilvl w:val="0"/>
                <w:numId w:val="2"/>
              </w:numPr>
              <w:tabs>
                <w:tab w:val="left" w:pos="284"/>
                <w:tab w:val="right" w:pos="95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E0EF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IDNO: 1007601001330</w:t>
            </w:r>
          </w:p>
          <w:p w:rsidR="00195082" w:rsidRPr="005E0EFF" w:rsidRDefault="00195082" w:rsidP="000766BD">
            <w:pPr>
              <w:numPr>
                <w:ilvl w:val="0"/>
                <w:numId w:val="2"/>
              </w:numPr>
              <w:tabs>
                <w:tab w:val="left" w:pos="284"/>
                <w:tab w:val="right" w:pos="95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E0EF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Adresa: mun. Chișinău bd. </w:t>
            </w:r>
            <w:proofErr w:type="spellStart"/>
            <w:r w:rsidRPr="005E0EF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Ştefan</w:t>
            </w:r>
            <w:proofErr w:type="spellEnd"/>
            <w:r w:rsidRPr="005E0EF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cel Mare 69.</w:t>
            </w:r>
          </w:p>
          <w:p w:rsidR="00195082" w:rsidRPr="005E0EFF" w:rsidRDefault="00195082" w:rsidP="000766BD">
            <w:pPr>
              <w:numPr>
                <w:ilvl w:val="0"/>
                <w:numId w:val="2"/>
              </w:numPr>
              <w:tabs>
                <w:tab w:val="left" w:pos="284"/>
                <w:tab w:val="right" w:pos="95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E0EF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Numărul de telefon/fax: Tel/fax:</w:t>
            </w:r>
            <w:r w:rsidR="00AA39F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5E0EF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022-266-034</w:t>
            </w:r>
          </w:p>
          <w:p w:rsidR="00195082" w:rsidRPr="005E0EFF" w:rsidRDefault="00195082" w:rsidP="000766BD">
            <w:pPr>
              <w:numPr>
                <w:ilvl w:val="0"/>
                <w:numId w:val="2"/>
              </w:numPr>
              <w:tabs>
                <w:tab w:val="left" w:pos="284"/>
                <w:tab w:val="right" w:pos="9531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E0EF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Adresa de e-mail și de internet a autorității contractante: www.ccrm.md</w:t>
            </w:r>
          </w:p>
          <w:p w:rsidR="00195082" w:rsidRPr="005E0EFF" w:rsidRDefault="00195082" w:rsidP="000766BD">
            <w:pPr>
              <w:numPr>
                <w:ilvl w:val="0"/>
                <w:numId w:val="2"/>
              </w:numPr>
              <w:tabs>
                <w:tab w:val="left" w:pos="284"/>
                <w:tab w:val="right" w:pos="9531"/>
              </w:tabs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E0EF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Adresa de e-mail sau de internet de la care se va putea obține accesul la documentația de atribuire: </w:t>
            </w:r>
            <w:r w:rsidRPr="005E0EFF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documentația de atribuire este anexată în cadrul procedurii în SIA RSAP</w:t>
            </w:r>
            <w:r w:rsidRPr="005E0EF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  <w:p w:rsidR="00195082" w:rsidRPr="005E0EFF" w:rsidRDefault="00195082" w:rsidP="000766BD">
            <w:pPr>
              <w:numPr>
                <w:ilvl w:val="0"/>
                <w:numId w:val="2"/>
              </w:numPr>
              <w:tabs>
                <w:tab w:val="left" w:pos="284"/>
                <w:tab w:val="right" w:pos="9531"/>
              </w:tabs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5E0EF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Tipul autorității contractante și obiectul principal de activitate (dacă este cazul, mențiunea că autoritatea contractantă este o autoritate centrală de achiziție sau că achiziția implică o altă formă de achiziție comună): nu se aplică </w:t>
            </w:r>
          </w:p>
          <w:p w:rsidR="0076722D" w:rsidRPr="00195082" w:rsidRDefault="00195082" w:rsidP="000766BD">
            <w:pPr>
              <w:numPr>
                <w:ilvl w:val="0"/>
                <w:numId w:val="2"/>
              </w:numPr>
              <w:tabs>
                <w:tab w:val="left" w:pos="284"/>
                <w:tab w:val="right" w:pos="426"/>
              </w:tabs>
              <w:spacing w:after="0" w:line="240" w:lineRule="auto"/>
              <w:ind w:left="284" w:hanging="284"/>
              <w:rPr>
                <w:b/>
                <w:sz w:val="24"/>
                <w:szCs w:val="24"/>
                <w:lang w:val="ro-MD"/>
              </w:rPr>
            </w:pPr>
            <w:r w:rsidRPr="005E0EF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Cumpărătorul invită operatorii economici interesați, care îi pot satisface necesitățile, să participe la procedura de achiziție privind livrarea/prestarea/executarea următoarelor bunuri /servicii/lucrări:</w:t>
            </w:r>
          </w:p>
        </w:tc>
      </w:tr>
      <w:tr w:rsidR="005D7CD3" w:rsidRPr="0093385F" w:rsidTr="003E42C7">
        <w:trPr>
          <w:gridAfter w:val="4"/>
          <w:wAfter w:w="9480" w:type="dxa"/>
          <w:trHeight w:val="2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D7CD3" w:rsidRPr="005D7CD3" w:rsidRDefault="005D7CD3" w:rsidP="005E0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7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Nr</w:t>
            </w:r>
            <w:proofErr w:type="spellEnd"/>
            <w:r w:rsidRPr="005D7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d/o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D7CD3" w:rsidRPr="005D7CD3" w:rsidRDefault="005D7CD3" w:rsidP="005E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Cod</w:t>
            </w:r>
            <w:proofErr w:type="spellEnd"/>
            <w:r w:rsidRPr="005D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CPV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D7CD3" w:rsidRPr="005D7CD3" w:rsidRDefault="005D7CD3" w:rsidP="005E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Denumirea</w:t>
            </w:r>
            <w:proofErr w:type="spellEnd"/>
            <w:r w:rsidRPr="005D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serviciului</w:t>
            </w:r>
            <w:proofErr w:type="spellEnd"/>
            <w:r w:rsidRPr="005D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solicitat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D7CD3" w:rsidRPr="00E51198" w:rsidRDefault="00E51198" w:rsidP="005E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U/M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D7CD3" w:rsidRPr="005D7CD3" w:rsidRDefault="005D7CD3" w:rsidP="005E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Cantitatea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D7CD3" w:rsidRPr="005D7CD3" w:rsidRDefault="005D7CD3" w:rsidP="005E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5D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Specificarea</w:t>
            </w:r>
            <w:proofErr w:type="spellEnd"/>
            <w:r w:rsidRPr="005D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D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tehnică</w:t>
            </w:r>
            <w:proofErr w:type="spellEnd"/>
            <w:r w:rsidRPr="005D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D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deplină</w:t>
            </w:r>
            <w:proofErr w:type="spellEnd"/>
            <w:r w:rsidRPr="005D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D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solicitată</w:t>
            </w:r>
            <w:proofErr w:type="spellEnd"/>
            <w:r w:rsidRPr="005D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D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Standarde</w:t>
            </w:r>
            <w:proofErr w:type="spellEnd"/>
            <w:r w:rsidRPr="005D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D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referinţă</w:t>
            </w:r>
            <w:proofErr w:type="spellEnd"/>
          </w:p>
        </w:tc>
      </w:tr>
      <w:tr w:rsidR="001E4533" w:rsidRPr="0093385F" w:rsidTr="00785397">
        <w:trPr>
          <w:gridAfter w:val="4"/>
          <w:wAfter w:w="9480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722D" w:rsidRPr="005D7CD3" w:rsidRDefault="0076722D" w:rsidP="005E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7C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6722D" w:rsidRPr="00E51198" w:rsidRDefault="00E51198" w:rsidP="00280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5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Lotul</w:t>
            </w:r>
            <w:proofErr w:type="spellEnd"/>
            <w:r w:rsidRPr="00E51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1: </w:t>
            </w:r>
            <w:r w:rsidR="00AA39FB" w:rsidRPr="00AA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Serviciilor de montare a unui post de transformare prefabricat de tip PTPB 6/0,4KV precum și servicii de reparație a camerei tehnice de alimentare cu energie electrică cu ajustarea schemei electrice interioare</w:t>
            </w:r>
            <w:bookmarkStart w:id="0" w:name="_GoBack"/>
            <w:bookmarkEnd w:id="0"/>
          </w:p>
        </w:tc>
      </w:tr>
      <w:tr w:rsidR="004B1547" w:rsidRPr="004B1547" w:rsidTr="003E42C7">
        <w:trPr>
          <w:gridAfter w:val="4"/>
          <w:wAfter w:w="9480" w:type="dxa"/>
          <w:trHeight w:val="1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D3" w:rsidRPr="00DE2B20" w:rsidRDefault="005D7CD3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1.1.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D3" w:rsidRPr="00DE2B20" w:rsidRDefault="00AA5D85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D3" w:rsidRPr="00DE2B20" w:rsidRDefault="000C4797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MONTARE PT COMPACT 2L1P 250KVA/6KV C/BETON MAN. EXT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D3" w:rsidRPr="00DE2B20" w:rsidRDefault="00AA5D85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buc.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D3" w:rsidRPr="00DE2B20" w:rsidRDefault="000C4797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CD3" w:rsidRPr="004B1547" w:rsidRDefault="00E51198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proiectului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execuție</w:t>
            </w:r>
            <w:proofErr w:type="spellEnd"/>
            <w:r w:rsidR="000C4797"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4B1547" w:rsidRPr="004B1547" w:rsidTr="003E42C7">
        <w:trPr>
          <w:gridAfter w:val="4"/>
          <w:wAfter w:w="9480" w:type="dxa"/>
          <w:trHeight w:val="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DE2B20" w:rsidRDefault="00DE2B20" w:rsidP="00DE2B20">
            <w:pPr>
              <w:spacing w:after="0"/>
              <w:rPr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M. TRANSEE TIPUL 2 (0,3X0,9)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13,0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4B1547" w:rsidRDefault="00DE2B20" w:rsidP="00DE2B20">
            <w:pPr>
              <w:spacing w:after="0"/>
              <w:rPr>
                <w:sz w:val="16"/>
                <w:szCs w:val="16"/>
              </w:rPr>
            </w:pPr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proiectului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execuție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4B1547" w:rsidRPr="004B1547" w:rsidTr="003E42C7">
        <w:trPr>
          <w:gridAfter w:val="4"/>
          <w:wAfter w:w="9480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DE2B20" w:rsidRDefault="00DE2B20" w:rsidP="00DE2B20">
            <w:pPr>
              <w:spacing w:after="0"/>
              <w:rPr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M. CANALIZARE TEAVA POLIETILENĂ 2 D=160MM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4B1547" w:rsidRDefault="00DE2B20" w:rsidP="00DE2B20">
            <w:pPr>
              <w:spacing w:after="0"/>
              <w:rPr>
                <w:sz w:val="16"/>
                <w:szCs w:val="16"/>
              </w:rPr>
            </w:pPr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proiectului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execuție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4B1547" w:rsidRPr="004B1547" w:rsidTr="003E42C7">
        <w:trPr>
          <w:gridAfter w:val="4"/>
          <w:wAfter w:w="9480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20" w:rsidRPr="00DE2B20" w:rsidRDefault="00DE2B20" w:rsidP="00DE2B20">
            <w:pPr>
              <w:spacing w:after="0"/>
              <w:rPr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M. LEC 3F IN TEVI CABLU RHZ1-2 OL 12/20KV 1X240 KAL +H50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4B1547" w:rsidRDefault="00DE2B20" w:rsidP="00DE2B20">
            <w:pPr>
              <w:spacing w:after="0"/>
              <w:rPr>
                <w:sz w:val="16"/>
                <w:szCs w:val="16"/>
              </w:rPr>
            </w:pPr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proiectului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execuție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4B1547" w:rsidRPr="004B1547" w:rsidTr="003E42C7">
        <w:trPr>
          <w:gridAfter w:val="4"/>
          <w:wAfter w:w="9480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20" w:rsidRPr="00DE2B20" w:rsidRDefault="00DE2B20" w:rsidP="00DE2B20">
            <w:pPr>
              <w:spacing w:after="0"/>
              <w:rPr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M. LEC 3F TRANS. CONSTR. RHZ1-2OL 12/20KV 1X240 KAL +H50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4B1547" w:rsidRDefault="00DE2B20" w:rsidP="00DE2B20">
            <w:pPr>
              <w:spacing w:after="0"/>
              <w:rPr>
                <w:sz w:val="16"/>
                <w:szCs w:val="16"/>
              </w:rPr>
            </w:pPr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proiectului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execuție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4B1547" w:rsidRPr="004B1547" w:rsidTr="003E42C7">
        <w:trPr>
          <w:gridAfter w:val="4"/>
          <w:wAfter w:w="9480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1.6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20" w:rsidRPr="00DE2B20" w:rsidRDefault="00DE2B20" w:rsidP="00DE2B20">
            <w:pPr>
              <w:spacing w:after="0"/>
              <w:rPr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MONTARE SET TERMINAL (T) ECR TIP C 12/20KV 1X150-240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DE2B20" w:rsidRDefault="00DE2B20" w:rsidP="00DE2B20">
            <w:pPr>
              <w:spacing w:after="0"/>
              <w:jc w:val="center"/>
              <w:rPr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buc.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4B1547" w:rsidRDefault="00DE2B20" w:rsidP="00DE2B20">
            <w:pPr>
              <w:spacing w:after="0"/>
              <w:rPr>
                <w:sz w:val="16"/>
                <w:szCs w:val="16"/>
              </w:rPr>
            </w:pPr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proiectului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execuție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4B1547" w:rsidRPr="004B1547" w:rsidTr="003E42C7">
        <w:trPr>
          <w:gridAfter w:val="4"/>
          <w:wAfter w:w="9480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1.7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20" w:rsidRPr="00DE2B20" w:rsidRDefault="00DE2B20" w:rsidP="00DE2B20">
            <w:pPr>
              <w:spacing w:after="0"/>
              <w:rPr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MONTARE MANȘON RECE SEC 12/20KV 1X120-240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DE2B20" w:rsidRDefault="00DE2B20" w:rsidP="00DE2B20">
            <w:pPr>
              <w:spacing w:after="0"/>
              <w:jc w:val="center"/>
              <w:rPr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buc.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4B1547" w:rsidRDefault="00DE2B20" w:rsidP="00DE2B20">
            <w:pPr>
              <w:spacing w:after="0"/>
              <w:rPr>
                <w:sz w:val="16"/>
                <w:szCs w:val="16"/>
              </w:rPr>
            </w:pPr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proiectului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execuție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4B1547" w:rsidRPr="004B1547" w:rsidTr="003E42C7">
        <w:trPr>
          <w:gridAfter w:val="4"/>
          <w:wAfter w:w="9480" w:type="dxa"/>
          <w:trHeight w:val="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1.8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20" w:rsidRPr="00DE2B20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E2B2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M. LEC IN TEVI CABLU APVBBSP 0,6/1KV 4X240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36,0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4B1547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proiectului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execuție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4B1547" w:rsidRPr="004B1547" w:rsidTr="003E42C7">
        <w:trPr>
          <w:gridAfter w:val="4"/>
          <w:wAfter w:w="9480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1.9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20" w:rsidRPr="00DE2B20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M. LEC TRANS. CONSTR. APVBBSP 0,6/1KV 4X240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4B1547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proiectului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execuție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4B1547" w:rsidRPr="004B1547" w:rsidTr="003E42C7">
        <w:trPr>
          <w:gridAfter w:val="4"/>
          <w:wAfter w:w="9480" w:type="dxa"/>
          <w:trHeight w:val="13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20" w:rsidRPr="00DE2B20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MONTARE SET TERMINAL INT CABLU 0,6/1KV 4X150-240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DE2B20" w:rsidRDefault="00DE2B20" w:rsidP="00DE2B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buc.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4B1547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proiectului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execuție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4B1547" w:rsidRPr="004B1547" w:rsidTr="003E42C7">
        <w:trPr>
          <w:gridAfter w:val="4"/>
          <w:wAfter w:w="9480" w:type="dxa"/>
          <w:trHeight w:val="24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20" w:rsidRPr="00DE2B20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INLOCUIRE FUZIBIL CUTIT 500V 250A GABARIT 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DE2B20" w:rsidRDefault="00DE2B20" w:rsidP="00DE2B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buc.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4B1547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proiectului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execuție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4B1547" w:rsidRPr="004B1547" w:rsidTr="003E42C7">
        <w:trPr>
          <w:gridAfter w:val="4"/>
          <w:wAfter w:w="9480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20" w:rsidRPr="00DE2B20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M2RESTABILIRE PAVAJ TROTUAR (EXISTENTE)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m.p</w:t>
            </w:r>
            <w:proofErr w:type="spellEnd"/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29,0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4B1547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proiectului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execuție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4B1547" w:rsidRPr="004B1547" w:rsidTr="003E42C7">
        <w:trPr>
          <w:gridAfter w:val="4"/>
          <w:wAfter w:w="9480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1.13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20" w:rsidRPr="00DE2B20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BANDA DE OTEL 40X5 MM(SGT)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23,0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4B1547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proiectului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execuție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4B1547" w:rsidRPr="004B1547" w:rsidTr="003E42C7">
        <w:trPr>
          <w:gridAfter w:val="4"/>
          <w:wAfter w:w="9480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1.14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20" w:rsidRPr="00DE2B20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ELECTROD D=3MM CURENT ALTERNATIV (SGT)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4B1547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proiectului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execuție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4B1547" w:rsidRPr="004B1547" w:rsidTr="003E42C7">
        <w:trPr>
          <w:gridAfter w:val="4"/>
          <w:wAfter w:w="9480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1.15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20" w:rsidRPr="00DE2B20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VOPSEA NEAGRA PF-115(SGT)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4B1547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proiectului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execuție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4B1547" w:rsidRPr="004B1547" w:rsidTr="003E42C7">
        <w:trPr>
          <w:gridAfter w:val="4"/>
          <w:wAfter w:w="9480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1.</w:t>
            </w: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20" w:rsidRPr="00DE2B20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VOPSEA ALBA PF-115 (SGT)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4B1547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proiectului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execuție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4B1547" w:rsidRPr="004B1547" w:rsidTr="003E42C7">
        <w:trPr>
          <w:gridAfter w:val="4"/>
          <w:wAfter w:w="9480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20" w:rsidRPr="00DE2B20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NISIP </w:t>
            </w: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(SGT)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4B1547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proiectului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execuție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4B1547" w:rsidRPr="004B1547" w:rsidTr="003E42C7">
        <w:trPr>
          <w:gridAfter w:val="4"/>
          <w:wAfter w:w="9480" w:type="dxa"/>
          <w:trHeight w:val="2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20" w:rsidRPr="00DE2B20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PIATRA SPARTA 10-20MM </w:t>
            </w: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(SGT)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0,61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4B1547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proiectului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execuție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4B1547" w:rsidRPr="004B1547" w:rsidTr="003E42C7">
        <w:trPr>
          <w:gridAfter w:val="4"/>
          <w:wAfter w:w="9480" w:type="dxa"/>
          <w:trHeight w:val="2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DE2B20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CARAMIDA </w:t>
            </w: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(SGT)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buc.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4B1547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proiectului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execuție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4B1547" w:rsidRPr="004B1547" w:rsidTr="003E42C7">
        <w:trPr>
          <w:gridAfter w:val="4"/>
          <w:wAfter w:w="9480" w:type="dxa"/>
          <w:trHeight w:val="2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1.20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DE2B20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TEVA DE POLIETILENA D=160MM </w:t>
            </w: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(SGT)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88,0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4B1547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proiectului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execuție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4B1547" w:rsidRPr="004B1547" w:rsidTr="003E42C7">
        <w:trPr>
          <w:gridAfter w:val="4"/>
          <w:wAfter w:w="9480" w:type="dxa"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1.21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DE2B20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CUREA DE FIXARE A LEC IN TRIUNGHI </w:t>
            </w: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(SGT)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buc.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4B1547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proiectului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execuție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4B1547" w:rsidRPr="004B1547" w:rsidTr="003E42C7">
        <w:trPr>
          <w:gridAfter w:val="4"/>
          <w:wAfter w:w="9480" w:type="dxa"/>
          <w:trHeight w:val="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1.22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DE2B20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APA TEHNOLOGICA </w:t>
            </w: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(SGT)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0,58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4B1547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proiectului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execuție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4B1547" w:rsidRPr="004B1547" w:rsidTr="003E42C7">
        <w:trPr>
          <w:gridAfter w:val="4"/>
          <w:wAfter w:w="9480" w:type="dxa"/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1.23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DE2B20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CIMENT M-400</w:t>
            </w: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(SGT)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46,40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4B1547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proiectului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execuție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4B1547" w:rsidRPr="004B1547" w:rsidTr="003E42C7">
        <w:trPr>
          <w:gridAfter w:val="4"/>
          <w:wAfter w:w="9480" w:type="dxa"/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1.24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DE2B20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ELECTROD LEGARE LA PAMINT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DE2B20" w:rsidRDefault="00DE2B20" w:rsidP="00DE2B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buc.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4B1547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proiectului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execuție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4B1547" w:rsidRPr="004B1547" w:rsidTr="003E42C7">
        <w:trPr>
          <w:gridAfter w:val="4"/>
          <w:wAfter w:w="9480" w:type="dxa"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1.25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31100000-7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PT COMPACT 2L1P 250KVA/6KV C/BETON MAN. 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DE2B20" w:rsidRDefault="00DE2B20" w:rsidP="00DE2B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buc.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4B1547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proiectului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execuție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4B1547" w:rsidRPr="004B1547" w:rsidTr="003E42C7">
        <w:trPr>
          <w:gridAfter w:val="4"/>
          <w:wAfter w:w="9480" w:type="dxa"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1.26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DE2B20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BANDA DE SEMNALIZARE A LEC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57,0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4B1547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proiectului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execuție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4B1547" w:rsidRPr="004B1547" w:rsidTr="003E42C7">
        <w:trPr>
          <w:gridAfter w:val="4"/>
          <w:wAfter w:w="9480" w:type="dxa"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1.27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DE2B20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CABLE RHZ1-2OL12/20KV 1X240 KAL + H50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240,0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4B1547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proiectului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execuție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4B1547" w:rsidRPr="004B1547" w:rsidTr="003E42C7">
        <w:trPr>
          <w:gridAfter w:val="4"/>
          <w:wAfter w:w="9480" w:type="dxa"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1.28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DE2B20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TERMINAL (T) ECR TIP C 12/20KV 1X150-240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DE2B20" w:rsidRDefault="00DE2B20" w:rsidP="00DE2B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buc.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4B1547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proiectului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execuție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4B1547" w:rsidRPr="004B1547" w:rsidTr="003E42C7">
        <w:trPr>
          <w:gridAfter w:val="4"/>
          <w:wAfter w:w="9480" w:type="dxa"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1.29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DE2B20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MANȘON RECE SEC 12/20KV 1X95-240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DE2B20" w:rsidRDefault="00DE2B20" w:rsidP="00DE2B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buc.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4B1547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proiectului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execuție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4B1547" w:rsidRPr="004B1547" w:rsidTr="003E42C7">
        <w:trPr>
          <w:gridAfter w:val="4"/>
          <w:wAfter w:w="9480" w:type="dxa"/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1.30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DE2B20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CABLU ARMAT 0,6/1KV 4X240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56,0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4B1547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proiectului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execuție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4B1547" w:rsidRPr="004B1547" w:rsidTr="003E42C7">
        <w:trPr>
          <w:gridAfter w:val="4"/>
          <w:wAfter w:w="9480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1.31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20" w:rsidRPr="00DE2B20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TERMINAL INT CABLU 1KV 4X150-240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DE2B20" w:rsidRDefault="00DE2B20" w:rsidP="00DE2B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buc.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DE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4B1547" w:rsidRDefault="00DE2B20" w:rsidP="00DE2B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proiectului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execuție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4B1547" w:rsidRPr="004B1547" w:rsidTr="003E42C7">
        <w:trPr>
          <w:gridAfter w:val="4"/>
          <w:wAfter w:w="9480" w:type="dxa"/>
          <w:trHeight w:val="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CD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1.32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DE2B20" w:rsidRDefault="00DE2B20" w:rsidP="00CD61B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B20" w:rsidRPr="00DE2B20" w:rsidRDefault="00DE2B20" w:rsidP="00CD6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FUZIBIL CUTIT 500V 250A CU00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DE2B20" w:rsidRDefault="00DE2B20" w:rsidP="00CD61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buc.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20" w:rsidRPr="00DE2B20" w:rsidRDefault="00DE2B20" w:rsidP="00CD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E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20" w:rsidRPr="004B1547" w:rsidRDefault="00DE2B20" w:rsidP="00CD61B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proiectului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execuție</w:t>
            </w:r>
            <w:proofErr w:type="spellEnd"/>
            <w:r w:rsidRPr="004B15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945F9A" w:rsidRPr="0093385F" w:rsidTr="003E42C7">
        <w:trPr>
          <w:gridAfter w:val="4"/>
          <w:wAfter w:w="9480" w:type="dxa"/>
          <w:trHeight w:val="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5F9A" w:rsidRDefault="00AA39FB" w:rsidP="0094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1.33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9A" w:rsidRDefault="00945F9A" w:rsidP="00945F9A">
            <w:r w:rsidRPr="00E134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5F9A" w:rsidRPr="00DE2B20" w:rsidRDefault="00945F9A" w:rsidP="0094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CE 207S(VRU1-13)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9A" w:rsidRDefault="00945F9A" w:rsidP="00945F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945F9A" w:rsidRPr="00DE2B20" w:rsidRDefault="00945F9A" w:rsidP="00945F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AF7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buc.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F9A" w:rsidRPr="00DE2B20" w:rsidRDefault="00945F9A" w:rsidP="0094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9A" w:rsidRPr="004B1547" w:rsidRDefault="00945F9A" w:rsidP="00945F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schemei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electrice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alientare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cu E.E.</w:t>
            </w:r>
          </w:p>
        </w:tc>
      </w:tr>
      <w:tr w:rsidR="00945F9A" w:rsidRPr="0093385F" w:rsidTr="00945F9A">
        <w:trPr>
          <w:gridAfter w:val="4"/>
          <w:wAfter w:w="9480" w:type="dxa"/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5F9A" w:rsidRDefault="00AA39FB" w:rsidP="0094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1.34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9A" w:rsidRDefault="00945F9A" w:rsidP="00945F9A">
            <w:r w:rsidRPr="00E134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5F9A" w:rsidRDefault="00945F9A" w:rsidP="0094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CE 47K (TOTALIZ)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9A" w:rsidRPr="00DE2B20" w:rsidRDefault="00945F9A" w:rsidP="00945F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</w:t>
            </w:r>
            <w:r w:rsidRPr="00AF7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uc.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F9A" w:rsidRPr="00DE2B20" w:rsidRDefault="00945F9A" w:rsidP="0094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9A" w:rsidRPr="00945F9A" w:rsidRDefault="00945F9A" w:rsidP="00945F9A">
            <w:pPr>
              <w:spacing w:after="0"/>
              <w:rPr>
                <w:lang w:val="en-US"/>
              </w:rPr>
            </w:pPr>
            <w:r w:rsidRPr="004166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166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schemei</w:t>
            </w:r>
            <w:proofErr w:type="spellEnd"/>
            <w:r w:rsidRPr="004166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166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electrice</w:t>
            </w:r>
            <w:proofErr w:type="spellEnd"/>
            <w:r w:rsidRPr="004166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166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alientare</w:t>
            </w:r>
            <w:proofErr w:type="spellEnd"/>
            <w:r w:rsidRPr="004166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cu E.E.</w:t>
            </w:r>
          </w:p>
        </w:tc>
      </w:tr>
      <w:tr w:rsidR="00945F9A" w:rsidRPr="0093385F" w:rsidTr="00945F9A">
        <w:trPr>
          <w:gridAfter w:val="4"/>
          <w:wAfter w:w="9480" w:type="dxa"/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5F9A" w:rsidRDefault="00AA39FB" w:rsidP="0094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1.35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9A" w:rsidRDefault="00945F9A" w:rsidP="00945F9A">
            <w:r w:rsidRPr="00E134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5F9A" w:rsidRDefault="00945F9A" w:rsidP="0094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CE 23A (CU SIGURANȚE)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9A" w:rsidRPr="00DE2B20" w:rsidRDefault="00945F9A" w:rsidP="00945F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AF7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buc.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F9A" w:rsidRPr="00DE2B20" w:rsidRDefault="00945F9A" w:rsidP="0094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9A" w:rsidRPr="00945F9A" w:rsidRDefault="00945F9A" w:rsidP="00945F9A">
            <w:pPr>
              <w:spacing w:after="0"/>
              <w:rPr>
                <w:lang w:val="en-US"/>
              </w:rPr>
            </w:pPr>
            <w:r w:rsidRPr="004166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166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schemei</w:t>
            </w:r>
            <w:proofErr w:type="spellEnd"/>
            <w:r w:rsidRPr="004166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166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electrice</w:t>
            </w:r>
            <w:proofErr w:type="spellEnd"/>
            <w:r w:rsidRPr="004166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166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alientare</w:t>
            </w:r>
            <w:proofErr w:type="spellEnd"/>
            <w:r w:rsidRPr="004166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cu E.E.</w:t>
            </w:r>
          </w:p>
        </w:tc>
      </w:tr>
      <w:tr w:rsidR="00945F9A" w:rsidRPr="0093385F" w:rsidTr="003E42C7">
        <w:trPr>
          <w:gridAfter w:val="4"/>
          <w:wAfter w:w="9480" w:type="dxa"/>
          <w:trHeight w:val="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5F9A" w:rsidRDefault="00AA39FB" w:rsidP="00945F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1.36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9A" w:rsidRDefault="00945F9A" w:rsidP="00945F9A">
            <w:r w:rsidRPr="00E134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51112100-1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5F9A" w:rsidRDefault="00945F9A" w:rsidP="0094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CE 54 (CU AUTOMATE)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9A" w:rsidRPr="00DE2B20" w:rsidRDefault="00945F9A" w:rsidP="00945F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AF7A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buc.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F9A" w:rsidRPr="00DE2B20" w:rsidRDefault="00945F9A" w:rsidP="0094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F9A" w:rsidRPr="00945F9A" w:rsidRDefault="00945F9A" w:rsidP="00945F9A">
            <w:pPr>
              <w:spacing w:after="0"/>
              <w:rPr>
                <w:lang w:val="en-US"/>
              </w:rPr>
            </w:pPr>
            <w:r w:rsidRPr="004166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Conform </w:t>
            </w:r>
            <w:proofErr w:type="spellStart"/>
            <w:r w:rsidRPr="004166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schemei</w:t>
            </w:r>
            <w:proofErr w:type="spellEnd"/>
            <w:r w:rsidRPr="004166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166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electrice</w:t>
            </w:r>
            <w:proofErr w:type="spellEnd"/>
            <w:r w:rsidRPr="004166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</w:t>
            </w:r>
            <w:proofErr w:type="spellStart"/>
            <w:r w:rsidRPr="004166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alientare</w:t>
            </w:r>
            <w:proofErr w:type="spellEnd"/>
            <w:r w:rsidRPr="0041661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cu E.E.</w:t>
            </w:r>
          </w:p>
        </w:tc>
      </w:tr>
      <w:tr w:rsidR="00945F9A" w:rsidRPr="0093385F" w:rsidTr="00CD61B3">
        <w:trPr>
          <w:trHeight w:val="72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9A" w:rsidRPr="00CD61B3" w:rsidRDefault="00945F9A" w:rsidP="00945F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D61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Valoarea</w:t>
            </w:r>
            <w:proofErr w:type="spellEnd"/>
            <w:r w:rsidRPr="00CD61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61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estimată</w:t>
            </w:r>
            <w:proofErr w:type="spellEnd"/>
            <w:r w:rsidRPr="00CD61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CD61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achiziției</w:t>
            </w:r>
            <w:proofErr w:type="spellEnd"/>
            <w:r w:rsidRPr="00CD61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D61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fără</w:t>
            </w:r>
            <w:proofErr w:type="spellEnd"/>
            <w:r w:rsidRPr="00CD61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TVA, lei:   542500</w:t>
            </w:r>
            <w:proofErr w:type="gramStart"/>
            <w:r w:rsidRPr="00CD61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  <w:proofErr w:type="gramEnd"/>
            <w:r w:rsidRPr="00CD61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lei.</w:t>
            </w:r>
            <w:r w:rsidRPr="00CD6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370" w:type="dxa"/>
          </w:tcPr>
          <w:p w:rsidR="00945F9A" w:rsidRPr="000B5A35" w:rsidRDefault="00945F9A" w:rsidP="00945F9A">
            <w:pPr>
              <w:rPr>
                <w:lang w:val="en-US"/>
              </w:rPr>
            </w:pPr>
          </w:p>
        </w:tc>
        <w:tc>
          <w:tcPr>
            <w:tcW w:w="2370" w:type="dxa"/>
          </w:tcPr>
          <w:p w:rsidR="00945F9A" w:rsidRPr="000B5A35" w:rsidRDefault="00945F9A" w:rsidP="00945F9A">
            <w:pPr>
              <w:rPr>
                <w:lang w:val="en-US"/>
              </w:rPr>
            </w:pPr>
          </w:p>
        </w:tc>
        <w:tc>
          <w:tcPr>
            <w:tcW w:w="2370" w:type="dxa"/>
          </w:tcPr>
          <w:p w:rsidR="00945F9A" w:rsidRPr="000B5A35" w:rsidRDefault="00945F9A" w:rsidP="00945F9A">
            <w:pPr>
              <w:rPr>
                <w:lang w:val="en-US"/>
              </w:rPr>
            </w:pPr>
          </w:p>
        </w:tc>
        <w:tc>
          <w:tcPr>
            <w:tcW w:w="2370" w:type="dxa"/>
            <w:vAlign w:val="bottom"/>
          </w:tcPr>
          <w:p w:rsidR="00945F9A" w:rsidRPr="003B1D02" w:rsidRDefault="00945F9A" w:rsidP="00945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4B1547" w:rsidRDefault="004B1547" w:rsidP="00AE1136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AE1136" w:rsidRPr="005475ED" w:rsidRDefault="00AE1136" w:rsidP="005475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împărțit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loturi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un operator economic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depune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oferta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(se 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selecta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multe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loturi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475ED" w:rsidRDefault="005475ED" w:rsidP="005475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Admiterea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interzicerea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ofertelor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alternative: nu se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admite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75ED" w:rsidRDefault="005475ED" w:rsidP="005475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Termenii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condițiile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livrare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presta</w:t>
      </w:r>
      <w:r>
        <w:rPr>
          <w:rFonts w:ascii="Times New Roman" w:hAnsi="Times New Roman" w:cs="Times New Roman"/>
          <w:sz w:val="24"/>
          <w:szCs w:val="24"/>
          <w:lang w:val="en-US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executare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solicitați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90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75ED" w:rsidRDefault="005475ED" w:rsidP="005475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Termenul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valabilitate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>: 31.12.2020.</w:t>
      </w:r>
    </w:p>
    <w:p w:rsidR="005475ED" w:rsidRDefault="005475ED" w:rsidP="005475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Contract de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achiziție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rezervat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atelierelor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protejate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acesta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executat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numai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programe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angajare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protejată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): nu se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aplică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75ED" w:rsidRDefault="005475ED" w:rsidP="005475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Prestarea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serviciului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85312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rezervată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anumite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profesii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acte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putere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lege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acte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administrative (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585312">
        <w:rPr>
          <w:lang w:val="en-US"/>
        </w:rPr>
        <w:t xml:space="preserve"> </w:t>
      </w:r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nu se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aplică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75ED" w:rsidRPr="005475ED" w:rsidRDefault="005475ED" w:rsidP="005475ED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Scurta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descriere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criteriilor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eligibilitatea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operatorilor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economici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care pot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determina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eliminarea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criteriilor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selecție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minim (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nivelurile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minime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) al (ale)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cerințelor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eventual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impuse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; se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menționează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informațiile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solicitate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 xml:space="preserve"> (DUAE, </w:t>
      </w:r>
      <w:proofErr w:type="spellStart"/>
      <w:r w:rsidRPr="00585312">
        <w:rPr>
          <w:rFonts w:ascii="Times New Roman" w:hAnsi="Times New Roman" w:cs="Times New Roman"/>
          <w:sz w:val="24"/>
          <w:szCs w:val="24"/>
          <w:lang w:val="en-US"/>
        </w:rPr>
        <w:t>documentație</w:t>
      </w:r>
      <w:proofErr w:type="spellEnd"/>
      <w:r w:rsidRPr="00585312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3148"/>
        <w:gridCol w:w="5216"/>
        <w:gridCol w:w="1417"/>
      </w:tblGrid>
      <w:tr w:rsidR="009427D1" w:rsidRPr="005B3736" w:rsidTr="005475E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7D1" w:rsidRPr="005B3736" w:rsidRDefault="009427D1" w:rsidP="0094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Nr</w:t>
            </w:r>
            <w:proofErr w:type="spellEnd"/>
            <w:r w:rsidRPr="005B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 d/o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7D1" w:rsidRPr="005B3736" w:rsidRDefault="009427D1" w:rsidP="0094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Denumirea</w:t>
            </w:r>
            <w:proofErr w:type="spellEnd"/>
            <w:r w:rsidRPr="005B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documentului</w:t>
            </w:r>
            <w:proofErr w:type="spellEnd"/>
            <w:r w:rsidRPr="005B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B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cerinței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7D1" w:rsidRPr="005B3736" w:rsidRDefault="009427D1" w:rsidP="0094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B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Cerințe</w:t>
            </w:r>
            <w:proofErr w:type="spellEnd"/>
            <w:r w:rsidRPr="005B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B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suplimentare</w:t>
            </w:r>
            <w:proofErr w:type="spellEnd"/>
            <w:r w:rsidRPr="005B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B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față</w:t>
            </w:r>
            <w:proofErr w:type="spellEnd"/>
            <w:r w:rsidRPr="005B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de document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7D1" w:rsidRPr="005B3736" w:rsidRDefault="009427D1" w:rsidP="0094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3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Obligati-vitatea</w:t>
            </w:r>
            <w:proofErr w:type="spellEnd"/>
          </w:p>
        </w:tc>
      </w:tr>
      <w:tr w:rsidR="0042045A" w:rsidRPr="005B3736" w:rsidTr="005475ED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5A" w:rsidRPr="000766BD" w:rsidRDefault="0042045A" w:rsidP="0042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A" w:rsidRPr="000766BD" w:rsidRDefault="0042045A" w:rsidP="0042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înregistrare</w:t>
            </w:r>
            <w:proofErr w:type="spellEnd"/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întreprinderii</w:t>
            </w:r>
            <w:proofErr w:type="spellEnd"/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5A" w:rsidRPr="000766BD" w:rsidRDefault="0042045A" w:rsidP="0042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decizie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înregistrare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gram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întreprinderii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/extras din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Registrul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Stat al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persoanelor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juridice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confirmată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aplicarea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semnăturii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electronice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Participantului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5A" w:rsidRPr="000766BD" w:rsidRDefault="0042045A" w:rsidP="0042045A">
            <w:pPr>
              <w:spacing w:after="0"/>
              <w:jc w:val="center"/>
            </w:pPr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</w:t>
            </w:r>
          </w:p>
        </w:tc>
      </w:tr>
      <w:tr w:rsidR="0042045A" w:rsidRPr="005B3736" w:rsidTr="00043C2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5A" w:rsidRPr="000766BD" w:rsidRDefault="0042045A" w:rsidP="0042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5A" w:rsidRPr="000766BD" w:rsidRDefault="0042045A" w:rsidP="0042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Formularul</w:t>
            </w:r>
            <w:proofErr w:type="spellEnd"/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ofertei</w:t>
            </w:r>
            <w:proofErr w:type="spellEnd"/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(F3.1)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5A" w:rsidRPr="000766BD" w:rsidRDefault="0042045A" w:rsidP="0042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Conform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formularului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F3.1 din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Documentația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Standard, cu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aplicarea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semnăturii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electronice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Participantului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5A" w:rsidRPr="000766BD" w:rsidRDefault="0042045A" w:rsidP="0042045A">
            <w:pPr>
              <w:spacing w:after="0"/>
              <w:jc w:val="center"/>
            </w:pPr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</w:t>
            </w:r>
          </w:p>
        </w:tc>
      </w:tr>
      <w:tr w:rsidR="0042045A" w:rsidRPr="005B3736" w:rsidTr="00043C2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5A" w:rsidRPr="000766BD" w:rsidRDefault="0042045A" w:rsidP="0042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5A" w:rsidRPr="000766BD" w:rsidRDefault="0042045A" w:rsidP="0042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Specificația</w:t>
            </w:r>
            <w:proofErr w:type="spellEnd"/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tehnică</w:t>
            </w:r>
            <w:proofErr w:type="spellEnd"/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(F4.1)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5A" w:rsidRPr="000766BD" w:rsidRDefault="0042045A" w:rsidP="0042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Conform 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formularului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F4.1 din 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Documentația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Standard </w:t>
            </w:r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aplicarea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semnăturii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electronice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Participantului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5A" w:rsidRPr="000766BD" w:rsidRDefault="0042045A" w:rsidP="0042045A">
            <w:pPr>
              <w:spacing w:after="0"/>
              <w:jc w:val="center"/>
            </w:pPr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</w:t>
            </w:r>
          </w:p>
        </w:tc>
      </w:tr>
      <w:tr w:rsidR="0042045A" w:rsidRPr="005B3736" w:rsidTr="00043C2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5A" w:rsidRPr="000766BD" w:rsidRDefault="0042045A" w:rsidP="0042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5A" w:rsidRPr="000766BD" w:rsidRDefault="0042045A" w:rsidP="0042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Specificația</w:t>
            </w:r>
            <w:proofErr w:type="spellEnd"/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</w:t>
            </w:r>
            <w:proofErr w:type="spellEnd"/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preț</w:t>
            </w:r>
            <w:proofErr w:type="spellEnd"/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(F4.2)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5A" w:rsidRPr="000766BD" w:rsidRDefault="0042045A" w:rsidP="0042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Conform 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formularului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F4.2 din 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Documentația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Standard </w:t>
            </w:r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aplicarea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semnăturii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electronice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Participantului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5A" w:rsidRPr="000766BD" w:rsidRDefault="0042045A" w:rsidP="0042045A">
            <w:pPr>
              <w:spacing w:after="0"/>
              <w:jc w:val="center"/>
            </w:pPr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</w:t>
            </w:r>
          </w:p>
        </w:tc>
      </w:tr>
      <w:tr w:rsidR="0042045A" w:rsidRPr="005B3736" w:rsidTr="00043C2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5A" w:rsidRPr="000766BD" w:rsidRDefault="0042045A" w:rsidP="0042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5A" w:rsidRPr="000766BD" w:rsidRDefault="0042045A" w:rsidP="0042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DUAE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45A" w:rsidRPr="000766BD" w:rsidRDefault="0042045A" w:rsidP="0042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Conform 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formularului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DUAE din 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Documentația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Standard </w:t>
            </w:r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aplicarea</w:t>
            </w:r>
            <w:proofErr w:type="spellEnd"/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semnătura</w:t>
            </w:r>
            <w:proofErr w:type="spellEnd"/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electronice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Participantului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5A" w:rsidRPr="000766BD" w:rsidRDefault="0042045A" w:rsidP="0042045A">
            <w:pPr>
              <w:spacing w:after="0"/>
              <w:jc w:val="center"/>
            </w:pPr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</w:t>
            </w:r>
          </w:p>
        </w:tc>
      </w:tr>
      <w:tr w:rsidR="0042045A" w:rsidRPr="000B5A35" w:rsidTr="00043C2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5A" w:rsidRPr="000766BD" w:rsidRDefault="0042045A" w:rsidP="0042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A" w:rsidRPr="000766BD" w:rsidRDefault="00945F9A" w:rsidP="00945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Certificate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2045A"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42045A"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="0042045A"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45A"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="0042045A"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45A"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toate</w:t>
            </w:r>
            <w:proofErr w:type="spellEnd"/>
            <w:r w:rsidR="0042045A"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45A"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2045A"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45A"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folosite</w:t>
            </w:r>
            <w:proofErr w:type="spellEnd"/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A" w:rsidRPr="000766BD" w:rsidRDefault="0042045A" w:rsidP="004204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Semnat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ștampilat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către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operatorul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economic/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semătura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electronică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45A" w:rsidRPr="000766BD" w:rsidRDefault="0042045A" w:rsidP="0042045A">
            <w:pPr>
              <w:spacing w:after="0"/>
              <w:jc w:val="center"/>
            </w:pPr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</w:t>
            </w:r>
          </w:p>
        </w:tc>
      </w:tr>
      <w:tr w:rsidR="0042045A" w:rsidRPr="000B5A35" w:rsidTr="00043C2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5A" w:rsidRPr="000766BD" w:rsidRDefault="0042045A" w:rsidP="0042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A" w:rsidRPr="000766BD" w:rsidRDefault="0042045A" w:rsidP="004204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Graficul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executare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lucrărilor</w:t>
            </w:r>
            <w:proofErr w:type="spellEnd"/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A" w:rsidRPr="000766BD" w:rsidRDefault="0042045A" w:rsidP="004204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Semnat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ștampilat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către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operatorul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economic/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semătura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electronică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45A" w:rsidRPr="000766BD" w:rsidRDefault="0042045A" w:rsidP="004204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</w:t>
            </w:r>
          </w:p>
        </w:tc>
      </w:tr>
      <w:tr w:rsidR="0042045A" w:rsidRPr="00E6782B" w:rsidTr="00043C2E">
        <w:trPr>
          <w:trHeight w:val="5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5A" w:rsidRPr="000766BD" w:rsidRDefault="0042045A" w:rsidP="0042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A" w:rsidRPr="000766BD" w:rsidRDefault="0042045A" w:rsidP="004204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</w:rPr>
              <w:t>Formularul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</w:rPr>
              <w:t>nformativ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</w:rPr>
              <w:t>despre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</w:rPr>
              <w:t>ofertant</w:t>
            </w:r>
            <w:proofErr w:type="spellEnd"/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A" w:rsidRPr="000766BD" w:rsidRDefault="0042045A" w:rsidP="004204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Semnat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și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ștampilat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către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operatorul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economic/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semătura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electronică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45A" w:rsidRPr="000766BD" w:rsidRDefault="0042045A" w:rsidP="0042045A">
            <w:pPr>
              <w:spacing w:after="0"/>
              <w:jc w:val="center"/>
            </w:pPr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</w:t>
            </w:r>
          </w:p>
        </w:tc>
      </w:tr>
      <w:tr w:rsidR="0042045A" w:rsidRPr="0042045A" w:rsidTr="002965EF">
        <w:trPr>
          <w:trHeight w:val="5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5A" w:rsidRPr="000766BD" w:rsidRDefault="0042045A" w:rsidP="0042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A" w:rsidRPr="000766BD" w:rsidRDefault="0042045A" w:rsidP="004204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</w:rPr>
              <w:t>Ultimul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</w:rPr>
              <w:t>raport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</w:rPr>
              <w:t>financiar</w:t>
            </w:r>
            <w:proofErr w:type="spellEnd"/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A" w:rsidRPr="000766BD" w:rsidRDefault="0042045A" w:rsidP="0042045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Semnat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și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ștampilat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către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operatorul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economic/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semătura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electronică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45A" w:rsidRPr="000766BD" w:rsidRDefault="0042045A" w:rsidP="0042045A">
            <w:pPr>
              <w:spacing w:after="0"/>
              <w:jc w:val="center"/>
            </w:pPr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</w:t>
            </w:r>
          </w:p>
        </w:tc>
      </w:tr>
      <w:tr w:rsidR="0042045A" w:rsidRPr="0042045A" w:rsidTr="002965EF">
        <w:trPr>
          <w:trHeight w:val="5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5A" w:rsidRPr="000766BD" w:rsidRDefault="0042045A" w:rsidP="0042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11.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A" w:rsidRPr="000766BD" w:rsidRDefault="0042045A" w:rsidP="004204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945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ertificat</w:t>
            </w:r>
            <w:proofErr w:type="spellEnd"/>
            <w:r w:rsidR="00945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945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scrisoare</w:t>
            </w:r>
            <w:proofErr w:type="spellEnd"/>
            <w:r w:rsidR="00945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) de </w:t>
            </w:r>
            <w:proofErr w:type="spellStart"/>
            <w:r w:rsidR="00945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garanție</w:t>
            </w:r>
            <w:proofErr w:type="spellEnd"/>
            <w:r w:rsidR="00945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45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asupra</w:t>
            </w:r>
            <w:proofErr w:type="spellEnd"/>
            <w:r w:rsidR="00945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45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lucră</w:t>
            </w:r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rilor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executate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perioada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cinci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</w:t>
            </w:r>
            <w:proofErr w:type="spellEnd"/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A" w:rsidRPr="000766BD" w:rsidRDefault="0042045A" w:rsidP="0042045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Semnat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și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ștampilat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către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operatorul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economic/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semătura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electronică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45A" w:rsidRPr="000766BD" w:rsidRDefault="0042045A" w:rsidP="0042045A">
            <w:pPr>
              <w:spacing w:after="0"/>
              <w:jc w:val="center"/>
            </w:pPr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</w:t>
            </w:r>
          </w:p>
        </w:tc>
      </w:tr>
      <w:tr w:rsidR="0042045A" w:rsidRPr="0042045A" w:rsidTr="002965EF">
        <w:trPr>
          <w:trHeight w:val="5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5A" w:rsidRPr="000766BD" w:rsidRDefault="0042045A" w:rsidP="0042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12.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A" w:rsidRPr="000766BD" w:rsidRDefault="00945F9A" w:rsidP="004204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Declarație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experților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propuș</w:t>
            </w:r>
            <w:r w:rsidR="0042045A"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="0042045A"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45A"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="0042045A"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45A"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indeplinirea</w:t>
            </w:r>
            <w:proofErr w:type="spellEnd"/>
            <w:r w:rsidR="0042045A"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45A"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clauzelor</w:t>
            </w:r>
            <w:proofErr w:type="spellEnd"/>
            <w:r w:rsidR="0042045A"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45A"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contractuale</w:t>
            </w:r>
            <w:proofErr w:type="spellEnd"/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A" w:rsidRPr="000766BD" w:rsidRDefault="0042045A" w:rsidP="0042045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Semnat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și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ștampilat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către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operatorul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economic/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semătura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electronică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45A" w:rsidRPr="000766BD" w:rsidRDefault="0042045A" w:rsidP="0042045A">
            <w:pPr>
              <w:spacing w:after="0"/>
              <w:jc w:val="center"/>
            </w:pPr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</w:t>
            </w:r>
          </w:p>
        </w:tc>
      </w:tr>
      <w:tr w:rsidR="0042045A" w:rsidRPr="0042045A" w:rsidTr="0042045A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45A" w:rsidRPr="000766BD" w:rsidRDefault="0042045A" w:rsidP="0042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13.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A" w:rsidRPr="000766BD" w:rsidRDefault="00466E64" w:rsidP="004204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Avizul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Inspecț</w:t>
            </w:r>
            <w:r w:rsidR="0042045A"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iei</w:t>
            </w:r>
            <w:proofErr w:type="spellEnd"/>
            <w:r w:rsidR="0042045A"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Stat in </w:t>
            </w:r>
            <w:proofErr w:type="spellStart"/>
            <w:r w:rsidR="0042045A"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constructii</w:t>
            </w:r>
            <w:proofErr w:type="spellEnd"/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A" w:rsidRPr="000766BD" w:rsidRDefault="0042045A" w:rsidP="0042045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Semnat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și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ștampilat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către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operatorul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economic/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semătura</w:t>
            </w:r>
            <w:proofErr w:type="spellEnd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electronică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45A" w:rsidRPr="000766BD" w:rsidRDefault="0042045A" w:rsidP="0042045A">
            <w:pPr>
              <w:spacing w:after="0"/>
              <w:jc w:val="center"/>
            </w:pPr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</w:t>
            </w:r>
          </w:p>
        </w:tc>
      </w:tr>
      <w:tr w:rsidR="0042045A" w:rsidRPr="005B3736" w:rsidTr="0042045A">
        <w:trPr>
          <w:trHeight w:val="8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45A" w:rsidRPr="000766BD" w:rsidRDefault="0042045A" w:rsidP="0042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14.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A" w:rsidRPr="000766BD" w:rsidRDefault="0042045A" w:rsidP="004204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Declarație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privind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dotările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specifice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utilajul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echipamentul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necesar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indeplinirea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corespunzitoare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contractului</w:t>
            </w:r>
            <w:proofErr w:type="spellEnd"/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45A" w:rsidRPr="000766BD" w:rsidRDefault="0042045A" w:rsidP="004204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Semnat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ștampilat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către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operatorul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economic/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semătura</w:t>
            </w:r>
            <w:proofErr w:type="spellEnd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electronică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45A" w:rsidRPr="000766BD" w:rsidRDefault="0042045A" w:rsidP="0042045A">
            <w:pPr>
              <w:spacing w:after="0"/>
              <w:jc w:val="center"/>
            </w:pPr>
            <w:r w:rsidRPr="000766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</w:t>
            </w:r>
          </w:p>
        </w:tc>
      </w:tr>
    </w:tbl>
    <w:p w:rsidR="00E6782B" w:rsidRPr="005475ED" w:rsidRDefault="00E6782B" w:rsidP="005475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Condiții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speciale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de care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depinde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îndeplinirea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indicați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): nu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</w:p>
    <w:p w:rsidR="005475ED" w:rsidRPr="005475ED" w:rsidRDefault="005475ED" w:rsidP="005475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Criteriul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aplicat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adjudecarea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preț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scăzut</w:t>
      </w:r>
      <w:proofErr w:type="spellEnd"/>
    </w:p>
    <w:p w:rsidR="005475ED" w:rsidRPr="005475ED" w:rsidRDefault="005475ED" w:rsidP="005475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lastRenderedPageBreak/>
        <w:t>Termenul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limită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depunere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deschidere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ofertelor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până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la: </w:t>
      </w:r>
      <w:r w:rsidRPr="00DE2B20">
        <w:rPr>
          <w:rFonts w:ascii="Times New Roman" w:hAnsi="Times New Roman" w:cs="Times New Roman"/>
          <w:i/>
          <w:sz w:val="24"/>
          <w:szCs w:val="24"/>
          <w:lang w:val="en-US"/>
        </w:rPr>
        <w:t>[</w:t>
      </w:r>
      <w:proofErr w:type="spellStart"/>
      <w:r w:rsidRPr="00DE2B20">
        <w:rPr>
          <w:rFonts w:ascii="Times New Roman" w:hAnsi="Times New Roman" w:cs="Times New Roman"/>
          <w:i/>
          <w:sz w:val="24"/>
          <w:szCs w:val="24"/>
          <w:lang w:val="en-US"/>
        </w:rPr>
        <w:t>ora</w:t>
      </w:r>
      <w:proofErr w:type="spellEnd"/>
      <w:r w:rsidRPr="00DE2B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i/>
          <w:sz w:val="24"/>
          <w:szCs w:val="24"/>
          <w:lang w:val="en-US"/>
        </w:rPr>
        <w:t>exactă</w:t>
      </w:r>
      <w:proofErr w:type="spellEnd"/>
      <w:r w:rsidRPr="00DE2B20">
        <w:rPr>
          <w:rFonts w:ascii="Times New Roman" w:hAnsi="Times New Roman" w:cs="Times New Roman"/>
          <w:i/>
          <w:sz w:val="24"/>
          <w:szCs w:val="24"/>
          <w:lang w:val="en-US"/>
        </w:rPr>
        <w:t>]</w:t>
      </w:r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SIA RSAP, </w:t>
      </w:r>
      <w:proofErr w:type="spellStart"/>
      <w:r w:rsidRPr="00DE2B20">
        <w:rPr>
          <w:rFonts w:ascii="Times New Roman" w:hAnsi="Times New Roman" w:cs="Times New Roman"/>
          <w:i/>
          <w:sz w:val="24"/>
          <w:szCs w:val="24"/>
          <w:lang w:val="en-US"/>
        </w:rPr>
        <w:t>pe</w:t>
      </w:r>
      <w:proofErr w:type="spellEnd"/>
      <w:r w:rsidRPr="00DE2B20">
        <w:rPr>
          <w:rFonts w:ascii="Times New Roman" w:hAnsi="Times New Roman" w:cs="Times New Roman"/>
          <w:i/>
          <w:sz w:val="24"/>
          <w:szCs w:val="24"/>
          <w:lang w:val="en-US"/>
        </w:rPr>
        <w:t>: [data]</w:t>
      </w:r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SIA RSAP</w:t>
      </w:r>
    </w:p>
    <w:p w:rsidR="005475ED" w:rsidRPr="005475ED" w:rsidRDefault="005475ED" w:rsidP="005475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la care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transmise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ofertele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cererile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Ofertele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sau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cererile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participare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vor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fi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depuse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electronic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prin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intermediul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SIA RSAP</w:t>
      </w:r>
    </w:p>
    <w:p w:rsidR="005475ED" w:rsidRPr="005475ED" w:rsidRDefault="005475ED" w:rsidP="005475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Termenul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valabilitate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2B2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ofertelor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E2B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30 </w:t>
      </w:r>
      <w:proofErr w:type="spellStart"/>
      <w:r w:rsidRPr="00DE2B20">
        <w:rPr>
          <w:rFonts w:ascii="Times New Roman" w:hAnsi="Times New Roman" w:cs="Times New Roman"/>
          <w:i/>
          <w:sz w:val="24"/>
          <w:szCs w:val="24"/>
          <w:lang w:val="en-US"/>
        </w:rPr>
        <w:t>zile</w:t>
      </w:r>
      <w:proofErr w:type="spellEnd"/>
      <w:r w:rsidRPr="00DE2B2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5475ED" w:rsidRDefault="005475ED" w:rsidP="005475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deschiderii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ofertelor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E2B20">
        <w:rPr>
          <w:rFonts w:ascii="Times New Roman" w:hAnsi="Times New Roman" w:cs="Times New Roman"/>
          <w:i/>
          <w:sz w:val="24"/>
          <w:szCs w:val="24"/>
          <w:lang w:val="en-US"/>
        </w:rPr>
        <w:t>SIA RSAP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Ofertele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întîrziate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respinse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75ED" w:rsidRPr="005475ED" w:rsidRDefault="005475ED" w:rsidP="005475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Persoanele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autorizate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475ED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asiste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deschiderea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ofertelor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Ofertanții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sau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reprezentanții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acestora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au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dreptul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să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participe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deschiderea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ofertelor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cu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excepția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cazului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cînd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ofertele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au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fost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depuse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prin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SIA “RSAP”.</w:t>
      </w:r>
    </w:p>
    <w:p w:rsidR="005475ED" w:rsidRPr="005475ED" w:rsidRDefault="005475ED" w:rsidP="005475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Limba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limbile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redactate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ofertele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cererile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E2B20">
        <w:rPr>
          <w:rFonts w:ascii="Times New Roman" w:hAnsi="Times New Roman" w:cs="Times New Roman"/>
          <w:i/>
          <w:sz w:val="24"/>
          <w:szCs w:val="24"/>
          <w:lang w:val="en-US"/>
        </w:rPr>
        <w:t>Limba</w:t>
      </w:r>
      <w:proofErr w:type="spellEnd"/>
      <w:r w:rsidRPr="00DE2B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Stat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5475ED" w:rsidRPr="005475ED" w:rsidRDefault="005475ED" w:rsidP="005475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Respectivul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contract se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referă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gramStart"/>
      <w:r w:rsidRPr="00DE2B20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proiect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finanțat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fonduri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Uniunii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E2B2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nu se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u w:val="single"/>
          <w:lang w:val="en-US"/>
        </w:rPr>
        <w:t>aplică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5475ED" w:rsidRPr="005475ED" w:rsidRDefault="005475ED" w:rsidP="008D0E2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Denumirea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organismului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competent de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soluționare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5475ED">
        <w:rPr>
          <w:rFonts w:ascii="Times New Roman" w:hAnsi="Times New Roman" w:cs="Times New Roman"/>
          <w:sz w:val="24"/>
          <w:szCs w:val="24"/>
          <w:lang w:val="en-US"/>
        </w:rPr>
        <w:t>contestațiilor</w:t>
      </w:r>
      <w:proofErr w:type="spellEnd"/>
      <w:r w:rsidRPr="005475E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Agenția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Națională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pentru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Soluționarea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Contestațiilor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Adresa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mun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Chișinău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bd.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Ștefan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cel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Mare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și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Sfânt</w:t>
      </w:r>
      <w:proofErr w:type="spell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nr.124 (et.4), MD 2001</w:t>
      </w:r>
      <w:proofErr w:type="gramStart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;Tel</w:t>
      </w:r>
      <w:proofErr w:type="gramEnd"/>
      <w:r w:rsidRPr="005475ED">
        <w:rPr>
          <w:rFonts w:ascii="Times New Roman" w:hAnsi="Times New Roman" w:cs="Times New Roman"/>
          <w:i/>
          <w:sz w:val="24"/>
          <w:szCs w:val="24"/>
          <w:lang w:val="en-US"/>
        </w:rPr>
        <w:t>/Fax/email: 022-820 652, 022 820-651, contestatii@ansc.md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5475ED" w:rsidRDefault="005475ED" w:rsidP="005475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E2B20">
        <w:rPr>
          <w:rFonts w:ascii="Times New Roman" w:hAnsi="Times New Roman" w:cs="Times New Roman"/>
          <w:sz w:val="24"/>
          <w:szCs w:val="24"/>
          <w:lang w:val="en-US"/>
        </w:rPr>
        <w:t>Data (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referința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referințele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publicărilor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anterioare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Jurnalul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Oficial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Uniunii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contractele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) la care se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referă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anunțul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respective (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>):__</w:t>
      </w:r>
    </w:p>
    <w:p w:rsidR="005475ED" w:rsidRDefault="005475ED" w:rsidP="005475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achizițiilor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periodice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calendarul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estimat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publicarea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anunțurilor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viitoare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475ED" w:rsidRDefault="005475ED" w:rsidP="005475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publicării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anunțului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intenție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precizarea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nu a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publicat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anunţ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475ED" w:rsidRDefault="005475ED" w:rsidP="005475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transmiterii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publicare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anunțului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>: SIA RSAP</w:t>
      </w:r>
    </w:p>
    <w:p w:rsidR="005475ED" w:rsidRPr="005475ED" w:rsidRDefault="005475ED" w:rsidP="005475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procedurii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achiziție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utiliza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accepta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pPr w:leftFromText="180" w:rightFromText="180" w:vertAnchor="text" w:horzAnchor="margin" w:tblpY="140"/>
        <w:tblW w:w="10343" w:type="dxa"/>
        <w:tblLook w:val="04A0" w:firstRow="1" w:lastRow="0" w:firstColumn="1" w:lastColumn="0" w:noHBand="0" w:noVBand="1"/>
      </w:tblPr>
      <w:tblGrid>
        <w:gridCol w:w="6374"/>
        <w:gridCol w:w="3969"/>
      </w:tblGrid>
      <w:tr w:rsidR="005475ED" w:rsidRPr="0093385F" w:rsidTr="005475ED">
        <w:tc>
          <w:tcPr>
            <w:tcW w:w="6374" w:type="dxa"/>
            <w:shd w:val="clear" w:color="auto" w:fill="E7E6E6"/>
          </w:tcPr>
          <w:p w:rsidR="005475ED" w:rsidRPr="00DE2B20" w:rsidRDefault="005475ED" w:rsidP="005475ED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DE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Denumirea instrumentului electronic</w:t>
            </w:r>
          </w:p>
        </w:tc>
        <w:tc>
          <w:tcPr>
            <w:tcW w:w="3969" w:type="dxa"/>
            <w:shd w:val="clear" w:color="auto" w:fill="E7E6E6"/>
          </w:tcPr>
          <w:p w:rsidR="005475ED" w:rsidRPr="00DE2B20" w:rsidRDefault="005475ED" w:rsidP="005475ED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DE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Se va utiliza/accepta sau nu</w:t>
            </w:r>
          </w:p>
        </w:tc>
      </w:tr>
      <w:tr w:rsidR="005475ED" w:rsidRPr="00DE2B20" w:rsidTr="005475ED">
        <w:tc>
          <w:tcPr>
            <w:tcW w:w="6374" w:type="dxa"/>
          </w:tcPr>
          <w:p w:rsidR="005475ED" w:rsidRPr="00DE2B20" w:rsidRDefault="005475ED" w:rsidP="005475ED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depunerea electronică a ofertelor sau a cererilor de participare</w:t>
            </w:r>
          </w:p>
        </w:tc>
        <w:tc>
          <w:tcPr>
            <w:tcW w:w="3969" w:type="dxa"/>
            <w:shd w:val="clear" w:color="auto" w:fill="auto"/>
          </w:tcPr>
          <w:p w:rsidR="005475ED" w:rsidRPr="00DE2B20" w:rsidRDefault="005475ED" w:rsidP="005475ED">
            <w:pPr>
              <w:tabs>
                <w:tab w:val="righ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5475ED" w:rsidRPr="00DE2B20" w:rsidTr="005475ED">
        <w:tc>
          <w:tcPr>
            <w:tcW w:w="6374" w:type="dxa"/>
          </w:tcPr>
          <w:p w:rsidR="005475ED" w:rsidRPr="00DE2B20" w:rsidRDefault="005475ED" w:rsidP="005475ED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sistemul de comenzi electronice</w:t>
            </w:r>
          </w:p>
        </w:tc>
        <w:tc>
          <w:tcPr>
            <w:tcW w:w="3969" w:type="dxa"/>
            <w:shd w:val="clear" w:color="auto" w:fill="auto"/>
          </w:tcPr>
          <w:p w:rsidR="005475ED" w:rsidRPr="00DE2B20" w:rsidRDefault="005475ED" w:rsidP="005475ED">
            <w:pPr>
              <w:tabs>
                <w:tab w:val="righ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5475ED" w:rsidRPr="00DE2B20" w:rsidTr="005475ED">
        <w:tc>
          <w:tcPr>
            <w:tcW w:w="6374" w:type="dxa"/>
          </w:tcPr>
          <w:p w:rsidR="005475ED" w:rsidRPr="00DE2B20" w:rsidRDefault="005475ED" w:rsidP="005475ED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facturarea electronică</w:t>
            </w:r>
          </w:p>
        </w:tc>
        <w:tc>
          <w:tcPr>
            <w:tcW w:w="3969" w:type="dxa"/>
            <w:shd w:val="clear" w:color="auto" w:fill="auto"/>
          </w:tcPr>
          <w:p w:rsidR="005475ED" w:rsidRPr="00DE2B20" w:rsidRDefault="000766BD" w:rsidP="005475ED">
            <w:pPr>
              <w:tabs>
                <w:tab w:val="righ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5475ED" w:rsidRPr="00DE2B20" w:rsidTr="005475ED">
        <w:tc>
          <w:tcPr>
            <w:tcW w:w="6374" w:type="dxa"/>
          </w:tcPr>
          <w:p w:rsidR="005475ED" w:rsidRPr="00DE2B20" w:rsidRDefault="005475ED" w:rsidP="005475ED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plățile electronice</w:t>
            </w:r>
          </w:p>
        </w:tc>
        <w:tc>
          <w:tcPr>
            <w:tcW w:w="3969" w:type="dxa"/>
            <w:shd w:val="clear" w:color="auto" w:fill="auto"/>
          </w:tcPr>
          <w:p w:rsidR="005475ED" w:rsidRPr="00DE2B20" w:rsidRDefault="005475ED" w:rsidP="005475ED">
            <w:pPr>
              <w:tabs>
                <w:tab w:val="righ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DE2B20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Da</w:t>
            </w:r>
          </w:p>
        </w:tc>
      </w:tr>
    </w:tbl>
    <w:p w:rsidR="00CD61B3" w:rsidRDefault="00CD61B3" w:rsidP="00CD61B3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CD61B3" w:rsidRPr="00CD61B3" w:rsidRDefault="00CD61B3" w:rsidP="00CD61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61B3"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 w:rsidRPr="00CD6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1B3">
        <w:rPr>
          <w:rFonts w:ascii="Times New Roman" w:hAnsi="Times New Roman" w:cs="Times New Roman"/>
          <w:sz w:val="24"/>
          <w:szCs w:val="24"/>
          <w:lang w:val="en-US"/>
        </w:rPr>
        <w:t>intră</w:t>
      </w:r>
      <w:proofErr w:type="spellEnd"/>
      <w:r w:rsidRPr="00CD61B3">
        <w:rPr>
          <w:rFonts w:ascii="Times New Roman" w:hAnsi="Times New Roman" w:cs="Times New Roman"/>
          <w:sz w:val="24"/>
          <w:szCs w:val="24"/>
          <w:lang w:val="en-US"/>
        </w:rPr>
        <w:t xml:space="preserve"> sub </w:t>
      </w:r>
      <w:proofErr w:type="spellStart"/>
      <w:r w:rsidRPr="00CD61B3">
        <w:rPr>
          <w:rFonts w:ascii="Times New Roman" w:hAnsi="Times New Roman" w:cs="Times New Roman"/>
          <w:sz w:val="24"/>
          <w:szCs w:val="24"/>
          <w:lang w:val="en-US"/>
        </w:rPr>
        <w:t>incidența</w:t>
      </w:r>
      <w:proofErr w:type="spellEnd"/>
      <w:r w:rsidRPr="00CD6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1B3">
        <w:rPr>
          <w:rFonts w:ascii="Times New Roman" w:hAnsi="Times New Roman" w:cs="Times New Roman"/>
          <w:sz w:val="24"/>
          <w:szCs w:val="24"/>
          <w:lang w:val="en-US"/>
        </w:rPr>
        <w:t>Acordului</w:t>
      </w:r>
      <w:proofErr w:type="spellEnd"/>
      <w:r w:rsidRPr="00CD6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1B3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CD6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1B3">
        <w:rPr>
          <w:rFonts w:ascii="Times New Roman" w:hAnsi="Times New Roman" w:cs="Times New Roman"/>
          <w:sz w:val="24"/>
          <w:szCs w:val="24"/>
          <w:lang w:val="en-US"/>
        </w:rPr>
        <w:t>achizițiile</w:t>
      </w:r>
      <w:proofErr w:type="spellEnd"/>
      <w:r w:rsidRPr="00CD6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61B3">
        <w:rPr>
          <w:rFonts w:ascii="Times New Roman" w:hAnsi="Times New Roman" w:cs="Times New Roman"/>
          <w:sz w:val="24"/>
          <w:szCs w:val="24"/>
          <w:lang w:val="en-US"/>
        </w:rPr>
        <w:t>guvernamentale</w:t>
      </w:r>
      <w:proofErr w:type="spellEnd"/>
      <w:r w:rsidRPr="00CD61B3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CD61B3">
        <w:rPr>
          <w:rFonts w:ascii="Times New Roman" w:hAnsi="Times New Roman" w:cs="Times New Roman"/>
          <w:sz w:val="24"/>
          <w:szCs w:val="24"/>
          <w:lang w:val="en-US"/>
        </w:rPr>
        <w:t>Organizației</w:t>
      </w:r>
      <w:proofErr w:type="spellEnd"/>
      <w:r w:rsidRPr="00CD6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61B3" w:rsidRPr="00DE2B20" w:rsidRDefault="00CD61B3" w:rsidP="00CD61B3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Mondiale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Comerțului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numai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anunțurilor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transmise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publicare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Jurnalul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Oficial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Uniunii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>): nu</w:t>
      </w:r>
    </w:p>
    <w:p w:rsidR="005475ED" w:rsidRPr="000766BD" w:rsidRDefault="00CD61B3" w:rsidP="005475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CD61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Alte</w:t>
      </w:r>
      <w:proofErr w:type="spellEnd"/>
      <w:r w:rsidRPr="00CD61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CD61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informații</w:t>
      </w:r>
      <w:proofErr w:type="spellEnd"/>
      <w:r w:rsidRPr="00CD61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CD61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relevante</w:t>
      </w:r>
      <w:proofErr w:type="spellEnd"/>
      <w:r w:rsidRPr="00CD61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CD61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66BD">
        <w:rPr>
          <w:rFonts w:ascii="Times New Roman" w:hAnsi="Times New Roman" w:cs="Times New Roman"/>
          <w:i/>
          <w:sz w:val="24"/>
          <w:szCs w:val="24"/>
          <w:lang w:val="ro-RO"/>
        </w:rPr>
        <w:t xml:space="preserve">Înainte de depunerea ofertelor agenții economici interesați pot face cunoștință cu </w:t>
      </w:r>
      <w:proofErr w:type="spellStart"/>
      <w:r w:rsidRPr="000766BD">
        <w:rPr>
          <w:rFonts w:ascii="Times New Roman" w:hAnsi="Times New Roman" w:cs="Times New Roman"/>
          <w:i/>
          <w:sz w:val="24"/>
          <w:szCs w:val="24"/>
          <w:lang w:val="en-US"/>
        </w:rPr>
        <w:t>proiectul</w:t>
      </w:r>
      <w:proofErr w:type="spellEnd"/>
      <w:r w:rsidRPr="000766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0766BD">
        <w:rPr>
          <w:rFonts w:ascii="Times New Roman" w:hAnsi="Times New Roman" w:cs="Times New Roman"/>
          <w:i/>
          <w:sz w:val="24"/>
          <w:szCs w:val="24"/>
          <w:lang w:val="en-US"/>
        </w:rPr>
        <w:t>execuț</w:t>
      </w:r>
      <w:proofErr w:type="gramStart"/>
      <w:r w:rsidRPr="000766BD">
        <w:rPr>
          <w:rFonts w:ascii="Times New Roman" w:hAnsi="Times New Roman" w:cs="Times New Roman"/>
          <w:i/>
          <w:sz w:val="24"/>
          <w:szCs w:val="24"/>
          <w:lang w:val="en-US"/>
        </w:rPr>
        <w:t>ie</w:t>
      </w:r>
      <w:proofErr w:type="spellEnd"/>
      <w:r w:rsidRPr="000766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766B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la</w:t>
      </w:r>
      <w:proofErr w:type="gramEnd"/>
      <w:r w:rsidRPr="000766B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adresa Autorității Contractante, bd. Ștefan cel Mare și </w:t>
      </w:r>
      <w:proofErr w:type="spellStart"/>
      <w:r w:rsidRPr="000766BD">
        <w:rPr>
          <w:rFonts w:ascii="Times New Roman" w:hAnsi="Times New Roman" w:cs="Times New Roman"/>
          <w:i/>
          <w:sz w:val="24"/>
          <w:szCs w:val="24"/>
          <w:lang w:val="ro-RO"/>
        </w:rPr>
        <w:t>Sfînt</w:t>
      </w:r>
      <w:proofErr w:type="spellEnd"/>
      <w:r w:rsidR="000766BD" w:rsidRPr="000766B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69</w:t>
      </w:r>
      <w:r w:rsidRPr="000766BD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:rsidR="00C16803" w:rsidRPr="00DE2B20" w:rsidRDefault="00C16803" w:rsidP="00EA1CFE">
      <w:pPr>
        <w:ind w:firstLine="70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D24D2" w:rsidRDefault="00BD24D2" w:rsidP="00CD61B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Conducătorul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grupului</w:t>
      </w:r>
      <w:proofErr w:type="spellEnd"/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E2B20"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 w:rsidR="00CD61B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E2B2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036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Victor </w:t>
      </w:r>
      <w:proofErr w:type="spellStart"/>
      <w:r w:rsidRPr="0000366F">
        <w:rPr>
          <w:rFonts w:ascii="Times New Roman" w:hAnsi="Times New Roman" w:cs="Times New Roman"/>
          <w:b/>
          <w:sz w:val="24"/>
          <w:szCs w:val="24"/>
          <w:lang w:val="en-US"/>
        </w:rPr>
        <w:t>Munteanu</w:t>
      </w:r>
      <w:proofErr w:type="spellEnd"/>
      <w:r w:rsidRPr="00DE2B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_________________________</w:t>
      </w:r>
    </w:p>
    <w:p w:rsidR="00BA46CE" w:rsidRDefault="00BA46CE" w:rsidP="00A34D21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A46CE" w:rsidRDefault="00BA46CE" w:rsidP="00A34D21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BA46CE" w:rsidSect="000766BD">
      <w:pgSz w:w="11906" w:h="16838" w:code="9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55AE"/>
    <w:multiLevelType w:val="hybridMultilevel"/>
    <w:tmpl w:val="7DA8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091E3DD8"/>
    <w:lvl w:ilvl="0" w:tplc="172C70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13"/>
    <w:rsid w:val="0000366F"/>
    <w:rsid w:val="00011B87"/>
    <w:rsid w:val="000170CA"/>
    <w:rsid w:val="00021223"/>
    <w:rsid w:val="000766BD"/>
    <w:rsid w:val="000B5A35"/>
    <w:rsid w:val="000C4797"/>
    <w:rsid w:val="00146DFF"/>
    <w:rsid w:val="00174386"/>
    <w:rsid w:val="00195082"/>
    <w:rsid w:val="001E4533"/>
    <w:rsid w:val="002649A3"/>
    <w:rsid w:val="00280144"/>
    <w:rsid w:val="002B0937"/>
    <w:rsid w:val="003A0BAF"/>
    <w:rsid w:val="003A2744"/>
    <w:rsid w:val="003B1D02"/>
    <w:rsid w:val="003E42C7"/>
    <w:rsid w:val="003F0904"/>
    <w:rsid w:val="003F4144"/>
    <w:rsid w:val="0042045A"/>
    <w:rsid w:val="00425B5D"/>
    <w:rsid w:val="00466AB8"/>
    <w:rsid w:val="00466E64"/>
    <w:rsid w:val="004A21D6"/>
    <w:rsid w:val="004B1547"/>
    <w:rsid w:val="004D7EAB"/>
    <w:rsid w:val="004E2CDC"/>
    <w:rsid w:val="004E302D"/>
    <w:rsid w:val="004F1534"/>
    <w:rsid w:val="005011F9"/>
    <w:rsid w:val="005475ED"/>
    <w:rsid w:val="00585312"/>
    <w:rsid w:val="005B3736"/>
    <w:rsid w:val="005C01FC"/>
    <w:rsid w:val="005C7EF1"/>
    <w:rsid w:val="005D7CD3"/>
    <w:rsid w:val="005E0EFF"/>
    <w:rsid w:val="00633807"/>
    <w:rsid w:val="006540BA"/>
    <w:rsid w:val="00670F72"/>
    <w:rsid w:val="006A283E"/>
    <w:rsid w:val="006D43A8"/>
    <w:rsid w:val="007154B7"/>
    <w:rsid w:val="0076722D"/>
    <w:rsid w:val="00770570"/>
    <w:rsid w:val="00785397"/>
    <w:rsid w:val="007C7729"/>
    <w:rsid w:val="007D34E0"/>
    <w:rsid w:val="007D6DE7"/>
    <w:rsid w:val="007E42F4"/>
    <w:rsid w:val="007F05B2"/>
    <w:rsid w:val="00846A3B"/>
    <w:rsid w:val="00864CA0"/>
    <w:rsid w:val="008864AC"/>
    <w:rsid w:val="00887F74"/>
    <w:rsid w:val="008C4CD2"/>
    <w:rsid w:val="00914C6C"/>
    <w:rsid w:val="0093385F"/>
    <w:rsid w:val="009427D1"/>
    <w:rsid w:val="00945F9A"/>
    <w:rsid w:val="009739AA"/>
    <w:rsid w:val="00974FFE"/>
    <w:rsid w:val="0098024B"/>
    <w:rsid w:val="00991591"/>
    <w:rsid w:val="009A28F6"/>
    <w:rsid w:val="009A297D"/>
    <w:rsid w:val="009E1064"/>
    <w:rsid w:val="00A064F8"/>
    <w:rsid w:val="00A34D21"/>
    <w:rsid w:val="00A55337"/>
    <w:rsid w:val="00A57A67"/>
    <w:rsid w:val="00A67D26"/>
    <w:rsid w:val="00A775B8"/>
    <w:rsid w:val="00A87E21"/>
    <w:rsid w:val="00AA39FB"/>
    <w:rsid w:val="00AA5D85"/>
    <w:rsid w:val="00AE1136"/>
    <w:rsid w:val="00AF1F0F"/>
    <w:rsid w:val="00AF27A7"/>
    <w:rsid w:val="00AF7A63"/>
    <w:rsid w:val="00B12151"/>
    <w:rsid w:val="00B72052"/>
    <w:rsid w:val="00BA46CE"/>
    <w:rsid w:val="00BB7A51"/>
    <w:rsid w:val="00BC15DB"/>
    <w:rsid w:val="00BD07A5"/>
    <w:rsid w:val="00BD24D2"/>
    <w:rsid w:val="00C16803"/>
    <w:rsid w:val="00C24847"/>
    <w:rsid w:val="00C51434"/>
    <w:rsid w:val="00C57F31"/>
    <w:rsid w:val="00CB0113"/>
    <w:rsid w:val="00CD61B3"/>
    <w:rsid w:val="00CF1B66"/>
    <w:rsid w:val="00D30AB5"/>
    <w:rsid w:val="00D5350F"/>
    <w:rsid w:val="00D62A3E"/>
    <w:rsid w:val="00D6738E"/>
    <w:rsid w:val="00D7570A"/>
    <w:rsid w:val="00D903CD"/>
    <w:rsid w:val="00D93998"/>
    <w:rsid w:val="00DA0E96"/>
    <w:rsid w:val="00DE2B20"/>
    <w:rsid w:val="00E048DF"/>
    <w:rsid w:val="00E31288"/>
    <w:rsid w:val="00E3743E"/>
    <w:rsid w:val="00E4765E"/>
    <w:rsid w:val="00E51198"/>
    <w:rsid w:val="00E520C6"/>
    <w:rsid w:val="00E60670"/>
    <w:rsid w:val="00E6782B"/>
    <w:rsid w:val="00EA1CFE"/>
    <w:rsid w:val="00EA5771"/>
    <w:rsid w:val="00F01CC1"/>
    <w:rsid w:val="00F157A1"/>
    <w:rsid w:val="00F2471B"/>
    <w:rsid w:val="00F47076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7FDB"/>
  <w15:docId w15:val="{86F959CA-FCA3-4780-99E0-821FF244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Normal"/>
    <w:link w:val="Heading1Char"/>
    <w:qFormat/>
    <w:rsid w:val="0019508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C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D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F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7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95082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1950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5082"/>
  </w:style>
  <w:style w:type="table" w:styleId="TableGrid">
    <w:name w:val="Table Grid"/>
    <w:basedOn w:val="TableNormal"/>
    <w:uiPriority w:val="39"/>
    <w:rsid w:val="00585312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3C839-9149-4CAA-A338-E089CEA8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3</Pages>
  <Words>1543</Words>
  <Characters>8796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Aliona Aliona</dc:creator>
  <cp:keywords/>
  <dc:description/>
  <cp:lastModifiedBy>Oleinic Ion</cp:lastModifiedBy>
  <cp:revision>16</cp:revision>
  <cp:lastPrinted>2020-03-10T13:03:00Z</cp:lastPrinted>
  <dcterms:created xsi:type="dcterms:W3CDTF">2020-03-09T09:13:00Z</dcterms:created>
  <dcterms:modified xsi:type="dcterms:W3CDTF">2020-04-17T13:34:00Z</dcterms:modified>
</cp:coreProperties>
</file>