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CD7B0A" w:rsidRDefault="00BD468F" w:rsidP="00BD468F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  <w:r w:rsidRPr="00CD7B0A">
        <w:rPr>
          <w:rFonts w:ascii="Times New Roman" w:hAnsi="Times New Roman" w:cs="Times New Roman"/>
          <w:b/>
          <w:bCs/>
          <w:i/>
          <w:iCs/>
          <w:lang w:val="ro-MO"/>
        </w:rPr>
        <w:t>CAIET DE SARCINI</w:t>
      </w:r>
    </w:p>
    <w:p w:rsidR="00BD468F" w:rsidRPr="00CD7B0A" w:rsidRDefault="00BD468F" w:rsidP="00024192">
      <w:pPr>
        <w:jc w:val="center"/>
        <w:rPr>
          <w:rFonts w:ascii="Times New Roman" w:hAnsi="Times New Roman" w:cs="Times New Roman"/>
          <w:b/>
          <w:bCs/>
          <w:lang w:val="ro-MO"/>
        </w:rPr>
      </w:pPr>
      <w:r w:rsidRPr="00CD7B0A">
        <w:rPr>
          <w:rFonts w:ascii="Times New Roman" w:hAnsi="Times New Roman" w:cs="Times New Roman"/>
          <w:b/>
          <w:bCs/>
          <w:lang w:val="ro-MO"/>
        </w:rPr>
        <w:t xml:space="preserve">Instituţia Medico Sanitară Publică </w:t>
      </w:r>
      <w:r w:rsidR="00024192" w:rsidRPr="00CD7B0A">
        <w:rPr>
          <w:rFonts w:ascii="Times New Roman" w:hAnsi="Times New Roman" w:cs="Times New Roman"/>
          <w:b/>
          <w:bCs/>
          <w:lang w:val="ro-MO"/>
        </w:rPr>
        <w:t xml:space="preserve"> Institutul Oncologic privind achiziția detergenților și soluțiilor de curățare pentru anul 202</w:t>
      </w:r>
      <w:r w:rsidR="000A0058">
        <w:rPr>
          <w:rFonts w:ascii="Times New Roman" w:hAnsi="Times New Roman" w:cs="Times New Roman"/>
          <w:b/>
          <w:bCs/>
          <w:lang w:val="ro-MO"/>
        </w:rPr>
        <w:t>6</w:t>
      </w:r>
      <w:r w:rsidRPr="00CD7B0A">
        <w:rPr>
          <w:rFonts w:ascii="Times New Roman" w:hAnsi="Times New Roman" w:cs="Times New Roman"/>
          <w:b/>
          <w:bCs/>
          <w:lang w:val="ro-MO"/>
        </w:rPr>
        <w:t>.</w:t>
      </w:r>
    </w:p>
    <w:p w:rsidR="004F5DF0" w:rsidRPr="00CD7B0A" w:rsidRDefault="00BD468F" w:rsidP="00BD468F">
      <w:pPr>
        <w:jc w:val="both"/>
        <w:rPr>
          <w:rFonts w:ascii="Times New Roman" w:hAnsi="Times New Roman" w:cs="Times New Roman"/>
          <w:lang w:val="ro-MO"/>
        </w:rPr>
      </w:pPr>
      <w:r w:rsidRPr="00CD7B0A">
        <w:rPr>
          <w:rFonts w:ascii="Times New Roman" w:hAnsi="Times New Roman" w:cs="Times New Roman"/>
          <w:b/>
          <w:bCs/>
          <w:lang w:val="ro-MO"/>
        </w:rPr>
        <w:t xml:space="preserve"> </w:t>
      </w:r>
    </w:p>
    <w:tbl>
      <w:tblPr>
        <w:tblpPr w:leftFromText="180" w:rightFromText="180" w:vertAnchor="text" w:horzAnchor="page" w:tblpX="811" w:tblpY="228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39"/>
        <w:gridCol w:w="4819"/>
        <w:gridCol w:w="1134"/>
        <w:gridCol w:w="1418"/>
      </w:tblGrid>
      <w:tr w:rsidR="00BD468F" w:rsidRPr="00CD7B0A" w:rsidTr="00E01B7C">
        <w:trPr>
          <w:cantSplit/>
          <w:trHeight w:val="7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right="-151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№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Denumirea mărfii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unit. de</w:t>
            </w:r>
          </w:p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pStyle w:val="a8"/>
              <w:ind w:firstLine="0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 xml:space="preserve">  Cantitatea</w:t>
            </w:r>
          </w:p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BD468F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right="-151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4</w:t>
            </w:r>
          </w:p>
        </w:tc>
      </w:tr>
      <w:tr w:rsidR="00BD468F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BD468F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DF0" w:rsidRPr="00CD7B0A" w:rsidRDefault="00E01B7C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Detergent 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praf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ambalaj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</w:t>
            </w:r>
            <w:r w:rsidR="004F5DF0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1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-5</w:t>
            </w:r>
            <w:r w:rsidR="004F5DF0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kg)</w:t>
            </w:r>
            <w:r w:rsidR="00800AD6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 </w:t>
            </w:r>
          </w:p>
          <w:p w:rsidR="00BD468F" w:rsidRPr="00CD7B0A" w:rsidRDefault="00BD468F" w:rsidP="004F5DF0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4F5DF0" w:rsidP="00CD7B0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Detergent pudra pentru rufe automat. Nu con</w:t>
            </w:r>
            <w:r w:rsid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ț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ine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fosfati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,care spulbera cele mai frecvente 99 de pete,ozon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Compozitia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5%-15%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&lt;5%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-policarboxsilati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,enzime,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inalbitori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optici , parfum,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Hexyl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Cinnamal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,ambalaj 1</w:t>
            </w:r>
            <w:r w:rsidR="0061517A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-5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kg.Termin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 valabilitate a produsului este de minimum un an din momentul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livrarii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la sediul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institutiilor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K</w:t>
            </w:r>
            <w:r w:rsidR="00BD468F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7012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1500</w:t>
            </w: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7012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Gel</w:t>
            </w:r>
            <w:r w:rsidR="00EB196F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pentru veselă ambalaj 500-1000m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l</w:t>
            </w:r>
            <w:r w:rsidR="00E01B7C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 dozator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)</w:t>
            </w:r>
            <w:r w:rsidR="00260067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Gel pentru veselă. Tip:Detergent lichid  pentru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spalat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vase.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Ingredente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:5-15%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,&lt;5%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Benzisothiozolinone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Phenoxyethanol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,parfum,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linalol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 Ambalaj 0,5-1000  ml gr.(buc.) Livrarea la sediu instituției până la depozit. OE va propune prețul pentru bucată. Termen de valabilitate a produsului este de minim un an din momentul livrării la sediul instituțiilor.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</w:t>
            </w:r>
            <w:r w:rsidR="00CD7B0A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882EBF" w:rsidRDefault="00882EBF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3060</w:t>
            </w:r>
          </w:p>
          <w:p w:rsidR="00D7394B" w:rsidRPr="00CD7B0A" w:rsidRDefault="00D7394B" w:rsidP="00D7394B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4F5DF0" w:rsidRPr="00CD7B0A" w:rsidRDefault="00D7394B" w:rsidP="00D7394B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 xml:space="preserve">    </w:t>
            </w: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Săpun lichid </w:t>
            </w:r>
            <w:proofErr w:type="spellStart"/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antibacterial</w:t>
            </w:r>
            <w:proofErr w:type="spellEnd"/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ambalaj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1000ml (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 dozator)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Compozitie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:Aqua,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Laureth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Sulfate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Cocamidopropyl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Betaine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Cocamide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Chloride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Glycerin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Triclosan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Citric Acid,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Methylisothiazolinone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Methyloroisothiazolinone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Benzyl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Alcool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Propylene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Tetrasodium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EDTA. Curăță delicat mâinile, oferindu-le o protecție eficientă împotriva bacteriilor, și prevenind uscarea lor. Mod de ambalare: Rezervă 1000ml. Livrarea la sediu instituției până la depozit. Termen de valabilitate a produsului este de minim un an din momentul livrării la sediul instituțiilor.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</w:t>
            </w:r>
            <w:r w:rsidR="00CD7B0A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7012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5800</w:t>
            </w: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Praf pentru </w:t>
            </w:r>
            <w:r w:rsidR="006C01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curățat</w:t>
            </w:r>
            <w:bookmarkStart w:id="0" w:name="_GoBack"/>
            <w:bookmarkEnd w:id="0"/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500 gr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Praf de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curațat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 Textura: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Pudră.Caracteristici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Efect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antibacterial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efect de albire.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Indeparteaza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depunerile de calcar,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grasime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. Nu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deterioreaza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suprafata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,,5% anioni tensioactivi,pe baza de clor de albire,parfum,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Hexyl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cinnamal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/Greutatea : 500gr(buc.) ambalat în cutii de plastic. Livrarea la sediu instituțiilor până la depozit. OE va propune prețul pentru bucată. Termen de valabilitate a produsului este de minim un an din momentul livrării la sediul instituțiilor.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4F5DF0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0A0058" w:rsidRDefault="00A45555" w:rsidP="007012F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200</w:t>
            </w:r>
            <w:r w:rsidR="00882EB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Săpun de rufe 72% 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61517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 de rufe 200 gr.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Tipul de săpun: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 rufe universal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Ingrediente: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tallowate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aqua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palm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kemelate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parfum,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cocoate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glycerin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chloride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CI 77891,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tetrasodium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EDTA,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etidronic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acid 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citronellol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distyrylbiphenyl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disulfonate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geraniol,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limonene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Alte cerințe: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Conține glicerină;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Poate fi folosit efectiv  în apă rece și caldă;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Nu provoacă reacţii alergice;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Are o aromă plăcută;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Are o spumare abundentă;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Tipul de ambalare:  celofan transparent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Masa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netto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: 200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4F5DF0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7012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1200</w:t>
            </w:r>
          </w:p>
        </w:tc>
      </w:tr>
      <w:tr w:rsidR="00AE4CF8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CD7B0A" w:rsidP="004F5DF0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6</w:t>
            </w:r>
            <w:r w:rsidR="00335814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AE4CF8" w:rsidP="0026006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Soluție pentru geamuri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8" w:rsidRPr="00CD7B0A" w:rsidRDefault="00D7394B" w:rsidP="00B7584B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Volum 750</w:t>
            </w:r>
            <w:r w:rsidR="007012F0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-1000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="00AE4CF8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ml cu </w:t>
            </w:r>
            <w:r w:rsidR="00B7584B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pulverizator </w:t>
            </w:r>
            <w:r w:rsidR="00AE4CF8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AE4CF8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7012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1200</w:t>
            </w:r>
          </w:p>
        </w:tc>
      </w:tr>
      <w:tr w:rsidR="00AA2825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CD7B0A" w:rsidP="00CD7B0A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7</w:t>
            </w:r>
            <w:r w:rsidR="00335814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BD3C24" w:rsidP="0026006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Soluție WC 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1000ml </w:t>
            </w:r>
            <w:r w:rsid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   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(rezervă).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Dezinfectant înălbitor cu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molecule active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AntiCalcar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care aderă la pereții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vasului de toaletă chiar și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sub apă.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Ingridiente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: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dezinfectant,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hipoclorid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 4,5 g la 100g, &lt;5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agent de înălbire pe bază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 clor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hipoclorid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sodiu),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surfactanți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săpun, parfum.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Caracteristici: asigură o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curățare eficientă a vasului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 toaletă;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îndepărtează petele și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depunerile de piatră;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elimină bacteriile ,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mucegaiul, spori și viruși 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asigură o acoperire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eficientă a vasului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toaletă; are parfum plăcut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care durează mult. Masa</w:t>
            </w:r>
          </w:p>
          <w:p w:rsidR="00AA2825" w:rsidRPr="00CD7B0A" w:rsidRDefault="00CD7B0A" w:rsidP="008D3889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netto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</w:t>
            </w:r>
            <w:r w:rsidR="008D388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1000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CD7B0A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A45555" w:rsidP="007012F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</w:t>
            </w:r>
            <w:r w:rsidR="007012F0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6</w:t>
            </w: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00</w:t>
            </w:r>
          </w:p>
        </w:tc>
      </w:tr>
    </w:tbl>
    <w:p w:rsidR="00BD468F" w:rsidRPr="00CD7B0A" w:rsidRDefault="00BD468F" w:rsidP="00BD468F">
      <w:pPr>
        <w:jc w:val="both"/>
        <w:rPr>
          <w:rFonts w:ascii="Times New Roman" w:hAnsi="Times New Roman" w:cs="Times New Roman"/>
          <w:b/>
          <w:u w:val="single"/>
          <w:lang w:val="ro-MO"/>
        </w:rPr>
      </w:pPr>
      <w:r w:rsidRPr="00CD7B0A">
        <w:rPr>
          <w:rFonts w:ascii="Times New Roman" w:hAnsi="Times New Roman" w:cs="Times New Roman"/>
          <w:b/>
          <w:u w:val="single"/>
          <w:lang w:val="ro-MO"/>
        </w:rPr>
        <w:t xml:space="preserve">  </w:t>
      </w:r>
    </w:p>
    <w:p w:rsidR="00C37ACA" w:rsidRDefault="00C37ACA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p w:rsidR="008D3889" w:rsidRDefault="008D3889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p w:rsidR="008D3889" w:rsidRDefault="008D3889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sectPr w:rsidR="008D3889" w:rsidSect="001C455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650CE"/>
    <w:multiLevelType w:val="hybridMultilevel"/>
    <w:tmpl w:val="6EBEE0E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A447BD"/>
    <w:multiLevelType w:val="hybridMultilevel"/>
    <w:tmpl w:val="7F52FEA0"/>
    <w:lvl w:ilvl="0" w:tplc="9AE27E2A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2EDC5B15"/>
    <w:multiLevelType w:val="hybridMultilevel"/>
    <w:tmpl w:val="186A1128"/>
    <w:lvl w:ilvl="0" w:tplc="8A2C57C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1A71925"/>
    <w:multiLevelType w:val="hybridMultilevel"/>
    <w:tmpl w:val="FDC89942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55526F"/>
    <w:multiLevelType w:val="hybridMultilevel"/>
    <w:tmpl w:val="8CA41638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597EFD"/>
    <w:multiLevelType w:val="hybridMultilevel"/>
    <w:tmpl w:val="FCEED948"/>
    <w:lvl w:ilvl="0" w:tplc="A852DFD8">
      <w:start w:val="5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C6"/>
    <w:rsid w:val="00024192"/>
    <w:rsid w:val="0006000C"/>
    <w:rsid w:val="000A0058"/>
    <w:rsid w:val="00130408"/>
    <w:rsid w:val="00260067"/>
    <w:rsid w:val="0027746F"/>
    <w:rsid w:val="0030727F"/>
    <w:rsid w:val="00335814"/>
    <w:rsid w:val="00463CEB"/>
    <w:rsid w:val="004F5DF0"/>
    <w:rsid w:val="005D6EF0"/>
    <w:rsid w:val="0061517A"/>
    <w:rsid w:val="006C01E6"/>
    <w:rsid w:val="007012F0"/>
    <w:rsid w:val="0079712B"/>
    <w:rsid w:val="00800AD6"/>
    <w:rsid w:val="00812099"/>
    <w:rsid w:val="00882EBF"/>
    <w:rsid w:val="008D3889"/>
    <w:rsid w:val="00935335"/>
    <w:rsid w:val="00A33149"/>
    <w:rsid w:val="00A45555"/>
    <w:rsid w:val="00AA2825"/>
    <w:rsid w:val="00AE4CF8"/>
    <w:rsid w:val="00B7584B"/>
    <w:rsid w:val="00BD3C24"/>
    <w:rsid w:val="00BD468F"/>
    <w:rsid w:val="00BE19B5"/>
    <w:rsid w:val="00C37ACA"/>
    <w:rsid w:val="00CB0981"/>
    <w:rsid w:val="00CD7B0A"/>
    <w:rsid w:val="00D10515"/>
    <w:rsid w:val="00D7394B"/>
    <w:rsid w:val="00E01B7C"/>
    <w:rsid w:val="00E0354F"/>
    <w:rsid w:val="00EB196F"/>
    <w:rsid w:val="00EB4E58"/>
    <w:rsid w:val="00F46CC6"/>
    <w:rsid w:val="00F801FC"/>
    <w:rsid w:val="00F8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User</cp:lastModifiedBy>
  <cp:revision>3</cp:revision>
  <cp:lastPrinted>2022-01-11T10:50:00Z</cp:lastPrinted>
  <dcterms:created xsi:type="dcterms:W3CDTF">2026-01-27T13:01:00Z</dcterms:created>
  <dcterms:modified xsi:type="dcterms:W3CDTF">2026-01-27T13:11:00Z</dcterms:modified>
</cp:coreProperties>
</file>