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E5" w:rsidRPr="0030652C" w:rsidRDefault="001E07E5" w:rsidP="001E07E5"/>
    <w:tbl>
      <w:tblPr>
        <w:tblW w:w="9596" w:type="dxa"/>
        <w:tblLayout w:type="fixed"/>
        <w:tblLook w:val="04A0"/>
      </w:tblPr>
      <w:tblGrid>
        <w:gridCol w:w="9596"/>
      </w:tblGrid>
      <w:tr w:rsidR="001E07E5" w:rsidRPr="0030652C" w:rsidTr="00251294">
        <w:trPr>
          <w:trHeight w:val="14310"/>
        </w:trPr>
        <w:tc>
          <w:tcPr>
            <w:tcW w:w="9596" w:type="dxa"/>
            <w:tcBorders>
              <w:bottom w:val="thinThickMediumGap" w:sz="24" w:space="0" w:color="auto"/>
            </w:tcBorders>
          </w:tcPr>
          <w:p w:rsidR="001E07E5" w:rsidRPr="0030652C" w:rsidRDefault="001E07E5" w:rsidP="00251294">
            <w:pPr>
              <w:jc w:val="right"/>
              <w:rPr>
                <w:b/>
                <w:caps/>
              </w:rPr>
            </w:pPr>
            <w:r w:rsidRPr="0030652C">
              <w:rPr>
                <w:b/>
                <w:caps/>
              </w:rPr>
              <w:t>APROBAT:</w:t>
            </w:r>
          </w:p>
          <w:p w:rsidR="001E07E5" w:rsidRPr="0030652C" w:rsidRDefault="001E07E5" w:rsidP="00251294">
            <w:pPr>
              <w:jc w:val="right"/>
              <w:rPr>
                <w:caps/>
              </w:rPr>
            </w:pPr>
            <w:r w:rsidRPr="0030652C">
              <w:t>prin Ordinul</w:t>
            </w:r>
          </w:p>
          <w:p w:rsidR="001E07E5" w:rsidRPr="0030652C" w:rsidRDefault="001E07E5" w:rsidP="00251294">
            <w:pPr>
              <w:jc w:val="right"/>
            </w:pPr>
            <w:r w:rsidRPr="0030652C">
              <w:t>nr.</w:t>
            </w:r>
            <w:r>
              <w:t>176</w:t>
            </w:r>
            <w:r w:rsidRPr="0030652C">
              <w:t xml:space="preserve"> din</w:t>
            </w:r>
            <w:r>
              <w:t xml:space="preserve"> 05 octombrie 2018</w:t>
            </w:r>
          </w:p>
          <w:p w:rsidR="001E07E5" w:rsidRPr="0030652C" w:rsidRDefault="001E07E5" w:rsidP="00251294">
            <w:pPr>
              <w:jc w:val="right"/>
            </w:pPr>
            <w:r w:rsidRPr="0030652C">
              <w:t>Ministerul Finanțelor</w:t>
            </w:r>
          </w:p>
          <w:p w:rsidR="001E07E5" w:rsidRPr="0030652C" w:rsidRDefault="001E07E5" w:rsidP="00251294">
            <w:pPr>
              <w:jc w:val="right"/>
              <w:rPr>
                <w:caps/>
              </w:rPr>
            </w:pPr>
          </w:p>
          <w:p w:rsidR="001E07E5" w:rsidRPr="0030652C" w:rsidRDefault="001E07E5" w:rsidP="00251294">
            <w:pPr>
              <w:jc w:val="center"/>
              <w:rPr>
                <w:b/>
                <w:caps/>
                <w:sz w:val="60"/>
                <w:szCs w:val="60"/>
              </w:rPr>
            </w:pPr>
          </w:p>
          <w:p w:rsidR="001E07E5" w:rsidRPr="0030652C" w:rsidRDefault="001E07E5" w:rsidP="00251294">
            <w:pPr>
              <w:rPr>
                <w:rFonts w:asciiTheme="majorHAnsi" w:hAnsiTheme="majorHAnsi" w:cstheme="majorHAnsi"/>
                <w:b/>
                <w:caps/>
                <w:sz w:val="32"/>
                <w:szCs w:val="32"/>
              </w:rPr>
            </w:pPr>
          </w:p>
          <w:p w:rsidR="001E07E5" w:rsidRPr="0030652C" w:rsidRDefault="001E07E5" w:rsidP="00251294">
            <w:pPr>
              <w:rPr>
                <w:rFonts w:asciiTheme="majorHAnsi" w:hAnsiTheme="majorHAnsi" w:cstheme="majorHAnsi"/>
                <w:b/>
                <w:caps/>
                <w:sz w:val="32"/>
                <w:szCs w:val="32"/>
              </w:rPr>
            </w:pPr>
          </w:p>
          <w:p w:rsidR="001E07E5" w:rsidRPr="00C60D06" w:rsidRDefault="001E07E5" w:rsidP="00251294">
            <w:pPr>
              <w:jc w:val="center"/>
              <w:rPr>
                <w:b/>
                <w:caps/>
                <w:sz w:val="60"/>
                <w:szCs w:val="60"/>
              </w:rPr>
            </w:pPr>
            <w:r w:rsidRPr="00C60D06">
              <w:rPr>
                <w:b/>
                <w:caps/>
                <w:sz w:val="60"/>
                <w:szCs w:val="60"/>
              </w:rPr>
              <w:t>DOCUMENTAŢIA STANDARD</w:t>
            </w:r>
          </w:p>
          <w:p w:rsidR="001E07E5" w:rsidRPr="00C60D06" w:rsidRDefault="001E07E5" w:rsidP="00251294">
            <w:pPr>
              <w:jc w:val="center"/>
              <w:rPr>
                <w:b/>
                <w:sz w:val="40"/>
                <w:szCs w:val="40"/>
              </w:rPr>
            </w:pPr>
            <w:r w:rsidRPr="00C60D06">
              <w:rPr>
                <w:b/>
                <w:sz w:val="40"/>
                <w:szCs w:val="40"/>
              </w:rPr>
              <w:t>pentru realizarea achiziţiilor publice</w:t>
            </w:r>
          </w:p>
          <w:p w:rsidR="001E07E5" w:rsidRPr="00C60D06" w:rsidRDefault="001E07E5" w:rsidP="00251294">
            <w:pPr>
              <w:jc w:val="center"/>
              <w:rPr>
                <w:b/>
                <w:sz w:val="40"/>
                <w:szCs w:val="40"/>
              </w:rPr>
            </w:pPr>
            <w:r>
              <w:rPr>
                <w:b/>
                <w:sz w:val="40"/>
                <w:szCs w:val="40"/>
              </w:rPr>
              <w:t>de lucrări</w:t>
            </w:r>
          </w:p>
          <w:p w:rsidR="001E07E5" w:rsidRPr="0030652C" w:rsidRDefault="001E07E5" w:rsidP="00251294">
            <w:pPr>
              <w:jc w:val="center"/>
              <w:rPr>
                <w:rFonts w:asciiTheme="majorHAnsi" w:hAnsiTheme="majorHAnsi" w:cstheme="majorHAnsi"/>
                <w:b/>
                <w:sz w:val="32"/>
                <w:szCs w:val="32"/>
              </w:rPr>
            </w:pPr>
          </w:p>
          <w:p w:rsidR="001E07E5" w:rsidRPr="0030652C" w:rsidRDefault="001E07E5" w:rsidP="00251294">
            <w:pPr>
              <w:ind w:firstLine="709"/>
              <w:jc w:val="both"/>
              <w:rPr>
                <w:rFonts w:asciiTheme="majorHAnsi" w:hAnsiTheme="majorHAnsi" w:cstheme="majorHAnsi"/>
                <w:b/>
                <w:sz w:val="32"/>
                <w:szCs w:val="32"/>
              </w:rPr>
            </w:pPr>
          </w:p>
          <w:p w:rsidR="001E07E5" w:rsidRPr="0030652C" w:rsidRDefault="001E07E5" w:rsidP="00251294">
            <w:pPr>
              <w:ind w:firstLine="709"/>
              <w:jc w:val="both"/>
              <w:rPr>
                <w:rFonts w:asciiTheme="majorHAnsi" w:hAnsiTheme="majorHAnsi" w:cstheme="majorHAnsi"/>
                <w:b/>
                <w:sz w:val="32"/>
                <w:szCs w:val="32"/>
              </w:rPr>
            </w:pPr>
          </w:p>
          <w:p w:rsidR="001E07E5" w:rsidRPr="0030652C" w:rsidRDefault="001E07E5" w:rsidP="00251294">
            <w:pPr>
              <w:ind w:firstLine="709"/>
              <w:jc w:val="both"/>
              <w:rPr>
                <w:rFonts w:asciiTheme="majorHAnsi" w:hAnsiTheme="majorHAnsi" w:cstheme="majorHAnsi"/>
                <w:b/>
                <w:sz w:val="32"/>
                <w:szCs w:val="32"/>
              </w:rPr>
            </w:pPr>
          </w:p>
          <w:p w:rsidR="001E07E5" w:rsidRPr="0030652C" w:rsidRDefault="001E07E5" w:rsidP="00251294">
            <w:pPr>
              <w:ind w:firstLine="709"/>
              <w:jc w:val="both"/>
              <w:rPr>
                <w:rFonts w:asciiTheme="majorHAnsi" w:hAnsiTheme="majorHAnsi" w:cstheme="majorHAnsi"/>
                <w:b/>
                <w:sz w:val="32"/>
                <w:szCs w:val="32"/>
              </w:rPr>
            </w:pPr>
          </w:p>
          <w:p w:rsidR="001E07E5" w:rsidRPr="00EB1FF8" w:rsidRDefault="001E07E5" w:rsidP="00251294">
            <w:pPr>
              <w:spacing w:line="360" w:lineRule="auto"/>
              <w:jc w:val="both"/>
              <w:rPr>
                <w:sz w:val="32"/>
                <w:szCs w:val="32"/>
              </w:rPr>
            </w:pPr>
            <w:r w:rsidRPr="00EB1FF8">
              <w:rPr>
                <w:sz w:val="32"/>
                <w:szCs w:val="32"/>
              </w:rPr>
              <w:t>Obiectul achiziţiei:</w:t>
            </w:r>
            <w:r w:rsidRPr="00EB1FF8">
              <w:rPr>
                <w:b/>
                <w:sz w:val="32"/>
                <w:szCs w:val="32"/>
              </w:rPr>
              <w:tab/>
            </w:r>
            <w:r w:rsidR="00251294">
              <w:rPr>
                <w:b/>
                <w:sz w:val="32"/>
                <w:szCs w:val="32"/>
              </w:rPr>
              <w:t>instalarea sistemului de incalzire-racire in sectia Reanimare</w:t>
            </w:r>
            <w:r w:rsidRPr="00EB1FF8">
              <w:rPr>
                <w:b/>
                <w:sz w:val="32"/>
                <w:szCs w:val="32"/>
              </w:rPr>
              <w:tab/>
            </w:r>
          </w:p>
          <w:p w:rsidR="001E07E5" w:rsidRPr="00EB1FF8" w:rsidRDefault="001E07E5" w:rsidP="00251294">
            <w:pPr>
              <w:spacing w:line="360" w:lineRule="auto"/>
              <w:jc w:val="both"/>
              <w:rPr>
                <w:sz w:val="32"/>
                <w:szCs w:val="32"/>
              </w:rPr>
            </w:pPr>
          </w:p>
          <w:p w:rsidR="001E07E5" w:rsidRPr="00EB1FF8" w:rsidRDefault="001E07E5" w:rsidP="00251294">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Pr="00EB1FF8">
              <w:rPr>
                <w:b/>
                <w:sz w:val="32"/>
                <w:szCs w:val="32"/>
              </w:rPr>
              <w:tab/>
            </w:r>
            <w:r w:rsidRPr="00EB1FF8">
              <w:rPr>
                <w:b/>
                <w:sz w:val="32"/>
                <w:szCs w:val="32"/>
              </w:rPr>
              <w:tab/>
            </w:r>
          </w:p>
          <w:p w:rsidR="001E07E5" w:rsidRPr="00EB1FF8" w:rsidRDefault="001E07E5" w:rsidP="00251294">
            <w:pPr>
              <w:spacing w:line="360" w:lineRule="auto"/>
              <w:jc w:val="both"/>
              <w:rPr>
                <w:sz w:val="32"/>
                <w:szCs w:val="32"/>
              </w:rPr>
            </w:pPr>
          </w:p>
          <w:p w:rsidR="001E07E5" w:rsidRPr="00EB1FF8" w:rsidRDefault="001E07E5" w:rsidP="00251294">
            <w:pPr>
              <w:spacing w:line="360" w:lineRule="auto"/>
              <w:jc w:val="both"/>
              <w:rPr>
                <w:sz w:val="32"/>
                <w:szCs w:val="32"/>
              </w:rPr>
            </w:pPr>
            <w:r w:rsidRPr="00EB1FF8">
              <w:rPr>
                <w:sz w:val="32"/>
                <w:szCs w:val="32"/>
              </w:rPr>
              <w:t>Autoritatea Contractantă:</w:t>
            </w:r>
            <w:r w:rsidRPr="00EB1FF8">
              <w:rPr>
                <w:sz w:val="32"/>
                <w:szCs w:val="32"/>
              </w:rPr>
              <w:tab/>
            </w:r>
          </w:p>
          <w:p w:rsidR="001E07E5" w:rsidRPr="00EB1FF8" w:rsidRDefault="001E07E5" w:rsidP="00251294">
            <w:pPr>
              <w:spacing w:line="360" w:lineRule="auto"/>
              <w:jc w:val="both"/>
              <w:rPr>
                <w:sz w:val="32"/>
                <w:szCs w:val="32"/>
              </w:rPr>
            </w:pPr>
          </w:p>
          <w:p w:rsidR="001E07E5" w:rsidRPr="00EB1FF8" w:rsidRDefault="001E07E5" w:rsidP="00251294">
            <w:pPr>
              <w:spacing w:line="360" w:lineRule="auto"/>
              <w:jc w:val="both"/>
              <w:rPr>
                <w:sz w:val="32"/>
                <w:szCs w:val="32"/>
              </w:rPr>
            </w:pPr>
          </w:p>
          <w:p w:rsidR="001E07E5" w:rsidRPr="0030652C" w:rsidRDefault="001E07E5" w:rsidP="00251294">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251294">
              <w:rPr>
                <w:rFonts w:asciiTheme="majorHAnsi" w:hAnsiTheme="majorHAnsi" w:cstheme="majorHAnsi"/>
                <w:sz w:val="28"/>
                <w:szCs w:val="28"/>
              </w:rPr>
              <w:t>COP</w:t>
            </w:r>
          </w:p>
          <w:p w:rsidR="001E07E5" w:rsidRPr="0030652C" w:rsidRDefault="001E07E5" w:rsidP="00251294">
            <w:pPr>
              <w:ind w:firstLine="709"/>
              <w:jc w:val="both"/>
              <w:rPr>
                <w:b/>
                <w:sz w:val="28"/>
                <w:szCs w:val="28"/>
              </w:rPr>
            </w:pPr>
          </w:p>
          <w:p w:rsidR="001E07E5" w:rsidRPr="0030652C" w:rsidRDefault="001E07E5" w:rsidP="00251294">
            <w:pPr>
              <w:ind w:firstLine="709"/>
              <w:jc w:val="both"/>
              <w:rPr>
                <w:b/>
                <w:sz w:val="28"/>
                <w:szCs w:val="28"/>
              </w:rPr>
            </w:pPr>
          </w:p>
          <w:p w:rsidR="001E07E5" w:rsidRPr="0030652C" w:rsidRDefault="001E07E5" w:rsidP="00251294">
            <w:pPr>
              <w:jc w:val="center"/>
              <w:rPr>
                <w:b/>
                <w:caps/>
                <w:sz w:val="40"/>
                <w:szCs w:val="40"/>
              </w:rPr>
            </w:pPr>
          </w:p>
        </w:tc>
      </w:tr>
    </w:tbl>
    <w:p w:rsidR="001E07E5" w:rsidRPr="0030652C" w:rsidRDefault="001E07E5" w:rsidP="001E07E5">
      <w:pPr>
        <w:sectPr w:rsidR="001E07E5" w:rsidRPr="0030652C" w:rsidSect="00251294">
          <w:footerReference w:type="default" r:id="rId8"/>
          <w:pgSz w:w="11906" w:h="16838" w:code="9"/>
          <w:pgMar w:top="567" w:right="567" w:bottom="567" w:left="1701" w:header="720" w:footer="510" w:gutter="0"/>
          <w:cols w:space="720"/>
          <w:titlePg/>
          <w:docGrid w:linePitch="272"/>
        </w:sectPr>
      </w:pPr>
    </w:p>
    <w:p w:rsidR="001E07E5" w:rsidRPr="0030652C" w:rsidRDefault="001E07E5" w:rsidP="001E07E5"/>
    <w:p w:rsidR="001E07E5" w:rsidRPr="0030652C" w:rsidRDefault="001E07E5" w:rsidP="001E07E5">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E07E5" w:rsidRPr="0030652C" w:rsidRDefault="001E07E5" w:rsidP="001E07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E07E5" w:rsidRPr="0030652C" w:rsidRDefault="001E07E5" w:rsidP="001E07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E07E5" w:rsidRPr="0030652C" w:rsidRDefault="001E07E5" w:rsidP="001E07E5">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E07E5" w:rsidRPr="0030652C" w:rsidRDefault="001E07E5" w:rsidP="004D3BF9">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E07E5" w:rsidRPr="0030652C" w:rsidRDefault="001E07E5" w:rsidP="004D3BF9">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E07E5" w:rsidRPr="0030652C" w:rsidRDefault="001E07E5" w:rsidP="004D3BF9">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E07E5" w:rsidRPr="0030652C" w:rsidRDefault="001E07E5" w:rsidP="004D3BF9">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E07E5" w:rsidRPr="0030652C" w:rsidRDefault="001E07E5" w:rsidP="004D3BF9">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E07E5" w:rsidRPr="0030652C" w:rsidRDefault="001E07E5" w:rsidP="004D3BF9">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E07E5" w:rsidRPr="0030652C" w:rsidRDefault="001E07E5" w:rsidP="004D3BF9">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E07E5" w:rsidRPr="0030652C" w:rsidRDefault="001E07E5" w:rsidP="004D3BF9">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E07E5" w:rsidRPr="0030652C" w:rsidRDefault="001E07E5" w:rsidP="001E07E5">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E07E5" w:rsidRPr="0030652C" w:rsidRDefault="001E07E5" w:rsidP="004D3BF9">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E07E5" w:rsidRPr="0030652C" w:rsidRDefault="001E07E5" w:rsidP="004D3BF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E07E5" w:rsidRPr="0030652C" w:rsidRDefault="001E07E5" w:rsidP="004D3BF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E07E5" w:rsidRPr="0030652C" w:rsidRDefault="001E07E5" w:rsidP="004D3BF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E07E5" w:rsidRPr="0030652C" w:rsidRDefault="001E07E5" w:rsidP="004D3BF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E07E5" w:rsidRPr="0030652C" w:rsidRDefault="001E07E5" w:rsidP="004D3BF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E07E5" w:rsidRPr="0030652C" w:rsidRDefault="001E07E5" w:rsidP="004D3BF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E07E5" w:rsidRPr="0030652C" w:rsidRDefault="001E07E5" w:rsidP="004D3BF9">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E07E5" w:rsidRPr="0030652C" w:rsidRDefault="001E07E5" w:rsidP="001E07E5">
      <w:pPr>
        <w:tabs>
          <w:tab w:val="left" w:pos="0"/>
          <w:tab w:val="left" w:pos="31"/>
          <w:tab w:val="left" w:pos="456"/>
        </w:tabs>
        <w:ind w:left="456" w:firstLine="31"/>
        <w:jc w:val="both"/>
        <w:rPr>
          <w:rFonts w:asciiTheme="majorHAnsi" w:hAnsiTheme="majorHAnsi" w:cstheme="majorHAnsi"/>
        </w:rPr>
      </w:pPr>
    </w:p>
    <w:p w:rsidR="001E07E5" w:rsidRPr="0030652C" w:rsidRDefault="001E07E5" w:rsidP="004D3BF9">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E07E5" w:rsidRPr="0030652C" w:rsidRDefault="001E07E5" w:rsidP="004D3BF9">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E07E5" w:rsidRPr="0030652C" w:rsidRDefault="001E07E5" w:rsidP="004D3BF9">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E07E5" w:rsidRPr="0030652C" w:rsidRDefault="001E07E5" w:rsidP="004D3BF9">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E07E5" w:rsidRPr="0030652C" w:rsidRDefault="001E07E5" w:rsidP="004D3BF9">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E07E5" w:rsidRPr="0030652C" w:rsidRDefault="001E07E5" w:rsidP="004D3BF9">
      <w:pPr>
        <w:numPr>
          <w:ilvl w:val="0"/>
          <w:numId w:val="9"/>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1E07E5" w:rsidRPr="0030652C" w:rsidRDefault="001E07E5" w:rsidP="004D3BF9">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E07E5" w:rsidRPr="0030652C" w:rsidRDefault="001E07E5" w:rsidP="004D3BF9">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rsidR="001E07E5" w:rsidRPr="0030652C" w:rsidRDefault="001E07E5" w:rsidP="004D3BF9">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E07E5" w:rsidRPr="0030652C" w:rsidRDefault="001E07E5" w:rsidP="004D3BF9">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E07E5" w:rsidRPr="0030652C" w:rsidRDefault="001E07E5" w:rsidP="004D3BF9">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E07E5" w:rsidRPr="0030652C" w:rsidRDefault="001E07E5" w:rsidP="004D3BF9">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E07E5" w:rsidRPr="0030652C" w:rsidRDefault="001E07E5" w:rsidP="004D3BF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E07E5" w:rsidRPr="0030652C" w:rsidRDefault="001E07E5" w:rsidP="004D3BF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E07E5" w:rsidRPr="0030652C" w:rsidRDefault="001E07E5" w:rsidP="004D3BF9">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E07E5" w:rsidRPr="0030652C" w:rsidRDefault="001E07E5" w:rsidP="004D3BF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E07E5" w:rsidRPr="0030652C" w:rsidRDefault="001E07E5" w:rsidP="004D3BF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E07E5" w:rsidRPr="0030652C" w:rsidRDefault="001E07E5" w:rsidP="004D3BF9">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E07E5" w:rsidRPr="0030652C" w:rsidRDefault="001E07E5" w:rsidP="004D3BF9">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E07E5" w:rsidRPr="0030652C" w:rsidRDefault="001E07E5" w:rsidP="001E07E5">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E07E5" w:rsidRPr="0030652C" w:rsidRDefault="001E07E5" w:rsidP="001E07E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rsidR="001E07E5" w:rsidRPr="0030652C" w:rsidRDefault="001E07E5" w:rsidP="001E07E5">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E07E5" w:rsidRDefault="001E07E5" w:rsidP="001E07E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rsidR="001E07E5" w:rsidRPr="0030652C" w:rsidRDefault="001E07E5" w:rsidP="001E07E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E07E5" w:rsidRPr="0030652C" w:rsidRDefault="001E07E5" w:rsidP="001E07E5">
      <w:pPr>
        <w:tabs>
          <w:tab w:val="left" w:pos="462"/>
          <w:tab w:val="left" w:pos="1602"/>
          <w:tab w:val="left" w:pos="2502"/>
        </w:tabs>
        <w:ind w:left="37" w:hanging="37"/>
        <w:jc w:val="both"/>
        <w:rPr>
          <w:rFonts w:asciiTheme="majorHAnsi" w:hAnsiTheme="majorHAnsi" w:cstheme="majorHAnsi"/>
        </w:rPr>
      </w:pPr>
    </w:p>
    <w:p w:rsidR="001E07E5" w:rsidRPr="0030652C" w:rsidRDefault="001E07E5" w:rsidP="004D3BF9">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E07E5" w:rsidRPr="0030652C" w:rsidRDefault="001E07E5" w:rsidP="004D3BF9">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E07E5" w:rsidRPr="0030652C" w:rsidRDefault="001E07E5" w:rsidP="004D3BF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w:t>
      </w:r>
      <w:r w:rsidRPr="0030652C">
        <w:rPr>
          <w:rFonts w:asciiTheme="majorHAnsi" w:hAnsiTheme="majorHAnsi" w:cstheme="majorHAnsi"/>
        </w:rPr>
        <w:lastRenderedPageBreak/>
        <w:t>pînă la noul termen de depunere a ofertelor să rămînă cel puţin 50% din termenul stabilit iniţial.</w:t>
      </w:r>
      <w:bookmarkStart w:id="37" w:name="_Toc392180133"/>
      <w:bookmarkStart w:id="38" w:name="_Toc449539023"/>
    </w:p>
    <w:p w:rsidR="001E07E5" w:rsidRPr="0030652C" w:rsidRDefault="001E07E5" w:rsidP="004D3BF9">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E07E5" w:rsidRPr="0030652C" w:rsidRDefault="001E07E5" w:rsidP="004D3BF9">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E07E5" w:rsidRPr="0030652C" w:rsidRDefault="001E07E5" w:rsidP="004D3BF9">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E07E5" w:rsidRPr="0030652C" w:rsidRDefault="001E07E5" w:rsidP="004D3BF9">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E07E5" w:rsidRPr="0030652C" w:rsidRDefault="001E07E5" w:rsidP="004D3BF9">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E07E5" w:rsidRPr="0030652C" w:rsidRDefault="001E07E5" w:rsidP="004D3BF9">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E07E5" w:rsidRPr="0030652C" w:rsidRDefault="001E07E5" w:rsidP="004D3BF9">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E07E5" w:rsidRPr="0030652C" w:rsidRDefault="001E07E5" w:rsidP="004D3BF9">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E07E5" w:rsidRPr="0030652C" w:rsidRDefault="001E07E5" w:rsidP="004D3BF9">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E07E5" w:rsidRPr="0030652C" w:rsidRDefault="001E07E5" w:rsidP="004D3BF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E07E5" w:rsidRPr="0030652C" w:rsidRDefault="001E07E5" w:rsidP="004D3BF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E07E5" w:rsidRPr="0030652C" w:rsidRDefault="001E07E5" w:rsidP="004D3BF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E07E5" w:rsidRPr="0030652C" w:rsidRDefault="001E07E5" w:rsidP="004D3BF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E07E5" w:rsidRPr="0030652C" w:rsidRDefault="001E07E5" w:rsidP="001E07E5">
      <w:pPr>
        <w:tabs>
          <w:tab w:val="left" w:pos="960"/>
          <w:tab w:val="left" w:pos="1134"/>
        </w:tabs>
        <w:spacing w:after="120"/>
        <w:jc w:val="both"/>
        <w:rPr>
          <w:rFonts w:asciiTheme="majorHAnsi" w:hAnsiTheme="majorHAnsi" w:cstheme="majorHAnsi"/>
        </w:rPr>
      </w:pPr>
    </w:p>
    <w:p w:rsidR="001E07E5" w:rsidRPr="0030652C" w:rsidRDefault="001E07E5" w:rsidP="001E07E5">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E07E5" w:rsidRPr="0030652C" w:rsidRDefault="001E07E5" w:rsidP="004D3BF9">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1E07E5" w:rsidRPr="0030652C" w:rsidRDefault="001E07E5" w:rsidP="004D3BF9">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E07E5" w:rsidRPr="0030652C" w:rsidRDefault="001E07E5" w:rsidP="004D3BF9">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E07E5" w:rsidRPr="0030652C" w:rsidRDefault="001E07E5" w:rsidP="004D3BF9">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E07E5" w:rsidRPr="0030652C" w:rsidRDefault="001E07E5" w:rsidP="004D3BF9">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E07E5" w:rsidRPr="0030652C" w:rsidRDefault="001E07E5" w:rsidP="004D3BF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E07E5" w:rsidRPr="0030652C" w:rsidRDefault="001E07E5" w:rsidP="004D3BF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E07E5" w:rsidRPr="0030652C" w:rsidRDefault="001E07E5" w:rsidP="004D3BF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E07E5" w:rsidRPr="0030652C" w:rsidRDefault="001E07E5" w:rsidP="004D3BF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E07E5" w:rsidRPr="0030652C" w:rsidRDefault="001E07E5" w:rsidP="004D3BF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E07E5" w:rsidRPr="0030652C" w:rsidRDefault="001E07E5" w:rsidP="004D3BF9">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E07E5" w:rsidRPr="0030652C" w:rsidRDefault="001E07E5" w:rsidP="001E07E5">
      <w:pPr>
        <w:pStyle w:val="a"/>
        <w:numPr>
          <w:ilvl w:val="0"/>
          <w:numId w:val="0"/>
        </w:numPr>
        <w:ind w:left="37"/>
        <w:rPr>
          <w:rFonts w:asciiTheme="majorHAnsi" w:hAnsiTheme="majorHAnsi" w:cstheme="majorHAnsi"/>
          <w:lang w:val="ro-RO"/>
        </w:rPr>
      </w:pPr>
    </w:p>
    <w:p w:rsidR="001E07E5" w:rsidRPr="0030652C" w:rsidRDefault="001E07E5" w:rsidP="004D3BF9">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E07E5" w:rsidRPr="0030652C" w:rsidRDefault="001E07E5" w:rsidP="004D3BF9">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E07E5" w:rsidRPr="0030652C" w:rsidRDefault="001E07E5" w:rsidP="004D3BF9">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E07E5" w:rsidRPr="0030652C" w:rsidRDefault="001E07E5" w:rsidP="004D3BF9">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E07E5" w:rsidRPr="0030652C" w:rsidRDefault="001E07E5" w:rsidP="004D3BF9">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E07E5" w:rsidRPr="0030652C" w:rsidRDefault="001E07E5" w:rsidP="004D3BF9">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E07E5" w:rsidRPr="0030652C" w:rsidRDefault="001E07E5" w:rsidP="004D3BF9">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w:t>
      </w:r>
      <w:r w:rsidRPr="0030652C">
        <w:rPr>
          <w:rFonts w:asciiTheme="majorHAnsi" w:hAnsiTheme="majorHAnsi" w:cstheme="majorHAnsi"/>
          <w:noProof w:val="0"/>
          <w:lang w:eastAsia="ro-RO"/>
        </w:rPr>
        <w:lastRenderedPageBreak/>
        <w:t>bani, pentru infracțiuni de terorism sau infracțiuni legate de activități teroriste, finanțarea terorismului, exploatarea prin muncă a copiilor și alte forme de trafic de persoane.</w:t>
      </w:r>
    </w:p>
    <w:p w:rsidR="001E07E5" w:rsidRPr="0030652C" w:rsidRDefault="001E07E5" w:rsidP="004D3BF9">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E07E5" w:rsidRPr="0030652C" w:rsidRDefault="001E07E5" w:rsidP="004D3BF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E07E5" w:rsidRPr="0030652C" w:rsidRDefault="001E07E5" w:rsidP="001E07E5">
      <w:pPr>
        <w:tabs>
          <w:tab w:val="left" w:pos="1134"/>
        </w:tabs>
        <w:ind w:left="567"/>
        <w:jc w:val="both"/>
        <w:rPr>
          <w:rFonts w:asciiTheme="majorHAnsi" w:hAnsiTheme="majorHAnsi" w:cstheme="majorHAnsi"/>
        </w:rPr>
      </w:pPr>
    </w:p>
    <w:p w:rsidR="001E07E5" w:rsidRPr="0030652C" w:rsidRDefault="001E07E5" w:rsidP="004D3BF9">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E07E5" w:rsidRPr="0030652C" w:rsidRDefault="001E07E5" w:rsidP="004D3BF9">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E07E5" w:rsidRPr="0030652C" w:rsidRDefault="001E07E5" w:rsidP="004D3BF9">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E07E5" w:rsidRPr="0030652C" w:rsidRDefault="001E07E5" w:rsidP="004D3BF9">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w:t>
      </w:r>
      <w:r w:rsidRPr="0030652C">
        <w:rPr>
          <w:rFonts w:asciiTheme="majorHAnsi" w:hAnsiTheme="majorHAnsi" w:cstheme="majorHAnsi"/>
        </w:rPr>
        <w:lastRenderedPageBreak/>
        <w:t>administrative sau judiciare sau a unei asociaţii profesionale care are competenţe în acest sens.</w:t>
      </w:r>
    </w:p>
    <w:p w:rsidR="001E07E5" w:rsidRPr="0030652C" w:rsidRDefault="001E07E5" w:rsidP="004D3BF9">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E07E5" w:rsidRPr="0030652C" w:rsidRDefault="001E07E5" w:rsidP="004D3BF9">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E07E5" w:rsidRPr="0030652C" w:rsidRDefault="001E07E5" w:rsidP="004D3BF9">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E07E5" w:rsidRPr="0030652C" w:rsidRDefault="001E07E5" w:rsidP="004D3BF9">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E07E5" w:rsidRPr="0030652C" w:rsidRDefault="001E07E5" w:rsidP="004D3BF9">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E07E5" w:rsidRPr="0030652C" w:rsidRDefault="001E07E5" w:rsidP="004D3BF9">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E07E5" w:rsidRPr="0030652C" w:rsidRDefault="001E07E5" w:rsidP="004D3BF9">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E07E5" w:rsidRPr="0030652C" w:rsidRDefault="001E07E5" w:rsidP="004D3BF9">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E07E5" w:rsidRPr="0030652C" w:rsidRDefault="001E07E5" w:rsidP="004D3BF9">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E07E5" w:rsidRPr="0030652C" w:rsidRDefault="001E07E5" w:rsidP="004D3BF9">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E07E5" w:rsidRPr="0030652C" w:rsidRDefault="001E07E5" w:rsidP="004D3BF9">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E07E5" w:rsidRPr="0030652C" w:rsidRDefault="001E07E5" w:rsidP="004D3BF9">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E07E5" w:rsidRPr="0030652C" w:rsidRDefault="001E07E5" w:rsidP="004D3BF9">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rsidR="001E07E5" w:rsidRPr="0030652C" w:rsidRDefault="001E07E5" w:rsidP="004D3BF9">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E07E5" w:rsidRPr="0030652C" w:rsidRDefault="001E07E5" w:rsidP="004D3BF9">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E07E5" w:rsidRPr="0030652C" w:rsidRDefault="001E07E5" w:rsidP="004D3BF9">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w:t>
      </w:r>
      <w:r w:rsidRPr="0030652C">
        <w:rPr>
          <w:rFonts w:asciiTheme="majorHAnsi" w:hAnsiTheme="majorHAnsi" w:cstheme="majorHAnsi"/>
        </w:rPr>
        <w:lastRenderedPageBreak/>
        <w:t xml:space="preserve">conformitate cu normele profesionale din domeniu şi dacă au fost duse la bun sfîrşit, ei vor prezenta și formularul F3.9; </w:t>
      </w:r>
    </w:p>
    <w:p w:rsidR="001E07E5" w:rsidRPr="0030652C" w:rsidRDefault="001E07E5" w:rsidP="004D3BF9">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E07E5" w:rsidRPr="0030652C" w:rsidRDefault="001E07E5" w:rsidP="004D3BF9">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E07E5" w:rsidRPr="0030652C" w:rsidRDefault="001E07E5" w:rsidP="004D3BF9">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E07E5" w:rsidRPr="0030652C" w:rsidRDefault="001E07E5" w:rsidP="004D3BF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E07E5" w:rsidRPr="0030652C" w:rsidRDefault="001E07E5" w:rsidP="004D3BF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E07E5" w:rsidRPr="0030652C" w:rsidRDefault="001E07E5" w:rsidP="004D3BF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E07E5" w:rsidRPr="0030652C" w:rsidRDefault="001E07E5" w:rsidP="004D3BF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E07E5" w:rsidRPr="0030652C" w:rsidRDefault="001E07E5" w:rsidP="004D3BF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E07E5" w:rsidRPr="0030652C" w:rsidRDefault="001E07E5" w:rsidP="004D3BF9">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E07E5" w:rsidRPr="0030652C" w:rsidRDefault="001E07E5" w:rsidP="004D3BF9">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1E07E5" w:rsidRPr="0030652C" w:rsidRDefault="001E07E5" w:rsidP="004D3BF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E07E5" w:rsidRPr="0030652C" w:rsidRDefault="001E07E5" w:rsidP="004D3BF9">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E07E5" w:rsidRPr="0030652C" w:rsidRDefault="001E07E5" w:rsidP="001E07E5">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E07E5" w:rsidRPr="0030652C" w:rsidRDefault="001E07E5" w:rsidP="004D3BF9">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E07E5" w:rsidRPr="0030652C" w:rsidRDefault="001E07E5" w:rsidP="004D3BF9">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E07E5" w:rsidRPr="0030652C" w:rsidRDefault="001E07E5" w:rsidP="004D3BF9">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E07E5" w:rsidRPr="0030652C" w:rsidRDefault="001E07E5" w:rsidP="004D3BF9">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E07E5" w:rsidRPr="0030652C" w:rsidRDefault="001E07E5" w:rsidP="004D3BF9">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E07E5" w:rsidRPr="0030652C" w:rsidRDefault="001E07E5" w:rsidP="004D3BF9">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E07E5" w:rsidRPr="0030652C" w:rsidRDefault="001E07E5" w:rsidP="001E07E5">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E07E5" w:rsidRPr="0030652C" w:rsidRDefault="001E07E5" w:rsidP="001E07E5">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E07E5" w:rsidRPr="0030652C" w:rsidRDefault="001E07E5" w:rsidP="004D3BF9">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E07E5" w:rsidRPr="0030652C" w:rsidRDefault="001E07E5" w:rsidP="004D3BF9">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1E07E5" w:rsidRPr="0030652C" w:rsidRDefault="001E07E5" w:rsidP="004D3BF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E07E5" w:rsidRPr="0030652C" w:rsidRDefault="001E07E5" w:rsidP="004D3BF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E07E5" w:rsidRPr="0030652C" w:rsidRDefault="001E07E5" w:rsidP="004D3BF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E07E5" w:rsidRPr="0030652C" w:rsidRDefault="001E07E5" w:rsidP="004D3BF9">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E07E5" w:rsidRDefault="001E07E5" w:rsidP="001E07E5"/>
    <w:p w:rsidR="001E07E5" w:rsidRDefault="001E07E5" w:rsidP="001E07E5"/>
    <w:p w:rsidR="001E07E5" w:rsidRDefault="001E07E5" w:rsidP="001E07E5"/>
    <w:p w:rsidR="001E07E5" w:rsidRDefault="001E07E5" w:rsidP="001E07E5"/>
    <w:p w:rsidR="001E07E5" w:rsidRDefault="001E07E5" w:rsidP="001E07E5"/>
    <w:p w:rsidR="001E07E5" w:rsidRDefault="001E07E5" w:rsidP="001E07E5"/>
    <w:p w:rsidR="001E07E5" w:rsidRDefault="001E07E5" w:rsidP="001E07E5"/>
    <w:p w:rsidR="001E07E5" w:rsidRDefault="001E07E5" w:rsidP="001E07E5"/>
    <w:p w:rsidR="001E07E5" w:rsidRDefault="001E07E5" w:rsidP="001E07E5"/>
    <w:p w:rsidR="001E07E5" w:rsidRDefault="001E07E5" w:rsidP="001E07E5"/>
    <w:p w:rsidR="001E07E5" w:rsidRPr="0030652C" w:rsidRDefault="001E07E5" w:rsidP="001E07E5"/>
    <w:p w:rsidR="001E07E5" w:rsidRPr="0030652C" w:rsidRDefault="001E07E5" w:rsidP="001E07E5">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E07E5" w:rsidRPr="0030652C" w:rsidRDefault="001E07E5" w:rsidP="004D3BF9">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E07E5" w:rsidRPr="0030652C" w:rsidRDefault="001E07E5" w:rsidP="004D3BF9">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E07E5" w:rsidRPr="0030652C" w:rsidRDefault="001E07E5" w:rsidP="004D3BF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E07E5" w:rsidRPr="0030652C" w:rsidRDefault="001E07E5" w:rsidP="004D3BF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E07E5" w:rsidRPr="0030652C" w:rsidRDefault="001E07E5" w:rsidP="004D3BF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E07E5" w:rsidRPr="0030652C" w:rsidRDefault="001E07E5" w:rsidP="004D3BF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E07E5" w:rsidRPr="0030652C" w:rsidRDefault="001E07E5" w:rsidP="004D3BF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E07E5" w:rsidRPr="0030652C" w:rsidRDefault="001E07E5" w:rsidP="001E07E5">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E07E5" w:rsidRPr="0030652C" w:rsidRDefault="001E07E5" w:rsidP="004D3BF9">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E07E5" w:rsidRPr="0030652C" w:rsidRDefault="001E07E5" w:rsidP="004D3BF9">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E07E5" w:rsidRPr="0030652C" w:rsidRDefault="001E07E5" w:rsidP="001E07E5">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E07E5" w:rsidRPr="0030652C" w:rsidRDefault="001E07E5" w:rsidP="001E07E5">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E07E5" w:rsidRPr="0030652C" w:rsidRDefault="001E07E5" w:rsidP="004D3BF9">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E07E5" w:rsidRPr="0030652C" w:rsidRDefault="001E07E5" w:rsidP="004D3BF9">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E07E5" w:rsidRPr="0030652C" w:rsidRDefault="001E07E5" w:rsidP="004D3BF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E07E5" w:rsidRPr="0030652C" w:rsidRDefault="001E07E5" w:rsidP="004D3BF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E07E5" w:rsidRPr="0030652C" w:rsidRDefault="001E07E5" w:rsidP="004D3BF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E07E5" w:rsidRPr="0030652C" w:rsidRDefault="001E07E5" w:rsidP="004D3BF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E07E5" w:rsidRPr="0030652C" w:rsidRDefault="001E07E5" w:rsidP="004D3BF9">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E07E5" w:rsidRPr="0030652C" w:rsidRDefault="001E07E5" w:rsidP="004D3BF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E07E5" w:rsidRPr="0030652C" w:rsidRDefault="001E07E5" w:rsidP="004D3BF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E07E5" w:rsidRPr="0030652C" w:rsidRDefault="001E07E5" w:rsidP="004D3BF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E07E5" w:rsidRPr="0030652C" w:rsidRDefault="001E07E5" w:rsidP="004D3BF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E07E5" w:rsidRPr="0030652C" w:rsidRDefault="001E07E5" w:rsidP="004D3BF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E07E5" w:rsidRPr="0030652C" w:rsidRDefault="001E07E5" w:rsidP="004D3BF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E07E5" w:rsidRPr="00905E0C" w:rsidRDefault="001E07E5" w:rsidP="004D3BF9">
      <w:pPr>
        <w:pStyle w:val="Style3"/>
        <w:numPr>
          <w:ilvl w:val="0"/>
          <w:numId w:val="12"/>
        </w:numPr>
        <w:tabs>
          <w:tab w:val="clear" w:pos="360"/>
          <w:tab w:val="left" w:pos="37"/>
          <w:tab w:val="left" w:pos="462"/>
        </w:tabs>
        <w:ind w:left="37" w:firstLine="0"/>
        <w:rPr>
          <w:rFonts w:asciiTheme="majorHAnsi" w:hAnsiTheme="majorHAnsi" w:cstheme="majorHAnsi"/>
          <w:bCs/>
          <w:color w:val="4F81BD" w:themeColor="accent1"/>
          <w:lang w:val="ro-RO"/>
        </w:rPr>
      </w:pPr>
      <w:bookmarkStart w:id="106" w:name="_Toc449692053"/>
      <w:r w:rsidRPr="00905E0C">
        <w:rPr>
          <w:rFonts w:asciiTheme="majorHAnsi" w:hAnsiTheme="majorHAnsi" w:cstheme="majorHAnsi"/>
          <w:color w:val="4F81BD" w:themeColor="accent1"/>
          <w:lang w:val="ro-RO"/>
        </w:rPr>
        <w:t>Perioadade executare</w:t>
      </w:r>
      <w:bookmarkEnd w:id="106"/>
    </w:p>
    <w:p w:rsidR="001E07E5" w:rsidRPr="0030652C" w:rsidRDefault="001E07E5" w:rsidP="004D3BF9">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E07E5" w:rsidRPr="0030652C" w:rsidRDefault="001E07E5" w:rsidP="004D3BF9">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E07E5" w:rsidRPr="00F70234" w:rsidRDefault="001E07E5" w:rsidP="004D3BF9">
      <w:pPr>
        <w:pStyle w:val="Style3"/>
        <w:numPr>
          <w:ilvl w:val="0"/>
          <w:numId w:val="12"/>
        </w:numPr>
        <w:tabs>
          <w:tab w:val="clear" w:pos="360"/>
          <w:tab w:val="left" w:pos="179"/>
          <w:tab w:val="left" w:pos="321"/>
          <w:tab w:val="left" w:pos="604"/>
        </w:tabs>
        <w:ind w:left="0" w:firstLine="0"/>
        <w:rPr>
          <w:rFonts w:asciiTheme="majorHAnsi" w:hAnsiTheme="majorHAnsi" w:cstheme="majorHAnsi"/>
          <w:color w:val="4F81BD" w:themeColor="accent1"/>
          <w:lang w:val="ro-RO"/>
        </w:rPr>
      </w:pPr>
      <w:bookmarkStart w:id="107" w:name="_Toc449692054"/>
      <w:r w:rsidRPr="00F70234">
        <w:rPr>
          <w:rFonts w:asciiTheme="majorHAnsi" w:hAnsiTheme="majorHAnsi" w:cstheme="majorHAnsi"/>
          <w:bCs/>
          <w:color w:val="4F81BD" w:themeColor="accent1"/>
          <w:lang w:val="ro-RO"/>
        </w:rPr>
        <w:t>Perioada</w:t>
      </w:r>
      <w:r w:rsidRPr="00F70234">
        <w:rPr>
          <w:rFonts w:asciiTheme="majorHAnsi" w:hAnsiTheme="majorHAnsi" w:cstheme="majorHAnsi"/>
          <w:color w:val="4F81BD" w:themeColor="accent1"/>
          <w:lang w:val="ro-RO"/>
        </w:rPr>
        <w:t xml:space="preserve"> de </w:t>
      </w:r>
      <w:bookmarkEnd w:id="107"/>
      <w:r w:rsidRPr="00F70234">
        <w:rPr>
          <w:rFonts w:asciiTheme="majorHAnsi" w:hAnsiTheme="majorHAnsi" w:cstheme="majorHAnsi"/>
          <w:color w:val="4F81BD" w:themeColor="accent1"/>
          <w:lang w:val="ro-RO"/>
        </w:rPr>
        <w:t>garanție</w:t>
      </w:r>
    </w:p>
    <w:p w:rsidR="001E07E5" w:rsidRPr="0030652C" w:rsidRDefault="001E07E5" w:rsidP="004D3BF9">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E07E5" w:rsidRPr="0030652C" w:rsidRDefault="001E07E5" w:rsidP="004D3BF9">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E07E5" w:rsidRPr="00F70234" w:rsidRDefault="001E07E5" w:rsidP="004D3BF9">
      <w:pPr>
        <w:pStyle w:val="Style3"/>
        <w:numPr>
          <w:ilvl w:val="0"/>
          <w:numId w:val="12"/>
        </w:numPr>
        <w:tabs>
          <w:tab w:val="clear" w:pos="360"/>
          <w:tab w:val="left" w:pos="37"/>
          <w:tab w:val="left" w:pos="462"/>
        </w:tabs>
        <w:ind w:left="37" w:firstLine="0"/>
        <w:rPr>
          <w:rFonts w:asciiTheme="majorHAnsi" w:hAnsiTheme="majorHAnsi" w:cstheme="majorHAnsi"/>
          <w:color w:val="4F81BD" w:themeColor="accent1"/>
          <w:lang w:val="ro-RO"/>
        </w:rPr>
      </w:pPr>
      <w:bookmarkStart w:id="108" w:name="_Toc449692055"/>
      <w:r w:rsidRPr="00F70234">
        <w:rPr>
          <w:rFonts w:asciiTheme="majorHAnsi" w:hAnsiTheme="majorHAnsi" w:cstheme="majorHAnsi"/>
          <w:bCs/>
          <w:color w:val="4F81BD" w:themeColor="accent1"/>
          <w:lang w:val="ro-RO"/>
        </w:rPr>
        <w:t>Oferta</w:t>
      </w:r>
      <w:r w:rsidRPr="00F70234">
        <w:rPr>
          <w:rFonts w:asciiTheme="majorHAnsi" w:hAnsiTheme="majorHAnsi" w:cstheme="majorHAnsi"/>
          <w:color w:val="4F81BD" w:themeColor="accent1"/>
          <w:lang w:val="ro-RO"/>
        </w:rPr>
        <w:t xml:space="preserve"> tehnică</w:t>
      </w:r>
      <w:bookmarkEnd w:id="108"/>
    </w:p>
    <w:p w:rsidR="001E07E5" w:rsidRPr="0030652C" w:rsidRDefault="001E07E5" w:rsidP="004D3BF9">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E07E5" w:rsidRPr="0030652C" w:rsidRDefault="001E07E5" w:rsidP="004D3BF9">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E07E5" w:rsidRPr="0030652C" w:rsidRDefault="001E07E5" w:rsidP="004D3BF9">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E07E5" w:rsidRPr="00905E0C" w:rsidRDefault="001E07E5" w:rsidP="004D3BF9">
      <w:pPr>
        <w:pStyle w:val="Style3"/>
        <w:numPr>
          <w:ilvl w:val="0"/>
          <w:numId w:val="12"/>
        </w:numPr>
        <w:tabs>
          <w:tab w:val="clear" w:pos="360"/>
          <w:tab w:val="left" w:pos="37"/>
          <w:tab w:val="left" w:pos="462"/>
        </w:tabs>
        <w:ind w:left="0" w:firstLine="0"/>
        <w:rPr>
          <w:rFonts w:asciiTheme="majorHAnsi" w:hAnsiTheme="majorHAnsi" w:cstheme="majorHAnsi"/>
          <w:color w:val="4F81BD" w:themeColor="accent1"/>
          <w:lang w:val="ro-RO"/>
        </w:rPr>
      </w:pPr>
      <w:bookmarkStart w:id="109" w:name="_Toc449692056"/>
      <w:r w:rsidRPr="00905E0C">
        <w:rPr>
          <w:rFonts w:asciiTheme="majorHAnsi" w:hAnsiTheme="majorHAnsi" w:cstheme="majorHAnsi"/>
          <w:color w:val="4F81BD" w:themeColor="accent1"/>
          <w:lang w:val="ro-RO"/>
        </w:rPr>
        <w:t>Oferta financiară</w:t>
      </w:r>
      <w:bookmarkEnd w:id="109"/>
    </w:p>
    <w:p w:rsidR="001E07E5" w:rsidRPr="0030652C" w:rsidRDefault="001E07E5" w:rsidP="004D3BF9">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E07E5" w:rsidRPr="0030652C" w:rsidRDefault="001E07E5" w:rsidP="004D3BF9">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E07E5" w:rsidRPr="0030652C" w:rsidRDefault="001E07E5" w:rsidP="004D3BF9">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E07E5" w:rsidRPr="0030652C" w:rsidRDefault="001E07E5" w:rsidP="004D3BF9">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E07E5" w:rsidRPr="0030652C" w:rsidRDefault="001E07E5" w:rsidP="004D3BF9">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E07E5" w:rsidRPr="0030652C" w:rsidRDefault="001E07E5" w:rsidP="004D3BF9">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E07E5" w:rsidRPr="0030652C" w:rsidRDefault="001E07E5" w:rsidP="004D3BF9">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E07E5" w:rsidRPr="0030652C" w:rsidRDefault="001E07E5" w:rsidP="004D3BF9">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E07E5" w:rsidRPr="0030652C" w:rsidRDefault="001E07E5" w:rsidP="004D3BF9">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E07E5" w:rsidRPr="0030652C" w:rsidRDefault="001E07E5" w:rsidP="004D3BF9">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E07E5" w:rsidRPr="0030652C" w:rsidRDefault="001E07E5" w:rsidP="004D3BF9">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E07E5" w:rsidRPr="0030652C" w:rsidRDefault="001E07E5" w:rsidP="004D3BF9">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E07E5" w:rsidRPr="0030652C" w:rsidRDefault="001E07E5" w:rsidP="004D3BF9">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E07E5" w:rsidRPr="00981C6E" w:rsidRDefault="001E07E5" w:rsidP="004D3BF9">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E07E5" w:rsidRPr="0030652C" w:rsidRDefault="001E07E5" w:rsidP="001E07E5">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E07E5" w:rsidRPr="0030652C" w:rsidRDefault="001E07E5" w:rsidP="004D3BF9">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4F81BD" w:themeColor="accent1"/>
          <w:lang w:val="ro-RO" w:eastAsia="en-US"/>
        </w:rPr>
        <w:t>Formatul ofertei</w:t>
      </w:r>
      <w:bookmarkEnd w:id="113"/>
      <w:bookmarkEnd w:id="114"/>
    </w:p>
    <w:p w:rsidR="001E07E5" w:rsidRDefault="001E07E5" w:rsidP="004D3BF9">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Default="001E07E5" w:rsidP="001E07E5">
      <w:pPr>
        <w:tabs>
          <w:tab w:val="left" w:pos="37"/>
          <w:tab w:val="left" w:pos="179"/>
          <w:tab w:val="left" w:pos="604"/>
        </w:tabs>
        <w:spacing w:after="120"/>
        <w:rPr>
          <w:rFonts w:asciiTheme="majorHAnsi" w:hAnsiTheme="majorHAnsi" w:cstheme="majorHAnsi"/>
        </w:rPr>
      </w:pPr>
    </w:p>
    <w:p w:rsidR="001E07E5" w:rsidRPr="001C4DFD" w:rsidRDefault="001E07E5" w:rsidP="001E07E5">
      <w:pPr>
        <w:tabs>
          <w:tab w:val="left" w:pos="37"/>
          <w:tab w:val="left" w:pos="179"/>
          <w:tab w:val="left" w:pos="604"/>
        </w:tabs>
        <w:spacing w:after="120"/>
        <w:rPr>
          <w:rFonts w:asciiTheme="majorHAnsi" w:hAnsiTheme="majorHAnsi" w:cstheme="majorHAnsi"/>
        </w:rPr>
      </w:pPr>
    </w:p>
    <w:p w:rsidR="001E07E5" w:rsidRPr="0030652C" w:rsidRDefault="001E07E5" w:rsidP="001E07E5">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E07E5" w:rsidRPr="0030652C" w:rsidRDefault="001E07E5" w:rsidP="004D3BF9">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E07E5" w:rsidRPr="0030652C" w:rsidRDefault="001E07E5" w:rsidP="004D3BF9">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E07E5" w:rsidRPr="0030652C" w:rsidRDefault="001E07E5" w:rsidP="004D3BF9">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E07E5" w:rsidRPr="0030652C" w:rsidRDefault="001E07E5" w:rsidP="004D3BF9">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E07E5" w:rsidRPr="0030652C" w:rsidRDefault="001E07E5" w:rsidP="004D3BF9">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E07E5" w:rsidRPr="0030652C" w:rsidRDefault="001E07E5" w:rsidP="001E07E5">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E07E5" w:rsidRPr="00F70234" w:rsidRDefault="001E07E5" w:rsidP="004D3BF9">
      <w:pPr>
        <w:pStyle w:val="a"/>
        <w:numPr>
          <w:ilvl w:val="1"/>
          <w:numId w:val="5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E07E5" w:rsidRPr="0030652C" w:rsidRDefault="001E07E5" w:rsidP="004D3BF9">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E07E5" w:rsidRPr="0030652C" w:rsidRDefault="001E07E5" w:rsidP="004D3BF9">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E07E5" w:rsidRDefault="001E07E5" w:rsidP="004D3BF9">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E07E5" w:rsidRPr="00905E0C" w:rsidRDefault="001E07E5" w:rsidP="004D3BF9">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4F81BD" w:themeColor="accent1"/>
          <w:lang w:val="ro-RO"/>
        </w:rPr>
      </w:pPr>
      <w:bookmarkStart w:id="123" w:name="_Toc449692065"/>
      <w:r w:rsidRPr="00905E0C">
        <w:rPr>
          <w:rFonts w:asciiTheme="majorHAnsi" w:hAnsiTheme="majorHAnsi" w:cstheme="majorHAnsi"/>
          <w:color w:val="4F81BD" w:themeColor="accent1"/>
          <w:lang w:val="ro-RO"/>
        </w:rPr>
        <w:t>Oferta comună</w:t>
      </w:r>
      <w:bookmarkEnd w:id="123"/>
    </w:p>
    <w:p w:rsidR="001E07E5" w:rsidRPr="0030652C" w:rsidRDefault="001E07E5" w:rsidP="004D3BF9">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E07E5" w:rsidRPr="0030652C" w:rsidRDefault="001E07E5" w:rsidP="004D3BF9">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E07E5" w:rsidRPr="00905E0C" w:rsidRDefault="001E07E5" w:rsidP="004D3BF9">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4F81BD" w:themeColor="accent1"/>
          <w:lang w:val="ro-RO"/>
        </w:rPr>
      </w:pPr>
      <w:bookmarkStart w:id="124" w:name="_Toc449692066"/>
      <w:r w:rsidRPr="00905E0C">
        <w:rPr>
          <w:rFonts w:asciiTheme="majorHAnsi" w:hAnsiTheme="majorHAnsi" w:cstheme="majorHAnsi"/>
          <w:color w:val="4F81BD" w:themeColor="accent1"/>
          <w:lang w:val="ro-RO"/>
        </w:rPr>
        <w:t>Interdicția de a depune mai multe oferte</w:t>
      </w:r>
      <w:bookmarkEnd w:id="124"/>
    </w:p>
    <w:p w:rsidR="001E07E5" w:rsidRPr="0030652C" w:rsidRDefault="001E07E5" w:rsidP="004D3BF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E07E5" w:rsidRPr="0030652C" w:rsidRDefault="001E07E5" w:rsidP="004D3BF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E07E5" w:rsidRDefault="001E07E5" w:rsidP="004D3BF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E07E5" w:rsidRPr="0030652C" w:rsidRDefault="001E07E5" w:rsidP="001E07E5">
      <w:pPr>
        <w:tabs>
          <w:tab w:val="left" w:pos="0"/>
          <w:tab w:val="left" w:pos="37"/>
          <w:tab w:val="left" w:pos="462"/>
          <w:tab w:val="left" w:pos="960"/>
        </w:tabs>
        <w:spacing w:after="120"/>
        <w:jc w:val="both"/>
        <w:rPr>
          <w:rFonts w:asciiTheme="majorHAnsi" w:hAnsiTheme="majorHAnsi" w:cstheme="majorHAnsi"/>
        </w:rPr>
      </w:pPr>
    </w:p>
    <w:p w:rsidR="001E07E5" w:rsidRPr="0030652C" w:rsidRDefault="001E07E5" w:rsidP="004D3BF9">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E07E5" w:rsidRPr="0030652C" w:rsidRDefault="001E07E5" w:rsidP="004D3BF9">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 xml:space="preserve">În cazul în care documentaţia de atribuire nu prevede altfel, ofertantul are dreptul să modifice sau să retragă oferta înainte de expirarea termenului de depunere a ofertelor, fără </w:t>
      </w:r>
      <w:r w:rsidRPr="0030652C">
        <w:rPr>
          <w:rFonts w:asciiTheme="majorHAnsi" w:hAnsiTheme="majorHAnsi" w:cstheme="majorHAnsi"/>
          <w:noProof/>
          <w:lang w:val="ro-RO"/>
        </w:rPr>
        <w:lastRenderedPageBreak/>
        <w:t>a pierde dreptul de retragere a garanţiei pentru ofertă. O astfel de modificare este valabilă dacă a fost efectuată înainte de expirarea termenului de depunere a ofertelor.</w:t>
      </w:r>
      <w:bookmarkStart w:id="127" w:name="_Toc392180165"/>
      <w:bookmarkStart w:id="128" w:name="_Toc449539055"/>
    </w:p>
    <w:p w:rsidR="001E07E5" w:rsidRPr="0030652C" w:rsidRDefault="001E07E5" w:rsidP="001E07E5">
      <w:pPr>
        <w:tabs>
          <w:tab w:val="left" w:pos="0"/>
          <w:tab w:val="left" w:pos="37"/>
          <w:tab w:val="left" w:pos="462"/>
        </w:tabs>
        <w:jc w:val="both"/>
        <w:rPr>
          <w:rFonts w:asciiTheme="majorHAnsi" w:hAnsiTheme="majorHAnsi" w:cstheme="majorHAnsi"/>
        </w:rPr>
      </w:pPr>
    </w:p>
    <w:p w:rsidR="001E07E5" w:rsidRPr="0030652C" w:rsidRDefault="001E07E5" w:rsidP="004D3BF9">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E07E5" w:rsidRPr="0030652C" w:rsidRDefault="001E07E5" w:rsidP="004D3BF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E07E5" w:rsidRPr="0030652C" w:rsidRDefault="001E07E5" w:rsidP="004D3BF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E07E5" w:rsidRPr="0030652C" w:rsidRDefault="001E07E5" w:rsidP="001E07E5">
      <w:pPr>
        <w:tabs>
          <w:tab w:val="left" w:pos="0"/>
          <w:tab w:val="left" w:pos="37"/>
          <w:tab w:val="left" w:pos="960"/>
        </w:tabs>
        <w:jc w:val="both"/>
        <w:rPr>
          <w:rFonts w:asciiTheme="majorHAnsi" w:hAnsiTheme="majorHAnsi" w:cstheme="majorHAnsi"/>
        </w:rPr>
      </w:pPr>
    </w:p>
    <w:p w:rsidR="001E07E5" w:rsidRPr="0030652C" w:rsidRDefault="001E07E5" w:rsidP="001E07E5">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E07E5" w:rsidRPr="0030652C"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E07E5" w:rsidRPr="0030652C" w:rsidRDefault="001E07E5" w:rsidP="004D3BF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E07E5" w:rsidRPr="0030652C" w:rsidRDefault="001E07E5" w:rsidP="004D3BF9">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E07E5" w:rsidRPr="004D4433"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E07E5" w:rsidRPr="0030652C" w:rsidRDefault="001E07E5" w:rsidP="004D3BF9">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E07E5" w:rsidRPr="0030652C" w:rsidRDefault="001E07E5" w:rsidP="004D3BF9">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E07E5" w:rsidRPr="0030652C" w:rsidRDefault="001E07E5" w:rsidP="004D3BF9">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E07E5" w:rsidRPr="0030652C" w:rsidRDefault="001E07E5" w:rsidP="004D3BF9">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E07E5" w:rsidRPr="0030652C" w:rsidRDefault="001E07E5" w:rsidP="004D3BF9">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E07E5" w:rsidRPr="0030652C" w:rsidRDefault="001E07E5" w:rsidP="004D3BF9">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E07E5" w:rsidRPr="0030652C" w:rsidRDefault="001E07E5" w:rsidP="004D3BF9">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E07E5" w:rsidRPr="0030652C" w:rsidRDefault="001E07E5" w:rsidP="004D3BF9">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E07E5" w:rsidRPr="009C1485"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E07E5" w:rsidRPr="0030652C"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E07E5" w:rsidRPr="0030652C"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E07E5" w:rsidRPr="0030652C"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E07E5" w:rsidRPr="0030652C"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E07E5" w:rsidRPr="0030652C" w:rsidRDefault="001E07E5" w:rsidP="004D3BF9">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E07E5" w:rsidRPr="0030652C" w:rsidRDefault="001E07E5" w:rsidP="004D3BF9">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E07E5" w:rsidRPr="0030652C" w:rsidRDefault="001E07E5" w:rsidP="004D3BF9">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E07E5" w:rsidRPr="0030652C" w:rsidRDefault="001E07E5" w:rsidP="004D3BF9">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E07E5" w:rsidRPr="0030652C"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E07E5" w:rsidRPr="0030652C"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E07E5" w:rsidRPr="0030652C" w:rsidRDefault="001E07E5" w:rsidP="004D3BF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E07E5" w:rsidRPr="0030652C" w:rsidRDefault="001E07E5" w:rsidP="004D3BF9">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w:t>
      </w:r>
      <w:r w:rsidRPr="0030652C">
        <w:rPr>
          <w:rFonts w:asciiTheme="majorHAnsi" w:hAnsiTheme="majorHAnsi" w:cstheme="majorHAnsi"/>
        </w:rPr>
        <w:lastRenderedPageBreak/>
        <w:t>preţului cu cantitatea totală), se va lua în considerare preţul  pe unitate, iar preţul total va f</w:t>
      </w:r>
      <w:r>
        <w:rPr>
          <w:rFonts w:asciiTheme="majorHAnsi" w:hAnsiTheme="majorHAnsi" w:cstheme="majorHAnsi"/>
        </w:rPr>
        <w:t>i corectat în mod corespunzător:</w:t>
      </w:r>
    </w:p>
    <w:p w:rsidR="001E07E5" w:rsidRPr="00C121F1" w:rsidRDefault="001E07E5" w:rsidP="004D3BF9">
      <w:pPr>
        <w:pStyle w:val="a"/>
        <w:numPr>
          <w:ilvl w:val="0"/>
          <w:numId w:val="5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E07E5" w:rsidRPr="0030652C" w:rsidRDefault="001E07E5" w:rsidP="004D3BF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E07E5" w:rsidRPr="0030652C" w:rsidRDefault="001E07E5" w:rsidP="004D3BF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E07E5" w:rsidRPr="0030652C"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E07E5" w:rsidRPr="0030652C" w:rsidRDefault="001E07E5" w:rsidP="004D3BF9">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E07E5" w:rsidRPr="0030652C" w:rsidRDefault="001E07E5" w:rsidP="004D3BF9">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E07E5" w:rsidRPr="0030652C" w:rsidRDefault="001E07E5" w:rsidP="004D3BF9">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E07E5" w:rsidRPr="0030652C" w:rsidRDefault="001E07E5" w:rsidP="004D3BF9">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E07E5" w:rsidRPr="0030652C" w:rsidRDefault="001E07E5" w:rsidP="004D3BF9">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E07E5" w:rsidRPr="0030652C" w:rsidRDefault="001E07E5" w:rsidP="004D3BF9">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E07E5" w:rsidRPr="0030652C"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E07E5" w:rsidRPr="0030652C" w:rsidRDefault="001E07E5" w:rsidP="004D3BF9">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E07E5" w:rsidRDefault="001E07E5" w:rsidP="004D3BF9">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E07E5" w:rsidRPr="0030652C"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E07E5" w:rsidRPr="0030652C" w:rsidRDefault="001E07E5" w:rsidP="004D3BF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E07E5" w:rsidRDefault="001E07E5" w:rsidP="004D3BF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w:t>
      </w:r>
      <w:r w:rsidRPr="0030652C">
        <w:rPr>
          <w:rFonts w:asciiTheme="majorHAnsi" w:hAnsiTheme="majorHAnsi" w:cstheme="majorHAnsi"/>
        </w:rPr>
        <w:lastRenderedPageBreak/>
        <w:t>prevazute la art.32 alin.(7) şi (11) din Legea nr. 131 din 03.07.2015 privind achizițiile publice.</w:t>
      </w:r>
    </w:p>
    <w:p w:rsidR="001E07E5" w:rsidRPr="0030652C" w:rsidRDefault="001E07E5" w:rsidP="001E07E5">
      <w:pPr>
        <w:tabs>
          <w:tab w:val="left" w:pos="604"/>
          <w:tab w:val="left" w:pos="1134"/>
        </w:tabs>
        <w:spacing w:after="120"/>
        <w:ind w:left="37"/>
        <w:jc w:val="both"/>
        <w:rPr>
          <w:rFonts w:asciiTheme="majorHAnsi" w:hAnsiTheme="majorHAnsi" w:cstheme="majorHAnsi"/>
        </w:rPr>
      </w:pPr>
    </w:p>
    <w:p w:rsidR="001E07E5" w:rsidRPr="0030652C" w:rsidRDefault="001E07E5" w:rsidP="004D3BF9">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E07E5" w:rsidRPr="0030652C" w:rsidRDefault="001E07E5" w:rsidP="004D3BF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E07E5" w:rsidRPr="0030652C" w:rsidRDefault="001E07E5" w:rsidP="004D3BF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E07E5" w:rsidRPr="0030652C" w:rsidRDefault="001E07E5" w:rsidP="004D3BF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E07E5" w:rsidRPr="0030652C" w:rsidRDefault="001E07E5" w:rsidP="004D3BF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E07E5" w:rsidRPr="0030652C" w:rsidRDefault="001E07E5" w:rsidP="004D3BF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E07E5" w:rsidRDefault="001E07E5" w:rsidP="004D3BF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E07E5" w:rsidRPr="00867DA9" w:rsidRDefault="001E07E5" w:rsidP="001E07E5">
      <w:pPr>
        <w:tabs>
          <w:tab w:val="left" w:pos="462"/>
          <w:tab w:val="left" w:pos="1134"/>
        </w:tabs>
        <w:spacing w:after="120"/>
        <w:jc w:val="both"/>
        <w:rPr>
          <w:rFonts w:asciiTheme="majorHAnsi" w:hAnsiTheme="majorHAnsi" w:cstheme="majorHAnsi"/>
        </w:rPr>
      </w:pPr>
    </w:p>
    <w:p w:rsidR="001E07E5" w:rsidRPr="0030652C" w:rsidRDefault="001E07E5" w:rsidP="001E07E5">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E07E5" w:rsidRPr="0030652C" w:rsidRDefault="001E07E5" w:rsidP="004D3BF9">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E07E5" w:rsidRPr="0030652C" w:rsidRDefault="001E07E5" w:rsidP="004D3BF9">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E07E5" w:rsidRPr="0030652C" w:rsidRDefault="001E07E5" w:rsidP="004D3BF9">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E07E5" w:rsidRPr="0030652C" w:rsidRDefault="001E07E5" w:rsidP="004D3BF9">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E07E5" w:rsidRPr="0030652C" w:rsidRDefault="001E07E5" w:rsidP="004D3BF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E07E5" w:rsidRPr="0030652C" w:rsidRDefault="001E07E5" w:rsidP="004D3BF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E07E5" w:rsidRPr="0030652C" w:rsidRDefault="001E07E5" w:rsidP="004D3BF9">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E07E5" w:rsidRPr="0030652C" w:rsidRDefault="001E07E5" w:rsidP="004D3BF9">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 xml:space="preserve">pentru fiecare ofertă respinsă – motivele concrete care au stat la baza deciziei de respingere, detaliindu-se argumentele în temeiul cărora oferta a fost considerată </w:t>
      </w:r>
      <w:r w:rsidRPr="0030652C">
        <w:rPr>
          <w:rFonts w:asciiTheme="majorHAnsi" w:hAnsiTheme="majorHAnsi" w:cstheme="majorHAnsi"/>
        </w:rPr>
        <w:lastRenderedPageBreak/>
        <w:t>inacceptabilă şi/sau neconformă, îndeosebi elementele ofertei care nu au corespund cerinţelor de funcţionare şi performanţă prevăzute în caietul de sarcini.</w:t>
      </w:r>
    </w:p>
    <w:p w:rsidR="001E07E5" w:rsidRPr="0030652C" w:rsidRDefault="001E07E5" w:rsidP="004D3BF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E07E5" w:rsidRPr="00905E0C" w:rsidRDefault="001E07E5" w:rsidP="004D3BF9">
      <w:pPr>
        <w:pStyle w:val="Style3"/>
        <w:numPr>
          <w:ilvl w:val="0"/>
          <w:numId w:val="42"/>
        </w:numPr>
        <w:tabs>
          <w:tab w:val="left" w:pos="462"/>
        </w:tabs>
        <w:ind w:left="0" w:firstLine="0"/>
        <w:jc w:val="both"/>
        <w:rPr>
          <w:rFonts w:asciiTheme="majorHAnsi" w:hAnsiTheme="majorHAnsi" w:cstheme="majorHAnsi"/>
          <w:color w:val="4F81BD" w:themeColor="accent1"/>
          <w:lang w:val="ro-RO"/>
        </w:rPr>
      </w:pPr>
      <w:bookmarkStart w:id="151" w:name="_Toc449692077"/>
      <w:r w:rsidRPr="00905E0C">
        <w:rPr>
          <w:rFonts w:asciiTheme="majorHAnsi" w:hAnsiTheme="majorHAnsi" w:cstheme="majorHAnsi"/>
          <w:color w:val="4F81BD" w:themeColor="accent1"/>
          <w:lang w:val="ro-RO"/>
        </w:rPr>
        <w:t>Anularea aplicării procedurii pentru atribuirea contractului de achiziție publică</w:t>
      </w:r>
      <w:bookmarkEnd w:id="151"/>
    </w:p>
    <w:p w:rsidR="001E07E5" w:rsidRPr="0030652C" w:rsidRDefault="001E07E5" w:rsidP="004D3BF9">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E07E5" w:rsidRPr="0030652C" w:rsidRDefault="001E07E5" w:rsidP="004D3BF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E07E5" w:rsidRPr="0030652C" w:rsidRDefault="001E07E5" w:rsidP="004D3BF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E07E5" w:rsidRPr="0030652C" w:rsidRDefault="001E07E5" w:rsidP="004D3BF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E07E5" w:rsidRPr="0030652C" w:rsidRDefault="001E07E5" w:rsidP="004D3BF9">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E07E5" w:rsidRPr="0030652C" w:rsidRDefault="001E07E5" w:rsidP="004D3BF9">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E07E5" w:rsidRPr="0030652C" w:rsidRDefault="001E07E5" w:rsidP="004D3BF9">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E07E5" w:rsidRPr="0030652C" w:rsidRDefault="001E07E5" w:rsidP="004D3BF9">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E07E5" w:rsidRPr="0030652C" w:rsidRDefault="001E07E5" w:rsidP="004D3BF9">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E07E5" w:rsidRPr="0030652C" w:rsidRDefault="001E07E5" w:rsidP="004D3BF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E07E5" w:rsidRPr="0030652C" w:rsidRDefault="001E07E5" w:rsidP="004D3BF9">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E07E5" w:rsidRPr="0030652C" w:rsidRDefault="001E07E5" w:rsidP="004D3BF9">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E07E5" w:rsidRPr="0030652C" w:rsidRDefault="001E07E5" w:rsidP="004D3BF9">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E07E5" w:rsidRPr="0030652C" w:rsidRDefault="001E07E5" w:rsidP="004D3BF9">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E07E5" w:rsidRPr="0030652C" w:rsidRDefault="001E07E5" w:rsidP="004D3BF9">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E07E5" w:rsidRPr="0030652C"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E07E5" w:rsidRPr="0030652C" w:rsidRDefault="001E07E5" w:rsidP="004D3BF9">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E07E5" w:rsidRPr="007E45A2" w:rsidRDefault="001E07E5" w:rsidP="004D3BF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 xml:space="preserve">a momentul încheierii contractului, dar nu </w:t>
      </w:r>
      <w:r w:rsidRPr="00327654">
        <w:rPr>
          <w:rFonts w:asciiTheme="majorHAnsi" w:hAnsiTheme="majorHAnsi" w:cstheme="majorHAnsi"/>
        </w:rPr>
        <w:lastRenderedPageBreak/>
        <w:t>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E07E5" w:rsidRPr="0030652C" w:rsidRDefault="001E07E5" w:rsidP="004D3BF9">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E07E5" w:rsidRPr="0030652C" w:rsidRDefault="001E07E5" w:rsidP="004D3BF9">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E07E5" w:rsidRPr="0030652C" w:rsidRDefault="001E07E5" w:rsidP="004D3BF9">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E07E5" w:rsidRPr="0030652C" w:rsidRDefault="001E07E5" w:rsidP="004D3BF9">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E07E5" w:rsidRPr="0030652C" w:rsidRDefault="001E07E5" w:rsidP="004D3BF9">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E07E5" w:rsidRPr="0030652C" w:rsidRDefault="001E07E5" w:rsidP="004D3BF9">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E07E5" w:rsidRPr="0030652C" w:rsidRDefault="001E07E5" w:rsidP="004D3BF9">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E07E5" w:rsidRPr="0030652C" w:rsidRDefault="001E07E5" w:rsidP="004D3BF9">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E07E5" w:rsidRPr="0030652C" w:rsidRDefault="001E07E5" w:rsidP="004D3BF9">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E07E5" w:rsidRPr="0030652C" w:rsidRDefault="001E07E5" w:rsidP="004D3BF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E07E5" w:rsidRPr="0030652C" w:rsidRDefault="001E07E5" w:rsidP="004D3BF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E07E5" w:rsidRPr="0030652C" w:rsidRDefault="001E07E5" w:rsidP="004D3BF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E07E5" w:rsidRPr="0030652C" w:rsidRDefault="001E07E5" w:rsidP="004D3BF9">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E07E5" w:rsidRPr="0030652C" w:rsidRDefault="001E07E5" w:rsidP="001E07E5">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E07E5" w:rsidRPr="005D708F" w:rsidRDefault="001E07E5" w:rsidP="001E07E5">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E07E5" w:rsidRPr="005D708F" w:rsidRDefault="001E07E5" w:rsidP="001E07E5">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E07E5" w:rsidRPr="0030652C" w:rsidRDefault="001E07E5" w:rsidP="001E07E5">
      <w:pPr>
        <w:rPr>
          <w:i/>
        </w:rPr>
      </w:pPr>
    </w:p>
    <w:p w:rsidR="001E07E5" w:rsidRPr="005D708F" w:rsidRDefault="001E07E5" w:rsidP="004D3BF9">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E07E5" w:rsidRPr="005D708F" w:rsidRDefault="001E07E5" w:rsidP="001E07E5">
      <w:pPr>
        <w:rPr>
          <w:rFonts w:asciiTheme="majorHAnsi" w:hAnsiTheme="majorHAnsi" w:cstheme="majorHAnsi"/>
        </w:rPr>
      </w:pPr>
    </w:p>
    <w:tbl>
      <w:tblPr>
        <w:tblW w:w="10060" w:type="dxa"/>
        <w:tblLayout w:type="fixed"/>
        <w:tblLook w:val="04A0"/>
      </w:tblPr>
      <w:tblGrid>
        <w:gridCol w:w="674"/>
        <w:gridCol w:w="4254"/>
        <w:gridCol w:w="3316"/>
        <w:gridCol w:w="1816"/>
      </w:tblGrid>
      <w:tr w:rsidR="001E07E5" w:rsidRPr="002870C3" w:rsidTr="0025129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CC5FA5">
            <w:pPr>
              <w:rPr>
                <w:rFonts w:asciiTheme="majorHAnsi" w:hAnsiTheme="majorHAnsi" w:cstheme="majorHAnsi"/>
                <w:b/>
                <w:i/>
                <w:noProof w:val="0"/>
              </w:rPr>
            </w:pPr>
            <w:r>
              <w:rPr>
                <w:rFonts w:asciiTheme="majorHAnsi" w:hAnsiTheme="majorHAnsi" w:cstheme="majorHAnsi"/>
                <w:b/>
                <w:i/>
                <w:noProof w:val="0"/>
              </w:rPr>
              <w:t xml:space="preserve"> IMSP IMU</w:t>
            </w:r>
            <w:r w:rsidR="001E07E5" w:rsidRPr="002870C3">
              <w:rPr>
                <w:rFonts w:asciiTheme="majorHAnsi" w:hAnsiTheme="majorHAnsi" w:cstheme="majorHAnsi"/>
                <w:b/>
                <w:i/>
                <w:noProof w:val="0"/>
              </w:rPr>
              <w:t xml:space="preserve"> IDNO</w:t>
            </w:r>
            <w:r>
              <w:rPr>
                <w:rFonts w:asciiTheme="majorHAnsi" w:hAnsiTheme="majorHAnsi" w:cstheme="majorHAnsi"/>
                <w:b/>
                <w:i/>
                <w:noProof w:val="0"/>
              </w:rPr>
              <w:t xml:space="preserve"> 10036000152606</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rPr>
                <w:rFonts w:asciiTheme="majorHAnsi" w:hAnsiTheme="majorHAnsi" w:cstheme="majorHAnsi"/>
                <w:b/>
                <w:i/>
                <w:noProof w:val="0"/>
              </w:rPr>
            </w:pPr>
            <w:r>
              <w:rPr>
                <w:rFonts w:asciiTheme="majorHAnsi" w:hAnsiTheme="majorHAnsi" w:cstheme="majorHAnsi"/>
                <w:b/>
                <w:i/>
                <w:noProof w:val="0"/>
              </w:rPr>
              <w:t xml:space="preserve"> Instalarea sistemului de incalzire-racire in sectia de reanimare</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b/>
                <w:i/>
                <w:noProof w:val="0"/>
              </w:rPr>
            </w:pPr>
            <w:r w:rsidRPr="002870C3">
              <w:rPr>
                <w:rFonts w:asciiTheme="majorHAnsi" w:hAnsiTheme="majorHAnsi" w:cstheme="majorHAnsi"/>
                <w:b/>
                <w:i/>
                <w:noProof w:val="0"/>
              </w:rPr>
              <w:t>Nr.:</w:t>
            </w:r>
          </w:p>
          <w:p w:rsidR="001E07E5" w:rsidRPr="002870C3" w:rsidRDefault="001E07E5" w:rsidP="00251294">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CC5FA5">
              <w:rPr>
                <w:rFonts w:asciiTheme="majorHAnsi" w:hAnsiTheme="majorHAnsi" w:cstheme="majorHAnsi"/>
                <w:b/>
                <w:i/>
                <w:noProof w:val="0"/>
              </w:rPr>
              <w:t xml:space="preserve"> COP</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1E07E5" w:rsidP="00CC5FA5">
            <w:pPr>
              <w:rPr>
                <w:rFonts w:asciiTheme="majorHAnsi" w:hAnsiTheme="majorHAnsi" w:cstheme="majorHAnsi"/>
                <w:b/>
                <w:i/>
                <w:noProof w:val="0"/>
              </w:rPr>
            </w:pPr>
            <w:r w:rsidRPr="002870C3">
              <w:rPr>
                <w:rFonts w:asciiTheme="majorHAnsi" w:hAnsiTheme="majorHAnsi" w:cstheme="majorHAnsi"/>
                <w:b/>
                <w:i/>
                <w:noProof w:val="0"/>
              </w:rPr>
              <w:t xml:space="preserve">lucrări </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rPr>
                <w:rFonts w:asciiTheme="majorHAnsi" w:hAnsiTheme="majorHAnsi" w:cstheme="majorHAnsi"/>
                <w:b/>
                <w:i/>
                <w:noProof w:val="0"/>
              </w:rPr>
            </w:pPr>
            <w:r>
              <w:rPr>
                <w:rFonts w:asciiTheme="majorHAnsi" w:hAnsiTheme="majorHAnsi" w:cstheme="majorHAnsi"/>
                <w:b/>
                <w:i/>
                <w:noProof w:val="0"/>
              </w:rPr>
              <w:t xml:space="preserve"> CPV</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rPr>
                <w:rFonts w:asciiTheme="majorHAnsi" w:hAnsiTheme="majorHAnsi" w:cstheme="majorHAnsi"/>
                <w:b/>
                <w:i/>
                <w:noProof w:val="0"/>
              </w:rPr>
            </w:pPr>
            <w:r>
              <w:rPr>
                <w:rFonts w:asciiTheme="majorHAnsi" w:hAnsiTheme="majorHAnsi" w:cstheme="majorHAnsi"/>
                <w:b/>
                <w:i/>
                <w:noProof w:val="0"/>
              </w:rPr>
              <w:t xml:space="preserve"> 2020 sursele proprii</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1E07E5" w:rsidP="00CC5FA5">
            <w:pPr>
              <w:rPr>
                <w:rFonts w:asciiTheme="majorHAnsi" w:hAnsiTheme="majorHAnsi" w:cstheme="majorHAnsi"/>
                <w:b/>
                <w:i/>
                <w:noProof w:val="0"/>
              </w:rPr>
            </w:pPr>
            <w:r w:rsidRPr="002870C3">
              <w:rPr>
                <w:rFonts w:asciiTheme="majorHAnsi" w:hAnsiTheme="majorHAnsi" w:cstheme="majorHAnsi"/>
                <w:b/>
                <w:i/>
                <w:noProof w:val="0"/>
              </w:rPr>
              <w:t>[</w:t>
            </w:r>
            <w:r w:rsidR="00CC5FA5">
              <w:rPr>
                <w:rFonts w:asciiTheme="majorHAnsi" w:hAnsiTheme="majorHAnsi" w:cstheme="majorHAnsi"/>
                <w:b/>
                <w:i/>
                <w:noProof w:val="0"/>
              </w:rPr>
              <w:t xml:space="preserve"> IMSP IMU</w:t>
            </w:r>
            <w:r w:rsidRPr="002870C3">
              <w:rPr>
                <w:rFonts w:asciiTheme="majorHAnsi" w:hAnsiTheme="majorHAnsi" w:cstheme="majorHAnsi"/>
                <w:b/>
                <w:i/>
                <w:noProof w:val="0"/>
              </w:rPr>
              <w:t xml:space="preserve"> ]</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rPr>
                <w:rFonts w:asciiTheme="majorHAnsi" w:hAnsiTheme="majorHAnsi" w:cstheme="majorHAnsi"/>
                <w:b/>
                <w:i/>
                <w:noProof w:val="0"/>
              </w:rPr>
            </w:pPr>
            <w:r>
              <w:rPr>
                <w:rFonts w:asciiTheme="majorHAnsi" w:hAnsiTheme="majorHAnsi" w:cstheme="majorHAnsi"/>
                <w:b/>
                <w:i/>
                <w:noProof w:val="0"/>
              </w:rPr>
              <w:t xml:space="preserve"> nus</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rPr>
                <w:rFonts w:asciiTheme="majorHAnsi" w:hAnsiTheme="majorHAnsi" w:cstheme="majorHAnsi"/>
                <w:b/>
                <w:i/>
                <w:noProof w:val="0"/>
              </w:rPr>
            </w:pPr>
            <w:r>
              <w:rPr>
                <w:rFonts w:asciiTheme="majorHAnsi" w:hAnsiTheme="majorHAnsi" w:cstheme="majorHAnsi"/>
                <w:b/>
                <w:i/>
                <w:noProof w:val="0"/>
              </w:rPr>
              <w:t xml:space="preserve"> nus</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rPr>
                <w:rFonts w:asciiTheme="majorHAnsi" w:hAnsiTheme="majorHAnsi" w:cstheme="majorHAnsi"/>
                <w:b/>
                <w:i/>
                <w:noProof w:val="0"/>
              </w:rPr>
            </w:pPr>
            <w:r>
              <w:rPr>
                <w:rFonts w:asciiTheme="majorHAnsi" w:hAnsiTheme="majorHAnsi" w:cstheme="majorHAnsi"/>
                <w:b/>
                <w:i/>
                <w:noProof w:val="0"/>
              </w:rPr>
              <w:t xml:space="preserve"> nus</w:t>
            </w:r>
          </w:p>
        </w:tc>
      </w:tr>
      <w:tr w:rsidR="001E07E5" w:rsidRPr="002870C3" w:rsidTr="0025129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1E07E5" w:rsidP="00CC5FA5">
            <w:pPr>
              <w:rPr>
                <w:rFonts w:asciiTheme="majorHAnsi" w:hAnsiTheme="majorHAnsi" w:cstheme="majorHAnsi"/>
                <w:b/>
                <w:i/>
                <w:noProof w:val="0"/>
              </w:rPr>
            </w:pPr>
            <w:r w:rsidRPr="002870C3">
              <w:rPr>
                <w:rFonts w:asciiTheme="majorHAnsi" w:hAnsiTheme="majorHAnsi" w:cstheme="majorHAnsi"/>
                <w:b/>
                <w:i/>
                <w:noProof w:val="0"/>
              </w:rPr>
              <w:t>limba de stat</w:t>
            </w:r>
          </w:p>
        </w:tc>
      </w:tr>
      <w:tr w:rsidR="001E07E5" w:rsidRPr="002870C3" w:rsidTr="0025129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1E07E5" w:rsidRPr="002870C3" w:rsidRDefault="001E07E5" w:rsidP="00251294">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1E07E5" w:rsidRPr="002870C3" w:rsidRDefault="001E07E5" w:rsidP="00251294">
            <w:pPr>
              <w:tabs>
                <w:tab w:val="right" w:pos="4743"/>
              </w:tabs>
              <w:rPr>
                <w:rFonts w:asciiTheme="majorHAnsi" w:hAnsiTheme="majorHAnsi" w:cstheme="majorHAnsi"/>
                <w:b/>
                <w:i/>
                <w:noProof w:val="0"/>
              </w:rPr>
            </w:pPr>
          </w:p>
        </w:tc>
      </w:tr>
      <w:tr w:rsidR="001E07E5" w:rsidRPr="002870C3" w:rsidTr="0025129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p>
        </w:tc>
        <w:tc>
          <w:tcPr>
            <w:tcW w:w="3316" w:type="dxa"/>
            <w:tcBorders>
              <w:left w:val="single" w:sz="4" w:space="0" w:color="auto"/>
            </w:tcBorders>
            <w:vAlign w:val="center"/>
          </w:tcPr>
          <w:p w:rsidR="001E07E5" w:rsidRPr="002870C3" w:rsidRDefault="00CC5FA5" w:rsidP="00251294">
            <w:pPr>
              <w:jc w:val="both"/>
              <w:rPr>
                <w:rFonts w:asciiTheme="majorHAnsi" w:hAnsiTheme="majorHAnsi" w:cstheme="majorHAnsi"/>
                <w:b/>
                <w:i/>
                <w:noProof w:val="0"/>
              </w:rPr>
            </w:pPr>
            <w:r>
              <w:rPr>
                <w:rFonts w:asciiTheme="majorHAnsi" w:hAnsiTheme="majorHAnsi" w:cstheme="majorHAnsi"/>
                <w:b/>
                <w:i/>
                <w:noProof w:val="0"/>
              </w:rPr>
              <w:t xml:space="preserve"> IMSP IMU str. T. Ciorba,1 sectia achizitii</w:t>
            </w:r>
            <w:r w:rsidR="001E07E5"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1E07E5" w:rsidRPr="002870C3" w:rsidRDefault="001E07E5" w:rsidP="00251294">
            <w:pPr>
              <w:tabs>
                <w:tab w:val="right" w:pos="4743"/>
              </w:tabs>
              <w:rPr>
                <w:rFonts w:asciiTheme="majorHAnsi" w:hAnsiTheme="majorHAnsi" w:cstheme="majorHAnsi"/>
                <w:b/>
                <w:i/>
                <w:noProof w:val="0"/>
              </w:rPr>
            </w:pPr>
          </w:p>
        </w:tc>
      </w:tr>
      <w:tr w:rsidR="001E07E5" w:rsidRPr="002870C3" w:rsidTr="0025129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p>
        </w:tc>
        <w:tc>
          <w:tcPr>
            <w:tcW w:w="3316" w:type="dxa"/>
            <w:tcBorders>
              <w:left w:val="single" w:sz="4" w:space="0" w:color="auto"/>
            </w:tcBorders>
            <w:vAlign w:val="center"/>
          </w:tcPr>
          <w:p w:rsidR="001E07E5" w:rsidRPr="002870C3" w:rsidRDefault="001E07E5" w:rsidP="00251294">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1E07E5" w:rsidRPr="002870C3" w:rsidRDefault="001E07E5" w:rsidP="00251294">
            <w:pPr>
              <w:tabs>
                <w:tab w:val="right" w:pos="4743"/>
              </w:tabs>
              <w:rPr>
                <w:rFonts w:asciiTheme="majorHAnsi" w:hAnsiTheme="majorHAnsi" w:cstheme="majorHAnsi"/>
                <w:b/>
                <w:i/>
                <w:noProof w:val="0"/>
              </w:rPr>
            </w:pPr>
          </w:p>
        </w:tc>
      </w:tr>
      <w:tr w:rsidR="001E07E5" w:rsidRPr="002870C3" w:rsidTr="0025129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p>
        </w:tc>
        <w:tc>
          <w:tcPr>
            <w:tcW w:w="3316" w:type="dxa"/>
            <w:tcBorders>
              <w:left w:val="single" w:sz="4" w:space="0" w:color="auto"/>
            </w:tcBorders>
            <w:vAlign w:val="center"/>
          </w:tcPr>
          <w:p w:rsidR="001E07E5" w:rsidRPr="002870C3" w:rsidRDefault="001E07E5" w:rsidP="00251294">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1E07E5" w:rsidRPr="002870C3" w:rsidRDefault="001E07E5" w:rsidP="00251294">
            <w:pPr>
              <w:tabs>
                <w:tab w:val="right" w:pos="4743"/>
              </w:tabs>
              <w:rPr>
                <w:rFonts w:asciiTheme="majorHAnsi" w:hAnsiTheme="majorHAnsi" w:cstheme="majorHAnsi"/>
                <w:b/>
                <w:i/>
                <w:noProof w:val="0"/>
              </w:rPr>
            </w:pPr>
          </w:p>
        </w:tc>
      </w:tr>
      <w:tr w:rsidR="001E07E5" w:rsidRPr="002870C3" w:rsidTr="0025129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1E07E5" w:rsidRPr="002870C3" w:rsidRDefault="001E07E5" w:rsidP="00251294">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1E07E5" w:rsidRPr="002870C3" w:rsidRDefault="001E07E5" w:rsidP="00251294">
            <w:pPr>
              <w:tabs>
                <w:tab w:val="right" w:pos="4743"/>
              </w:tabs>
              <w:rPr>
                <w:rFonts w:asciiTheme="majorHAnsi" w:hAnsiTheme="majorHAnsi" w:cstheme="majorHAnsi"/>
                <w:b/>
                <w:i/>
                <w:noProof w:val="0"/>
              </w:rPr>
            </w:pPr>
          </w:p>
        </w:tc>
      </w:tr>
      <w:tr w:rsidR="001E07E5" w:rsidRPr="002870C3" w:rsidTr="0025129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tabs>
                <w:tab w:val="right" w:pos="4743"/>
              </w:tabs>
              <w:rPr>
                <w:rFonts w:asciiTheme="majorHAnsi" w:hAnsiTheme="majorHAnsi" w:cstheme="majorHAnsi"/>
                <w:b/>
                <w:i/>
                <w:noProof w:val="0"/>
              </w:rPr>
            </w:pPr>
            <w:r>
              <w:rPr>
                <w:rFonts w:asciiTheme="majorHAnsi" w:hAnsiTheme="majorHAnsi" w:cstheme="majorHAnsi"/>
                <w:b/>
                <w:i/>
                <w:noProof w:val="0"/>
              </w:rPr>
              <w:t xml:space="preserve"> nu</w:t>
            </w:r>
          </w:p>
        </w:tc>
      </w:tr>
      <w:tr w:rsidR="001E07E5" w:rsidRPr="002870C3" w:rsidTr="0025129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de antrepriză / de prestări servicii ]</w:t>
            </w:r>
          </w:p>
          <w:p w:rsidR="001E07E5" w:rsidRPr="002870C3" w:rsidRDefault="001E07E5" w:rsidP="00251294">
            <w:pPr>
              <w:tabs>
                <w:tab w:val="left" w:pos="284"/>
                <w:tab w:val="right" w:pos="9531"/>
              </w:tabs>
              <w:spacing w:line="360" w:lineRule="auto"/>
              <w:contextualSpacing/>
              <w:rPr>
                <w:rFonts w:asciiTheme="majorHAnsi" w:hAnsiTheme="majorHAnsi" w:cstheme="majorHAnsi"/>
                <w:b/>
              </w:rPr>
            </w:pPr>
          </w:p>
        </w:tc>
      </w:tr>
      <w:tr w:rsidR="001E07E5" w:rsidRPr="002870C3" w:rsidTr="0025129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1E07E5" w:rsidRPr="002870C3" w:rsidRDefault="001E07E5" w:rsidP="00251294">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E07E5" w:rsidRPr="002870C3" w:rsidRDefault="00CC5FA5" w:rsidP="00251294">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 xml:space="preserve"> Nu </w:t>
            </w:r>
          </w:p>
        </w:tc>
      </w:tr>
    </w:tbl>
    <w:p w:rsidR="001E07E5" w:rsidRPr="005D708F" w:rsidRDefault="001E07E5" w:rsidP="001E07E5">
      <w:pPr>
        <w:rPr>
          <w:rFonts w:asciiTheme="majorHAnsi" w:hAnsiTheme="majorHAnsi" w:cstheme="majorHAnsi"/>
        </w:rPr>
      </w:pPr>
    </w:p>
    <w:p w:rsidR="001E07E5" w:rsidRPr="005D708F" w:rsidRDefault="001E07E5" w:rsidP="001E07E5">
      <w:pPr>
        <w:rPr>
          <w:rFonts w:asciiTheme="majorHAnsi" w:hAnsiTheme="majorHAnsi" w:cstheme="majorHAnsi"/>
        </w:rPr>
      </w:pPr>
    </w:p>
    <w:p w:rsidR="001E07E5" w:rsidRPr="005D708F" w:rsidRDefault="001E07E5" w:rsidP="004D3BF9">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w:t>
      </w:r>
      <w:r w:rsidR="00CC5FA5">
        <w:rPr>
          <w:rFonts w:cstheme="majorHAnsi"/>
          <w:sz w:val="24"/>
          <w:szCs w:val="24"/>
        </w:rPr>
        <w:t xml:space="preserve"> </w:t>
      </w:r>
      <w:r w:rsidRPr="005D708F">
        <w:rPr>
          <w:rFonts w:cstheme="majorHAnsi"/>
          <w:sz w:val="24"/>
          <w:szCs w:val="24"/>
        </w:rPr>
        <w:t>și specificațiile tehnice:</w:t>
      </w:r>
      <w:bookmarkEnd w:id="164"/>
      <w:bookmarkEnd w:id="165"/>
    </w:p>
    <w:p w:rsidR="001E07E5" w:rsidRDefault="001E07E5" w:rsidP="001E07E5">
      <w:pPr>
        <w:ind w:left="-57" w:right="-57"/>
        <w:jc w:val="center"/>
        <w:rPr>
          <w:rFonts w:asciiTheme="majorHAnsi" w:hAnsiTheme="majorHAnsi" w:cstheme="majorHAnsi"/>
          <w:b/>
        </w:rPr>
      </w:pPr>
    </w:p>
    <w:p w:rsidR="00CC5FA5" w:rsidRPr="008B47FF" w:rsidRDefault="00CC5FA5" w:rsidP="00CC5FA5">
      <w:pPr>
        <w:ind w:right="567"/>
        <w:jc w:val="center"/>
        <w:rPr>
          <w:b/>
          <w:bCs/>
          <w:sz w:val="28"/>
          <w:szCs w:val="28"/>
          <w:lang w:val="en-US"/>
        </w:rPr>
      </w:pPr>
      <w:r w:rsidRPr="008B47FF">
        <w:rPr>
          <w:b/>
          <w:bCs/>
          <w:sz w:val="28"/>
          <w:szCs w:val="28"/>
          <w:lang w:val="en-US"/>
        </w:rPr>
        <w:t>CAIET DE SARCINI</w:t>
      </w:r>
    </w:p>
    <w:p w:rsidR="00CC5FA5" w:rsidRPr="00CB1E8B" w:rsidRDefault="00CC5FA5" w:rsidP="00CC5FA5">
      <w:pPr>
        <w:ind w:right="567"/>
        <w:jc w:val="center"/>
        <w:rPr>
          <w:b/>
          <w:bCs/>
          <w:sz w:val="28"/>
          <w:szCs w:val="28"/>
          <w:lang w:val="en-US"/>
        </w:rPr>
      </w:pPr>
      <w:r w:rsidRPr="008B47FF">
        <w:rPr>
          <w:b/>
          <w:bCs/>
          <w:sz w:val="28"/>
          <w:szCs w:val="28"/>
          <w:lang w:val="en-US"/>
        </w:rPr>
        <w:t>PENTRU  CEREREA OFERTEI  DE  PREŢ</w:t>
      </w:r>
    </w:p>
    <w:p w:rsidR="00CC5FA5" w:rsidRPr="008B47FF" w:rsidRDefault="00CC5FA5" w:rsidP="00CC5FA5">
      <w:pPr>
        <w:ind w:right="567"/>
        <w:jc w:val="center"/>
        <w:rPr>
          <w:b/>
          <w:bCs/>
          <w:sz w:val="28"/>
          <w:szCs w:val="28"/>
          <w:lang w:val="en-US"/>
        </w:rPr>
      </w:pPr>
    </w:p>
    <w:p w:rsidR="00CC5FA5" w:rsidRPr="008B47FF" w:rsidRDefault="00CC5FA5" w:rsidP="00CC5FA5">
      <w:pPr>
        <w:ind w:right="567"/>
        <w:rPr>
          <w:sz w:val="28"/>
          <w:szCs w:val="28"/>
          <w:lang w:val="en-US"/>
        </w:rPr>
      </w:pPr>
      <w:r w:rsidRPr="002C2F63">
        <w:rPr>
          <w:b/>
          <w:bCs/>
          <w:lang w:val="en-US"/>
        </w:rPr>
        <w:t>1. Denumerea beneficiarului de stat</w:t>
      </w:r>
      <w:r w:rsidRPr="008B47FF">
        <w:rPr>
          <w:b/>
          <w:bCs/>
          <w:sz w:val="28"/>
          <w:szCs w:val="28"/>
          <w:lang w:val="en-US"/>
        </w:rPr>
        <w:t xml:space="preserve">   </w:t>
      </w:r>
    </w:p>
    <w:p w:rsidR="00CC5FA5" w:rsidRPr="008B47FF" w:rsidRDefault="00CC5FA5" w:rsidP="00CC5FA5">
      <w:pPr>
        <w:ind w:right="567"/>
        <w:rPr>
          <w:sz w:val="28"/>
          <w:szCs w:val="28"/>
          <w:lang w:val="en-US"/>
        </w:rPr>
      </w:pPr>
      <w:r w:rsidRPr="002C2F63">
        <w:rPr>
          <w:b/>
          <w:bCs/>
          <w:lang w:val="en-US"/>
        </w:rPr>
        <w:t>2. Organizatorul procedurii de achizi</w:t>
      </w:r>
      <w:r w:rsidRPr="008B47FF">
        <w:rPr>
          <w:b/>
          <w:bCs/>
        </w:rPr>
        <w:t>ţ</w:t>
      </w:r>
      <w:r w:rsidRPr="002C2F63">
        <w:rPr>
          <w:b/>
          <w:bCs/>
          <w:lang w:val="en-US"/>
        </w:rPr>
        <w:t>ie</w:t>
      </w:r>
      <w:r w:rsidRPr="008B47FF">
        <w:rPr>
          <w:sz w:val="28"/>
          <w:szCs w:val="28"/>
          <w:lang w:val="en-US"/>
        </w:rPr>
        <w:t xml:space="preserve"> </w:t>
      </w:r>
    </w:p>
    <w:p w:rsidR="00CC5FA5" w:rsidRPr="001F276C" w:rsidRDefault="00CC5FA5" w:rsidP="00CC5FA5">
      <w:pPr>
        <w:ind w:right="567"/>
        <w:rPr>
          <w:b/>
          <w:bCs/>
          <w:sz w:val="28"/>
          <w:szCs w:val="28"/>
          <w:lang w:val="en-US"/>
        </w:rPr>
      </w:pPr>
      <w:r w:rsidRPr="002C2F63">
        <w:rPr>
          <w:b/>
          <w:bCs/>
          <w:lang w:val="en-US"/>
        </w:rPr>
        <w:t>3. Obiectul ach</w:t>
      </w:r>
      <w:r w:rsidRPr="008B47FF">
        <w:rPr>
          <w:b/>
          <w:bCs/>
          <w:lang w:val="en-US"/>
        </w:rPr>
        <w:t>i</w:t>
      </w:r>
      <w:r w:rsidRPr="002C2F63">
        <w:rPr>
          <w:b/>
          <w:bCs/>
          <w:lang w:val="en-US"/>
        </w:rPr>
        <w:t>zi</w:t>
      </w:r>
      <w:r w:rsidRPr="008B47FF">
        <w:rPr>
          <w:b/>
          <w:bCs/>
          <w:lang w:val="en-US"/>
        </w:rPr>
        <w:t>ţ</w:t>
      </w:r>
      <w:r w:rsidRPr="002C2F63">
        <w:rPr>
          <w:b/>
          <w:bCs/>
          <w:lang w:val="en-US"/>
        </w:rPr>
        <w:t>iilor</w:t>
      </w:r>
      <w:r w:rsidRPr="008B47FF">
        <w:rPr>
          <w:sz w:val="28"/>
          <w:szCs w:val="28"/>
          <w:lang w:val="en-US"/>
        </w:rPr>
        <w:t xml:space="preserve">  </w:t>
      </w:r>
      <w:r>
        <w:rPr>
          <w:b/>
          <w:bCs/>
          <w:sz w:val="28"/>
          <w:szCs w:val="28"/>
          <w:u w:val="single"/>
          <w:lang w:val="en-US"/>
        </w:rPr>
        <w:t>Sistem de incalzire-racire Reanimarea</w:t>
      </w:r>
      <w:r w:rsidRPr="00FA1801">
        <w:rPr>
          <w:b/>
          <w:bCs/>
          <w:sz w:val="28"/>
          <w:szCs w:val="28"/>
          <w:u w:val="single"/>
          <w:lang w:val="en-US"/>
        </w:rPr>
        <w:t xml:space="preserve"> "IMSP Institutul de Medicina Urgenta", din str. Toma Ciorba nr.1, or. Chisinau</w:t>
      </w:r>
    </w:p>
    <w:tbl>
      <w:tblPr>
        <w:tblW w:w="9781" w:type="dxa"/>
        <w:tblInd w:w="250" w:type="dxa"/>
        <w:tblLayout w:type="fixed"/>
        <w:tblLook w:val="0000"/>
      </w:tblPr>
      <w:tblGrid>
        <w:gridCol w:w="709"/>
        <w:gridCol w:w="1559"/>
        <w:gridCol w:w="4678"/>
        <w:gridCol w:w="992"/>
        <w:gridCol w:w="1843"/>
      </w:tblGrid>
      <w:tr w:rsidR="00CC5FA5" w:rsidRPr="008B47FF" w:rsidTr="00C25FB7">
        <w:trPr>
          <w:cantSplit/>
          <w:trHeight w:val="592"/>
        </w:trPr>
        <w:tc>
          <w:tcPr>
            <w:tcW w:w="709" w:type="dxa"/>
            <w:tcBorders>
              <w:top w:val="single" w:sz="6" w:space="0" w:color="auto"/>
              <w:left w:val="single" w:sz="6" w:space="0" w:color="auto"/>
              <w:bottom w:val="nil"/>
              <w:right w:val="nil"/>
            </w:tcBorders>
            <w:shd w:val="pct5" w:color="auto" w:fill="auto"/>
          </w:tcPr>
          <w:p w:rsidR="00CC5FA5" w:rsidRPr="008B47FF" w:rsidRDefault="00CC5FA5" w:rsidP="00C25FB7">
            <w:pPr>
              <w:ind w:right="-108"/>
              <w:jc w:val="center"/>
              <w:rPr>
                <w:lang w:val="en-US"/>
              </w:rPr>
            </w:pPr>
            <w:r w:rsidRPr="008B47FF">
              <w:rPr>
                <w:sz w:val="22"/>
                <w:szCs w:val="22"/>
                <w:lang w:val="en-US"/>
              </w:rPr>
              <w:t>№</w:t>
            </w:r>
          </w:p>
          <w:p w:rsidR="00CC5FA5" w:rsidRPr="008B47FF" w:rsidRDefault="00CC5FA5" w:rsidP="00C25FB7">
            <w:pPr>
              <w:ind w:right="-108"/>
              <w:jc w:val="center"/>
              <w:rPr>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CC5FA5" w:rsidRPr="008B47FF" w:rsidRDefault="00CC5FA5" w:rsidP="00C25FB7">
            <w:pPr>
              <w:ind w:left="-120" w:right="-108"/>
              <w:jc w:val="center"/>
              <w:rPr>
                <w:lang w:val="en-US"/>
              </w:rPr>
            </w:pPr>
            <w:r w:rsidRPr="008B47FF">
              <w:rPr>
                <w:sz w:val="22"/>
                <w:szCs w:val="22"/>
              </w:rPr>
              <w:t>Simbol</w:t>
            </w:r>
            <w:r w:rsidRPr="008B47FF">
              <w:rPr>
                <w:sz w:val="22"/>
                <w:szCs w:val="22"/>
                <w:lang w:val="en-US"/>
              </w:rPr>
              <w:t xml:space="preserve"> </w:t>
            </w:r>
            <w:r w:rsidRPr="008B47FF">
              <w:rPr>
                <w:sz w:val="22"/>
                <w:szCs w:val="22"/>
              </w:rPr>
              <w:t>norme</w:t>
            </w:r>
            <w:r w:rsidRPr="008B47FF">
              <w:rPr>
                <w:sz w:val="22"/>
                <w:szCs w:val="22"/>
                <w:lang w:val="en-US"/>
              </w:rPr>
              <w:t xml:space="preserve"> </w:t>
            </w:r>
            <w:r w:rsidRPr="008B47FF">
              <w:rPr>
                <w:sz w:val="22"/>
                <w:szCs w:val="22"/>
              </w:rPr>
              <w:t xml:space="preserve">şi Cod </w:t>
            </w:r>
            <w:r w:rsidRPr="008B47FF">
              <w:rPr>
                <w:sz w:val="22"/>
                <w:szCs w:val="22"/>
                <w:lang w:val="en-US"/>
              </w:rPr>
              <w:t xml:space="preserve"> </w:t>
            </w:r>
            <w:r w:rsidRPr="008B47FF">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CC5FA5" w:rsidRPr="008B47FF" w:rsidRDefault="00CC5FA5" w:rsidP="00C25FB7">
            <w:pPr>
              <w:jc w:val="center"/>
            </w:pPr>
          </w:p>
          <w:p w:rsidR="00CC5FA5" w:rsidRPr="008B47FF" w:rsidRDefault="00CC5FA5" w:rsidP="00C25FB7">
            <w:pPr>
              <w:jc w:val="center"/>
              <w:rPr>
                <w:lang w:val="en-US"/>
              </w:rPr>
            </w:pPr>
            <w:r w:rsidRPr="008B47FF">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CC5FA5" w:rsidRPr="008B47FF" w:rsidRDefault="00CC5FA5" w:rsidP="00C25FB7">
            <w:pPr>
              <w:ind w:left="-108" w:right="-108"/>
              <w:jc w:val="center"/>
              <w:rPr>
                <w:lang w:val="en-US"/>
              </w:rPr>
            </w:pPr>
            <w:r w:rsidRPr="008B47FF">
              <w:rPr>
                <w:sz w:val="22"/>
                <w:szCs w:val="22"/>
              </w:rPr>
              <w:t>Unitatea de masura</w:t>
            </w:r>
            <w:r w:rsidRPr="008B47FF">
              <w:rPr>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CC5FA5" w:rsidRPr="006D228E" w:rsidRDefault="00CC5FA5" w:rsidP="00C25FB7">
            <w:pPr>
              <w:jc w:val="center"/>
              <w:rPr>
                <w:lang w:val="en-US"/>
              </w:rPr>
            </w:pPr>
            <w:r w:rsidRPr="008B47FF">
              <w:rPr>
                <w:sz w:val="22"/>
                <w:szCs w:val="22"/>
                <w:lang w:val="en-US"/>
              </w:rPr>
              <w:t>Volum</w:t>
            </w:r>
          </w:p>
        </w:tc>
      </w:tr>
    </w:tbl>
    <w:p w:rsidR="00CC5FA5" w:rsidRPr="008B47FF" w:rsidRDefault="00CC5FA5" w:rsidP="00CC5FA5">
      <w:pPr>
        <w:rPr>
          <w:sz w:val="2"/>
          <w:szCs w:val="2"/>
          <w:lang w:val="en-US"/>
        </w:rPr>
      </w:pPr>
    </w:p>
    <w:tbl>
      <w:tblPr>
        <w:tblW w:w="9781" w:type="dxa"/>
        <w:tblInd w:w="250" w:type="dxa"/>
        <w:tblLayout w:type="fixed"/>
        <w:tblLook w:val="0000"/>
      </w:tblPr>
      <w:tblGrid>
        <w:gridCol w:w="709"/>
        <w:gridCol w:w="1559"/>
        <w:gridCol w:w="4678"/>
        <w:gridCol w:w="992"/>
        <w:gridCol w:w="1843"/>
      </w:tblGrid>
      <w:tr w:rsidR="00CC5FA5" w:rsidRPr="008B47FF" w:rsidTr="00C25FB7">
        <w:trPr>
          <w:cantSplit/>
          <w:tblHeader/>
        </w:trPr>
        <w:tc>
          <w:tcPr>
            <w:tcW w:w="709" w:type="dxa"/>
            <w:tcBorders>
              <w:top w:val="single" w:sz="6" w:space="0" w:color="auto"/>
              <w:left w:val="single" w:sz="6" w:space="0" w:color="auto"/>
              <w:bottom w:val="double" w:sz="6" w:space="0" w:color="auto"/>
              <w:right w:val="nil"/>
            </w:tcBorders>
            <w:shd w:val="pct5" w:color="auto" w:fill="auto"/>
          </w:tcPr>
          <w:p w:rsidR="00CC5FA5" w:rsidRPr="008B47FF" w:rsidRDefault="00CC5FA5" w:rsidP="00C25FB7">
            <w:pPr>
              <w:ind w:right="-108"/>
              <w:jc w:val="center"/>
              <w:rPr>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CC5FA5" w:rsidRPr="008B47FF" w:rsidRDefault="00CC5FA5" w:rsidP="00C25FB7">
            <w:pPr>
              <w:ind w:left="-120" w:right="-108"/>
              <w:jc w:val="center"/>
              <w:rPr>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CC5FA5" w:rsidRPr="008B47FF" w:rsidRDefault="00CC5FA5" w:rsidP="00C25FB7">
            <w:pPr>
              <w:jc w:val="center"/>
              <w:rPr>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CC5FA5" w:rsidRPr="008B47FF" w:rsidRDefault="00CC5FA5" w:rsidP="00C25FB7">
            <w:pPr>
              <w:ind w:left="-108" w:right="-108"/>
              <w:jc w:val="center"/>
              <w:rPr>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CC5FA5" w:rsidRPr="00027881" w:rsidRDefault="00CC5FA5" w:rsidP="00C25FB7">
            <w:pPr>
              <w:jc w:val="center"/>
              <w:rPr>
                <w:lang w:val="en-US"/>
              </w:rPr>
            </w:pPr>
            <w:r w:rsidRPr="008B47FF">
              <w:rPr>
                <w:sz w:val="22"/>
                <w:szCs w:val="22"/>
                <w:lang w:val="en-US"/>
              </w:rPr>
              <w:t>5</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IC12E</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otel fara sudura sau sudata longitudinal pentru constructii,  montata prin sudura in conducte de distributie, in instalatii de incalzire centrala pentru cladiri de locuit si social-culturale, Teava de otel Dy 108x3,5mm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106,000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IC12A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otel fara sudura sau sudata longitudinal pentru constructii,  montata prin sudura in conducte de distributie, in instalatii de incalzire centrala pentru cladiri de locuit si social-culturale, Teava de otel Dy Dy 57x3,0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IC36F</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polietilena armata de inalta densitate sau polipropilena armata sau nearmata, montata in coloane la  instalatii de incalzire centrala, avind diametrul exterior de 63,0 mm. Teava de PPR Dy 63x10,5mm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4</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IC36E</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polietilena armata de inalta densitate sau polipropilena armata sau nearmata, Teava de PPR Dy 50x8,3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96,000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5</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IC36D</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polietilena armata de inalta densitate sau polipropilena armata sau nearmata, montata in coloane la  instalatii de incalzire centrala, Teava de PPR Dy 40x6,7mm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lastRenderedPageBreak/>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62</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lastRenderedPageBreak/>
              <w:t>6</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IC36C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polietilena armata de inalta densitate sau polipropilena armata sau nearmata, montata in coloane la  instalatii de incalzire centrala, Teava de PPR Dy 32x5,4mm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100</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7</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TfA02C1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Cot sau reductie de otel gata confectionata, montata pe conducta amplasata in  canal, la o adincime de pina la 1 m sau suprateran, la o inaltime de pina la 3 m, inclusiv proba de presiune la rece, proba de etanseitate si proba complexa cu fluid in circulatie, avind diametrul de 100; 125;</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26,000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8</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TfA02A1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Cot sau reductie de otel gata confectionata, montata pe conducta amplasata in  canal, la o adincime de pina la 1 m sau suprateran, la o inaltime de pina la 3 m , inclusiv proba de presiune la rece, proba de etanseitate si proba complexa cu fluid in circulatie, avind diametrul de 40; 50;</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12,000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9</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Piesa de racordare (fiting), cu 2 imbinari, din polipropilena imbinate prin polifusiune cu teava din polipropilena armata, avind diametrul exterior de 32,0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152</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10</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IC38D</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Piesa de racordare (fiting), cu 2 imbinari, din polipropilena imbinate prin polifusiune cu teava din polipropilena armata, avind diametrul exterior de 40,0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6</w:t>
            </w:r>
            <w:r w:rsidRPr="008B47FF">
              <w:rPr>
                <w:sz w:val="22"/>
                <w:szCs w:val="22"/>
                <w:lang w:val="en-US"/>
              </w:rPr>
              <w:t>2,000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11</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IC38E</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Piesa de racordare (fiting), cu 2 imbinari, din polipropilena imbinate prin polifusiune cu teava din polipropilena armata, avind diametrul exterior de 50,0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62,000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12</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IC38F</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Piesa de racordare (fiting), cu 2 imbinari, din polipropilena imbinate prin polifusiune cu teava din polipropilena armata, avind diametrul exterior de 63,0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28,000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13</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IC37D</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Piese de racordare cu doua imbinari (fitinguri) din polietilena, imbinate prin presare cu infiletare cu teava din polietilena armata, avind diametrul exterior de 32,0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76</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14</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IC38E</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Piesa de racordare (fiting), cu 2 imbinari, din polipropilena imbinate prin polifusiune cu teava din polipropilena armata, avind </w:t>
            </w:r>
            <w:r w:rsidRPr="00B40365">
              <w:rPr>
                <w:lang w:val="en-US"/>
              </w:rPr>
              <w:lastRenderedPageBreak/>
              <w:t>diametrul exterior de 50,0 mm Piese de legatura sudura (cot otel, teu, reductie,filet)</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lastRenderedPageBreak/>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lastRenderedPageBreak/>
              <w:t>15</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RpIF09D1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Izolarea conductelor cu mansoane termoizolante Izolatie p/u conductelor cu Dy 114, 114x19mm  (Armoflex)</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114,000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16</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RpIF09D1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Izolarea conductelor cu mansoane termoizolante taiate longitudinal Izolatie p/u conductelor cu Dy 57, 60x19mm  (Armoflex)</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10,000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17</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RpIF09D1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Izolarea conductelor cu mansoane termoizolante taiate longitudinal Izolatie p/u conductelor cu Dy 63, 63x19mm  (Armoflex)</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56,000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18</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RpIF09D</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Izolarea conductelor cu mansoane de izolatie speciala, introduse pe conducte, Izolatie p/u conductelor cu Dy 50, 50x19mm  (Armoflex)</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104,000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19</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RpIF09C1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Izolarea conductelor cu mansoane termoizolante taiate longitudinal  Izolatie p/u conductelor cu Dy 40, 40x19mm  (Armoflex)</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68</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20</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RpIF09A1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Izolarea conductelor cu mansoane termoizolante taiate longitudinal  Izolatie p/u conductelor cu Dy 32, 32x19mm  (Armoflex)</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108</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21</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IC40F</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Bratara pentru fixarea conductelor din otel pentru instalatia de incalzire centrala sau gaze, montata prin dibluri de  4",  pe dibluri cu expandare, pe zid de beton</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42,000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22</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IC40B</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Bratara pentru fixarea conductelor din otel pentru instalatia de incalzire centrala sau gaze, montata prin dibluri de 1 1/4" - 2",  pe dibluri din PVC pe zid de caramida</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132</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23</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GB05C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Flansa din otel pentru Pn 10,16, 25, 40, 64, montata prin sudura electrica, la conducte de otel, avind Dn 100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24</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TfB05F1</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Imbinarea flanselor de pina la Pn 25 inclusiv, prin suruburi amplasate in canal, la o adincime de 1m sau suprateran pina la 3 m avind diametrul nominal Dn  100</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2,000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25</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ID04F</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Robinet de trecere sau de retinere cu mufe pentru instalatii de incalzire central, avind diametrul nominal de 4"  Robineti cu bila otel Dy 100mm ( sudabil) </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2,000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lastRenderedPageBreak/>
              <w:t>26</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Robinet de trecere sau de retinere cu mufe pentru instalatii de incalzire central, avind diametrul nominal de 2"  Robineti cu bila otel Dy 50mm ( sudabil) </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27</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Robinet de trecere sau de retinere cu mufe pentru instalatii de incalzire central, avind diametrul nominal de 2" Robineti cu bila alama Dy 50mm ( 2" BIANCHE)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28</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ID04B</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Robinet de trecere sau de retinere cu mufe pentru instalatii de incalzire central, Set legaturi Ventiloconvector Dy 32mm </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26</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29</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Robinet de trecere sau de retinere cu mufe pentru instalatii de incalzire central, Robineti de golire cu stut Dy 15mm alama (1/2") </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16</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30</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Robinet de trecere sau de retinere cu mufe pentru instalatii de incalzire central, avind diametrul nominal de 1/2" -1" Dezaerator automat Dy 15mm (1/2") </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30</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31</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Robinet de trecere sau de retinere cu mufe pentru instalatii de incalzire central, avind diametrul nominal de 1/2" -1" Robineti cu bila alama Dy 15mm ( 1/2" BIANCHE)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22</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32</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ID04A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Robinet de trecere sau de retinere cu mufe pentru instalatii de incalzire central, avind diametrul nominal de 1/2" -1" Robineti cu bila alama Dy 25mm ( 1" BIANCHE)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52</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33</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IC38E</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Piesa de racordare (fiting), cu 2 imbinari, din polipropilena imbinate prin polifusiune cu teava din polipropilena armata, avind diametrul exterior de 50,0 mm Racord olandez alama Dy 2" MT</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34</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IC44C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Confectionarea, montarea si cimentarea tevii de protectie la trecerea conductelor prin ziduri, Tub de protectie otel Dy 159mm, L=30cm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6,000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35</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IC38E</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Piesa de racordare (fiting), cu 2 imbinari, din polipropilena imbinate prin polifusiune cu teava din polipropilena armata, avind diametrul exterior de 50,0 mm Piese de legatura filetate (racord olandez 1/2"-2", niplu, niplu redus, reductie) Piese de legatura filetate (racord olandez 1/2"-2", niplu, niplu </w:t>
            </w:r>
            <w:r w:rsidRPr="00B40365">
              <w:rPr>
                <w:lang w:val="en-US"/>
              </w:rPr>
              <w:lastRenderedPageBreak/>
              <w:t>redus, reductie)</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lastRenderedPageBreak/>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24,000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lastRenderedPageBreak/>
              <w:t>36</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ID12A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Robinet cu flanse instalatii de gaze, avind diametrul de 50 mm  Vana manuala de echilibrare Dy 50mm (2")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37</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SB08A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Teava din material plastic pentru canalizare, imbinata cu garnitura de cauciuc, montata aparent sau ingropat sub pardoseala, avind diametrul de 32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135</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38</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SB09A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Piesa de legatura din material plastic pentru canalizare, imbinata cu garnitura de cauciuc, avind diametrul de 32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176</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39</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IE04B</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Efectuarea probei de dilatare-contractare si de functionare, a  conductelor de alimentare a aparatelor de incalzire (aeroterme, termoconvectoare, covectoare de plinta, etc.) avind diametrul de 1 1/4" ... 2"</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266</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40</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IE04C</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Efectuarea probei de dilatare-contractare si de functionare, a  conductelor de alimentare a aparatelor de incalzire (aeroterme, termoconvectoare, covectoare de plinta, etc.) avind diametrul de 54 x 3,5 ... 83 x 3,5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41</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IE04D</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Efectuarea probei de dilatare-contractare si de functionare, a  conductelor de alimentare a aparatelor de incalzire (aeroterme, termoconvectoare, covectoare de plinta, etc.) avind diametrul de 89 x 3,5 ... 159 x 8 mm</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108,000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42</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IB02A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 xml:space="preserve">Convectoradiator tip panou - Ventiloconvector </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Pr>
                <w:sz w:val="22"/>
                <w:szCs w:val="22"/>
                <w:lang w:val="en-US"/>
              </w:rPr>
              <w:t>26</w:t>
            </w:r>
            <w:r w:rsidRPr="008B47FF">
              <w:rPr>
                <w:sz w:val="22"/>
                <w:szCs w:val="22"/>
                <w:lang w:val="en-US"/>
              </w:rPr>
              <w:t>,000</w:t>
            </w: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43</w:t>
            </w:r>
          </w:p>
        </w:tc>
        <w:tc>
          <w:tcPr>
            <w:tcW w:w="1559" w:type="dxa"/>
            <w:tcBorders>
              <w:top w:val="single" w:sz="4" w:space="0" w:color="auto"/>
              <w:bottom w:val="single" w:sz="4" w:space="0" w:color="auto"/>
            </w:tcBorders>
          </w:tcPr>
          <w:p w:rsidR="00CC5FA5" w:rsidRPr="008B47FF" w:rsidRDefault="00CC5FA5" w:rsidP="00C25FB7">
            <w:pPr>
              <w:rPr>
                <w:lang w:val="en-US"/>
              </w:rPr>
            </w:pPr>
            <w:r w:rsidRPr="008B47FF">
              <w:rPr>
                <w:sz w:val="22"/>
                <w:szCs w:val="22"/>
                <w:lang w:val="en-US"/>
              </w:rPr>
              <w:t>IzJ08A</w:t>
            </w:r>
          </w:p>
          <w:p w:rsidR="00CC5FA5" w:rsidRPr="008B47FF" w:rsidRDefault="00CC5FA5" w:rsidP="00C25FB7">
            <w:pPr>
              <w:rPr>
                <w:lang w:val="en-US"/>
              </w:rPr>
            </w:pPr>
          </w:p>
        </w:tc>
        <w:tc>
          <w:tcPr>
            <w:tcW w:w="4678" w:type="dxa"/>
            <w:tcBorders>
              <w:top w:val="single" w:sz="4" w:space="0" w:color="auto"/>
              <w:bottom w:val="single" w:sz="4" w:space="0" w:color="auto"/>
            </w:tcBorders>
            <w:vAlign w:val="center"/>
          </w:tcPr>
          <w:p w:rsidR="00CC5FA5" w:rsidRPr="00B40365" w:rsidRDefault="00CC5FA5" w:rsidP="00C25FB7">
            <w:pPr>
              <w:rPr>
                <w:lang w:val="en-US"/>
              </w:rPr>
            </w:pPr>
            <w:r w:rsidRPr="00B40365">
              <w:rPr>
                <w:lang w:val="en-US"/>
              </w:rPr>
              <w:t>Vopsirea conductelor, executata cu 2 straturi de vopsea cu ulei si un strat de email</w:t>
            </w:r>
          </w:p>
          <w:p w:rsidR="00CC5FA5" w:rsidRPr="00B40365" w:rsidRDefault="00CC5FA5" w:rsidP="00C25FB7">
            <w:pPr>
              <w:rPr>
                <w:lang w:val="en-US"/>
              </w:rPr>
            </w:pPr>
          </w:p>
        </w:tc>
        <w:tc>
          <w:tcPr>
            <w:tcW w:w="992"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CC5FA5" w:rsidRPr="008B47FF" w:rsidRDefault="00CC5FA5" w:rsidP="00C25FB7">
            <w:pPr>
              <w:jc w:val="center"/>
              <w:rPr>
                <w:lang w:val="en-US"/>
              </w:rPr>
            </w:pPr>
            <w:r w:rsidRPr="008B47FF">
              <w:rPr>
                <w:sz w:val="22"/>
                <w:szCs w:val="22"/>
                <w:lang w:val="en-US"/>
              </w:rPr>
              <w:t>42,900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44</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rPr>
              <w:t>CL20A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Grile de ventilatie gata confectionate din tabla neagra, cu jaluzele reglabile manual, vopsite si montate in zidarie Grile din aluminiu eloxat rectangulare (montare in incapere) 300*150mm</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rPr>
              <w:t>buc</w:t>
            </w: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lang w:val="en-US"/>
              </w:rPr>
              <w:t>44</w:t>
            </w:r>
            <w:r w:rsidRPr="00350069">
              <w:rPr>
                <w:sz w:val="22"/>
                <w:szCs w:val="22"/>
              </w:rPr>
              <w:t>,000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45</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rPr>
              <w:t>CL20A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Grile de ventilatie gata confectionate din tabla neagra, cu jaluzele reglabile manual, vopsite si montate in zidarie Grile din aluminiu eloxat rectangulare (montare in incapere) 500*150mm</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rPr>
              <w:t>buc</w:t>
            </w: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lang w:val="en-US"/>
              </w:rPr>
              <w:t>12</w:t>
            </w:r>
            <w:r w:rsidRPr="00350069">
              <w:rPr>
                <w:sz w:val="22"/>
                <w:szCs w:val="22"/>
              </w:rPr>
              <w:t>,000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46</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pPr>
            <w:r w:rsidRPr="00350069">
              <w:rPr>
                <w:sz w:val="22"/>
                <w:szCs w:val="22"/>
              </w:rPr>
              <w:t>VA19A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 xml:space="preserve">Montarea canalelor de ventilatie( drepte) la inaltimea de la podea pina la 3 m din tabla zincata sau aluminiu, 0,5 mm grosime,  sectiune </w:t>
            </w:r>
            <w:r w:rsidRPr="00350069">
              <w:rPr>
                <w:sz w:val="22"/>
                <w:szCs w:val="22"/>
                <w:lang w:val="en-US"/>
              </w:rPr>
              <w:lastRenderedPageBreak/>
              <w:t>rectangulara, inclusiv sustineri si flanse</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pPr>
            <w:r w:rsidRPr="00350069">
              <w:rPr>
                <w:sz w:val="22"/>
                <w:szCs w:val="22"/>
              </w:rPr>
              <w:lastRenderedPageBreak/>
              <w:t>m2</w:t>
            </w: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lang w:val="en-US"/>
              </w:rPr>
              <w:t>34</w:t>
            </w:r>
            <w:r w:rsidRPr="00350069">
              <w:rPr>
                <w:sz w:val="22"/>
                <w:szCs w:val="22"/>
              </w:rPr>
              <w:t>,500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lastRenderedPageBreak/>
              <w:t>47</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pPr>
            <w:r w:rsidRPr="00350069">
              <w:rPr>
                <w:sz w:val="22"/>
                <w:szCs w:val="22"/>
              </w:rPr>
              <w:t>IzH22A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Izolarea conductelor cu cochilii din vata minerala, gata confectionate, cu grosimea de 20; 30; 40; 50; 60; 70 si 80mm -Vata minerala gr.50mm caserata protejata la exterior cu folie de aluminiu</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pPr>
            <w:r w:rsidRPr="00350069">
              <w:rPr>
                <w:sz w:val="22"/>
                <w:szCs w:val="22"/>
              </w:rPr>
              <w:t>m2</w:t>
            </w: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lang w:val="en-US"/>
              </w:rPr>
              <w:t>14</w:t>
            </w:r>
            <w:r w:rsidRPr="00350069">
              <w:rPr>
                <w:sz w:val="22"/>
                <w:szCs w:val="22"/>
              </w:rPr>
              <w:t>,</w:t>
            </w:r>
            <w:r w:rsidRPr="00350069">
              <w:rPr>
                <w:sz w:val="22"/>
                <w:szCs w:val="22"/>
                <w:lang w:val="en-US"/>
              </w:rPr>
              <w:t>4</w:t>
            </w:r>
            <w:r w:rsidRPr="00350069">
              <w:rPr>
                <w:sz w:val="22"/>
                <w:szCs w:val="22"/>
              </w:rPr>
              <w:t>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48</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rPr>
              <w:t>VA05A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Montarea pe santier  a tuburilor de ventilatie din ALP ,  gata confectionate, avind perimetrul sectiunii de 150 - 700 mm Tubulatura flexibila izolata din aluminiu d=160mm</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rPr>
              <w:t>m</w:t>
            </w: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rPr>
              <w:t>1</w:t>
            </w:r>
            <w:r w:rsidRPr="00350069">
              <w:rPr>
                <w:sz w:val="22"/>
                <w:szCs w:val="22"/>
                <w:lang w:val="en-US"/>
              </w:rPr>
              <w:t>65</w:t>
            </w:r>
            <w:r w:rsidRPr="00350069">
              <w:rPr>
                <w:sz w:val="22"/>
                <w:szCs w:val="22"/>
              </w:rPr>
              <w:t>,000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49</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rPr>
              <w:t>VA05A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Montarea pe santier  a tuburilor de ventilatie din ALP ,  gata confectionate, avind perimetrul sectiunii de 150 - 700 mm Tubulatura flexibila izolata din aluminiu d=200mm</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rPr>
              <w:t>m</w:t>
            </w: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rPr>
                <w:lang w:val="en-US"/>
              </w:rPr>
            </w:pPr>
            <w:r w:rsidRPr="00350069">
              <w:rPr>
                <w:sz w:val="22"/>
                <w:szCs w:val="22"/>
                <w:lang w:val="en-US"/>
              </w:rPr>
              <w:t>45</w:t>
            </w:r>
            <w:r w:rsidRPr="00350069">
              <w:rPr>
                <w:sz w:val="22"/>
                <w:szCs w:val="22"/>
              </w:rPr>
              <w:t>,000</w:t>
            </w:r>
          </w:p>
        </w:tc>
      </w:tr>
      <w:tr w:rsidR="00CC5FA5" w:rsidRPr="00350069"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50</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pStyle w:val="Default"/>
              <w:shd w:val="clear" w:color="auto" w:fill="FFFFFF" w:themeFill="background1"/>
              <w:rPr>
                <w:sz w:val="22"/>
                <w:szCs w:val="22"/>
              </w:rPr>
            </w:pPr>
            <w:r w:rsidRPr="00350069">
              <w:rPr>
                <w:sz w:val="22"/>
                <w:szCs w:val="22"/>
              </w:rPr>
              <w:t xml:space="preserve">08-02-148-1 </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pStyle w:val="Default"/>
              <w:shd w:val="clear" w:color="auto" w:fill="FFFFFF" w:themeFill="background1"/>
              <w:rPr>
                <w:sz w:val="22"/>
                <w:szCs w:val="22"/>
              </w:rPr>
            </w:pPr>
            <w:r w:rsidRPr="00350069">
              <w:rPr>
                <w:sz w:val="22"/>
                <w:szCs w:val="22"/>
              </w:rPr>
              <w:t xml:space="preserve">Cablu în țevi, blocuri și cutii pozate, masa 1 m până la: 1 kg. Cablu de forță cu conductori din cupru (Cu*) </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pStyle w:val="Default"/>
              <w:shd w:val="clear" w:color="auto" w:fill="FFFFFF" w:themeFill="background1"/>
              <w:jc w:val="center"/>
              <w:rPr>
                <w:sz w:val="22"/>
                <w:szCs w:val="22"/>
              </w:rPr>
            </w:pPr>
            <w:r w:rsidRPr="00350069">
              <w:rPr>
                <w:sz w:val="22"/>
                <w:szCs w:val="22"/>
              </w:rPr>
              <w:t xml:space="preserve">100 m </w:t>
            </w:r>
          </w:p>
          <w:p w:rsidR="00CC5FA5" w:rsidRPr="00350069" w:rsidRDefault="00CC5FA5" w:rsidP="00C25FB7">
            <w:pPr>
              <w:shd w:val="clear" w:color="auto" w:fill="FFFFFF" w:themeFill="background1"/>
              <w:jc w:val="center"/>
              <w:rPr>
                <w:lang w:val="en-US"/>
              </w:rPr>
            </w:pPr>
          </w:p>
        </w:tc>
        <w:tc>
          <w:tcPr>
            <w:tcW w:w="1843" w:type="dxa"/>
            <w:tcBorders>
              <w:top w:val="single" w:sz="4" w:space="0" w:color="auto"/>
              <w:bottom w:val="single" w:sz="4" w:space="0" w:color="auto"/>
            </w:tcBorders>
            <w:shd w:val="clear" w:color="auto" w:fill="FFFFFF" w:themeFill="background1"/>
            <w:vAlign w:val="center"/>
          </w:tcPr>
          <w:p w:rsidR="00CC5FA5" w:rsidRPr="00350069" w:rsidRDefault="00CC5FA5" w:rsidP="00C25FB7">
            <w:pPr>
              <w:pStyle w:val="Default"/>
              <w:shd w:val="clear" w:color="auto" w:fill="FFFFFF" w:themeFill="background1"/>
              <w:jc w:val="center"/>
              <w:rPr>
                <w:sz w:val="22"/>
                <w:szCs w:val="22"/>
              </w:rPr>
            </w:pPr>
            <w:r w:rsidRPr="00350069">
              <w:rPr>
                <w:sz w:val="22"/>
                <w:szCs w:val="22"/>
              </w:rPr>
              <w:t xml:space="preserve">310,00 </w:t>
            </w:r>
          </w:p>
          <w:p w:rsidR="00CC5FA5" w:rsidRPr="00350069" w:rsidRDefault="00CC5FA5" w:rsidP="00C25FB7">
            <w:pPr>
              <w:shd w:val="clear" w:color="auto" w:fill="FFFFFF" w:themeFill="background1"/>
              <w:jc w:val="center"/>
              <w:rPr>
                <w:lang w:val="en-US"/>
              </w:rPr>
            </w:pPr>
          </w:p>
        </w:tc>
      </w:tr>
      <w:tr w:rsidR="00CC5FA5" w:rsidRPr="008B47FF" w:rsidTr="00C25FB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shd w:val="clear" w:color="auto" w:fill="FFFFFF" w:themeFill="background1"/>
          </w:tcPr>
          <w:p w:rsidR="00CC5FA5" w:rsidRPr="00350069" w:rsidRDefault="00CC5FA5" w:rsidP="00C25FB7">
            <w:pPr>
              <w:shd w:val="clear" w:color="auto" w:fill="FFFFFF" w:themeFill="background1"/>
              <w:rPr>
                <w:lang w:val="en-US"/>
              </w:rPr>
            </w:pPr>
            <w:r w:rsidRPr="00350069">
              <w:rPr>
                <w:sz w:val="22"/>
                <w:szCs w:val="22"/>
                <w:lang w:val="en-US"/>
              </w:rPr>
              <w:t>51</w:t>
            </w:r>
          </w:p>
        </w:tc>
        <w:tc>
          <w:tcPr>
            <w:tcW w:w="1559"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pPr>
            <w:r w:rsidRPr="00350069">
              <w:rPr>
                <w:sz w:val="22"/>
                <w:szCs w:val="22"/>
              </w:rPr>
              <w:t>VD01A</w:t>
            </w:r>
          </w:p>
        </w:tc>
        <w:tc>
          <w:tcPr>
            <w:tcW w:w="4678"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rPr>
                <w:lang w:val="en-US"/>
              </w:rPr>
            </w:pPr>
            <w:r w:rsidRPr="00350069">
              <w:rPr>
                <w:sz w:val="22"/>
                <w:szCs w:val="22"/>
                <w:lang w:val="en-US"/>
              </w:rPr>
              <w:t>Verificarea si punerea in functiune a instalatiilor de ventilatie, climatizarea si conditionarea a aerului pina la 30 m tubulatura si 20 buc piese speciale</w:t>
            </w:r>
          </w:p>
          <w:p w:rsidR="00CC5FA5" w:rsidRPr="00350069" w:rsidRDefault="00CC5FA5" w:rsidP="00C25FB7">
            <w:pPr>
              <w:shd w:val="clear" w:color="auto" w:fill="FFFFFF" w:themeFill="background1"/>
              <w:rPr>
                <w:lang w:val="en-US"/>
              </w:rPr>
            </w:pPr>
          </w:p>
        </w:tc>
        <w:tc>
          <w:tcPr>
            <w:tcW w:w="992" w:type="dxa"/>
            <w:tcBorders>
              <w:top w:val="single" w:sz="4" w:space="0" w:color="auto"/>
              <w:bottom w:val="single" w:sz="4" w:space="0" w:color="auto"/>
            </w:tcBorders>
            <w:shd w:val="clear" w:color="auto" w:fill="FFFFFF" w:themeFill="background1"/>
            <w:vAlign w:val="center"/>
          </w:tcPr>
          <w:p w:rsidR="00CC5FA5" w:rsidRPr="00350069" w:rsidRDefault="00CC5FA5" w:rsidP="00C25FB7">
            <w:pPr>
              <w:shd w:val="clear" w:color="auto" w:fill="FFFFFF" w:themeFill="background1"/>
              <w:jc w:val="center"/>
            </w:pPr>
            <w:r w:rsidRPr="00350069">
              <w:rPr>
                <w:sz w:val="22"/>
                <w:szCs w:val="22"/>
              </w:rPr>
              <w:t>buc</w:t>
            </w:r>
          </w:p>
        </w:tc>
        <w:tc>
          <w:tcPr>
            <w:tcW w:w="1843" w:type="dxa"/>
            <w:tcBorders>
              <w:top w:val="single" w:sz="4" w:space="0" w:color="auto"/>
              <w:bottom w:val="single" w:sz="4" w:space="0" w:color="auto"/>
            </w:tcBorders>
            <w:shd w:val="clear" w:color="auto" w:fill="FFFFFF" w:themeFill="background1"/>
            <w:vAlign w:val="center"/>
          </w:tcPr>
          <w:p w:rsidR="00CC5FA5" w:rsidRPr="00E54AB9" w:rsidRDefault="00CC5FA5" w:rsidP="00C25FB7">
            <w:pPr>
              <w:shd w:val="clear" w:color="auto" w:fill="FFFFFF" w:themeFill="background1"/>
              <w:jc w:val="center"/>
              <w:rPr>
                <w:lang w:val="en-US"/>
              </w:rPr>
            </w:pPr>
            <w:r w:rsidRPr="00350069">
              <w:rPr>
                <w:sz w:val="22"/>
                <w:szCs w:val="22"/>
                <w:lang w:val="en-US"/>
              </w:rPr>
              <w:t>14</w:t>
            </w:r>
            <w:r w:rsidRPr="00350069">
              <w:rPr>
                <w:sz w:val="22"/>
                <w:szCs w:val="22"/>
              </w:rPr>
              <w:t>,000</w:t>
            </w:r>
          </w:p>
        </w:tc>
      </w:tr>
    </w:tbl>
    <w:p w:rsidR="001E07E5" w:rsidRPr="005D708F" w:rsidRDefault="001E07E5" w:rsidP="001E07E5">
      <w:pPr>
        <w:rPr>
          <w:rFonts w:asciiTheme="majorHAnsi" w:hAnsiTheme="majorHAnsi" w:cstheme="majorHAnsi"/>
        </w:rPr>
      </w:pPr>
    </w:p>
    <w:p w:rsidR="001E07E5" w:rsidRPr="005D708F" w:rsidRDefault="001E07E5" w:rsidP="004D3BF9">
      <w:pPr>
        <w:pStyle w:val="Style3"/>
        <w:numPr>
          <w:ilvl w:val="0"/>
          <w:numId w:val="5"/>
        </w:numPr>
        <w:jc w:val="center"/>
        <w:rPr>
          <w:rFonts w:asciiTheme="majorHAnsi" w:eastAsiaTheme="majorEastAsia" w:hAnsiTheme="majorHAnsi" w:cstheme="majorHAnsi"/>
          <w:bCs/>
          <w:noProof/>
          <w:color w:val="4F81BD"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4F81BD" w:themeColor="accent1"/>
          <w:lang w:val="ro-RO" w:eastAsia="en-US"/>
        </w:rPr>
        <w:t>Criteriiși cerințe de calificare</w:t>
      </w:r>
      <w:bookmarkEnd w:id="166"/>
      <w:bookmarkEnd w:id="167"/>
    </w:p>
    <w:p w:rsidR="001E07E5" w:rsidRPr="005D708F" w:rsidRDefault="001E07E5" w:rsidP="001E07E5">
      <w:pPr>
        <w:rPr>
          <w:rFonts w:asciiTheme="majorHAnsi" w:hAnsiTheme="majorHAnsi" w:cstheme="majorHAnsi"/>
          <w:b/>
        </w:rPr>
      </w:pPr>
    </w:p>
    <w:p w:rsidR="001E07E5" w:rsidRPr="005D708F" w:rsidRDefault="001E07E5" w:rsidP="001E07E5">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tblPr>
      <w:tblGrid>
        <w:gridCol w:w="704"/>
        <w:gridCol w:w="3968"/>
        <w:gridCol w:w="3687"/>
        <w:gridCol w:w="1417"/>
      </w:tblGrid>
      <w:tr w:rsidR="001E07E5" w:rsidRPr="005D708F" w:rsidTr="00251294">
        <w:tc>
          <w:tcPr>
            <w:tcW w:w="704" w:type="dxa"/>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1E07E5" w:rsidRPr="005D708F" w:rsidRDefault="001E07E5" w:rsidP="00251294">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1E07E5" w:rsidRPr="005D708F" w:rsidRDefault="001E07E5" w:rsidP="00251294">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1E07E5" w:rsidRPr="005D708F" w:rsidRDefault="001E07E5" w:rsidP="00251294">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1E07E5" w:rsidRPr="005D708F" w:rsidRDefault="001E07E5" w:rsidP="00251294">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1E07E5" w:rsidRPr="005D708F" w:rsidTr="00251294">
        <w:tc>
          <w:tcPr>
            <w:tcW w:w="704" w:type="dxa"/>
          </w:tcPr>
          <w:p w:rsidR="001E07E5" w:rsidRPr="005D708F" w:rsidRDefault="001E07E5" w:rsidP="00251294">
            <w:pPr>
              <w:rPr>
                <w:rFonts w:asciiTheme="majorHAnsi" w:hAnsiTheme="majorHAnsi" w:cstheme="majorHAnsi"/>
              </w:rPr>
            </w:pPr>
          </w:p>
        </w:tc>
        <w:tc>
          <w:tcPr>
            <w:tcW w:w="3968" w:type="dxa"/>
          </w:tcPr>
          <w:p w:rsidR="001E07E5" w:rsidRPr="005D708F" w:rsidRDefault="001E07E5" w:rsidP="00251294">
            <w:pPr>
              <w:rPr>
                <w:rFonts w:asciiTheme="majorHAnsi" w:hAnsiTheme="majorHAnsi" w:cstheme="majorHAnsi"/>
              </w:rPr>
            </w:pPr>
          </w:p>
        </w:tc>
        <w:tc>
          <w:tcPr>
            <w:tcW w:w="3687" w:type="dxa"/>
          </w:tcPr>
          <w:p w:rsidR="001E07E5" w:rsidRPr="005D708F" w:rsidRDefault="001E07E5" w:rsidP="00251294">
            <w:pPr>
              <w:rPr>
                <w:rFonts w:asciiTheme="majorHAnsi" w:hAnsiTheme="majorHAnsi" w:cstheme="majorHAnsi"/>
              </w:rPr>
            </w:pPr>
          </w:p>
        </w:tc>
        <w:tc>
          <w:tcPr>
            <w:tcW w:w="1417" w:type="dxa"/>
          </w:tcPr>
          <w:p w:rsidR="001E07E5" w:rsidRPr="005D708F" w:rsidRDefault="001E07E5" w:rsidP="00251294">
            <w:pPr>
              <w:rPr>
                <w:rFonts w:asciiTheme="majorHAnsi" w:hAnsiTheme="majorHAnsi" w:cstheme="majorHAnsi"/>
              </w:rPr>
            </w:pPr>
          </w:p>
        </w:tc>
      </w:tr>
    </w:tbl>
    <w:p w:rsidR="001E07E5" w:rsidRPr="005D708F" w:rsidRDefault="001E07E5" w:rsidP="001E07E5">
      <w:pPr>
        <w:rPr>
          <w:rFonts w:asciiTheme="majorHAnsi" w:hAnsiTheme="majorHAnsi" w:cstheme="majorHAnsi"/>
        </w:rPr>
      </w:pPr>
    </w:p>
    <w:p w:rsidR="001E07E5" w:rsidRPr="005D708F" w:rsidRDefault="001E07E5" w:rsidP="001E07E5">
      <w:pPr>
        <w:rPr>
          <w:rFonts w:asciiTheme="majorHAnsi" w:hAnsiTheme="majorHAnsi" w:cstheme="majorHAnsi"/>
        </w:rPr>
      </w:pPr>
    </w:p>
    <w:p w:rsidR="001E07E5" w:rsidRPr="005D708F" w:rsidRDefault="001E07E5" w:rsidP="004D3BF9">
      <w:pPr>
        <w:pStyle w:val="2"/>
        <w:keepNext w:val="0"/>
        <w:keepLines w:val="0"/>
        <w:numPr>
          <w:ilvl w:val="3"/>
          <w:numId w:val="48"/>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1E07E5" w:rsidRPr="005D708F" w:rsidRDefault="001E07E5" w:rsidP="001E07E5">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23B5F" w:rsidRPr="00A77C4A" w:rsidRDefault="00823B5F" w:rsidP="00823B5F">
            <w:pPr>
              <w:tabs>
                <w:tab w:val="left" w:pos="372"/>
              </w:tabs>
              <w:suppressAutoHyphens/>
              <w:spacing w:after="120"/>
              <w:rPr>
                <w:i/>
                <w:lang w:val="en-US"/>
              </w:rPr>
            </w:pPr>
            <w:r w:rsidRPr="00A77C4A">
              <w:rPr>
                <w:b/>
                <w:bCs/>
                <w:i/>
                <w:color w:val="000000" w:themeColor="text1"/>
                <w:lang w:val="en-US"/>
              </w:rPr>
              <w:t>Contractul va fi însoţit de o Garanţie de bună execuţie (emisă de o bancă comercială) conform formularului F 3.3</w:t>
            </w:r>
          </w:p>
          <w:p w:rsidR="00823B5F" w:rsidRPr="00A77C4A" w:rsidRDefault="00823B5F" w:rsidP="00823B5F">
            <w:pPr>
              <w:numPr>
                <w:ilvl w:val="0"/>
                <w:numId w:val="4"/>
              </w:numPr>
              <w:tabs>
                <w:tab w:val="left" w:pos="372"/>
              </w:tabs>
              <w:suppressAutoHyphens/>
              <w:ind w:left="372" w:hanging="360"/>
              <w:rPr>
                <w:i/>
                <w:lang w:val="en-US"/>
              </w:rPr>
            </w:pPr>
            <w:r w:rsidRPr="00A77C4A">
              <w:rPr>
                <w:i/>
                <w:lang w:val="en-US"/>
              </w:rPr>
              <w:t>Garanția de buna execuție prin transfer la contul autorităţii contractante, conform următoarelor date bancare:</w:t>
            </w:r>
          </w:p>
          <w:p w:rsidR="00823B5F" w:rsidRPr="00A77C4A" w:rsidRDefault="00823B5F" w:rsidP="00823B5F">
            <w:pPr>
              <w:spacing w:line="240" w:lineRule="atLeast"/>
              <w:ind w:left="599"/>
              <w:rPr>
                <w:b/>
                <w:i/>
                <w:lang w:val="en-US"/>
              </w:rPr>
            </w:pPr>
            <w:r w:rsidRPr="00A77C4A">
              <w:rPr>
                <w:i/>
                <w:lang w:val="en-US"/>
              </w:rPr>
              <w:t>Beneficiarul plăţii:</w:t>
            </w:r>
            <w:r w:rsidRPr="00A77C4A">
              <w:rPr>
                <w:b/>
                <w:i/>
                <w:lang w:val="en-US"/>
              </w:rPr>
              <w:t>IMSP Institutul de Medicină Urgentă</w:t>
            </w:r>
          </w:p>
          <w:p w:rsidR="00823B5F" w:rsidRPr="00A77C4A" w:rsidRDefault="00823B5F" w:rsidP="00823B5F">
            <w:pPr>
              <w:spacing w:line="240" w:lineRule="atLeast"/>
              <w:ind w:left="599"/>
              <w:rPr>
                <w:i/>
                <w:lang w:val="en-US"/>
              </w:rPr>
            </w:pPr>
            <w:r w:rsidRPr="00A77C4A">
              <w:rPr>
                <w:i/>
                <w:lang w:val="en-US"/>
              </w:rPr>
              <w:t xml:space="preserve">Denumirea Băncii: </w:t>
            </w:r>
            <w:r w:rsidRPr="00A77C4A">
              <w:rPr>
                <w:b/>
                <w:i/>
                <w:lang w:val="en-US"/>
              </w:rPr>
              <w:t>Victoriabank S.A.</w:t>
            </w:r>
          </w:p>
          <w:p w:rsidR="00823B5F" w:rsidRPr="00A77C4A" w:rsidRDefault="00823B5F" w:rsidP="00823B5F">
            <w:pPr>
              <w:spacing w:line="240" w:lineRule="atLeast"/>
              <w:ind w:left="599"/>
              <w:rPr>
                <w:i/>
                <w:lang w:val="en-US"/>
              </w:rPr>
            </w:pPr>
            <w:r w:rsidRPr="00A77C4A">
              <w:rPr>
                <w:i/>
                <w:lang w:val="en-US"/>
              </w:rPr>
              <w:t>Codul fiscal:</w:t>
            </w:r>
            <w:r w:rsidRPr="00A77C4A">
              <w:rPr>
                <w:b/>
                <w:i/>
                <w:lang w:val="en-US"/>
              </w:rPr>
              <w:t>1003600152606</w:t>
            </w:r>
          </w:p>
          <w:p w:rsidR="00823B5F" w:rsidRPr="00A77C4A" w:rsidRDefault="00823B5F" w:rsidP="00823B5F">
            <w:pPr>
              <w:spacing w:line="240" w:lineRule="atLeast"/>
              <w:ind w:left="599"/>
              <w:rPr>
                <w:i/>
                <w:lang w:val="en-US"/>
              </w:rPr>
            </w:pPr>
            <w:r w:rsidRPr="00A77C4A">
              <w:rPr>
                <w:i/>
                <w:lang w:val="en-US"/>
              </w:rPr>
              <w:t xml:space="preserve">Contul de decontare; </w:t>
            </w:r>
            <w:r w:rsidRPr="00A77C4A">
              <w:rPr>
                <w:b/>
                <w:i/>
                <w:lang w:val="en-US"/>
              </w:rPr>
              <w:t>MD55VI022510300000002MDL</w:t>
            </w:r>
          </w:p>
          <w:p w:rsidR="00823B5F" w:rsidRPr="002C3A1C" w:rsidRDefault="00823B5F" w:rsidP="00823B5F">
            <w:pPr>
              <w:spacing w:line="240" w:lineRule="atLeast"/>
              <w:ind w:left="599"/>
              <w:rPr>
                <w:i/>
              </w:rPr>
            </w:pPr>
            <w:r w:rsidRPr="002C3A1C">
              <w:rPr>
                <w:i/>
              </w:rPr>
              <w:t xml:space="preserve">Contul trezorerial: </w:t>
            </w:r>
          </w:p>
          <w:p w:rsidR="00823B5F" w:rsidRPr="002C3A1C" w:rsidRDefault="00823B5F" w:rsidP="00823B5F">
            <w:pPr>
              <w:spacing w:line="240" w:lineRule="atLeast"/>
              <w:ind w:left="599"/>
              <w:rPr>
                <w:i/>
              </w:rPr>
            </w:pPr>
            <w:r w:rsidRPr="002C3A1C">
              <w:rPr>
                <w:i/>
              </w:rPr>
              <w:t xml:space="preserve">Contul bancar: </w:t>
            </w:r>
            <w:r w:rsidRPr="002C3A1C">
              <w:rPr>
                <w:b/>
                <w:i/>
              </w:rPr>
              <w:t>VICBMD2X416</w:t>
            </w:r>
          </w:p>
          <w:p w:rsidR="001E07E5" w:rsidRPr="005D708F" w:rsidRDefault="00823B5F" w:rsidP="00251294">
            <w:pPr>
              <w:spacing w:after="120"/>
              <w:ind w:left="599"/>
              <w:rPr>
                <w:rFonts w:asciiTheme="majorHAnsi" w:hAnsiTheme="majorHAnsi" w:cstheme="majorHAnsi"/>
                <w:i/>
              </w:rPr>
            </w:pPr>
            <w:r>
              <w:rPr>
                <w:rFonts w:asciiTheme="majorHAnsi" w:hAnsiTheme="majorHAnsi" w:cstheme="majorHAnsi"/>
                <w:b/>
                <w:i/>
              </w:rPr>
              <w:t xml:space="preserve"> </w:t>
            </w:r>
          </w:p>
          <w:p w:rsidR="001E07E5" w:rsidRPr="005D708F" w:rsidRDefault="00823B5F" w:rsidP="00823B5F">
            <w:pPr>
              <w:tabs>
                <w:tab w:val="left" w:pos="1152"/>
              </w:tabs>
              <w:suppressAutoHyphens/>
              <w:spacing w:before="120" w:after="120"/>
              <w:ind w:left="372"/>
              <w:rPr>
                <w:rFonts w:asciiTheme="majorHAnsi" w:hAnsiTheme="majorHAnsi" w:cstheme="majorHAnsi"/>
              </w:rPr>
            </w:pPr>
            <w:r>
              <w:rPr>
                <w:rFonts w:asciiTheme="majorHAnsi" w:hAnsiTheme="majorHAnsi" w:cstheme="majorHAnsi"/>
                <w:i/>
              </w:rPr>
              <w:lastRenderedPageBreak/>
              <w:t xml:space="preserve">  </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372"/>
              </w:tabs>
              <w:suppressAutoHyphens/>
              <w:rPr>
                <w:rFonts w:asciiTheme="majorHAnsi" w:hAnsiTheme="majorHAnsi" w:cstheme="majorHAnsi"/>
              </w:rPr>
            </w:pPr>
            <w:r w:rsidRPr="005D708F">
              <w:rPr>
                <w:rFonts w:asciiTheme="majorHAnsi" w:hAnsiTheme="majorHAnsi" w:cstheme="majorHAnsi"/>
                <w:b/>
                <w:i/>
              </w:rPr>
              <w:t>__</w:t>
            </w:r>
            <w:r w:rsidR="00CC5FA5">
              <w:rPr>
                <w:rFonts w:asciiTheme="majorHAnsi" w:hAnsiTheme="majorHAnsi" w:cstheme="majorHAnsi"/>
                <w:b/>
                <w:i/>
              </w:rPr>
              <w:t>1</w:t>
            </w:r>
            <w:r w:rsidRPr="005D708F">
              <w:rPr>
                <w:rFonts w:asciiTheme="majorHAnsi" w:hAnsiTheme="majorHAnsi" w:cstheme="majorHAnsi"/>
                <w:b/>
                <w:i/>
              </w:rPr>
              <w:t xml:space="preserve">______% </w:t>
            </w:r>
            <w:r w:rsidRPr="005D708F">
              <w:rPr>
                <w:rFonts w:asciiTheme="majorHAnsi" w:hAnsiTheme="majorHAnsi" w:cstheme="majorHAnsi"/>
                <w:i/>
              </w:rPr>
              <w:t>din valoarea ofertei fără TVA.</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372"/>
              </w:tabs>
              <w:suppressAutoHyphens/>
              <w:rPr>
                <w:rFonts w:asciiTheme="majorHAnsi" w:hAnsiTheme="majorHAnsi" w:cstheme="majorHAnsi"/>
                <w:b/>
                <w:i/>
              </w:rPr>
            </w:pP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CC5FA5" w:rsidP="00283059">
            <w:pPr>
              <w:tabs>
                <w:tab w:val="left" w:pos="372"/>
              </w:tabs>
              <w:suppressAutoHyphens/>
              <w:ind w:left="2124"/>
              <w:rPr>
                <w:rFonts w:asciiTheme="majorHAnsi" w:hAnsiTheme="majorHAnsi" w:cstheme="majorHAnsi"/>
                <w:b/>
                <w:i/>
              </w:rPr>
            </w:pPr>
            <w:r>
              <w:rPr>
                <w:rFonts w:asciiTheme="majorHAnsi" w:hAnsiTheme="majorHAnsi" w:cstheme="majorHAnsi"/>
                <w:b/>
                <w:i/>
              </w:rPr>
              <w:t xml:space="preserve"> </w:t>
            </w:r>
            <w:r w:rsidR="000B20BE">
              <w:t>IMSP</w:t>
            </w:r>
            <w:r>
              <w:rPr>
                <w:rFonts w:asciiTheme="majorHAnsi" w:hAnsiTheme="majorHAnsi" w:cstheme="majorHAnsi"/>
                <w:b/>
                <w:i/>
              </w:rPr>
              <w:t xml:space="preserve"> IMU</w:t>
            </w:r>
            <w:r w:rsidR="000B20BE">
              <w:rPr>
                <w:rFonts w:asciiTheme="majorHAnsi" w:hAnsiTheme="majorHAnsi" w:cstheme="majorHAnsi"/>
                <w:b/>
                <w:i/>
              </w:rPr>
              <w:t xml:space="preserve"> str. T. Ciorba,1</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0B20BE" w:rsidP="00251294">
            <w:pPr>
              <w:tabs>
                <w:tab w:val="left" w:pos="372"/>
              </w:tabs>
              <w:suppressAutoHyphens/>
              <w:rPr>
                <w:rFonts w:asciiTheme="majorHAnsi" w:hAnsiTheme="majorHAnsi" w:cstheme="majorHAnsi"/>
                <w:i/>
                <w:spacing w:val="-4"/>
              </w:rPr>
            </w:pPr>
            <w:r>
              <w:rPr>
                <w:rFonts w:asciiTheme="majorHAnsi" w:hAnsiTheme="majorHAnsi" w:cstheme="majorHAnsi"/>
                <w:b/>
                <w:spacing w:val="-4"/>
              </w:rPr>
              <w:t xml:space="preserve"> 90 zile dupa semnarea actului de primire predare a lucrarilor</w:t>
            </w:r>
            <w:r w:rsidR="001E07E5" w:rsidRPr="005D708F">
              <w:rPr>
                <w:rFonts w:asciiTheme="majorHAnsi" w:hAnsiTheme="majorHAnsi" w:cstheme="majorHAnsi"/>
                <w:i/>
                <w:spacing w:val="-4"/>
              </w:rPr>
              <w:t>]</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w:t>
            </w:r>
            <w:r w:rsidR="006F1844">
              <w:rPr>
                <w:rFonts w:asciiTheme="majorHAnsi" w:hAnsiTheme="majorHAnsi" w:cstheme="majorHAnsi"/>
                <w:i/>
                <w:spacing w:val="-4"/>
              </w:rPr>
              <w:t>40</w:t>
            </w:r>
            <w:r w:rsidRPr="005D708F">
              <w:rPr>
                <w:rFonts w:asciiTheme="majorHAnsi" w:hAnsiTheme="majorHAnsi" w:cstheme="majorHAnsi"/>
                <w:i/>
                <w:spacing w:val="-4"/>
              </w:rPr>
              <w:t>_______zile]</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372"/>
              </w:tabs>
              <w:suppressAutoHyphens/>
              <w:rPr>
                <w:rFonts w:asciiTheme="majorHAnsi" w:hAnsiTheme="majorHAnsi" w:cstheme="majorHAnsi"/>
                <w:i/>
                <w:iCs/>
              </w:rPr>
            </w:pPr>
            <w:r w:rsidRPr="005D708F">
              <w:rPr>
                <w:rFonts w:asciiTheme="majorHAnsi" w:hAnsiTheme="majorHAnsi" w:cstheme="majorHAnsi"/>
                <w:b/>
                <w:i/>
                <w:iCs/>
              </w:rPr>
              <w:t>[se accepta sau nu se acceptă]</w:t>
            </w:r>
          </w:p>
        </w:tc>
      </w:tr>
      <w:tr w:rsidR="001E07E5" w:rsidRPr="005D708F" w:rsidTr="00251294">
        <w:trPr>
          <w:trHeight w:val="600"/>
        </w:trPr>
        <w:tc>
          <w:tcPr>
            <w:tcW w:w="10322" w:type="dxa"/>
            <w:gridSpan w:val="6"/>
            <w:vAlign w:val="center"/>
          </w:tcPr>
          <w:p w:rsidR="001E07E5" w:rsidRPr="005D708F" w:rsidRDefault="001E07E5" w:rsidP="004D3BF9">
            <w:pPr>
              <w:pStyle w:val="2"/>
              <w:keepNext w:val="0"/>
              <w:keepLines w:val="0"/>
              <w:numPr>
                <w:ilvl w:val="3"/>
                <w:numId w:val="48"/>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1E07E5" w:rsidRPr="005D708F" w:rsidTr="0025129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1E07E5" w:rsidRPr="005D708F" w:rsidRDefault="001E07E5" w:rsidP="00251294">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lang w:eastAsia="ru-RU"/>
              </w:rPr>
            </w:pPr>
          </w:p>
        </w:tc>
      </w:tr>
      <w:tr w:rsidR="001E07E5" w:rsidRPr="005D708F" w:rsidTr="0025129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2864" w:type="dxa"/>
            <w:gridSpan w:val="2"/>
            <w:tcBorders>
              <w:left w:val="single" w:sz="4" w:space="0" w:color="auto"/>
            </w:tcBorders>
            <w:vAlign w:val="center"/>
          </w:tcPr>
          <w:p w:rsidR="001E07E5" w:rsidRPr="005D708F" w:rsidRDefault="001E07E5" w:rsidP="006F1844">
            <w:pPr>
              <w:rPr>
                <w:rFonts w:asciiTheme="majorHAnsi" w:hAnsiTheme="majorHAnsi" w:cstheme="majorHAnsi"/>
                <w:i/>
              </w:rPr>
            </w:pPr>
            <w:r w:rsidRPr="005D708F">
              <w:rPr>
                <w:rFonts w:asciiTheme="majorHAnsi" w:hAnsiTheme="majorHAnsi" w:cstheme="majorHAnsi"/>
                <w:i/>
              </w:rPr>
              <w:t xml:space="preserve"> </w:t>
            </w:r>
            <w:r w:rsidR="006F1844">
              <w:rPr>
                <w:rFonts w:asciiTheme="majorHAnsi" w:hAnsiTheme="majorHAnsi" w:cstheme="majorHAnsi"/>
                <w:i/>
              </w:rPr>
              <w:t>str. T. Ciorba,1</w:t>
            </w:r>
          </w:p>
        </w:tc>
        <w:tc>
          <w:tcPr>
            <w:tcW w:w="4082" w:type="dxa"/>
            <w:tcBorders>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rPr>
            </w:pPr>
          </w:p>
        </w:tc>
      </w:tr>
      <w:tr w:rsidR="001E07E5" w:rsidRPr="005D708F" w:rsidTr="0025129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2864" w:type="dxa"/>
            <w:gridSpan w:val="2"/>
            <w:tcBorders>
              <w:left w:val="single" w:sz="4" w:space="0" w:color="auto"/>
            </w:tcBorders>
            <w:vAlign w:val="center"/>
          </w:tcPr>
          <w:p w:rsidR="001E07E5" w:rsidRPr="005D708F" w:rsidRDefault="001E07E5" w:rsidP="00251294">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rPr>
            </w:pPr>
          </w:p>
        </w:tc>
      </w:tr>
      <w:tr w:rsidR="001E07E5" w:rsidRPr="005D708F" w:rsidTr="0025129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2864" w:type="dxa"/>
            <w:gridSpan w:val="2"/>
            <w:tcBorders>
              <w:left w:val="single" w:sz="4" w:space="0" w:color="auto"/>
            </w:tcBorders>
            <w:vAlign w:val="center"/>
          </w:tcPr>
          <w:p w:rsidR="001E07E5" w:rsidRPr="005D708F" w:rsidRDefault="001E07E5" w:rsidP="00251294">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rPr>
            </w:pPr>
          </w:p>
        </w:tc>
      </w:tr>
      <w:tr w:rsidR="001E07E5" w:rsidRPr="005D708F" w:rsidTr="00251294">
        <w:trPr>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1E07E5" w:rsidRPr="005D708F" w:rsidRDefault="001E07E5" w:rsidP="00251294">
            <w:pPr>
              <w:tabs>
                <w:tab w:val="left" w:pos="372"/>
                <w:tab w:val="right" w:pos="7254"/>
              </w:tabs>
              <w:suppressAutoHyphens/>
              <w:rPr>
                <w:rFonts w:asciiTheme="majorHAnsi" w:hAnsiTheme="majorHAnsi" w:cstheme="majorHAnsi"/>
                <w:i/>
                <w:iCs/>
              </w:rPr>
            </w:pPr>
          </w:p>
        </w:tc>
      </w:tr>
      <w:tr w:rsidR="001E07E5" w:rsidRPr="005D708F" w:rsidTr="0025129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1E07E5" w:rsidRPr="005D708F" w:rsidRDefault="001E07E5" w:rsidP="00251294">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rPr>
            </w:pPr>
          </w:p>
        </w:tc>
      </w:tr>
      <w:tr w:rsidR="001E07E5" w:rsidRPr="005D708F" w:rsidTr="0025129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1E07E5" w:rsidRPr="005D708F" w:rsidRDefault="006F1844" w:rsidP="00251294">
            <w:pPr>
              <w:jc w:val="both"/>
              <w:rPr>
                <w:rFonts w:asciiTheme="majorHAnsi" w:hAnsiTheme="majorHAnsi" w:cstheme="majorHAnsi"/>
                <w:i/>
              </w:rPr>
            </w:pPr>
            <w:r>
              <w:rPr>
                <w:rFonts w:asciiTheme="majorHAnsi" w:hAnsiTheme="majorHAnsi" w:cstheme="majorHAnsi"/>
                <w:i/>
              </w:rPr>
              <w:t xml:space="preserve"> 08.07.2020</w:t>
            </w:r>
          </w:p>
        </w:tc>
        <w:tc>
          <w:tcPr>
            <w:tcW w:w="4082" w:type="dxa"/>
            <w:tcBorders>
              <w:top w:val="single" w:sz="4" w:space="0" w:color="auto"/>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lang w:eastAsia="ru-RU"/>
              </w:rPr>
            </w:pPr>
          </w:p>
        </w:tc>
      </w:tr>
      <w:tr w:rsidR="001E07E5" w:rsidRPr="005D708F" w:rsidTr="0025129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2864" w:type="dxa"/>
            <w:gridSpan w:val="2"/>
            <w:tcBorders>
              <w:left w:val="single" w:sz="4" w:space="0" w:color="auto"/>
            </w:tcBorders>
            <w:vAlign w:val="center"/>
          </w:tcPr>
          <w:p w:rsidR="001E07E5" w:rsidRPr="005D708F" w:rsidRDefault="001E07E5" w:rsidP="00251294">
            <w:pPr>
              <w:jc w:val="both"/>
              <w:rPr>
                <w:rFonts w:asciiTheme="majorHAnsi" w:hAnsiTheme="majorHAnsi" w:cstheme="majorHAnsi"/>
                <w:i/>
              </w:rPr>
            </w:pPr>
          </w:p>
        </w:tc>
        <w:tc>
          <w:tcPr>
            <w:tcW w:w="4082" w:type="dxa"/>
            <w:tcBorders>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rPr>
            </w:pPr>
          </w:p>
        </w:tc>
      </w:tr>
      <w:tr w:rsidR="001E07E5" w:rsidRPr="005D708F" w:rsidTr="0025129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1E07E5" w:rsidRPr="005D708F" w:rsidRDefault="001E07E5" w:rsidP="00251294">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1E07E5" w:rsidRPr="005D708F" w:rsidRDefault="001E07E5" w:rsidP="00251294">
            <w:pPr>
              <w:pStyle w:val="a7"/>
              <w:tabs>
                <w:tab w:val="right" w:pos="4743"/>
              </w:tabs>
              <w:rPr>
                <w:rFonts w:asciiTheme="majorHAnsi" w:hAnsiTheme="majorHAnsi" w:cstheme="majorHAnsi"/>
                <w:b/>
                <w:i/>
                <w:color w:val="FF0000"/>
                <w:szCs w:val="24"/>
              </w:rPr>
            </w:pPr>
          </w:p>
        </w:tc>
      </w:tr>
      <w:tr w:rsidR="001E07E5" w:rsidRPr="005D708F" w:rsidTr="00251294">
        <w:trPr>
          <w:trHeight w:val="397"/>
        </w:trPr>
        <w:tc>
          <w:tcPr>
            <w:tcW w:w="534" w:type="dxa"/>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1E07E5" w:rsidRPr="005D708F" w:rsidRDefault="001E07E5" w:rsidP="00251294">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1E07E5" w:rsidRPr="005D708F" w:rsidRDefault="001E07E5" w:rsidP="00251294">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1E07E5" w:rsidRPr="005D708F" w:rsidRDefault="001E07E5" w:rsidP="00251294">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1E07E5" w:rsidRPr="005D708F" w:rsidTr="00251294">
        <w:trPr>
          <w:trHeight w:val="600"/>
        </w:trPr>
        <w:tc>
          <w:tcPr>
            <w:tcW w:w="10322" w:type="dxa"/>
            <w:gridSpan w:val="6"/>
            <w:tcBorders>
              <w:bottom w:val="single" w:sz="4" w:space="0" w:color="auto"/>
            </w:tcBorders>
            <w:vAlign w:val="center"/>
          </w:tcPr>
          <w:p w:rsidR="001E07E5" w:rsidRPr="005D708F" w:rsidRDefault="001E07E5" w:rsidP="004D3BF9">
            <w:pPr>
              <w:pStyle w:val="2"/>
              <w:keepNext w:val="0"/>
              <w:keepLines w:val="0"/>
              <w:numPr>
                <w:ilvl w:val="3"/>
                <w:numId w:val="48"/>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1E07E5" w:rsidRPr="005D708F" w:rsidTr="0025129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1E07E5" w:rsidRPr="005D708F" w:rsidTr="00251294">
        <w:trPr>
          <w:trHeight w:val="600"/>
        </w:trPr>
        <w:tc>
          <w:tcPr>
            <w:tcW w:w="534" w:type="dxa"/>
            <w:vMerge/>
            <w:tcBorders>
              <w:top w:val="single" w:sz="4" w:space="0" w:color="auto"/>
              <w:left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6F1844" w:rsidP="00251294">
            <w:pPr>
              <w:tabs>
                <w:tab w:val="right" w:pos="4743"/>
              </w:tabs>
              <w:jc w:val="both"/>
              <w:rPr>
                <w:rFonts w:asciiTheme="majorHAnsi" w:hAnsiTheme="majorHAnsi" w:cstheme="majorHAnsi"/>
                <w:i/>
              </w:rPr>
            </w:pPr>
            <w:r>
              <w:rPr>
                <w:rFonts w:asciiTheme="majorHAnsi" w:hAnsiTheme="majorHAnsi" w:cstheme="majorHAnsi"/>
                <w:b/>
                <w:i/>
              </w:rPr>
              <w:t xml:space="preserve"> Data deschideri</w:t>
            </w:r>
          </w:p>
        </w:tc>
      </w:tr>
      <w:tr w:rsidR="001E07E5" w:rsidRPr="005D708F" w:rsidTr="00251294">
        <w:trPr>
          <w:trHeight w:val="600"/>
        </w:trPr>
        <w:tc>
          <w:tcPr>
            <w:tcW w:w="534" w:type="dxa"/>
            <w:vMerge/>
            <w:tcBorders>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6F1844" w:rsidP="00251294">
            <w:pPr>
              <w:tabs>
                <w:tab w:val="right" w:pos="4743"/>
              </w:tabs>
              <w:jc w:val="both"/>
              <w:rPr>
                <w:rFonts w:asciiTheme="majorHAnsi" w:hAnsiTheme="majorHAnsi" w:cstheme="majorHAnsi"/>
                <w:i/>
                <w:iCs/>
              </w:rPr>
            </w:pPr>
            <w:r>
              <w:rPr>
                <w:rFonts w:asciiTheme="majorHAnsi" w:hAnsiTheme="majorHAnsi" w:cstheme="majorHAnsi"/>
                <w:b/>
                <w:i/>
                <w:iCs/>
              </w:rPr>
              <w:t xml:space="preserve"> Data deschiderii</w:t>
            </w:r>
          </w:p>
        </w:tc>
      </w:tr>
      <w:tr w:rsidR="001E07E5" w:rsidRPr="005D708F" w:rsidTr="0025129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6F1844">
            <w:pPr>
              <w:tabs>
                <w:tab w:val="right" w:pos="4743"/>
              </w:tabs>
              <w:jc w:val="both"/>
              <w:rPr>
                <w:rFonts w:asciiTheme="majorHAnsi" w:hAnsiTheme="majorHAnsi" w:cstheme="majorHAnsi"/>
                <w:i/>
              </w:rPr>
            </w:pPr>
            <w:r w:rsidRPr="005D708F">
              <w:rPr>
                <w:rFonts w:asciiTheme="majorHAnsi" w:hAnsiTheme="majorHAnsi" w:cstheme="majorHAnsi"/>
                <w:b/>
                <w:i/>
                <w:iCs/>
              </w:rPr>
              <w:t xml:space="preserve"> Evaluarea va fi efectuată pe: [indicaţi: pe loturi, </w:t>
            </w:r>
          </w:p>
        </w:tc>
      </w:tr>
      <w:tr w:rsidR="001E07E5" w:rsidRPr="005D708F" w:rsidTr="00251294">
        <w:trPr>
          <w:trHeight w:val="1731"/>
        </w:trPr>
        <w:tc>
          <w:tcPr>
            <w:tcW w:w="534" w:type="dxa"/>
            <w:tcBorders>
              <w:top w:val="single" w:sz="4" w:space="0" w:color="auto"/>
              <w:left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1E07E5" w:rsidRPr="005D708F" w:rsidRDefault="001E07E5" w:rsidP="00251294">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1E07E5" w:rsidRPr="005D708F" w:rsidRDefault="001E07E5" w:rsidP="00251294">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1E07E5" w:rsidRPr="005D708F" w:rsidRDefault="001E07E5" w:rsidP="00251294">
            <w:pPr>
              <w:tabs>
                <w:tab w:val="right" w:pos="4743"/>
              </w:tabs>
              <w:jc w:val="both"/>
              <w:rPr>
                <w:rFonts w:asciiTheme="majorHAnsi" w:hAnsiTheme="majorHAnsi" w:cstheme="majorHAnsi"/>
                <w:b/>
                <w:i/>
                <w:iCs/>
              </w:rPr>
            </w:pPr>
            <w:r w:rsidRPr="005D708F">
              <w:rPr>
                <w:rFonts w:asciiTheme="majorHAnsi" w:hAnsiTheme="majorHAnsi" w:cstheme="majorHAnsi"/>
                <w:b/>
                <w:i/>
                <w:iCs/>
              </w:rPr>
              <w:t>[_</w:t>
            </w:r>
            <w:r w:rsidR="006F1844">
              <w:rPr>
                <w:rFonts w:asciiTheme="majorHAnsi" w:hAnsiTheme="majorHAnsi" w:cstheme="majorHAnsi"/>
                <w:b/>
                <w:i/>
                <w:iCs/>
              </w:rPr>
              <w:t>cel mai scazut pret</w:t>
            </w:r>
          </w:p>
          <w:p w:rsidR="001E07E5" w:rsidRPr="005D708F" w:rsidRDefault="001E07E5" w:rsidP="00251294">
            <w:pPr>
              <w:tabs>
                <w:tab w:val="right" w:pos="4743"/>
              </w:tabs>
              <w:jc w:val="both"/>
              <w:rPr>
                <w:rFonts w:asciiTheme="majorHAnsi" w:hAnsiTheme="majorHAnsi" w:cstheme="majorHAnsi"/>
                <w:b/>
                <w:i/>
                <w:iCs/>
              </w:rPr>
            </w:pPr>
          </w:p>
        </w:tc>
      </w:tr>
      <w:tr w:rsidR="001E07E5" w:rsidRPr="005D708F" w:rsidTr="00251294">
        <w:trPr>
          <w:trHeight w:val="600"/>
        </w:trPr>
        <w:tc>
          <w:tcPr>
            <w:tcW w:w="10322" w:type="dxa"/>
            <w:gridSpan w:val="6"/>
            <w:tcBorders>
              <w:top w:val="single" w:sz="4" w:space="0" w:color="auto"/>
            </w:tcBorders>
            <w:vAlign w:val="center"/>
          </w:tcPr>
          <w:p w:rsidR="001E07E5" w:rsidRPr="005D708F" w:rsidRDefault="001E07E5" w:rsidP="004D3BF9">
            <w:pPr>
              <w:pStyle w:val="2"/>
              <w:keepNext w:val="0"/>
              <w:keepLines w:val="0"/>
              <w:numPr>
                <w:ilvl w:val="3"/>
                <w:numId w:val="48"/>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1E07E5" w:rsidRPr="005D708F" w:rsidRDefault="001E07E5" w:rsidP="00251294">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w:t>
            </w:r>
            <w:r w:rsidR="006F1844">
              <w:rPr>
                <w:rFonts w:asciiTheme="majorHAnsi" w:hAnsiTheme="majorHAnsi" w:cstheme="majorHAnsi"/>
                <w:b/>
                <w:i/>
                <w:color w:val="000000" w:themeColor="text1"/>
              </w:rPr>
              <w:t>cel mai mic pret</w:t>
            </w:r>
          </w:p>
          <w:p w:rsidR="001E07E5" w:rsidRPr="005D708F" w:rsidRDefault="001E07E5" w:rsidP="00251294">
            <w:pPr>
              <w:tabs>
                <w:tab w:val="right" w:pos="4743"/>
              </w:tabs>
              <w:jc w:val="both"/>
              <w:rPr>
                <w:rFonts w:asciiTheme="majorHAnsi" w:hAnsiTheme="majorHAnsi" w:cstheme="majorHAnsi"/>
                <w:b/>
                <w:i/>
                <w:iCs/>
                <w:color w:val="000000" w:themeColor="text1"/>
              </w:rPr>
            </w:pP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6F1844" w:rsidP="00251294">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5</w:t>
            </w:r>
            <w:r w:rsidR="001E07E5" w:rsidRPr="005D708F">
              <w:rPr>
                <w:rFonts w:asciiTheme="majorHAnsi" w:hAnsiTheme="majorHAnsi" w:cstheme="majorHAnsi"/>
                <w:b/>
                <w:i/>
                <w:color w:val="000000" w:themeColor="text1"/>
              </w:rPr>
              <w:t>_____%</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23B5F" w:rsidRPr="00A77C4A" w:rsidRDefault="001E07E5" w:rsidP="00823B5F">
            <w:pPr>
              <w:tabs>
                <w:tab w:val="left" w:pos="372"/>
              </w:tabs>
              <w:suppressAutoHyphens/>
              <w:spacing w:after="120"/>
              <w:rPr>
                <w:i/>
                <w:lang w:val="en-US"/>
              </w:rPr>
            </w:pPr>
            <w:r w:rsidRPr="005D708F">
              <w:rPr>
                <w:rFonts w:asciiTheme="majorHAnsi" w:hAnsiTheme="majorHAnsi" w:cstheme="majorHAnsi"/>
                <w:b/>
                <w:i/>
                <w:color w:val="000000" w:themeColor="text1"/>
              </w:rPr>
              <w:t>[forma garanției de bună execuție a/b/c]</w:t>
            </w:r>
            <w:r w:rsidR="00823B5F" w:rsidRPr="00A77C4A">
              <w:rPr>
                <w:b/>
                <w:bCs/>
                <w:i/>
                <w:color w:val="000000" w:themeColor="text1"/>
                <w:lang w:val="en-US"/>
              </w:rPr>
              <w:t xml:space="preserve"> Contractul va fi însoţit de o Garanţie de bună execuţie (emisă de o bancă comercială) conform formularului F 3.3</w:t>
            </w:r>
          </w:p>
          <w:p w:rsidR="00823B5F" w:rsidRPr="00A77C4A" w:rsidRDefault="00823B5F" w:rsidP="00823B5F">
            <w:pPr>
              <w:numPr>
                <w:ilvl w:val="0"/>
                <w:numId w:val="54"/>
              </w:numPr>
              <w:tabs>
                <w:tab w:val="left" w:pos="372"/>
              </w:tabs>
              <w:suppressAutoHyphens/>
              <w:rPr>
                <w:i/>
                <w:lang w:val="en-US"/>
              </w:rPr>
            </w:pPr>
            <w:r w:rsidRPr="00A77C4A">
              <w:rPr>
                <w:i/>
                <w:lang w:val="en-US"/>
              </w:rPr>
              <w:t>Garanția de buna execuție prin transfer la contul autorităţii contractante, conform următoarelor date bancare:</w:t>
            </w:r>
          </w:p>
          <w:p w:rsidR="00823B5F" w:rsidRPr="00A77C4A" w:rsidRDefault="00823B5F" w:rsidP="00823B5F">
            <w:pPr>
              <w:spacing w:line="240" w:lineRule="atLeast"/>
              <w:ind w:left="599"/>
              <w:rPr>
                <w:b/>
                <w:i/>
                <w:lang w:val="en-US"/>
              </w:rPr>
            </w:pPr>
            <w:r w:rsidRPr="00A77C4A">
              <w:rPr>
                <w:i/>
                <w:lang w:val="en-US"/>
              </w:rPr>
              <w:t>Beneficiarul plăţii:</w:t>
            </w:r>
            <w:r w:rsidRPr="00A77C4A">
              <w:rPr>
                <w:b/>
                <w:i/>
                <w:lang w:val="en-US"/>
              </w:rPr>
              <w:t>IMSP Institutul de Medicină Urgentă</w:t>
            </w:r>
          </w:p>
          <w:p w:rsidR="00823B5F" w:rsidRPr="00A77C4A" w:rsidRDefault="00823B5F" w:rsidP="00823B5F">
            <w:pPr>
              <w:spacing w:line="240" w:lineRule="atLeast"/>
              <w:ind w:left="599"/>
              <w:rPr>
                <w:i/>
                <w:lang w:val="en-US"/>
              </w:rPr>
            </w:pPr>
            <w:r w:rsidRPr="00A77C4A">
              <w:rPr>
                <w:i/>
                <w:lang w:val="en-US"/>
              </w:rPr>
              <w:t xml:space="preserve">Denumirea Băncii: </w:t>
            </w:r>
            <w:r w:rsidRPr="00A77C4A">
              <w:rPr>
                <w:b/>
                <w:i/>
                <w:lang w:val="en-US"/>
              </w:rPr>
              <w:t>Victoriabank S.A.</w:t>
            </w:r>
          </w:p>
          <w:p w:rsidR="00823B5F" w:rsidRPr="00A77C4A" w:rsidRDefault="00823B5F" w:rsidP="00823B5F">
            <w:pPr>
              <w:spacing w:line="240" w:lineRule="atLeast"/>
              <w:ind w:left="599"/>
              <w:rPr>
                <w:i/>
                <w:lang w:val="en-US"/>
              </w:rPr>
            </w:pPr>
            <w:r w:rsidRPr="00A77C4A">
              <w:rPr>
                <w:i/>
                <w:lang w:val="en-US"/>
              </w:rPr>
              <w:t>Codul fiscal:</w:t>
            </w:r>
            <w:r w:rsidRPr="00A77C4A">
              <w:rPr>
                <w:b/>
                <w:i/>
                <w:lang w:val="en-US"/>
              </w:rPr>
              <w:t>1003600152606</w:t>
            </w:r>
          </w:p>
          <w:p w:rsidR="00823B5F" w:rsidRPr="00A77C4A" w:rsidRDefault="00823B5F" w:rsidP="00823B5F">
            <w:pPr>
              <w:spacing w:line="240" w:lineRule="atLeast"/>
              <w:ind w:left="599"/>
              <w:rPr>
                <w:i/>
                <w:lang w:val="en-US"/>
              </w:rPr>
            </w:pPr>
            <w:r w:rsidRPr="00A77C4A">
              <w:rPr>
                <w:i/>
                <w:lang w:val="en-US"/>
              </w:rPr>
              <w:t xml:space="preserve">Contul de decontare; </w:t>
            </w:r>
            <w:r w:rsidRPr="00A77C4A">
              <w:rPr>
                <w:b/>
                <w:i/>
                <w:lang w:val="en-US"/>
              </w:rPr>
              <w:t>MD55VI022510300000002MDL</w:t>
            </w:r>
          </w:p>
          <w:p w:rsidR="00823B5F" w:rsidRPr="002C3A1C" w:rsidRDefault="00823B5F" w:rsidP="00823B5F">
            <w:pPr>
              <w:spacing w:line="240" w:lineRule="atLeast"/>
              <w:ind w:left="599"/>
              <w:rPr>
                <w:i/>
              </w:rPr>
            </w:pPr>
            <w:r w:rsidRPr="002C3A1C">
              <w:rPr>
                <w:i/>
              </w:rPr>
              <w:t xml:space="preserve">Contul trezorerial: </w:t>
            </w:r>
          </w:p>
          <w:p w:rsidR="00823B5F" w:rsidRPr="002C3A1C" w:rsidRDefault="00823B5F" w:rsidP="00823B5F">
            <w:pPr>
              <w:spacing w:line="240" w:lineRule="atLeast"/>
              <w:ind w:left="599"/>
              <w:rPr>
                <w:i/>
              </w:rPr>
            </w:pPr>
            <w:r w:rsidRPr="002C3A1C">
              <w:rPr>
                <w:i/>
              </w:rPr>
              <w:t xml:space="preserve">Contul bancar: </w:t>
            </w:r>
            <w:r w:rsidRPr="002C3A1C">
              <w:rPr>
                <w:b/>
                <w:i/>
              </w:rPr>
              <w:t>VICBMD2X416</w:t>
            </w:r>
          </w:p>
          <w:p w:rsidR="001E07E5" w:rsidRPr="005D708F" w:rsidRDefault="001E07E5" w:rsidP="00251294">
            <w:pPr>
              <w:tabs>
                <w:tab w:val="left" w:pos="372"/>
              </w:tabs>
              <w:suppressAutoHyphens/>
              <w:spacing w:before="120" w:after="120"/>
              <w:rPr>
                <w:rFonts w:asciiTheme="majorHAnsi" w:hAnsiTheme="majorHAnsi" w:cstheme="majorHAnsi"/>
                <w:b/>
                <w:i/>
                <w:color w:val="000000" w:themeColor="text1"/>
              </w:rPr>
            </w:pPr>
          </w:p>
          <w:p w:rsidR="001E07E5" w:rsidRPr="005D708F" w:rsidRDefault="001E07E5" w:rsidP="00823B5F">
            <w:pPr>
              <w:numPr>
                <w:ilvl w:val="0"/>
                <w:numId w:val="5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1E07E5" w:rsidRPr="005D708F" w:rsidRDefault="001E07E5" w:rsidP="00251294">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u nota “Garanția de bună execuție” sau “Pentru garanţia de bună execuție la </w:t>
            </w:r>
            <w:r w:rsidRPr="002A04D8">
              <w:rPr>
                <w:rFonts w:asciiTheme="majorHAnsi" w:hAnsiTheme="majorHAnsi" w:cstheme="majorHAnsi"/>
                <w:i/>
                <w:color w:val="000000" w:themeColor="text1"/>
              </w:rPr>
              <w:t>procedura de achiziție publică</w:t>
            </w:r>
            <w:r w:rsidR="006F1844">
              <w:rPr>
                <w:rFonts w:asciiTheme="majorHAnsi" w:hAnsiTheme="majorHAnsi" w:cstheme="majorHAnsi"/>
                <w:i/>
                <w:color w:val="000000" w:themeColor="text1"/>
              </w:rPr>
              <w:t xml:space="preserve"> </w:t>
            </w:r>
            <w:r w:rsidRPr="005D708F">
              <w:rPr>
                <w:rFonts w:asciiTheme="majorHAnsi" w:hAnsiTheme="majorHAnsi" w:cstheme="majorHAnsi"/>
                <w:i/>
                <w:color w:val="000000" w:themeColor="text1"/>
              </w:rPr>
              <w:t>nr. ______ din ___________”</w:t>
            </w:r>
          </w:p>
          <w:p w:rsidR="001E07E5" w:rsidRPr="005D708F" w:rsidRDefault="001E07E5" w:rsidP="00251294">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1E07E5" w:rsidRPr="005D708F" w:rsidRDefault="001E07E5" w:rsidP="00823B5F">
            <w:pPr>
              <w:numPr>
                <w:ilvl w:val="0"/>
                <w:numId w:val="54"/>
              </w:numPr>
              <w:tabs>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1E07E5" w:rsidRPr="005D708F" w:rsidRDefault="001E07E5" w:rsidP="004D3BF9">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1E07E5" w:rsidRPr="005D708F" w:rsidRDefault="001E07E5" w:rsidP="004D3BF9">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1E07E5" w:rsidRPr="005D708F" w:rsidRDefault="001E07E5" w:rsidP="00251294">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1E07E5" w:rsidRPr="005D708F" w:rsidTr="0025129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[______</w:t>
            </w:r>
            <w:r w:rsidR="006F1844">
              <w:rPr>
                <w:rFonts w:asciiTheme="majorHAnsi" w:hAnsiTheme="majorHAnsi" w:cstheme="majorHAnsi"/>
                <w:i/>
              </w:rPr>
              <w:t>5</w:t>
            </w:r>
            <w:r w:rsidRPr="005D708F">
              <w:rPr>
                <w:rFonts w:asciiTheme="majorHAnsi" w:hAnsiTheme="majorHAnsi" w:cstheme="majorHAnsi"/>
                <w:i/>
              </w:rPr>
              <w:t>_________ numărul de zile]</w:t>
            </w:r>
          </w:p>
        </w:tc>
      </w:tr>
    </w:tbl>
    <w:p w:rsidR="001E07E5" w:rsidRPr="005D708F" w:rsidRDefault="001E07E5" w:rsidP="001E07E5">
      <w:pPr>
        <w:rPr>
          <w:rFonts w:asciiTheme="majorHAnsi" w:hAnsiTheme="majorHAnsi" w:cstheme="majorHAnsi"/>
        </w:rPr>
      </w:pPr>
    </w:p>
    <w:p w:rsidR="001E07E5" w:rsidRPr="005D708F" w:rsidRDefault="001E07E5" w:rsidP="001E07E5">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E07E5" w:rsidRPr="005D708F" w:rsidRDefault="001E07E5" w:rsidP="001E07E5">
      <w:pPr>
        <w:ind w:left="-142" w:right="-144"/>
        <w:rPr>
          <w:rFonts w:asciiTheme="majorHAnsi" w:hAnsiTheme="majorHAnsi" w:cstheme="majorHAnsi"/>
          <w:b/>
          <w:bCs/>
          <w:color w:val="000000"/>
        </w:rPr>
      </w:pPr>
    </w:p>
    <w:p w:rsidR="001E07E5" w:rsidRPr="005D708F" w:rsidRDefault="001E07E5" w:rsidP="001E07E5">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1E07E5" w:rsidRPr="0030652C" w:rsidRDefault="001E07E5" w:rsidP="001E07E5">
      <w:pPr>
        <w:tabs>
          <w:tab w:val="left" w:pos="3625"/>
        </w:tabs>
      </w:pPr>
    </w:p>
    <w:p w:rsidR="001E07E5" w:rsidRPr="0030652C" w:rsidRDefault="001E07E5" w:rsidP="001E07E5">
      <w:pPr>
        <w:tabs>
          <w:tab w:val="left" w:pos="3625"/>
        </w:tabs>
      </w:pPr>
    </w:p>
    <w:p w:rsidR="001E07E5" w:rsidRPr="0030652C" w:rsidRDefault="001E07E5" w:rsidP="001E07E5">
      <w:pPr>
        <w:tabs>
          <w:tab w:val="left" w:pos="3625"/>
        </w:tabs>
      </w:pPr>
    </w:p>
    <w:p w:rsidR="001E07E5" w:rsidRPr="0030652C" w:rsidRDefault="001E07E5" w:rsidP="001E07E5">
      <w:pPr>
        <w:tabs>
          <w:tab w:val="left" w:pos="3625"/>
        </w:tabs>
      </w:pPr>
    </w:p>
    <w:p w:rsidR="001E07E5" w:rsidRPr="0030652C" w:rsidRDefault="001E07E5" w:rsidP="001E07E5">
      <w:pPr>
        <w:tabs>
          <w:tab w:val="left" w:pos="3625"/>
        </w:tabs>
      </w:pPr>
    </w:p>
    <w:p w:rsidR="001E07E5" w:rsidRPr="0030652C" w:rsidRDefault="001E07E5" w:rsidP="001E07E5">
      <w:pPr>
        <w:tabs>
          <w:tab w:val="left" w:pos="3625"/>
        </w:tabs>
      </w:pPr>
    </w:p>
    <w:p w:rsidR="001E07E5" w:rsidRPr="0030652C" w:rsidRDefault="001E07E5" w:rsidP="001E07E5">
      <w:pPr>
        <w:tabs>
          <w:tab w:val="left" w:pos="3625"/>
        </w:tabs>
      </w:pPr>
    </w:p>
    <w:p w:rsidR="001E07E5" w:rsidRPr="0030652C" w:rsidRDefault="001E07E5" w:rsidP="001E07E5"/>
    <w:p w:rsidR="001E07E5" w:rsidRPr="0030652C" w:rsidRDefault="001E07E5" w:rsidP="001E07E5">
      <w:pPr>
        <w:spacing w:after="200" w:line="276" w:lineRule="auto"/>
      </w:pPr>
      <w:r w:rsidRPr="0030652C">
        <w:br w:type="page"/>
      </w:r>
    </w:p>
    <w:tbl>
      <w:tblPr>
        <w:tblW w:w="9747" w:type="dxa"/>
        <w:tblLayout w:type="fixed"/>
        <w:tblLook w:val="04A0"/>
      </w:tblPr>
      <w:tblGrid>
        <w:gridCol w:w="1276"/>
        <w:gridCol w:w="8186"/>
        <w:gridCol w:w="285"/>
      </w:tblGrid>
      <w:tr w:rsidR="001E07E5" w:rsidRPr="0030652C" w:rsidTr="00251294">
        <w:trPr>
          <w:trHeight w:val="850"/>
        </w:trPr>
        <w:tc>
          <w:tcPr>
            <w:tcW w:w="9747" w:type="dxa"/>
            <w:gridSpan w:val="3"/>
            <w:vAlign w:val="center"/>
          </w:tcPr>
          <w:p w:rsidR="001E07E5" w:rsidRPr="0030652C" w:rsidRDefault="001E07E5" w:rsidP="00251294">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CAPITOLUL III. FORMULARE PENTRU DEPUNEREA OFERTEI</w:t>
            </w:r>
            <w:bookmarkEnd w:id="180"/>
            <w:bookmarkEnd w:id="181"/>
          </w:p>
        </w:tc>
      </w:tr>
      <w:tr w:rsidR="001E07E5" w:rsidRPr="0030652C" w:rsidTr="00251294">
        <w:trPr>
          <w:trHeight w:val="600"/>
        </w:trPr>
        <w:tc>
          <w:tcPr>
            <w:tcW w:w="9747" w:type="dxa"/>
            <w:gridSpan w:val="3"/>
            <w:vAlign w:val="center"/>
          </w:tcPr>
          <w:p w:rsidR="001E07E5" w:rsidRPr="005D708F" w:rsidRDefault="001E07E5" w:rsidP="00251294">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ul capitol</w:t>
            </w:r>
            <w:r w:rsidRPr="005D708F">
              <w:rPr>
                <w:rFonts w:asciiTheme="majorHAnsi" w:hAnsiTheme="majorHAnsi" w:cstheme="majorHAnsi"/>
                <w:szCs w:val="24"/>
              </w:rPr>
              <w:t>conține formularele destinate, pe de o parte, să faciliteze elaborarea şi prezentarea ofertei şi a documentelor care să permită grupului de lucru examinarea şi evaluarea rapidă şi corectă a tuturor  ofertelor depuse.</w:t>
            </w:r>
          </w:p>
          <w:p w:rsidR="001E07E5" w:rsidRPr="005D708F" w:rsidRDefault="001E07E5" w:rsidP="00251294">
            <w:pPr>
              <w:pStyle w:val="a7"/>
              <w:tabs>
                <w:tab w:val="left" w:pos="567"/>
              </w:tabs>
              <w:jc w:val="both"/>
              <w:rPr>
                <w:rFonts w:asciiTheme="majorHAnsi" w:hAnsiTheme="majorHAnsi" w:cstheme="majorHAnsi"/>
                <w:szCs w:val="24"/>
              </w:rPr>
            </w:pPr>
          </w:p>
          <w:p w:rsidR="001E07E5" w:rsidRPr="005D708F" w:rsidRDefault="001E07E5" w:rsidP="00251294">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1E07E5" w:rsidRPr="005D708F" w:rsidRDefault="001E07E5" w:rsidP="00251294">
            <w:pPr>
              <w:pStyle w:val="a7"/>
              <w:tabs>
                <w:tab w:val="left" w:pos="567"/>
              </w:tabs>
              <w:rPr>
                <w:rFonts w:asciiTheme="majorHAnsi" w:hAnsiTheme="majorHAnsi" w:cstheme="majorHAnsi"/>
                <w:szCs w:val="24"/>
              </w:rPr>
            </w:pPr>
          </w:p>
          <w:p w:rsidR="001E07E5" w:rsidRPr="0030652C" w:rsidRDefault="001E07E5" w:rsidP="00251294"/>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1E07E5" w:rsidRPr="005D708F" w:rsidRDefault="001E07E5" w:rsidP="00251294">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1E07E5" w:rsidRPr="005D708F" w:rsidRDefault="001E07E5" w:rsidP="00251294">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1E07E5" w:rsidRPr="005D708F" w:rsidRDefault="001E07E5" w:rsidP="0025129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1E07E5" w:rsidRPr="005D708F" w:rsidRDefault="001E07E5" w:rsidP="00251294">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1E07E5" w:rsidRPr="005D708F" w:rsidRDefault="001E07E5" w:rsidP="00251294">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1E07E5" w:rsidRPr="0030652C" w:rsidTr="00251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1E07E5" w:rsidRPr="005D708F" w:rsidRDefault="001E07E5" w:rsidP="00251294">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F3.15</w:t>
            </w:r>
          </w:p>
        </w:tc>
        <w:tc>
          <w:tcPr>
            <w:tcW w:w="8186" w:type="dxa"/>
            <w:vAlign w:val="center"/>
          </w:tcPr>
          <w:p w:rsidR="001E07E5" w:rsidRPr="005D708F" w:rsidRDefault="001E07E5" w:rsidP="00251294">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1E07E5" w:rsidRPr="005D708F" w:rsidRDefault="001E07E5" w:rsidP="001E07E5">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t>FORMULARULF3.</w:t>
      </w:r>
      <w:bookmarkEnd w:id="182"/>
      <w:r w:rsidRPr="005D708F">
        <w:rPr>
          <w:rFonts w:asciiTheme="majorHAnsi" w:eastAsia="PMingLiU" w:hAnsiTheme="majorHAnsi" w:cstheme="majorHAnsi"/>
          <w:lang w:val="ro-RO" w:eastAsia="zh-CN"/>
        </w:rPr>
        <w:t>1</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1E07E5" w:rsidRPr="005D708F" w:rsidRDefault="001E07E5" w:rsidP="004D3BF9">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1E07E5" w:rsidRPr="005D708F" w:rsidRDefault="001E07E5" w:rsidP="004D3BF9">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1E07E5" w:rsidRPr="005D708F" w:rsidRDefault="001E07E5" w:rsidP="004D3BF9">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1E07E5" w:rsidRPr="005D708F" w:rsidRDefault="001E07E5" w:rsidP="004D3BF9">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1E07E5" w:rsidRPr="005D708F" w:rsidRDefault="001E07E5" w:rsidP="004D3BF9">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1E07E5" w:rsidRPr="005D708F" w:rsidRDefault="001E07E5" w:rsidP="001E07E5">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1E07E5" w:rsidRPr="005D708F" w:rsidRDefault="001E07E5" w:rsidP="001E07E5">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1E07E5" w:rsidRPr="005D708F" w:rsidRDefault="001E07E5" w:rsidP="004D3BF9">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1E07E5" w:rsidRPr="005D708F" w:rsidRDefault="001E07E5" w:rsidP="004D3BF9">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1E07E5" w:rsidRPr="005D708F" w:rsidRDefault="001E07E5" w:rsidP="001E07E5">
      <w:pPr>
        <w:pStyle w:val="a7"/>
        <w:tabs>
          <w:tab w:val="left" w:pos="567"/>
        </w:tabs>
        <w:spacing w:line="360" w:lineRule="auto"/>
        <w:rPr>
          <w:rFonts w:asciiTheme="majorHAnsi" w:hAnsiTheme="majorHAnsi" w:cstheme="majorHAnsi"/>
          <w:szCs w:val="24"/>
        </w:rPr>
      </w:pP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1E07E5" w:rsidRPr="005D708F" w:rsidRDefault="001E07E5" w:rsidP="001E07E5">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1E07E5" w:rsidRPr="005D708F" w:rsidRDefault="001E07E5" w:rsidP="001E07E5">
      <w:pPr>
        <w:pStyle w:val="a7"/>
        <w:tabs>
          <w:tab w:val="left" w:pos="567"/>
        </w:tabs>
        <w:spacing w:line="360" w:lineRule="auto"/>
        <w:rPr>
          <w:rFonts w:asciiTheme="majorHAnsi" w:hAnsiTheme="majorHAnsi" w:cstheme="majorHAnsi"/>
          <w:b/>
          <w:szCs w:val="24"/>
        </w:rPr>
      </w:pPr>
    </w:p>
    <w:p w:rsidR="001E07E5" w:rsidRPr="005D708F" w:rsidRDefault="001E07E5" w:rsidP="001E07E5">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1E07E5" w:rsidRPr="005D708F" w:rsidRDefault="001E07E5" w:rsidP="001E07E5">
      <w:pPr>
        <w:pStyle w:val="a7"/>
        <w:tabs>
          <w:tab w:val="left" w:pos="567"/>
        </w:tabs>
        <w:spacing w:line="360" w:lineRule="auto"/>
        <w:rPr>
          <w:rFonts w:asciiTheme="majorHAnsi" w:hAnsiTheme="majorHAnsi" w:cstheme="majorHAnsi"/>
          <w:szCs w:val="24"/>
        </w:rPr>
      </w:pPr>
    </w:p>
    <w:p w:rsidR="001E07E5" w:rsidRPr="005D708F" w:rsidRDefault="001E07E5" w:rsidP="004D3BF9">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1E07E5" w:rsidRPr="005D708F" w:rsidRDefault="001E07E5" w:rsidP="004D3BF9">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1E07E5" w:rsidRPr="005D708F" w:rsidRDefault="001E07E5" w:rsidP="004D3BF9">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1E07E5" w:rsidRPr="005D708F" w:rsidRDefault="001E07E5" w:rsidP="004D3BF9">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1E07E5" w:rsidRPr="005D708F" w:rsidRDefault="001E07E5" w:rsidP="004D3BF9">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1E07E5" w:rsidRPr="005D708F" w:rsidRDefault="001E07E5" w:rsidP="001E07E5">
      <w:pPr>
        <w:pStyle w:val="a7"/>
        <w:tabs>
          <w:tab w:val="left" w:pos="567"/>
        </w:tabs>
        <w:spacing w:line="360" w:lineRule="auto"/>
        <w:rPr>
          <w:rFonts w:asciiTheme="majorHAnsi" w:hAnsiTheme="majorHAnsi" w:cstheme="majorHAnsi"/>
          <w:szCs w:val="24"/>
        </w:rPr>
      </w:pP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1E07E5" w:rsidRPr="005D708F" w:rsidRDefault="001E07E5" w:rsidP="001E07E5">
      <w:pPr>
        <w:spacing w:after="200" w:line="276" w:lineRule="auto"/>
        <w:rPr>
          <w:rFonts w:asciiTheme="majorHAnsi" w:eastAsia="PMingLiU" w:hAnsiTheme="majorHAnsi" w:cstheme="majorHAnsi"/>
          <w:lang w:eastAsia="zh-CN"/>
        </w:rPr>
      </w:pPr>
      <w:bookmarkStart w:id="183" w:name="_Toc449692096"/>
    </w:p>
    <w:p w:rsidR="001E07E5" w:rsidRPr="005D708F" w:rsidRDefault="001E07E5" w:rsidP="001E07E5">
      <w:pPr>
        <w:spacing w:after="200" w:line="276" w:lineRule="auto"/>
        <w:rPr>
          <w:rFonts w:asciiTheme="majorHAnsi" w:eastAsia="PMingLiU" w:hAnsiTheme="majorHAnsi" w:cstheme="majorHAnsi"/>
          <w:lang w:eastAsia="zh-CN"/>
        </w:rPr>
      </w:pPr>
    </w:p>
    <w:p w:rsidR="001E07E5" w:rsidRPr="005D708F" w:rsidRDefault="001E07E5" w:rsidP="001E07E5">
      <w:pPr>
        <w:spacing w:after="200" w:line="276" w:lineRule="auto"/>
        <w:rPr>
          <w:rFonts w:asciiTheme="majorHAnsi" w:eastAsia="PMingLiU" w:hAnsiTheme="majorHAnsi" w:cstheme="majorHAnsi"/>
          <w:lang w:eastAsia="zh-CN"/>
        </w:rPr>
      </w:pPr>
    </w:p>
    <w:p w:rsidR="001E07E5" w:rsidRPr="005D708F" w:rsidRDefault="001E07E5" w:rsidP="001E07E5">
      <w:pPr>
        <w:spacing w:after="200" w:line="276" w:lineRule="auto"/>
        <w:rPr>
          <w:rFonts w:asciiTheme="majorHAnsi" w:eastAsia="PMingLiU" w:hAnsiTheme="majorHAnsi" w:cstheme="majorHAnsi"/>
          <w:lang w:eastAsia="zh-CN"/>
        </w:rPr>
      </w:pPr>
    </w:p>
    <w:p w:rsidR="001E07E5" w:rsidRPr="005D708F" w:rsidRDefault="001E07E5" w:rsidP="001E07E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Pr="005D708F">
        <w:rPr>
          <w:rFonts w:asciiTheme="majorHAnsi" w:eastAsia="PMingLiU" w:hAnsiTheme="majorHAnsi" w:cstheme="majorHAnsi"/>
          <w:lang w:val="ro-RO" w:eastAsia="zh-CN"/>
        </w:rPr>
        <w:t>2</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1E07E5" w:rsidRPr="005D708F" w:rsidRDefault="001E07E5" w:rsidP="001E07E5">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1E07E5" w:rsidRPr="005D708F" w:rsidRDefault="001E07E5" w:rsidP="004D3BF9">
      <w:pPr>
        <w:pStyle w:val="a7"/>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1E07E5" w:rsidRPr="005D708F" w:rsidRDefault="001E07E5" w:rsidP="001E07E5">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1E07E5" w:rsidRPr="005D708F" w:rsidRDefault="001E07E5" w:rsidP="001E07E5">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1E07E5" w:rsidRPr="005D708F" w:rsidRDefault="001E07E5" w:rsidP="004D3BF9">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1E07E5" w:rsidRPr="005D708F" w:rsidRDefault="001E07E5" w:rsidP="001E07E5">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1E07E5" w:rsidRPr="005D708F" w:rsidRDefault="001E07E5" w:rsidP="001E07E5">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1E07E5" w:rsidRPr="005D708F" w:rsidRDefault="001E07E5" w:rsidP="004D3BF9">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1E07E5" w:rsidRPr="005D708F" w:rsidRDefault="001E07E5" w:rsidP="001E07E5">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1E07E5" w:rsidRPr="005D708F" w:rsidRDefault="001E07E5" w:rsidP="001E07E5">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1E07E5" w:rsidRPr="005D708F" w:rsidRDefault="001E07E5" w:rsidP="001E07E5">
      <w:pPr>
        <w:pStyle w:val="a7"/>
        <w:tabs>
          <w:tab w:val="left" w:pos="567"/>
        </w:tabs>
        <w:ind w:hanging="502"/>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1E07E5" w:rsidRPr="005D708F" w:rsidRDefault="001E07E5" w:rsidP="001E07E5">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Pr="005D708F">
        <w:rPr>
          <w:rFonts w:asciiTheme="majorHAnsi" w:hAnsiTheme="majorHAnsi" w:cstheme="majorHAnsi"/>
          <w:b/>
          <w:lang w:eastAsia="zh-CN"/>
        </w:rPr>
        <w:t>3</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1E07E5" w:rsidRPr="005D708F" w:rsidRDefault="001E07E5" w:rsidP="001E07E5">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1E07E5" w:rsidRPr="005D708F" w:rsidTr="00251294">
        <w:trPr>
          <w:cantSplit/>
          <w:trHeight w:val="300"/>
        </w:trPr>
        <w:tc>
          <w:tcPr>
            <w:tcW w:w="709" w:type="dxa"/>
            <w:vMerge w:val="restart"/>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1E07E5" w:rsidRPr="005D708F" w:rsidTr="00251294">
        <w:trPr>
          <w:cantSplit/>
          <w:trHeight w:val="240"/>
        </w:trPr>
        <w:tc>
          <w:tcPr>
            <w:tcW w:w="709" w:type="dxa"/>
            <w:vMerge/>
          </w:tcPr>
          <w:p w:rsidR="001E07E5" w:rsidRPr="005D708F" w:rsidRDefault="001E07E5" w:rsidP="00251294">
            <w:pPr>
              <w:pStyle w:val="a7"/>
              <w:tabs>
                <w:tab w:val="left" w:pos="567"/>
              </w:tabs>
              <w:rPr>
                <w:rFonts w:asciiTheme="majorHAnsi" w:hAnsiTheme="majorHAnsi" w:cstheme="majorHAnsi"/>
                <w:b/>
                <w:szCs w:val="24"/>
              </w:rPr>
            </w:pPr>
          </w:p>
        </w:tc>
        <w:tc>
          <w:tcPr>
            <w:tcW w:w="2825" w:type="dxa"/>
            <w:vMerge/>
          </w:tcPr>
          <w:p w:rsidR="001E07E5" w:rsidRPr="005D708F" w:rsidRDefault="001E07E5" w:rsidP="00251294">
            <w:pPr>
              <w:pStyle w:val="a7"/>
              <w:tabs>
                <w:tab w:val="left" w:pos="567"/>
              </w:tabs>
              <w:rPr>
                <w:rFonts w:asciiTheme="majorHAnsi" w:hAnsiTheme="majorHAnsi" w:cstheme="majorHAnsi"/>
                <w:b/>
                <w:szCs w:val="24"/>
              </w:rPr>
            </w:pPr>
          </w:p>
        </w:tc>
        <w:tc>
          <w:tcPr>
            <w:tcW w:w="5490" w:type="dxa"/>
            <w:gridSpan w:val="7"/>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1E07E5" w:rsidRPr="005D708F" w:rsidTr="00251294">
        <w:trPr>
          <w:cantSplit/>
          <w:trHeight w:val="120"/>
        </w:trPr>
        <w:tc>
          <w:tcPr>
            <w:tcW w:w="709" w:type="dxa"/>
            <w:vMerge/>
          </w:tcPr>
          <w:p w:rsidR="001E07E5" w:rsidRPr="005D708F" w:rsidRDefault="001E07E5" w:rsidP="00251294">
            <w:pPr>
              <w:pStyle w:val="a7"/>
              <w:tabs>
                <w:tab w:val="left" w:pos="567"/>
              </w:tabs>
              <w:rPr>
                <w:rFonts w:asciiTheme="majorHAnsi" w:hAnsiTheme="majorHAnsi" w:cstheme="majorHAnsi"/>
                <w:b/>
                <w:szCs w:val="24"/>
              </w:rPr>
            </w:pPr>
          </w:p>
        </w:tc>
        <w:tc>
          <w:tcPr>
            <w:tcW w:w="2825" w:type="dxa"/>
            <w:vMerge/>
          </w:tcPr>
          <w:p w:rsidR="001E07E5" w:rsidRPr="005D708F" w:rsidRDefault="001E07E5" w:rsidP="00251294">
            <w:pPr>
              <w:pStyle w:val="a7"/>
              <w:tabs>
                <w:tab w:val="left" w:pos="567"/>
              </w:tabs>
              <w:rPr>
                <w:rFonts w:asciiTheme="majorHAnsi" w:hAnsiTheme="majorHAnsi" w:cstheme="majorHAnsi"/>
                <w:b/>
                <w:szCs w:val="24"/>
              </w:rPr>
            </w:pPr>
          </w:p>
        </w:tc>
        <w:tc>
          <w:tcPr>
            <w:tcW w:w="1035" w:type="dxa"/>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1E07E5" w:rsidRPr="005D708F" w:rsidTr="00251294">
        <w:trPr>
          <w:cantSplit/>
          <w:trHeight w:val="180"/>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r w:rsidR="001E07E5" w:rsidRPr="005D708F" w:rsidTr="00251294">
        <w:trPr>
          <w:cantSplit/>
          <w:trHeight w:val="1372"/>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r w:rsidR="001E07E5" w:rsidRPr="005D708F" w:rsidTr="00251294">
        <w:trPr>
          <w:cantSplit/>
          <w:trHeight w:val="1412"/>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r w:rsidR="001E07E5" w:rsidRPr="005D708F" w:rsidTr="00251294">
        <w:trPr>
          <w:cantSplit/>
          <w:trHeight w:val="1593"/>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bl>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jc w:val="both"/>
        <w:rPr>
          <w:rFonts w:asciiTheme="majorHAnsi" w:hAnsiTheme="majorHAnsi" w:cstheme="majorHAnsi"/>
        </w:rPr>
      </w:pPr>
    </w:p>
    <w:p w:rsidR="001E07E5" w:rsidRPr="005D708F" w:rsidRDefault="001E07E5" w:rsidP="001E07E5">
      <w:pPr>
        <w:jc w:val="both"/>
        <w:rPr>
          <w:rFonts w:asciiTheme="majorHAnsi" w:hAnsiTheme="majorHAnsi" w:cstheme="majorHAnsi"/>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1E07E5" w:rsidRPr="005D708F" w:rsidRDefault="001E07E5" w:rsidP="001E07E5">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serviciilor)</w:t>
      </w:r>
    </w:p>
    <w:p w:rsidR="001E07E5" w:rsidRPr="005D708F" w:rsidRDefault="001E07E5" w:rsidP="001E07E5">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1E07E5" w:rsidRPr="005D708F" w:rsidTr="00251294">
        <w:trPr>
          <w:cantSplit/>
          <w:trHeight w:val="300"/>
        </w:trPr>
        <w:tc>
          <w:tcPr>
            <w:tcW w:w="709" w:type="dxa"/>
            <w:vMerge w:val="restart"/>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1E07E5" w:rsidRPr="005D708F" w:rsidTr="00251294">
        <w:trPr>
          <w:cantSplit/>
          <w:trHeight w:val="240"/>
        </w:trPr>
        <w:tc>
          <w:tcPr>
            <w:tcW w:w="709" w:type="dxa"/>
            <w:vMerge/>
          </w:tcPr>
          <w:p w:rsidR="001E07E5" w:rsidRPr="005D708F" w:rsidRDefault="001E07E5" w:rsidP="00251294">
            <w:pPr>
              <w:pStyle w:val="a7"/>
              <w:tabs>
                <w:tab w:val="left" w:pos="567"/>
              </w:tabs>
              <w:rPr>
                <w:rFonts w:asciiTheme="majorHAnsi" w:hAnsiTheme="majorHAnsi" w:cstheme="majorHAnsi"/>
                <w:b/>
                <w:szCs w:val="24"/>
              </w:rPr>
            </w:pPr>
          </w:p>
        </w:tc>
        <w:tc>
          <w:tcPr>
            <w:tcW w:w="2825" w:type="dxa"/>
            <w:vMerge/>
          </w:tcPr>
          <w:p w:rsidR="001E07E5" w:rsidRPr="005D708F" w:rsidRDefault="001E07E5" w:rsidP="00251294">
            <w:pPr>
              <w:pStyle w:val="a7"/>
              <w:tabs>
                <w:tab w:val="left" w:pos="567"/>
              </w:tabs>
              <w:rPr>
                <w:rFonts w:asciiTheme="majorHAnsi" w:hAnsiTheme="majorHAnsi" w:cstheme="majorHAnsi"/>
                <w:b/>
                <w:szCs w:val="24"/>
              </w:rPr>
            </w:pPr>
          </w:p>
        </w:tc>
        <w:tc>
          <w:tcPr>
            <w:tcW w:w="5490" w:type="dxa"/>
            <w:gridSpan w:val="7"/>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1E07E5" w:rsidRPr="005D708F" w:rsidTr="00251294">
        <w:trPr>
          <w:cantSplit/>
          <w:trHeight w:val="120"/>
        </w:trPr>
        <w:tc>
          <w:tcPr>
            <w:tcW w:w="709" w:type="dxa"/>
            <w:vMerge/>
          </w:tcPr>
          <w:p w:rsidR="001E07E5" w:rsidRPr="005D708F" w:rsidRDefault="001E07E5" w:rsidP="00251294">
            <w:pPr>
              <w:pStyle w:val="a7"/>
              <w:tabs>
                <w:tab w:val="left" w:pos="567"/>
              </w:tabs>
              <w:rPr>
                <w:rFonts w:asciiTheme="majorHAnsi" w:hAnsiTheme="majorHAnsi" w:cstheme="majorHAnsi"/>
                <w:b/>
                <w:szCs w:val="24"/>
              </w:rPr>
            </w:pPr>
          </w:p>
        </w:tc>
        <w:tc>
          <w:tcPr>
            <w:tcW w:w="2825" w:type="dxa"/>
            <w:vMerge/>
          </w:tcPr>
          <w:p w:rsidR="001E07E5" w:rsidRPr="005D708F" w:rsidRDefault="001E07E5" w:rsidP="00251294">
            <w:pPr>
              <w:pStyle w:val="a7"/>
              <w:tabs>
                <w:tab w:val="left" w:pos="567"/>
              </w:tabs>
              <w:rPr>
                <w:rFonts w:asciiTheme="majorHAnsi" w:hAnsiTheme="majorHAnsi" w:cstheme="majorHAnsi"/>
                <w:b/>
                <w:szCs w:val="24"/>
              </w:rPr>
            </w:pPr>
          </w:p>
        </w:tc>
        <w:tc>
          <w:tcPr>
            <w:tcW w:w="1035" w:type="dxa"/>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1E07E5" w:rsidRPr="005D708F" w:rsidRDefault="001E07E5" w:rsidP="00251294">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1E07E5" w:rsidRPr="005D708F" w:rsidTr="00251294">
        <w:trPr>
          <w:cantSplit/>
          <w:trHeight w:val="180"/>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r w:rsidR="001E07E5" w:rsidRPr="005D708F" w:rsidTr="00251294">
        <w:trPr>
          <w:cantSplit/>
          <w:trHeight w:val="1372"/>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Schiță de proiect __________________</w:t>
            </w:r>
          </w:p>
          <w:p w:rsidR="001E07E5" w:rsidRPr="005D708F" w:rsidRDefault="001E07E5" w:rsidP="00251294">
            <w:pPr>
              <w:pStyle w:val="a7"/>
              <w:tabs>
                <w:tab w:val="left" w:pos="567"/>
              </w:tabs>
              <w:rPr>
                <w:rFonts w:asciiTheme="majorHAnsi" w:hAnsiTheme="majorHAnsi" w:cstheme="majorHAnsi"/>
                <w:szCs w:val="24"/>
              </w:rPr>
            </w:pP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r w:rsidR="001E07E5" w:rsidRPr="005D708F" w:rsidTr="00251294">
        <w:trPr>
          <w:cantSplit/>
          <w:trHeight w:val="1412"/>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p w:rsidR="001E07E5" w:rsidRPr="005D708F" w:rsidRDefault="001E07E5" w:rsidP="00251294">
            <w:pPr>
              <w:pStyle w:val="a7"/>
              <w:tabs>
                <w:tab w:val="left" w:pos="567"/>
              </w:tabs>
              <w:rPr>
                <w:rFonts w:asciiTheme="majorHAnsi" w:hAnsiTheme="majorHAnsi" w:cstheme="majorHAnsi"/>
                <w:szCs w:val="24"/>
              </w:rPr>
            </w:pP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r w:rsidR="001E07E5" w:rsidRPr="005D708F" w:rsidTr="00251294">
        <w:trPr>
          <w:cantSplit/>
          <w:trHeight w:val="1593"/>
        </w:trPr>
        <w:tc>
          <w:tcPr>
            <w:tcW w:w="709"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1E07E5" w:rsidRPr="005D708F" w:rsidRDefault="001E07E5" w:rsidP="00251294">
            <w:pPr>
              <w:pStyle w:val="a7"/>
              <w:tabs>
                <w:tab w:val="left" w:pos="567"/>
              </w:tabs>
              <w:rPr>
                <w:rFonts w:asciiTheme="majorHAnsi" w:hAnsiTheme="majorHAnsi" w:cstheme="majorHAnsi"/>
                <w:szCs w:val="24"/>
              </w:rPr>
            </w:pPr>
          </w:p>
        </w:tc>
        <w:tc>
          <w:tcPr>
            <w:tcW w:w="1035" w:type="dxa"/>
          </w:tcPr>
          <w:p w:rsidR="001E07E5" w:rsidRPr="005D708F" w:rsidRDefault="001E07E5" w:rsidP="00251294">
            <w:pPr>
              <w:pStyle w:val="a7"/>
              <w:tabs>
                <w:tab w:val="left" w:pos="567"/>
              </w:tabs>
              <w:rPr>
                <w:rFonts w:asciiTheme="majorHAnsi" w:hAnsiTheme="majorHAnsi" w:cstheme="majorHAnsi"/>
                <w:szCs w:val="24"/>
              </w:rPr>
            </w:pPr>
          </w:p>
        </w:tc>
        <w:tc>
          <w:tcPr>
            <w:tcW w:w="1215" w:type="dxa"/>
          </w:tcPr>
          <w:p w:rsidR="001E07E5" w:rsidRPr="005D708F" w:rsidRDefault="001E07E5" w:rsidP="00251294">
            <w:pPr>
              <w:pStyle w:val="a7"/>
              <w:tabs>
                <w:tab w:val="left" w:pos="567"/>
              </w:tabs>
              <w:rPr>
                <w:rFonts w:asciiTheme="majorHAnsi" w:hAnsiTheme="majorHAnsi" w:cstheme="majorHAnsi"/>
                <w:szCs w:val="24"/>
              </w:rPr>
            </w:pPr>
          </w:p>
        </w:tc>
        <w:tc>
          <w:tcPr>
            <w:tcW w:w="1005"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990" w:type="dxa"/>
            <w:gridSpan w:val="2"/>
          </w:tcPr>
          <w:p w:rsidR="001E07E5" w:rsidRPr="005D708F" w:rsidRDefault="001E07E5" w:rsidP="00251294">
            <w:pPr>
              <w:pStyle w:val="a7"/>
              <w:tabs>
                <w:tab w:val="left" w:pos="567"/>
              </w:tabs>
              <w:rPr>
                <w:rFonts w:asciiTheme="majorHAnsi" w:hAnsiTheme="majorHAnsi" w:cstheme="majorHAnsi"/>
                <w:szCs w:val="24"/>
              </w:rPr>
            </w:pPr>
          </w:p>
        </w:tc>
        <w:tc>
          <w:tcPr>
            <w:tcW w:w="1245" w:type="dxa"/>
          </w:tcPr>
          <w:p w:rsidR="001E07E5" w:rsidRPr="005D708F" w:rsidRDefault="001E07E5" w:rsidP="00251294">
            <w:pPr>
              <w:pStyle w:val="a7"/>
              <w:tabs>
                <w:tab w:val="left" w:pos="567"/>
              </w:tabs>
              <w:rPr>
                <w:rFonts w:asciiTheme="majorHAnsi" w:hAnsiTheme="majorHAnsi" w:cstheme="majorHAnsi"/>
                <w:szCs w:val="24"/>
              </w:rPr>
            </w:pPr>
          </w:p>
        </w:tc>
      </w:tr>
    </w:tbl>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jc w:val="both"/>
        <w:rPr>
          <w:rFonts w:asciiTheme="majorHAnsi" w:eastAsia="PMingLiU" w:hAnsiTheme="majorHAnsi" w:cstheme="majorHAnsi"/>
          <w:lang w:eastAsia="zh-CN"/>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p>
    <w:p w:rsidR="001E07E5" w:rsidRPr="005D708F" w:rsidRDefault="001E07E5" w:rsidP="001E07E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Pr="005D708F">
        <w:rPr>
          <w:rFonts w:asciiTheme="majorHAnsi" w:eastAsia="PMingLiU" w:hAnsiTheme="majorHAnsi" w:cstheme="majorHAnsi"/>
          <w:lang w:val="ro-RO" w:eastAsia="zh-CN"/>
        </w:rPr>
        <w:t>5</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1E07E5" w:rsidRPr="005D708F" w:rsidRDefault="001E07E5" w:rsidP="001E07E5">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1E07E5" w:rsidRPr="005D708F" w:rsidRDefault="001E07E5" w:rsidP="001E07E5">
      <w:pPr>
        <w:keepNext/>
        <w:spacing w:line="240" w:lineRule="exact"/>
        <w:jc w:val="both"/>
        <w:outlineLvl w:val="0"/>
        <w:rPr>
          <w:rFonts w:asciiTheme="majorHAnsi" w:hAnsiTheme="majorHAnsi" w:cstheme="majorHAnsi"/>
          <w:b/>
          <w:bCs/>
          <w:lang w:eastAsia="ro-RO"/>
        </w:rPr>
      </w:pPr>
    </w:p>
    <w:p w:rsidR="001E07E5" w:rsidRPr="005D708F" w:rsidRDefault="001E07E5" w:rsidP="001E07E5">
      <w:pPr>
        <w:jc w:val="center"/>
        <w:rPr>
          <w:rFonts w:asciiTheme="majorHAnsi" w:hAnsiTheme="majorHAnsi" w:cstheme="majorHAnsi"/>
          <w:b/>
        </w:rPr>
      </w:pPr>
    </w:p>
    <w:p w:rsidR="001E07E5" w:rsidRPr="005D708F" w:rsidRDefault="001E07E5" w:rsidP="001E07E5">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1E07E5" w:rsidRPr="005D708F" w:rsidRDefault="001E07E5" w:rsidP="001E07E5">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E07E5" w:rsidRPr="005D708F" w:rsidRDefault="001E07E5" w:rsidP="001E07E5">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1E07E5" w:rsidRPr="005D708F" w:rsidRDefault="001E07E5" w:rsidP="004D3BF9">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1E07E5" w:rsidRPr="005D708F" w:rsidRDefault="001E07E5" w:rsidP="004D3BF9">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1E07E5" w:rsidRPr="005D708F" w:rsidRDefault="001E07E5" w:rsidP="004D3BF9">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1E07E5" w:rsidRPr="005D708F" w:rsidRDefault="001E07E5" w:rsidP="004D3BF9">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1E07E5" w:rsidRPr="005D708F" w:rsidRDefault="001E07E5" w:rsidP="001E07E5">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1E07E5" w:rsidRPr="005D708F" w:rsidRDefault="001E07E5" w:rsidP="001E07E5">
      <w:pPr>
        <w:shd w:val="clear" w:color="auto" w:fill="FFFFFF"/>
        <w:ind w:firstLine="1077"/>
        <w:rPr>
          <w:rFonts w:asciiTheme="majorHAnsi" w:hAnsiTheme="majorHAnsi" w:cstheme="majorHAnsi"/>
          <w:spacing w:val="-1"/>
        </w:rPr>
      </w:pPr>
    </w:p>
    <w:p w:rsidR="001E07E5" w:rsidRPr="005D708F" w:rsidRDefault="001E07E5" w:rsidP="001E07E5">
      <w:pPr>
        <w:shd w:val="clear" w:color="auto" w:fill="FFFFFF"/>
        <w:ind w:firstLine="1077"/>
        <w:rPr>
          <w:rFonts w:asciiTheme="majorHAnsi" w:hAnsiTheme="majorHAnsi" w:cstheme="majorHAnsi"/>
          <w:spacing w:val="-1"/>
        </w:rPr>
      </w:pPr>
    </w:p>
    <w:p w:rsidR="001E07E5" w:rsidRPr="005D708F" w:rsidRDefault="001E07E5" w:rsidP="001E07E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Pr="005D708F">
        <w:rPr>
          <w:rFonts w:asciiTheme="majorHAnsi" w:hAnsiTheme="majorHAnsi" w:cstheme="majorHAnsi"/>
          <w:b/>
          <w:lang w:eastAsia="zh-CN"/>
        </w:rPr>
        <w:t>6</w:t>
      </w:r>
    </w:p>
    <w:p w:rsidR="001E07E5" w:rsidRPr="005D708F" w:rsidRDefault="001E07E5" w:rsidP="001E07E5">
      <w:pPr>
        <w:keepNext/>
        <w:spacing w:before="240" w:after="60"/>
        <w:jc w:val="center"/>
        <w:outlineLvl w:val="1"/>
        <w:rPr>
          <w:rFonts w:asciiTheme="majorHAnsi" w:eastAsia="PMingLiU" w:hAnsiTheme="majorHAnsi" w:cstheme="majorHAnsi"/>
          <w:b/>
          <w:bCs/>
          <w:iCs/>
          <w:lang w:eastAsia="zh-CN"/>
        </w:rPr>
      </w:pPr>
    </w:p>
    <w:p w:rsidR="001E07E5" w:rsidRPr="005D708F" w:rsidRDefault="001E07E5" w:rsidP="001E07E5">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1E07E5" w:rsidRPr="005D708F" w:rsidRDefault="001E07E5" w:rsidP="001E07E5">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1E07E5" w:rsidRPr="005D708F" w:rsidRDefault="001E07E5" w:rsidP="001E07E5">
      <w:pPr>
        <w:jc w:val="both"/>
        <w:rPr>
          <w:rFonts w:asciiTheme="majorHAnsi" w:eastAsia="Batang" w:hAnsiTheme="majorHAnsi" w:cstheme="majorHAnsi"/>
          <w:b/>
          <w:bCs/>
          <w:lang w:eastAsia="zh-CN"/>
        </w:rPr>
      </w:pPr>
    </w:p>
    <w:p w:rsidR="001E07E5" w:rsidRPr="005D708F" w:rsidRDefault="001E07E5" w:rsidP="001E07E5">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1E07E5" w:rsidRPr="005D708F" w:rsidRDefault="001E07E5" w:rsidP="001E07E5">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1E07E5" w:rsidRPr="005D708F" w:rsidRDefault="001E07E5" w:rsidP="001E07E5">
      <w:pPr>
        <w:jc w:val="both"/>
        <w:rPr>
          <w:rFonts w:asciiTheme="majorHAnsi" w:eastAsia="PMingLiU" w:hAnsiTheme="majorHAnsi" w:cstheme="majorHAnsi"/>
          <w:lang w:eastAsia="zh-CN"/>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1E07E5" w:rsidRPr="005D708F" w:rsidRDefault="001E07E5" w:rsidP="001E07E5">
      <w:pPr>
        <w:jc w:val="both"/>
        <w:rPr>
          <w:rFonts w:asciiTheme="majorHAnsi" w:eastAsia="PMingLiU" w:hAnsiTheme="majorHAnsi" w:cstheme="majorHAnsi"/>
          <w:lang w:eastAsia="zh-CN"/>
        </w:rPr>
      </w:pPr>
    </w:p>
    <w:p w:rsidR="001E07E5" w:rsidRPr="005D708F" w:rsidRDefault="001E07E5" w:rsidP="004D3BF9">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1E07E5" w:rsidRPr="005D708F" w:rsidRDefault="001E07E5" w:rsidP="004D3BF9">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1E07E5" w:rsidRPr="005D708F" w:rsidRDefault="001E07E5" w:rsidP="004D3BF9">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1E07E5" w:rsidRPr="005D708F" w:rsidRDefault="001E07E5" w:rsidP="004D3BF9">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1E07E5" w:rsidRPr="005D708F" w:rsidRDefault="001E07E5" w:rsidP="001E07E5">
      <w:pPr>
        <w:tabs>
          <w:tab w:val="left" w:pos="1080"/>
        </w:tabs>
        <w:ind w:firstLine="720"/>
        <w:jc w:val="both"/>
        <w:rPr>
          <w:rFonts w:asciiTheme="majorHAnsi" w:eastAsia="PMingLiU" w:hAnsiTheme="majorHAnsi" w:cstheme="majorHAnsi"/>
          <w:lang w:eastAsia="zh-CN"/>
        </w:rPr>
      </w:pPr>
    </w:p>
    <w:p w:rsidR="001E07E5" w:rsidRPr="005D708F" w:rsidRDefault="001E07E5" w:rsidP="001E07E5">
      <w:pPr>
        <w:tabs>
          <w:tab w:val="left" w:pos="1080"/>
        </w:tabs>
        <w:ind w:firstLine="720"/>
        <w:jc w:val="both"/>
        <w:rPr>
          <w:rFonts w:asciiTheme="majorHAnsi" w:eastAsia="PMingLiU" w:hAnsiTheme="majorHAnsi" w:cstheme="majorHAnsi"/>
          <w:lang w:eastAsia="zh-CN"/>
        </w:rPr>
      </w:pPr>
    </w:p>
    <w:p w:rsidR="001E07E5" w:rsidRPr="005D708F" w:rsidRDefault="001E07E5" w:rsidP="001E07E5">
      <w:pPr>
        <w:tabs>
          <w:tab w:val="left" w:pos="1080"/>
        </w:tabs>
        <w:ind w:firstLine="720"/>
        <w:jc w:val="both"/>
        <w:rPr>
          <w:rFonts w:asciiTheme="majorHAnsi" w:eastAsia="PMingLiU" w:hAnsiTheme="majorHAnsi" w:cstheme="majorHAnsi"/>
          <w:lang w:eastAsia="zh-CN"/>
        </w:rPr>
      </w:pPr>
    </w:p>
    <w:p w:rsidR="001E07E5" w:rsidRPr="005D708F" w:rsidRDefault="001E07E5" w:rsidP="001E07E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Pr="005D708F">
        <w:rPr>
          <w:rFonts w:asciiTheme="majorHAnsi" w:eastAsia="PMingLiU" w:hAnsiTheme="majorHAnsi" w:cstheme="majorHAnsi"/>
          <w:lang w:val="ro-RO" w:eastAsia="zh-CN"/>
        </w:rPr>
        <w:t>7</w:t>
      </w:r>
    </w:p>
    <w:p w:rsidR="001E07E5" w:rsidRPr="005D708F" w:rsidRDefault="001E07E5" w:rsidP="001E07E5">
      <w:pPr>
        <w:pStyle w:val="a7"/>
        <w:tabs>
          <w:tab w:val="left" w:pos="567"/>
        </w:tabs>
        <w:jc w:val="center"/>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1E07E5" w:rsidRPr="005D708F" w:rsidTr="00251294">
        <w:trPr>
          <w:trHeight w:val="285"/>
        </w:trPr>
        <w:tc>
          <w:tcPr>
            <w:tcW w:w="972" w:type="dxa"/>
            <w:vAlign w:val="center"/>
          </w:tcPr>
          <w:p w:rsidR="001E07E5" w:rsidRPr="005D708F" w:rsidRDefault="001E07E5" w:rsidP="00251294">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1E07E5" w:rsidRPr="005D708F" w:rsidRDefault="001E07E5" w:rsidP="00251294">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1E07E5" w:rsidRPr="005D708F" w:rsidRDefault="001E07E5" w:rsidP="00251294">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1E07E5" w:rsidRPr="005D708F" w:rsidRDefault="001E07E5" w:rsidP="00251294">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1E07E5" w:rsidRPr="005D708F" w:rsidTr="00251294">
        <w:trPr>
          <w:trHeight w:val="90"/>
        </w:trPr>
        <w:tc>
          <w:tcPr>
            <w:tcW w:w="972" w:type="dxa"/>
          </w:tcPr>
          <w:p w:rsidR="001E07E5" w:rsidRPr="005D708F" w:rsidRDefault="001E07E5" w:rsidP="00251294">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1E07E5" w:rsidRPr="005D708F" w:rsidRDefault="001E07E5" w:rsidP="00251294">
            <w:pPr>
              <w:pStyle w:val="a7"/>
              <w:tabs>
                <w:tab w:val="left" w:pos="567"/>
              </w:tabs>
              <w:spacing w:line="360" w:lineRule="auto"/>
              <w:rPr>
                <w:rFonts w:asciiTheme="majorHAnsi" w:hAnsiTheme="majorHAnsi" w:cstheme="majorHAnsi"/>
                <w:szCs w:val="24"/>
              </w:rPr>
            </w:pPr>
          </w:p>
        </w:tc>
        <w:tc>
          <w:tcPr>
            <w:tcW w:w="6235" w:type="dxa"/>
          </w:tcPr>
          <w:p w:rsidR="001E07E5" w:rsidRPr="005D708F" w:rsidRDefault="001E07E5" w:rsidP="00251294">
            <w:pPr>
              <w:pStyle w:val="a7"/>
              <w:tabs>
                <w:tab w:val="left" w:pos="567"/>
              </w:tabs>
              <w:spacing w:line="360" w:lineRule="auto"/>
              <w:rPr>
                <w:rFonts w:asciiTheme="majorHAnsi" w:hAnsiTheme="majorHAnsi" w:cstheme="majorHAnsi"/>
                <w:szCs w:val="24"/>
              </w:rPr>
            </w:pPr>
          </w:p>
        </w:tc>
      </w:tr>
      <w:tr w:rsidR="001E07E5" w:rsidRPr="005D708F" w:rsidTr="00251294">
        <w:trPr>
          <w:trHeight w:val="150"/>
        </w:trPr>
        <w:tc>
          <w:tcPr>
            <w:tcW w:w="972" w:type="dxa"/>
          </w:tcPr>
          <w:p w:rsidR="001E07E5" w:rsidRPr="005D708F" w:rsidRDefault="001E07E5" w:rsidP="00251294">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1E07E5" w:rsidRPr="005D708F" w:rsidRDefault="001E07E5" w:rsidP="00251294">
            <w:pPr>
              <w:pStyle w:val="a7"/>
              <w:tabs>
                <w:tab w:val="left" w:pos="567"/>
              </w:tabs>
              <w:spacing w:line="360" w:lineRule="auto"/>
              <w:rPr>
                <w:rFonts w:asciiTheme="majorHAnsi" w:hAnsiTheme="majorHAnsi" w:cstheme="majorHAnsi"/>
                <w:szCs w:val="24"/>
              </w:rPr>
            </w:pPr>
          </w:p>
        </w:tc>
        <w:tc>
          <w:tcPr>
            <w:tcW w:w="6235" w:type="dxa"/>
          </w:tcPr>
          <w:p w:rsidR="001E07E5" w:rsidRPr="005D708F" w:rsidRDefault="001E07E5" w:rsidP="00251294">
            <w:pPr>
              <w:pStyle w:val="a7"/>
              <w:tabs>
                <w:tab w:val="left" w:pos="567"/>
              </w:tabs>
              <w:spacing w:line="360" w:lineRule="auto"/>
              <w:rPr>
                <w:rFonts w:asciiTheme="majorHAnsi" w:hAnsiTheme="majorHAnsi" w:cstheme="majorHAnsi"/>
                <w:szCs w:val="24"/>
              </w:rPr>
            </w:pPr>
          </w:p>
        </w:tc>
      </w:tr>
      <w:tr w:rsidR="001E07E5" w:rsidRPr="005D708F" w:rsidTr="00251294">
        <w:trPr>
          <w:trHeight w:val="120"/>
        </w:trPr>
        <w:tc>
          <w:tcPr>
            <w:tcW w:w="972" w:type="dxa"/>
          </w:tcPr>
          <w:p w:rsidR="001E07E5" w:rsidRPr="005D708F" w:rsidRDefault="001E07E5" w:rsidP="00251294">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1E07E5" w:rsidRPr="005D708F" w:rsidRDefault="001E07E5" w:rsidP="00251294">
            <w:pPr>
              <w:pStyle w:val="a7"/>
              <w:tabs>
                <w:tab w:val="left" w:pos="567"/>
              </w:tabs>
              <w:spacing w:line="360" w:lineRule="auto"/>
              <w:rPr>
                <w:rFonts w:asciiTheme="majorHAnsi" w:hAnsiTheme="majorHAnsi" w:cstheme="majorHAnsi"/>
                <w:szCs w:val="24"/>
              </w:rPr>
            </w:pPr>
          </w:p>
        </w:tc>
        <w:tc>
          <w:tcPr>
            <w:tcW w:w="6235" w:type="dxa"/>
          </w:tcPr>
          <w:p w:rsidR="001E07E5" w:rsidRPr="005D708F" w:rsidRDefault="001E07E5" w:rsidP="00251294">
            <w:pPr>
              <w:pStyle w:val="a7"/>
              <w:tabs>
                <w:tab w:val="left" w:pos="567"/>
              </w:tabs>
              <w:spacing w:line="360" w:lineRule="auto"/>
              <w:rPr>
                <w:rFonts w:asciiTheme="majorHAnsi" w:hAnsiTheme="majorHAnsi" w:cstheme="majorHAnsi"/>
                <w:szCs w:val="24"/>
              </w:rPr>
            </w:pPr>
          </w:p>
        </w:tc>
      </w:tr>
      <w:tr w:rsidR="001E07E5" w:rsidRPr="005D708F" w:rsidTr="00251294">
        <w:trPr>
          <w:cantSplit/>
          <w:trHeight w:val="180"/>
        </w:trPr>
        <w:tc>
          <w:tcPr>
            <w:tcW w:w="8230" w:type="dxa"/>
            <w:gridSpan w:val="3"/>
          </w:tcPr>
          <w:p w:rsidR="001E07E5" w:rsidRPr="005D708F" w:rsidRDefault="001E07E5" w:rsidP="00251294">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1E07E5" w:rsidRPr="005D708F" w:rsidRDefault="001E07E5" w:rsidP="001E07E5">
      <w:pPr>
        <w:pStyle w:val="a7"/>
        <w:tabs>
          <w:tab w:val="left" w:pos="567"/>
        </w:tabs>
        <w:spacing w:line="360" w:lineRule="auto"/>
        <w:rPr>
          <w:rFonts w:asciiTheme="majorHAnsi" w:hAnsiTheme="majorHAnsi" w:cstheme="majorHAnsi"/>
          <w:szCs w:val="24"/>
        </w:rPr>
      </w:pPr>
    </w:p>
    <w:p w:rsidR="001E07E5" w:rsidRPr="005D708F" w:rsidRDefault="001E07E5" w:rsidP="001E07E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Pr="005D708F">
        <w:rPr>
          <w:rFonts w:asciiTheme="majorHAnsi" w:eastAsia="PMingLiU" w:hAnsiTheme="majorHAnsi" w:cstheme="majorHAnsi"/>
          <w:lang w:val="ro-RO" w:eastAsia="zh-CN"/>
        </w:rPr>
        <w:t>8</w:t>
      </w: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jc w:val="right"/>
        <w:rPr>
          <w:rFonts w:asciiTheme="majorHAnsi" w:hAnsiTheme="majorHAnsi" w:cstheme="majorHAnsi"/>
          <w:b/>
          <w:szCs w:val="24"/>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1E07E5" w:rsidRPr="005D708F" w:rsidRDefault="001E07E5" w:rsidP="001E07E5">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1E07E5" w:rsidRPr="005D708F" w:rsidRDefault="001E07E5" w:rsidP="001E07E5">
      <w:pPr>
        <w:rPr>
          <w:rFonts w:asciiTheme="majorHAnsi" w:hAnsiTheme="majorHAnsi" w:cstheme="majorHAnsi"/>
        </w:rPr>
      </w:pPr>
    </w:p>
    <w:p w:rsidR="001E07E5" w:rsidRPr="005D708F" w:rsidRDefault="001E07E5" w:rsidP="001E07E5">
      <w:pPr>
        <w:rPr>
          <w:rFonts w:asciiTheme="majorHAnsi" w:hAnsiTheme="majorHAnsi" w:cstheme="majorHAnsi"/>
        </w:rPr>
      </w:pPr>
    </w:p>
    <w:p w:rsidR="001E07E5" w:rsidRPr="005D708F" w:rsidRDefault="001E07E5" w:rsidP="001E07E5">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935"/>
        <w:gridCol w:w="2433"/>
        <w:gridCol w:w="2433"/>
      </w:tblGrid>
      <w:tr w:rsidR="001E07E5" w:rsidRPr="005D708F" w:rsidTr="00251294">
        <w:tc>
          <w:tcPr>
            <w:tcW w:w="817" w:type="dxa"/>
          </w:tcPr>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1E07E5" w:rsidRPr="005D708F" w:rsidTr="00251294">
        <w:tc>
          <w:tcPr>
            <w:tcW w:w="817" w:type="dxa"/>
          </w:tcPr>
          <w:p w:rsidR="001E07E5" w:rsidRPr="005D708F" w:rsidRDefault="001E07E5" w:rsidP="00251294">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1E07E5" w:rsidRPr="005D708F" w:rsidRDefault="001E07E5" w:rsidP="00251294">
            <w:pPr>
              <w:tabs>
                <w:tab w:val="left" w:pos="567"/>
              </w:tabs>
              <w:rPr>
                <w:rFonts w:asciiTheme="majorHAnsi" w:hAnsiTheme="majorHAnsi" w:cstheme="majorHAnsi"/>
              </w:rPr>
            </w:pPr>
          </w:p>
        </w:tc>
        <w:tc>
          <w:tcPr>
            <w:tcW w:w="2612" w:type="dxa"/>
          </w:tcPr>
          <w:p w:rsidR="001E07E5" w:rsidRPr="005D708F" w:rsidRDefault="001E07E5" w:rsidP="00251294">
            <w:pPr>
              <w:tabs>
                <w:tab w:val="left" w:pos="567"/>
              </w:tabs>
              <w:rPr>
                <w:rFonts w:asciiTheme="majorHAnsi" w:hAnsiTheme="majorHAnsi" w:cstheme="majorHAnsi"/>
              </w:rPr>
            </w:pPr>
          </w:p>
        </w:tc>
        <w:tc>
          <w:tcPr>
            <w:tcW w:w="2613" w:type="dxa"/>
          </w:tcPr>
          <w:p w:rsidR="001E07E5" w:rsidRPr="005D708F" w:rsidRDefault="001E07E5" w:rsidP="00251294">
            <w:pPr>
              <w:tabs>
                <w:tab w:val="left" w:pos="567"/>
              </w:tabs>
              <w:rPr>
                <w:rFonts w:asciiTheme="majorHAnsi" w:hAnsiTheme="majorHAnsi" w:cstheme="majorHAnsi"/>
              </w:rPr>
            </w:pPr>
          </w:p>
        </w:tc>
      </w:tr>
      <w:tr w:rsidR="001E07E5" w:rsidRPr="005D708F" w:rsidTr="00251294">
        <w:tc>
          <w:tcPr>
            <w:tcW w:w="817" w:type="dxa"/>
          </w:tcPr>
          <w:p w:rsidR="001E07E5" w:rsidRPr="005D708F" w:rsidRDefault="001E07E5" w:rsidP="00251294">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1E07E5" w:rsidRPr="005D708F" w:rsidRDefault="001E07E5" w:rsidP="00251294">
            <w:pPr>
              <w:tabs>
                <w:tab w:val="left" w:pos="567"/>
              </w:tabs>
              <w:rPr>
                <w:rFonts w:asciiTheme="majorHAnsi" w:hAnsiTheme="majorHAnsi" w:cstheme="majorHAnsi"/>
              </w:rPr>
            </w:pPr>
          </w:p>
        </w:tc>
        <w:tc>
          <w:tcPr>
            <w:tcW w:w="2612" w:type="dxa"/>
          </w:tcPr>
          <w:p w:rsidR="001E07E5" w:rsidRPr="005D708F" w:rsidRDefault="001E07E5" w:rsidP="00251294">
            <w:pPr>
              <w:tabs>
                <w:tab w:val="left" w:pos="567"/>
              </w:tabs>
              <w:rPr>
                <w:rFonts w:asciiTheme="majorHAnsi" w:hAnsiTheme="majorHAnsi" w:cstheme="majorHAnsi"/>
              </w:rPr>
            </w:pPr>
          </w:p>
        </w:tc>
        <w:tc>
          <w:tcPr>
            <w:tcW w:w="2613" w:type="dxa"/>
          </w:tcPr>
          <w:p w:rsidR="001E07E5" w:rsidRPr="005D708F" w:rsidRDefault="001E07E5" w:rsidP="00251294">
            <w:pPr>
              <w:tabs>
                <w:tab w:val="left" w:pos="567"/>
              </w:tabs>
              <w:rPr>
                <w:rFonts w:asciiTheme="majorHAnsi" w:hAnsiTheme="majorHAnsi" w:cstheme="majorHAnsi"/>
              </w:rPr>
            </w:pPr>
          </w:p>
        </w:tc>
      </w:tr>
      <w:tr w:rsidR="001E07E5" w:rsidRPr="005D708F" w:rsidTr="00251294">
        <w:tc>
          <w:tcPr>
            <w:tcW w:w="817" w:type="dxa"/>
          </w:tcPr>
          <w:p w:rsidR="001E07E5" w:rsidRPr="005D708F" w:rsidRDefault="001E07E5" w:rsidP="00251294">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1E07E5" w:rsidRPr="005D708F" w:rsidRDefault="001E07E5" w:rsidP="00251294">
            <w:pPr>
              <w:tabs>
                <w:tab w:val="left" w:pos="567"/>
              </w:tabs>
              <w:rPr>
                <w:rFonts w:asciiTheme="majorHAnsi" w:hAnsiTheme="majorHAnsi" w:cstheme="majorHAnsi"/>
              </w:rPr>
            </w:pPr>
          </w:p>
        </w:tc>
        <w:tc>
          <w:tcPr>
            <w:tcW w:w="2612" w:type="dxa"/>
          </w:tcPr>
          <w:p w:rsidR="001E07E5" w:rsidRPr="005D708F" w:rsidRDefault="001E07E5" w:rsidP="00251294">
            <w:pPr>
              <w:tabs>
                <w:tab w:val="left" w:pos="567"/>
              </w:tabs>
              <w:rPr>
                <w:rFonts w:asciiTheme="majorHAnsi" w:hAnsiTheme="majorHAnsi" w:cstheme="majorHAnsi"/>
              </w:rPr>
            </w:pPr>
          </w:p>
        </w:tc>
        <w:tc>
          <w:tcPr>
            <w:tcW w:w="2613" w:type="dxa"/>
          </w:tcPr>
          <w:p w:rsidR="001E07E5" w:rsidRPr="005D708F" w:rsidRDefault="001E07E5" w:rsidP="00251294">
            <w:pPr>
              <w:tabs>
                <w:tab w:val="left" w:pos="567"/>
              </w:tabs>
              <w:rPr>
                <w:rFonts w:asciiTheme="majorHAnsi" w:hAnsiTheme="majorHAnsi" w:cstheme="majorHAnsi"/>
              </w:rPr>
            </w:pPr>
          </w:p>
        </w:tc>
      </w:tr>
      <w:tr w:rsidR="001E07E5" w:rsidRPr="005D708F" w:rsidTr="00251294">
        <w:tc>
          <w:tcPr>
            <w:tcW w:w="817" w:type="dxa"/>
          </w:tcPr>
          <w:p w:rsidR="001E07E5" w:rsidRPr="005D708F" w:rsidRDefault="001E07E5" w:rsidP="00251294">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1E07E5" w:rsidRPr="005D708F" w:rsidRDefault="001E07E5" w:rsidP="00251294">
            <w:pPr>
              <w:tabs>
                <w:tab w:val="left" w:pos="567"/>
              </w:tabs>
              <w:rPr>
                <w:rFonts w:asciiTheme="majorHAnsi" w:hAnsiTheme="majorHAnsi" w:cstheme="majorHAnsi"/>
              </w:rPr>
            </w:pPr>
          </w:p>
        </w:tc>
        <w:tc>
          <w:tcPr>
            <w:tcW w:w="2612" w:type="dxa"/>
          </w:tcPr>
          <w:p w:rsidR="001E07E5" w:rsidRPr="005D708F" w:rsidRDefault="001E07E5" w:rsidP="00251294">
            <w:pPr>
              <w:tabs>
                <w:tab w:val="left" w:pos="567"/>
              </w:tabs>
              <w:rPr>
                <w:rFonts w:asciiTheme="majorHAnsi" w:hAnsiTheme="majorHAnsi" w:cstheme="majorHAnsi"/>
              </w:rPr>
            </w:pPr>
          </w:p>
        </w:tc>
        <w:tc>
          <w:tcPr>
            <w:tcW w:w="2613" w:type="dxa"/>
          </w:tcPr>
          <w:p w:rsidR="001E07E5" w:rsidRPr="005D708F" w:rsidRDefault="001E07E5" w:rsidP="00251294">
            <w:pPr>
              <w:tabs>
                <w:tab w:val="left" w:pos="567"/>
              </w:tabs>
              <w:rPr>
                <w:rFonts w:asciiTheme="majorHAnsi" w:hAnsiTheme="majorHAnsi" w:cstheme="majorHAnsi"/>
              </w:rPr>
            </w:pPr>
          </w:p>
        </w:tc>
      </w:tr>
    </w:tbl>
    <w:p w:rsidR="001E07E5" w:rsidRPr="005D708F" w:rsidRDefault="001E07E5" w:rsidP="001E07E5">
      <w:pPr>
        <w:tabs>
          <w:tab w:val="left" w:pos="567"/>
        </w:tabs>
        <w:rPr>
          <w:rFonts w:asciiTheme="majorHAnsi" w:hAnsiTheme="majorHAnsi" w:cstheme="majorHAnsi"/>
        </w:rPr>
      </w:pPr>
    </w:p>
    <w:p w:rsidR="001E07E5" w:rsidRPr="005D708F" w:rsidRDefault="001E07E5" w:rsidP="001E07E5">
      <w:pPr>
        <w:tabs>
          <w:tab w:val="left" w:pos="567"/>
        </w:tabs>
        <w:rPr>
          <w:rFonts w:asciiTheme="majorHAnsi" w:hAnsiTheme="majorHAnsi" w:cstheme="majorHAnsi"/>
        </w:rPr>
      </w:pPr>
    </w:p>
    <w:p w:rsidR="001E07E5" w:rsidRPr="005D708F" w:rsidRDefault="001E07E5" w:rsidP="001E07E5">
      <w:pPr>
        <w:tabs>
          <w:tab w:val="left" w:pos="567"/>
        </w:tabs>
        <w:rPr>
          <w:rFonts w:asciiTheme="majorHAnsi" w:hAnsiTheme="majorHAnsi" w:cstheme="majorHAnsi"/>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Pr="005D708F">
        <w:rPr>
          <w:rFonts w:asciiTheme="majorHAnsi" w:eastAsia="PMingLiU" w:hAnsiTheme="majorHAnsi" w:cstheme="majorHAnsi"/>
          <w:lang w:val="ro-RO" w:eastAsia="zh-CN"/>
        </w:rPr>
        <w:t>9</w:t>
      </w:r>
    </w:p>
    <w:p w:rsidR="001E07E5" w:rsidRPr="005D708F" w:rsidRDefault="001E07E5" w:rsidP="001E07E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1E07E5" w:rsidRPr="005D708F" w:rsidRDefault="001E07E5" w:rsidP="001E07E5">
      <w:pPr>
        <w:pStyle w:val="a7"/>
        <w:tabs>
          <w:tab w:val="left" w:pos="567"/>
        </w:tabs>
        <w:rPr>
          <w:rFonts w:asciiTheme="majorHAnsi" w:hAnsiTheme="majorHAnsi" w:cstheme="majorHAnsi"/>
          <w:b/>
          <w:szCs w:val="24"/>
        </w:rPr>
      </w:pP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1E07E5" w:rsidRPr="005D708F" w:rsidRDefault="001E07E5" w:rsidP="004D3BF9">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1E07E5" w:rsidRPr="005D708F" w:rsidRDefault="001E07E5" w:rsidP="004D3BF9">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1E07E5" w:rsidRPr="005D708F" w:rsidRDefault="001E07E5" w:rsidP="004D3BF9">
      <w:pPr>
        <w:pStyle w:val="a7"/>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1E07E5" w:rsidRPr="005D708F" w:rsidRDefault="001E07E5" w:rsidP="001E07E5">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1E07E5" w:rsidRPr="005D708F" w:rsidRDefault="001E07E5" w:rsidP="004D3BF9">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1E07E5" w:rsidRPr="005D708F" w:rsidRDefault="001E07E5" w:rsidP="004D3BF9">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1E07E5" w:rsidRPr="005D708F" w:rsidRDefault="001E07E5" w:rsidP="004D3BF9">
      <w:pPr>
        <w:pStyle w:val="a7"/>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1E07E5" w:rsidRPr="005D708F" w:rsidRDefault="001E07E5" w:rsidP="001E07E5">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1E07E5" w:rsidRPr="005D708F" w:rsidRDefault="001E07E5" w:rsidP="001E07E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1E07E5" w:rsidRPr="005D708F" w:rsidRDefault="001E07E5" w:rsidP="001E07E5">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1E07E5" w:rsidRPr="005D708F" w:rsidRDefault="001E07E5" w:rsidP="001E07E5">
      <w:pPr>
        <w:pStyle w:val="a7"/>
        <w:tabs>
          <w:tab w:val="left" w:pos="567"/>
        </w:tabs>
        <w:spacing w:line="360" w:lineRule="auto"/>
        <w:rPr>
          <w:rFonts w:asciiTheme="majorHAnsi" w:hAnsiTheme="majorHAnsi" w:cstheme="majorHAnsi"/>
          <w:b/>
          <w:bCs/>
          <w:szCs w:val="24"/>
        </w:rPr>
      </w:pPr>
    </w:p>
    <w:p w:rsidR="001E07E5" w:rsidRPr="005D708F" w:rsidRDefault="001E07E5" w:rsidP="001E07E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1E07E5" w:rsidRPr="005D708F" w:rsidRDefault="001E07E5" w:rsidP="001E07E5">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Pr="005D708F">
        <w:rPr>
          <w:rFonts w:asciiTheme="majorHAnsi" w:eastAsia="PMingLiU" w:hAnsiTheme="majorHAnsi" w:cstheme="majorHAnsi"/>
          <w:b/>
          <w:lang w:eastAsia="zh-CN"/>
        </w:rPr>
        <w:t>0</w:t>
      </w:r>
    </w:p>
    <w:p w:rsidR="001E07E5" w:rsidRPr="005D708F" w:rsidRDefault="001E07E5" w:rsidP="001E07E5">
      <w:pPr>
        <w:pStyle w:val="a7"/>
        <w:tabs>
          <w:tab w:val="left" w:pos="567"/>
        </w:tabs>
        <w:jc w:val="center"/>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1E07E5" w:rsidRPr="005D708F" w:rsidRDefault="001E07E5" w:rsidP="001E07E5">
      <w:pPr>
        <w:pStyle w:val="a7"/>
        <w:tabs>
          <w:tab w:val="left" w:pos="567"/>
        </w:tabs>
        <w:jc w:val="center"/>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p>
    <w:tbl>
      <w:tblPr>
        <w:tblW w:w="0" w:type="auto"/>
        <w:tblInd w:w="108" w:type="dxa"/>
        <w:tblLook w:val="00A0"/>
      </w:tblPr>
      <w:tblGrid>
        <w:gridCol w:w="556"/>
        <w:gridCol w:w="1068"/>
        <w:gridCol w:w="2087"/>
        <w:gridCol w:w="2018"/>
        <w:gridCol w:w="1213"/>
        <w:gridCol w:w="1140"/>
        <w:gridCol w:w="1380"/>
      </w:tblGrid>
      <w:tr w:rsidR="001E07E5" w:rsidRPr="005D708F" w:rsidTr="00251294">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1E07E5" w:rsidRPr="005D708F" w:rsidTr="00251294">
        <w:trPr>
          <w:trHeight w:val="300"/>
        </w:trPr>
        <w:tc>
          <w:tcPr>
            <w:tcW w:w="0" w:type="auto"/>
            <w:tcBorders>
              <w:top w:val="nil"/>
              <w:left w:val="single" w:sz="4" w:space="0" w:color="auto"/>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r>
      <w:tr w:rsidR="001E07E5" w:rsidRPr="005D708F" w:rsidTr="00251294">
        <w:trPr>
          <w:trHeight w:val="300"/>
        </w:trPr>
        <w:tc>
          <w:tcPr>
            <w:tcW w:w="0" w:type="auto"/>
            <w:tcBorders>
              <w:top w:val="nil"/>
              <w:left w:val="single" w:sz="4" w:space="0" w:color="auto"/>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r>
      <w:tr w:rsidR="001E07E5" w:rsidRPr="005D708F" w:rsidTr="00251294">
        <w:trPr>
          <w:trHeight w:val="300"/>
        </w:trPr>
        <w:tc>
          <w:tcPr>
            <w:tcW w:w="0" w:type="auto"/>
            <w:tcBorders>
              <w:top w:val="nil"/>
              <w:left w:val="single" w:sz="4" w:space="0" w:color="auto"/>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1E07E5" w:rsidRPr="005D708F" w:rsidRDefault="001E07E5" w:rsidP="00251294">
            <w:pPr>
              <w:jc w:val="center"/>
              <w:rPr>
                <w:rFonts w:asciiTheme="majorHAnsi" w:hAnsiTheme="majorHAnsi" w:cstheme="majorHAnsi"/>
              </w:rPr>
            </w:pPr>
            <w:r w:rsidRPr="005D708F">
              <w:rPr>
                <w:rFonts w:asciiTheme="majorHAnsi" w:hAnsiTheme="majorHAnsi" w:cstheme="majorHAnsi"/>
              </w:rPr>
              <w:t> </w:t>
            </w:r>
          </w:p>
        </w:tc>
      </w:tr>
    </w:tbl>
    <w:p w:rsidR="001E07E5" w:rsidRPr="005D708F" w:rsidRDefault="001E07E5" w:rsidP="001E07E5">
      <w:pPr>
        <w:rPr>
          <w:rFonts w:asciiTheme="majorHAnsi" w:hAnsiTheme="majorHAnsi" w:cstheme="majorHAnsi"/>
        </w:rPr>
      </w:pPr>
    </w:p>
    <w:p w:rsidR="001E07E5" w:rsidRPr="005D708F" w:rsidRDefault="001E07E5" w:rsidP="001E07E5">
      <w:pPr>
        <w:rPr>
          <w:rFonts w:asciiTheme="majorHAnsi" w:hAnsiTheme="majorHAnsi" w:cstheme="majorHAnsi"/>
        </w:rPr>
      </w:pPr>
    </w:p>
    <w:p w:rsidR="001E07E5" w:rsidRPr="005D708F" w:rsidRDefault="001E07E5" w:rsidP="001E07E5">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1E07E5" w:rsidRPr="005D708F" w:rsidRDefault="001E07E5" w:rsidP="001E07E5">
      <w:pPr>
        <w:rPr>
          <w:rFonts w:asciiTheme="majorHAnsi" w:hAnsiTheme="majorHAnsi" w:cstheme="majorHAnsi"/>
        </w:rPr>
      </w:pPr>
    </w:p>
    <w:p w:rsidR="001E07E5" w:rsidRPr="005D708F" w:rsidRDefault="001E07E5" w:rsidP="001E07E5">
      <w:pPr>
        <w:pStyle w:val="a7"/>
        <w:tabs>
          <w:tab w:val="left" w:pos="567"/>
        </w:tabs>
        <w:jc w:val="center"/>
        <w:rPr>
          <w:rFonts w:asciiTheme="majorHAnsi" w:hAnsiTheme="majorHAnsi" w:cstheme="majorHAnsi"/>
          <w:b/>
          <w:szCs w:val="24"/>
        </w:rPr>
      </w:pPr>
    </w:p>
    <w:p w:rsidR="001E07E5" w:rsidRPr="005D708F" w:rsidRDefault="001E07E5" w:rsidP="001E07E5">
      <w:pPr>
        <w:pStyle w:val="a7"/>
        <w:tabs>
          <w:tab w:val="left" w:pos="567"/>
        </w:tabs>
        <w:jc w:val="center"/>
        <w:rPr>
          <w:rFonts w:asciiTheme="majorHAnsi" w:hAnsiTheme="majorHAnsi" w:cstheme="majorHAnsi"/>
          <w:b/>
          <w:szCs w:val="24"/>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Pr="005D708F">
        <w:rPr>
          <w:rFonts w:asciiTheme="majorHAnsi" w:eastAsia="PMingLiU" w:hAnsiTheme="majorHAnsi" w:cstheme="majorHAnsi"/>
          <w:lang w:val="ro-RO" w:eastAsia="zh-CN"/>
        </w:rPr>
        <w:t>1</w:t>
      </w:r>
    </w:p>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1E07E5" w:rsidRPr="005D708F" w:rsidRDefault="001E07E5" w:rsidP="001E07E5">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1E07E5" w:rsidRPr="005D708F" w:rsidRDefault="001E07E5" w:rsidP="001E07E5">
      <w:pPr>
        <w:tabs>
          <w:tab w:val="left" w:pos="720"/>
        </w:tabs>
        <w:jc w:val="center"/>
        <w:outlineLvl w:val="1"/>
        <w:rPr>
          <w:rFonts w:asciiTheme="majorHAnsi" w:eastAsia="PMingLiU" w:hAnsiTheme="majorHAnsi" w:cstheme="majorHAnsi"/>
          <w:b/>
          <w:lang w:eastAsia="zh-CN"/>
        </w:rPr>
      </w:pPr>
    </w:p>
    <w:p w:rsidR="001E07E5" w:rsidRPr="005D708F" w:rsidRDefault="001E07E5" w:rsidP="001E07E5">
      <w:pPr>
        <w:tabs>
          <w:tab w:val="left" w:pos="720"/>
        </w:tabs>
        <w:spacing w:line="340" w:lineRule="exact"/>
        <w:jc w:val="center"/>
        <w:outlineLvl w:val="1"/>
        <w:rPr>
          <w:rFonts w:asciiTheme="majorHAnsi" w:eastAsia="PMingLiU" w:hAnsiTheme="majorHAnsi" w:cstheme="majorHAnsi"/>
          <w:b/>
          <w:i/>
          <w:lang w:eastAsia="zh-CN"/>
        </w:rPr>
      </w:pPr>
    </w:p>
    <w:p w:rsidR="001E07E5" w:rsidRPr="005D708F" w:rsidRDefault="001E07E5" w:rsidP="001E07E5">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1E07E5" w:rsidRPr="005D708F" w:rsidTr="00251294">
        <w:trPr>
          <w:trHeight w:val="700"/>
        </w:trPr>
        <w:tc>
          <w:tcPr>
            <w:tcW w:w="720" w:type="dxa"/>
          </w:tcPr>
          <w:p w:rsidR="001E07E5" w:rsidRPr="005D708F" w:rsidRDefault="001E07E5" w:rsidP="00251294">
            <w:pPr>
              <w:tabs>
                <w:tab w:val="left" w:pos="567"/>
              </w:tabs>
              <w:jc w:val="both"/>
              <w:rPr>
                <w:rFonts w:asciiTheme="majorHAnsi" w:hAnsiTheme="majorHAnsi" w:cstheme="majorHAnsi"/>
                <w:b/>
              </w:rPr>
            </w:pPr>
          </w:p>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Nr.</w:t>
            </w:r>
          </w:p>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1E07E5" w:rsidRPr="005D708F" w:rsidRDefault="001E07E5" w:rsidP="00251294">
            <w:pPr>
              <w:tabs>
                <w:tab w:val="left" w:pos="567"/>
              </w:tabs>
              <w:jc w:val="center"/>
              <w:rPr>
                <w:rFonts w:asciiTheme="majorHAnsi" w:hAnsiTheme="majorHAnsi" w:cstheme="majorHAnsi"/>
                <w:b/>
              </w:rPr>
            </w:pPr>
          </w:p>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1E07E5" w:rsidRPr="005D708F" w:rsidRDefault="001E07E5" w:rsidP="00251294">
            <w:pPr>
              <w:tabs>
                <w:tab w:val="left" w:pos="567"/>
              </w:tabs>
              <w:jc w:val="center"/>
              <w:rPr>
                <w:rFonts w:asciiTheme="majorHAnsi" w:hAnsiTheme="majorHAnsi" w:cstheme="majorHAnsi"/>
                <w:b/>
              </w:rPr>
            </w:pPr>
          </w:p>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1E07E5" w:rsidRPr="005D708F" w:rsidRDefault="001E07E5" w:rsidP="00251294">
            <w:pPr>
              <w:tabs>
                <w:tab w:val="left" w:pos="567"/>
              </w:tabs>
              <w:jc w:val="center"/>
              <w:rPr>
                <w:rFonts w:asciiTheme="majorHAnsi" w:hAnsiTheme="majorHAnsi" w:cstheme="majorHAnsi"/>
                <w:b/>
              </w:rPr>
            </w:pPr>
          </w:p>
          <w:p w:rsidR="001E07E5" w:rsidRPr="005D708F" w:rsidRDefault="001E07E5" w:rsidP="00251294">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4</w:t>
            </w: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1E07E5" w:rsidRPr="005D708F" w:rsidRDefault="001E07E5" w:rsidP="00251294">
            <w:pPr>
              <w:tabs>
                <w:tab w:val="left" w:pos="567"/>
              </w:tabs>
              <w:jc w:val="both"/>
              <w:rPr>
                <w:rFonts w:asciiTheme="majorHAnsi" w:hAnsiTheme="majorHAnsi" w:cstheme="majorHAnsi"/>
              </w:rPr>
            </w:pPr>
          </w:p>
        </w:tc>
        <w:tc>
          <w:tcPr>
            <w:tcW w:w="1260" w:type="dxa"/>
          </w:tcPr>
          <w:p w:rsidR="001E07E5" w:rsidRPr="005D708F" w:rsidRDefault="001E07E5" w:rsidP="00251294">
            <w:pPr>
              <w:tabs>
                <w:tab w:val="left" w:pos="567"/>
              </w:tabs>
              <w:jc w:val="both"/>
              <w:rPr>
                <w:rFonts w:asciiTheme="majorHAnsi" w:hAnsiTheme="majorHAnsi" w:cstheme="majorHAnsi"/>
              </w:rPr>
            </w:pPr>
          </w:p>
        </w:tc>
        <w:tc>
          <w:tcPr>
            <w:tcW w:w="1289" w:type="dxa"/>
          </w:tcPr>
          <w:p w:rsidR="001E07E5" w:rsidRPr="005D708F" w:rsidRDefault="001E07E5" w:rsidP="00251294">
            <w:pPr>
              <w:tabs>
                <w:tab w:val="left" w:pos="567"/>
              </w:tabs>
              <w:jc w:val="both"/>
              <w:rPr>
                <w:rFonts w:asciiTheme="majorHAnsi" w:hAnsiTheme="majorHAnsi" w:cstheme="majorHAnsi"/>
              </w:rPr>
            </w:pPr>
          </w:p>
        </w:tc>
        <w:tc>
          <w:tcPr>
            <w:tcW w:w="1544" w:type="dxa"/>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1E07E5" w:rsidRPr="005D708F" w:rsidRDefault="001E07E5" w:rsidP="00251294">
            <w:pPr>
              <w:tabs>
                <w:tab w:val="left" w:pos="567"/>
              </w:tabs>
              <w:jc w:val="both"/>
              <w:rPr>
                <w:rFonts w:asciiTheme="majorHAnsi" w:hAnsiTheme="majorHAnsi" w:cstheme="majorHAnsi"/>
              </w:rPr>
            </w:pPr>
          </w:p>
        </w:tc>
        <w:tc>
          <w:tcPr>
            <w:tcW w:w="1260" w:type="dxa"/>
          </w:tcPr>
          <w:p w:rsidR="001E07E5" w:rsidRPr="005D708F" w:rsidRDefault="001E07E5" w:rsidP="00251294">
            <w:pPr>
              <w:tabs>
                <w:tab w:val="left" w:pos="567"/>
              </w:tabs>
              <w:jc w:val="both"/>
              <w:rPr>
                <w:rFonts w:asciiTheme="majorHAnsi" w:hAnsiTheme="majorHAnsi" w:cstheme="majorHAnsi"/>
              </w:rPr>
            </w:pPr>
          </w:p>
        </w:tc>
        <w:tc>
          <w:tcPr>
            <w:tcW w:w="1289" w:type="dxa"/>
          </w:tcPr>
          <w:p w:rsidR="001E07E5" w:rsidRPr="005D708F" w:rsidRDefault="001E07E5" w:rsidP="00251294">
            <w:pPr>
              <w:tabs>
                <w:tab w:val="left" w:pos="567"/>
              </w:tabs>
              <w:jc w:val="both"/>
              <w:rPr>
                <w:rFonts w:asciiTheme="majorHAnsi" w:hAnsiTheme="majorHAnsi" w:cstheme="majorHAnsi"/>
              </w:rPr>
            </w:pPr>
          </w:p>
        </w:tc>
        <w:tc>
          <w:tcPr>
            <w:tcW w:w="1544" w:type="dxa"/>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1E07E5" w:rsidRPr="005D708F" w:rsidRDefault="001E07E5" w:rsidP="00251294">
            <w:pPr>
              <w:tabs>
                <w:tab w:val="left" w:pos="567"/>
              </w:tabs>
              <w:jc w:val="both"/>
              <w:rPr>
                <w:rFonts w:asciiTheme="majorHAnsi" w:hAnsiTheme="majorHAnsi" w:cstheme="majorHAnsi"/>
              </w:rPr>
            </w:pPr>
          </w:p>
        </w:tc>
        <w:tc>
          <w:tcPr>
            <w:tcW w:w="1260" w:type="dxa"/>
          </w:tcPr>
          <w:p w:rsidR="001E07E5" w:rsidRPr="005D708F" w:rsidRDefault="001E07E5" w:rsidP="00251294">
            <w:pPr>
              <w:tabs>
                <w:tab w:val="left" w:pos="567"/>
              </w:tabs>
              <w:jc w:val="both"/>
              <w:rPr>
                <w:rFonts w:asciiTheme="majorHAnsi" w:hAnsiTheme="majorHAnsi" w:cstheme="majorHAnsi"/>
              </w:rPr>
            </w:pPr>
          </w:p>
        </w:tc>
        <w:tc>
          <w:tcPr>
            <w:tcW w:w="1289" w:type="dxa"/>
          </w:tcPr>
          <w:p w:rsidR="001E07E5" w:rsidRPr="005D708F" w:rsidRDefault="001E07E5" w:rsidP="00251294">
            <w:pPr>
              <w:tabs>
                <w:tab w:val="left" w:pos="567"/>
              </w:tabs>
              <w:jc w:val="both"/>
              <w:rPr>
                <w:rFonts w:asciiTheme="majorHAnsi" w:hAnsiTheme="majorHAnsi" w:cstheme="majorHAnsi"/>
              </w:rPr>
            </w:pPr>
          </w:p>
        </w:tc>
        <w:tc>
          <w:tcPr>
            <w:tcW w:w="1544" w:type="dxa"/>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1E07E5" w:rsidRPr="005D708F" w:rsidRDefault="001E07E5" w:rsidP="00251294">
            <w:pPr>
              <w:tabs>
                <w:tab w:val="left" w:pos="567"/>
              </w:tabs>
              <w:jc w:val="both"/>
              <w:rPr>
                <w:rFonts w:asciiTheme="majorHAnsi" w:hAnsiTheme="majorHAnsi" w:cstheme="majorHAnsi"/>
              </w:rPr>
            </w:pPr>
          </w:p>
        </w:tc>
        <w:tc>
          <w:tcPr>
            <w:tcW w:w="1260" w:type="dxa"/>
          </w:tcPr>
          <w:p w:rsidR="001E07E5" w:rsidRPr="005D708F" w:rsidRDefault="001E07E5" w:rsidP="00251294">
            <w:pPr>
              <w:tabs>
                <w:tab w:val="left" w:pos="567"/>
              </w:tabs>
              <w:jc w:val="both"/>
              <w:rPr>
                <w:rFonts w:asciiTheme="majorHAnsi" w:hAnsiTheme="majorHAnsi" w:cstheme="majorHAnsi"/>
              </w:rPr>
            </w:pPr>
          </w:p>
        </w:tc>
        <w:tc>
          <w:tcPr>
            <w:tcW w:w="1289" w:type="dxa"/>
          </w:tcPr>
          <w:p w:rsidR="001E07E5" w:rsidRPr="005D708F" w:rsidRDefault="001E07E5" w:rsidP="00251294">
            <w:pPr>
              <w:tabs>
                <w:tab w:val="left" w:pos="567"/>
              </w:tabs>
              <w:jc w:val="both"/>
              <w:rPr>
                <w:rFonts w:asciiTheme="majorHAnsi" w:hAnsiTheme="majorHAnsi" w:cstheme="majorHAnsi"/>
              </w:rPr>
            </w:pPr>
          </w:p>
        </w:tc>
        <w:tc>
          <w:tcPr>
            <w:tcW w:w="1544" w:type="dxa"/>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rPr>
            </w:pPr>
          </w:p>
        </w:tc>
        <w:tc>
          <w:tcPr>
            <w:tcW w:w="4680" w:type="dxa"/>
          </w:tcPr>
          <w:p w:rsidR="001E07E5" w:rsidRPr="005D708F" w:rsidRDefault="001E07E5" w:rsidP="00251294">
            <w:pPr>
              <w:tabs>
                <w:tab w:val="left" w:pos="567"/>
              </w:tabs>
              <w:jc w:val="both"/>
              <w:rPr>
                <w:rFonts w:asciiTheme="majorHAnsi" w:hAnsiTheme="majorHAnsi" w:cstheme="majorHAnsi"/>
              </w:rPr>
            </w:pPr>
          </w:p>
        </w:tc>
        <w:tc>
          <w:tcPr>
            <w:tcW w:w="1260" w:type="dxa"/>
          </w:tcPr>
          <w:p w:rsidR="001E07E5" w:rsidRPr="005D708F" w:rsidRDefault="001E07E5" w:rsidP="00251294">
            <w:pPr>
              <w:tabs>
                <w:tab w:val="left" w:pos="567"/>
              </w:tabs>
              <w:jc w:val="both"/>
              <w:rPr>
                <w:rFonts w:asciiTheme="majorHAnsi" w:hAnsiTheme="majorHAnsi" w:cstheme="majorHAnsi"/>
              </w:rPr>
            </w:pPr>
          </w:p>
        </w:tc>
        <w:tc>
          <w:tcPr>
            <w:tcW w:w="1289" w:type="dxa"/>
          </w:tcPr>
          <w:p w:rsidR="001E07E5" w:rsidRPr="005D708F" w:rsidRDefault="001E07E5" w:rsidP="00251294">
            <w:pPr>
              <w:tabs>
                <w:tab w:val="left" w:pos="567"/>
              </w:tabs>
              <w:jc w:val="both"/>
              <w:rPr>
                <w:rFonts w:asciiTheme="majorHAnsi" w:hAnsiTheme="majorHAnsi" w:cstheme="majorHAnsi"/>
              </w:rPr>
            </w:pPr>
          </w:p>
        </w:tc>
        <w:tc>
          <w:tcPr>
            <w:tcW w:w="1544" w:type="dxa"/>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240"/>
        </w:trPr>
        <w:tc>
          <w:tcPr>
            <w:tcW w:w="720" w:type="dxa"/>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1E07E5" w:rsidRPr="005D708F" w:rsidRDefault="001E07E5" w:rsidP="00251294">
            <w:pPr>
              <w:tabs>
                <w:tab w:val="left" w:pos="567"/>
              </w:tabs>
              <w:jc w:val="both"/>
              <w:rPr>
                <w:rFonts w:asciiTheme="majorHAnsi" w:hAnsiTheme="majorHAnsi" w:cstheme="majorHAnsi"/>
              </w:rPr>
            </w:pPr>
          </w:p>
        </w:tc>
        <w:tc>
          <w:tcPr>
            <w:tcW w:w="1260" w:type="dxa"/>
          </w:tcPr>
          <w:p w:rsidR="001E07E5" w:rsidRPr="005D708F" w:rsidRDefault="001E07E5" w:rsidP="00251294">
            <w:pPr>
              <w:tabs>
                <w:tab w:val="left" w:pos="567"/>
              </w:tabs>
              <w:jc w:val="both"/>
              <w:rPr>
                <w:rFonts w:asciiTheme="majorHAnsi" w:hAnsiTheme="majorHAnsi" w:cstheme="majorHAnsi"/>
              </w:rPr>
            </w:pPr>
          </w:p>
        </w:tc>
        <w:tc>
          <w:tcPr>
            <w:tcW w:w="1289" w:type="dxa"/>
          </w:tcPr>
          <w:p w:rsidR="001E07E5" w:rsidRPr="005D708F" w:rsidRDefault="001E07E5" w:rsidP="00251294">
            <w:pPr>
              <w:tabs>
                <w:tab w:val="left" w:pos="567"/>
              </w:tabs>
              <w:jc w:val="both"/>
              <w:rPr>
                <w:rFonts w:asciiTheme="majorHAnsi" w:hAnsiTheme="majorHAnsi" w:cstheme="majorHAnsi"/>
              </w:rPr>
            </w:pPr>
          </w:p>
        </w:tc>
        <w:tc>
          <w:tcPr>
            <w:tcW w:w="1544" w:type="dxa"/>
          </w:tcPr>
          <w:p w:rsidR="001E07E5" w:rsidRPr="005D708F" w:rsidRDefault="001E07E5" w:rsidP="00251294">
            <w:pPr>
              <w:tabs>
                <w:tab w:val="left" w:pos="567"/>
              </w:tabs>
              <w:jc w:val="both"/>
              <w:rPr>
                <w:rFonts w:asciiTheme="majorHAnsi" w:hAnsiTheme="majorHAnsi" w:cstheme="majorHAnsi"/>
              </w:rPr>
            </w:pPr>
          </w:p>
        </w:tc>
      </w:tr>
    </w:tbl>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Pr="005D708F">
        <w:rPr>
          <w:rFonts w:asciiTheme="majorHAnsi" w:eastAsia="PMingLiU" w:hAnsiTheme="majorHAnsi" w:cstheme="majorHAnsi"/>
          <w:lang w:val="ro-RO" w:eastAsia="zh-CN"/>
        </w:rPr>
        <w:t>2</w:t>
      </w:r>
    </w:p>
    <w:p w:rsidR="001E07E5" w:rsidRPr="005D708F" w:rsidRDefault="001E07E5" w:rsidP="001E07E5">
      <w:pPr>
        <w:ind w:firstLine="709"/>
        <w:jc w:val="center"/>
        <w:rPr>
          <w:rFonts w:asciiTheme="majorHAnsi" w:eastAsia="PMingLiU" w:hAnsiTheme="majorHAnsi" w:cstheme="majorHAnsi"/>
          <w:b/>
          <w:lang w:eastAsia="zh-CN"/>
        </w:rPr>
      </w:pPr>
    </w:p>
    <w:p w:rsidR="001E07E5" w:rsidRPr="005D708F" w:rsidRDefault="001E07E5" w:rsidP="001E07E5">
      <w:pPr>
        <w:ind w:firstLine="709"/>
        <w:jc w:val="center"/>
        <w:rPr>
          <w:rFonts w:asciiTheme="majorHAnsi" w:eastAsia="PMingLiU" w:hAnsiTheme="majorHAnsi" w:cstheme="majorHAnsi"/>
          <w:b/>
          <w:lang w:eastAsia="zh-CN"/>
        </w:rPr>
      </w:pPr>
    </w:p>
    <w:p w:rsidR="001E07E5" w:rsidRPr="005D708F" w:rsidRDefault="001E07E5" w:rsidP="001E07E5">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1E07E5" w:rsidRPr="005D708F" w:rsidRDefault="001E07E5" w:rsidP="001E07E5">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372"/>
        <w:gridCol w:w="1895"/>
        <w:gridCol w:w="1964"/>
        <w:gridCol w:w="2002"/>
        <w:gridCol w:w="1719"/>
      </w:tblGrid>
      <w:tr w:rsidR="001E07E5" w:rsidRPr="005D708F" w:rsidTr="00251294">
        <w:trPr>
          <w:cantSplit/>
          <w:trHeight w:val="1942"/>
        </w:trPr>
        <w:tc>
          <w:tcPr>
            <w:tcW w:w="273" w:type="pct"/>
            <w:vAlign w:val="center"/>
          </w:tcPr>
          <w:p w:rsidR="001E07E5" w:rsidRPr="005D708F" w:rsidRDefault="001E07E5" w:rsidP="00251294">
            <w:pPr>
              <w:tabs>
                <w:tab w:val="left" w:pos="567"/>
              </w:tabs>
              <w:jc w:val="center"/>
              <w:rPr>
                <w:rFonts w:asciiTheme="majorHAnsi" w:hAnsiTheme="majorHAnsi" w:cstheme="majorHAnsi"/>
                <w:b/>
                <w:bCs/>
              </w:rPr>
            </w:pPr>
          </w:p>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1E07E5" w:rsidRPr="005D708F" w:rsidRDefault="001E07E5" w:rsidP="00251294">
            <w:pPr>
              <w:tabs>
                <w:tab w:val="left" w:pos="567"/>
              </w:tabs>
              <w:jc w:val="center"/>
              <w:rPr>
                <w:rFonts w:asciiTheme="majorHAnsi" w:hAnsiTheme="majorHAnsi" w:cstheme="majorHAnsi"/>
                <w:b/>
                <w:bCs/>
              </w:rPr>
            </w:pPr>
          </w:p>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1E07E5" w:rsidRPr="005D708F" w:rsidRDefault="001E07E5" w:rsidP="00251294">
            <w:pPr>
              <w:tabs>
                <w:tab w:val="left" w:pos="567"/>
              </w:tabs>
              <w:jc w:val="center"/>
              <w:rPr>
                <w:rFonts w:asciiTheme="majorHAnsi" w:hAnsiTheme="majorHAnsi" w:cstheme="majorHAnsi"/>
                <w:b/>
                <w:bCs/>
              </w:rPr>
            </w:pPr>
          </w:p>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1E07E5" w:rsidRPr="005D708F" w:rsidRDefault="001E07E5" w:rsidP="00251294">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1E07E5" w:rsidRPr="005D708F" w:rsidRDefault="001E07E5" w:rsidP="00251294">
            <w:pPr>
              <w:tabs>
                <w:tab w:val="left" w:pos="567"/>
              </w:tabs>
              <w:jc w:val="center"/>
              <w:rPr>
                <w:rFonts w:asciiTheme="majorHAnsi" w:hAnsiTheme="majorHAnsi" w:cstheme="majorHAnsi"/>
                <w:b/>
                <w:bCs/>
              </w:rPr>
            </w:pPr>
          </w:p>
          <w:p w:rsidR="001E07E5" w:rsidRPr="005D708F" w:rsidRDefault="001E07E5" w:rsidP="00251294">
            <w:pPr>
              <w:tabs>
                <w:tab w:val="left" w:pos="567"/>
              </w:tabs>
              <w:jc w:val="center"/>
              <w:rPr>
                <w:rFonts w:asciiTheme="majorHAnsi" w:hAnsiTheme="majorHAnsi" w:cstheme="majorHAnsi"/>
                <w:b/>
                <w:bCs/>
              </w:rPr>
            </w:pPr>
          </w:p>
        </w:tc>
      </w:tr>
      <w:tr w:rsidR="001E07E5" w:rsidRPr="005D708F" w:rsidTr="00251294">
        <w:trPr>
          <w:cantSplit/>
          <w:trHeight w:val="320"/>
        </w:trPr>
        <w:tc>
          <w:tcPr>
            <w:tcW w:w="273" w:type="pct"/>
          </w:tcPr>
          <w:p w:rsidR="001E07E5" w:rsidRPr="005D708F" w:rsidRDefault="001E07E5" w:rsidP="00251294">
            <w:pPr>
              <w:tabs>
                <w:tab w:val="left" w:pos="567"/>
              </w:tabs>
              <w:jc w:val="both"/>
              <w:rPr>
                <w:rFonts w:asciiTheme="majorHAnsi" w:hAnsiTheme="majorHAnsi" w:cstheme="majorHAnsi"/>
                <w:b/>
                <w:bCs/>
              </w:rPr>
            </w:pPr>
          </w:p>
        </w:tc>
        <w:tc>
          <w:tcPr>
            <w:tcW w:w="727" w:type="pct"/>
          </w:tcPr>
          <w:p w:rsidR="001E07E5" w:rsidRPr="005D708F" w:rsidRDefault="001E07E5" w:rsidP="00251294">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1E07E5" w:rsidRPr="005D708F" w:rsidRDefault="001E07E5" w:rsidP="00251294">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1E07E5" w:rsidRPr="005D708F" w:rsidRDefault="001E07E5" w:rsidP="00251294">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1E07E5" w:rsidRPr="005D708F" w:rsidRDefault="001E07E5" w:rsidP="00251294">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1E07E5" w:rsidRPr="005D708F" w:rsidRDefault="001E07E5" w:rsidP="00251294">
            <w:pPr>
              <w:tabs>
                <w:tab w:val="left" w:pos="567"/>
              </w:tabs>
              <w:jc w:val="both"/>
              <w:rPr>
                <w:rFonts w:asciiTheme="majorHAnsi" w:hAnsiTheme="majorHAnsi" w:cstheme="majorHAnsi"/>
                <w:b/>
                <w:bCs/>
              </w:rPr>
            </w:pPr>
          </w:p>
        </w:tc>
      </w:tr>
      <w:tr w:rsidR="001E07E5" w:rsidRPr="005D708F" w:rsidTr="00251294">
        <w:trPr>
          <w:cantSplit/>
          <w:trHeight w:val="140"/>
        </w:trPr>
        <w:tc>
          <w:tcPr>
            <w:tcW w:w="273" w:type="pct"/>
          </w:tcPr>
          <w:p w:rsidR="001E07E5" w:rsidRPr="005D708F" w:rsidRDefault="001E07E5" w:rsidP="00251294">
            <w:pPr>
              <w:tabs>
                <w:tab w:val="left" w:pos="567"/>
              </w:tabs>
              <w:jc w:val="both"/>
              <w:rPr>
                <w:rFonts w:asciiTheme="majorHAnsi" w:hAnsiTheme="majorHAnsi" w:cstheme="majorHAnsi"/>
                <w:bCs/>
              </w:rPr>
            </w:pPr>
          </w:p>
        </w:tc>
        <w:tc>
          <w:tcPr>
            <w:tcW w:w="727" w:type="pct"/>
          </w:tcPr>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1E07E5" w:rsidRPr="005D708F" w:rsidRDefault="001E07E5" w:rsidP="00251294">
            <w:pPr>
              <w:tabs>
                <w:tab w:val="left" w:pos="567"/>
              </w:tabs>
              <w:jc w:val="both"/>
              <w:rPr>
                <w:rFonts w:asciiTheme="majorHAnsi" w:hAnsiTheme="majorHAnsi" w:cstheme="majorHAnsi"/>
                <w:bCs/>
              </w:rPr>
            </w:pPr>
          </w:p>
        </w:tc>
        <w:tc>
          <w:tcPr>
            <w:tcW w:w="1036" w:type="pct"/>
          </w:tcPr>
          <w:p w:rsidR="001E07E5" w:rsidRPr="005D708F" w:rsidRDefault="001E07E5" w:rsidP="00251294">
            <w:pPr>
              <w:tabs>
                <w:tab w:val="left" w:pos="567"/>
              </w:tabs>
              <w:jc w:val="both"/>
              <w:rPr>
                <w:rFonts w:asciiTheme="majorHAnsi" w:hAnsiTheme="majorHAnsi" w:cstheme="majorHAnsi"/>
                <w:bCs/>
              </w:rPr>
            </w:pPr>
          </w:p>
        </w:tc>
        <w:tc>
          <w:tcPr>
            <w:tcW w:w="1056" w:type="pct"/>
          </w:tcPr>
          <w:p w:rsidR="001E07E5" w:rsidRPr="005D708F" w:rsidRDefault="001E07E5" w:rsidP="00251294">
            <w:pPr>
              <w:tabs>
                <w:tab w:val="left" w:pos="567"/>
              </w:tabs>
              <w:jc w:val="both"/>
              <w:rPr>
                <w:rFonts w:asciiTheme="majorHAnsi" w:hAnsiTheme="majorHAnsi" w:cstheme="majorHAnsi"/>
                <w:bCs/>
              </w:rPr>
            </w:pPr>
          </w:p>
        </w:tc>
        <w:tc>
          <w:tcPr>
            <w:tcW w:w="908" w:type="pct"/>
          </w:tcPr>
          <w:p w:rsidR="001E07E5" w:rsidRPr="005D708F" w:rsidRDefault="001E07E5" w:rsidP="00251294">
            <w:pPr>
              <w:tabs>
                <w:tab w:val="left" w:pos="567"/>
              </w:tabs>
              <w:jc w:val="both"/>
              <w:rPr>
                <w:rFonts w:asciiTheme="majorHAnsi" w:hAnsiTheme="majorHAnsi" w:cstheme="majorHAnsi"/>
                <w:bCs/>
              </w:rPr>
            </w:pPr>
          </w:p>
        </w:tc>
      </w:tr>
      <w:tr w:rsidR="001E07E5" w:rsidRPr="005D708F" w:rsidTr="00251294">
        <w:trPr>
          <w:cantSplit/>
          <w:trHeight w:val="140"/>
        </w:trPr>
        <w:tc>
          <w:tcPr>
            <w:tcW w:w="273" w:type="pct"/>
          </w:tcPr>
          <w:p w:rsidR="001E07E5" w:rsidRPr="005D708F" w:rsidRDefault="001E07E5" w:rsidP="00251294">
            <w:pPr>
              <w:tabs>
                <w:tab w:val="left" w:pos="567"/>
              </w:tabs>
              <w:jc w:val="both"/>
              <w:rPr>
                <w:rFonts w:asciiTheme="majorHAnsi" w:hAnsiTheme="majorHAnsi" w:cstheme="majorHAnsi"/>
                <w:bCs/>
              </w:rPr>
            </w:pPr>
          </w:p>
        </w:tc>
        <w:tc>
          <w:tcPr>
            <w:tcW w:w="727" w:type="pct"/>
          </w:tcPr>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1E07E5" w:rsidRPr="005D708F" w:rsidRDefault="001E07E5" w:rsidP="00251294">
            <w:pPr>
              <w:tabs>
                <w:tab w:val="left" w:pos="567"/>
              </w:tabs>
              <w:jc w:val="both"/>
              <w:rPr>
                <w:rFonts w:asciiTheme="majorHAnsi" w:hAnsiTheme="majorHAnsi" w:cstheme="majorHAnsi"/>
                <w:bCs/>
              </w:rPr>
            </w:pPr>
          </w:p>
        </w:tc>
        <w:tc>
          <w:tcPr>
            <w:tcW w:w="1036" w:type="pct"/>
          </w:tcPr>
          <w:p w:rsidR="001E07E5" w:rsidRPr="005D708F" w:rsidRDefault="001E07E5" w:rsidP="00251294">
            <w:pPr>
              <w:tabs>
                <w:tab w:val="left" w:pos="567"/>
              </w:tabs>
              <w:jc w:val="both"/>
              <w:rPr>
                <w:rFonts w:asciiTheme="majorHAnsi" w:hAnsiTheme="majorHAnsi" w:cstheme="majorHAnsi"/>
                <w:bCs/>
              </w:rPr>
            </w:pPr>
          </w:p>
        </w:tc>
        <w:tc>
          <w:tcPr>
            <w:tcW w:w="1056" w:type="pct"/>
          </w:tcPr>
          <w:p w:rsidR="001E07E5" w:rsidRPr="005D708F" w:rsidRDefault="001E07E5" w:rsidP="00251294">
            <w:pPr>
              <w:tabs>
                <w:tab w:val="left" w:pos="567"/>
              </w:tabs>
              <w:jc w:val="both"/>
              <w:rPr>
                <w:rFonts w:asciiTheme="majorHAnsi" w:hAnsiTheme="majorHAnsi" w:cstheme="majorHAnsi"/>
                <w:bCs/>
              </w:rPr>
            </w:pPr>
          </w:p>
        </w:tc>
        <w:tc>
          <w:tcPr>
            <w:tcW w:w="908" w:type="pct"/>
          </w:tcPr>
          <w:p w:rsidR="001E07E5" w:rsidRPr="005D708F" w:rsidRDefault="001E07E5" w:rsidP="00251294">
            <w:pPr>
              <w:tabs>
                <w:tab w:val="left" w:pos="567"/>
              </w:tabs>
              <w:jc w:val="both"/>
              <w:rPr>
                <w:rFonts w:asciiTheme="majorHAnsi" w:hAnsiTheme="majorHAnsi" w:cstheme="majorHAnsi"/>
                <w:bCs/>
              </w:rPr>
            </w:pPr>
          </w:p>
        </w:tc>
      </w:tr>
      <w:tr w:rsidR="001E07E5" w:rsidRPr="005D708F" w:rsidTr="00251294">
        <w:trPr>
          <w:cantSplit/>
          <w:trHeight w:val="140"/>
        </w:trPr>
        <w:tc>
          <w:tcPr>
            <w:tcW w:w="273" w:type="pct"/>
          </w:tcPr>
          <w:p w:rsidR="001E07E5" w:rsidRPr="005D708F" w:rsidRDefault="001E07E5" w:rsidP="00251294">
            <w:pPr>
              <w:tabs>
                <w:tab w:val="left" w:pos="567"/>
              </w:tabs>
              <w:jc w:val="both"/>
              <w:rPr>
                <w:rFonts w:asciiTheme="majorHAnsi" w:hAnsiTheme="majorHAnsi" w:cstheme="majorHAnsi"/>
                <w:bCs/>
              </w:rPr>
            </w:pPr>
          </w:p>
        </w:tc>
        <w:tc>
          <w:tcPr>
            <w:tcW w:w="727" w:type="pct"/>
          </w:tcPr>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1E07E5" w:rsidRPr="005D708F" w:rsidRDefault="001E07E5" w:rsidP="00251294">
            <w:pPr>
              <w:tabs>
                <w:tab w:val="left" w:pos="567"/>
              </w:tabs>
              <w:jc w:val="both"/>
              <w:rPr>
                <w:rFonts w:asciiTheme="majorHAnsi" w:hAnsiTheme="majorHAnsi" w:cstheme="majorHAnsi"/>
                <w:bCs/>
              </w:rPr>
            </w:pPr>
          </w:p>
        </w:tc>
        <w:tc>
          <w:tcPr>
            <w:tcW w:w="1036" w:type="pct"/>
          </w:tcPr>
          <w:p w:rsidR="001E07E5" w:rsidRPr="005D708F" w:rsidRDefault="001E07E5" w:rsidP="00251294">
            <w:pPr>
              <w:tabs>
                <w:tab w:val="left" w:pos="567"/>
              </w:tabs>
              <w:jc w:val="both"/>
              <w:rPr>
                <w:rFonts w:asciiTheme="majorHAnsi" w:hAnsiTheme="majorHAnsi" w:cstheme="majorHAnsi"/>
                <w:bCs/>
              </w:rPr>
            </w:pPr>
          </w:p>
        </w:tc>
        <w:tc>
          <w:tcPr>
            <w:tcW w:w="1056" w:type="pct"/>
          </w:tcPr>
          <w:p w:rsidR="001E07E5" w:rsidRPr="005D708F" w:rsidRDefault="001E07E5" w:rsidP="00251294">
            <w:pPr>
              <w:tabs>
                <w:tab w:val="left" w:pos="567"/>
              </w:tabs>
              <w:jc w:val="both"/>
              <w:rPr>
                <w:rFonts w:asciiTheme="majorHAnsi" w:hAnsiTheme="majorHAnsi" w:cstheme="majorHAnsi"/>
                <w:bCs/>
              </w:rPr>
            </w:pPr>
          </w:p>
        </w:tc>
        <w:tc>
          <w:tcPr>
            <w:tcW w:w="908" w:type="pct"/>
          </w:tcPr>
          <w:p w:rsidR="001E07E5" w:rsidRPr="005D708F" w:rsidRDefault="001E07E5" w:rsidP="00251294">
            <w:pPr>
              <w:tabs>
                <w:tab w:val="left" w:pos="567"/>
              </w:tabs>
              <w:jc w:val="both"/>
              <w:rPr>
                <w:rFonts w:asciiTheme="majorHAnsi" w:hAnsiTheme="majorHAnsi" w:cstheme="majorHAnsi"/>
                <w:bCs/>
              </w:rPr>
            </w:pPr>
          </w:p>
        </w:tc>
      </w:tr>
      <w:tr w:rsidR="001E07E5" w:rsidRPr="005D708F" w:rsidTr="00251294">
        <w:trPr>
          <w:cantSplit/>
          <w:trHeight w:val="140"/>
        </w:trPr>
        <w:tc>
          <w:tcPr>
            <w:tcW w:w="273" w:type="pct"/>
          </w:tcPr>
          <w:p w:rsidR="001E07E5" w:rsidRPr="005D708F" w:rsidRDefault="001E07E5" w:rsidP="00251294">
            <w:pPr>
              <w:tabs>
                <w:tab w:val="left" w:pos="567"/>
              </w:tabs>
              <w:jc w:val="both"/>
              <w:rPr>
                <w:rFonts w:asciiTheme="majorHAnsi" w:hAnsiTheme="majorHAnsi" w:cstheme="majorHAnsi"/>
                <w:bCs/>
              </w:rPr>
            </w:pPr>
          </w:p>
        </w:tc>
        <w:tc>
          <w:tcPr>
            <w:tcW w:w="727" w:type="pct"/>
          </w:tcPr>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1E07E5" w:rsidRPr="005D708F" w:rsidRDefault="001E07E5" w:rsidP="00251294">
            <w:pPr>
              <w:tabs>
                <w:tab w:val="left" w:pos="567"/>
              </w:tabs>
              <w:jc w:val="both"/>
              <w:rPr>
                <w:rFonts w:asciiTheme="majorHAnsi" w:hAnsiTheme="majorHAnsi" w:cstheme="majorHAnsi"/>
                <w:bCs/>
              </w:rPr>
            </w:pPr>
          </w:p>
        </w:tc>
        <w:tc>
          <w:tcPr>
            <w:tcW w:w="1036" w:type="pct"/>
          </w:tcPr>
          <w:p w:rsidR="001E07E5" w:rsidRPr="005D708F" w:rsidRDefault="001E07E5" w:rsidP="00251294">
            <w:pPr>
              <w:tabs>
                <w:tab w:val="left" w:pos="567"/>
              </w:tabs>
              <w:jc w:val="both"/>
              <w:rPr>
                <w:rFonts w:asciiTheme="majorHAnsi" w:hAnsiTheme="majorHAnsi" w:cstheme="majorHAnsi"/>
                <w:bCs/>
              </w:rPr>
            </w:pPr>
          </w:p>
        </w:tc>
        <w:tc>
          <w:tcPr>
            <w:tcW w:w="1056" w:type="pct"/>
          </w:tcPr>
          <w:p w:rsidR="001E07E5" w:rsidRPr="005D708F" w:rsidRDefault="001E07E5" w:rsidP="00251294">
            <w:pPr>
              <w:tabs>
                <w:tab w:val="left" w:pos="567"/>
              </w:tabs>
              <w:jc w:val="both"/>
              <w:rPr>
                <w:rFonts w:asciiTheme="majorHAnsi" w:hAnsiTheme="majorHAnsi" w:cstheme="majorHAnsi"/>
                <w:bCs/>
              </w:rPr>
            </w:pPr>
          </w:p>
        </w:tc>
        <w:tc>
          <w:tcPr>
            <w:tcW w:w="908" w:type="pct"/>
          </w:tcPr>
          <w:p w:rsidR="001E07E5" w:rsidRPr="005D708F" w:rsidRDefault="001E07E5" w:rsidP="00251294">
            <w:pPr>
              <w:tabs>
                <w:tab w:val="left" w:pos="567"/>
              </w:tabs>
              <w:jc w:val="both"/>
              <w:rPr>
                <w:rFonts w:asciiTheme="majorHAnsi" w:hAnsiTheme="majorHAnsi" w:cstheme="majorHAnsi"/>
                <w:bCs/>
              </w:rPr>
            </w:pPr>
          </w:p>
        </w:tc>
      </w:tr>
      <w:tr w:rsidR="001E07E5" w:rsidRPr="005D708F" w:rsidTr="00251294">
        <w:trPr>
          <w:cantSplit/>
          <w:trHeight w:val="1270"/>
        </w:trPr>
        <w:tc>
          <w:tcPr>
            <w:tcW w:w="273" w:type="pct"/>
          </w:tcPr>
          <w:p w:rsidR="001E07E5" w:rsidRPr="005D708F" w:rsidRDefault="001E07E5" w:rsidP="00251294">
            <w:pPr>
              <w:tabs>
                <w:tab w:val="left" w:pos="567"/>
              </w:tabs>
              <w:jc w:val="both"/>
              <w:rPr>
                <w:rFonts w:asciiTheme="majorHAnsi" w:hAnsiTheme="majorHAnsi" w:cstheme="majorHAnsi"/>
                <w:bCs/>
              </w:rPr>
            </w:pPr>
          </w:p>
        </w:tc>
        <w:tc>
          <w:tcPr>
            <w:tcW w:w="727" w:type="pct"/>
          </w:tcPr>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w:t>
            </w:r>
          </w:p>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w:t>
            </w:r>
          </w:p>
          <w:p w:rsidR="001E07E5" w:rsidRPr="005D708F" w:rsidRDefault="001E07E5" w:rsidP="00251294">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1E07E5" w:rsidRPr="005D708F" w:rsidRDefault="001E07E5" w:rsidP="00251294">
            <w:pPr>
              <w:tabs>
                <w:tab w:val="left" w:pos="567"/>
              </w:tabs>
              <w:jc w:val="both"/>
              <w:rPr>
                <w:rFonts w:asciiTheme="majorHAnsi" w:hAnsiTheme="majorHAnsi" w:cstheme="majorHAnsi"/>
                <w:bCs/>
              </w:rPr>
            </w:pPr>
          </w:p>
        </w:tc>
        <w:tc>
          <w:tcPr>
            <w:tcW w:w="1036" w:type="pct"/>
          </w:tcPr>
          <w:p w:rsidR="001E07E5" w:rsidRPr="005D708F" w:rsidRDefault="001E07E5" w:rsidP="00251294">
            <w:pPr>
              <w:tabs>
                <w:tab w:val="left" w:pos="567"/>
              </w:tabs>
              <w:jc w:val="both"/>
              <w:rPr>
                <w:rFonts w:asciiTheme="majorHAnsi" w:hAnsiTheme="majorHAnsi" w:cstheme="majorHAnsi"/>
                <w:bCs/>
              </w:rPr>
            </w:pPr>
          </w:p>
        </w:tc>
        <w:tc>
          <w:tcPr>
            <w:tcW w:w="1056" w:type="pct"/>
          </w:tcPr>
          <w:p w:rsidR="001E07E5" w:rsidRPr="005D708F" w:rsidRDefault="001E07E5" w:rsidP="00251294">
            <w:pPr>
              <w:tabs>
                <w:tab w:val="left" w:pos="567"/>
              </w:tabs>
              <w:jc w:val="both"/>
              <w:rPr>
                <w:rFonts w:asciiTheme="majorHAnsi" w:hAnsiTheme="majorHAnsi" w:cstheme="majorHAnsi"/>
                <w:bCs/>
              </w:rPr>
            </w:pPr>
          </w:p>
        </w:tc>
        <w:tc>
          <w:tcPr>
            <w:tcW w:w="908" w:type="pct"/>
          </w:tcPr>
          <w:p w:rsidR="001E07E5" w:rsidRPr="005D708F" w:rsidRDefault="001E07E5" w:rsidP="00251294">
            <w:pPr>
              <w:tabs>
                <w:tab w:val="left" w:pos="567"/>
              </w:tabs>
              <w:jc w:val="both"/>
              <w:rPr>
                <w:rFonts w:asciiTheme="majorHAnsi" w:hAnsiTheme="majorHAnsi" w:cstheme="majorHAnsi"/>
                <w:bCs/>
              </w:rPr>
            </w:pPr>
          </w:p>
        </w:tc>
      </w:tr>
    </w:tbl>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Pr="005D708F">
        <w:rPr>
          <w:rFonts w:asciiTheme="majorHAnsi" w:eastAsia="PMingLiU" w:hAnsiTheme="majorHAnsi" w:cstheme="majorHAnsi"/>
          <w:lang w:val="ro-RO" w:eastAsia="zh-CN"/>
        </w:rPr>
        <w:t>3</w:t>
      </w:r>
    </w:p>
    <w:p w:rsidR="001E07E5" w:rsidRPr="005D708F" w:rsidRDefault="001E07E5" w:rsidP="001E07E5">
      <w:pPr>
        <w:jc w:val="center"/>
        <w:rPr>
          <w:rFonts w:asciiTheme="majorHAnsi" w:eastAsia="SimSun" w:hAnsiTheme="majorHAnsi" w:cstheme="majorHAnsi"/>
          <w:b/>
          <w:bCs/>
          <w:iCs/>
          <w:lang w:eastAsia="zh-CN"/>
        </w:rPr>
      </w:pPr>
    </w:p>
    <w:p w:rsidR="001E07E5" w:rsidRPr="005D708F" w:rsidRDefault="001E07E5" w:rsidP="001E07E5">
      <w:pPr>
        <w:jc w:val="center"/>
        <w:rPr>
          <w:rFonts w:asciiTheme="majorHAnsi" w:eastAsia="SimSun" w:hAnsiTheme="majorHAnsi" w:cstheme="majorHAnsi"/>
          <w:b/>
          <w:bCs/>
          <w:iCs/>
          <w:lang w:eastAsia="zh-CN"/>
        </w:rPr>
      </w:pPr>
    </w:p>
    <w:p w:rsidR="001E07E5" w:rsidRPr="005D708F" w:rsidRDefault="001E07E5" w:rsidP="001E07E5">
      <w:pPr>
        <w:jc w:val="center"/>
        <w:rPr>
          <w:rFonts w:asciiTheme="majorHAnsi" w:eastAsia="SimSun" w:hAnsiTheme="majorHAnsi" w:cstheme="majorHAnsi"/>
          <w:b/>
          <w:bCs/>
          <w:iCs/>
          <w:lang w:eastAsia="zh-CN"/>
        </w:rPr>
      </w:pPr>
    </w:p>
    <w:p w:rsidR="001E07E5" w:rsidRPr="005D708F" w:rsidRDefault="001E07E5" w:rsidP="001E07E5">
      <w:pPr>
        <w:jc w:val="center"/>
        <w:rPr>
          <w:rFonts w:asciiTheme="majorHAnsi" w:eastAsia="SimSun" w:hAnsiTheme="majorHAnsi" w:cstheme="majorHAnsi"/>
          <w:b/>
          <w:bCs/>
          <w:iCs/>
          <w:lang w:eastAsia="zh-CN"/>
        </w:rPr>
      </w:pPr>
    </w:p>
    <w:p w:rsidR="001E07E5" w:rsidRPr="005D708F" w:rsidRDefault="001E07E5" w:rsidP="001E07E5">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1E07E5" w:rsidRPr="005D708F" w:rsidRDefault="001E07E5" w:rsidP="001E07E5">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1E07E5" w:rsidRPr="005D708F" w:rsidRDefault="001E07E5" w:rsidP="001E07E5">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1E07E5" w:rsidRPr="005D708F" w:rsidRDefault="001E07E5" w:rsidP="001E07E5">
      <w:pPr>
        <w:rPr>
          <w:rFonts w:asciiTheme="majorHAnsi" w:eastAsia="PMingLiU" w:hAnsiTheme="majorHAnsi" w:cstheme="majorHAnsi"/>
          <w:b/>
          <w:lang w:eastAsia="zh-CN"/>
        </w:rPr>
      </w:pPr>
    </w:p>
    <w:p w:rsidR="001E07E5" w:rsidRPr="005D708F" w:rsidRDefault="001E07E5" w:rsidP="001E07E5">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3126"/>
        <w:gridCol w:w="1984"/>
        <w:gridCol w:w="1698"/>
        <w:gridCol w:w="2040"/>
      </w:tblGrid>
      <w:tr w:rsidR="001E07E5" w:rsidRPr="005D708F" w:rsidTr="00251294">
        <w:trPr>
          <w:cantSplit/>
          <w:trHeight w:val="920"/>
        </w:trPr>
        <w:tc>
          <w:tcPr>
            <w:tcW w:w="0" w:type="auto"/>
            <w:vAlign w:val="center"/>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1E07E5" w:rsidRPr="005D708F" w:rsidRDefault="001E07E5" w:rsidP="00251294">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1E07E5" w:rsidRPr="005D708F" w:rsidRDefault="001E07E5" w:rsidP="00251294">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1E07E5" w:rsidRPr="005D708F" w:rsidRDefault="001E07E5" w:rsidP="00251294">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1E07E5" w:rsidRPr="005D708F" w:rsidRDefault="001E07E5" w:rsidP="00251294">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1E07E5" w:rsidRPr="005D708F" w:rsidTr="00251294">
        <w:trPr>
          <w:trHeight w:val="175"/>
        </w:trPr>
        <w:tc>
          <w:tcPr>
            <w:tcW w:w="0" w:type="auto"/>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1E07E5" w:rsidRPr="005D708F" w:rsidRDefault="001E07E5" w:rsidP="00251294">
            <w:pPr>
              <w:tabs>
                <w:tab w:val="left" w:pos="567"/>
              </w:tabs>
              <w:jc w:val="both"/>
              <w:rPr>
                <w:rFonts w:asciiTheme="majorHAnsi" w:hAnsiTheme="majorHAnsi" w:cstheme="majorHAnsi"/>
              </w:rPr>
            </w:pPr>
          </w:p>
        </w:tc>
        <w:tc>
          <w:tcPr>
            <w:tcW w:w="1984" w:type="dxa"/>
          </w:tcPr>
          <w:p w:rsidR="001E07E5" w:rsidRPr="005D708F" w:rsidRDefault="001E07E5" w:rsidP="00251294">
            <w:pPr>
              <w:tabs>
                <w:tab w:val="left" w:pos="567"/>
              </w:tabs>
              <w:jc w:val="both"/>
              <w:rPr>
                <w:rFonts w:asciiTheme="majorHAnsi" w:hAnsiTheme="majorHAnsi" w:cstheme="majorHAnsi"/>
              </w:rPr>
            </w:pPr>
          </w:p>
        </w:tc>
        <w:tc>
          <w:tcPr>
            <w:tcW w:w="1443" w:type="dxa"/>
          </w:tcPr>
          <w:p w:rsidR="001E07E5" w:rsidRPr="005D708F" w:rsidRDefault="001E07E5" w:rsidP="00251294">
            <w:pPr>
              <w:tabs>
                <w:tab w:val="left" w:pos="567"/>
              </w:tabs>
              <w:jc w:val="both"/>
              <w:rPr>
                <w:rFonts w:asciiTheme="majorHAnsi" w:hAnsiTheme="majorHAnsi" w:cstheme="majorHAnsi"/>
              </w:rPr>
            </w:pPr>
          </w:p>
        </w:tc>
        <w:tc>
          <w:tcPr>
            <w:tcW w:w="0" w:type="auto"/>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337"/>
        </w:trPr>
        <w:tc>
          <w:tcPr>
            <w:tcW w:w="0" w:type="auto"/>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1E07E5" w:rsidRPr="005D708F" w:rsidRDefault="001E07E5" w:rsidP="00251294">
            <w:pPr>
              <w:tabs>
                <w:tab w:val="left" w:pos="567"/>
              </w:tabs>
              <w:jc w:val="both"/>
              <w:rPr>
                <w:rFonts w:asciiTheme="majorHAnsi" w:hAnsiTheme="majorHAnsi" w:cstheme="majorHAnsi"/>
              </w:rPr>
            </w:pPr>
          </w:p>
        </w:tc>
        <w:tc>
          <w:tcPr>
            <w:tcW w:w="1984" w:type="dxa"/>
          </w:tcPr>
          <w:p w:rsidR="001E07E5" w:rsidRPr="005D708F" w:rsidRDefault="001E07E5" w:rsidP="00251294">
            <w:pPr>
              <w:tabs>
                <w:tab w:val="left" w:pos="567"/>
              </w:tabs>
              <w:jc w:val="both"/>
              <w:rPr>
                <w:rFonts w:asciiTheme="majorHAnsi" w:hAnsiTheme="majorHAnsi" w:cstheme="majorHAnsi"/>
              </w:rPr>
            </w:pPr>
          </w:p>
        </w:tc>
        <w:tc>
          <w:tcPr>
            <w:tcW w:w="1443" w:type="dxa"/>
          </w:tcPr>
          <w:p w:rsidR="001E07E5" w:rsidRPr="005D708F" w:rsidRDefault="001E07E5" w:rsidP="00251294">
            <w:pPr>
              <w:tabs>
                <w:tab w:val="left" w:pos="567"/>
              </w:tabs>
              <w:jc w:val="both"/>
              <w:rPr>
                <w:rFonts w:asciiTheme="majorHAnsi" w:hAnsiTheme="majorHAnsi" w:cstheme="majorHAnsi"/>
              </w:rPr>
            </w:pPr>
          </w:p>
        </w:tc>
        <w:tc>
          <w:tcPr>
            <w:tcW w:w="0" w:type="auto"/>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181"/>
        </w:trPr>
        <w:tc>
          <w:tcPr>
            <w:tcW w:w="0" w:type="auto"/>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1E07E5" w:rsidRPr="005D708F" w:rsidRDefault="001E07E5" w:rsidP="00251294">
            <w:pPr>
              <w:tabs>
                <w:tab w:val="left" w:pos="567"/>
              </w:tabs>
              <w:jc w:val="both"/>
              <w:rPr>
                <w:rFonts w:asciiTheme="majorHAnsi" w:hAnsiTheme="majorHAnsi" w:cstheme="majorHAnsi"/>
              </w:rPr>
            </w:pPr>
          </w:p>
        </w:tc>
        <w:tc>
          <w:tcPr>
            <w:tcW w:w="1984" w:type="dxa"/>
          </w:tcPr>
          <w:p w:rsidR="001E07E5" w:rsidRPr="005D708F" w:rsidRDefault="001E07E5" w:rsidP="00251294">
            <w:pPr>
              <w:tabs>
                <w:tab w:val="left" w:pos="567"/>
              </w:tabs>
              <w:jc w:val="both"/>
              <w:rPr>
                <w:rFonts w:asciiTheme="majorHAnsi" w:hAnsiTheme="majorHAnsi" w:cstheme="majorHAnsi"/>
              </w:rPr>
            </w:pPr>
          </w:p>
        </w:tc>
        <w:tc>
          <w:tcPr>
            <w:tcW w:w="1443" w:type="dxa"/>
          </w:tcPr>
          <w:p w:rsidR="001E07E5" w:rsidRPr="005D708F" w:rsidRDefault="001E07E5" w:rsidP="00251294">
            <w:pPr>
              <w:tabs>
                <w:tab w:val="left" w:pos="567"/>
              </w:tabs>
              <w:jc w:val="both"/>
              <w:rPr>
                <w:rFonts w:asciiTheme="majorHAnsi" w:hAnsiTheme="majorHAnsi" w:cstheme="majorHAnsi"/>
              </w:rPr>
            </w:pPr>
          </w:p>
        </w:tc>
        <w:tc>
          <w:tcPr>
            <w:tcW w:w="0" w:type="auto"/>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181"/>
        </w:trPr>
        <w:tc>
          <w:tcPr>
            <w:tcW w:w="0" w:type="auto"/>
          </w:tcPr>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1E07E5" w:rsidRPr="005D708F" w:rsidRDefault="001E07E5" w:rsidP="00251294">
            <w:pPr>
              <w:tabs>
                <w:tab w:val="left" w:pos="567"/>
              </w:tabs>
              <w:jc w:val="both"/>
              <w:rPr>
                <w:rFonts w:asciiTheme="majorHAnsi" w:hAnsiTheme="majorHAnsi" w:cstheme="majorHAnsi"/>
              </w:rPr>
            </w:pPr>
          </w:p>
        </w:tc>
        <w:tc>
          <w:tcPr>
            <w:tcW w:w="1984" w:type="dxa"/>
          </w:tcPr>
          <w:p w:rsidR="001E07E5" w:rsidRPr="005D708F" w:rsidRDefault="001E07E5" w:rsidP="00251294">
            <w:pPr>
              <w:tabs>
                <w:tab w:val="left" w:pos="567"/>
              </w:tabs>
              <w:jc w:val="both"/>
              <w:rPr>
                <w:rFonts w:asciiTheme="majorHAnsi" w:hAnsiTheme="majorHAnsi" w:cstheme="majorHAnsi"/>
              </w:rPr>
            </w:pPr>
          </w:p>
        </w:tc>
        <w:tc>
          <w:tcPr>
            <w:tcW w:w="1443" w:type="dxa"/>
          </w:tcPr>
          <w:p w:rsidR="001E07E5" w:rsidRPr="005D708F" w:rsidRDefault="001E07E5" w:rsidP="00251294">
            <w:pPr>
              <w:tabs>
                <w:tab w:val="left" w:pos="567"/>
              </w:tabs>
              <w:jc w:val="both"/>
              <w:rPr>
                <w:rFonts w:asciiTheme="majorHAnsi" w:hAnsiTheme="majorHAnsi" w:cstheme="majorHAnsi"/>
              </w:rPr>
            </w:pPr>
          </w:p>
        </w:tc>
        <w:tc>
          <w:tcPr>
            <w:tcW w:w="0" w:type="auto"/>
          </w:tcPr>
          <w:p w:rsidR="001E07E5" w:rsidRPr="005D708F" w:rsidRDefault="001E07E5" w:rsidP="00251294">
            <w:pPr>
              <w:tabs>
                <w:tab w:val="left" w:pos="567"/>
              </w:tabs>
              <w:jc w:val="both"/>
              <w:rPr>
                <w:rFonts w:asciiTheme="majorHAnsi" w:hAnsiTheme="majorHAnsi" w:cstheme="majorHAnsi"/>
              </w:rPr>
            </w:pPr>
          </w:p>
        </w:tc>
      </w:tr>
      <w:tr w:rsidR="001E07E5" w:rsidRPr="005D708F" w:rsidTr="00251294">
        <w:trPr>
          <w:trHeight w:val="181"/>
        </w:trPr>
        <w:tc>
          <w:tcPr>
            <w:tcW w:w="0" w:type="auto"/>
          </w:tcPr>
          <w:p w:rsidR="001E07E5" w:rsidRPr="005D708F" w:rsidRDefault="001E07E5" w:rsidP="00251294">
            <w:pPr>
              <w:tabs>
                <w:tab w:val="left" w:pos="567"/>
              </w:tabs>
              <w:jc w:val="both"/>
              <w:rPr>
                <w:rFonts w:asciiTheme="majorHAnsi" w:hAnsiTheme="majorHAnsi" w:cstheme="majorHAnsi"/>
              </w:rPr>
            </w:pPr>
          </w:p>
        </w:tc>
        <w:tc>
          <w:tcPr>
            <w:tcW w:w="3126" w:type="dxa"/>
          </w:tcPr>
          <w:p w:rsidR="001E07E5" w:rsidRPr="005D708F" w:rsidRDefault="001E07E5" w:rsidP="00251294">
            <w:pPr>
              <w:tabs>
                <w:tab w:val="left" w:pos="567"/>
              </w:tabs>
              <w:jc w:val="both"/>
              <w:rPr>
                <w:rFonts w:asciiTheme="majorHAnsi" w:hAnsiTheme="majorHAnsi" w:cstheme="majorHAnsi"/>
              </w:rPr>
            </w:pPr>
          </w:p>
        </w:tc>
        <w:tc>
          <w:tcPr>
            <w:tcW w:w="1984" w:type="dxa"/>
          </w:tcPr>
          <w:p w:rsidR="001E07E5" w:rsidRPr="005D708F" w:rsidRDefault="001E07E5" w:rsidP="00251294">
            <w:pPr>
              <w:tabs>
                <w:tab w:val="left" w:pos="567"/>
              </w:tabs>
              <w:jc w:val="both"/>
              <w:rPr>
                <w:rFonts w:asciiTheme="majorHAnsi" w:hAnsiTheme="majorHAnsi" w:cstheme="majorHAnsi"/>
              </w:rPr>
            </w:pPr>
          </w:p>
        </w:tc>
        <w:tc>
          <w:tcPr>
            <w:tcW w:w="1443" w:type="dxa"/>
          </w:tcPr>
          <w:p w:rsidR="001E07E5" w:rsidRPr="005D708F" w:rsidRDefault="001E07E5" w:rsidP="00251294">
            <w:pPr>
              <w:tabs>
                <w:tab w:val="left" w:pos="567"/>
              </w:tabs>
              <w:jc w:val="both"/>
              <w:rPr>
                <w:rFonts w:asciiTheme="majorHAnsi" w:hAnsiTheme="majorHAnsi" w:cstheme="majorHAnsi"/>
              </w:rPr>
            </w:pPr>
          </w:p>
        </w:tc>
        <w:tc>
          <w:tcPr>
            <w:tcW w:w="0" w:type="auto"/>
          </w:tcPr>
          <w:p w:rsidR="001E07E5" w:rsidRPr="005D708F" w:rsidRDefault="001E07E5" w:rsidP="00251294">
            <w:pPr>
              <w:tabs>
                <w:tab w:val="left" w:pos="567"/>
              </w:tabs>
              <w:jc w:val="both"/>
              <w:rPr>
                <w:rFonts w:asciiTheme="majorHAnsi" w:hAnsiTheme="majorHAnsi" w:cstheme="majorHAnsi"/>
              </w:rPr>
            </w:pPr>
          </w:p>
        </w:tc>
      </w:tr>
    </w:tbl>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rPr>
          <w:rFonts w:asciiTheme="majorHAnsi" w:eastAsia="PMingLiU" w:hAnsiTheme="majorHAnsi" w:cstheme="majorHAnsi"/>
          <w:lang w:eastAsia="zh-CN"/>
        </w:rPr>
      </w:pP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Pr="005D708F">
        <w:rPr>
          <w:rFonts w:asciiTheme="majorHAnsi" w:eastAsia="PMingLiU" w:hAnsiTheme="majorHAnsi" w:cstheme="majorHAnsi"/>
          <w:lang w:val="ro-RO" w:eastAsia="zh-CN"/>
        </w:rPr>
        <w:t>4</w:t>
      </w:r>
    </w:p>
    <w:p w:rsidR="001E07E5" w:rsidRPr="005D708F" w:rsidRDefault="001E07E5" w:rsidP="001E07E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1E07E5" w:rsidRPr="005D708F" w:rsidRDefault="001E07E5" w:rsidP="001E07E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vederea participării la procedura de adjudecare a executării obiectivului de investiție</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1E07E5" w:rsidRPr="005D708F" w:rsidRDefault="001E07E5" w:rsidP="001E07E5">
      <w:pPr>
        <w:tabs>
          <w:tab w:val="left" w:pos="567"/>
        </w:tabs>
        <w:jc w:val="center"/>
        <w:rPr>
          <w:rFonts w:asciiTheme="majorHAnsi" w:hAnsiTheme="majorHAnsi" w:cstheme="majorHAnsi"/>
          <w:b/>
        </w:rPr>
      </w:pPr>
      <w:r w:rsidRPr="005D708F">
        <w:rPr>
          <w:rFonts w:asciiTheme="majorHAnsi" w:hAnsiTheme="majorHAnsi" w:cstheme="majorHAnsi"/>
          <w:b/>
        </w:rPr>
        <w:t>(denumirea)</w:t>
      </w:r>
    </w:p>
    <w:p w:rsidR="001E07E5" w:rsidRPr="005D708F" w:rsidRDefault="001E07E5" w:rsidP="001E07E5">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1E07E5" w:rsidRPr="005D708F" w:rsidRDefault="001E07E5" w:rsidP="001E07E5">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1E07E5" w:rsidRPr="005D708F" w:rsidRDefault="001E07E5" w:rsidP="004D3BF9">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1E07E5" w:rsidRPr="005D708F" w:rsidRDefault="001E07E5" w:rsidP="004D3BF9">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1E07E5" w:rsidRPr="005D708F" w:rsidRDefault="001E07E5" w:rsidP="004D3BF9">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1E07E5" w:rsidRPr="005D708F" w:rsidRDefault="001E07E5" w:rsidP="004D3BF9">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1E07E5" w:rsidRPr="005D708F" w:rsidRDefault="001E07E5" w:rsidP="004D3BF9">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1E07E5" w:rsidRPr="005D708F" w:rsidRDefault="001E07E5" w:rsidP="004D3BF9">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1E07E5" w:rsidRPr="005D708F" w:rsidRDefault="001E07E5" w:rsidP="001E07E5">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1E07E5" w:rsidRPr="005D708F" w:rsidRDefault="001E07E5" w:rsidP="001E07E5">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1E07E5" w:rsidRPr="005D708F" w:rsidRDefault="001E07E5" w:rsidP="001E07E5">
      <w:pPr>
        <w:ind w:firstLine="709"/>
        <w:jc w:val="both"/>
        <w:rPr>
          <w:rFonts w:asciiTheme="majorHAnsi" w:eastAsia="PMingLiU" w:hAnsiTheme="majorHAnsi" w:cstheme="majorHAnsi"/>
          <w:lang w:eastAsia="zh-CN"/>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1E07E5" w:rsidRPr="005D708F" w:rsidRDefault="001E07E5" w:rsidP="001E07E5">
      <w:pPr>
        <w:jc w:val="both"/>
        <w:rPr>
          <w:rFonts w:asciiTheme="majorHAnsi" w:eastAsia="PMingLiU" w:hAnsiTheme="majorHAnsi" w:cstheme="majorHAnsi"/>
          <w:lang w:eastAsia="zh-CN"/>
        </w:rPr>
      </w:pPr>
    </w:p>
    <w:p w:rsidR="001E07E5" w:rsidRPr="005D708F" w:rsidRDefault="001E07E5" w:rsidP="001E07E5">
      <w:pPr>
        <w:jc w:val="both"/>
        <w:rPr>
          <w:rFonts w:asciiTheme="majorHAnsi" w:eastAsia="PMingLiU" w:hAnsiTheme="majorHAnsi" w:cstheme="majorHAnsi"/>
          <w:lang w:eastAsia="zh-CN"/>
        </w:rPr>
      </w:pP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1E07E5" w:rsidRPr="005D708F" w:rsidRDefault="001E07E5" w:rsidP="001E07E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1E07E5" w:rsidRPr="005D708F" w:rsidRDefault="001E07E5" w:rsidP="001E07E5">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 xml:space="preserve">Denumirea firmei: __________________________      </w:t>
      </w:r>
    </w:p>
    <w:p w:rsidR="001E07E5" w:rsidRPr="005D708F" w:rsidRDefault="001E07E5" w:rsidP="001E07E5">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1E07E5" w:rsidRPr="005D708F" w:rsidRDefault="001E07E5" w:rsidP="001E07E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Pr="005D708F">
        <w:rPr>
          <w:rFonts w:asciiTheme="majorHAnsi" w:eastAsia="PMingLiU" w:hAnsiTheme="majorHAnsi" w:cstheme="majorHAnsi"/>
          <w:lang w:val="ro-RO" w:eastAsia="zh-CN"/>
        </w:rPr>
        <w:t>5</w:t>
      </w:r>
    </w:p>
    <w:p w:rsidR="001E07E5" w:rsidRPr="005D708F" w:rsidRDefault="001E07E5" w:rsidP="001E07E5">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1E07E5" w:rsidRPr="005D708F" w:rsidRDefault="001E07E5" w:rsidP="001E07E5">
      <w:pPr>
        <w:tabs>
          <w:tab w:val="left" w:pos="567"/>
        </w:tabs>
        <w:jc w:val="center"/>
        <w:rPr>
          <w:rFonts w:asciiTheme="majorHAnsi" w:hAnsiTheme="majorHAnsi" w:cstheme="majorHAnsi"/>
          <w:b/>
        </w:rPr>
      </w:pPr>
    </w:p>
    <w:p w:rsidR="001E07E5" w:rsidRPr="005D708F" w:rsidRDefault="001E07E5" w:rsidP="001E07E5">
      <w:pPr>
        <w:tabs>
          <w:tab w:val="left" w:pos="567"/>
        </w:tabs>
        <w:jc w:val="center"/>
        <w:rPr>
          <w:rFonts w:asciiTheme="majorHAnsi" w:hAnsiTheme="majorHAnsi" w:cstheme="majorHAnsi"/>
          <w:b/>
        </w:rPr>
      </w:pPr>
      <w:r w:rsidRPr="005D708F">
        <w:rPr>
          <w:rFonts w:asciiTheme="majorHAnsi" w:hAnsiTheme="majorHAnsi" w:cstheme="majorHAnsi"/>
          <w:b/>
        </w:rPr>
        <w:t>A V I Z</w:t>
      </w:r>
    </w:p>
    <w:p w:rsidR="001E07E5" w:rsidRPr="005D708F" w:rsidRDefault="001E07E5" w:rsidP="001E07E5">
      <w:pPr>
        <w:tabs>
          <w:tab w:val="left" w:pos="567"/>
        </w:tabs>
        <w:jc w:val="both"/>
        <w:rPr>
          <w:rFonts w:asciiTheme="majorHAnsi" w:hAnsiTheme="majorHAnsi" w:cstheme="majorHAnsi"/>
          <w:b/>
        </w:rPr>
      </w:pPr>
    </w:p>
    <w:p w:rsidR="001E07E5" w:rsidRPr="005D708F" w:rsidRDefault="001E07E5" w:rsidP="001E07E5">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1E07E5" w:rsidRPr="005D708F" w:rsidRDefault="001E07E5" w:rsidP="001E07E5">
      <w:pPr>
        <w:pStyle w:val="a7"/>
        <w:tabs>
          <w:tab w:val="left" w:pos="567"/>
        </w:tabs>
        <w:rPr>
          <w:rFonts w:asciiTheme="majorHAnsi" w:hAnsiTheme="majorHAnsi" w:cstheme="majorHAnsi"/>
          <w:szCs w:val="24"/>
        </w:rPr>
      </w:pPr>
    </w:p>
    <w:p w:rsidR="001E07E5" w:rsidRPr="005D708F" w:rsidRDefault="001E07E5" w:rsidP="001E07E5">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1E07E5" w:rsidRPr="005D708F" w:rsidTr="00251294">
        <w:trPr>
          <w:trHeight w:val="540"/>
        </w:trPr>
        <w:tc>
          <w:tcPr>
            <w:tcW w:w="769"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Nr.</w:t>
            </w:r>
          </w:p>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1E07E5" w:rsidRPr="005D708F" w:rsidRDefault="001E07E5" w:rsidP="00251294">
            <w:pPr>
              <w:tabs>
                <w:tab w:val="left" w:pos="567"/>
              </w:tabs>
              <w:jc w:val="both"/>
              <w:rPr>
                <w:rFonts w:asciiTheme="majorHAnsi" w:hAnsiTheme="majorHAnsi" w:cstheme="majorHAnsi"/>
                <w:b/>
              </w:rPr>
            </w:pPr>
          </w:p>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1E07E5" w:rsidRPr="005D708F" w:rsidRDefault="001E07E5" w:rsidP="00251294">
            <w:pPr>
              <w:tabs>
                <w:tab w:val="left" w:pos="567"/>
              </w:tabs>
              <w:jc w:val="both"/>
              <w:rPr>
                <w:rFonts w:asciiTheme="majorHAnsi" w:hAnsiTheme="majorHAnsi" w:cstheme="majorHAnsi"/>
                <w:b/>
              </w:rPr>
            </w:pPr>
          </w:p>
          <w:p w:rsidR="001E07E5" w:rsidRPr="005D708F" w:rsidRDefault="001E07E5" w:rsidP="00251294">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1E07E5" w:rsidRPr="005D708F" w:rsidTr="00251294">
        <w:trPr>
          <w:trHeight w:val="360"/>
        </w:trPr>
        <w:tc>
          <w:tcPr>
            <w:tcW w:w="769"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1E07E5" w:rsidRPr="005D708F" w:rsidRDefault="001E07E5" w:rsidP="00251294">
            <w:pPr>
              <w:tabs>
                <w:tab w:val="left" w:pos="567"/>
              </w:tabs>
              <w:jc w:val="both"/>
              <w:rPr>
                <w:rFonts w:asciiTheme="majorHAnsi" w:hAnsiTheme="majorHAnsi" w:cstheme="majorHAnsi"/>
                <w:b/>
              </w:rPr>
            </w:pPr>
            <w:r w:rsidRPr="005D708F">
              <w:rPr>
                <w:rFonts w:asciiTheme="majorHAnsi" w:hAnsiTheme="majorHAnsi" w:cstheme="majorHAnsi"/>
                <w:b/>
              </w:rPr>
              <w:t>4</w:t>
            </w:r>
          </w:p>
        </w:tc>
      </w:tr>
      <w:tr w:rsidR="001E07E5" w:rsidRPr="005D708F" w:rsidTr="00251294">
        <w:trPr>
          <w:trHeight w:val="4952"/>
        </w:trPr>
        <w:tc>
          <w:tcPr>
            <w:tcW w:w="769" w:type="dxa"/>
          </w:tcPr>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p w:rsidR="001E07E5" w:rsidRPr="005D708F" w:rsidRDefault="001E07E5" w:rsidP="00251294">
            <w:pPr>
              <w:tabs>
                <w:tab w:val="left" w:pos="567"/>
              </w:tabs>
              <w:jc w:val="both"/>
              <w:rPr>
                <w:rFonts w:asciiTheme="majorHAnsi" w:hAnsiTheme="majorHAnsi" w:cstheme="majorHAnsi"/>
              </w:rPr>
            </w:pPr>
          </w:p>
        </w:tc>
        <w:tc>
          <w:tcPr>
            <w:tcW w:w="7087" w:type="dxa"/>
          </w:tcPr>
          <w:p w:rsidR="001E07E5" w:rsidRPr="005D708F" w:rsidRDefault="001E07E5" w:rsidP="00251294">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1E07E5" w:rsidRPr="005D708F" w:rsidRDefault="001E07E5" w:rsidP="004D3BF9">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1E07E5" w:rsidRPr="005D708F" w:rsidRDefault="001E07E5" w:rsidP="004D3BF9">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1E07E5" w:rsidRPr="005D708F" w:rsidRDefault="001E07E5" w:rsidP="004D3BF9">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1E07E5" w:rsidRPr="005D708F" w:rsidRDefault="001E07E5" w:rsidP="004D3BF9">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w:t>
            </w:r>
          </w:p>
          <w:p w:rsidR="001E07E5" w:rsidRPr="005D708F" w:rsidRDefault="001E07E5" w:rsidP="00251294">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1E07E5" w:rsidRPr="005D708F" w:rsidRDefault="001E07E5" w:rsidP="00251294">
            <w:pPr>
              <w:tabs>
                <w:tab w:val="left" w:pos="567"/>
              </w:tabs>
              <w:jc w:val="both"/>
              <w:rPr>
                <w:rFonts w:asciiTheme="majorHAnsi" w:hAnsiTheme="majorHAnsi" w:cstheme="majorHAnsi"/>
              </w:rPr>
            </w:pPr>
          </w:p>
        </w:tc>
        <w:tc>
          <w:tcPr>
            <w:tcW w:w="793" w:type="dxa"/>
          </w:tcPr>
          <w:p w:rsidR="001E07E5" w:rsidRPr="005D708F" w:rsidRDefault="001E07E5" w:rsidP="00251294">
            <w:pPr>
              <w:tabs>
                <w:tab w:val="left" w:pos="567"/>
              </w:tabs>
              <w:jc w:val="both"/>
              <w:rPr>
                <w:rFonts w:asciiTheme="majorHAnsi" w:hAnsiTheme="majorHAnsi" w:cstheme="majorHAnsi"/>
              </w:rPr>
            </w:pPr>
          </w:p>
        </w:tc>
      </w:tr>
    </w:tbl>
    <w:p w:rsidR="001E07E5" w:rsidRPr="005D708F" w:rsidRDefault="001E07E5" w:rsidP="001E07E5">
      <w:pPr>
        <w:tabs>
          <w:tab w:val="left" w:pos="567"/>
        </w:tabs>
        <w:jc w:val="both"/>
        <w:rPr>
          <w:rFonts w:asciiTheme="majorHAnsi" w:hAnsiTheme="majorHAnsi" w:cstheme="majorHAnsi"/>
        </w:rPr>
      </w:pP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1E07E5" w:rsidRPr="005D708F" w:rsidRDefault="001E07E5" w:rsidP="001E07E5">
      <w:pPr>
        <w:tabs>
          <w:tab w:val="left" w:pos="567"/>
        </w:tabs>
        <w:jc w:val="both"/>
        <w:rPr>
          <w:rFonts w:asciiTheme="majorHAnsi" w:hAnsiTheme="majorHAnsi" w:cstheme="majorHAnsi"/>
          <w:u w:val="single"/>
        </w:rPr>
      </w:pP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NOTE:</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1E07E5" w:rsidRPr="005D708F" w:rsidRDefault="001E07E5" w:rsidP="001E07E5">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1E07E5" w:rsidRPr="005D708F" w:rsidRDefault="001E07E5" w:rsidP="001E07E5">
      <w:pPr>
        <w:rPr>
          <w:rFonts w:asciiTheme="majorHAnsi" w:hAnsiTheme="majorHAnsi" w:cstheme="majorHAnsi"/>
        </w:rPr>
      </w:pPr>
      <w:r w:rsidRPr="005D708F">
        <w:rPr>
          <w:rFonts w:asciiTheme="majorHAnsi" w:hAnsiTheme="majorHAnsi" w:cstheme="majorHAnsi"/>
          <w:b/>
        </w:rPr>
        <w:br w:type="page"/>
      </w:r>
    </w:p>
    <w:p w:rsidR="001E07E5" w:rsidRPr="001C4DFD" w:rsidRDefault="001E07E5" w:rsidP="001E07E5">
      <w:pPr>
        <w:pStyle w:val="2"/>
        <w:rPr>
          <w:bCs w:val="0"/>
          <w:color w:val="auto"/>
          <w:sz w:val="24"/>
          <w:szCs w:val="24"/>
        </w:rPr>
      </w:pPr>
      <w:bookmarkStart w:id="220" w:name="_Toc390252620"/>
      <w:bookmarkStart w:id="221" w:name="_Toc449692117"/>
      <w:r w:rsidRPr="001C4DFD">
        <w:rPr>
          <w:color w:val="auto"/>
          <w:sz w:val="24"/>
          <w:szCs w:val="24"/>
        </w:rPr>
        <w:lastRenderedPageBreak/>
        <w:t>CAPITOLUL IV</w:t>
      </w:r>
      <w:bookmarkEnd w:id="220"/>
      <w:bookmarkEnd w:id="221"/>
      <w:r w:rsidRPr="001C4DFD">
        <w:rPr>
          <w:color w:val="auto"/>
          <w:sz w:val="24"/>
          <w:szCs w:val="24"/>
        </w:rPr>
        <w:t xml:space="preserve">. </w:t>
      </w:r>
      <w:bookmarkStart w:id="222" w:name="_Toc449692118"/>
      <w:bookmarkStart w:id="223" w:name="_Toc390252621"/>
      <w:r w:rsidRPr="001C4DFD">
        <w:rPr>
          <w:bCs w:val="0"/>
          <w:color w:val="auto"/>
          <w:sz w:val="24"/>
          <w:szCs w:val="24"/>
        </w:rPr>
        <w:t>CAIET DE SARCINI</w:t>
      </w:r>
      <w:bookmarkEnd w:id="222"/>
      <w:r w:rsidRPr="001C4DFD">
        <w:rPr>
          <w:bCs w:val="0"/>
          <w:color w:val="auto"/>
          <w:sz w:val="24"/>
          <w:szCs w:val="24"/>
        </w:rPr>
        <w:t xml:space="preserve">. </w:t>
      </w:r>
      <w:r w:rsidRPr="001C4DFD">
        <w:rPr>
          <w:color w:val="auto"/>
          <w:sz w:val="24"/>
          <w:szCs w:val="24"/>
        </w:rPr>
        <w:t>FORMULARUL DE DEVIZ NR.1 – LISTA CU CANTITĂȚILE DE LUCRĂRI</w:t>
      </w:r>
      <w:bookmarkEnd w:id="223"/>
    </w:p>
    <w:p w:rsidR="001E07E5" w:rsidRPr="0030652C" w:rsidRDefault="001E07E5" w:rsidP="001E07E5">
      <w:pPr>
        <w:pStyle w:val="2"/>
        <w:rPr>
          <w:bCs w:val="0"/>
        </w:rPr>
      </w:pPr>
      <w:r>
        <w:rPr>
          <w:bCs w:val="0"/>
        </w:rPr>
        <w:t xml:space="preserve">SECȚIUNEA 1. </w:t>
      </w:r>
      <w:r w:rsidRPr="0030652C">
        <w:rPr>
          <w:bCs w:val="0"/>
        </w:rPr>
        <w:t>LUCRĂRI</w:t>
      </w:r>
    </w:p>
    <w:p w:rsidR="001E07E5" w:rsidRDefault="001E07E5" w:rsidP="001E07E5">
      <w:pPr>
        <w:jc w:val="both"/>
      </w:pPr>
    </w:p>
    <w:p w:rsidR="001E07E5" w:rsidRDefault="001E07E5" w:rsidP="004D3BF9">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1E07E5" w:rsidRPr="00E71F7B" w:rsidRDefault="001E07E5" w:rsidP="001E07E5">
      <w:pPr>
        <w:pStyle w:val="a"/>
        <w:numPr>
          <w:ilvl w:val="0"/>
          <w:numId w:val="0"/>
        </w:numPr>
        <w:ind w:left="360"/>
        <w:rPr>
          <w:rFonts w:asciiTheme="majorHAnsi" w:hAnsiTheme="majorHAnsi" w:cstheme="majorHAnsi"/>
        </w:rPr>
      </w:pP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1E07E5" w:rsidRPr="00ED3247" w:rsidRDefault="001E07E5" w:rsidP="001E07E5">
      <w:pPr>
        <w:ind w:firstLine="709"/>
        <w:jc w:val="center"/>
        <w:rPr>
          <w:rFonts w:asciiTheme="majorHAnsi" w:hAnsiTheme="majorHAnsi" w:cstheme="majorHAnsi"/>
        </w:rPr>
      </w:pPr>
      <w:r w:rsidRPr="00ED3247">
        <w:rPr>
          <w:rFonts w:asciiTheme="majorHAnsi" w:hAnsiTheme="majorHAnsi" w:cstheme="majorHAnsi"/>
          <w:i/>
        </w:rPr>
        <w:t>(denumirea, adresa)</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1E07E5" w:rsidRPr="00ED3247" w:rsidRDefault="001E07E5" w:rsidP="001E07E5">
      <w:pPr>
        <w:ind w:firstLine="709"/>
        <w:jc w:val="center"/>
        <w:rPr>
          <w:rFonts w:asciiTheme="majorHAnsi" w:hAnsiTheme="majorHAnsi" w:cstheme="majorHAnsi"/>
          <w:i/>
        </w:rPr>
      </w:pPr>
      <w:r w:rsidRPr="00ED3247">
        <w:rPr>
          <w:rFonts w:asciiTheme="majorHAnsi" w:hAnsiTheme="majorHAnsi" w:cstheme="majorHAnsi"/>
          <w:i/>
        </w:rPr>
        <w:t>(denumirea, adresa)</w:t>
      </w:r>
    </w:p>
    <w:p w:rsidR="001E07E5" w:rsidRPr="00ED3247" w:rsidRDefault="001E07E5" w:rsidP="001E07E5">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4. Mostre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16. Definiţii</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1E07E5" w:rsidRPr="00ED3247" w:rsidRDefault="001E07E5" w:rsidP="001E07E5">
      <w:pPr>
        <w:ind w:firstLine="709"/>
        <w:jc w:val="both"/>
        <w:rPr>
          <w:rFonts w:asciiTheme="majorHAnsi" w:hAnsiTheme="majorHAnsi" w:cstheme="majorHAnsi"/>
        </w:rPr>
      </w:pPr>
    </w:p>
    <w:p w:rsidR="001E07E5" w:rsidRPr="00ED3247" w:rsidRDefault="001E07E5" w:rsidP="001E07E5">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1E07E5" w:rsidRPr="00ED3247" w:rsidRDefault="001E07E5" w:rsidP="001E07E5">
      <w:pPr>
        <w:ind w:firstLine="709"/>
        <w:jc w:val="both"/>
        <w:rPr>
          <w:rFonts w:asciiTheme="majorHAnsi" w:hAnsiTheme="majorHAnsi" w:cstheme="majorHAnsi"/>
        </w:rPr>
      </w:pPr>
      <w:r w:rsidRPr="00ED3247">
        <w:rPr>
          <w:rFonts w:asciiTheme="majorHAnsi" w:hAnsiTheme="majorHAnsi" w:cstheme="majorHAnsi"/>
        </w:rPr>
        <w:t> </w:t>
      </w:r>
    </w:p>
    <w:p w:rsidR="001E07E5" w:rsidRDefault="001E07E5" w:rsidP="001E07E5">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1E07E5" w:rsidRDefault="001E07E5" w:rsidP="001E07E5">
      <w:pPr>
        <w:ind w:firstLine="709"/>
        <w:jc w:val="both"/>
        <w:rPr>
          <w:rFonts w:asciiTheme="majorHAnsi" w:hAnsiTheme="majorHAnsi" w:cstheme="majorHAnsi"/>
          <w:b/>
        </w:rPr>
      </w:pPr>
    </w:p>
    <w:p w:rsidR="001E07E5" w:rsidRDefault="001E07E5" w:rsidP="001E07E5">
      <w:pPr>
        <w:ind w:firstLine="709"/>
        <w:jc w:val="both"/>
        <w:rPr>
          <w:rFonts w:asciiTheme="majorHAnsi" w:hAnsiTheme="majorHAnsi" w:cstheme="majorHAnsi"/>
          <w:b/>
        </w:rPr>
      </w:pPr>
    </w:p>
    <w:p w:rsidR="001E07E5" w:rsidRDefault="001E07E5" w:rsidP="001E07E5">
      <w:pPr>
        <w:ind w:firstLine="709"/>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Default="001E07E5" w:rsidP="001E07E5">
      <w:pPr>
        <w:jc w:val="both"/>
        <w:rPr>
          <w:rFonts w:asciiTheme="majorHAnsi" w:hAnsiTheme="majorHAnsi" w:cstheme="majorHAnsi"/>
          <w:b/>
        </w:rPr>
      </w:pPr>
    </w:p>
    <w:p w:rsidR="001E07E5" w:rsidRPr="00E71F7B" w:rsidRDefault="001E07E5" w:rsidP="004D3BF9">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1E07E5" w:rsidRDefault="001E07E5" w:rsidP="001E07E5">
      <w:pPr>
        <w:ind w:firstLine="709"/>
        <w:jc w:val="both"/>
        <w:rPr>
          <w:rFonts w:asciiTheme="majorHAnsi" w:hAnsiTheme="majorHAnsi" w:cstheme="majorHAnsi"/>
          <w:b/>
        </w:rPr>
      </w:pPr>
    </w:p>
    <w:p w:rsidR="001E07E5" w:rsidRPr="0062797B" w:rsidRDefault="001E07E5" w:rsidP="001E07E5">
      <w:pPr>
        <w:tabs>
          <w:tab w:val="left" w:pos="567"/>
        </w:tabs>
        <w:jc w:val="both"/>
      </w:pPr>
      <w:r w:rsidRPr="0062797B">
        <w:t>Obiectul_______________________________________________________________</w:t>
      </w:r>
    </w:p>
    <w:p w:rsidR="001E07E5" w:rsidRPr="0062797B" w:rsidRDefault="001E07E5" w:rsidP="001E07E5">
      <w:pPr>
        <w:tabs>
          <w:tab w:val="left" w:pos="567"/>
        </w:tabs>
        <w:jc w:val="center"/>
      </w:pPr>
    </w:p>
    <w:p w:rsidR="001E07E5" w:rsidRPr="0062797B" w:rsidRDefault="001E07E5" w:rsidP="001E07E5">
      <w:pPr>
        <w:tabs>
          <w:tab w:val="left" w:pos="567"/>
        </w:tabs>
        <w:jc w:val="both"/>
      </w:pPr>
      <w:r w:rsidRPr="0062797B">
        <w:t>Autoritatea contractantă__________________________________________________</w:t>
      </w:r>
    </w:p>
    <w:p w:rsidR="001E07E5" w:rsidRPr="0062797B" w:rsidRDefault="001E07E5" w:rsidP="001E07E5">
      <w:pPr>
        <w:tabs>
          <w:tab w:val="left" w:pos="567"/>
        </w:tabs>
        <w:jc w:val="center"/>
        <w:rPr>
          <w:i/>
        </w:rPr>
      </w:pPr>
      <w:r w:rsidRPr="0062797B">
        <w:rPr>
          <w:i/>
        </w:rPr>
        <w:t>(denumirea, adresa)</w:t>
      </w:r>
    </w:p>
    <w:p w:rsidR="001E07E5" w:rsidRPr="0062797B" w:rsidRDefault="001E07E5" w:rsidP="001E07E5">
      <w:pPr>
        <w:tabs>
          <w:tab w:val="left" w:pos="567"/>
        </w:tabs>
        <w:jc w:val="center"/>
        <w:rPr>
          <w:i/>
        </w:rPr>
      </w:pPr>
    </w:p>
    <w:tbl>
      <w:tblPr>
        <w:tblW w:w="0" w:type="auto"/>
        <w:tblLayout w:type="fixed"/>
        <w:tblLook w:val="04A0"/>
      </w:tblPr>
      <w:tblGrid>
        <w:gridCol w:w="675"/>
        <w:gridCol w:w="1985"/>
        <w:gridCol w:w="4111"/>
        <w:gridCol w:w="1417"/>
        <w:gridCol w:w="1559"/>
      </w:tblGrid>
      <w:tr w:rsidR="001E07E5" w:rsidRPr="0062797B" w:rsidTr="00251294">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1E07E5" w:rsidRPr="0062797B" w:rsidRDefault="001E07E5" w:rsidP="00251294">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E07E5" w:rsidRPr="0062797B" w:rsidRDefault="001E07E5" w:rsidP="00251294">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E07E5" w:rsidRPr="0062797B" w:rsidRDefault="001E07E5" w:rsidP="00251294">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07E5" w:rsidRPr="0062797B" w:rsidRDefault="001E07E5" w:rsidP="00251294">
            <w:pPr>
              <w:jc w:val="center"/>
              <w:rPr>
                <w:rFonts w:eastAsia="PMingLiU"/>
                <w:b/>
                <w:lang w:eastAsia="zh-CN"/>
              </w:rPr>
            </w:pPr>
            <w:r w:rsidRPr="0062797B">
              <w:rPr>
                <w:rFonts w:eastAsia="PMingLiU"/>
                <w:b/>
                <w:lang w:eastAsia="zh-CN"/>
              </w:rPr>
              <w:t>Unitate</w:t>
            </w:r>
          </w:p>
          <w:p w:rsidR="001E07E5" w:rsidRPr="0062797B" w:rsidRDefault="001E07E5" w:rsidP="00251294">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E07E5" w:rsidRPr="0062797B" w:rsidRDefault="001E07E5" w:rsidP="00251294">
            <w:pPr>
              <w:jc w:val="center"/>
              <w:rPr>
                <w:rFonts w:eastAsia="PMingLiU"/>
                <w:b/>
                <w:lang w:eastAsia="zh-CN"/>
              </w:rPr>
            </w:pPr>
            <w:r w:rsidRPr="0062797B">
              <w:rPr>
                <w:rFonts w:eastAsia="PMingLiU"/>
                <w:b/>
                <w:lang w:eastAsia="zh-CN"/>
              </w:rPr>
              <w:t>Cantitatea</w:t>
            </w: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jc w:val="center"/>
              <w:rPr>
                <w:rFonts w:eastAsia="PMingLiU"/>
                <w:lang w:eastAsia="zh-CN"/>
              </w:rPr>
            </w:pPr>
          </w:p>
        </w:tc>
      </w:tr>
      <w:tr w:rsidR="001E07E5" w:rsidRPr="0062797B" w:rsidTr="00251294">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1E07E5" w:rsidRPr="0062797B" w:rsidRDefault="001E07E5" w:rsidP="00251294">
            <w:pPr>
              <w:rPr>
                <w:rFonts w:eastAsia="PMingLiU"/>
                <w:b/>
                <w:lang w:eastAsia="zh-CN"/>
              </w:rPr>
            </w:pPr>
            <w:r w:rsidRPr="0062797B">
              <w:rPr>
                <w:rFonts w:eastAsia="PMingLiU"/>
                <w:b/>
                <w:lang w:eastAsia="zh-CN"/>
              </w:rPr>
              <w:t>Total</w:t>
            </w:r>
          </w:p>
        </w:tc>
      </w:tr>
    </w:tbl>
    <w:p w:rsidR="001E07E5" w:rsidRPr="0062797B" w:rsidRDefault="001E07E5" w:rsidP="001E07E5">
      <w:pPr>
        <w:tabs>
          <w:tab w:val="left" w:pos="567"/>
        </w:tabs>
        <w:jc w:val="both"/>
      </w:pPr>
    </w:p>
    <w:p w:rsidR="001E07E5" w:rsidRPr="0062797B" w:rsidRDefault="001E07E5" w:rsidP="001E07E5">
      <w:pPr>
        <w:tabs>
          <w:tab w:val="left" w:pos="567"/>
        </w:tabs>
        <w:jc w:val="both"/>
      </w:pPr>
      <w:r w:rsidRPr="0062797B">
        <w:t> </w:t>
      </w:r>
    </w:p>
    <w:p w:rsidR="001E07E5" w:rsidRPr="0062797B" w:rsidRDefault="001E07E5" w:rsidP="001E07E5">
      <w:pPr>
        <w:tabs>
          <w:tab w:val="left" w:pos="567"/>
        </w:tabs>
        <w:jc w:val="both"/>
      </w:pPr>
    </w:p>
    <w:p w:rsidR="001E07E5" w:rsidRPr="0062797B" w:rsidRDefault="001E07E5" w:rsidP="001E07E5">
      <w:pPr>
        <w:tabs>
          <w:tab w:val="left" w:pos="567"/>
        </w:tabs>
        <w:jc w:val="both"/>
      </w:pPr>
      <w:r w:rsidRPr="0062797B">
        <w:t>     </w:t>
      </w:r>
      <w:r w:rsidRPr="0062797B">
        <w:rPr>
          <w:bCs/>
        </w:rPr>
        <w:t>Data</w:t>
      </w:r>
      <w:r w:rsidRPr="0062797B">
        <w:t xml:space="preserve"> "____"__________________</w:t>
      </w:r>
    </w:p>
    <w:p w:rsidR="001E07E5" w:rsidRPr="0062797B" w:rsidRDefault="001E07E5" w:rsidP="001E07E5">
      <w:pPr>
        <w:pStyle w:val="a7"/>
        <w:tabs>
          <w:tab w:val="left" w:pos="567"/>
        </w:tabs>
        <w:spacing w:line="360" w:lineRule="auto"/>
        <w:rPr>
          <w:szCs w:val="24"/>
        </w:rPr>
      </w:pPr>
      <w:r w:rsidRPr="0062797B">
        <w:rPr>
          <w:szCs w:val="24"/>
        </w:rPr>
        <w:t xml:space="preserve">     _______________________  </w:t>
      </w:r>
    </w:p>
    <w:p w:rsidR="001E07E5" w:rsidRPr="0062797B" w:rsidRDefault="001E07E5" w:rsidP="001E07E5">
      <w:pPr>
        <w:pStyle w:val="a7"/>
        <w:tabs>
          <w:tab w:val="left" w:pos="567"/>
        </w:tabs>
        <w:spacing w:line="360" w:lineRule="auto"/>
        <w:rPr>
          <w:szCs w:val="24"/>
        </w:rPr>
      </w:pPr>
      <w:r w:rsidRPr="0062797B">
        <w:rPr>
          <w:szCs w:val="24"/>
        </w:rPr>
        <w:t xml:space="preserve">          (semnătura autorizată)</w:t>
      </w:r>
    </w:p>
    <w:p w:rsidR="001E07E5" w:rsidRPr="0062797B" w:rsidRDefault="001E07E5" w:rsidP="001E07E5">
      <w:pPr>
        <w:jc w:val="center"/>
        <w:rPr>
          <w:b/>
        </w:rPr>
      </w:pPr>
    </w:p>
    <w:p w:rsidR="001E07E5" w:rsidRPr="0062797B" w:rsidRDefault="001E07E5" w:rsidP="001E07E5">
      <w:pPr>
        <w:spacing w:after="200" w:line="276" w:lineRule="auto"/>
        <w:rPr>
          <w:b/>
        </w:rPr>
      </w:pPr>
      <w:r w:rsidRPr="0062797B">
        <w:rPr>
          <w:b/>
        </w:rPr>
        <w:br w:type="page"/>
      </w:r>
    </w:p>
    <w:p w:rsidR="001E07E5" w:rsidRPr="00ED3247" w:rsidRDefault="001E07E5" w:rsidP="001E07E5">
      <w:pPr>
        <w:ind w:firstLine="709"/>
        <w:jc w:val="both"/>
        <w:rPr>
          <w:rFonts w:asciiTheme="majorHAnsi" w:hAnsiTheme="majorHAnsi" w:cstheme="majorHAnsi"/>
        </w:rPr>
        <w:sectPr w:rsidR="001E07E5" w:rsidRPr="00ED3247" w:rsidSect="00251294">
          <w:footerReference w:type="first" r:id="rId9"/>
          <w:pgSz w:w="11906" w:h="16838" w:code="9"/>
          <w:pgMar w:top="1134" w:right="1134" w:bottom="1134" w:left="1418" w:header="720" w:footer="510" w:gutter="0"/>
          <w:cols w:space="720"/>
          <w:titlePg/>
          <w:docGrid w:linePitch="326"/>
        </w:sectPr>
      </w:pPr>
    </w:p>
    <w:p w:rsidR="001E07E5" w:rsidRPr="00ED3247" w:rsidRDefault="001E07E5" w:rsidP="001E07E5">
      <w:pPr>
        <w:pStyle w:val="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rsidR="001E07E5" w:rsidRDefault="001E07E5" w:rsidP="001E07E5">
      <w:pPr>
        <w:jc w:val="both"/>
        <w:rPr>
          <w:rFonts w:asciiTheme="majorHAnsi" w:hAnsiTheme="majorHAnsi" w:cstheme="majorHAnsi"/>
        </w:rPr>
      </w:pPr>
    </w:p>
    <w:p w:rsidR="001E07E5" w:rsidRDefault="001E07E5" w:rsidP="004D3BF9">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1E07E5" w:rsidRPr="00E71F7B" w:rsidRDefault="001E07E5" w:rsidP="001E07E5">
      <w:pPr>
        <w:pStyle w:val="a"/>
        <w:numPr>
          <w:ilvl w:val="0"/>
          <w:numId w:val="0"/>
        </w:numPr>
        <w:ind w:left="360"/>
        <w:rPr>
          <w:rFonts w:asciiTheme="majorHAnsi" w:hAnsiTheme="majorHAnsi" w:cstheme="majorHAnsi"/>
        </w:rPr>
      </w:pPr>
    </w:p>
    <w:p w:rsidR="001E07E5" w:rsidRPr="00E71F7B" w:rsidRDefault="001E07E5" w:rsidP="004D3BF9">
      <w:pPr>
        <w:pStyle w:val="a"/>
        <w:numPr>
          <w:ilvl w:val="0"/>
          <w:numId w:val="51"/>
        </w:numPr>
        <w:contextualSpacing/>
        <w:rPr>
          <w:rFonts w:asciiTheme="majorHAnsi" w:hAnsiTheme="majorHAnsi" w:cstheme="majorHAnsi"/>
        </w:rPr>
      </w:pPr>
      <w:r w:rsidRPr="00E71F7B">
        <w:rPr>
          <w:rFonts w:asciiTheme="majorHAnsi" w:hAnsiTheme="majorHAnsi" w:cstheme="majorHAnsi"/>
          <w:b/>
        </w:rPr>
        <w:t>Denumireaobiectivului</w:t>
      </w:r>
    </w:p>
    <w:p w:rsidR="001E07E5" w:rsidRPr="00ED3247" w:rsidRDefault="001E07E5" w:rsidP="001E07E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rsidR="001E07E5" w:rsidRPr="00ED3247" w:rsidRDefault="001E07E5" w:rsidP="001E07E5">
      <w:pPr>
        <w:pStyle w:val="a"/>
        <w:numPr>
          <w:ilvl w:val="0"/>
          <w:numId w:val="0"/>
        </w:numPr>
        <w:tabs>
          <w:tab w:val="clear" w:pos="1134"/>
        </w:tabs>
        <w:ind w:left="360"/>
        <w:contextualSpacing/>
        <w:rPr>
          <w:rFonts w:asciiTheme="majorHAnsi" w:hAnsiTheme="majorHAnsi" w:cstheme="majorHAnsi"/>
          <w:lang w:val="ro-RO"/>
        </w:rPr>
      </w:pPr>
    </w:p>
    <w:p w:rsidR="001E07E5" w:rsidRPr="00ED3247" w:rsidRDefault="001E07E5" w:rsidP="004D3BF9">
      <w:pPr>
        <w:pStyle w:val="a"/>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1E07E5" w:rsidRPr="00ED3247" w:rsidRDefault="001E07E5" w:rsidP="001E07E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1E07E5" w:rsidRPr="00ED3247" w:rsidRDefault="001E07E5" w:rsidP="001E07E5">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1E07E5" w:rsidRPr="00ED3247" w:rsidRDefault="001E07E5" w:rsidP="004D3BF9">
      <w:pPr>
        <w:pStyle w:val="a"/>
        <w:numPr>
          <w:ilvl w:val="0"/>
          <w:numId w:val="51"/>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1E07E5" w:rsidRPr="00ED3247" w:rsidRDefault="001E07E5" w:rsidP="001E07E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1E07E5" w:rsidRPr="00ED3247" w:rsidRDefault="001E07E5" w:rsidP="001E07E5">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1E07E5" w:rsidRPr="00ED3247" w:rsidRDefault="001E07E5" w:rsidP="004D3BF9">
      <w:pPr>
        <w:pStyle w:val="a"/>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1E07E5" w:rsidRPr="00ED3247" w:rsidRDefault="001E07E5" w:rsidP="001E07E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rsidR="001E07E5" w:rsidRPr="00ED3247" w:rsidRDefault="001E07E5" w:rsidP="001E07E5">
      <w:pPr>
        <w:pStyle w:val="a"/>
        <w:numPr>
          <w:ilvl w:val="0"/>
          <w:numId w:val="0"/>
        </w:numPr>
        <w:ind w:left="360"/>
        <w:rPr>
          <w:rFonts w:asciiTheme="majorHAnsi" w:hAnsiTheme="majorHAnsi" w:cstheme="majorHAnsi"/>
          <w:lang w:val="ro-RO"/>
        </w:rPr>
      </w:pPr>
    </w:p>
    <w:p w:rsidR="001E07E5" w:rsidRPr="00ED3247" w:rsidRDefault="001E07E5" w:rsidP="004D3BF9">
      <w:pPr>
        <w:pStyle w:val="a"/>
        <w:numPr>
          <w:ilvl w:val="0"/>
          <w:numId w:val="51"/>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1E07E5" w:rsidRPr="00ED3247" w:rsidRDefault="001E07E5" w:rsidP="001E07E5">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1E07E5" w:rsidRPr="00ED3247" w:rsidRDefault="001E07E5" w:rsidP="001E07E5">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1E07E5" w:rsidRPr="00ED3247" w:rsidRDefault="001E07E5" w:rsidP="004D3BF9">
      <w:pPr>
        <w:pStyle w:val="a"/>
        <w:numPr>
          <w:ilvl w:val="0"/>
          <w:numId w:val="51"/>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1E07E5" w:rsidRPr="00ED3247" w:rsidRDefault="001E07E5" w:rsidP="001E07E5">
      <w:pPr>
        <w:rPr>
          <w:rFonts w:asciiTheme="majorHAnsi" w:hAnsiTheme="majorHAnsi" w:cstheme="majorHAnsi"/>
        </w:rPr>
      </w:pPr>
      <w:r w:rsidRPr="00ED3247">
        <w:rPr>
          <w:rFonts w:asciiTheme="majorHAnsi" w:hAnsiTheme="majorHAnsi" w:cstheme="majorHAnsi"/>
        </w:rPr>
        <w:t>Se precizează caracteristicile tehnice ale obiectului.</w:t>
      </w:r>
    </w:p>
    <w:p w:rsidR="001E07E5" w:rsidRPr="00ED3247" w:rsidRDefault="001E07E5" w:rsidP="001E07E5">
      <w:pPr>
        <w:rPr>
          <w:rFonts w:asciiTheme="majorHAnsi" w:hAnsiTheme="majorHAnsi" w:cstheme="majorHAnsi"/>
        </w:rPr>
      </w:pPr>
    </w:p>
    <w:p w:rsidR="001E07E5" w:rsidRPr="00ED3247" w:rsidRDefault="001E07E5" w:rsidP="004D3BF9">
      <w:pPr>
        <w:pStyle w:val="a"/>
        <w:numPr>
          <w:ilvl w:val="0"/>
          <w:numId w:val="51"/>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rsidR="001E07E5" w:rsidRPr="00ED3247" w:rsidRDefault="001E07E5" w:rsidP="001E07E5">
      <w:pPr>
        <w:rPr>
          <w:rFonts w:asciiTheme="majorHAnsi" w:hAnsiTheme="majorHAnsi" w:cstheme="majorHAnsi"/>
        </w:rPr>
      </w:pPr>
      <w:r w:rsidRPr="00ED3247">
        <w:rPr>
          <w:rFonts w:asciiTheme="majorHAnsi" w:hAnsiTheme="majorHAnsi" w:cstheme="majorHAnsi"/>
        </w:rPr>
        <w:t>Se precizează necesitatea elaborării documentației</w:t>
      </w:r>
    </w:p>
    <w:p w:rsidR="001E07E5" w:rsidRPr="00ED3247" w:rsidRDefault="001E07E5" w:rsidP="001E07E5">
      <w:pPr>
        <w:pStyle w:val="a"/>
        <w:numPr>
          <w:ilvl w:val="0"/>
          <w:numId w:val="0"/>
        </w:numPr>
        <w:spacing w:line="259" w:lineRule="auto"/>
        <w:ind w:left="360"/>
        <w:contextualSpacing/>
        <w:rPr>
          <w:rFonts w:asciiTheme="majorHAnsi" w:hAnsiTheme="majorHAnsi" w:cstheme="majorHAnsi"/>
          <w:lang w:val="ro-RO"/>
        </w:rPr>
      </w:pPr>
    </w:p>
    <w:p w:rsidR="001E07E5" w:rsidRPr="00ED3247" w:rsidRDefault="001E07E5" w:rsidP="004D3BF9">
      <w:pPr>
        <w:pStyle w:val="a"/>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rsidR="001E07E5" w:rsidRPr="00ED3247" w:rsidRDefault="001E07E5" w:rsidP="001E07E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1E07E5" w:rsidRPr="00ED3247" w:rsidRDefault="001E07E5" w:rsidP="001E07E5">
      <w:pPr>
        <w:ind w:left="360" w:right="-1"/>
        <w:jc w:val="both"/>
        <w:rPr>
          <w:rStyle w:val="shorttext"/>
          <w:rFonts w:asciiTheme="majorHAnsi" w:hAnsiTheme="majorHAnsi" w:cstheme="majorHAnsi"/>
        </w:rPr>
      </w:pPr>
    </w:p>
    <w:p w:rsidR="001E07E5" w:rsidRPr="00ED3247" w:rsidRDefault="001E07E5" w:rsidP="004D3BF9">
      <w:pPr>
        <w:pStyle w:val="a"/>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rsidR="001E07E5" w:rsidRPr="00ED3247" w:rsidRDefault="001E07E5" w:rsidP="001E07E5">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rsidR="001E07E5" w:rsidRPr="00ED3247" w:rsidRDefault="001E07E5" w:rsidP="001E07E5">
      <w:pPr>
        <w:tabs>
          <w:tab w:val="left" w:pos="990"/>
        </w:tabs>
        <w:jc w:val="both"/>
        <w:rPr>
          <w:rFonts w:asciiTheme="majorHAnsi" w:hAnsiTheme="majorHAnsi" w:cstheme="majorHAnsi"/>
          <w:i/>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Default="001E07E5" w:rsidP="001E07E5">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p w:rsidR="001E07E5" w:rsidRPr="00ED3247" w:rsidRDefault="001E07E5" w:rsidP="001E07E5">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1E07E5" w:rsidRPr="00ED3247" w:rsidTr="00251294">
        <w:trPr>
          <w:gridBefore w:val="1"/>
          <w:wBefore w:w="34" w:type="dxa"/>
          <w:trHeight w:val="850"/>
        </w:trPr>
        <w:tc>
          <w:tcPr>
            <w:tcW w:w="9747" w:type="dxa"/>
            <w:gridSpan w:val="2"/>
            <w:vAlign w:val="center"/>
          </w:tcPr>
          <w:p w:rsidR="001E07E5" w:rsidRDefault="001E07E5" w:rsidP="00251294">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 CONTRACT - MODEL</w:t>
            </w:r>
            <w:r w:rsidRPr="00ED3247">
              <w:rPr>
                <w:rFonts w:asciiTheme="majorHAnsi" w:hAnsiTheme="majorHAnsi" w:cstheme="majorHAnsi"/>
                <w:lang w:val="ro-RO"/>
              </w:rPr>
              <w:br w:type="textWrapping" w:clear="all"/>
            </w:r>
          </w:p>
          <w:bookmarkEnd w:id="224"/>
          <w:bookmarkEnd w:id="225"/>
          <w:p w:rsidR="001E07E5" w:rsidRPr="00ED3247" w:rsidRDefault="001E07E5" w:rsidP="00251294">
            <w:pPr>
              <w:pStyle w:val="1"/>
              <w:numPr>
                <w:ilvl w:val="0"/>
                <w:numId w:val="0"/>
              </w:numPr>
              <w:ind w:left="720" w:right="289"/>
              <w:jc w:val="left"/>
              <w:rPr>
                <w:rFonts w:asciiTheme="majorHAnsi" w:hAnsiTheme="majorHAnsi" w:cstheme="majorHAnsi"/>
                <w:lang w:val="ro-RO"/>
              </w:rPr>
            </w:pPr>
          </w:p>
        </w:tc>
      </w:tr>
      <w:tr w:rsidR="001E07E5" w:rsidRPr="0030652C" w:rsidTr="00251294">
        <w:trPr>
          <w:gridBefore w:val="1"/>
          <w:wBefore w:w="34" w:type="dxa"/>
          <w:trHeight w:val="697"/>
        </w:trPr>
        <w:tc>
          <w:tcPr>
            <w:tcW w:w="9747" w:type="dxa"/>
            <w:gridSpan w:val="2"/>
            <w:vAlign w:val="center"/>
          </w:tcPr>
          <w:p w:rsidR="001E07E5" w:rsidRPr="0030652C" w:rsidRDefault="001E07E5" w:rsidP="00251294">
            <w:pPr>
              <w:pStyle w:val="2"/>
            </w:pPr>
            <w:bookmarkStart w:id="226" w:name="_Toc392180209"/>
            <w:bookmarkStart w:id="227" w:name="_Toc449539098"/>
            <w:r w:rsidRPr="0030652C">
              <w:lastRenderedPageBreak/>
              <w:t xml:space="preserve">Contract-model </w:t>
            </w:r>
            <w:bookmarkEnd w:id="226"/>
            <w:bookmarkEnd w:id="227"/>
          </w:p>
          <w:p w:rsidR="001E07E5" w:rsidRPr="0030652C" w:rsidRDefault="001E07E5" w:rsidP="00251294"/>
          <w:tbl>
            <w:tblPr>
              <w:tblpPr w:leftFromText="180" w:rightFromText="180" w:horzAnchor="margin" w:tblpY="-720"/>
              <w:tblW w:w="0" w:type="auto"/>
              <w:tblLayout w:type="fixed"/>
              <w:tblLook w:val="04A0"/>
            </w:tblPr>
            <w:tblGrid>
              <w:gridCol w:w="9747"/>
            </w:tblGrid>
            <w:tr w:rsidR="001E07E5" w:rsidRPr="0030652C" w:rsidTr="00251294">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E07E5" w:rsidRPr="0030652C" w:rsidRDefault="003052A2" w:rsidP="00251294">
                  <w:pPr>
                    <w:pStyle w:val="ab"/>
                    <w:ind w:left="1134"/>
                    <w:rPr>
                      <w:b w:val="0"/>
                      <w:lang w:val="ro-RO"/>
                    </w:rPr>
                  </w:pPr>
                  <w:r w:rsidRPr="003052A2">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251294" w:rsidRDefault="00251294" w:rsidP="001E07E5">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10" o:title=""/>
                                  </v:shape>
                                  <o:OLEObject Type="Embed" ProgID="Word.Picture.8" ShapeID="_x0000_i1025" DrawAspect="Content" ObjectID="_1654606018" r:id="rId11"/>
                                </w:object>
                              </w:r>
                            </w:p>
                          </w:txbxContent>
                        </v:textbox>
                      </v:shape>
                    </w:pict>
                  </w:r>
                  <w:r w:rsidR="001E07E5" w:rsidRPr="0030652C">
                    <w:rPr>
                      <w:spacing w:val="196"/>
                      <w:sz w:val="44"/>
                      <w:lang w:val="ro-RO"/>
                    </w:rPr>
                    <w:t>ACHIZIŢII PUBLICE</w:t>
                  </w:r>
                </w:p>
              </w:tc>
            </w:tr>
          </w:tbl>
          <w:p w:rsidR="001E07E5" w:rsidRPr="0030652C" w:rsidRDefault="001E07E5" w:rsidP="00251294">
            <w:pPr>
              <w:jc w:val="center"/>
              <w:rPr>
                <w:b/>
                <w:caps/>
                <w:sz w:val="28"/>
                <w:szCs w:val="28"/>
              </w:rPr>
            </w:pPr>
          </w:p>
          <w:p w:rsidR="001E07E5" w:rsidRPr="0030652C" w:rsidRDefault="001E07E5" w:rsidP="00251294">
            <w:pPr>
              <w:jc w:val="center"/>
              <w:rPr>
                <w:b/>
                <w:sz w:val="28"/>
                <w:szCs w:val="28"/>
                <w:u w:val="single"/>
              </w:rPr>
            </w:pPr>
            <w:r w:rsidRPr="0030652C">
              <w:rPr>
                <w:b/>
                <w:caps/>
                <w:sz w:val="28"/>
                <w:szCs w:val="28"/>
              </w:rPr>
              <w:t>Contract</w:t>
            </w:r>
            <w:r w:rsidRPr="0030652C">
              <w:rPr>
                <w:b/>
                <w:sz w:val="28"/>
                <w:szCs w:val="28"/>
              </w:rPr>
              <w:t xml:space="preserve"> DE ANTREPRIZĂ Nr.</w:t>
            </w:r>
          </w:p>
          <w:p w:rsidR="001E07E5" w:rsidRPr="0030652C" w:rsidRDefault="001E07E5" w:rsidP="00251294">
            <w:pPr>
              <w:jc w:val="center"/>
              <w:rPr>
                <w:b/>
              </w:rPr>
            </w:pPr>
            <w:r w:rsidRPr="0030652C">
              <w:rPr>
                <w:b/>
              </w:rPr>
              <w:t xml:space="preserve">privind achiziţia prin  </w:t>
            </w:r>
          </w:p>
          <w:p w:rsidR="001E07E5" w:rsidRPr="0030652C" w:rsidRDefault="001E07E5" w:rsidP="00251294">
            <w:pPr>
              <w:jc w:val="center"/>
              <w:rPr>
                <w:b/>
                <w:i/>
              </w:rPr>
            </w:pPr>
          </w:p>
          <w:p w:rsidR="001E07E5" w:rsidRPr="0030652C" w:rsidRDefault="001E07E5" w:rsidP="00251294">
            <w:pPr>
              <w:jc w:val="center"/>
              <w:rPr>
                <w:b/>
                <w:i/>
              </w:rPr>
            </w:pPr>
          </w:p>
          <w:p w:rsidR="001E07E5" w:rsidRPr="0030652C" w:rsidRDefault="001E07E5" w:rsidP="00251294">
            <w:pPr>
              <w:jc w:val="center"/>
              <w:rPr>
                <w:b/>
                <w:i/>
              </w:rPr>
            </w:pPr>
          </w:p>
          <w:p w:rsidR="001E07E5" w:rsidRPr="0030652C" w:rsidRDefault="001E07E5" w:rsidP="00251294">
            <w:pPr>
              <w:tabs>
                <w:tab w:val="center" w:pos="-6663"/>
                <w:tab w:val="left" w:pos="567"/>
                <w:tab w:val="right" w:pos="10206"/>
              </w:tabs>
              <w:jc w:val="both"/>
            </w:pPr>
            <w:r w:rsidRPr="0030652C">
              <w:t>““___”_________20__</w:t>
            </w:r>
            <w:r w:rsidRPr="0030652C">
              <w:tab/>
              <w:t>__________________________</w:t>
            </w:r>
          </w:p>
          <w:p w:rsidR="001E07E5" w:rsidRPr="0030652C" w:rsidRDefault="001E07E5" w:rsidP="00251294">
            <w:pPr>
              <w:jc w:val="center"/>
            </w:pPr>
            <w:r w:rsidRPr="0030652C">
              <w:rPr>
                <w:sz w:val="20"/>
                <w:szCs w:val="20"/>
              </w:rPr>
              <w:t xml:space="preserve">                                                                                                                     (municipiu, oraş)</w:t>
            </w:r>
          </w:p>
          <w:p w:rsidR="001E07E5" w:rsidRPr="0030652C" w:rsidRDefault="001E07E5" w:rsidP="00251294"/>
          <w:p w:rsidR="001E07E5" w:rsidRPr="0030652C" w:rsidRDefault="001E07E5" w:rsidP="00251294"/>
          <w:p w:rsidR="001E07E5" w:rsidRPr="0030652C" w:rsidRDefault="001E07E5" w:rsidP="00251294">
            <w:pPr>
              <w:jc w:val="center"/>
              <w:rPr>
                <w:b/>
                <w:kern w:val="28"/>
              </w:rPr>
            </w:pPr>
            <w:r w:rsidRPr="0030652C">
              <w:tab/>
            </w:r>
            <w:r w:rsidRPr="0030652C">
              <w:rPr>
                <w:b/>
                <w:kern w:val="28"/>
              </w:rPr>
              <w:t>PĂRŢILE CONTRACTANTE</w:t>
            </w:r>
          </w:p>
          <w:p w:rsidR="001E07E5" w:rsidRPr="0030652C" w:rsidRDefault="001E07E5" w:rsidP="00251294">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1E07E5" w:rsidRPr="0030652C" w:rsidRDefault="001E07E5" w:rsidP="00251294">
            <w:pPr>
              <w:tabs>
                <w:tab w:val="left" w:pos="567"/>
                <w:tab w:val="right" w:pos="10205"/>
              </w:tabs>
              <w:jc w:val="both"/>
            </w:pPr>
            <w:r w:rsidRPr="0030652C">
              <w:t>_____________________________________________________________________, cu sediul în</w:t>
            </w:r>
          </w:p>
          <w:p w:rsidR="001E07E5" w:rsidRPr="0030652C" w:rsidRDefault="001E07E5" w:rsidP="00251294">
            <w:pPr>
              <w:tabs>
                <w:tab w:val="left" w:pos="567"/>
                <w:tab w:val="right" w:pos="10205"/>
              </w:tabs>
              <w:jc w:val="both"/>
              <w:rPr>
                <w:sz w:val="20"/>
                <w:szCs w:val="20"/>
              </w:rPr>
            </w:pPr>
            <w:r w:rsidRPr="0030652C">
              <w:rPr>
                <w:sz w:val="20"/>
                <w:szCs w:val="20"/>
              </w:rPr>
              <w:t xml:space="preserve">                                                          (denumirea autorităţii contractante) </w:t>
            </w:r>
          </w:p>
          <w:p w:rsidR="001E07E5" w:rsidRPr="0030652C" w:rsidRDefault="001E07E5" w:rsidP="00251294">
            <w:pPr>
              <w:tabs>
                <w:tab w:val="left" w:pos="567"/>
                <w:tab w:val="right" w:pos="9531"/>
              </w:tabs>
              <w:jc w:val="both"/>
            </w:pPr>
            <w:r w:rsidRPr="0030652C">
              <w:t>______________________________________________________________________________</w:t>
            </w:r>
          </w:p>
          <w:p w:rsidR="001E07E5" w:rsidRPr="0030652C" w:rsidRDefault="001E07E5" w:rsidP="00251294">
            <w:pPr>
              <w:pStyle w:val="cn"/>
              <w:tabs>
                <w:tab w:val="left" w:pos="567"/>
              </w:tabs>
              <w:jc w:val="both"/>
              <w:rPr>
                <w:sz w:val="20"/>
                <w:szCs w:val="20"/>
                <w:lang w:val="ro-RO"/>
              </w:rPr>
            </w:pPr>
            <w:r w:rsidRPr="0030652C">
              <w:rPr>
                <w:sz w:val="20"/>
                <w:szCs w:val="20"/>
                <w:lang w:val="ro-RO"/>
              </w:rPr>
              <w:t xml:space="preserve">                                                                   (localitatea) </w:t>
            </w:r>
          </w:p>
          <w:p w:rsidR="001E07E5" w:rsidRPr="0030652C" w:rsidRDefault="001E07E5" w:rsidP="00251294">
            <w:pPr>
              <w:tabs>
                <w:tab w:val="left" w:pos="567"/>
                <w:tab w:val="right" w:pos="9531"/>
              </w:tabs>
              <w:jc w:val="both"/>
            </w:pPr>
            <w:r w:rsidRPr="0030652C">
              <w:t xml:space="preserve">str._____________________________________, </w:t>
            </w:r>
            <w:r w:rsidRPr="0030652C">
              <w:tab/>
              <w:t>telefon: ______________, fax: _____________,</w:t>
            </w:r>
          </w:p>
          <w:p w:rsidR="001E07E5" w:rsidRPr="0030652C" w:rsidRDefault="001E07E5" w:rsidP="00251294">
            <w:pPr>
              <w:pStyle w:val="af2"/>
              <w:tabs>
                <w:tab w:val="left" w:pos="567"/>
                <w:tab w:val="right" w:pos="9531"/>
              </w:tabs>
              <w:ind w:firstLine="0"/>
              <w:rPr>
                <w:lang w:val="ro-RO"/>
              </w:rPr>
            </w:pPr>
          </w:p>
          <w:p w:rsidR="001E07E5" w:rsidRPr="0030652C" w:rsidRDefault="001E07E5" w:rsidP="00251294">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1E07E5" w:rsidRPr="0030652C" w:rsidRDefault="001E07E5" w:rsidP="00251294">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1E07E5" w:rsidRPr="0030652C" w:rsidRDefault="001E07E5" w:rsidP="00251294">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1E07E5" w:rsidRPr="0030652C" w:rsidRDefault="001E07E5" w:rsidP="00251294">
            <w:pPr>
              <w:tabs>
                <w:tab w:val="left" w:pos="567"/>
                <w:tab w:val="right" w:pos="10205"/>
              </w:tabs>
              <w:jc w:val="both"/>
              <w:rPr>
                <w:sz w:val="20"/>
                <w:szCs w:val="20"/>
              </w:rPr>
            </w:pPr>
            <w:r w:rsidRPr="0030652C">
              <w:rPr>
                <w:sz w:val="20"/>
                <w:szCs w:val="20"/>
              </w:rPr>
              <w:t xml:space="preserve">                                      (denumirea operatorului economic) </w:t>
            </w:r>
          </w:p>
          <w:p w:rsidR="001E07E5" w:rsidRPr="0030652C" w:rsidRDefault="001E07E5" w:rsidP="00251294">
            <w:pPr>
              <w:tabs>
                <w:tab w:val="left" w:pos="567"/>
                <w:tab w:val="right" w:pos="9531"/>
              </w:tabs>
              <w:jc w:val="both"/>
            </w:pPr>
            <w:r w:rsidRPr="0030652C">
              <w:t xml:space="preserve">cu sediul în </w:t>
            </w:r>
            <w:r w:rsidRPr="0030652C">
              <w:tab/>
              <w:t>_____________________________________________________________________,</w:t>
            </w:r>
          </w:p>
          <w:p w:rsidR="001E07E5" w:rsidRPr="0030652C" w:rsidRDefault="001E07E5" w:rsidP="00251294">
            <w:pPr>
              <w:tabs>
                <w:tab w:val="left" w:pos="567"/>
                <w:tab w:val="right" w:pos="10205"/>
              </w:tabs>
              <w:jc w:val="both"/>
              <w:rPr>
                <w:sz w:val="20"/>
                <w:szCs w:val="20"/>
              </w:rPr>
            </w:pPr>
            <w:r w:rsidRPr="0030652C">
              <w:rPr>
                <w:sz w:val="20"/>
                <w:szCs w:val="20"/>
              </w:rPr>
              <w:t xml:space="preserve">(localitatea) </w:t>
            </w:r>
          </w:p>
          <w:p w:rsidR="001E07E5" w:rsidRPr="0030652C" w:rsidRDefault="001E07E5" w:rsidP="00251294">
            <w:pPr>
              <w:tabs>
                <w:tab w:val="left" w:pos="567"/>
                <w:tab w:val="right" w:pos="9531"/>
              </w:tabs>
              <w:jc w:val="both"/>
            </w:pPr>
            <w:r w:rsidRPr="0030652C">
              <w:t>str._____________________________________,</w:t>
            </w:r>
            <w:r w:rsidRPr="0030652C">
              <w:tab/>
              <w:t>telefon: ______________, fax: _____________,</w:t>
            </w:r>
          </w:p>
          <w:p w:rsidR="001E07E5" w:rsidRPr="0030652C" w:rsidRDefault="001E07E5" w:rsidP="00251294">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1E07E5" w:rsidRPr="0030652C" w:rsidRDefault="001E07E5" w:rsidP="00251294">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1E07E5" w:rsidRPr="0030652C" w:rsidRDefault="001E07E5" w:rsidP="00251294">
            <w:pPr>
              <w:tabs>
                <w:tab w:val="left" w:pos="567"/>
                <w:tab w:val="right" w:pos="9531"/>
              </w:tabs>
              <w:jc w:val="both"/>
            </w:pPr>
            <w:r w:rsidRPr="0030652C">
              <w:t>pe un termen de _____ani, pentru genurile de activitate</w:t>
            </w:r>
            <w:r w:rsidRPr="0030652C">
              <w:tab/>
              <w:t>___________________________________,</w:t>
            </w:r>
          </w:p>
          <w:p w:rsidR="001E07E5" w:rsidRPr="0030652C" w:rsidRDefault="001E07E5" w:rsidP="00251294">
            <w:pPr>
              <w:tabs>
                <w:tab w:val="left" w:pos="567"/>
                <w:tab w:val="right" w:pos="9531"/>
              </w:tabs>
              <w:jc w:val="both"/>
            </w:pPr>
            <w:r w:rsidRPr="0030652C">
              <w:t xml:space="preserve">reprezentat prin </w:t>
            </w:r>
            <w:r w:rsidRPr="0030652C">
              <w:tab/>
              <w:t>_________________________________________________________, în calitate</w:t>
            </w:r>
          </w:p>
          <w:p w:rsidR="001E07E5" w:rsidRPr="0030652C" w:rsidRDefault="001E07E5" w:rsidP="00251294">
            <w:pPr>
              <w:pStyle w:val="af2"/>
              <w:tabs>
                <w:tab w:val="left" w:pos="567"/>
              </w:tabs>
              <w:ind w:firstLine="0"/>
              <w:rPr>
                <w:sz w:val="20"/>
                <w:szCs w:val="20"/>
                <w:lang w:val="ro-RO"/>
              </w:rPr>
            </w:pPr>
            <w:r w:rsidRPr="0030652C">
              <w:rPr>
                <w:sz w:val="20"/>
                <w:szCs w:val="20"/>
                <w:lang w:val="ro-RO"/>
              </w:rPr>
              <w:t xml:space="preserve">                                                   (numele şifuncţia conducătorului) </w:t>
            </w:r>
          </w:p>
          <w:p w:rsidR="001E07E5" w:rsidRPr="0030652C" w:rsidRDefault="001E07E5" w:rsidP="00251294">
            <w:pPr>
              <w:pStyle w:val="af2"/>
              <w:tabs>
                <w:tab w:val="left" w:pos="567"/>
              </w:tabs>
              <w:ind w:firstLine="0"/>
              <w:rPr>
                <w:sz w:val="20"/>
                <w:szCs w:val="20"/>
                <w:lang w:val="ro-RO"/>
              </w:rPr>
            </w:pPr>
          </w:p>
          <w:p w:rsidR="001E07E5" w:rsidRPr="0030652C" w:rsidRDefault="001E07E5" w:rsidP="00251294">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1E07E5" w:rsidRPr="0030652C" w:rsidRDefault="001E07E5" w:rsidP="00251294">
            <w:pPr>
              <w:pStyle w:val="a"/>
              <w:numPr>
                <w:ilvl w:val="0"/>
                <w:numId w:val="0"/>
              </w:numPr>
              <w:tabs>
                <w:tab w:val="clear" w:pos="1134"/>
                <w:tab w:val="left" w:pos="3705"/>
              </w:tabs>
              <w:spacing w:after="200" w:line="276" w:lineRule="auto"/>
              <w:ind w:left="360"/>
              <w:contextualSpacing/>
              <w:rPr>
                <w:lang w:val="ro-RO"/>
              </w:rPr>
            </w:pPr>
          </w:p>
          <w:p w:rsidR="001E07E5" w:rsidRPr="0030652C" w:rsidRDefault="001E07E5" w:rsidP="00251294">
            <w:pPr>
              <w:pStyle w:val="a"/>
              <w:numPr>
                <w:ilvl w:val="0"/>
                <w:numId w:val="0"/>
              </w:numPr>
              <w:tabs>
                <w:tab w:val="clear" w:pos="1134"/>
                <w:tab w:val="left" w:pos="3705"/>
              </w:tabs>
              <w:spacing w:after="200" w:line="276" w:lineRule="auto"/>
              <w:ind w:left="360"/>
              <w:contextualSpacing/>
              <w:rPr>
                <w:lang w:val="ro-RO"/>
              </w:rPr>
            </w:pPr>
          </w:p>
          <w:p w:rsidR="001E07E5" w:rsidRPr="0030652C" w:rsidRDefault="001E07E5" w:rsidP="00251294">
            <w:pPr>
              <w:pStyle w:val="a"/>
              <w:numPr>
                <w:ilvl w:val="0"/>
                <w:numId w:val="0"/>
              </w:numPr>
              <w:tabs>
                <w:tab w:val="clear" w:pos="1134"/>
                <w:tab w:val="left" w:pos="3705"/>
              </w:tabs>
              <w:spacing w:after="200" w:line="276" w:lineRule="auto"/>
              <w:ind w:left="360"/>
              <w:contextualSpacing/>
              <w:rPr>
                <w:lang w:val="ro-RO"/>
              </w:rPr>
            </w:pPr>
          </w:p>
          <w:p w:rsidR="001E07E5" w:rsidRPr="0030652C" w:rsidRDefault="001E07E5" w:rsidP="00251294">
            <w:pPr>
              <w:pStyle w:val="a"/>
              <w:numPr>
                <w:ilvl w:val="0"/>
                <w:numId w:val="0"/>
              </w:numPr>
              <w:tabs>
                <w:tab w:val="clear" w:pos="1134"/>
                <w:tab w:val="left" w:pos="3705"/>
              </w:tabs>
              <w:spacing w:after="200" w:line="276" w:lineRule="auto"/>
              <w:ind w:left="360"/>
              <w:contextualSpacing/>
              <w:rPr>
                <w:lang w:val="ro-RO"/>
              </w:rPr>
            </w:pPr>
          </w:p>
          <w:p w:rsidR="001E07E5" w:rsidRPr="0030652C" w:rsidRDefault="001E07E5" w:rsidP="00251294">
            <w:pPr>
              <w:pStyle w:val="a"/>
              <w:numPr>
                <w:ilvl w:val="0"/>
                <w:numId w:val="0"/>
              </w:numPr>
              <w:tabs>
                <w:tab w:val="clear" w:pos="1134"/>
                <w:tab w:val="left" w:pos="3705"/>
              </w:tabs>
              <w:spacing w:after="200" w:line="276" w:lineRule="auto"/>
              <w:ind w:left="360"/>
              <w:contextualSpacing/>
              <w:rPr>
                <w:lang w:val="ro-RO"/>
              </w:rPr>
            </w:pPr>
          </w:p>
          <w:p w:rsidR="001E07E5" w:rsidRPr="0030652C" w:rsidRDefault="001E07E5" w:rsidP="004D3BF9">
            <w:pPr>
              <w:pStyle w:val="a"/>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1E07E5" w:rsidRPr="0030652C" w:rsidRDefault="001E07E5" w:rsidP="004D3BF9">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1E07E5" w:rsidRPr="0030652C" w:rsidRDefault="001E07E5" w:rsidP="00251294"/>
          <w:p w:rsidR="001E07E5" w:rsidRPr="0030652C" w:rsidRDefault="001E07E5" w:rsidP="004D3BF9">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Durata de execuţie a lucrărilor contractate este de _________ luni după primirea ordinului de începere a execuţieişi asigurării lucrului ritmic de către beneficiar – ordonatorul de credite.</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1E07E5" w:rsidRPr="0030652C" w:rsidRDefault="001E07E5" w:rsidP="004D3BF9">
            <w:pPr>
              <w:numPr>
                <w:ilvl w:val="0"/>
                <w:numId w:val="31"/>
              </w:numPr>
              <w:tabs>
                <w:tab w:val="left" w:pos="1276"/>
              </w:tabs>
              <w:spacing w:line="276" w:lineRule="auto"/>
              <w:ind w:left="1276" w:hanging="425"/>
              <w:jc w:val="both"/>
            </w:pPr>
            <w:r w:rsidRPr="0030652C">
              <w:t>generate de Beneficiar;</w:t>
            </w:r>
          </w:p>
          <w:p w:rsidR="001E07E5" w:rsidRPr="0030652C" w:rsidRDefault="001E07E5" w:rsidP="004D3BF9">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1E07E5" w:rsidRPr="0030652C" w:rsidRDefault="001E07E5" w:rsidP="004D3BF9">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1E07E5" w:rsidRPr="0030652C" w:rsidRDefault="001E07E5" w:rsidP="004D3BF9">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1E07E5" w:rsidRPr="0030652C" w:rsidRDefault="001E07E5" w:rsidP="004D3BF9">
            <w:pPr>
              <w:numPr>
                <w:ilvl w:val="0"/>
                <w:numId w:val="31"/>
              </w:numPr>
              <w:tabs>
                <w:tab w:val="left" w:pos="1276"/>
              </w:tabs>
              <w:spacing w:line="276" w:lineRule="auto"/>
              <w:ind w:left="1276" w:hanging="425"/>
              <w:jc w:val="both"/>
            </w:pPr>
            <w:r w:rsidRPr="0030652C">
              <w:t>calamităţilor naturale recunoscute de autoritatea legală.</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1E07E5" w:rsidRPr="0030652C" w:rsidRDefault="001E07E5" w:rsidP="004D3BF9">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1E07E5" w:rsidRPr="0030652C" w:rsidRDefault="001E07E5" w:rsidP="00251294">
            <w:pPr>
              <w:pStyle w:val="a"/>
              <w:numPr>
                <w:ilvl w:val="0"/>
                <w:numId w:val="0"/>
              </w:numPr>
              <w:ind w:left="360"/>
              <w:rPr>
                <w:lang w:val="ro-RO"/>
              </w:rPr>
            </w:pPr>
          </w:p>
          <w:p w:rsidR="001E07E5" w:rsidRPr="0030652C" w:rsidRDefault="001E07E5" w:rsidP="00251294">
            <w:pPr>
              <w:pStyle w:val="a"/>
              <w:numPr>
                <w:ilvl w:val="0"/>
                <w:numId w:val="0"/>
              </w:numPr>
              <w:ind w:left="360"/>
              <w:rPr>
                <w:lang w:val="ro-RO"/>
              </w:rPr>
            </w:pPr>
          </w:p>
          <w:p w:rsidR="001E07E5" w:rsidRPr="0030652C" w:rsidRDefault="001E07E5" w:rsidP="00251294">
            <w:pPr>
              <w:pStyle w:val="a"/>
              <w:numPr>
                <w:ilvl w:val="0"/>
                <w:numId w:val="0"/>
              </w:numPr>
              <w:ind w:left="360"/>
              <w:rPr>
                <w:lang w:val="ro-RO"/>
              </w:rPr>
            </w:pPr>
          </w:p>
          <w:p w:rsidR="001E07E5" w:rsidRPr="0030652C" w:rsidRDefault="001E07E5" w:rsidP="004D3BF9">
            <w:pPr>
              <w:pStyle w:val="a"/>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1E07E5" w:rsidRPr="0030652C" w:rsidRDefault="001E07E5" w:rsidP="00251294">
            <w:pPr>
              <w:pStyle w:val="a"/>
              <w:numPr>
                <w:ilvl w:val="0"/>
                <w:numId w:val="0"/>
              </w:numPr>
              <w:tabs>
                <w:tab w:val="left" w:pos="3645"/>
              </w:tabs>
              <w:ind w:left="360"/>
              <w:rPr>
                <w:lang w:val="ro-RO"/>
              </w:rPr>
            </w:pPr>
          </w:p>
          <w:p w:rsidR="001E07E5" w:rsidRPr="00995AF6" w:rsidRDefault="001E07E5" w:rsidP="00251294">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1E07E5" w:rsidRPr="0030652C" w:rsidRDefault="001E07E5" w:rsidP="00251294">
            <w:pPr>
              <w:ind w:left="360"/>
              <w:rPr>
                <w:i/>
                <w:sz w:val="20"/>
                <w:szCs w:val="20"/>
              </w:rPr>
            </w:pPr>
          </w:p>
          <w:p w:rsidR="001E07E5" w:rsidRDefault="001E07E5" w:rsidP="004D3BF9">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1E07E5" w:rsidRDefault="001E07E5" w:rsidP="004D3BF9">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1E07E5" w:rsidRDefault="001E07E5" w:rsidP="004D3BF9">
            <w:pPr>
              <w:pStyle w:val="af2"/>
              <w:numPr>
                <w:ilvl w:val="1"/>
                <w:numId w:val="5"/>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1E07E5" w:rsidRDefault="001E07E5" w:rsidP="004D3BF9">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1E07E5" w:rsidRPr="00A946E0" w:rsidRDefault="001E07E5" w:rsidP="004D3BF9">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1E07E5" w:rsidRDefault="001E07E5" w:rsidP="00251294">
            <w:pPr>
              <w:pStyle w:val="af2"/>
              <w:tabs>
                <w:tab w:val="left" w:pos="37"/>
              </w:tabs>
              <w:spacing w:line="276" w:lineRule="auto"/>
              <w:ind w:left="37" w:firstLine="0"/>
              <w:rPr>
                <w:lang w:val="ro-RO"/>
              </w:rPr>
            </w:pPr>
            <w:r>
              <w:rPr>
                <w:lang w:val="ro-RO"/>
              </w:rPr>
              <w:t>conform contractului.</w:t>
            </w:r>
          </w:p>
          <w:p w:rsidR="001E07E5" w:rsidRPr="00A946E0" w:rsidRDefault="001E07E5" w:rsidP="00251294">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1E07E5" w:rsidRPr="0030652C" w:rsidRDefault="001E07E5" w:rsidP="00251294">
            <w:pPr>
              <w:pStyle w:val="a"/>
              <w:numPr>
                <w:ilvl w:val="0"/>
                <w:numId w:val="0"/>
              </w:numPr>
              <w:tabs>
                <w:tab w:val="left" w:pos="1560"/>
              </w:tabs>
              <w:ind w:left="567"/>
              <w:rPr>
                <w:lang w:val="ro-RO"/>
              </w:rPr>
            </w:pPr>
          </w:p>
          <w:p w:rsidR="001E07E5" w:rsidRPr="0030652C" w:rsidRDefault="001E07E5" w:rsidP="00251294">
            <w:pPr>
              <w:pStyle w:val="a"/>
              <w:numPr>
                <w:ilvl w:val="0"/>
                <w:numId w:val="0"/>
              </w:numPr>
              <w:tabs>
                <w:tab w:val="left" w:pos="1560"/>
              </w:tabs>
              <w:ind w:left="567"/>
              <w:rPr>
                <w:lang w:val="ro-RO"/>
              </w:rPr>
            </w:pPr>
          </w:p>
          <w:p w:rsidR="001E07E5" w:rsidRPr="0030652C" w:rsidRDefault="001E07E5" w:rsidP="004D3BF9">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1E07E5" w:rsidRPr="0030652C" w:rsidRDefault="001E07E5" w:rsidP="004D3BF9">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1E07E5" w:rsidRPr="0030652C" w:rsidRDefault="001E07E5" w:rsidP="00251294">
            <w:pPr>
              <w:pStyle w:val="a"/>
              <w:numPr>
                <w:ilvl w:val="0"/>
                <w:numId w:val="0"/>
              </w:numPr>
              <w:tabs>
                <w:tab w:val="left" w:pos="1755"/>
              </w:tabs>
              <w:ind w:left="360"/>
              <w:rPr>
                <w:lang w:val="ro-RO"/>
              </w:rPr>
            </w:pPr>
          </w:p>
          <w:p w:rsidR="001E07E5" w:rsidRPr="0030652C" w:rsidRDefault="001E07E5" w:rsidP="004D3BF9">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1E07E5" w:rsidRPr="0030652C" w:rsidRDefault="001E07E5" w:rsidP="004D3BF9">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1E07E5" w:rsidRPr="0030652C" w:rsidRDefault="001E07E5" w:rsidP="00251294">
            <w:pPr>
              <w:pStyle w:val="af2"/>
              <w:tabs>
                <w:tab w:val="left" w:pos="142"/>
                <w:tab w:val="left" w:pos="284"/>
              </w:tabs>
              <w:spacing w:line="276" w:lineRule="auto"/>
              <w:rPr>
                <w:lang w:val="ro-RO"/>
              </w:rPr>
            </w:pPr>
          </w:p>
          <w:p w:rsidR="001E07E5" w:rsidRPr="0030652C" w:rsidRDefault="001E07E5" w:rsidP="00251294">
            <w:pPr>
              <w:pStyle w:val="af2"/>
              <w:tabs>
                <w:tab w:val="left" w:pos="142"/>
                <w:tab w:val="left" w:pos="284"/>
              </w:tabs>
              <w:spacing w:line="276" w:lineRule="auto"/>
              <w:rPr>
                <w:lang w:val="ro-RO"/>
              </w:rPr>
            </w:pPr>
          </w:p>
          <w:p w:rsidR="001E07E5" w:rsidRPr="0030652C" w:rsidRDefault="001E07E5" w:rsidP="00251294">
            <w:pPr>
              <w:pStyle w:val="af2"/>
              <w:tabs>
                <w:tab w:val="left" w:pos="142"/>
                <w:tab w:val="left" w:pos="284"/>
              </w:tabs>
              <w:spacing w:line="276" w:lineRule="auto"/>
              <w:ind w:left="360" w:firstLine="0"/>
              <w:rPr>
                <w:lang w:val="ro-RO"/>
              </w:rPr>
            </w:pPr>
          </w:p>
          <w:p w:rsidR="001E07E5" w:rsidRPr="0030652C" w:rsidRDefault="001E07E5" w:rsidP="004D3BF9">
            <w:pPr>
              <w:pStyle w:val="a"/>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1E07E5" w:rsidRPr="0030652C" w:rsidRDefault="001E07E5" w:rsidP="004D3BF9">
            <w:pPr>
              <w:numPr>
                <w:ilvl w:val="0"/>
                <w:numId w:val="32"/>
              </w:numPr>
              <w:tabs>
                <w:tab w:val="left" w:pos="1276"/>
              </w:tabs>
              <w:spacing w:line="276" w:lineRule="auto"/>
              <w:ind w:left="709" w:hanging="283"/>
              <w:jc w:val="both"/>
            </w:pPr>
            <w:r w:rsidRPr="0030652C">
              <w:t xml:space="preserve">un exemplar rămân la dispoziţia Antreprenorului general, iar </w:t>
            </w:r>
          </w:p>
          <w:p w:rsidR="001E07E5" w:rsidRPr="0030652C" w:rsidRDefault="001E07E5" w:rsidP="004D3BF9">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1E07E5" w:rsidRPr="0030652C" w:rsidRDefault="001E07E5" w:rsidP="004D3BF9">
            <w:pPr>
              <w:numPr>
                <w:ilvl w:val="0"/>
                <w:numId w:val="33"/>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1E07E5" w:rsidRPr="0030652C" w:rsidRDefault="001E07E5" w:rsidP="004D3BF9">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1E07E5" w:rsidRPr="0030652C" w:rsidRDefault="001E07E5" w:rsidP="004D3BF9">
            <w:pPr>
              <w:numPr>
                <w:ilvl w:val="0"/>
                <w:numId w:val="33"/>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1E07E5" w:rsidRPr="0030652C" w:rsidRDefault="001E07E5" w:rsidP="004D3BF9">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1E07E5" w:rsidRPr="0030652C" w:rsidRDefault="001E07E5" w:rsidP="004D3BF9">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1E07E5" w:rsidRPr="0030652C" w:rsidRDefault="001E07E5" w:rsidP="00251294">
            <w:pPr>
              <w:pStyle w:val="af2"/>
              <w:tabs>
                <w:tab w:val="left" w:pos="426"/>
                <w:tab w:val="left" w:pos="3645"/>
              </w:tabs>
              <w:spacing w:line="276" w:lineRule="auto"/>
              <w:ind w:left="360" w:firstLine="0"/>
              <w:rPr>
                <w:lang w:val="ro-RO"/>
              </w:rPr>
            </w:pPr>
          </w:p>
          <w:p w:rsidR="001E07E5" w:rsidRPr="0030652C" w:rsidRDefault="001E07E5" w:rsidP="004D3BF9">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1E07E5" w:rsidRPr="0030652C" w:rsidRDefault="001E07E5" w:rsidP="004D3BF9">
            <w:pPr>
              <w:pStyle w:val="a"/>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1E07E5" w:rsidRPr="00A77C4F" w:rsidRDefault="001E07E5" w:rsidP="00251294">
            <w:pPr>
              <w:tabs>
                <w:tab w:val="left" w:pos="2385"/>
              </w:tabs>
            </w:pPr>
          </w:p>
          <w:p w:rsidR="001E07E5" w:rsidRPr="0030652C" w:rsidRDefault="001E07E5" w:rsidP="004D3BF9">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1E07E5" w:rsidRPr="0030652C" w:rsidRDefault="001E07E5" w:rsidP="004D3BF9">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1E07E5" w:rsidRPr="0030652C" w:rsidRDefault="001E07E5" w:rsidP="004D3BF9">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1E07E5" w:rsidRPr="0030652C" w:rsidRDefault="001E07E5" w:rsidP="004D3BF9">
            <w:pPr>
              <w:pStyle w:val="af2"/>
              <w:numPr>
                <w:ilvl w:val="1"/>
                <w:numId w:val="30"/>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1E07E5" w:rsidRPr="0030652C" w:rsidRDefault="001E07E5" w:rsidP="00251294">
            <w:pPr>
              <w:pStyle w:val="af2"/>
              <w:tabs>
                <w:tab w:val="left" w:pos="284"/>
                <w:tab w:val="left" w:pos="426"/>
              </w:tabs>
              <w:spacing w:line="276" w:lineRule="auto"/>
              <w:ind w:left="284" w:firstLine="0"/>
              <w:rPr>
                <w:lang w:val="ro-RO"/>
              </w:rPr>
            </w:pPr>
          </w:p>
          <w:p w:rsidR="001E07E5" w:rsidRPr="0030652C" w:rsidRDefault="001E07E5" w:rsidP="004D3BF9">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30652C">
              <w:rPr>
                <w:b/>
                <w:lang w:val="ro-RO"/>
              </w:rPr>
              <w:t>___</w:t>
            </w:r>
            <w:r w:rsidRPr="0030652C">
              <w:rPr>
                <w:lang w:val="ro-RO"/>
              </w:rPr>
              <w:t xml:space="preserve"> ani.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1E07E5" w:rsidRPr="0030652C" w:rsidRDefault="001E07E5" w:rsidP="00251294">
            <w:pPr>
              <w:pStyle w:val="af2"/>
              <w:tabs>
                <w:tab w:val="left" w:pos="567"/>
              </w:tabs>
              <w:spacing w:line="276" w:lineRule="auto"/>
              <w:ind w:left="567" w:firstLine="0"/>
              <w:rPr>
                <w:lang w:val="ro-RO"/>
              </w:rPr>
            </w:pPr>
          </w:p>
          <w:p w:rsidR="001E07E5" w:rsidRPr="0030652C" w:rsidRDefault="001E07E5" w:rsidP="004D3BF9">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1E07E5" w:rsidRPr="0030652C" w:rsidRDefault="001E07E5" w:rsidP="004D3BF9">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1E07E5" w:rsidRPr="0030652C" w:rsidRDefault="001E07E5" w:rsidP="004D3BF9">
            <w:pPr>
              <w:pStyle w:val="af2"/>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1E07E5" w:rsidRPr="0030652C" w:rsidRDefault="001E07E5" w:rsidP="00251294">
            <w:pPr>
              <w:pStyle w:val="af2"/>
              <w:tabs>
                <w:tab w:val="left" w:pos="567"/>
                <w:tab w:val="left" w:pos="1890"/>
              </w:tabs>
              <w:spacing w:line="276" w:lineRule="auto"/>
              <w:ind w:left="567" w:firstLine="0"/>
              <w:rPr>
                <w:lang w:val="ro-RO"/>
              </w:rPr>
            </w:pPr>
          </w:p>
          <w:p w:rsidR="001E07E5" w:rsidRPr="0030652C" w:rsidRDefault="001E07E5" w:rsidP="004D3BF9">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1E07E5" w:rsidRPr="0030652C" w:rsidRDefault="001E07E5" w:rsidP="004D3BF9">
            <w:pPr>
              <w:pStyle w:val="a"/>
              <w:numPr>
                <w:ilvl w:val="1"/>
                <w:numId w:val="30"/>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1E07E5" w:rsidRPr="0030652C" w:rsidRDefault="001E07E5" w:rsidP="00251294">
            <w:pPr>
              <w:tabs>
                <w:tab w:val="left" w:pos="567"/>
              </w:tabs>
              <w:jc w:val="both"/>
            </w:pPr>
          </w:p>
          <w:p w:rsidR="001E07E5" w:rsidRPr="0030652C" w:rsidRDefault="001E07E5" w:rsidP="004D3BF9">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1E07E5" w:rsidRPr="0030652C" w:rsidRDefault="001E07E5" w:rsidP="004D3BF9">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1E07E5" w:rsidRPr="0030652C" w:rsidRDefault="001E07E5" w:rsidP="004D3BF9">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1E07E5" w:rsidRPr="0030652C" w:rsidRDefault="001E07E5" w:rsidP="004D3BF9">
            <w:pPr>
              <w:numPr>
                <w:ilvl w:val="0"/>
                <w:numId w:val="34"/>
              </w:numPr>
              <w:tabs>
                <w:tab w:val="left" w:pos="1276"/>
              </w:tabs>
              <w:ind w:left="1276" w:hanging="425"/>
              <w:jc w:val="both"/>
            </w:pPr>
            <w:r w:rsidRPr="0030652C">
              <w:t xml:space="preserve">Beneficiarul nu onorează o plată scadentă mai mult de 3 luni; </w:t>
            </w:r>
          </w:p>
          <w:p w:rsidR="001E07E5" w:rsidRPr="0030652C" w:rsidRDefault="001E07E5" w:rsidP="004D3BF9">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1E07E5" w:rsidRPr="0030652C" w:rsidRDefault="001E07E5" w:rsidP="004D3BF9">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1E07E5" w:rsidRPr="0030652C" w:rsidRDefault="001E07E5" w:rsidP="004D3BF9">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1E07E5" w:rsidRPr="0030652C" w:rsidRDefault="001E07E5" w:rsidP="004D3BF9">
            <w:pPr>
              <w:pStyle w:val="a"/>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1E07E5" w:rsidRPr="0030652C" w:rsidRDefault="001E07E5" w:rsidP="004D3BF9">
            <w:pPr>
              <w:pStyle w:val="a"/>
              <w:numPr>
                <w:ilvl w:val="0"/>
                <w:numId w:val="36"/>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1E07E5" w:rsidRPr="0030652C" w:rsidRDefault="001E07E5" w:rsidP="004D3BF9">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1E07E5" w:rsidRPr="0030652C" w:rsidRDefault="001E07E5" w:rsidP="004D3BF9">
            <w:pPr>
              <w:pStyle w:val="af2"/>
              <w:numPr>
                <w:ilvl w:val="1"/>
                <w:numId w:val="30"/>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1E07E5" w:rsidRPr="0030652C" w:rsidRDefault="001E07E5" w:rsidP="004D3BF9">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1E07E5" w:rsidRPr="0030652C" w:rsidRDefault="001E07E5" w:rsidP="004D3BF9">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1E07E5" w:rsidRPr="0030652C" w:rsidRDefault="001E07E5" w:rsidP="004D3BF9">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1E07E5" w:rsidRPr="0030652C" w:rsidRDefault="001E07E5" w:rsidP="004D3BF9">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1E07E5" w:rsidRPr="0030652C" w:rsidRDefault="001E07E5" w:rsidP="00251294">
            <w:pPr>
              <w:pStyle w:val="af2"/>
              <w:tabs>
                <w:tab w:val="left" w:pos="567"/>
                <w:tab w:val="left" w:pos="2070"/>
              </w:tabs>
              <w:ind w:left="567" w:firstLine="0"/>
              <w:rPr>
                <w:lang w:val="ro-RO"/>
              </w:rPr>
            </w:pPr>
          </w:p>
          <w:p w:rsidR="001E07E5" w:rsidRPr="0030652C" w:rsidRDefault="001E07E5" w:rsidP="004D3BF9">
            <w:pPr>
              <w:pStyle w:val="a"/>
              <w:numPr>
                <w:ilvl w:val="0"/>
                <w:numId w:val="30"/>
              </w:numPr>
              <w:tabs>
                <w:tab w:val="clear" w:pos="1134"/>
                <w:tab w:val="left" w:pos="3705"/>
              </w:tabs>
              <w:contextualSpacing/>
              <w:jc w:val="center"/>
              <w:rPr>
                <w:lang w:val="ro-RO"/>
              </w:rPr>
            </w:pPr>
            <w:r w:rsidRPr="0030652C">
              <w:rPr>
                <w:b/>
                <w:lang w:val="ro-RO"/>
              </w:rPr>
              <w:t>DISPOZIŢII FINALE</w:t>
            </w:r>
          </w:p>
          <w:p w:rsidR="001E07E5" w:rsidRPr="0030652C" w:rsidRDefault="001E07E5" w:rsidP="004D3BF9">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1E07E5" w:rsidRPr="0030652C" w:rsidRDefault="001E07E5" w:rsidP="004D3BF9">
            <w:pPr>
              <w:numPr>
                <w:ilvl w:val="0"/>
                <w:numId w:val="35"/>
              </w:numPr>
              <w:tabs>
                <w:tab w:val="left" w:pos="1276"/>
              </w:tabs>
              <w:ind w:left="1276" w:hanging="425"/>
              <w:jc w:val="both"/>
            </w:pPr>
            <w:r w:rsidRPr="0030652C">
              <w:t>Caietul de sarcini;</w:t>
            </w:r>
          </w:p>
          <w:p w:rsidR="001E07E5" w:rsidRPr="0030652C" w:rsidRDefault="001E07E5" w:rsidP="004D3BF9">
            <w:pPr>
              <w:numPr>
                <w:ilvl w:val="0"/>
                <w:numId w:val="35"/>
              </w:numPr>
              <w:tabs>
                <w:tab w:val="left" w:pos="1276"/>
              </w:tabs>
              <w:ind w:left="1276" w:hanging="425"/>
              <w:jc w:val="both"/>
            </w:pPr>
            <w:r w:rsidRPr="0030652C">
              <w:t>Propunerea tehnică;</w:t>
            </w:r>
          </w:p>
          <w:p w:rsidR="001E07E5" w:rsidRPr="0030652C" w:rsidRDefault="001E07E5" w:rsidP="004D3BF9">
            <w:pPr>
              <w:numPr>
                <w:ilvl w:val="0"/>
                <w:numId w:val="35"/>
              </w:numPr>
              <w:tabs>
                <w:tab w:val="left" w:pos="1276"/>
              </w:tabs>
              <w:ind w:left="1276" w:hanging="425"/>
              <w:jc w:val="both"/>
            </w:pPr>
            <w:r w:rsidRPr="0030652C">
              <w:t>Oferta financiară;</w:t>
            </w:r>
          </w:p>
          <w:p w:rsidR="001E07E5" w:rsidRPr="0030652C" w:rsidRDefault="001E07E5" w:rsidP="004D3BF9">
            <w:pPr>
              <w:numPr>
                <w:ilvl w:val="0"/>
                <w:numId w:val="35"/>
              </w:numPr>
              <w:tabs>
                <w:tab w:val="left" w:pos="1276"/>
              </w:tabs>
              <w:ind w:left="1276" w:hanging="425"/>
              <w:jc w:val="both"/>
            </w:pPr>
            <w:r w:rsidRPr="0030652C">
              <w:t xml:space="preserve">Graficul de timp pentru îndeplinirea contractului; </w:t>
            </w:r>
          </w:p>
          <w:p w:rsidR="001E07E5" w:rsidRPr="0030652C" w:rsidRDefault="001E07E5" w:rsidP="004D3BF9">
            <w:pPr>
              <w:numPr>
                <w:ilvl w:val="0"/>
                <w:numId w:val="35"/>
              </w:numPr>
              <w:tabs>
                <w:tab w:val="left" w:pos="1276"/>
              </w:tabs>
              <w:ind w:left="1276" w:hanging="425"/>
              <w:jc w:val="both"/>
            </w:pPr>
            <w:r w:rsidRPr="0030652C">
              <w:t>Garanția de bună execuție.</w:t>
            </w:r>
          </w:p>
          <w:p w:rsidR="001E07E5" w:rsidRPr="0030652C" w:rsidRDefault="001E07E5" w:rsidP="004D3BF9">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1E07E5" w:rsidRPr="0030652C" w:rsidRDefault="001E07E5" w:rsidP="004D3BF9">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1E07E5" w:rsidRPr="0030652C" w:rsidRDefault="001E07E5" w:rsidP="004D3BF9">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1E07E5" w:rsidRPr="0030652C" w:rsidRDefault="001E07E5" w:rsidP="004D3BF9">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1E07E5" w:rsidRPr="0030652C" w:rsidRDefault="001E07E5" w:rsidP="00251294">
            <w:pPr>
              <w:tabs>
                <w:tab w:val="left" w:pos="567"/>
                <w:tab w:val="left" w:pos="4005"/>
              </w:tabs>
              <w:jc w:val="both"/>
            </w:pPr>
          </w:p>
          <w:p w:rsidR="001E07E5" w:rsidRPr="0030652C" w:rsidRDefault="001E07E5" w:rsidP="004D3BF9">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1E07E5" w:rsidRPr="0030652C" w:rsidRDefault="001E07E5" w:rsidP="00251294">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1E07E5" w:rsidRPr="0030652C" w:rsidTr="00251294">
              <w:trPr>
                <w:jc w:val="center"/>
              </w:trPr>
              <w:tc>
                <w:tcPr>
                  <w:tcW w:w="5163" w:type="dxa"/>
                  <w:tcBorders>
                    <w:top w:val="nil"/>
                    <w:left w:val="nil"/>
                    <w:bottom w:val="nil"/>
                    <w:right w:val="nil"/>
                  </w:tcBorders>
                </w:tcPr>
                <w:p w:rsidR="001E07E5" w:rsidRPr="0030652C" w:rsidRDefault="001E07E5" w:rsidP="00251294">
                  <w:pPr>
                    <w:tabs>
                      <w:tab w:val="left" w:pos="3295"/>
                    </w:tabs>
                    <w:rPr>
                      <w:b/>
                    </w:rPr>
                  </w:pPr>
                  <w:r w:rsidRPr="0030652C">
                    <w:rPr>
                      <w:b/>
                      <w:iCs/>
                    </w:rPr>
                    <w:t>ANTREPRENORUL GENERAL</w:t>
                  </w:r>
                </w:p>
              </w:tc>
              <w:tc>
                <w:tcPr>
                  <w:tcW w:w="4927" w:type="dxa"/>
                  <w:tcBorders>
                    <w:top w:val="nil"/>
                    <w:left w:val="nil"/>
                    <w:bottom w:val="nil"/>
                    <w:right w:val="nil"/>
                  </w:tcBorders>
                </w:tcPr>
                <w:p w:rsidR="001E07E5" w:rsidRPr="0030652C" w:rsidRDefault="001E07E5" w:rsidP="00251294">
                  <w:pPr>
                    <w:tabs>
                      <w:tab w:val="left" w:pos="3295"/>
                    </w:tabs>
                  </w:pPr>
                  <w:r w:rsidRPr="0030652C">
                    <w:rPr>
                      <w:b/>
                      <w:iCs/>
                    </w:rPr>
                    <w:t>BENEFICIARUL</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Adresa poştală:</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Telefon:</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Cod fiscal:</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Banca:</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Cod:</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r w:rsidRPr="0030652C">
                    <w:t>IBAN</w:t>
                  </w:r>
                </w:p>
              </w:tc>
            </w:tr>
            <w:tr w:rsidR="001E07E5" w:rsidRPr="0030652C" w:rsidTr="00251294">
              <w:trPr>
                <w:jc w:val="center"/>
              </w:trPr>
              <w:tc>
                <w:tcPr>
                  <w:tcW w:w="5163"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pPr>
                </w:p>
              </w:tc>
              <w:tc>
                <w:tcPr>
                  <w:tcW w:w="4927" w:type="dxa"/>
                  <w:tcBorders>
                    <w:top w:val="nil"/>
                    <w:left w:val="nil"/>
                    <w:bottom w:val="nil"/>
                    <w:right w:val="nil"/>
                  </w:tcBorders>
                  <w:vAlign w:val="center"/>
                </w:tcPr>
                <w:p w:rsidR="001E07E5" w:rsidRPr="0030652C" w:rsidRDefault="001E07E5" w:rsidP="00251294">
                  <w:pPr>
                    <w:tabs>
                      <w:tab w:val="left" w:pos="1134"/>
                      <w:tab w:val="left" w:pos="4680"/>
                      <w:tab w:val="left" w:pos="7020"/>
                    </w:tabs>
                    <w:suppressAutoHyphens/>
                    <w:ind w:firstLine="567"/>
                  </w:pPr>
                </w:p>
                <w:p w:rsidR="001E07E5" w:rsidRPr="0030652C" w:rsidRDefault="001E07E5" w:rsidP="00251294">
                  <w:pPr>
                    <w:tabs>
                      <w:tab w:val="left" w:pos="1134"/>
                      <w:tab w:val="left" w:pos="4680"/>
                      <w:tab w:val="left" w:pos="7020"/>
                    </w:tabs>
                    <w:suppressAutoHyphens/>
                    <w:ind w:firstLine="567"/>
                  </w:pPr>
                </w:p>
                <w:p w:rsidR="001E07E5" w:rsidRPr="0030652C" w:rsidRDefault="001E07E5" w:rsidP="00251294">
                  <w:pPr>
                    <w:tabs>
                      <w:tab w:val="left" w:pos="1134"/>
                      <w:tab w:val="left" w:pos="4680"/>
                      <w:tab w:val="left" w:pos="7020"/>
                    </w:tabs>
                    <w:suppressAutoHyphens/>
                    <w:ind w:firstLine="567"/>
                  </w:pPr>
                </w:p>
                <w:p w:rsidR="001E07E5" w:rsidRPr="0030652C" w:rsidRDefault="001E07E5" w:rsidP="00251294">
                  <w:pPr>
                    <w:tabs>
                      <w:tab w:val="left" w:pos="1134"/>
                      <w:tab w:val="left" w:pos="4680"/>
                      <w:tab w:val="left" w:pos="7020"/>
                    </w:tabs>
                    <w:suppressAutoHyphens/>
                    <w:ind w:firstLine="567"/>
                  </w:pPr>
                </w:p>
                <w:p w:rsidR="001E07E5" w:rsidRPr="0030652C" w:rsidRDefault="001E07E5" w:rsidP="00251294">
                  <w:pPr>
                    <w:tabs>
                      <w:tab w:val="left" w:pos="1134"/>
                      <w:tab w:val="left" w:pos="4680"/>
                      <w:tab w:val="left" w:pos="7020"/>
                    </w:tabs>
                    <w:suppressAutoHyphens/>
                    <w:ind w:firstLine="567"/>
                  </w:pPr>
                </w:p>
              </w:tc>
            </w:tr>
          </w:tbl>
          <w:p w:rsidR="001E07E5" w:rsidRPr="0030652C" w:rsidRDefault="001E07E5" w:rsidP="004D3BF9">
            <w:pPr>
              <w:pStyle w:val="a"/>
              <w:numPr>
                <w:ilvl w:val="0"/>
                <w:numId w:val="30"/>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1E07E5" w:rsidRPr="0030652C" w:rsidTr="00251294">
              <w:trPr>
                <w:trHeight w:val="357"/>
                <w:jc w:val="center"/>
              </w:trPr>
              <w:tc>
                <w:tcPr>
                  <w:tcW w:w="5188" w:type="dxa"/>
                  <w:vAlign w:val="center"/>
                </w:tcPr>
                <w:p w:rsidR="001E07E5" w:rsidRPr="0030652C" w:rsidRDefault="001E07E5" w:rsidP="00251294">
                  <w:pPr>
                    <w:rPr>
                      <w:b/>
                    </w:rPr>
                  </w:pPr>
                  <w:r w:rsidRPr="0030652C">
                    <w:rPr>
                      <w:b/>
                    </w:rPr>
                    <w:t>ANTREPRENOR GENERAL</w:t>
                  </w:r>
                  <w:r w:rsidRPr="0030652C">
                    <w:rPr>
                      <w:b/>
                    </w:rPr>
                    <w:tab/>
                  </w:r>
                </w:p>
              </w:tc>
              <w:tc>
                <w:tcPr>
                  <w:tcW w:w="4559" w:type="dxa"/>
                  <w:vAlign w:val="center"/>
                </w:tcPr>
                <w:p w:rsidR="001E07E5" w:rsidRPr="0030652C" w:rsidRDefault="001E07E5" w:rsidP="00251294">
                  <w:pPr>
                    <w:rPr>
                      <w:b/>
                    </w:rPr>
                  </w:pPr>
                  <w:r w:rsidRPr="0030652C">
                    <w:rPr>
                      <w:b/>
                    </w:rPr>
                    <w:t xml:space="preserve">        BENEFICIAR</w:t>
                  </w:r>
                </w:p>
              </w:tc>
            </w:tr>
            <w:tr w:rsidR="001E07E5" w:rsidRPr="0030652C" w:rsidTr="00251294">
              <w:trPr>
                <w:trHeight w:val="357"/>
                <w:jc w:val="center"/>
              </w:trPr>
              <w:tc>
                <w:tcPr>
                  <w:tcW w:w="5188" w:type="dxa"/>
                  <w:vAlign w:val="center"/>
                </w:tcPr>
                <w:p w:rsidR="001E07E5" w:rsidRPr="0030652C" w:rsidRDefault="001E07E5" w:rsidP="00251294">
                  <w:pPr>
                    <w:rPr>
                      <w:b/>
                    </w:rPr>
                  </w:pPr>
                  <w:r w:rsidRPr="0030652C">
                    <w:rPr>
                      <w:b/>
                    </w:rPr>
                    <w:t xml:space="preserve">                                L.Ş.</w:t>
                  </w:r>
                </w:p>
              </w:tc>
              <w:tc>
                <w:tcPr>
                  <w:tcW w:w="4559" w:type="dxa"/>
                  <w:vAlign w:val="center"/>
                </w:tcPr>
                <w:p w:rsidR="001E07E5" w:rsidRPr="0030652C" w:rsidRDefault="001E07E5" w:rsidP="00251294">
                  <w:pPr>
                    <w:rPr>
                      <w:b/>
                    </w:rPr>
                  </w:pPr>
                </w:p>
                <w:p w:rsidR="001E07E5" w:rsidRPr="0030652C" w:rsidRDefault="001E07E5" w:rsidP="00251294">
                  <w:pPr>
                    <w:jc w:val="center"/>
                    <w:rPr>
                      <w:b/>
                    </w:rPr>
                  </w:pPr>
                </w:p>
                <w:p w:rsidR="001E07E5" w:rsidRPr="0030652C" w:rsidRDefault="001E07E5" w:rsidP="00251294">
                  <w:pPr>
                    <w:jc w:val="center"/>
                    <w:rPr>
                      <w:b/>
                    </w:rPr>
                  </w:pPr>
                  <w:r w:rsidRPr="0030652C">
                    <w:rPr>
                      <w:b/>
                    </w:rPr>
                    <w:t xml:space="preserve">  L.Ş.</w:t>
                  </w:r>
                </w:p>
              </w:tc>
            </w:tr>
          </w:tbl>
          <w:p w:rsidR="001E07E5" w:rsidRPr="0030652C" w:rsidRDefault="001E07E5" w:rsidP="00251294">
            <w:pPr>
              <w:tabs>
                <w:tab w:val="left" w:pos="2295"/>
              </w:tabs>
            </w:pPr>
          </w:p>
          <w:p w:rsidR="001E07E5" w:rsidRPr="0030652C" w:rsidRDefault="001E07E5" w:rsidP="00251294">
            <w:pPr>
              <w:tabs>
                <w:tab w:val="left" w:pos="2295"/>
              </w:tabs>
            </w:pPr>
          </w:p>
          <w:p w:rsidR="001E07E5" w:rsidRPr="0030652C" w:rsidRDefault="001E07E5" w:rsidP="00251294">
            <w:pPr>
              <w:tabs>
                <w:tab w:val="left" w:pos="2295"/>
              </w:tabs>
              <w:rPr>
                <w:b/>
              </w:rPr>
            </w:pPr>
          </w:p>
          <w:p w:rsidR="001E07E5" w:rsidRPr="0030652C" w:rsidRDefault="001E07E5" w:rsidP="00251294">
            <w:pPr>
              <w:rPr>
                <w:b/>
                <w:sz w:val="28"/>
                <w:szCs w:val="28"/>
              </w:rPr>
            </w:pPr>
          </w:p>
          <w:p w:rsidR="001E07E5" w:rsidRPr="0030652C" w:rsidRDefault="001E07E5" w:rsidP="00251294">
            <w:pPr>
              <w:jc w:val="center"/>
              <w:rPr>
                <w:b/>
                <w:sz w:val="28"/>
                <w:szCs w:val="28"/>
              </w:rPr>
            </w:pPr>
          </w:p>
          <w:p w:rsidR="001E07E5" w:rsidRPr="0030652C" w:rsidRDefault="001E07E5" w:rsidP="00251294">
            <w:pPr>
              <w:jc w:val="center"/>
              <w:rPr>
                <w:b/>
                <w:sz w:val="28"/>
                <w:szCs w:val="28"/>
              </w:rPr>
            </w:pPr>
          </w:p>
          <w:p w:rsidR="001E07E5" w:rsidRPr="0030652C" w:rsidRDefault="001E07E5" w:rsidP="00251294">
            <w:pPr>
              <w:jc w:val="center"/>
              <w:rPr>
                <w:b/>
                <w:sz w:val="28"/>
                <w:szCs w:val="28"/>
              </w:rPr>
            </w:pPr>
          </w:p>
          <w:p w:rsidR="001E07E5" w:rsidRPr="0030652C" w:rsidRDefault="001E07E5" w:rsidP="00251294">
            <w:pPr>
              <w:jc w:val="center"/>
              <w:rPr>
                <w:b/>
                <w:sz w:val="28"/>
                <w:szCs w:val="28"/>
              </w:rPr>
            </w:pPr>
          </w:p>
          <w:p w:rsidR="001E07E5" w:rsidRPr="0030652C" w:rsidRDefault="001E07E5" w:rsidP="00251294">
            <w:pPr>
              <w:jc w:val="center"/>
              <w:rPr>
                <w:b/>
                <w:sz w:val="28"/>
                <w:szCs w:val="28"/>
              </w:rPr>
            </w:pPr>
          </w:p>
          <w:p w:rsidR="001E07E5" w:rsidRPr="0030652C" w:rsidRDefault="001E07E5" w:rsidP="00251294">
            <w:pPr>
              <w:jc w:val="center"/>
              <w:rPr>
                <w:b/>
                <w:sz w:val="28"/>
                <w:szCs w:val="28"/>
              </w:rPr>
            </w:pPr>
          </w:p>
          <w:p w:rsidR="001E07E5" w:rsidRPr="0030652C" w:rsidRDefault="001E07E5" w:rsidP="00251294">
            <w:pPr>
              <w:jc w:val="center"/>
              <w:rPr>
                <w:b/>
                <w:sz w:val="28"/>
                <w:szCs w:val="28"/>
              </w:rPr>
            </w:pPr>
          </w:p>
          <w:p w:rsidR="001E07E5" w:rsidRPr="0030652C" w:rsidRDefault="001E07E5" w:rsidP="00251294">
            <w:pPr>
              <w:rPr>
                <w:sz w:val="28"/>
                <w:szCs w:val="28"/>
              </w:rPr>
            </w:pPr>
          </w:p>
          <w:p w:rsidR="001E07E5" w:rsidRPr="0030652C" w:rsidRDefault="001E07E5" w:rsidP="00251294">
            <w:pPr>
              <w:rPr>
                <w:sz w:val="28"/>
                <w:szCs w:val="28"/>
              </w:rPr>
            </w:pPr>
          </w:p>
          <w:p w:rsidR="001E07E5" w:rsidRPr="0030652C" w:rsidRDefault="001E07E5" w:rsidP="00251294">
            <w:pPr>
              <w:rPr>
                <w:sz w:val="28"/>
                <w:szCs w:val="28"/>
              </w:rPr>
            </w:pPr>
          </w:p>
          <w:p w:rsidR="001E07E5" w:rsidRPr="0030652C" w:rsidRDefault="001E07E5" w:rsidP="00251294"/>
          <w:p w:rsidR="001E07E5" w:rsidRPr="0030652C" w:rsidRDefault="001E07E5" w:rsidP="00251294"/>
          <w:p w:rsidR="001E07E5" w:rsidRPr="0030652C" w:rsidRDefault="001E07E5" w:rsidP="00251294">
            <w:bookmarkStart w:id="228" w:name="_GoBack"/>
            <w:bookmarkEnd w:id="228"/>
          </w:p>
          <w:p w:rsidR="001E07E5" w:rsidRPr="0030652C" w:rsidRDefault="001E07E5" w:rsidP="00251294"/>
          <w:p w:rsidR="001E07E5" w:rsidRPr="0030652C" w:rsidRDefault="001E07E5" w:rsidP="00251294"/>
          <w:p w:rsidR="001E07E5" w:rsidRPr="0030652C" w:rsidRDefault="001E07E5" w:rsidP="00251294"/>
          <w:p w:rsidR="001E07E5" w:rsidRPr="0030652C" w:rsidRDefault="001E07E5" w:rsidP="00251294"/>
          <w:p w:rsidR="001E07E5" w:rsidRPr="0030652C" w:rsidRDefault="001E07E5" w:rsidP="00251294"/>
          <w:p w:rsidR="001E07E5" w:rsidRPr="0030652C" w:rsidRDefault="001E07E5" w:rsidP="00251294"/>
          <w:p w:rsidR="001E07E5" w:rsidRPr="0030652C" w:rsidRDefault="001E07E5" w:rsidP="00251294"/>
        </w:tc>
      </w:tr>
      <w:tr w:rsidR="001E07E5" w:rsidRPr="0030652C" w:rsidTr="00251294">
        <w:trPr>
          <w:gridAfter w:val="1"/>
          <w:wAfter w:w="34" w:type="dxa"/>
          <w:trHeight w:val="697"/>
        </w:trPr>
        <w:tc>
          <w:tcPr>
            <w:tcW w:w="9747" w:type="dxa"/>
            <w:gridSpan w:val="2"/>
            <w:vAlign w:val="center"/>
          </w:tcPr>
          <w:p w:rsidR="001E07E5" w:rsidRPr="0030652C" w:rsidRDefault="001E07E5" w:rsidP="00251294">
            <w:pPr>
              <w:tabs>
                <w:tab w:val="left" w:pos="1134"/>
              </w:tabs>
              <w:ind w:left="567"/>
              <w:rPr>
                <w:b/>
                <w:sz w:val="28"/>
                <w:szCs w:val="28"/>
              </w:rPr>
            </w:pPr>
          </w:p>
        </w:tc>
      </w:tr>
      <w:tr w:rsidR="001E07E5" w:rsidRPr="0030652C" w:rsidTr="00251294">
        <w:trPr>
          <w:gridAfter w:val="1"/>
          <w:wAfter w:w="34" w:type="dxa"/>
          <w:trHeight w:val="697"/>
        </w:trPr>
        <w:tc>
          <w:tcPr>
            <w:tcW w:w="9747" w:type="dxa"/>
            <w:gridSpan w:val="2"/>
            <w:vAlign w:val="center"/>
          </w:tcPr>
          <w:p w:rsidR="001E07E5" w:rsidRPr="0030652C" w:rsidRDefault="001E07E5" w:rsidP="00251294">
            <w:pPr>
              <w:tabs>
                <w:tab w:val="left" w:pos="1134"/>
              </w:tabs>
            </w:pPr>
          </w:p>
        </w:tc>
      </w:tr>
      <w:tr w:rsidR="001E07E5" w:rsidRPr="0030652C" w:rsidTr="00251294">
        <w:trPr>
          <w:gridAfter w:val="1"/>
          <w:wAfter w:w="34" w:type="dxa"/>
          <w:trHeight w:val="697"/>
        </w:trPr>
        <w:tc>
          <w:tcPr>
            <w:tcW w:w="9747" w:type="dxa"/>
            <w:gridSpan w:val="2"/>
            <w:vAlign w:val="center"/>
          </w:tcPr>
          <w:p w:rsidR="001E07E5" w:rsidRPr="0030652C" w:rsidRDefault="001E07E5" w:rsidP="00251294">
            <w:pPr>
              <w:tabs>
                <w:tab w:val="left" w:pos="1134"/>
              </w:tabs>
              <w:ind w:left="567"/>
              <w:rPr>
                <w:b/>
                <w:sz w:val="28"/>
                <w:szCs w:val="28"/>
              </w:rPr>
            </w:pPr>
          </w:p>
        </w:tc>
      </w:tr>
      <w:tr w:rsidR="001E07E5" w:rsidRPr="0030652C" w:rsidTr="00251294">
        <w:trPr>
          <w:gridAfter w:val="1"/>
          <w:wAfter w:w="34" w:type="dxa"/>
          <w:trHeight w:val="697"/>
        </w:trPr>
        <w:tc>
          <w:tcPr>
            <w:tcW w:w="9747" w:type="dxa"/>
            <w:gridSpan w:val="2"/>
            <w:vAlign w:val="center"/>
          </w:tcPr>
          <w:p w:rsidR="001E07E5" w:rsidRPr="0030652C" w:rsidRDefault="001E07E5" w:rsidP="00251294">
            <w:pPr>
              <w:tabs>
                <w:tab w:val="left" w:pos="1134"/>
              </w:tabs>
              <w:ind w:firstLine="567"/>
              <w:jc w:val="both"/>
            </w:pPr>
          </w:p>
        </w:tc>
      </w:tr>
    </w:tbl>
    <w:p w:rsidR="001E07E5" w:rsidRPr="0030652C" w:rsidRDefault="001E07E5" w:rsidP="001E07E5"/>
    <w:p w:rsidR="00D25BCE" w:rsidRDefault="00D25BCE"/>
    <w:sectPr w:rsidR="00D25BCE" w:rsidSect="00251294">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8C2" w:rsidRDefault="00F508C2" w:rsidP="009367AD">
      <w:r>
        <w:separator/>
      </w:r>
    </w:p>
  </w:endnote>
  <w:endnote w:type="continuationSeparator" w:id="1">
    <w:p w:rsidR="00F508C2" w:rsidRDefault="00F508C2" w:rsidP="00936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4" w:rsidRDefault="003052A2" w:rsidP="00251294">
    <w:pPr>
      <w:pStyle w:val="a4"/>
      <w:jc w:val="center"/>
    </w:pPr>
    <w:fldSimple w:instr=" PAGE   \* MERGEFORMAT ">
      <w:r w:rsidR="00823B5F">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4" w:rsidRDefault="003052A2" w:rsidP="00251294">
    <w:pPr>
      <w:pStyle w:val="a4"/>
      <w:jc w:val="center"/>
    </w:pPr>
    <w:fldSimple w:instr=" PAGE   \* MERGEFORMAT ">
      <w:r w:rsidR="00823B5F">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4" w:rsidRDefault="002512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8C2" w:rsidRDefault="00F508C2" w:rsidP="009367AD">
      <w:r>
        <w:separator/>
      </w:r>
    </w:p>
  </w:footnote>
  <w:footnote w:type="continuationSeparator" w:id="1">
    <w:p w:rsidR="00F508C2" w:rsidRDefault="00F508C2" w:rsidP="00936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7A56E7A"/>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2"/>
  </w:num>
  <w:num w:numId="2">
    <w:abstractNumId w:val="53"/>
  </w:num>
  <w:num w:numId="3">
    <w:abstractNumId w:val="35"/>
  </w:num>
  <w:num w:numId="4">
    <w:abstractNumId w:val="49"/>
  </w:num>
  <w:num w:numId="5">
    <w:abstractNumId w:val="21"/>
  </w:num>
  <w:num w:numId="6">
    <w:abstractNumId w:val="11"/>
  </w:num>
  <w:num w:numId="7">
    <w:abstractNumId w:val="50"/>
  </w:num>
  <w:num w:numId="8">
    <w:abstractNumId w:val="26"/>
  </w:num>
  <w:num w:numId="9">
    <w:abstractNumId w:val="41"/>
  </w:num>
  <w:num w:numId="10">
    <w:abstractNumId w:val="25"/>
  </w:num>
  <w:num w:numId="11">
    <w:abstractNumId w:val="28"/>
  </w:num>
  <w:num w:numId="12">
    <w:abstractNumId w:val="38"/>
  </w:num>
  <w:num w:numId="13">
    <w:abstractNumId w:val="36"/>
  </w:num>
  <w:num w:numId="14">
    <w:abstractNumId w:val="17"/>
  </w:num>
  <w:num w:numId="15">
    <w:abstractNumId w:val="52"/>
  </w:num>
  <w:num w:numId="16">
    <w:abstractNumId w:val="15"/>
  </w:num>
  <w:num w:numId="17">
    <w:abstractNumId w:val="32"/>
  </w:num>
  <w:num w:numId="18">
    <w:abstractNumId w:val="14"/>
  </w:num>
  <w:num w:numId="19">
    <w:abstractNumId w:val="12"/>
  </w:num>
  <w:num w:numId="20">
    <w:abstractNumId w:val="39"/>
  </w:num>
  <w:num w:numId="21">
    <w:abstractNumId w:val="31"/>
  </w:num>
  <w:num w:numId="22">
    <w:abstractNumId w:val="29"/>
  </w:num>
  <w:num w:numId="23">
    <w:abstractNumId w:val="7"/>
  </w:num>
  <w:num w:numId="24">
    <w:abstractNumId w:val="13"/>
  </w:num>
  <w:num w:numId="25">
    <w:abstractNumId w:val="51"/>
  </w:num>
  <w:num w:numId="26">
    <w:abstractNumId w:val="9"/>
  </w:num>
  <w:num w:numId="27">
    <w:abstractNumId w:val="10"/>
  </w:num>
  <w:num w:numId="28">
    <w:abstractNumId w:val="5"/>
  </w:num>
  <w:num w:numId="29">
    <w:abstractNumId w:val="16"/>
  </w:num>
  <w:num w:numId="30">
    <w:abstractNumId w:val="47"/>
  </w:num>
  <w:num w:numId="31">
    <w:abstractNumId w:val="30"/>
  </w:num>
  <w:num w:numId="32">
    <w:abstractNumId w:val="6"/>
  </w:num>
  <w:num w:numId="33">
    <w:abstractNumId w:val="18"/>
  </w:num>
  <w:num w:numId="34">
    <w:abstractNumId w:val="20"/>
  </w:num>
  <w:num w:numId="35">
    <w:abstractNumId w:val="44"/>
  </w:num>
  <w:num w:numId="36">
    <w:abstractNumId w:val="27"/>
  </w:num>
  <w:num w:numId="37">
    <w:abstractNumId w:val="48"/>
  </w:num>
  <w:num w:numId="38">
    <w:abstractNumId w:val="3"/>
  </w:num>
  <w:num w:numId="39">
    <w:abstractNumId w:val="0"/>
  </w:num>
  <w:num w:numId="40">
    <w:abstractNumId w:val="34"/>
  </w:num>
  <w:num w:numId="41">
    <w:abstractNumId w:val="33"/>
  </w:num>
  <w:num w:numId="42">
    <w:abstractNumId w:val="22"/>
  </w:num>
  <w:num w:numId="43">
    <w:abstractNumId w:val="1"/>
  </w:num>
  <w:num w:numId="44">
    <w:abstractNumId w:val="8"/>
  </w:num>
  <w:num w:numId="45">
    <w:abstractNumId w:val="23"/>
  </w:num>
  <w:num w:numId="46">
    <w:abstractNumId w:val="46"/>
  </w:num>
  <w:num w:numId="47">
    <w:abstractNumId w:val="45"/>
  </w:num>
  <w:num w:numId="48">
    <w:abstractNumId w:val="40"/>
  </w:num>
  <w:num w:numId="49">
    <w:abstractNumId w:val="2"/>
  </w:num>
  <w:num w:numId="50">
    <w:abstractNumId w:val="37"/>
  </w:num>
  <w:num w:numId="51">
    <w:abstractNumId w:val="4"/>
  </w:num>
  <w:num w:numId="52">
    <w:abstractNumId w:val="19"/>
  </w:num>
  <w:num w:numId="53">
    <w:abstractNumId w:val="24"/>
  </w:num>
  <w:num w:numId="54">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07E5"/>
    <w:rsid w:val="000B20BE"/>
    <w:rsid w:val="001E07E5"/>
    <w:rsid w:val="00251294"/>
    <w:rsid w:val="00283059"/>
    <w:rsid w:val="003052A2"/>
    <w:rsid w:val="003921AB"/>
    <w:rsid w:val="004D3BF9"/>
    <w:rsid w:val="005C3BA2"/>
    <w:rsid w:val="006F1844"/>
    <w:rsid w:val="0074777D"/>
    <w:rsid w:val="00823B5F"/>
    <w:rsid w:val="008E51A7"/>
    <w:rsid w:val="009367AD"/>
    <w:rsid w:val="00CC5FA5"/>
    <w:rsid w:val="00D25BCE"/>
    <w:rsid w:val="00F508C2"/>
    <w:rsid w:val="00FC6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7E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E07E5"/>
    <w:pPr>
      <w:numPr>
        <w:numId w:val="1"/>
      </w:numPr>
      <w:jc w:val="center"/>
      <w:outlineLvl w:val="0"/>
    </w:pPr>
    <w:rPr>
      <w:b/>
    </w:rPr>
  </w:style>
  <w:style w:type="paragraph" w:styleId="2">
    <w:name w:val="heading 2"/>
    <w:basedOn w:val="a0"/>
    <w:next w:val="a0"/>
    <w:link w:val="20"/>
    <w:unhideWhenUsed/>
    <w:qFormat/>
    <w:rsid w:val="001E07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E07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1E07E5"/>
    <w:pPr>
      <w:keepNext/>
      <w:outlineLvl w:val="3"/>
    </w:pPr>
    <w:rPr>
      <w:rFonts w:ascii="Baltica RR" w:hAnsi="Baltica RR"/>
      <w:b/>
      <w:noProof w:val="0"/>
      <w:szCs w:val="20"/>
      <w:lang w:eastAsia="ru-RU"/>
    </w:rPr>
  </w:style>
  <w:style w:type="paragraph" w:styleId="5">
    <w:name w:val="heading 5"/>
    <w:basedOn w:val="a0"/>
    <w:next w:val="a0"/>
    <w:link w:val="50"/>
    <w:qFormat/>
    <w:rsid w:val="001E07E5"/>
    <w:pPr>
      <w:keepNext/>
      <w:ind w:firstLine="6804"/>
      <w:outlineLvl w:val="4"/>
    </w:pPr>
    <w:rPr>
      <w:noProof w:val="0"/>
      <w:sz w:val="28"/>
      <w:szCs w:val="20"/>
      <w:lang w:eastAsia="ru-RU"/>
    </w:rPr>
  </w:style>
  <w:style w:type="paragraph" w:styleId="8">
    <w:name w:val="heading 8"/>
    <w:basedOn w:val="a0"/>
    <w:next w:val="a0"/>
    <w:link w:val="80"/>
    <w:semiHidden/>
    <w:unhideWhenUsed/>
    <w:qFormat/>
    <w:rsid w:val="001E07E5"/>
    <w:pPr>
      <w:spacing w:before="240" w:after="60"/>
      <w:outlineLvl w:val="7"/>
    </w:pPr>
    <w:rPr>
      <w:rFonts w:ascii="Calibri" w:hAnsi="Calibri"/>
      <w:i/>
      <w:iCs/>
      <w:noProof w:val="0"/>
    </w:rPr>
  </w:style>
  <w:style w:type="paragraph" w:styleId="9">
    <w:name w:val="heading 9"/>
    <w:basedOn w:val="a0"/>
    <w:next w:val="a0"/>
    <w:link w:val="90"/>
    <w:semiHidden/>
    <w:unhideWhenUsed/>
    <w:qFormat/>
    <w:rsid w:val="001E07E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07E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E07E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1E07E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1E07E5"/>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E07E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E07E5"/>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E07E5"/>
    <w:rPr>
      <w:rFonts w:ascii="Cambria" w:eastAsia="Times New Roman" w:hAnsi="Cambria" w:cs="Times New Roman"/>
      <w:lang w:val="ro-RO"/>
    </w:rPr>
  </w:style>
  <w:style w:type="paragraph" w:styleId="a4">
    <w:name w:val="footer"/>
    <w:basedOn w:val="a0"/>
    <w:link w:val="a5"/>
    <w:rsid w:val="001E07E5"/>
    <w:pPr>
      <w:tabs>
        <w:tab w:val="center" w:pos="4536"/>
        <w:tab w:val="right" w:pos="9072"/>
      </w:tabs>
    </w:pPr>
  </w:style>
  <w:style w:type="character" w:customStyle="1" w:styleId="a5">
    <w:name w:val="Нижний колонтитул Знак"/>
    <w:basedOn w:val="a1"/>
    <w:link w:val="a4"/>
    <w:rsid w:val="001E07E5"/>
    <w:rPr>
      <w:rFonts w:ascii="Times New Roman" w:eastAsia="Times New Roman" w:hAnsi="Times New Roman" w:cs="Times New Roman"/>
      <w:noProof/>
      <w:sz w:val="24"/>
      <w:szCs w:val="24"/>
      <w:lang w:val="ro-RO"/>
    </w:rPr>
  </w:style>
  <w:style w:type="character" w:styleId="a6">
    <w:name w:val="page number"/>
    <w:basedOn w:val="a1"/>
    <w:rsid w:val="001E07E5"/>
  </w:style>
  <w:style w:type="paragraph" w:styleId="a">
    <w:name w:val="List Paragraph"/>
    <w:aliases w:val="HotarirePunct1"/>
    <w:basedOn w:val="a0"/>
    <w:uiPriority w:val="34"/>
    <w:qFormat/>
    <w:rsid w:val="001E07E5"/>
    <w:pPr>
      <w:numPr>
        <w:numId w:val="2"/>
      </w:numPr>
      <w:tabs>
        <w:tab w:val="left" w:pos="1134"/>
      </w:tabs>
      <w:jc w:val="both"/>
    </w:pPr>
    <w:rPr>
      <w:noProof w:val="0"/>
      <w:lang w:val="en-US"/>
    </w:rPr>
  </w:style>
  <w:style w:type="paragraph" w:styleId="a7">
    <w:name w:val="Body Text"/>
    <w:basedOn w:val="a0"/>
    <w:link w:val="a8"/>
    <w:rsid w:val="001E07E5"/>
    <w:rPr>
      <w:rFonts w:ascii="Baltica RR" w:hAnsi="Baltica RR"/>
      <w:noProof w:val="0"/>
      <w:szCs w:val="20"/>
    </w:rPr>
  </w:style>
  <w:style w:type="character" w:customStyle="1" w:styleId="a8">
    <w:name w:val="Основной текст Знак"/>
    <w:basedOn w:val="a1"/>
    <w:link w:val="a7"/>
    <w:rsid w:val="001E07E5"/>
    <w:rPr>
      <w:rFonts w:ascii="Baltica RR" w:eastAsia="Times New Roman" w:hAnsi="Baltica RR" w:cs="Times New Roman"/>
      <w:sz w:val="24"/>
      <w:szCs w:val="20"/>
      <w:lang w:val="ro-RO"/>
    </w:rPr>
  </w:style>
  <w:style w:type="paragraph" w:styleId="a9">
    <w:name w:val="header"/>
    <w:basedOn w:val="a0"/>
    <w:link w:val="aa"/>
    <w:rsid w:val="001E07E5"/>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E07E5"/>
    <w:rPr>
      <w:rFonts w:ascii="Times New Roman" w:eastAsia="Times New Roman" w:hAnsi="Times New Roman" w:cs="Times New Roman"/>
      <w:sz w:val="20"/>
      <w:szCs w:val="20"/>
      <w:lang w:eastAsia="ru-RU"/>
    </w:rPr>
  </w:style>
  <w:style w:type="paragraph" w:styleId="ab">
    <w:name w:val="Subtitle"/>
    <w:basedOn w:val="a0"/>
    <w:link w:val="ac"/>
    <w:qFormat/>
    <w:rsid w:val="001E07E5"/>
    <w:pPr>
      <w:jc w:val="center"/>
    </w:pPr>
    <w:rPr>
      <w:b/>
      <w:noProof w:val="0"/>
      <w:sz w:val="32"/>
      <w:szCs w:val="20"/>
      <w:lang w:val="en-US" w:eastAsia="ru-RU"/>
    </w:rPr>
  </w:style>
  <w:style w:type="character" w:customStyle="1" w:styleId="ac">
    <w:name w:val="Подзаголовок Знак"/>
    <w:basedOn w:val="a1"/>
    <w:link w:val="ab"/>
    <w:rsid w:val="001E07E5"/>
    <w:rPr>
      <w:rFonts w:ascii="Times New Roman" w:eastAsia="Times New Roman" w:hAnsi="Times New Roman" w:cs="Times New Roman"/>
      <w:b/>
      <w:sz w:val="32"/>
      <w:szCs w:val="20"/>
      <w:lang w:val="en-US" w:eastAsia="ru-RU"/>
    </w:rPr>
  </w:style>
  <w:style w:type="paragraph" w:styleId="ad">
    <w:name w:val="Body Text Indent"/>
    <w:basedOn w:val="a0"/>
    <w:link w:val="ae"/>
    <w:rsid w:val="001E07E5"/>
    <w:pPr>
      <w:ind w:firstLine="720"/>
      <w:jc w:val="both"/>
    </w:pPr>
    <w:rPr>
      <w:noProof w:val="0"/>
      <w:sz w:val="20"/>
      <w:szCs w:val="20"/>
      <w:lang w:eastAsia="ru-RU"/>
    </w:rPr>
  </w:style>
  <w:style w:type="character" w:customStyle="1" w:styleId="ae">
    <w:name w:val="Основной текст с отступом Знак"/>
    <w:basedOn w:val="a1"/>
    <w:link w:val="ad"/>
    <w:rsid w:val="001E07E5"/>
    <w:rPr>
      <w:rFonts w:ascii="Times New Roman" w:eastAsia="Times New Roman" w:hAnsi="Times New Roman" w:cs="Times New Roman"/>
      <w:sz w:val="20"/>
      <w:szCs w:val="20"/>
      <w:lang w:val="ro-RO" w:eastAsia="ru-RU"/>
    </w:rPr>
  </w:style>
  <w:style w:type="paragraph" w:styleId="21">
    <w:name w:val="Body Text Indent 2"/>
    <w:basedOn w:val="a0"/>
    <w:link w:val="22"/>
    <w:rsid w:val="001E07E5"/>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E07E5"/>
    <w:rPr>
      <w:rFonts w:ascii="Baltica RR" w:eastAsia="Times New Roman" w:hAnsi="Baltica RR" w:cs="Times New Roman"/>
      <w:sz w:val="24"/>
      <w:szCs w:val="20"/>
      <w:lang w:val="ro-RO" w:eastAsia="ru-RU"/>
    </w:rPr>
  </w:style>
  <w:style w:type="paragraph" w:styleId="23">
    <w:name w:val="Body Text 2"/>
    <w:basedOn w:val="a0"/>
    <w:link w:val="24"/>
    <w:rsid w:val="001E07E5"/>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E07E5"/>
    <w:rPr>
      <w:rFonts w:ascii="Baltica RR" w:eastAsia="Times New Roman" w:hAnsi="Baltica RR" w:cs="Times New Roman"/>
      <w:sz w:val="24"/>
      <w:szCs w:val="20"/>
      <w:lang w:val="ro-RO" w:eastAsia="ru-RU"/>
    </w:rPr>
  </w:style>
  <w:style w:type="paragraph" w:styleId="af">
    <w:name w:val="Balloon Text"/>
    <w:basedOn w:val="a0"/>
    <w:link w:val="af0"/>
    <w:semiHidden/>
    <w:rsid w:val="001E07E5"/>
    <w:rPr>
      <w:rFonts w:ascii="Tahoma" w:hAnsi="Tahoma" w:cs="Tahoma"/>
      <w:noProof w:val="0"/>
      <w:sz w:val="16"/>
      <w:szCs w:val="16"/>
      <w:lang w:val="ru-RU" w:eastAsia="ru-RU"/>
    </w:rPr>
  </w:style>
  <w:style w:type="character" w:customStyle="1" w:styleId="af0">
    <w:name w:val="Текст выноски Знак"/>
    <w:basedOn w:val="a1"/>
    <w:link w:val="af"/>
    <w:semiHidden/>
    <w:rsid w:val="001E07E5"/>
    <w:rPr>
      <w:rFonts w:ascii="Tahoma" w:eastAsia="Times New Roman" w:hAnsi="Tahoma" w:cs="Tahoma"/>
      <w:sz w:val="16"/>
      <w:szCs w:val="16"/>
      <w:lang w:eastAsia="ru-RU"/>
    </w:rPr>
  </w:style>
  <w:style w:type="table" w:styleId="af1">
    <w:name w:val="Table Grid"/>
    <w:basedOn w:val="a2"/>
    <w:uiPriority w:val="39"/>
    <w:rsid w:val="001E07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1E07E5"/>
    <w:pPr>
      <w:ind w:firstLine="567"/>
      <w:jc w:val="both"/>
    </w:pPr>
    <w:rPr>
      <w:noProof w:val="0"/>
      <w:lang w:val="ru-RU" w:eastAsia="ru-RU"/>
    </w:rPr>
  </w:style>
  <w:style w:type="paragraph" w:customStyle="1" w:styleId="cn">
    <w:name w:val="cn"/>
    <w:basedOn w:val="a0"/>
    <w:rsid w:val="001E07E5"/>
    <w:pPr>
      <w:jc w:val="center"/>
    </w:pPr>
    <w:rPr>
      <w:noProof w:val="0"/>
      <w:lang w:val="ru-RU" w:eastAsia="ru-RU"/>
    </w:rPr>
  </w:style>
  <w:style w:type="paragraph" w:customStyle="1" w:styleId="cb">
    <w:name w:val="cb"/>
    <w:basedOn w:val="a0"/>
    <w:rsid w:val="001E07E5"/>
    <w:pPr>
      <w:jc w:val="center"/>
    </w:pPr>
    <w:rPr>
      <w:b/>
      <w:bCs/>
      <w:noProof w:val="0"/>
      <w:lang w:val="ru-RU" w:eastAsia="ru-RU"/>
    </w:rPr>
  </w:style>
  <w:style w:type="paragraph" w:styleId="31">
    <w:name w:val="Body Text Indent 3"/>
    <w:basedOn w:val="a0"/>
    <w:link w:val="32"/>
    <w:rsid w:val="001E07E5"/>
    <w:pPr>
      <w:spacing w:after="120"/>
      <w:ind w:left="283"/>
    </w:pPr>
    <w:rPr>
      <w:noProof w:val="0"/>
      <w:sz w:val="16"/>
      <w:szCs w:val="16"/>
    </w:rPr>
  </w:style>
  <w:style w:type="character" w:customStyle="1" w:styleId="32">
    <w:name w:val="Основной текст с отступом 3 Знак"/>
    <w:basedOn w:val="a1"/>
    <w:link w:val="31"/>
    <w:rsid w:val="001E07E5"/>
    <w:rPr>
      <w:rFonts w:ascii="Times New Roman" w:eastAsia="Times New Roman" w:hAnsi="Times New Roman" w:cs="Times New Roman"/>
      <w:sz w:val="16"/>
      <w:szCs w:val="16"/>
      <w:lang w:val="ro-RO"/>
    </w:rPr>
  </w:style>
  <w:style w:type="character" w:styleId="af3">
    <w:name w:val="Hyperlink"/>
    <w:uiPriority w:val="99"/>
    <w:rsid w:val="001E07E5"/>
    <w:rPr>
      <w:color w:val="0000FF"/>
      <w:u w:val="single"/>
    </w:rPr>
  </w:style>
  <w:style w:type="paragraph" w:customStyle="1" w:styleId="cp">
    <w:name w:val="cp"/>
    <w:basedOn w:val="a0"/>
    <w:rsid w:val="001E07E5"/>
    <w:pPr>
      <w:jc w:val="center"/>
    </w:pPr>
    <w:rPr>
      <w:b/>
      <w:bCs/>
      <w:noProof w:val="0"/>
      <w:lang w:eastAsia="ru-RU"/>
    </w:rPr>
  </w:style>
  <w:style w:type="paragraph" w:customStyle="1" w:styleId="rg">
    <w:name w:val="rg"/>
    <w:basedOn w:val="a0"/>
    <w:rsid w:val="001E07E5"/>
    <w:pPr>
      <w:jc w:val="right"/>
    </w:pPr>
    <w:rPr>
      <w:noProof w:val="0"/>
      <w:lang w:val="ru-RU" w:eastAsia="ru-RU"/>
    </w:rPr>
  </w:style>
  <w:style w:type="paragraph" w:customStyle="1" w:styleId="Listparagraf1">
    <w:name w:val="Listă paragraf1"/>
    <w:basedOn w:val="a0"/>
    <w:qFormat/>
    <w:rsid w:val="001E07E5"/>
    <w:pPr>
      <w:ind w:left="708"/>
    </w:pPr>
    <w:rPr>
      <w:noProof w:val="0"/>
      <w:lang w:eastAsia="ru-RU"/>
    </w:rPr>
  </w:style>
  <w:style w:type="paragraph" w:customStyle="1" w:styleId="Sub-ClauseText">
    <w:name w:val="Sub-Clause Text"/>
    <w:basedOn w:val="a0"/>
    <w:rsid w:val="001E07E5"/>
    <w:pPr>
      <w:spacing w:before="120" w:after="120"/>
      <w:jc w:val="both"/>
    </w:pPr>
    <w:rPr>
      <w:noProof w:val="0"/>
      <w:spacing w:val="-4"/>
      <w:szCs w:val="20"/>
      <w:lang w:val="en-US"/>
    </w:rPr>
  </w:style>
  <w:style w:type="paragraph" w:customStyle="1" w:styleId="i">
    <w:name w:val="(i)"/>
    <w:basedOn w:val="a0"/>
    <w:rsid w:val="001E07E5"/>
    <w:pPr>
      <w:suppressAutoHyphens/>
      <w:jc w:val="both"/>
    </w:pPr>
    <w:rPr>
      <w:rFonts w:ascii="Tms Rmn" w:hAnsi="Tms Rmn"/>
      <w:noProof w:val="0"/>
      <w:szCs w:val="20"/>
      <w:lang w:val="en-US"/>
    </w:rPr>
  </w:style>
  <w:style w:type="paragraph" w:customStyle="1" w:styleId="ListParagraph1">
    <w:name w:val="List Paragraph1"/>
    <w:basedOn w:val="a0"/>
    <w:qFormat/>
    <w:rsid w:val="001E07E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E07E5"/>
    <w:pPr>
      <w:spacing w:after="240"/>
    </w:pPr>
    <w:rPr>
      <w:noProof w:val="0"/>
      <w:szCs w:val="20"/>
      <w:lang w:val="en-US"/>
    </w:rPr>
  </w:style>
  <w:style w:type="paragraph" w:styleId="af4">
    <w:name w:val="TOC Heading"/>
    <w:basedOn w:val="1"/>
    <w:next w:val="a0"/>
    <w:uiPriority w:val="39"/>
    <w:unhideWhenUsed/>
    <w:qFormat/>
    <w:rsid w:val="001E07E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E07E5"/>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E07E5"/>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E07E5"/>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E07E5"/>
    <w:pPr>
      <w:jc w:val="both"/>
    </w:pPr>
    <w:rPr>
      <w:noProof w:val="0"/>
      <w:sz w:val="20"/>
      <w:szCs w:val="20"/>
      <w:lang w:val="en-US"/>
    </w:rPr>
  </w:style>
  <w:style w:type="character" w:customStyle="1" w:styleId="af6">
    <w:name w:val="Текст сноски Знак"/>
    <w:basedOn w:val="a1"/>
    <w:link w:val="af5"/>
    <w:rsid w:val="001E07E5"/>
    <w:rPr>
      <w:rFonts w:ascii="Times New Roman" w:eastAsia="Times New Roman" w:hAnsi="Times New Roman" w:cs="Times New Roman"/>
      <w:sz w:val="20"/>
      <w:szCs w:val="20"/>
      <w:lang w:val="en-US"/>
    </w:rPr>
  </w:style>
  <w:style w:type="character" w:styleId="af7">
    <w:name w:val="footnote reference"/>
    <w:rsid w:val="001E07E5"/>
    <w:rPr>
      <w:vertAlign w:val="superscript"/>
    </w:rPr>
  </w:style>
  <w:style w:type="character" w:styleId="af8">
    <w:name w:val="annotation reference"/>
    <w:uiPriority w:val="99"/>
    <w:rsid w:val="001E07E5"/>
    <w:rPr>
      <w:sz w:val="16"/>
      <w:szCs w:val="16"/>
    </w:rPr>
  </w:style>
  <w:style w:type="paragraph" w:styleId="af9">
    <w:name w:val="annotation text"/>
    <w:basedOn w:val="a0"/>
    <w:link w:val="afa"/>
    <w:uiPriority w:val="99"/>
    <w:rsid w:val="001E07E5"/>
    <w:rPr>
      <w:noProof w:val="0"/>
      <w:sz w:val="20"/>
      <w:szCs w:val="20"/>
      <w:lang w:val="ru-RU" w:eastAsia="ru-RU"/>
    </w:rPr>
  </w:style>
  <w:style w:type="character" w:customStyle="1" w:styleId="afa">
    <w:name w:val="Текст примечания Знак"/>
    <w:basedOn w:val="a1"/>
    <w:link w:val="af9"/>
    <w:uiPriority w:val="99"/>
    <w:rsid w:val="001E07E5"/>
    <w:rPr>
      <w:rFonts w:ascii="Times New Roman" w:eastAsia="Times New Roman" w:hAnsi="Times New Roman" w:cs="Times New Roman"/>
      <w:sz w:val="20"/>
      <w:szCs w:val="20"/>
      <w:lang w:eastAsia="ru-RU"/>
    </w:rPr>
  </w:style>
  <w:style w:type="paragraph" w:styleId="afb">
    <w:name w:val="annotation subject"/>
    <w:basedOn w:val="af9"/>
    <w:next w:val="af9"/>
    <w:link w:val="afc"/>
    <w:rsid w:val="001E07E5"/>
    <w:rPr>
      <w:b/>
      <w:bCs/>
    </w:rPr>
  </w:style>
  <w:style w:type="character" w:customStyle="1" w:styleId="afc">
    <w:name w:val="Тема примечания Знак"/>
    <w:basedOn w:val="afa"/>
    <w:link w:val="afb"/>
    <w:rsid w:val="001E07E5"/>
    <w:rPr>
      <w:b/>
      <w:bCs/>
    </w:rPr>
  </w:style>
  <w:style w:type="paragraph" w:customStyle="1" w:styleId="Default">
    <w:name w:val="Default"/>
    <w:rsid w:val="001E07E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E07E5"/>
    <w:pPr>
      <w:suppressAutoHyphens/>
      <w:autoSpaceDN w:val="0"/>
    </w:pPr>
    <w:rPr>
      <w:rFonts w:ascii="Calibri" w:eastAsia="Calibri" w:hAnsi="Calibri" w:cs="Calibri"/>
      <w:kern w:val="3"/>
      <w:lang w:val="en-US"/>
    </w:rPr>
  </w:style>
  <w:style w:type="character" w:customStyle="1" w:styleId="apple-converted-space">
    <w:name w:val="apple-converted-space"/>
    <w:rsid w:val="001E07E5"/>
  </w:style>
  <w:style w:type="paragraph" w:customStyle="1" w:styleId="Style3">
    <w:name w:val="Style3"/>
    <w:basedOn w:val="3"/>
    <w:link w:val="Style3Char"/>
    <w:qFormat/>
    <w:rsid w:val="001E07E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E07E5"/>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E07E5"/>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E07E5"/>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E07E5"/>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E07E5"/>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E07E5"/>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E07E5"/>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E07E5"/>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E07E5"/>
    <w:rPr>
      <w:rFonts w:ascii="Times New Roman" w:hAnsi="Times New Roman" w:cs="Times New Roman"/>
      <w:b/>
      <w:bCs/>
      <w:i/>
      <w:iCs/>
      <w:sz w:val="22"/>
      <w:szCs w:val="22"/>
    </w:rPr>
  </w:style>
  <w:style w:type="paragraph" w:customStyle="1" w:styleId="Style73">
    <w:name w:val="Style73"/>
    <w:basedOn w:val="a0"/>
    <w:uiPriority w:val="99"/>
    <w:rsid w:val="001E07E5"/>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E07E5"/>
    <w:rPr>
      <w:rFonts w:ascii="Times New Roman" w:hAnsi="Times New Roman" w:cs="Times New Roman"/>
      <w:sz w:val="22"/>
      <w:szCs w:val="22"/>
    </w:rPr>
  </w:style>
  <w:style w:type="paragraph" w:styleId="HTML">
    <w:name w:val="HTML Preformatted"/>
    <w:basedOn w:val="a0"/>
    <w:link w:val="HTML0"/>
    <w:uiPriority w:val="99"/>
    <w:semiHidden/>
    <w:unhideWhenUsed/>
    <w:rsid w:val="001E07E5"/>
    <w:rPr>
      <w:rFonts w:ascii="Consolas" w:hAnsi="Consolas"/>
      <w:sz w:val="20"/>
      <w:szCs w:val="20"/>
    </w:rPr>
  </w:style>
  <w:style w:type="character" w:customStyle="1" w:styleId="HTML0">
    <w:name w:val="Стандартный HTML Знак"/>
    <w:basedOn w:val="a1"/>
    <w:link w:val="HTML"/>
    <w:uiPriority w:val="99"/>
    <w:semiHidden/>
    <w:rsid w:val="001E07E5"/>
    <w:rPr>
      <w:rFonts w:ascii="Consolas" w:eastAsia="Times New Roman" w:hAnsi="Consolas" w:cs="Times New Roman"/>
      <w:noProof/>
      <w:sz w:val="20"/>
      <w:szCs w:val="20"/>
      <w:lang w:val="ro-RO"/>
    </w:rPr>
  </w:style>
  <w:style w:type="character" w:customStyle="1" w:styleId="Style4Char">
    <w:name w:val="Style4 Char"/>
    <w:basedOn w:val="Style3Char"/>
    <w:locked/>
    <w:rsid w:val="001E07E5"/>
    <w:rPr>
      <w:rFonts w:eastAsia="Calibri"/>
      <w:lang w:val="ru-RU" w:bidi="ar-SA"/>
    </w:rPr>
  </w:style>
  <w:style w:type="character" w:customStyle="1" w:styleId="shorttext">
    <w:name w:val="short_text"/>
    <w:rsid w:val="001E07E5"/>
  </w:style>
  <w:style w:type="paragraph" w:styleId="afd">
    <w:name w:val="caption"/>
    <w:basedOn w:val="a0"/>
    <w:qFormat/>
    <w:rsid w:val="001E07E5"/>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1E07E5"/>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FBAB-EC4C-4DBA-8FCE-07BDC624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19503</Words>
  <Characters>111170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dc:creator>
  <cp:lastModifiedBy>Contra</cp:lastModifiedBy>
  <cp:revision>2</cp:revision>
  <cp:lastPrinted>2020-06-25T12:45:00Z</cp:lastPrinted>
  <dcterms:created xsi:type="dcterms:W3CDTF">2020-06-25T13:01:00Z</dcterms:created>
  <dcterms:modified xsi:type="dcterms:W3CDTF">2020-06-25T13:01:00Z</dcterms:modified>
</cp:coreProperties>
</file>