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1" w:rsidRPr="00F21FBF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val="ro-MO" w:eastAsia="ru-RU"/>
        </w:rPr>
      </w:pPr>
      <w:bookmarkStart w:id="0" w:name="_Hlk77770922"/>
      <w:r w:rsidRPr="00F21FBF">
        <w:rPr>
          <w:b/>
          <w:noProof w:val="0"/>
          <w:sz w:val="28"/>
          <w:szCs w:val="28"/>
          <w:lang w:val="ro-MO" w:eastAsia="ru-RU"/>
        </w:rPr>
        <w:t>ANUNȚ DE PARTICIPARE INCLUSIV PENTRU PROCEDURILE DE PRESELECȚIE/PROCEDURILE NEGOCIATE</w:t>
      </w:r>
      <w:bookmarkEnd w:id="0"/>
    </w:p>
    <w:p w:rsidR="00262591" w:rsidRPr="00F21FBF" w:rsidRDefault="00262591" w:rsidP="00262591">
      <w:pPr>
        <w:rPr>
          <w:noProof w:val="0"/>
          <w:sz w:val="20"/>
          <w:szCs w:val="20"/>
          <w:lang w:val="ro-MO" w:eastAsia="ru-RU"/>
        </w:rPr>
      </w:pPr>
    </w:p>
    <w:p w:rsidR="009D6C30" w:rsidRPr="00F21FBF" w:rsidRDefault="00262591" w:rsidP="00262591">
      <w:pPr>
        <w:shd w:val="clear" w:color="auto" w:fill="FFFFFF" w:themeFill="background1"/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noProof w:val="0"/>
          <w:lang w:val="ro-MO" w:eastAsia="ru-RU"/>
        </w:rPr>
        <w:t>privind achiziționarea</w:t>
      </w:r>
      <w:r w:rsidR="0017571B" w:rsidRPr="00F21FBF">
        <w:rPr>
          <w:noProof w:val="0"/>
          <w:lang w:val="ro-MO" w:eastAsia="ru-RU"/>
        </w:rPr>
        <w:tab/>
      </w:r>
      <w:r w:rsidR="00C3417C" w:rsidRPr="00F21FBF">
        <w:rPr>
          <w:noProof w:val="0"/>
          <w:lang w:val="ro-MO" w:eastAsia="ru-RU"/>
        </w:rPr>
        <w:t xml:space="preserve"> </w:t>
      </w:r>
      <w:r w:rsidR="00425588" w:rsidRPr="00425588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Echipament periferic</w:t>
      </w:r>
      <w:r w:rsidR="00C3417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.</w:t>
      </w:r>
    </w:p>
    <w:p w:rsidR="009D6C30" w:rsidRPr="00F21FBF" w:rsidRDefault="00262591" w:rsidP="00C3417C">
      <w:pPr>
        <w:shd w:val="clear" w:color="auto" w:fill="FFFFFF" w:themeFill="background1"/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noProof w:val="0"/>
          <w:lang w:val="ro-MO" w:eastAsia="ru-RU"/>
        </w:rPr>
        <w:t>prin procedura de achiziție</w:t>
      </w:r>
      <w:r w:rsidR="005E4EE6" w:rsidRPr="00F21FBF">
        <w:rPr>
          <w:noProof w:val="0"/>
          <w:lang w:val="ro-MO" w:eastAsia="ru-RU"/>
        </w:rPr>
        <w:tab/>
      </w:r>
      <w:r w:rsidR="0017571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</w:t>
      </w:r>
      <w:r w:rsidR="00C3417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Valoare mică.</w:t>
      </w:r>
    </w:p>
    <w:p w:rsidR="00A67305" w:rsidRPr="00F21FBF" w:rsidRDefault="00A67305" w:rsidP="00A67305">
      <w:pPr>
        <w:tabs>
          <w:tab w:val="left" w:pos="284"/>
          <w:tab w:val="right" w:pos="9531"/>
        </w:tabs>
        <w:spacing w:before="120"/>
        <w:rPr>
          <w:lang w:val="ro-MO"/>
        </w:rPr>
      </w:pPr>
      <w:r w:rsidRPr="00F21FBF">
        <w:rPr>
          <w:lang w:val="ro-MO"/>
        </w:rPr>
        <w:t>*Procedura a fost inclusă în planul de achiziții publice a au</w:t>
      </w:r>
      <w:r w:rsidR="009D6C30" w:rsidRPr="00F21FBF">
        <w:rPr>
          <w:lang w:val="ro-MO"/>
        </w:rPr>
        <w:t>torității contractante (Da/Nu):</w:t>
      </w:r>
      <w:r w:rsidR="00777D0A" w:rsidRPr="00F21FBF">
        <w:rPr>
          <w:lang w:val="ro-MO"/>
        </w:rPr>
        <w:t>DA</w:t>
      </w:r>
    </w:p>
    <w:p w:rsidR="00C3417C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lang w:val="ro-MO"/>
        </w:rPr>
        <w:t>Link-ul către planul de achiziții publice publicat:</w:t>
      </w:r>
      <w:r w:rsidR="00DF1E8A">
        <w:rPr>
          <w:lang w:val="ro-MO"/>
        </w:rPr>
        <w:t xml:space="preserve"> </w:t>
      </w:r>
      <w:hyperlink r:id="rId8" w:history="1">
        <w:r w:rsidR="00DF1E8A" w:rsidRPr="00D57E6B">
          <w:rPr>
            <w:rStyle w:val="Hyperlink"/>
            <w:i/>
            <w:noProof w:val="0"/>
            <w:shd w:val="clear" w:color="auto" w:fill="FFFFFF" w:themeFill="background1"/>
            <w:lang w:val="ro-MO" w:eastAsia="ru-RU"/>
          </w:rPr>
          <w:t>https://ms.gov.md/informatie-de-interes-public/achizitii/achizitii-publice/</w:t>
        </w:r>
      </w:hyperlink>
    </w:p>
    <w:p w:rsidR="00DF1E8A" w:rsidRPr="00F21FBF" w:rsidRDefault="00DF1E8A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noProof w:val="0"/>
          <w:lang w:val="ro-MO" w:eastAsia="ru-RU"/>
        </w:rPr>
      </w:pP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Denumirea autorității contractante: 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Ministerul Sănătății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IDNO: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100760100791</w:t>
      </w:r>
    </w:p>
    <w:p w:rsidR="00262591" w:rsidRPr="00F21FBF" w:rsidRDefault="00777D0A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Adresa: </w:t>
      </w: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mun. Chișinău, str. Vasile Alecsandri, nr. 2, MD - 2009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Numărul de telefon/fax: 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022 </w:t>
      </w:r>
      <w:r w:rsidR="00DF1E8A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262160 privind specificații tehnice / 022 268841.</w:t>
      </w:r>
    </w:p>
    <w:p w:rsidR="00777D0A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de e-mail și pagina web oficială ale autorității contractante: </w:t>
      </w:r>
    </w:p>
    <w:p w:rsidR="00262591" w:rsidRPr="00F21FBF" w:rsidRDefault="003B306B" w:rsidP="00C3417C">
      <w:pPr>
        <w:shd w:val="clear" w:color="auto" w:fill="FFFFFF" w:themeFill="background1"/>
        <w:tabs>
          <w:tab w:val="left" w:pos="284"/>
          <w:tab w:val="right" w:pos="9531"/>
        </w:tabs>
        <w:ind w:left="284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hyperlink r:id="rId9" w:history="1">
        <w:r w:rsidR="00DF1E8A" w:rsidRPr="00D57E6B">
          <w:rPr>
            <w:rStyle w:val="Hyperlink"/>
            <w:i/>
            <w:noProof w:val="0"/>
            <w:shd w:val="clear" w:color="auto" w:fill="FFFFFF" w:themeFill="background1"/>
            <w:lang w:val="ro-MO" w:eastAsia="ru-RU"/>
          </w:rPr>
          <w:t>Igor.leorda@ms.gov.md</w:t>
        </w:r>
      </w:hyperlink>
      <w:r w:rsidR="00DF1E8A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/ </w:t>
      </w:r>
      <w:r w:rsidR="00D50555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anna.crani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@</w:t>
      </w:r>
      <w:proofErr w:type="spellStart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ms.gov.md</w:t>
      </w:r>
      <w:proofErr w:type="spellEnd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/ </w:t>
      </w:r>
      <w:proofErr w:type="spellStart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ms.gov.md</w:t>
      </w:r>
      <w:proofErr w:type="spellEnd"/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de e-mail sau pagina web oficială de la care se va putea obține accesul la documentația de atribuire: </w:t>
      </w: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documentația de atribuire este anexată în cadrul procedurii în SIA RSAP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9D6C30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Organul central de specialitate al administraţiei publice care asigură realizarea politicii guvernamentale în domeniul ocrotirii sănătății.</w:t>
      </w:r>
    </w:p>
    <w:p w:rsidR="00D50555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2601CC" w:rsidRPr="00F21FBF" w:rsidRDefault="002601CC" w:rsidP="002601CC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ro-M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17"/>
        <w:gridCol w:w="1172"/>
        <w:gridCol w:w="950"/>
        <w:gridCol w:w="1116"/>
        <w:gridCol w:w="4209"/>
        <w:gridCol w:w="1116"/>
      </w:tblGrid>
      <w:tr w:rsidR="006F3075" w:rsidRPr="00B179FC" w:rsidTr="00B179FC">
        <w:trPr>
          <w:cantSplit/>
          <w:trHeight w:val="887"/>
        </w:trPr>
        <w:tc>
          <w:tcPr>
            <w:tcW w:w="264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Nr. d/o</w:t>
            </w:r>
          </w:p>
        </w:tc>
        <w:tc>
          <w:tcPr>
            <w:tcW w:w="577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Cod CPV</w:t>
            </w:r>
          </w:p>
        </w:tc>
        <w:tc>
          <w:tcPr>
            <w:tcW w:w="555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Denumirea bunurilor</w:t>
            </w:r>
          </w:p>
        </w:tc>
        <w:tc>
          <w:tcPr>
            <w:tcW w:w="450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529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2095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Specificarea tehnică deplină solicitată, Standarde de referință</w:t>
            </w:r>
          </w:p>
        </w:tc>
        <w:tc>
          <w:tcPr>
            <w:tcW w:w="529" w:type="pct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Valoarea estimată</w:t>
            </w:r>
          </w:p>
        </w:tc>
      </w:tr>
      <w:tr w:rsidR="006F3075" w:rsidRPr="00B179FC" w:rsidTr="00B179FC">
        <w:trPr>
          <w:cantSplit/>
          <w:trHeight w:val="887"/>
        </w:trPr>
        <w:tc>
          <w:tcPr>
            <w:tcW w:w="264" w:type="pct"/>
            <w:vAlign w:val="center"/>
            <w:hideMark/>
          </w:tcPr>
          <w:p w:rsidR="006F3075" w:rsidRPr="00B179FC" w:rsidRDefault="00B179FC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179FC">
              <w:rPr>
                <w:sz w:val="20"/>
                <w:szCs w:val="20"/>
              </w:rPr>
              <w:t>1</w:t>
            </w:r>
            <w:r w:rsidR="006F3075" w:rsidRPr="00B179FC">
              <w:rPr>
                <w:sz w:val="20"/>
                <w:szCs w:val="20"/>
              </w:rPr>
              <w:t>.1</w:t>
            </w:r>
          </w:p>
        </w:tc>
        <w:tc>
          <w:tcPr>
            <w:tcW w:w="577" w:type="pct"/>
            <w:vAlign w:val="center"/>
            <w:hideMark/>
          </w:tcPr>
          <w:p w:rsidR="006F3075" w:rsidRPr="00B179FC" w:rsidRDefault="006F65AB" w:rsidP="00B179FC">
            <w:pPr>
              <w:spacing w:line="256" w:lineRule="auto"/>
              <w:rPr>
                <w:sz w:val="20"/>
                <w:szCs w:val="20"/>
                <w:lang w:eastAsia="ru-RU"/>
              </w:rPr>
            </w:pPr>
            <w:r w:rsidRPr="00B179FC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30232000-4  Echipament periferic</w:t>
            </w:r>
          </w:p>
        </w:tc>
        <w:tc>
          <w:tcPr>
            <w:tcW w:w="555" w:type="pct"/>
            <w:vAlign w:val="center"/>
            <w:hideMark/>
          </w:tcPr>
          <w:p w:rsidR="006F3075" w:rsidRPr="00B179FC" w:rsidRDefault="00B179FC" w:rsidP="00B179FC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Imprimantă</w:t>
            </w:r>
          </w:p>
        </w:tc>
        <w:tc>
          <w:tcPr>
            <w:tcW w:w="450" w:type="pct"/>
            <w:vAlign w:val="center"/>
            <w:hideMark/>
          </w:tcPr>
          <w:p w:rsidR="006F3075" w:rsidRPr="00B179FC" w:rsidRDefault="006F30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529" w:type="pct"/>
            <w:vAlign w:val="center"/>
            <w:hideMark/>
          </w:tcPr>
          <w:p w:rsidR="006F3075" w:rsidRPr="00B179FC" w:rsidRDefault="00B179F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pct"/>
            <w:vAlign w:val="center"/>
            <w:hideMark/>
          </w:tcPr>
          <w:p w:rsidR="00B179FC" w:rsidRPr="00B179FC" w:rsidRDefault="00B179FC">
            <w:pPr>
              <w:spacing w:line="256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6F3075" w:rsidRPr="00B179FC" w:rsidRDefault="006F3075" w:rsidP="00B179FC">
            <w:pPr>
              <w:spacing w:line="256" w:lineRule="auto"/>
              <w:ind w:left="316"/>
              <w:rPr>
                <w:color w:val="000000"/>
                <w:sz w:val="20"/>
                <w:szCs w:val="20"/>
                <w:u w:val="single"/>
              </w:rPr>
            </w:pPr>
            <w:r w:rsidRPr="00B179FC">
              <w:rPr>
                <w:color w:val="000000"/>
                <w:sz w:val="20"/>
                <w:szCs w:val="20"/>
                <w:u w:val="single"/>
              </w:rPr>
              <w:t>Specificații minime: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Functii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disponibile - Imprimanta/Scanner/Copiator/Fax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Tehnologie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monocrom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Tehnologie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laser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6"/>
              </w:tabs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Ciclu de utilizare, lunar - 80000 pagini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Format - A4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Rezolutie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alb/negru - 1200x1200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Viteza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alb/negru - 38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Ppm</w:t>
            </w:r>
            <w:proofErr w:type="spellEnd"/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Rezolutie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scanner - 600x600 Dpi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Viteza transmisie fax - 33.6 Kbps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Zoom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- 25-400 %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de culori - 1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de cartuşe - 1</w:t>
            </w:r>
          </w:p>
          <w:p w:rsidR="00B179FC" w:rsidRPr="00C94A10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highlight w:val="magenta"/>
                <w:lang w:eastAsia="ro-RO" w:bidi="he-IL"/>
              </w:rPr>
            </w:pPr>
            <w:r w:rsidRPr="00C94A10">
              <w:rPr>
                <w:noProof w:val="0"/>
                <w:sz w:val="20"/>
                <w:szCs w:val="20"/>
                <w:highlight w:val="magenta"/>
                <w:lang w:eastAsia="ro-RO" w:bidi="he-IL"/>
              </w:rPr>
              <w:t xml:space="preserve">Capacitate memorie - </w:t>
            </w:r>
            <w:r w:rsidR="00C94A10">
              <w:rPr>
                <w:noProof w:val="0"/>
                <w:sz w:val="20"/>
                <w:szCs w:val="20"/>
                <w:highlight w:val="magenta"/>
                <w:lang w:eastAsia="ro-RO" w:bidi="he-IL"/>
              </w:rPr>
              <w:t>512</w:t>
            </w:r>
            <w:r w:rsidRPr="00C94A10">
              <w:rPr>
                <w:noProof w:val="0"/>
                <w:sz w:val="20"/>
                <w:szCs w:val="20"/>
                <w:highlight w:val="magenta"/>
                <w:lang w:eastAsia="ro-RO" w:bidi="he-IL"/>
              </w:rPr>
              <w:t xml:space="preserve"> </w:t>
            </w:r>
            <w:proofErr w:type="spellStart"/>
            <w:r w:rsidRPr="00C94A10">
              <w:rPr>
                <w:noProof w:val="0"/>
                <w:sz w:val="20"/>
                <w:szCs w:val="20"/>
                <w:highlight w:val="magenta"/>
                <w:lang w:eastAsia="ro-RO" w:bidi="he-IL"/>
              </w:rPr>
              <w:t>Mb</w:t>
            </w:r>
            <w:proofErr w:type="spellEnd"/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Duplex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Interfaţă de reţea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Interfata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Wi-Fi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Interfeţe -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Wi-Fi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,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Ethernet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(RJ-45), USB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Ecran LCD Color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Nivel de zgomot - 53 dB</w:t>
            </w:r>
          </w:p>
          <w:p w:rsidR="006F3075" w:rsidRPr="00B179FC" w:rsidRDefault="00B179FC" w:rsidP="00B179FC">
            <w:pPr>
              <w:spacing w:line="256" w:lineRule="auto"/>
              <w:ind w:left="316"/>
              <w:rPr>
                <w:color w:val="000000"/>
                <w:sz w:val="20"/>
                <w:szCs w:val="20"/>
                <w:u w:val="single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Putere consumata - 1370 W</w:t>
            </w:r>
          </w:p>
        </w:tc>
        <w:tc>
          <w:tcPr>
            <w:tcW w:w="529" w:type="pct"/>
            <w:vAlign w:val="center"/>
          </w:tcPr>
          <w:p w:rsidR="006F3075" w:rsidRPr="00B179FC" w:rsidRDefault="006F3075" w:rsidP="00B179FC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179FC" w:rsidRPr="00B179FC" w:rsidTr="00B179FC">
        <w:trPr>
          <w:cantSplit/>
          <w:trHeight w:val="828"/>
        </w:trPr>
        <w:tc>
          <w:tcPr>
            <w:tcW w:w="264" w:type="pct"/>
            <w:vAlign w:val="center"/>
          </w:tcPr>
          <w:p w:rsidR="00B179FC" w:rsidRPr="00B179FC" w:rsidRDefault="00B179FC" w:rsidP="00C40210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179FC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77" w:type="pct"/>
            <w:vAlign w:val="center"/>
          </w:tcPr>
          <w:p w:rsidR="00B179FC" w:rsidRPr="00B179FC" w:rsidRDefault="00B179FC" w:rsidP="00C402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179FC" w:rsidRPr="00B179FC" w:rsidRDefault="00B179FC" w:rsidP="00C40210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179FC">
              <w:rPr>
                <w:color w:val="000000"/>
                <w:sz w:val="20"/>
                <w:szCs w:val="20"/>
              </w:rPr>
              <w:t>Scaner</w:t>
            </w:r>
          </w:p>
        </w:tc>
        <w:tc>
          <w:tcPr>
            <w:tcW w:w="450" w:type="pct"/>
            <w:vAlign w:val="center"/>
          </w:tcPr>
          <w:p w:rsidR="00B179FC" w:rsidRPr="00B179FC" w:rsidRDefault="00B179FC" w:rsidP="00C4021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529" w:type="pct"/>
            <w:vAlign w:val="center"/>
          </w:tcPr>
          <w:p w:rsidR="00B179FC" w:rsidRPr="00B179FC" w:rsidRDefault="00B179FC" w:rsidP="00C4021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pct"/>
            <w:vAlign w:val="center"/>
          </w:tcPr>
          <w:p w:rsidR="00B179FC" w:rsidRPr="00B179FC" w:rsidRDefault="00B179FC" w:rsidP="00B179FC">
            <w:pPr>
              <w:ind w:left="360" w:hanging="360"/>
              <w:rPr>
                <w:color w:val="000000"/>
                <w:sz w:val="20"/>
                <w:szCs w:val="20"/>
                <w:lang w:eastAsia="ro-RO"/>
              </w:rPr>
            </w:pPr>
            <w:r w:rsidRPr="00B179FC">
              <w:rPr>
                <w:color w:val="000000"/>
                <w:sz w:val="20"/>
                <w:szCs w:val="20"/>
                <w:lang w:eastAsia="ro-RO"/>
              </w:rPr>
              <w:t>Specificații tehnice minime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Tip de scaner: Alimentare cu hârtie, scaner color A4 duplex cu o singură trecere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Dispozitiv fotoelectric: CIS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efectiv de pixeli: 5.100 x 8.400 pixeli la 600 dpi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Dimensiune document Max.: 215,9 x 3.048 mm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Min: 50,8 x 50,8 mm (2,0 x 2,0")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Alimentare hârtie: Încărcare cu fața în jos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Ieșire hârtie: Scoatere cu fața în jos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Capacitate hârtie: 80 de coli de hârtie la 80 g/m|2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Rezoluție de scanare:600 dpi (scanare principală)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600 dpi cu Micro Step (scanare secundară)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Rezoluție ieșire: 75, 100, 150, 200, 240, 300, 400, 600, 1200 dpi (în incrementuri de 1 dpi)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Date imagine: 16 biți per pixel per culoare internă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1-8 biți per pixel per culoare externă</w:t>
            </w:r>
          </w:p>
          <w:p w:rsidR="00B179FC" w:rsidRDefault="00B179FC" w:rsidP="00C167F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Interfață: Un port</w:t>
            </w:r>
            <w:bookmarkStart w:id="1" w:name="_GoBack"/>
            <w:bookmarkEnd w:id="1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USB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Hi-speed</w:t>
            </w:r>
            <w:proofErr w:type="spellEnd"/>
          </w:p>
          <w:p w:rsidR="00C167FA" w:rsidRPr="00C167FA" w:rsidRDefault="00C167FA" w:rsidP="00C167F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highlight w:val="magenta"/>
                <w:lang w:eastAsia="ro-RO" w:bidi="he-IL"/>
              </w:rPr>
            </w:pPr>
            <w:r w:rsidRPr="00C167FA">
              <w:rPr>
                <w:noProof w:val="0"/>
                <w:sz w:val="20"/>
                <w:szCs w:val="20"/>
                <w:highlight w:val="magenta"/>
                <w:lang w:eastAsia="ro-RO" w:bidi="he-IL"/>
              </w:rPr>
              <w:t>Viteza de scanare până la 65p/min sau 130i/min cu dimensiuni A4 color sau monocrom cu o rezoluție de 300dpi</w:t>
            </w:r>
          </w:p>
          <w:p w:rsidR="00B179FC" w:rsidRPr="00B179FC" w:rsidRDefault="00B179FC" w:rsidP="00B179FC">
            <w:pPr>
              <w:ind w:left="360" w:hanging="360"/>
              <w:rPr>
                <w:color w:val="000000"/>
                <w:sz w:val="20"/>
                <w:szCs w:val="20"/>
                <w:lang w:eastAsia="ro-RO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Sursă de lumină: LED RGB</w:t>
            </w:r>
          </w:p>
        </w:tc>
        <w:tc>
          <w:tcPr>
            <w:tcW w:w="529" w:type="pct"/>
            <w:vAlign w:val="center"/>
          </w:tcPr>
          <w:p w:rsidR="00B179FC" w:rsidRPr="00B179FC" w:rsidRDefault="00B179FC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79FC" w:rsidRPr="00B179FC" w:rsidTr="00B179FC">
        <w:trPr>
          <w:trHeight w:val="397"/>
        </w:trPr>
        <w:tc>
          <w:tcPr>
            <w:tcW w:w="4471" w:type="pct"/>
            <w:gridSpan w:val="6"/>
            <w:vAlign w:val="center"/>
            <w:hideMark/>
          </w:tcPr>
          <w:p w:rsidR="00B179FC" w:rsidRPr="00B179FC" w:rsidRDefault="00B179FC" w:rsidP="00231097">
            <w:pPr>
              <w:spacing w:before="120"/>
              <w:jc w:val="center"/>
              <w:rPr>
                <w:b/>
                <w:sz w:val="20"/>
                <w:szCs w:val="20"/>
                <w:lang w:val="ro-MO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Valoarea estimativă totală, lei fără TVA</w:t>
            </w:r>
          </w:p>
        </w:tc>
        <w:tc>
          <w:tcPr>
            <w:tcW w:w="529" w:type="pct"/>
            <w:hideMark/>
          </w:tcPr>
          <w:p w:rsidR="00B179FC" w:rsidRPr="00B179FC" w:rsidRDefault="00B179FC">
            <w:pPr>
              <w:spacing w:before="120"/>
              <w:jc w:val="center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14</w:t>
            </w:r>
            <w:r w:rsidRPr="00B179FC">
              <w:rPr>
                <w:b/>
                <w:sz w:val="20"/>
                <w:szCs w:val="20"/>
                <w:lang w:val="ro-MO"/>
              </w:rPr>
              <w:t>0.000,00</w:t>
            </w:r>
          </w:p>
        </w:tc>
      </w:tr>
    </w:tbl>
    <w:p w:rsidR="00D50555" w:rsidRPr="00F21FBF" w:rsidRDefault="00D50555" w:rsidP="00D50555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ro-MO" w:eastAsia="ru-RU"/>
        </w:rPr>
      </w:pP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cazul procedurilor de preselecție se indică numărul minim al candidaţilor şi, dacă este cazul, numărul maxim al acestora.</w:t>
      </w:r>
      <w:r w:rsidR="00627479" w:rsidRPr="00F21FBF">
        <w:rPr>
          <w:noProof w:val="0"/>
          <w:lang w:val="ro-MO" w:eastAsia="ru-RU"/>
        </w:rPr>
        <w:t xml:space="preserve"> </w:t>
      </w:r>
      <w:r w:rsidR="0062747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</w:t>
      </w:r>
    </w:p>
    <w:p w:rsidR="006B1349" w:rsidRPr="00F21FBF" w:rsidRDefault="00262591" w:rsidP="00D12C1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cazul în care contractul este împărțit pe loturi un operator economic poate depune oferta (se va selecta):</w:t>
      </w:r>
    </w:p>
    <w:p w:rsidR="001978B0" w:rsidRPr="00F21FBF" w:rsidRDefault="001978B0" w:rsidP="001978B0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Pentru un singur lot;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Admiterea sau interzicerea ofertelor alternative: </w:t>
      </w:r>
      <w:r w:rsidR="00D12C1C" w:rsidRPr="00F21FBF">
        <w:rPr>
          <w:noProof w:val="0"/>
          <w:lang w:val="ro-MO" w:eastAsia="ru-RU"/>
        </w:rPr>
        <w:tab/>
      </w:r>
      <w:r w:rsidR="0062747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admite</w:t>
      </w:r>
    </w:p>
    <w:p w:rsidR="00262591" w:rsidRPr="00F21FBF" w:rsidRDefault="00262591" w:rsidP="003D5A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noProof w:val="0"/>
          <w:sz w:val="20"/>
          <w:lang w:val="ro-MO" w:eastAsia="ru-RU"/>
        </w:rPr>
      </w:pPr>
      <w:r w:rsidRPr="00F21FBF">
        <w:rPr>
          <w:noProof w:val="0"/>
          <w:lang w:val="ro-MO" w:eastAsia="ru-RU"/>
        </w:rPr>
        <w:t>Termenii și condițiile de livrare/prestare solicitați:</w:t>
      </w:r>
      <w:r w:rsidR="00A67305" w:rsidRPr="00F21FBF">
        <w:rPr>
          <w:noProof w:val="0"/>
          <w:lang w:val="ro-MO" w:eastAsia="ru-RU"/>
        </w:rPr>
        <w:t xml:space="preserve"> </w:t>
      </w:r>
      <w:r w:rsidRPr="00F21FBF">
        <w:rPr>
          <w:noProof w:val="0"/>
          <w:lang w:val="ro-MO" w:eastAsia="ru-RU"/>
        </w:rPr>
        <w:t xml:space="preserve"> </w:t>
      </w:r>
      <w:r w:rsidR="003D5A42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Livrarea bunurilor se va efectua de către Furnizor la adresa Cumpărătorului: MD-2009, mun. Chişinău, str. Vasile Alecsandri, nr. 2, în termen de </w:t>
      </w:r>
      <w:r w:rsidR="00593DE1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1</w:t>
      </w:r>
      <w:r w:rsidR="00403043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0</w:t>
      </w:r>
      <w:r w:rsidR="003D5A42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zile lucrătoare, din data înregistrării contractului la Trezorerie de Stat.  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Termenul de valabilitate a contractului:</w:t>
      </w:r>
      <w:r w:rsidR="00FA1D86" w:rsidRPr="00F21FBF">
        <w:rPr>
          <w:noProof w:val="0"/>
          <w:lang w:val="ro-MO" w:eastAsia="ru-RU"/>
        </w:rPr>
        <w:t xml:space="preserve"> </w:t>
      </w:r>
      <w:r w:rsidR="00FA1D86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31</w:t>
      </w:r>
      <w:r w:rsidR="00A4449E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decembrie </w:t>
      </w:r>
      <w:r w:rsidR="00FA1D86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202</w:t>
      </w:r>
      <w:r w:rsidR="00B01F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</w:t>
      </w:r>
      <w:r w:rsidR="009F7415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.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Contract de achiziție rezervat atelierelor protejate sau că acesta poate fi executat numai în cadrul unor programe de angajare protejată (după caz): </w:t>
      </w:r>
      <w:r w:rsidR="00FA1D86" w:rsidRPr="00F21FBF">
        <w:rPr>
          <w:noProof w:val="0"/>
          <w:lang w:val="ro-MO" w:eastAsia="ru-RU"/>
        </w:rPr>
        <w:tab/>
      </w:r>
      <w:r w:rsidR="005603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Nu.</w:t>
      </w:r>
    </w:p>
    <w:p w:rsidR="00262591" w:rsidRPr="00F21FBF" w:rsidRDefault="00262591" w:rsidP="00D12C1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O" w:eastAsia="ru-RU"/>
        </w:rPr>
      </w:pPr>
      <w:r w:rsidRPr="00F21FBF">
        <w:rPr>
          <w:noProof w:val="0"/>
          <w:lang w:val="ro-MO" w:eastAsia="ru-RU"/>
        </w:rPr>
        <w:tab/>
        <w:t xml:space="preserve">Prestarea serviciului este rezervată unei anumite profesii în temeiul unor legi sau al unor acte administrative (după caz):  </w:t>
      </w:r>
      <w:r w:rsidR="005603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Nu.</w:t>
      </w:r>
    </w:p>
    <w:p w:rsidR="00C167F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color w:val="C00000"/>
          <w:u w:val="single"/>
          <w:lang w:val="ro-MO"/>
        </w:rPr>
        <w:sectPr w:rsidR="00C167FA" w:rsidSect="00425588">
          <w:pgSz w:w="11907" w:h="16839" w:code="9"/>
          <w:pgMar w:top="567" w:right="850" w:bottom="1276" w:left="993" w:header="720" w:footer="720" w:gutter="0"/>
          <w:cols w:space="720"/>
          <w:docGrid w:linePitch="360"/>
        </w:sectPr>
      </w:pPr>
      <w:r w:rsidRPr="00F21FBF">
        <w:rPr>
          <w:noProof w:val="0"/>
          <w:lang w:val="ro-MO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  <w:r w:rsidR="003A7499" w:rsidRPr="00F21FBF">
        <w:rPr>
          <w:lang w:val="ro-MO"/>
        </w:rPr>
        <w:t xml:space="preserve">se menționează informațiile solicitate (DUAE, documentație), respectiv documentele obligatorii ce vor constitui oferta depusă pe platforma electronică de către operatorii economici, iar </w:t>
      </w:r>
      <w:r w:rsidR="003A7499" w:rsidRPr="00F21FBF">
        <w:rPr>
          <w:color w:val="C00000"/>
          <w:u w:val="single"/>
          <w:lang w:val="ro-MO"/>
        </w:rPr>
        <w:t>lipsa, completarea defectuoasă sau completarea neintegrală a acestora va servi drept temei de descalificare</w:t>
      </w:r>
      <w:r w:rsidR="003D5A42" w:rsidRPr="00F21FBF">
        <w:rPr>
          <w:color w:val="C00000"/>
          <w:u w:val="single"/>
          <w:lang w:val="ro-MO"/>
        </w:rPr>
        <w:t>.</w:t>
      </w:r>
    </w:p>
    <w:tbl>
      <w:tblPr>
        <w:tblStyle w:val="Grigliatabella2"/>
        <w:tblW w:w="10249" w:type="dxa"/>
        <w:tblLook w:val="04A0" w:firstRow="1" w:lastRow="0" w:firstColumn="1" w:lastColumn="0" w:noHBand="0" w:noVBand="1"/>
      </w:tblPr>
      <w:tblGrid>
        <w:gridCol w:w="534"/>
        <w:gridCol w:w="3118"/>
        <w:gridCol w:w="5103"/>
        <w:gridCol w:w="1494"/>
      </w:tblGrid>
      <w:tr w:rsidR="00262591" w:rsidRPr="00C21A9E" w:rsidTr="00C21A9E">
        <w:tc>
          <w:tcPr>
            <w:tcW w:w="0" w:type="auto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lastRenderedPageBreak/>
              <w:t>Nr. d/o</w:t>
            </w:r>
          </w:p>
        </w:tc>
        <w:tc>
          <w:tcPr>
            <w:tcW w:w="3118" w:type="dxa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Criteriile de calificare și de selecție</w:t>
            </w:r>
          </w:p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(Descrierea criteriului/cerinței)</w:t>
            </w:r>
          </w:p>
        </w:tc>
        <w:tc>
          <w:tcPr>
            <w:tcW w:w="5103" w:type="dxa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Nivelul minim/</w:t>
            </w: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br/>
              <w:t>Obligativitatea</w:t>
            </w:r>
          </w:p>
        </w:tc>
      </w:tr>
      <w:tr w:rsidR="00C41D79" w:rsidRPr="00C21A9E" w:rsidTr="00C21A9E">
        <w:tc>
          <w:tcPr>
            <w:tcW w:w="534" w:type="dxa"/>
            <w:shd w:val="clear" w:color="auto" w:fill="auto"/>
          </w:tcPr>
          <w:p w:rsidR="00C41D79" w:rsidRPr="00C21A9E" w:rsidRDefault="00C41D79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jc w:val="left"/>
              <w:rPr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41D79" w:rsidRPr="00C21A9E" w:rsidRDefault="009F3781" w:rsidP="00C41D79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Informații despre ofertant</w:t>
            </w:r>
          </w:p>
        </w:tc>
        <w:tc>
          <w:tcPr>
            <w:tcW w:w="5103" w:type="dxa"/>
            <w:shd w:val="clear" w:color="auto" w:fill="auto"/>
          </w:tcPr>
          <w:p w:rsidR="00901CB5" w:rsidRPr="00C21A9E" w:rsidRDefault="00901CB5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/>
              </w:rPr>
              <w:t>Să conțină obligatoriu numele, prenumele</w:t>
            </w:r>
          </w:p>
          <w:p w:rsidR="00C41D79" w:rsidRPr="00C21A9E" w:rsidRDefault="00901CB5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/>
              </w:rPr>
              <w:t>conducătorului, date de contact (telefon, e-mail) și coordonatele bancare – confirmat prin aplicarea semnăturii electronice.</w:t>
            </w:r>
          </w:p>
          <w:p w:rsidR="00CD01E1" w:rsidRPr="00C21A9E" w:rsidRDefault="00CD01E1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C41D79" w:rsidRPr="00C21A9E" w:rsidRDefault="00C41D79" w:rsidP="009F7415">
            <w:pPr>
              <w:rPr>
                <w:iCs/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Cerere de participare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FB6C65">
            <w:pPr>
              <w:widowControl w:val="0"/>
              <w:autoSpaceDE w:val="0"/>
              <w:autoSpaceDN w:val="0"/>
              <w:rPr>
                <w:sz w:val="20"/>
                <w:szCs w:val="20"/>
                <w:lang w:val="ro-MO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7</w:t>
            </w:r>
            <w:r w:rsidR="00D12C1C" w:rsidRPr="00C21A9E">
              <w:rPr>
                <w:sz w:val="20"/>
                <w:szCs w:val="20"/>
                <w:lang w:val="ro-MO"/>
              </w:rPr>
              <w:t xml:space="preserve"> din Documentația standard, semnat electronic de către participant</w:t>
            </w:r>
            <w:r w:rsidR="00FB6C65" w:rsidRPr="00C21A9E">
              <w:rPr>
                <w:sz w:val="20"/>
                <w:szCs w:val="20"/>
                <w:lang w:val="ro-MO"/>
              </w:rPr>
              <w:t xml:space="preserve"> (</w:t>
            </w:r>
            <w:r w:rsidR="00FB6C65" w:rsidRPr="00C21A9E">
              <w:rPr>
                <w:i/>
                <w:sz w:val="20"/>
                <w:szCs w:val="20"/>
                <w:lang w:val="ro-MO"/>
              </w:rPr>
              <w:t>din Ordinul Ministrului Finanţelor nr.115 din 15 septembrei 2021</w:t>
            </w:r>
            <w:r w:rsidR="00FB6C65" w:rsidRPr="00C21A9E">
              <w:rPr>
                <w:sz w:val="20"/>
                <w:szCs w:val="20"/>
                <w:lang w:val="ro-MO"/>
              </w:rPr>
              <w:t>)</w:t>
            </w:r>
            <w:r w:rsidR="00D12C1C" w:rsidRPr="00C21A9E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Specificații tehnice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A34319">
            <w:pPr>
              <w:tabs>
                <w:tab w:val="left" w:pos="5458"/>
              </w:tabs>
              <w:rPr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22</w:t>
            </w:r>
            <w:r w:rsidR="00F21FBF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, anexat în SIA RSAP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din Documentația standard completat integral, cu specificația tehnică ofertată detaliată</w:t>
            </w:r>
            <w:r w:rsidR="00A34319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, </w:t>
            </w:r>
            <w:r w:rsidR="00A34319" w:rsidRPr="00C21A9E">
              <w:rPr>
                <w:i/>
                <w:color w:val="000000"/>
                <w:sz w:val="20"/>
                <w:szCs w:val="20"/>
                <w:lang w:val="ro-MO" w:eastAsia="ro-RO" w:bidi="ro-RO"/>
              </w:rPr>
              <w:t>(</w:t>
            </w:r>
            <w:r w:rsidR="00A34319" w:rsidRPr="00C21A9E">
              <w:rPr>
                <w:i/>
                <w:sz w:val="20"/>
                <w:szCs w:val="20"/>
                <w:lang w:val="ro-MO"/>
              </w:rPr>
              <w:t>conform Ordinul Ministrului Finanţelor nr.115 din 15 septembrei 2021).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b/>
                <w:color w:val="000000"/>
                <w:sz w:val="20"/>
                <w:szCs w:val="20"/>
                <w:lang w:val="ro-MO" w:eastAsia="ro-RO" w:bidi="ro-RO"/>
              </w:rPr>
              <w:t>Completarea neintegrală, lipsa rubricilor menționate sau completarea necorespunzătoare a Anexei va atrage după sine respingerea ofertei.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Specificații de preț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F21FBF">
            <w:pPr>
              <w:rPr>
                <w:rFonts w:eastAsia="Arial Unicode MS"/>
                <w:b/>
                <w:color w:val="000000"/>
                <w:sz w:val="20"/>
                <w:szCs w:val="20"/>
                <w:lang w:val="ro-MO" w:eastAsia="ro-RO" w:bidi="ro-RO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23</w:t>
            </w:r>
            <w:r w:rsidR="00F21FBF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, anexat în SIA RSAP</w:t>
            </w:r>
            <w:r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din Documentația standard, </w:t>
            </w:r>
            <w:r w:rsidRPr="00C21A9E">
              <w:rPr>
                <w:color w:val="000000"/>
                <w:sz w:val="20"/>
                <w:szCs w:val="20"/>
                <w:lang w:val="ro-MO" w:eastAsia="ro-RO" w:bidi="ro-RO"/>
              </w:rPr>
              <w:t>confirmat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prin aplicarea </w:t>
            </w:r>
            <w:r w:rsidR="00D12C1C" w:rsidRPr="00C21A9E">
              <w:rPr>
                <w:rFonts w:eastAsia="Arial Unicode MS"/>
                <w:color w:val="000000"/>
                <w:sz w:val="20"/>
                <w:szCs w:val="20"/>
                <w:lang w:val="ro-MO" w:eastAsia="ro-RO" w:bidi="ro-RO"/>
              </w:rPr>
              <w:t xml:space="preserve">semnăturii electronice. </w:t>
            </w:r>
            <w:r w:rsidR="00A34319" w:rsidRPr="00C21A9E">
              <w:rPr>
                <w:i/>
                <w:color w:val="000000"/>
                <w:sz w:val="20"/>
                <w:szCs w:val="20"/>
                <w:lang w:val="ro-MO" w:eastAsia="ro-RO" w:bidi="ro-RO"/>
              </w:rPr>
              <w:t>(</w:t>
            </w:r>
            <w:r w:rsidR="00A34319" w:rsidRPr="00C21A9E">
              <w:rPr>
                <w:i/>
                <w:sz w:val="20"/>
                <w:szCs w:val="20"/>
                <w:lang w:val="ro-MO"/>
              </w:rPr>
              <w:t>conform Ordinul Ministrului Finanţelor nr.115 din 15 septembrei 2021).</w:t>
            </w:r>
            <w:r w:rsidR="00A34319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rFonts w:eastAsia="Arial Unicode MS"/>
                <w:b/>
                <w:color w:val="000000"/>
                <w:sz w:val="20"/>
                <w:szCs w:val="20"/>
                <w:lang w:val="ro-MO"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  <w:lang w:val="ro-MO"/>
              </w:rPr>
              <w:t xml:space="preserve">Dovada înregistrării 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Pr="00C21A9E">
              <w:rPr>
                <w:sz w:val="20"/>
                <w:szCs w:val="20"/>
                <w:lang w:val="ro-MO"/>
              </w:rPr>
              <w:t>persoanei juridice</w:t>
            </w:r>
          </w:p>
          <w:p w:rsidR="00C412B7" w:rsidRPr="00C21A9E" w:rsidRDefault="00C412B7" w:rsidP="004F64C6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4F64C6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  <w:lang w:val="ro-MO"/>
              </w:rPr>
              <w:t>C</w:t>
            </w:r>
            <w:r w:rsidR="00D12C1C" w:rsidRPr="00C21A9E">
              <w:rPr>
                <w:sz w:val="20"/>
                <w:szCs w:val="20"/>
                <w:lang w:val="ro-MO"/>
              </w:rPr>
              <w:t>ertificat/decizie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de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înregistrare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a întreprinderii sau extras</w:t>
            </w:r>
            <w:r w:rsidR="00D12C1C" w:rsidRPr="00C21A9E">
              <w:rPr>
                <w:iCs/>
                <w:sz w:val="20"/>
                <w:szCs w:val="20"/>
                <w:lang w:val="ro-MO"/>
              </w:rPr>
              <w:t xml:space="preserve">, </w:t>
            </w:r>
            <w:r w:rsidR="00D12C1C" w:rsidRPr="00C21A9E">
              <w:rPr>
                <w:sz w:val="20"/>
                <w:szCs w:val="20"/>
                <w:lang w:val="ro-MO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</w:rPr>
              <w:t>Deținerea service-centrului autorizat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21A9E" w:rsidRPr="00C21A9E" w:rsidRDefault="00C21A9E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</w:rPr>
              <w:t>Declarație privind deținerea service-centrului autorizat propriu sau contract cu acesta, 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>
              <w:rPr>
                <w:iCs/>
                <w:sz w:val="20"/>
                <w:szCs w:val="20"/>
                <w:lang w:val="ro-MO" w:eastAsia="ru-RU"/>
              </w:rPr>
              <w:t>Declarație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Certificat care atestă conformitatea produselor, identificată prin referire la specificații sau standard relevante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2"/>
              </w:numPr>
              <w:tabs>
                <w:tab w:val="clear" w:pos="1134"/>
                <w:tab w:val="left" w:pos="317"/>
              </w:tabs>
              <w:ind w:left="34" w:firstLine="0"/>
              <w:contextualSpacing/>
              <w:rPr>
                <w:iCs/>
                <w:sz w:val="20"/>
                <w:szCs w:val="20"/>
                <w:lang w:val="ro-RO" w:eastAsia="ru-RU"/>
              </w:rPr>
            </w:pPr>
            <w:r w:rsidRPr="00C21A9E">
              <w:rPr>
                <w:iCs/>
                <w:sz w:val="20"/>
                <w:szCs w:val="20"/>
                <w:lang w:val="ro-RO"/>
              </w:rPr>
              <w:t>Certificate de conformitate/calitate al produselor (inclusiv cu anexele corespunzătoare);</w:t>
            </w:r>
          </w:p>
          <w:p w:rsidR="00C21A9E" w:rsidRPr="00C21A9E" w:rsidRDefault="00C21A9E" w:rsidP="00C21A9E">
            <w:pPr>
              <w:pStyle w:val="ListParagraph"/>
              <w:numPr>
                <w:ilvl w:val="0"/>
                <w:numId w:val="22"/>
              </w:numPr>
              <w:tabs>
                <w:tab w:val="clear" w:pos="1134"/>
                <w:tab w:val="left" w:pos="317"/>
              </w:tabs>
              <w:ind w:left="34" w:firstLine="0"/>
              <w:contextualSpacing/>
              <w:rPr>
                <w:iCs/>
                <w:sz w:val="20"/>
                <w:szCs w:val="20"/>
                <w:lang w:val="ro-RO"/>
              </w:rPr>
            </w:pPr>
            <w:r w:rsidRPr="00C21A9E">
              <w:rPr>
                <w:iCs/>
                <w:sz w:val="20"/>
                <w:szCs w:val="20"/>
                <w:lang w:val="ro-RO"/>
              </w:rPr>
              <w:t>Catalogul producătorului/ prospecte/ documente tehnice de conformitate a specificațiilor tehnice, unde ofertantul va evidenția/marca produsul concret ofertat.</w:t>
            </w:r>
          </w:p>
          <w:p w:rsidR="00C21A9E" w:rsidRPr="00C21A9E" w:rsidRDefault="00C21A9E">
            <w:pPr>
              <w:pStyle w:val="ListParagraph"/>
              <w:tabs>
                <w:tab w:val="left" w:pos="317"/>
              </w:tabs>
              <w:ind w:left="34"/>
              <w:rPr>
                <w:b/>
                <w:iCs/>
                <w:sz w:val="20"/>
                <w:szCs w:val="20"/>
                <w:lang w:val="ro-RO" w:eastAsia="ru-RU"/>
              </w:rPr>
            </w:pPr>
            <w:r w:rsidRPr="00C21A9E">
              <w:rPr>
                <w:b/>
                <w:iCs/>
                <w:sz w:val="20"/>
                <w:szCs w:val="20"/>
                <w:lang w:val="ro-RO"/>
              </w:rPr>
              <w:t>*În ofertă se va indica codul produsului (modelul articolului) oferit pentru a putea fi identificat conform catalogului prezentat.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Termenul de garanție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Declarație pe propria răspundere privind termenul de garanție a utilajului din data instalării, confirmată prin aplicarea semnăturii electronice.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b/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*</w:t>
            </w:r>
            <w:r w:rsidRPr="00C21A9E">
              <w:rPr>
                <w:b/>
                <w:iCs/>
                <w:sz w:val="20"/>
                <w:szCs w:val="20"/>
              </w:rPr>
              <w:t>La livrarea produselor în baza contractului vor fi prezentate certificatele de garanție în original pentru fiecare produs.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>
            <w:pPr>
              <w:tabs>
                <w:tab w:val="left" w:pos="612"/>
              </w:tabs>
              <w:rPr>
                <w:i/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 xml:space="preserve">Declarație prin care se va confirma că producătorul/ distribuitorul de echipamente electrice și electronice (EEE) este inclus în </w:t>
            </w:r>
            <w:r w:rsidRPr="00C21A9E">
              <w:rPr>
                <w:i/>
                <w:iCs/>
                <w:sz w:val="20"/>
                <w:szCs w:val="20"/>
              </w:rPr>
              <w:t>Lista producătorilor de produse supuse reglementărilor de responsabilitate extinsă a producătorilor, conform Regulamentul privind deșeurile de echipamente electrice și electronice, aprobat prin HG nr.212 din 07.03.2018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sz w:val="20"/>
                <w:szCs w:val="20"/>
                <w:lang w:eastAsia="ru-RU"/>
              </w:rPr>
            </w:pPr>
            <w:r w:rsidRPr="00C21A9E">
              <w:rPr>
                <w:sz w:val="20"/>
                <w:szCs w:val="20"/>
              </w:rPr>
              <w:t xml:space="preserve">Original - confirmată prin aplicarea semnăturii electronice; 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sz w:val="20"/>
                <w:szCs w:val="20"/>
              </w:rPr>
            </w:pPr>
            <w:r w:rsidRPr="00C21A9E">
              <w:rPr>
                <w:sz w:val="20"/>
                <w:szCs w:val="20"/>
              </w:rPr>
              <w:t xml:space="preserve">În declarație va fi inclus numărul înregistrării. 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b/>
                <w:iCs/>
                <w:sz w:val="20"/>
                <w:szCs w:val="20"/>
                <w:lang w:eastAsia="ru-RU"/>
              </w:rPr>
            </w:pPr>
            <w:r w:rsidRPr="00C21A9E">
              <w:rPr>
                <w:b/>
                <w:sz w:val="20"/>
                <w:szCs w:val="20"/>
              </w:rPr>
              <w:t>* În cazul în care înregistrarea nu este pe numele operatorului economic participant la prezenta procedură, operatorul va încărca odată cu declarația și contractul de vânzare-cumpărare sau orice alt gen de contract, care demonstrează relație de colaborare între acesta și producătorul/distribuitorul înregistrat.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</w:tbl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Motivul recurgerii la procedura accelerată (în cazul licitației deschise, restrânse și a procedurii negociate), după caz</w:t>
      </w:r>
      <w:r w:rsidR="00A67305" w:rsidRPr="00F21FBF">
        <w:rPr>
          <w:noProof w:val="0"/>
          <w:lang w:val="ro-MO" w:eastAsia="ru-RU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Tehnici și instrumente specifice de atribuire (dacă este cazul specificați dacă se va utiliza acordul-cadru, sistemul dinamic de achiziție sau licitația electronică):</w:t>
      </w:r>
      <w:r w:rsidR="003A7499" w:rsidRPr="00F21FBF">
        <w:rPr>
          <w:lang w:val="ro-MO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licitație electronică.</w:t>
      </w:r>
    </w:p>
    <w:p w:rsidR="003A7499" w:rsidRPr="00F21FBF" w:rsidRDefault="00262591" w:rsidP="003A749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lastRenderedPageBreak/>
        <w:t xml:space="preserve">Condiții speciale de care depinde îndeplinirea contractului (indicați după caz):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  <w:bookmarkStart w:id="2" w:name="_Hlk71621175"/>
    </w:p>
    <w:p w:rsidR="00262591" w:rsidRPr="00F21FBF" w:rsidRDefault="00262591" w:rsidP="003A749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Ofertele se prezintă în valuta</w:t>
      </w:r>
      <w:bookmarkEnd w:id="2"/>
      <w:r w:rsidR="003A7499" w:rsidRPr="00F21FBF">
        <w:rPr>
          <w:noProof w:val="0"/>
          <w:lang w:val="ro-MO" w:eastAsia="ru-RU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națională a Republicii Moldova.</w:t>
      </w:r>
    </w:p>
    <w:p w:rsidR="00C25257" w:rsidRPr="00F21FBF" w:rsidRDefault="00262591" w:rsidP="00C2525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Criteriul de evaluare aplicat pentru atribuirea contractului: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cel mai scăzut preț</w:t>
      </w:r>
      <w:r w:rsidR="00E734BE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fără TVA</w:t>
      </w:r>
      <w:r w:rsidR="00BF58A7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</w:t>
      </w:r>
      <w:r w:rsidR="00C25257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cu corespunderea cerințelor faţă de ofertant şi corespunderea tuturor cerințelor tehnice minime obligatorii privind obiectul achiziției. Testarea bunurilor la evaluare. </w:t>
      </w:r>
    </w:p>
    <w:p w:rsidR="00262591" w:rsidRPr="00F21FBF" w:rsidRDefault="00262591" w:rsidP="00C2525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Termenul limită de depunere/deschidere a ofertelor:</w:t>
      </w:r>
    </w:p>
    <w:p w:rsidR="00262591" w:rsidRPr="00F21FBF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conform SIA RSAP /până la: </w:t>
      </w:r>
      <w:r w:rsidR="0046215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Informația o găsiți în SIA RSAP.</w:t>
      </w:r>
    </w:p>
    <w:p w:rsidR="00262591" w:rsidRPr="00F21FBF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pe: </w:t>
      </w:r>
      <w:r w:rsidR="0046215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Informația o găsiți în SIA RSAP.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la care trebuie transmise ofertele sau cererile de participare: </w:t>
      </w:r>
    </w:p>
    <w:p w:rsidR="00262591" w:rsidRPr="00F21FBF" w:rsidRDefault="00262591" w:rsidP="0066261C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Ofertele sau cererile de participare vor fi depuse electronic prin intermediul SIA RSAP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Termenul de valabilitate a ofertelor: </w:t>
      </w:r>
      <w:r w:rsidR="008B594C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30</w:t>
      </w:r>
      <w:r w:rsidR="0066261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zile.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Locul deschiderii ofertelor: </w:t>
      </w:r>
      <w:r w:rsidR="0066261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SIA RSAP</w:t>
      </w:r>
    </w:p>
    <w:p w:rsidR="00262591" w:rsidRPr="00F21FBF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 xml:space="preserve">Ofertele întârziate vor fi respinse. </w:t>
      </w:r>
    </w:p>
    <w:p w:rsidR="00262591" w:rsidRPr="00F21FBF" w:rsidRDefault="008C70EA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noProof w:val="0"/>
          <w:lang w:val="ro-MO" w:eastAsia="ru-RU"/>
        </w:rPr>
      </w:pPr>
      <w:r>
        <w:rPr>
          <w:noProof w:val="0"/>
          <w:lang w:val="ro-MO" w:eastAsia="ru-RU"/>
        </w:rPr>
        <w:t xml:space="preserve">Persoanele </w:t>
      </w:r>
      <w:r w:rsidR="00262591" w:rsidRPr="00F21FBF">
        <w:rPr>
          <w:noProof w:val="0"/>
          <w:lang w:val="ro-MO" w:eastAsia="ru-RU"/>
        </w:rPr>
        <w:t>autorizate să asiste la deschiderea ofertelor:</w:t>
      </w:r>
      <w:r>
        <w:rPr>
          <w:noProof w:val="0"/>
          <w:lang w:val="ro-MO" w:eastAsia="ru-RU"/>
        </w:rPr>
        <w:t xml:space="preserve"> </w:t>
      </w:r>
      <w:r w:rsidR="00262591" w:rsidRPr="00F21FBF">
        <w:rPr>
          <w:i/>
          <w:noProof w:val="0"/>
          <w:lang w:val="ro-MO" w:eastAsia="ru-RU"/>
        </w:rPr>
        <w:t xml:space="preserve">ofertele </w:t>
      </w:r>
      <w:r>
        <w:rPr>
          <w:i/>
          <w:noProof w:val="0"/>
          <w:lang w:val="ro-MO" w:eastAsia="ru-RU"/>
        </w:rPr>
        <w:t>vor fi depuse</w:t>
      </w:r>
      <w:r w:rsidR="00262591" w:rsidRPr="00F21FBF">
        <w:rPr>
          <w:i/>
          <w:noProof w:val="0"/>
          <w:lang w:val="ro-MO" w:eastAsia="ru-RU"/>
        </w:rPr>
        <w:t xml:space="preserve"> </w:t>
      </w:r>
      <w:proofErr w:type="spellStart"/>
      <w:r w:rsidR="00262591" w:rsidRPr="00F21FBF">
        <w:rPr>
          <w:i/>
          <w:noProof w:val="0"/>
          <w:lang w:val="ro-MO" w:eastAsia="ru-RU"/>
        </w:rPr>
        <w:t>depuse</w:t>
      </w:r>
      <w:proofErr w:type="spellEnd"/>
      <w:r w:rsidR="00262591" w:rsidRPr="00F21FBF">
        <w:rPr>
          <w:i/>
          <w:noProof w:val="0"/>
          <w:lang w:val="ro-MO" w:eastAsia="ru-RU"/>
        </w:rPr>
        <w:t xml:space="preserve"> prin SIA RSAP</w:t>
      </w:r>
      <w:r w:rsidR="00262591" w:rsidRPr="00F21FBF">
        <w:rPr>
          <w:noProof w:val="0"/>
          <w:lang w:val="ro-MO" w:eastAsia="ru-RU"/>
        </w:rPr>
        <w:t>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Limba sau limbile în care trebuie redactate ofertele sau cererile de participare: </w:t>
      </w:r>
      <w:r w:rsidR="00D2314F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limba de stat.</w:t>
      </w:r>
    </w:p>
    <w:p w:rsidR="00AF5F13" w:rsidRPr="00F21FBF" w:rsidRDefault="00262591" w:rsidP="00AF5F1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Respectivul contract se referă la un proiect și/sau program finanțat din fonduri ale Uniunii Europene: </w:t>
      </w:r>
      <w:r w:rsidR="00AF5F13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Denumirea și adresa organismului competent de soluționare a contestațiilor: 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Agenția Națională pentru Soluționarea Contestațiilor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Adresa: mun. Chișinău, bd. Ștefan cel Mare și Sfânt nr.124 (et.4), MD 2001;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Tel/Fax/email:022-820 652, 022 820-651, contestatii@ansc.md</w:t>
      </w:r>
    </w:p>
    <w:p w:rsidR="00262591" w:rsidRPr="00F21FBF" w:rsidRDefault="00262591" w:rsidP="00B76A0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Data transmiterii spre publicare a anunțului de participar</w:t>
      </w:r>
      <w:r w:rsidRPr="00F21FBF">
        <w:rPr>
          <w:noProof w:val="0"/>
          <w:shd w:val="clear" w:color="auto" w:fill="FFFFFF" w:themeFill="background1"/>
          <w:lang w:val="ro-MO" w:eastAsia="ru-RU"/>
        </w:rPr>
        <w:t>e:</w:t>
      </w:r>
      <w:r w:rsidR="00B76A0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Informația o găsiți în SIA RSAP.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13"/>
        <w:gridCol w:w="2561"/>
      </w:tblGrid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b/>
                <w:noProof w:val="0"/>
                <w:sz w:val="20"/>
                <w:szCs w:val="20"/>
                <w:lang w:val="ro-MO"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b/>
                <w:noProof w:val="0"/>
                <w:sz w:val="20"/>
                <w:szCs w:val="20"/>
                <w:lang w:val="ro-MO" w:eastAsia="ru-RU"/>
              </w:rPr>
              <w:t>Se va utiliza/accepta sau nu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5E4EE6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Nu se acceptă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  <w:tr w:rsidR="00262591" w:rsidRPr="008C70EA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</w:tbl>
    <w:p w:rsidR="00C25257" w:rsidRPr="00F21FBF" w:rsidRDefault="00262591" w:rsidP="00C2525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Alte informații relevante: </w:t>
      </w:r>
    </w:p>
    <w:p w:rsidR="00C25257" w:rsidRPr="005F5820" w:rsidRDefault="00C25257" w:rsidP="00C25257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rPr>
          <w:rFonts w:ascii="PermianSerifTypeface" w:hAnsi="PermianSerifTypeface"/>
          <w:bCs/>
          <w:i/>
          <w:color w:val="126433"/>
          <w:sz w:val="22"/>
          <w:lang w:val="ro-MO" w:eastAsia="ru-RU"/>
        </w:rPr>
      </w:pPr>
      <w:r w:rsidRPr="005F582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 xml:space="preserve">La solicitare, ofertantul este obligat să prezinte mostră de </w:t>
      </w:r>
      <w:r w:rsidR="0024737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>bunuri</w:t>
      </w:r>
      <w:r w:rsidRPr="005F582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 xml:space="preserve"> în decurs de 3 zile de la data solicitării, ulterior acesta fiind returnat operatorului economic.</w:t>
      </w:r>
    </w:p>
    <w:p w:rsidR="00C25257" w:rsidRPr="00D55615" w:rsidRDefault="00C25257" w:rsidP="00C25257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rPr>
          <w:rFonts w:ascii="PermianSerifTypeface" w:hAnsi="PermianSerifTypeface"/>
          <w:bCs/>
          <w:i/>
          <w:color w:val="057138"/>
          <w:sz w:val="22"/>
          <w:lang w:val="ro-MO" w:eastAsia="ru-RU"/>
        </w:rPr>
      </w:pPr>
      <w:r w:rsidRPr="005F5820">
        <w:rPr>
          <w:rFonts w:ascii="PermianSerifTypeface" w:hAnsi="PermianSerifTypeface"/>
          <w:bCs/>
          <w:i/>
          <w:noProof/>
          <w:color w:val="126433"/>
          <w:sz w:val="22"/>
          <w:lang w:val="ro-MO" w:eastAsia="ru-RU"/>
        </w:rPr>
        <w:t>Ministerul Sănătății își rezervă dreptul de a testa bunul ofertat privind corespunderea Specificației tehnice deplină solicitată</w:t>
      </w:r>
      <w:r w:rsidRPr="00D55615">
        <w:rPr>
          <w:rFonts w:ascii="PermianSerifTypeface" w:hAnsi="PermianSerifTypeface"/>
          <w:bCs/>
          <w:i/>
          <w:noProof/>
          <w:color w:val="057138"/>
          <w:sz w:val="22"/>
          <w:lang w:val="ro-MO" w:eastAsia="ru-RU"/>
        </w:rPr>
        <w:t>.</w:t>
      </w:r>
    </w:p>
    <w:p w:rsidR="00262591" w:rsidRPr="00F21FBF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o-MO" w:eastAsia="ru-RU"/>
        </w:rPr>
      </w:pPr>
    </w:p>
    <w:p w:rsidR="00262591" w:rsidRPr="00F21FBF" w:rsidRDefault="00247370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O"/>
        </w:rPr>
      </w:pPr>
      <w:r>
        <w:rPr>
          <w:b/>
          <w:noProof w:val="0"/>
          <w:lang w:val="ro-MO" w:eastAsia="ru-RU"/>
        </w:rPr>
        <w:t>Președintele grupului de lucru</w:t>
      </w:r>
      <w:r w:rsidR="00262591" w:rsidRPr="00F21FBF">
        <w:rPr>
          <w:b/>
          <w:noProof w:val="0"/>
          <w:lang w:val="ro-MO" w:eastAsia="ru-RU"/>
        </w:rPr>
        <w:t xml:space="preserve">: </w:t>
      </w:r>
      <w:r w:rsidR="00B76A0B" w:rsidRPr="00F21FBF">
        <w:rPr>
          <w:b/>
          <w:noProof w:val="0"/>
          <w:lang w:val="ro-MO" w:eastAsia="ru-RU"/>
        </w:rPr>
        <w:tab/>
      </w:r>
      <w:r>
        <w:rPr>
          <w:b/>
          <w:noProof w:val="0"/>
          <w:lang w:val="ro-MO" w:eastAsia="ru-RU"/>
        </w:rPr>
        <w:t xml:space="preserve">Lilia </w:t>
      </w:r>
      <w:proofErr w:type="spellStart"/>
      <w:r>
        <w:rPr>
          <w:b/>
          <w:noProof w:val="0"/>
          <w:lang w:val="ro-MO" w:eastAsia="ru-RU"/>
        </w:rPr>
        <w:t>Gantea</w:t>
      </w:r>
      <w:proofErr w:type="spellEnd"/>
      <w:r w:rsidR="0042319C" w:rsidRPr="00F21FBF">
        <w:rPr>
          <w:b/>
          <w:noProof w:val="0"/>
          <w:lang w:val="ro-MO" w:eastAsia="ru-RU"/>
        </w:rPr>
        <w:t xml:space="preserve"> </w:t>
      </w:r>
      <w:r w:rsidR="00262591" w:rsidRPr="00F21FBF">
        <w:rPr>
          <w:b/>
          <w:noProof w:val="0"/>
          <w:lang w:val="ro-MO" w:eastAsia="ru-RU"/>
        </w:rPr>
        <w:t xml:space="preserve"> </w:t>
      </w:r>
      <w:r w:rsidR="00262591" w:rsidRPr="00F21FBF">
        <w:rPr>
          <w:b/>
          <w:noProof w:val="0"/>
          <w:shd w:val="clear" w:color="auto" w:fill="FFFFFF" w:themeFill="background1"/>
          <w:lang w:val="ro-MO" w:eastAsia="ru-RU"/>
        </w:rPr>
        <w:t xml:space="preserve">______________________  </w:t>
      </w:r>
    </w:p>
    <w:p w:rsidR="00635D3A" w:rsidRPr="00F21FBF" w:rsidRDefault="00B76A0B" w:rsidP="00B76A0B">
      <w:pPr>
        <w:ind w:left="5664" w:firstLine="708"/>
        <w:jc w:val="center"/>
        <w:rPr>
          <w:lang w:val="ro-MO"/>
        </w:rPr>
      </w:pPr>
      <w:r w:rsidRPr="00F21FBF">
        <w:rPr>
          <w:lang w:val="ro-MO"/>
        </w:rPr>
        <w:t>L.Ș.</w:t>
      </w:r>
    </w:p>
    <w:p w:rsidR="00E73971" w:rsidRPr="00F21FBF" w:rsidRDefault="00E73971" w:rsidP="008C70EA">
      <w:pPr>
        <w:rPr>
          <w:color w:val="FF0000"/>
          <w:lang w:val="ro-MO"/>
        </w:rPr>
      </w:pPr>
    </w:p>
    <w:p w:rsidR="00E73971" w:rsidRPr="008C70EA" w:rsidRDefault="00E73971" w:rsidP="008C70EA">
      <w:pPr>
        <w:ind w:left="5664" w:firstLine="708"/>
        <w:rPr>
          <w:color w:val="FF0000"/>
          <w:lang w:val="ro-MO"/>
        </w:rPr>
      </w:pPr>
    </w:p>
    <w:p w:rsidR="00E73971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 xml:space="preserve">Vizat </w:t>
      </w:r>
      <w:r w:rsidR="005E4EE6" w:rsidRPr="00E41B83">
        <w:rPr>
          <w:color w:val="FFFFFF" w:themeColor="background1"/>
          <w:sz w:val="20"/>
          <w:szCs w:val="20"/>
          <w:lang w:val="ro-MO"/>
        </w:rPr>
        <w:t xml:space="preserve">de </w:t>
      </w:r>
      <w:r w:rsidRPr="00E41B83">
        <w:rPr>
          <w:color w:val="FFFFFF" w:themeColor="background1"/>
          <w:sz w:val="20"/>
          <w:szCs w:val="20"/>
          <w:lang w:val="ro-MO"/>
        </w:rPr>
        <w:t>grupul de lucru:</w:t>
      </w:r>
    </w:p>
    <w:p w:rsidR="005E4EE6" w:rsidRPr="00E41B83" w:rsidRDefault="005E4EE6" w:rsidP="008C70EA">
      <w:pPr>
        <w:rPr>
          <w:color w:val="FFFFFF" w:themeColor="background1"/>
          <w:sz w:val="20"/>
          <w:szCs w:val="20"/>
          <w:lang w:val="ro-MO"/>
        </w:rPr>
      </w:pPr>
    </w:p>
    <w:p w:rsidR="005E4EE6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Anatolie Gudumac, membru</w:t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5E4EE6" w:rsidRPr="00E41B83" w:rsidRDefault="005E4EE6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Victoria</w:t>
      </w:r>
      <w:r w:rsidR="00E73971" w:rsidRPr="00E41B83">
        <w:rPr>
          <w:color w:val="FFFFFF" w:themeColor="background1"/>
          <w:sz w:val="20"/>
          <w:szCs w:val="20"/>
          <w:lang w:val="ro-MO"/>
        </w:rPr>
        <w:t xml:space="preserve"> Olaru, membru</w:t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5E4EE6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Diana Noroc, membru</w:t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E73971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Anna Crani, secretarul grupului de lucru</w:t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8D3292" w:rsidRPr="008C70EA" w:rsidRDefault="008D3292" w:rsidP="008D3292">
      <w:pPr>
        <w:rPr>
          <w:color w:val="FF0000"/>
          <w:lang w:val="ro-MO"/>
        </w:rPr>
      </w:pPr>
    </w:p>
    <w:p w:rsidR="00231097" w:rsidRPr="008C70EA" w:rsidRDefault="00231097">
      <w:pPr>
        <w:ind w:left="5664" w:firstLine="708"/>
        <w:rPr>
          <w:color w:val="FF0000"/>
          <w:lang w:val="ro-MO"/>
        </w:rPr>
      </w:pPr>
    </w:p>
    <w:sectPr w:rsidR="00231097" w:rsidRPr="008C70EA" w:rsidSect="00425588">
      <w:pgSz w:w="11907" w:h="16839" w:code="9"/>
      <w:pgMar w:top="567" w:right="850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6B" w:rsidRDefault="003B306B" w:rsidP="00A418BA">
      <w:r>
        <w:separator/>
      </w:r>
    </w:p>
  </w:endnote>
  <w:endnote w:type="continuationSeparator" w:id="0">
    <w:p w:rsidR="003B306B" w:rsidRDefault="003B306B" w:rsidP="00A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6B" w:rsidRDefault="003B306B" w:rsidP="00A418BA">
      <w:r>
        <w:separator/>
      </w:r>
    </w:p>
  </w:footnote>
  <w:footnote w:type="continuationSeparator" w:id="0">
    <w:p w:rsidR="003B306B" w:rsidRDefault="003B306B" w:rsidP="00A4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B9"/>
    <w:multiLevelType w:val="hybridMultilevel"/>
    <w:tmpl w:val="047C57C6"/>
    <w:lvl w:ilvl="0" w:tplc="F878B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CA2"/>
    <w:multiLevelType w:val="hybridMultilevel"/>
    <w:tmpl w:val="03427D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F1D"/>
    <w:multiLevelType w:val="hybridMultilevel"/>
    <w:tmpl w:val="A278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FDC"/>
    <w:multiLevelType w:val="hybridMultilevel"/>
    <w:tmpl w:val="2A00B132"/>
    <w:lvl w:ilvl="0" w:tplc="65223C4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3E9"/>
    <w:multiLevelType w:val="hybridMultilevel"/>
    <w:tmpl w:val="EA5C6A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1B01"/>
    <w:multiLevelType w:val="multilevel"/>
    <w:tmpl w:val="422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D40FC"/>
    <w:multiLevelType w:val="hybridMultilevel"/>
    <w:tmpl w:val="8F7AE3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6768"/>
    <w:multiLevelType w:val="hybridMultilevel"/>
    <w:tmpl w:val="0AB41FC2"/>
    <w:lvl w:ilvl="0" w:tplc="969A3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7D33"/>
    <w:multiLevelType w:val="hybridMultilevel"/>
    <w:tmpl w:val="E086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D1D11"/>
    <w:multiLevelType w:val="hybridMultilevel"/>
    <w:tmpl w:val="AE6878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70F64"/>
    <w:multiLevelType w:val="hybridMultilevel"/>
    <w:tmpl w:val="52669D9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C518A1"/>
    <w:multiLevelType w:val="hybridMultilevel"/>
    <w:tmpl w:val="0C7C58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65FA"/>
    <w:multiLevelType w:val="hybridMultilevel"/>
    <w:tmpl w:val="0A06F5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21AF"/>
    <w:multiLevelType w:val="hybridMultilevel"/>
    <w:tmpl w:val="E6A02C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748A7"/>
    <w:multiLevelType w:val="hybridMultilevel"/>
    <w:tmpl w:val="88FC8F5E"/>
    <w:lvl w:ilvl="0" w:tplc="67C80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70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74CE0"/>
    <w:multiLevelType w:val="hybridMultilevel"/>
    <w:tmpl w:val="CF14A8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1"/>
  </w:num>
  <w:num w:numId="10">
    <w:abstractNumId w:val="7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1"/>
  </w:num>
  <w:num w:numId="18">
    <w:abstractNumId w:val="10"/>
  </w:num>
  <w:num w:numId="19">
    <w:abstractNumId w:val="13"/>
  </w:num>
  <w:num w:numId="20">
    <w:abstractNumId w:val="6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012E7D"/>
    <w:rsid w:val="00015D15"/>
    <w:rsid w:val="000410AA"/>
    <w:rsid w:val="00080063"/>
    <w:rsid w:val="000A0742"/>
    <w:rsid w:val="000D08CB"/>
    <w:rsid w:val="000D72BE"/>
    <w:rsid w:val="000F3411"/>
    <w:rsid w:val="00101386"/>
    <w:rsid w:val="00131DB9"/>
    <w:rsid w:val="00146403"/>
    <w:rsid w:val="00146A92"/>
    <w:rsid w:val="001625A6"/>
    <w:rsid w:val="0017571B"/>
    <w:rsid w:val="00176B18"/>
    <w:rsid w:val="001978B0"/>
    <w:rsid w:val="0022215F"/>
    <w:rsid w:val="00231097"/>
    <w:rsid w:val="00247370"/>
    <w:rsid w:val="002601CC"/>
    <w:rsid w:val="00262591"/>
    <w:rsid w:val="002904B3"/>
    <w:rsid w:val="002E0105"/>
    <w:rsid w:val="002E3FC1"/>
    <w:rsid w:val="00303646"/>
    <w:rsid w:val="00320B68"/>
    <w:rsid w:val="003444FC"/>
    <w:rsid w:val="003539DE"/>
    <w:rsid w:val="00365706"/>
    <w:rsid w:val="003A7499"/>
    <w:rsid w:val="003B306B"/>
    <w:rsid w:val="003C002B"/>
    <w:rsid w:val="003C413F"/>
    <w:rsid w:val="003D5A42"/>
    <w:rsid w:val="003D7FD4"/>
    <w:rsid w:val="00403043"/>
    <w:rsid w:val="0042319C"/>
    <w:rsid w:val="00425588"/>
    <w:rsid w:val="00440279"/>
    <w:rsid w:val="0046215A"/>
    <w:rsid w:val="00462194"/>
    <w:rsid w:val="00465466"/>
    <w:rsid w:val="004F64C6"/>
    <w:rsid w:val="005603BB"/>
    <w:rsid w:val="00593DE1"/>
    <w:rsid w:val="00596290"/>
    <w:rsid w:val="005E021E"/>
    <w:rsid w:val="005E4EE6"/>
    <w:rsid w:val="005F5820"/>
    <w:rsid w:val="00624471"/>
    <w:rsid w:val="00627479"/>
    <w:rsid w:val="00635D3A"/>
    <w:rsid w:val="00644FC3"/>
    <w:rsid w:val="0066261C"/>
    <w:rsid w:val="00681761"/>
    <w:rsid w:val="006B1349"/>
    <w:rsid w:val="006F3075"/>
    <w:rsid w:val="006F65AB"/>
    <w:rsid w:val="00717F94"/>
    <w:rsid w:val="0073053F"/>
    <w:rsid w:val="00740ADD"/>
    <w:rsid w:val="00777D0A"/>
    <w:rsid w:val="007A1FCD"/>
    <w:rsid w:val="00836E36"/>
    <w:rsid w:val="00863FB5"/>
    <w:rsid w:val="00873C8D"/>
    <w:rsid w:val="008A0A4C"/>
    <w:rsid w:val="008B594C"/>
    <w:rsid w:val="008C70EA"/>
    <w:rsid w:val="008D198D"/>
    <w:rsid w:val="008D3292"/>
    <w:rsid w:val="008E3F64"/>
    <w:rsid w:val="00901CB5"/>
    <w:rsid w:val="009614E1"/>
    <w:rsid w:val="00986BA1"/>
    <w:rsid w:val="009D6C30"/>
    <w:rsid w:val="009F08EE"/>
    <w:rsid w:val="009F3781"/>
    <w:rsid w:val="009F7415"/>
    <w:rsid w:val="00A34319"/>
    <w:rsid w:val="00A36399"/>
    <w:rsid w:val="00A418BA"/>
    <w:rsid w:val="00A4428C"/>
    <w:rsid w:val="00A4449E"/>
    <w:rsid w:val="00A50502"/>
    <w:rsid w:val="00A67305"/>
    <w:rsid w:val="00A83100"/>
    <w:rsid w:val="00AF5F13"/>
    <w:rsid w:val="00B01FBB"/>
    <w:rsid w:val="00B171CE"/>
    <w:rsid w:val="00B179FC"/>
    <w:rsid w:val="00B76A0B"/>
    <w:rsid w:val="00B863C8"/>
    <w:rsid w:val="00BA77E6"/>
    <w:rsid w:val="00BC1895"/>
    <w:rsid w:val="00BF3273"/>
    <w:rsid w:val="00BF3BF4"/>
    <w:rsid w:val="00BF58A7"/>
    <w:rsid w:val="00BF73D1"/>
    <w:rsid w:val="00C167FA"/>
    <w:rsid w:val="00C21A9E"/>
    <w:rsid w:val="00C21BC9"/>
    <w:rsid w:val="00C25257"/>
    <w:rsid w:val="00C3417C"/>
    <w:rsid w:val="00C412B7"/>
    <w:rsid w:val="00C41D79"/>
    <w:rsid w:val="00C668A6"/>
    <w:rsid w:val="00C70239"/>
    <w:rsid w:val="00C837D7"/>
    <w:rsid w:val="00C934A5"/>
    <w:rsid w:val="00C94A10"/>
    <w:rsid w:val="00CD01E1"/>
    <w:rsid w:val="00CD2D32"/>
    <w:rsid w:val="00D12C1C"/>
    <w:rsid w:val="00D2314F"/>
    <w:rsid w:val="00D44A73"/>
    <w:rsid w:val="00D50555"/>
    <w:rsid w:val="00D55615"/>
    <w:rsid w:val="00DF1E8A"/>
    <w:rsid w:val="00E00B3E"/>
    <w:rsid w:val="00E17EAD"/>
    <w:rsid w:val="00E41B83"/>
    <w:rsid w:val="00E734BE"/>
    <w:rsid w:val="00E73971"/>
    <w:rsid w:val="00E82244"/>
    <w:rsid w:val="00E84873"/>
    <w:rsid w:val="00E946F8"/>
    <w:rsid w:val="00EC58A0"/>
    <w:rsid w:val="00ED3588"/>
    <w:rsid w:val="00F05824"/>
    <w:rsid w:val="00F21FBF"/>
    <w:rsid w:val="00F41ACE"/>
    <w:rsid w:val="00F85422"/>
    <w:rsid w:val="00F85FBE"/>
    <w:rsid w:val="00FA1D86"/>
    <w:rsid w:val="00FB6C65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D0A"/>
    <w:rPr>
      <w:color w:val="0563C1" w:themeColor="hyperlink"/>
      <w:u w:val="single"/>
    </w:rPr>
  </w:style>
  <w:style w:type="character" w:customStyle="1" w:styleId="1">
    <w:name w:val="Основной текст1"/>
    <w:rsid w:val="009F74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5706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B"/>
    <w:rPr>
      <w:rFonts w:ascii="Tahoma" w:eastAsia="Times New Roman" w:hAnsi="Tahoma" w:cs="Tahoma"/>
      <w:noProof/>
      <w:sz w:val="16"/>
      <w:szCs w:val="16"/>
    </w:rPr>
  </w:style>
  <w:style w:type="character" w:customStyle="1" w:styleId="treelistitemtitlerow">
    <w:name w:val="tree__list__item__title__row"/>
    <w:basedOn w:val="DefaultParagraphFont"/>
    <w:rsid w:val="00BA77E6"/>
  </w:style>
  <w:style w:type="character" w:customStyle="1" w:styleId="Heading2Char">
    <w:name w:val="Heading 2 Char"/>
    <w:basedOn w:val="DefaultParagraphFont"/>
    <w:link w:val="Heading2"/>
    <w:uiPriority w:val="9"/>
    <w:semiHidden/>
    <w:rsid w:val="006F307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D0A"/>
    <w:rPr>
      <w:color w:val="0563C1" w:themeColor="hyperlink"/>
      <w:u w:val="single"/>
    </w:rPr>
  </w:style>
  <w:style w:type="character" w:customStyle="1" w:styleId="1">
    <w:name w:val="Основной текст1"/>
    <w:rsid w:val="009F74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5706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B"/>
    <w:rPr>
      <w:rFonts w:ascii="Tahoma" w:eastAsia="Times New Roman" w:hAnsi="Tahoma" w:cs="Tahoma"/>
      <w:noProof/>
      <w:sz w:val="16"/>
      <w:szCs w:val="16"/>
    </w:rPr>
  </w:style>
  <w:style w:type="character" w:customStyle="1" w:styleId="treelistitemtitlerow">
    <w:name w:val="tree__list__item__title__row"/>
    <w:basedOn w:val="DefaultParagraphFont"/>
    <w:rsid w:val="00BA77E6"/>
  </w:style>
  <w:style w:type="character" w:customStyle="1" w:styleId="Heading2Char">
    <w:name w:val="Heading 2 Char"/>
    <w:basedOn w:val="DefaultParagraphFont"/>
    <w:link w:val="Heading2"/>
    <w:uiPriority w:val="9"/>
    <w:semiHidden/>
    <w:rsid w:val="006F307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gov.md/informatie-de-interes-public/achizitii/achizitii-publ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.leorda@ms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anna.crani</cp:lastModifiedBy>
  <cp:revision>4</cp:revision>
  <cp:lastPrinted>2022-11-14T09:20:00Z</cp:lastPrinted>
  <dcterms:created xsi:type="dcterms:W3CDTF">2022-11-15T07:19:00Z</dcterms:created>
  <dcterms:modified xsi:type="dcterms:W3CDTF">2022-11-16T09:49:00Z</dcterms:modified>
</cp:coreProperties>
</file>