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15C" w:rsidRPr="00B70B4B" w:rsidRDefault="00B70B4B" w:rsidP="00B70B4B">
      <w:pPr>
        <w:pStyle w:val="a7"/>
        <w:jc w:val="right"/>
        <w:rPr>
          <w:rFonts w:ascii="Times New Roman" w:hAnsi="Times New Roman" w:cs="Times New Roman"/>
          <w:lang w:val="ru-RU"/>
        </w:rPr>
      </w:pPr>
      <w:bookmarkStart w:id="0" w:name="_GoBack"/>
      <w:bookmarkEnd w:id="0"/>
      <w:r w:rsidRPr="00B70B4B">
        <w:rPr>
          <w:rFonts w:ascii="Times New Roman" w:hAnsi="Times New Roman" w:cs="Times New Roman"/>
          <w:lang w:val="ru-RU"/>
        </w:rPr>
        <w:t xml:space="preserve">Приложение №1 </w:t>
      </w:r>
      <w:r>
        <w:rPr>
          <w:rFonts w:ascii="Times New Roman" w:hAnsi="Times New Roman" w:cs="Times New Roman"/>
          <w:lang w:val="ru-RU"/>
        </w:rPr>
        <w:t>«Требования к комплектации»</w:t>
      </w:r>
    </w:p>
    <w:p w:rsidR="00B70B4B" w:rsidRDefault="00B70B4B" w:rsidP="00C05724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C05724" w:rsidRPr="00C05724" w:rsidRDefault="00C511F9" w:rsidP="00C05724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C057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Анод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ного заземлителя</w:t>
      </w:r>
      <w:r w:rsidR="00C05724" w:rsidRPr="00C057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</w:p>
    <w:p w:rsidR="00483FE6" w:rsidRPr="00C05724" w:rsidRDefault="00C05724" w:rsidP="00C05724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057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глубинный, вертикальный (установка методом бурения)</w:t>
      </w:r>
    </w:p>
    <w:p w:rsidR="00483FE6" w:rsidRPr="00F06E62" w:rsidRDefault="00483FE6" w:rsidP="005409D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F06E62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val="ru-RU" w:eastAsia="ru-RU"/>
        </w:rPr>
        <w:drawing>
          <wp:inline distT="0" distB="0" distL="0" distR="0">
            <wp:extent cx="4564380" cy="1085702"/>
            <wp:effectExtent l="0" t="0" r="0" b="635"/>
            <wp:docPr id="1" name="Рисунок 1" descr="https://ukrantikor.com.ua/img/source/2.%20%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krantikor.com.ua/img/source/2.%20%2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380" cy="1085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724" w:rsidRDefault="00483FE6" w:rsidP="00C0572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F06E6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val="ru-RU"/>
        </w:rPr>
        <w:t>Применение</w:t>
      </w:r>
    </w:p>
    <w:p w:rsidR="00483FE6" w:rsidRPr="00F06E62" w:rsidRDefault="00C05724" w:rsidP="00C05724">
      <w:pPr>
        <w:shd w:val="clear" w:color="auto" w:fill="FFFFFF"/>
        <w:spacing w:after="0" w:line="240" w:lineRule="atLeast"/>
        <w:ind w:firstLine="720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C05724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Глубинные вертикальные аноды (установка методом бурения)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,</w:t>
      </w:r>
      <w:r w:rsidRPr="00C05724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 xml:space="preserve"> предназначены для использования в качестве элементов анодных заземлителей в системах электрохимической защиты подземных металлических сооружений от коррозии.</w:t>
      </w:r>
    </w:p>
    <w:p w:rsidR="00483FE6" w:rsidRPr="00F06E62" w:rsidRDefault="00483FE6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</w:p>
    <w:p w:rsidR="00483FE6" w:rsidRPr="00F06E62" w:rsidRDefault="00483FE6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F06E6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val="ru-RU"/>
        </w:rPr>
        <w:t>Конструкция</w:t>
      </w:r>
    </w:p>
    <w:p w:rsidR="001F248F" w:rsidRDefault="00C05724" w:rsidP="00C057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C05724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Сборная модульная конструкция, состоящая из анодов, размещённых в специальных стальных каркасах, формирующих блоки, которые, в свою очередь, собираются в «гирлянды» и опускаются в вертикальную скважину, при этом свободное пространство заполняется коксом.</w:t>
      </w:r>
    </w:p>
    <w:p w:rsidR="00C05724" w:rsidRDefault="00C05724" w:rsidP="00C057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</w:p>
    <w:p w:rsidR="00C05724" w:rsidRDefault="00C05724" w:rsidP="00C057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4B94895E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3639820" cy="181673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82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Анод</w:t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Крепёжный кронштейн</w:t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Металлический палец</w:t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Опорная прокладка</w:t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Кабель</w:t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Газоотводная трубка</w:t>
      </w:r>
    </w:p>
    <w:p w:rsidR="00C05724" w:rsidRPr="00C05724" w:rsidRDefault="00C05724" w:rsidP="00C05724">
      <w:pPr>
        <w:pStyle w:val="a6"/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C05724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br w:type="textWrapping" w:clear="all"/>
      </w:r>
    </w:p>
    <w:p w:rsidR="00C05724" w:rsidRDefault="00C05724" w:rsidP="00C05724">
      <w:pPr>
        <w:shd w:val="clear" w:color="auto" w:fill="FFFFFF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C05724">
        <w:rPr>
          <w:rFonts w:ascii="Times New Roman" w:eastAsia="Times New Roman" w:hAnsi="Times New Roman" w:cs="Times New Roman"/>
          <w:b/>
          <w:color w:val="333333"/>
          <w:sz w:val="21"/>
          <w:szCs w:val="21"/>
          <w:lang w:val="ru-MD"/>
        </w:rPr>
        <w:t>Рисунок 1.</w:t>
      </w:r>
      <w:r w:rsidRPr="00C05724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 xml:space="preserve"> Фиксация блока анодного заземлителя на поверхности земли</w:t>
      </w:r>
    </w:p>
    <w:p w:rsidR="00C05724" w:rsidRDefault="00C05724" w:rsidP="00C057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</w:p>
    <w:p w:rsidR="005409D6" w:rsidRPr="00972A6A" w:rsidRDefault="005409D6" w:rsidP="005409D6">
      <w:pPr>
        <w:pStyle w:val="a3"/>
        <w:spacing w:before="0" w:beforeAutospacing="0" w:after="0" w:afterAutospacing="0" w:line="240" w:lineRule="atLeast"/>
        <w:rPr>
          <w:sz w:val="22"/>
          <w:szCs w:val="22"/>
          <w:lang w:val="ru-MD" w:eastAsia="ru-MD"/>
        </w:rPr>
      </w:pPr>
      <w:r w:rsidRPr="005409D6">
        <w:rPr>
          <w:noProof/>
          <w:color w:val="333333"/>
          <w:sz w:val="21"/>
          <w:szCs w:val="21"/>
          <w:lang w:val="ru-RU" w:eastAsia="ru-RU"/>
        </w:rPr>
        <w:drawing>
          <wp:anchor distT="0" distB="0" distL="114300" distR="114300" simplePos="0" relativeHeight="251660288" behindDoc="1" locked="0" layoutInCell="1" allowOverlap="1" wp14:anchorId="5EEC4DF2" wp14:editId="2A771B1A">
            <wp:simplePos x="0" y="0"/>
            <wp:positionH relativeFrom="margin">
              <wp:posOffset>253365</wp:posOffset>
            </wp:positionH>
            <wp:positionV relativeFrom="paragraph">
              <wp:posOffset>5715</wp:posOffset>
            </wp:positionV>
            <wp:extent cx="1600200" cy="185143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777" cy="1869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09D6">
        <w:rPr>
          <w:bCs/>
          <w:lang w:val="ro-MD" w:eastAsia="ru-MD"/>
        </w:rPr>
        <w:t xml:space="preserve">                                                            </w:t>
      </w:r>
      <w:r w:rsidRPr="005409D6">
        <w:rPr>
          <w:bCs/>
          <w:lang w:val="ro-MD" w:eastAsia="ru-MD"/>
        </w:rPr>
        <w:tab/>
      </w:r>
      <w:r>
        <w:rPr>
          <w:bCs/>
          <w:lang w:val="ro-MD" w:eastAsia="ru-MD"/>
        </w:rPr>
        <w:tab/>
      </w:r>
      <w:r w:rsidRPr="00972A6A">
        <w:rPr>
          <w:rFonts w:hAnsi="Symbol"/>
          <w:sz w:val="22"/>
          <w:szCs w:val="22"/>
          <w:lang w:val="ru-MD" w:eastAsia="ru-MD"/>
        </w:rPr>
        <w:t>1.</w:t>
      </w:r>
      <w:r w:rsidRPr="00972A6A">
        <w:rPr>
          <w:sz w:val="22"/>
          <w:szCs w:val="22"/>
          <w:lang w:val="ru-MD" w:eastAsia="ru-MD"/>
        </w:rPr>
        <w:t xml:space="preserve">  Нижний электрод анодного заземлителя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2.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 Кронштейн крепления нижнего электрода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3.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 Верхний электрод анодного заземлителя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4.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Кронштейн крепления верхнего электрода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5.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 Соединительный палец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6.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Фиксатор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7.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 Кабель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8.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 Газоотводная трубка</w:t>
      </w:r>
    </w:p>
    <w:p w:rsidR="005409D6" w:rsidRPr="005409D6" w:rsidRDefault="005409D6" w:rsidP="005409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</w:pPr>
    </w:p>
    <w:p w:rsidR="00C05724" w:rsidRPr="005409D6" w:rsidRDefault="00C05724" w:rsidP="00C057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o-MD"/>
        </w:rPr>
      </w:pPr>
    </w:p>
    <w:p w:rsidR="00C05724" w:rsidRPr="00972A6A" w:rsidRDefault="005409D6" w:rsidP="00C057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lang w:val="ru-MD"/>
        </w:rPr>
      </w:pPr>
      <w:r w:rsidRPr="00972A6A">
        <w:rPr>
          <w:rFonts w:ascii="Times New Roman" w:eastAsia="Times New Roman" w:hAnsi="Times New Roman" w:cs="Times New Roman"/>
          <w:b/>
          <w:color w:val="333333"/>
          <w:lang w:val="ru-MD"/>
        </w:rPr>
        <w:t>Рисунок 2.</w:t>
      </w:r>
      <w:r w:rsidRPr="00972A6A">
        <w:rPr>
          <w:rFonts w:ascii="Times New Roman" w:eastAsia="Times New Roman" w:hAnsi="Times New Roman" w:cs="Times New Roman"/>
          <w:color w:val="333333"/>
          <w:lang w:val="ru-MD"/>
        </w:rPr>
        <w:t xml:space="preserve"> Соединение блоков анодного заземлителя (тип «гирлянда»)</w:t>
      </w:r>
    </w:p>
    <w:p w:rsidR="00A83DC2" w:rsidRDefault="00972A6A" w:rsidP="008C18C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972A6A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Крепёжные элементы собираются в заводских условиях и поставляются Заказчику в полностью готовом к монтажу виде. Блоки соединяются между собой непосредственно перед монтажом. Состав анодного заземлителя, количество блоков и длина соединительного кабеля определяются Заказчиком в соответствии с требованиями, указанными в техническом задании.</w:t>
      </w:r>
    </w:p>
    <w:p w:rsidR="00972A6A" w:rsidRPr="00285602" w:rsidRDefault="00972A6A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o-RO"/>
        </w:rPr>
      </w:pPr>
    </w:p>
    <w:p w:rsidR="009D5602" w:rsidRDefault="009D5602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</w:pPr>
    </w:p>
    <w:p w:rsidR="001F248F" w:rsidRPr="00972A6A" w:rsidRDefault="001F248F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</w:pPr>
      <w:r w:rsidRPr="00972A6A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>Длины кабелей анодных заземлителей:</w:t>
      </w:r>
    </w:p>
    <w:p w:rsidR="001F248F" w:rsidRPr="00F06E62" w:rsidRDefault="001F248F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15"/>
        <w:gridCol w:w="2040"/>
        <w:gridCol w:w="2126"/>
        <w:gridCol w:w="1843"/>
        <w:gridCol w:w="2454"/>
      </w:tblGrid>
      <w:tr w:rsidR="001F248F" w:rsidRPr="00F06E62" w:rsidTr="0093256D">
        <w:tc>
          <w:tcPr>
            <w:tcW w:w="1215" w:type="dxa"/>
          </w:tcPr>
          <w:p w:rsidR="001F248F" w:rsidRPr="00F06E62" w:rsidRDefault="001F248F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№ электрода</w:t>
            </w:r>
          </w:p>
        </w:tc>
        <w:tc>
          <w:tcPr>
            <w:tcW w:w="2040" w:type="dxa"/>
          </w:tcPr>
          <w:p w:rsidR="001F248F" w:rsidRPr="00F06E62" w:rsidRDefault="001F248F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Длина кабеля, м</w:t>
            </w:r>
          </w:p>
        </w:tc>
        <w:tc>
          <w:tcPr>
            <w:tcW w:w="2126" w:type="dxa"/>
          </w:tcPr>
          <w:p w:rsidR="001F248F" w:rsidRPr="00F06E62" w:rsidRDefault="001F248F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Маркировка кабеля</w:t>
            </w:r>
          </w:p>
        </w:tc>
        <w:tc>
          <w:tcPr>
            <w:tcW w:w="1843" w:type="dxa"/>
          </w:tcPr>
          <w:p w:rsidR="001F248F" w:rsidRPr="00F06E62" w:rsidRDefault="001F248F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Сечение кабеля</w:t>
            </w:r>
          </w:p>
        </w:tc>
        <w:tc>
          <w:tcPr>
            <w:tcW w:w="2454" w:type="dxa"/>
          </w:tcPr>
          <w:p w:rsidR="001F248F" w:rsidRPr="00F06E62" w:rsidRDefault="001F248F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Марка кабельного наконечника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32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30,3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3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28,6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4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26,9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5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25,2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6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23,5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7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21,8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8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20,1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9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18,4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16,7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</w:tbl>
    <w:p w:rsidR="0093256D" w:rsidRPr="0093256D" w:rsidRDefault="0093256D" w:rsidP="00932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8C18C1">
        <w:rPr>
          <w:rFonts w:ascii="Times New Roman" w:eastAsia="Times New Roman" w:hAnsi="Times New Roman" w:cs="Times New Roman"/>
          <w:b/>
          <w:color w:val="333333"/>
          <w:sz w:val="21"/>
          <w:szCs w:val="21"/>
          <w:lang w:val="ru-MD"/>
        </w:rPr>
        <w:t>Перфорированная газоотводная трубка</w:t>
      </w:r>
      <w:r w:rsidR="008C18C1" w:rsidRPr="008C18C1">
        <w:rPr>
          <w:rFonts w:ascii="Times New Roman" w:eastAsia="Times New Roman" w:hAnsi="Times New Roman" w:cs="Times New Roman"/>
          <w:b/>
          <w:color w:val="333333"/>
          <w:sz w:val="21"/>
          <w:szCs w:val="21"/>
          <w:lang w:val="ro-RO"/>
        </w:rPr>
        <w:t xml:space="preserve"> </w:t>
      </w:r>
      <w:r w:rsid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Ду</w:t>
      </w:r>
      <w:r w:rsidRPr="0093256D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 xml:space="preserve"> = 20 мм, L = 40 м, для каждого полного комплекта анодов</w:t>
      </w:r>
    </w:p>
    <w:p w:rsidR="001F248F" w:rsidRPr="0093256D" w:rsidRDefault="0093256D" w:rsidP="00932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93256D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(Итого – 440 погонных метров)</w:t>
      </w:r>
    </w:p>
    <w:p w:rsidR="00571E1E" w:rsidRDefault="00571E1E" w:rsidP="00483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</w:p>
    <w:p w:rsidR="00571E1E" w:rsidRPr="008C18C1" w:rsidRDefault="00571E1E" w:rsidP="001B79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</w:pPr>
      <w:r w:rsidRPr="008C18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>Схема монтажа</w:t>
      </w:r>
      <w:r w:rsidR="008C18C1" w:rsidRPr="008C18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 xml:space="preserve"> (информ</w:t>
      </w:r>
      <w:r w:rsidR="001B7936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 xml:space="preserve">ационное  описание схемы сборки  </w:t>
      </w:r>
      <w:r w:rsidR="00A928A8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>модульной конструкции АЗК</w:t>
      </w:r>
      <w:r w:rsidR="008C18C1" w:rsidRPr="008C18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>) выполняется Заказчиком.</w:t>
      </w:r>
    </w:p>
    <w:p w:rsidR="008C18C1" w:rsidRDefault="008C18C1" w:rsidP="00483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</w:p>
    <w:p w:rsidR="008C18C1" w:rsidRPr="008C18C1" w:rsidRDefault="008C18C1" w:rsidP="008C18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1 – Анодный заземлитель (вертикальный)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  <w:t xml:space="preserve">6 – 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Перфорированная газоотводная трубка</w:t>
      </w:r>
    </w:p>
    <w:p w:rsidR="008C18C1" w:rsidRPr="008C18C1" w:rsidRDefault="008C18C1" w:rsidP="008C18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2 – Фиксирующая обойма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  <w:t>7 – Защитный слой</w:t>
      </w:r>
    </w:p>
    <w:p w:rsidR="008C18C1" w:rsidRPr="008C18C1" w:rsidRDefault="008C18C1" w:rsidP="008C18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3 – Несущий каркас с соединительным узлом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  <w:t>8 – Гравий</w:t>
      </w:r>
    </w:p>
    <w:p w:rsidR="008C18C1" w:rsidRPr="008C18C1" w:rsidRDefault="008C18C1" w:rsidP="008C18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4 – Кабель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9 – Грунт</w:t>
      </w:r>
    </w:p>
    <w:p w:rsidR="008C18C1" w:rsidRDefault="008C18C1" w:rsidP="008C18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5 – Кокс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</w:p>
    <w:p w:rsidR="008C18C1" w:rsidRDefault="008C18C1" w:rsidP="00483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</w:p>
    <w:p w:rsidR="008C18C1" w:rsidRDefault="008C18C1" w:rsidP="008C18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F06E62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val="ru-RU" w:eastAsia="ru-RU"/>
        </w:rPr>
        <w:drawing>
          <wp:inline distT="0" distB="0" distL="0" distR="0" wp14:anchorId="3FA48F3C" wp14:editId="2717C7DE">
            <wp:extent cx="2162055" cy="2838450"/>
            <wp:effectExtent l="0" t="0" r="0" b="0"/>
            <wp:docPr id="8" name="Рисунок 8" descr="https://ukrantikor.com.ua/img/source/anondi-zazemlit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krantikor.com.ua/img/source/anondi-zazemlitl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208" cy="2912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BE2" w:rsidRPr="008C18C1" w:rsidRDefault="00483FE6" w:rsidP="008C18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F06E62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br/>
      </w:r>
      <w:r w:rsidRPr="00F06E62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br/>
      </w:r>
      <w:r w:rsidR="001F248F" w:rsidRPr="00F06E62">
        <w:rPr>
          <w:color w:val="333333"/>
          <w:sz w:val="21"/>
          <w:szCs w:val="21"/>
          <w:lang w:val="ru-RU"/>
        </w:rPr>
        <w:br/>
      </w:r>
      <w:r w:rsidR="001F248F" w:rsidRPr="00F06E62">
        <w:rPr>
          <w:b/>
          <w:bCs/>
          <w:color w:val="333333"/>
          <w:sz w:val="21"/>
          <w:szCs w:val="21"/>
          <w:lang w:val="ru-RU"/>
        </w:rPr>
        <w:br/>
      </w:r>
    </w:p>
    <w:p w:rsidR="002632EC" w:rsidRPr="008C18C1" w:rsidRDefault="002632EC" w:rsidP="008C18C1">
      <w:pPr>
        <w:spacing w:after="0" w:line="240" w:lineRule="atLeast"/>
        <w:rPr>
          <w:rFonts w:ascii="Times New Roman" w:hAnsi="Times New Roman" w:cs="Times New Roman"/>
          <w:sz w:val="24"/>
          <w:szCs w:val="24"/>
          <w:lang w:val="ru-MD"/>
        </w:rPr>
      </w:pPr>
    </w:p>
    <w:sectPr w:rsidR="002632EC" w:rsidRPr="008C18C1" w:rsidSect="006C5BE2">
      <w:pgSz w:w="12240" w:h="15840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B1BBC"/>
    <w:multiLevelType w:val="hybridMultilevel"/>
    <w:tmpl w:val="EE84BFCC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A5E2D"/>
    <w:multiLevelType w:val="multilevel"/>
    <w:tmpl w:val="4C827B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4CC"/>
    <w:rsid w:val="001B7936"/>
    <w:rsid w:val="001F248F"/>
    <w:rsid w:val="002632EC"/>
    <w:rsid w:val="00266C9F"/>
    <w:rsid w:val="00285602"/>
    <w:rsid w:val="003C421D"/>
    <w:rsid w:val="003E3F2C"/>
    <w:rsid w:val="003E74CC"/>
    <w:rsid w:val="00483FE6"/>
    <w:rsid w:val="005409D6"/>
    <w:rsid w:val="00571E1E"/>
    <w:rsid w:val="00665BCC"/>
    <w:rsid w:val="006C5BE2"/>
    <w:rsid w:val="008B60C9"/>
    <w:rsid w:val="008C18C1"/>
    <w:rsid w:val="0093256D"/>
    <w:rsid w:val="00972A6A"/>
    <w:rsid w:val="009B46F4"/>
    <w:rsid w:val="009D5602"/>
    <w:rsid w:val="00A826D4"/>
    <w:rsid w:val="00A83DC2"/>
    <w:rsid w:val="00A928A8"/>
    <w:rsid w:val="00AC4168"/>
    <w:rsid w:val="00B70B4B"/>
    <w:rsid w:val="00C05724"/>
    <w:rsid w:val="00C30E68"/>
    <w:rsid w:val="00C511F9"/>
    <w:rsid w:val="00C647E2"/>
    <w:rsid w:val="00C7615C"/>
    <w:rsid w:val="00EE2295"/>
    <w:rsid w:val="00F06E62"/>
    <w:rsid w:val="00F1687B"/>
    <w:rsid w:val="00F7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AFA123-029A-4D96-8414-CF24F091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83F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248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3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83FE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83FE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"/>
    <w:semiHidden/>
    <w:rsid w:val="001F248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a5">
    <w:name w:val="Table Grid"/>
    <w:basedOn w:val="a1"/>
    <w:uiPriority w:val="39"/>
    <w:rsid w:val="001F2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05724"/>
    <w:pPr>
      <w:ind w:left="720"/>
      <w:contextualSpacing/>
    </w:pPr>
  </w:style>
  <w:style w:type="paragraph" w:styleId="a7">
    <w:name w:val="No Spacing"/>
    <w:uiPriority w:val="1"/>
    <w:qFormat/>
    <w:rsid w:val="00C7615C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1B793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B79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88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4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0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2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Vancea</dc:creator>
  <cp:keywords/>
  <dc:description/>
  <cp:lastModifiedBy>Natalia Vizirscaia</cp:lastModifiedBy>
  <cp:revision>2</cp:revision>
  <cp:lastPrinted>2025-01-14T06:31:00Z</cp:lastPrinted>
  <dcterms:created xsi:type="dcterms:W3CDTF">2026-01-22T11:56:00Z</dcterms:created>
  <dcterms:modified xsi:type="dcterms:W3CDTF">2026-01-22T11:56:00Z</dcterms:modified>
</cp:coreProperties>
</file>