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533F48" w:rsidRDefault="00262591" w:rsidP="00262591">
      <w:pPr>
        <w:spacing w:before="120"/>
        <w:jc w:val="center"/>
        <w:outlineLvl w:val="0"/>
        <w:rPr>
          <w:b/>
          <w:color w:val="000000" w:themeColor="text1"/>
          <w:lang w:eastAsia="ru-RU"/>
        </w:rPr>
      </w:pPr>
      <w:bookmarkStart w:id="0" w:name="_Hlk77770922"/>
      <w:r w:rsidRPr="00533F48">
        <w:rPr>
          <w:b/>
          <w:color w:val="000000" w:themeColor="text1"/>
          <w:lang w:eastAsia="ru-RU"/>
        </w:rPr>
        <w:t xml:space="preserve">ANUNȚ DE PARTICIPARE </w:t>
      </w:r>
      <w:bookmarkEnd w:id="0"/>
    </w:p>
    <w:p w:rsidR="003517AF" w:rsidRPr="00533F48" w:rsidRDefault="00B620D7" w:rsidP="00A0633D">
      <w:pPr>
        <w:spacing w:after="120"/>
        <w:jc w:val="center"/>
        <w:rPr>
          <w:b/>
          <w:color w:val="000000" w:themeColor="text1"/>
        </w:rPr>
      </w:pPr>
      <w:r w:rsidRPr="00533F48">
        <w:rPr>
          <w:color w:val="000000" w:themeColor="text1"/>
        </w:rPr>
        <w:t xml:space="preserve">privind achiziționarea </w:t>
      </w:r>
      <w:r w:rsidR="00A75ACA" w:rsidRPr="00533F48">
        <w:rPr>
          <w:b/>
          <w:color w:val="000000" w:themeColor="text1"/>
        </w:rPr>
        <w:t>Pieselor de schimb</w:t>
      </w:r>
      <w:r w:rsidR="006C0E3A">
        <w:rPr>
          <w:b/>
          <w:color w:val="000000" w:themeColor="text1"/>
        </w:rPr>
        <w:t xml:space="preserve"> </w:t>
      </w:r>
    </w:p>
    <w:p w:rsidR="00B620D7" w:rsidRPr="00533F48" w:rsidRDefault="00B620D7" w:rsidP="00A0633D">
      <w:pPr>
        <w:spacing w:after="120"/>
        <w:jc w:val="center"/>
        <w:rPr>
          <w:b/>
          <w:color w:val="000000" w:themeColor="text1"/>
        </w:rPr>
      </w:pPr>
      <w:r w:rsidRPr="00533F48">
        <w:rPr>
          <w:b/>
          <w:color w:val="000000" w:themeColor="text1"/>
        </w:rPr>
        <w:t>prin procedura de achiziție</w:t>
      </w:r>
      <w:r w:rsidR="003517AF" w:rsidRPr="00533F48">
        <w:rPr>
          <w:b/>
          <w:color w:val="000000" w:themeColor="text1"/>
        </w:rPr>
        <w:t>:</w:t>
      </w:r>
      <w:r w:rsidR="00336048" w:rsidRPr="00533F48">
        <w:rPr>
          <w:b/>
          <w:color w:val="000000" w:themeColor="text1"/>
        </w:rPr>
        <w:t xml:space="preserve"> VM</w:t>
      </w:r>
    </w:p>
    <w:p w:rsidR="00A0633D" w:rsidRPr="00533F48" w:rsidRDefault="00A0633D" w:rsidP="00A0633D">
      <w:pPr>
        <w:tabs>
          <w:tab w:val="left" w:pos="284"/>
          <w:tab w:val="right" w:pos="9531"/>
        </w:tabs>
        <w:jc w:val="center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Procedura a fost inclusă în planul de achiziții publice a autorității contractante (Da/Nu): </w:t>
      </w:r>
      <w:r w:rsidRPr="00533F48">
        <w:rPr>
          <w:color w:val="000000" w:themeColor="text1"/>
        </w:rPr>
        <w:t>Da</w:t>
      </w:r>
    </w:p>
    <w:p w:rsidR="00A0633D" w:rsidRPr="00533F48" w:rsidRDefault="00A0633D" w:rsidP="000317FF">
      <w:pPr>
        <w:spacing w:after="120"/>
        <w:jc w:val="center"/>
        <w:rPr>
          <w:i/>
          <w:color w:val="000000" w:themeColor="text1"/>
        </w:rPr>
      </w:pPr>
      <w:r w:rsidRPr="00533F48">
        <w:rPr>
          <w:b/>
          <w:color w:val="000000" w:themeColor="text1"/>
        </w:rPr>
        <w:t>Link-</w:t>
      </w:r>
      <w:proofErr w:type="spellStart"/>
      <w:r w:rsidRPr="00533F48">
        <w:rPr>
          <w:b/>
          <w:color w:val="000000" w:themeColor="text1"/>
        </w:rPr>
        <w:t>ul</w:t>
      </w:r>
      <w:proofErr w:type="spellEnd"/>
      <w:r w:rsidRPr="00533F48">
        <w:rPr>
          <w:b/>
          <w:color w:val="000000" w:themeColor="text1"/>
        </w:rPr>
        <w:t xml:space="preserve"> către planul de achiziții publice publicat: </w:t>
      </w:r>
      <w:r w:rsidR="000317FF" w:rsidRPr="00533F48">
        <w:rPr>
          <w:i/>
          <w:color w:val="000000" w:themeColor="text1"/>
        </w:rPr>
        <w:t>https://drive.google.com/file/d/18XqleAIyLr0IRiTiKRP9wmjLHGRe5ae1/view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Denumirea autorității contractante: </w:t>
      </w:r>
      <w:r w:rsidR="00C45B4A" w:rsidRPr="00533F48">
        <w:rPr>
          <w:b/>
          <w:color w:val="000000" w:themeColor="text1"/>
        </w:rPr>
        <w:t>Î.M. „Asociația de Gospodărire a Spațiilor Verzi”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IDNO: </w:t>
      </w:r>
      <w:r w:rsidR="00C45B4A" w:rsidRPr="00533F48">
        <w:rPr>
          <w:color w:val="000000" w:themeColor="text1"/>
          <w:lang w:eastAsia="ro-RO" w:bidi="ro-RO"/>
        </w:rPr>
        <w:t>1002600047677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Adresa: </w:t>
      </w:r>
      <w:r w:rsidRPr="00533F48">
        <w:rPr>
          <w:color w:val="000000" w:themeColor="text1"/>
          <w:lang w:eastAsia="ro-RO" w:bidi="ro-RO"/>
        </w:rPr>
        <w:t xml:space="preserve">mun. Chișinău, str. </w:t>
      </w:r>
      <w:r w:rsidR="00C45B4A" w:rsidRPr="00533F48">
        <w:rPr>
          <w:color w:val="000000" w:themeColor="text1"/>
          <w:lang w:eastAsia="ro-RO" w:bidi="ro-RO"/>
        </w:rPr>
        <w:t>Pușkin, 62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Numărul de telefon/fax: </w:t>
      </w:r>
      <w:r w:rsidRPr="00533F48">
        <w:rPr>
          <w:color w:val="000000" w:themeColor="text1"/>
          <w:lang w:eastAsia="ro-RO" w:bidi="ro-RO"/>
        </w:rPr>
        <w:t>022-</w:t>
      </w:r>
      <w:r w:rsidR="00C45B4A" w:rsidRPr="00533F48">
        <w:rPr>
          <w:color w:val="000000" w:themeColor="text1"/>
          <w:lang w:eastAsia="ro-RO" w:bidi="ro-RO"/>
        </w:rPr>
        <w:t>24-27-25, 06</w:t>
      </w:r>
      <w:r w:rsidR="00F53631" w:rsidRPr="00533F48">
        <w:rPr>
          <w:color w:val="000000" w:themeColor="text1"/>
          <w:lang w:eastAsia="ro-RO" w:bidi="ro-RO"/>
        </w:rPr>
        <w:t>7880677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color w:val="000000" w:themeColor="text1"/>
        </w:rPr>
      </w:pPr>
      <w:r w:rsidRPr="00533F48">
        <w:rPr>
          <w:b/>
          <w:bCs/>
          <w:color w:val="000000" w:themeColor="text1"/>
        </w:rPr>
        <w:t xml:space="preserve">Adresa de e-mail </w:t>
      </w:r>
      <w:proofErr w:type="spellStart"/>
      <w:r w:rsidRPr="00533F48">
        <w:rPr>
          <w:b/>
          <w:bCs/>
          <w:color w:val="000000" w:themeColor="text1"/>
        </w:rPr>
        <w:t>şi</w:t>
      </w:r>
      <w:proofErr w:type="spellEnd"/>
      <w:r w:rsidRPr="00533F48">
        <w:rPr>
          <w:b/>
          <w:bCs/>
          <w:color w:val="000000" w:themeColor="text1"/>
        </w:rPr>
        <w:t xml:space="preserve"> pagina web oficială </w:t>
      </w:r>
      <w:r w:rsidRPr="00533F48">
        <w:rPr>
          <w:b/>
          <w:color w:val="000000" w:themeColor="text1"/>
        </w:rPr>
        <w:t>autorității contractante</w:t>
      </w:r>
      <w:r w:rsidRPr="00533F48">
        <w:rPr>
          <w:i/>
          <w:color w:val="000000" w:themeColor="text1"/>
        </w:rPr>
        <w:t xml:space="preserve">: </w:t>
      </w:r>
      <w:hyperlink r:id="rId5" w:history="1">
        <w:r w:rsidR="00C45B4A" w:rsidRPr="00533F48">
          <w:rPr>
            <w:rStyle w:val="a8"/>
            <w:color w:val="000000" w:themeColor="text1"/>
          </w:rPr>
          <w:t>achizitii.spatiiverzi@gmail.com</w:t>
        </w:r>
      </w:hyperlink>
      <w:r w:rsidR="00C45B4A" w:rsidRPr="00533F48">
        <w:rPr>
          <w:color w:val="000000" w:themeColor="text1"/>
        </w:rPr>
        <w:t>; www.agsv.md.</w:t>
      </w:r>
    </w:p>
    <w:p w:rsidR="00B620D7" w:rsidRPr="00533F48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color w:val="000000" w:themeColor="text1"/>
        </w:rPr>
      </w:pPr>
      <w:r w:rsidRPr="00533F48">
        <w:rPr>
          <w:b/>
          <w:bCs/>
          <w:color w:val="000000" w:themeColor="text1"/>
        </w:rPr>
        <w:t xml:space="preserve">Adresa de e-mail sau pagina web oficială </w:t>
      </w:r>
      <w:r w:rsidRPr="00533F48">
        <w:rPr>
          <w:b/>
          <w:color w:val="000000" w:themeColor="text1"/>
        </w:rPr>
        <w:t xml:space="preserve">de la care se va putea obține accesul la documentația de atribuire: </w:t>
      </w:r>
      <w:r w:rsidRPr="00533F48">
        <w:rPr>
          <w:i/>
          <w:color w:val="000000" w:themeColor="text1"/>
        </w:rPr>
        <w:t>documentația de atribuire este anexată în cadrul procedurii în SIA RSAP</w:t>
      </w:r>
      <w:r w:rsidRPr="00533F48">
        <w:rPr>
          <w:color w:val="000000" w:themeColor="text1"/>
        </w:rPr>
        <w:t xml:space="preserve"> </w:t>
      </w:r>
    </w:p>
    <w:p w:rsidR="00B620D7" w:rsidRPr="00533F48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color w:val="000000" w:themeColor="text1"/>
          <w:lang w:val="ro-RO" w:eastAsia="ro-RO" w:bidi="ro-RO"/>
        </w:rPr>
      </w:pPr>
      <w:r w:rsidRPr="00533F48">
        <w:rPr>
          <w:b/>
          <w:color w:val="000000" w:themeColor="text1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533F48">
        <w:rPr>
          <w:color w:val="000000" w:themeColor="text1"/>
          <w:lang w:val="ro-RO" w:eastAsia="ro-RO" w:bidi="ro-RO"/>
        </w:rPr>
        <w:t>Întreprindere Municipală</w:t>
      </w:r>
    </w:p>
    <w:p w:rsidR="00262591" w:rsidRPr="00533F48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533F48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color w:val="000000" w:themeColor="text1"/>
          <w:lang w:eastAsia="ru-RU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76"/>
        <w:gridCol w:w="948"/>
        <w:gridCol w:w="1551"/>
        <w:gridCol w:w="1096"/>
        <w:gridCol w:w="1296"/>
        <w:gridCol w:w="4204"/>
        <w:gridCol w:w="1528"/>
      </w:tblGrid>
      <w:tr w:rsidR="00F36647" w:rsidRPr="00533F48" w:rsidTr="000317FF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Nr. d/o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Cod CPV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37FB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Denumirea bunuri</w:t>
            </w:r>
            <w:r w:rsidR="00B37FB9" w:rsidRPr="00533F48">
              <w:rPr>
                <w:b/>
                <w:color w:val="000000" w:themeColor="text1"/>
                <w:lang w:eastAsia="ru-RU"/>
              </w:rPr>
              <w:t>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Unitatea de măsură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Cantitatea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620D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Specificarea tehnică deplină solicitată, Standarde de referință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533F48" w:rsidRDefault="00262591" w:rsidP="00B37FB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Valoarea estimată</w:t>
            </w:r>
            <w:r w:rsidRPr="00533F48">
              <w:rPr>
                <w:b/>
                <w:color w:val="000000" w:themeColor="text1"/>
                <w:lang w:eastAsia="ru-RU"/>
              </w:rPr>
              <w:br/>
            </w:r>
            <w:r w:rsidR="00B37FB9" w:rsidRPr="00533F48">
              <w:rPr>
                <w:b/>
                <w:color w:val="000000" w:themeColor="text1"/>
                <w:lang w:eastAsia="ru-RU"/>
              </w:rPr>
              <w:t>fără TVA</w:t>
            </w:r>
            <w:r w:rsidR="00CF63D9" w:rsidRPr="00533F48">
              <w:rPr>
                <w:b/>
                <w:color w:val="000000" w:themeColor="text1"/>
                <w:lang w:eastAsia="ru-RU"/>
              </w:rPr>
              <w:t>, lei</w:t>
            </w:r>
          </w:p>
        </w:tc>
      </w:tr>
      <w:tr w:rsidR="00B9331A" w:rsidRPr="00533F48" w:rsidTr="000317FF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544191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 xml:space="preserve">Lotul </w:t>
            </w:r>
            <w:r w:rsidR="00C94BE3" w:rsidRPr="00533F48">
              <w:rPr>
                <w:b/>
                <w:color w:val="000000" w:themeColor="text1"/>
                <w:lang w:eastAsia="ru-RU"/>
              </w:rPr>
              <w:t>I</w:t>
            </w:r>
            <w:r w:rsidRPr="00533F48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9331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</w:p>
          <w:p w:rsidR="00D31CAD" w:rsidRPr="00533F48" w:rsidRDefault="00D31CAD" w:rsidP="00B9331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533F48" w:rsidRDefault="00B9331A" w:rsidP="00B620D7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9C0D20" w:rsidRPr="00533F48" w:rsidTr="006623B0">
        <w:trPr>
          <w:cantSplit/>
          <w:trHeight w:val="1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9C0D20" w:rsidP="00544191">
            <w:pPr>
              <w:shd w:val="clear" w:color="auto" w:fill="FFFFFF" w:themeFill="background1"/>
              <w:jc w:val="center"/>
              <w:rPr>
                <w:color w:val="000000" w:themeColor="text1"/>
                <w:lang w:eastAsia="ru-RU"/>
              </w:rPr>
            </w:pPr>
            <w:r w:rsidRPr="00533F48">
              <w:rPr>
                <w:color w:val="000000" w:themeColor="text1"/>
                <w:lang w:eastAsia="ru-RU"/>
              </w:rPr>
              <w:t>1.1.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D20" w:rsidRPr="00533F48" w:rsidRDefault="00A113EB" w:rsidP="00A113EB">
            <w:pPr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34900000-6</w:t>
            </w:r>
          </w:p>
          <w:p w:rsidR="009C0D20" w:rsidRPr="00533F48" w:rsidRDefault="009C0D20" w:rsidP="009C0D20">
            <w:pPr>
              <w:shd w:val="clear" w:color="auto" w:fill="FFFFFF"/>
              <w:wordWrap w:val="0"/>
              <w:jc w:val="center"/>
              <w:textAlignment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A75ACA" w:rsidP="00544191">
            <w:pPr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Piese de schimb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A113EB" w:rsidP="00544191">
            <w:pPr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 w:rsidR="00533F48"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>m Anexei nr.1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A113EB" w:rsidP="009C0D20">
            <w:pPr>
              <w:ind w:right="-57"/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 w:rsidR="00533F48"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>m Anexei nr.1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6" w:rsidRPr="00533F48" w:rsidRDefault="00A113EB" w:rsidP="00EC5A7B">
            <w:pPr>
              <w:ind w:right="-57"/>
              <w:jc w:val="center"/>
              <w:rPr>
                <w:color w:val="000000" w:themeColor="text1"/>
              </w:rPr>
            </w:pPr>
            <w:r w:rsidRPr="00533F48">
              <w:rPr>
                <w:color w:val="000000" w:themeColor="text1"/>
              </w:rPr>
              <w:t>Confo</w:t>
            </w:r>
            <w:r w:rsidR="00533F48">
              <w:rPr>
                <w:color w:val="000000" w:themeColor="text1"/>
              </w:rPr>
              <w:t>r</w:t>
            </w:r>
            <w:r w:rsidRPr="00533F48">
              <w:rPr>
                <w:color w:val="000000" w:themeColor="text1"/>
              </w:rPr>
              <w:t>m Anexei nr.1</w:t>
            </w:r>
            <w:r w:rsidR="007711B6" w:rsidRPr="00533F48">
              <w:rPr>
                <w:color w:val="000000" w:themeColor="text1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533F48" w:rsidRDefault="009C0D20" w:rsidP="006623B0">
            <w:pPr>
              <w:shd w:val="clear" w:color="auto" w:fill="FFFFFF" w:themeFill="background1"/>
              <w:rPr>
                <w:color w:val="000000" w:themeColor="text1"/>
                <w:lang w:eastAsia="ru-RU"/>
              </w:rPr>
            </w:pPr>
          </w:p>
        </w:tc>
      </w:tr>
      <w:tr w:rsidR="00081F56" w:rsidRPr="00533F48" w:rsidTr="00C94BE3">
        <w:trPr>
          <w:trHeight w:val="21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533F48" w:rsidRDefault="00081F56" w:rsidP="00081F56">
            <w:pPr>
              <w:shd w:val="clear" w:color="auto" w:fill="FFFFFF" w:themeFill="background1"/>
              <w:rPr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Valoarea estimativă totală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533F48" w:rsidRDefault="00EF2D24" w:rsidP="00081F5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533F48">
              <w:rPr>
                <w:b/>
                <w:color w:val="000000" w:themeColor="text1"/>
                <w:lang w:eastAsia="ru-RU"/>
              </w:rPr>
              <w:t>219 054,00</w:t>
            </w:r>
          </w:p>
        </w:tc>
      </w:tr>
    </w:tbl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În cazul procedurilor de preselecție se indică numărul minim al </w:t>
      </w:r>
      <w:r w:rsidR="0054194A" w:rsidRPr="00533F48">
        <w:rPr>
          <w:b/>
          <w:color w:val="000000" w:themeColor="text1"/>
          <w:lang w:eastAsia="ru-RU"/>
        </w:rPr>
        <w:t>candidaților</w:t>
      </w:r>
      <w:r w:rsidRPr="00533F48">
        <w:rPr>
          <w:b/>
          <w:color w:val="000000" w:themeColor="text1"/>
          <w:lang w:eastAsia="ru-RU"/>
        </w:rPr>
        <w:t xml:space="preserve"> </w:t>
      </w:r>
      <w:r w:rsidR="0054194A" w:rsidRPr="00533F48">
        <w:rPr>
          <w:b/>
          <w:color w:val="000000" w:themeColor="text1"/>
          <w:lang w:eastAsia="ru-RU"/>
        </w:rPr>
        <w:t>și</w:t>
      </w:r>
      <w:r w:rsidRPr="00533F48">
        <w:rPr>
          <w:b/>
          <w:color w:val="000000" w:themeColor="text1"/>
          <w:lang w:eastAsia="ru-RU"/>
        </w:rPr>
        <w:t>, dacă este c</w:t>
      </w:r>
      <w:r w:rsidR="00B620D7" w:rsidRPr="00533F48">
        <w:rPr>
          <w:b/>
          <w:color w:val="000000" w:themeColor="text1"/>
          <w:lang w:eastAsia="ru-RU"/>
        </w:rPr>
        <w:t xml:space="preserve">azul, numărul maxim al acestor: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În cazul în care contractul este împărțit pe loturi un operator economic poate depune oferta (se va selecta):</w:t>
      </w:r>
    </w:p>
    <w:p w:rsidR="00262591" w:rsidRPr="00533F48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color w:val="000000" w:themeColor="text1"/>
          <w:lang w:eastAsia="ru-RU"/>
        </w:rPr>
      </w:pPr>
      <w:r w:rsidRPr="00533F48">
        <w:rPr>
          <w:color w:val="000000" w:themeColor="text1"/>
          <w:lang w:eastAsia="ru-RU"/>
        </w:rPr>
        <w:t xml:space="preserve">Pentru </w:t>
      </w:r>
      <w:r w:rsidR="00827BAF" w:rsidRPr="00533F48">
        <w:rPr>
          <w:color w:val="000000" w:themeColor="text1"/>
          <w:lang w:eastAsia="ru-RU"/>
        </w:rPr>
        <w:t>un singur lot</w:t>
      </w:r>
      <w:r w:rsidRPr="00533F48">
        <w:rPr>
          <w:color w:val="000000" w:themeColor="text1"/>
          <w:lang w:eastAsia="ru-RU"/>
        </w:rPr>
        <w:t>;</w:t>
      </w:r>
    </w:p>
    <w:p w:rsidR="00262591" w:rsidRPr="00533F48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Admiterea sau interzicerea ofertelor alternative: </w:t>
      </w:r>
      <w:r w:rsidR="00B620D7" w:rsidRPr="00533F48">
        <w:rPr>
          <w:color w:val="000000" w:themeColor="text1"/>
          <w:lang w:eastAsia="ro-RO" w:bidi="ro-RO"/>
        </w:rPr>
        <w:t>Oferte alternative nu se</w:t>
      </w:r>
      <w:r w:rsidR="00B620D7" w:rsidRPr="00533F48">
        <w:rPr>
          <w:color w:val="000000" w:themeColor="text1"/>
          <w:spacing w:val="-7"/>
          <w:lang w:eastAsia="ro-RO" w:bidi="ro-RO"/>
        </w:rPr>
        <w:t xml:space="preserve"> </w:t>
      </w:r>
      <w:r w:rsidR="00B620D7" w:rsidRPr="00533F48">
        <w:rPr>
          <w:color w:val="000000" w:themeColor="text1"/>
          <w:lang w:eastAsia="ro-RO" w:bidi="ro-RO"/>
        </w:rPr>
        <w:t>admit.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Termenii și condițiile de livrare/prestare solicitați:</w:t>
      </w:r>
      <w:r w:rsidR="00A67305" w:rsidRPr="00533F48">
        <w:rPr>
          <w:b/>
          <w:color w:val="000000" w:themeColor="text1"/>
          <w:lang w:eastAsia="ru-RU"/>
        </w:rPr>
        <w:t xml:space="preserve"> </w:t>
      </w:r>
      <w:r w:rsidR="000317FF" w:rsidRPr="00533F48">
        <w:rPr>
          <w:i/>
          <w:color w:val="000000" w:themeColor="text1"/>
          <w:u w:val="single"/>
          <w:lang w:eastAsia="ru-RU"/>
        </w:rPr>
        <w:t>Livrarea bunurilor</w:t>
      </w:r>
      <w:r w:rsidR="00EC5A7B" w:rsidRPr="00533F48">
        <w:rPr>
          <w:i/>
          <w:color w:val="000000" w:themeColor="text1"/>
          <w:u w:val="single"/>
          <w:lang w:eastAsia="ru-RU"/>
        </w:rPr>
        <w:t xml:space="preserve"> până la data de </w:t>
      </w:r>
      <w:r w:rsidR="00A113EB" w:rsidRPr="00533F48">
        <w:rPr>
          <w:i/>
          <w:color w:val="000000" w:themeColor="text1"/>
          <w:u w:val="single"/>
          <w:lang w:eastAsia="ru-RU"/>
        </w:rPr>
        <w:t>15.12</w:t>
      </w:r>
      <w:r w:rsidR="00EC5A7B" w:rsidRPr="00533F48">
        <w:rPr>
          <w:i/>
          <w:color w:val="000000" w:themeColor="text1"/>
          <w:u w:val="single"/>
          <w:lang w:eastAsia="ru-RU"/>
        </w:rPr>
        <w:t>.</w:t>
      </w:r>
      <w:r w:rsidR="000F271E" w:rsidRPr="00533F48">
        <w:rPr>
          <w:i/>
          <w:color w:val="000000" w:themeColor="text1"/>
          <w:u w:val="single"/>
          <w:lang w:eastAsia="ru-RU"/>
        </w:rPr>
        <w:t>2022</w:t>
      </w:r>
      <w:r w:rsidR="00EC5A7B" w:rsidRPr="00533F48">
        <w:rPr>
          <w:i/>
          <w:color w:val="000000" w:themeColor="text1"/>
          <w:u w:val="single"/>
          <w:lang w:eastAsia="ru-RU"/>
        </w:rPr>
        <w:t>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Termenul de valabilitate a contractului</w:t>
      </w:r>
      <w:r w:rsidR="00B620D7" w:rsidRPr="00533F48">
        <w:rPr>
          <w:b/>
          <w:color w:val="000000" w:themeColor="text1"/>
          <w:lang w:eastAsia="ru-RU"/>
        </w:rPr>
        <w:t xml:space="preserve">: </w:t>
      </w:r>
      <w:r w:rsidR="00B620D7" w:rsidRPr="00533F48">
        <w:rPr>
          <w:color w:val="000000" w:themeColor="text1"/>
          <w:lang w:eastAsia="ru-RU"/>
        </w:rPr>
        <w:t>31.12.202</w:t>
      </w:r>
      <w:r w:rsidR="00ED4A7C" w:rsidRPr="00533F48">
        <w:rPr>
          <w:color w:val="000000" w:themeColor="text1"/>
          <w:lang w:eastAsia="ru-RU"/>
        </w:rPr>
        <w:t>2</w:t>
      </w:r>
    </w:p>
    <w:p w:rsidR="00262591" w:rsidRPr="00533F48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0F271E" w:rsidRPr="00533F48" w:rsidRDefault="00262591" w:rsidP="006623B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433"/>
        <w:gridCol w:w="4165"/>
        <w:gridCol w:w="1750"/>
      </w:tblGrid>
      <w:tr w:rsidR="00B620D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533F48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Nivelul minim/</w:t>
            </w: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br/>
              <w:t>Obligativitatea</w:t>
            </w:r>
          </w:p>
        </w:tc>
      </w:tr>
      <w:tr w:rsidR="00520EB2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533F48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533F48">
              <w:rPr>
                <w:color w:val="000000" w:themeColor="text1"/>
                <w:sz w:val="24"/>
                <w:szCs w:val="24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533F48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Obligatoriu</w:t>
            </w:r>
          </w:p>
        </w:tc>
      </w:tr>
      <w:tr w:rsidR="00DB459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 xml:space="preserve">Anexa nr. 22 din  Documentația standard </w:t>
            </w: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Obligatoriu</w:t>
            </w:r>
          </w:p>
        </w:tc>
      </w:tr>
      <w:tr w:rsidR="00DB4597" w:rsidRPr="00533F48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iCs/>
                <w:color w:val="000000" w:themeColor="text1"/>
                <w:sz w:val="24"/>
                <w:szCs w:val="24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 xml:space="preserve">Anexa nr. 23 din Documentația standard </w:t>
            </w:r>
            <w:r w:rsidRPr="00533F48">
              <w:rPr>
                <w:color w:val="000000" w:themeColor="text1"/>
                <w:sz w:val="24"/>
                <w:szCs w:val="24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533F48" w:rsidRDefault="00DB4597" w:rsidP="00DB4597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33F48">
              <w:rPr>
                <w:iCs/>
                <w:color w:val="000000" w:themeColor="text1"/>
                <w:sz w:val="24"/>
                <w:szCs w:val="24"/>
              </w:rPr>
              <w:t>Obligatoriu</w:t>
            </w:r>
          </w:p>
        </w:tc>
      </w:tr>
    </w:tbl>
    <w:p w:rsidR="00262591" w:rsidRPr="00533F48" w:rsidRDefault="000317FF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Garanția pentru ofertă</w:t>
      </w:r>
      <w:r w:rsidR="00F41349" w:rsidRPr="00533F48">
        <w:rPr>
          <w:b/>
          <w:color w:val="000000" w:themeColor="text1"/>
          <w:lang w:eastAsia="ru-RU"/>
        </w:rPr>
        <w:t xml:space="preserve">: </w:t>
      </w:r>
      <w:r w:rsidR="006548A0" w:rsidRPr="00533F48">
        <w:rPr>
          <w:rFonts w:eastAsia="DengXian"/>
          <w:b/>
          <w:color w:val="000000" w:themeColor="text1"/>
        </w:rPr>
        <w:t xml:space="preserve"> </w:t>
      </w:r>
      <w:r w:rsidRPr="00533F48">
        <w:rPr>
          <w:color w:val="000000" w:themeColor="text1"/>
          <w:lang w:eastAsia="ru-RU"/>
        </w:rPr>
        <w:t>Nu este cazul;</w:t>
      </w:r>
    </w:p>
    <w:p w:rsidR="00262591" w:rsidRPr="00533F48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color w:val="000000" w:themeColor="text1"/>
          <w:lang w:val="ro-RO" w:eastAsia="ru-RU"/>
        </w:rPr>
      </w:pPr>
      <w:r w:rsidRPr="00533F48">
        <w:rPr>
          <w:b/>
          <w:color w:val="000000" w:themeColor="text1"/>
          <w:lang w:val="ro-RO" w:eastAsia="ru-RU"/>
        </w:rPr>
        <w:t>Garanția de bună execuție a contractului, după caz</w:t>
      </w:r>
      <w:r w:rsidR="00B620D7" w:rsidRPr="00533F48">
        <w:rPr>
          <w:b/>
          <w:color w:val="000000" w:themeColor="text1"/>
          <w:lang w:val="ro-RO" w:eastAsia="ru-RU"/>
        </w:rPr>
        <w:t xml:space="preserve">: </w:t>
      </w:r>
      <w:r w:rsidR="00B620D7" w:rsidRPr="00533F48">
        <w:rPr>
          <w:color w:val="000000" w:themeColor="text1"/>
          <w:lang w:val="ro-RO" w:eastAsia="ru-RU"/>
        </w:rPr>
        <w:t xml:space="preserve"> Nu </w:t>
      </w:r>
      <w:r w:rsidR="008F1019" w:rsidRPr="00533F48">
        <w:rPr>
          <w:color w:val="000000" w:themeColor="text1"/>
          <w:lang w:val="ro-RO" w:eastAsia="ru-RU"/>
        </w:rPr>
        <w:t>este cazul</w:t>
      </w:r>
      <w:r w:rsidR="00B620D7" w:rsidRPr="00533F48">
        <w:rPr>
          <w:color w:val="000000" w:themeColor="text1"/>
          <w:lang w:val="ro-RO" w:eastAsia="ru-RU"/>
        </w:rPr>
        <w:t>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Motivul recurgerii la procedura accelerată (în cazul licitației deschise, restrânse și a procedurii negociate), după caz</w:t>
      </w:r>
      <w:r w:rsidR="00B620D7" w:rsidRPr="00533F48">
        <w:rPr>
          <w:b/>
          <w:color w:val="000000" w:themeColor="text1"/>
          <w:lang w:eastAsia="ru-RU"/>
        </w:rPr>
        <w:t>:</w:t>
      </w:r>
      <w:r w:rsidR="00A67305" w:rsidRPr="00533F48">
        <w:rPr>
          <w:b/>
          <w:color w:val="000000" w:themeColor="text1"/>
          <w:lang w:eastAsia="ru-RU"/>
        </w:rPr>
        <w:t xml:space="preserve"> </w:t>
      </w:r>
      <w:r w:rsidR="00B620D7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533F48">
        <w:rPr>
          <w:b/>
          <w:color w:val="000000" w:themeColor="text1"/>
          <w:lang w:eastAsia="ru-RU"/>
        </w:rPr>
        <w:t xml:space="preserve">sau licitația electronică): </w:t>
      </w:r>
      <w:r w:rsidR="00336048" w:rsidRPr="00533F48">
        <w:rPr>
          <w:color w:val="000000" w:themeColor="text1"/>
          <w:lang w:eastAsia="ru-RU"/>
        </w:rPr>
        <w:t>Nu este cazul</w:t>
      </w:r>
      <w:r w:rsidR="003679B9" w:rsidRPr="00533F48">
        <w:rPr>
          <w:color w:val="000000" w:themeColor="text1"/>
          <w:lang w:eastAsia="ru-RU"/>
        </w:rPr>
        <w:t>;</w:t>
      </w:r>
    </w:p>
    <w:p w:rsidR="000B03F0" w:rsidRPr="00533F48" w:rsidRDefault="00262591" w:rsidP="00A75ACA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Condiții speciale de care depinde îndeplinirea contractului:</w:t>
      </w:r>
      <w:r w:rsidR="00B707FC" w:rsidRPr="00533F48">
        <w:rPr>
          <w:color w:val="000000" w:themeColor="text1"/>
        </w:rPr>
        <w:t xml:space="preserve"> </w:t>
      </w:r>
      <w:r w:rsidR="00A113EB" w:rsidRPr="00533F48">
        <w:rPr>
          <w:color w:val="000000" w:themeColor="text1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bookmarkStart w:id="1" w:name="_Hlk71621175"/>
      <w:r w:rsidRPr="00533F48">
        <w:rPr>
          <w:b/>
          <w:color w:val="000000" w:themeColor="text1"/>
          <w:lang w:eastAsia="ru-RU"/>
        </w:rPr>
        <w:t>Ofertele se prezintă în valuta</w:t>
      </w:r>
      <w:bookmarkEnd w:id="1"/>
      <w:r w:rsidR="00B620D7" w:rsidRPr="00533F48">
        <w:rPr>
          <w:b/>
          <w:color w:val="000000" w:themeColor="text1"/>
          <w:lang w:eastAsia="ru-RU"/>
        </w:rPr>
        <w:t>:</w:t>
      </w:r>
      <w:r w:rsidR="00B620D7" w:rsidRPr="00533F48">
        <w:rPr>
          <w:color w:val="000000" w:themeColor="text1"/>
        </w:rPr>
        <w:t xml:space="preserve"> Națională, MDL;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Criteriul de evaluare aplicat pentru atribuirea contractului: </w:t>
      </w:r>
      <w:r w:rsidR="00227CB9" w:rsidRPr="00533F48">
        <w:rPr>
          <w:color w:val="000000" w:themeColor="text1"/>
        </w:rPr>
        <w:t>cel mai mic preț care corespunde cerințelor tehnice stabilite de autoritatea contractantă;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Factorii de evaluare a ofertei celei mai avantajoase din punct de vedere economic, precum și ponderile lor:</w:t>
      </w:r>
      <w:r w:rsidR="00227CB9" w:rsidRPr="00533F48">
        <w:rPr>
          <w:b/>
          <w:color w:val="000000" w:themeColor="text1"/>
          <w:lang w:eastAsia="ru-RU"/>
        </w:rPr>
        <w:t xml:space="preserve"> </w:t>
      </w:r>
      <w:r w:rsidR="00227C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Termenul limită de depunere/deschidere a ofertelor:</w:t>
      </w:r>
    </w:p>
    <w:p w:rsidR="00227CB9" w:rsidRPr="00533F48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color w:val="000000" w:themeColor="text1"/>
          <w:lang w:val="ro-RO"/>
        </w:rPr>
      </w:pPr>
      <w:r w:rsidRPr="00533F48">
        <w:rPr>
          <w:b/>
          <w:bCs/>
          <w:color w:val="000000" w:themeColor="text1"/>
          <w:lang w:val="ro-RO"/>
        </w:rPr>
        <w:t xml:space="preserve">până la: </w:t>
      </w:r>
      <w:r w:rsidRPr="00533F48">
        <w:rPr>
          <w:color w:val="000000" w:themeColor="text1"/>
          <w:lang w:val="ro-RO" w:eastAsia="ro-RO" w:bidi="ro-RO"/>
        </w:rPr>
        <w:t xml:space="preserve">conform anunțului de participare electronic de pe platforma achizitii.md. </w:t>
      </w:r>
    </w:p>
    <w:p w:rsidR="00262591" w:rsidRPr="00533F48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</w:rPr>
        <w:t xml:space="preserve">pe: </w:t>
      </w:r>
      <w:r w:rsidRPr="00533F48">
        <w:rPr>
          <w:color w:val="000000" w:themeColor="text1"/>
          <w:lang w:eastAsia="ro-RO" w:bidi="ro-RO"/>
        </w:rPr>
        <w:t>conform anunțului de participare electronic de pe platforma achizitii.md.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Adresa la care trebuie transmise ofertele sau cererile de participare: 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Ofertele sau cererile de participare vor fi depuse electronic prin intermediul SIA RSAP</w:t>
      </w:r>
    </w:p>
    <w:p w:rsidR="00262591" w:rsidRPr="00533F4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Termenul de valabilitate a ofertelor: </w:t>
      </w:r>
      <w:r w:rsidR="00A113EB" w:rsidRPr="00533F48">
        <w:rPr>
          <w:color w:val="000000" w:themeColor="text1"/>
          <w:lang w:eastAsia="ro-RO" w:bidi="ro-RO"/>
        </w:rPr>
        <w:t>3</w:t>
      </w:r>
      <w:r w:rsidR="00227CB9" w:rsidRPr="00533F48">
        <w:rPr>
          <w:color w:val="000000" w:themeColor="text1"/>
          <w:lang w:eastAsia="ro-RO" w:bidi="ro-RO"/>
        </w:rPr>
        <w:t>0 de zile</w:t>
      </w:r>
    </w:p>
    <w:p w:rsidR="00262591" w:rsidRPr="00533F48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Locul deschiderii ofertelor: </w:t>
      </w:r>
      <w:r w:rsidR="00B37FB9" w:rsidRPr="00533F48">
        <w:rPr>
          <w:color w:val="000000" w:themeColor="text1"/>
          <w:lang w:eastAsia="ro-RO" w:bidi="ro-RO"/>
        </w:rPr>
        <w:t>conform anunțului de participare electronic de pe platforma achizitii.md.</w:t>
      </w:r>
    </w:p>
    <w:p w:rsidR="00262591" w:rsidRPr="00533F48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Persoanele autorizate să asiste la deschiderea ofertelor: </w:t>
      </w:r>
      <w:r w:rsidRPr="00533F48">
        <w:rPr>
          <w:b/>
          <w:color w:val="000000" w:themeColor="text1"/>
          <w:lang w:eastAsia="ru-RU"/>
        </w:rPr>
        <w:br/>
      </w:r>
      <w:r w:rsidRPr="00533F48">
        <w:rPr>
          <w:i/>
          <w:color w:val="000000" w:themeColor="text1"/>
          <w:lang w:eastAsia="ru-RU"/>
        </w:rPr>
        <w:t xml:space="preserve">Ofertanții sau reprezentanții acestora au dreptul să participe la deschiderea ofertelor, cu excepția cazului </w:t>
      </w:r>
      <w:r w:rsidR="00B37FB9" w:rsidRPr="00533F48">
        <w:rPr>
          <w:i/>
          <w:color w:val="000000" w:themeColor="text1"/>
          <w:lang w:eastAsia="ru-RU"/>
        </w:rPr>
        <w:t>când</w:t>
      </w:r>
      <w:r w:rsidRPr="00533F48">
        <w:rPr>
          <w:i/>
          <w:color w:val="000000" w:themeColor="text1"/>
          <w:lang w:eastAsia="ru-RU"/>
        </w:rPr>
        <w:t xml:space="preserve"> ofertele au fost depuse prin SIA RSAP</w:t>
      </w:r>
      <w:r w:rsidRPr="00533F48">
        <w:rPr>
          <w:color w:val="000000" w:themeColor="text1"/>
          <w:lang w:eastAsia="ru-RU"/>
        </w:rPr>
        <w:t>.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Limba sau limbile în care trebuie redactate ofertele sau cererile de participare: </w:t>
      </w:r>
      <w:r w:rsidR="00B37FB9" w:rsidRPr="00533F48">
        <w:rPr>
          <w:color w:val="000000" w:themeColor="text1"/>
        </w:rPr>
        <w:t>limba de stat;</w:t>
      </w:r>
      <w:r w:rsidR="00B37FB9" w:rsidRPr="00533F48">
        <w:rPr>
          <w:b/>
          <w:color w:val="000000" w:themeColor="text1"/>
          <w:lang w:eastAsia="ru-RU"/>
        </w:rPr>
        <w:t xml:space="preserve"> </w:t>
      </w:r>
    </w:p>
    <w:p w:rsidR="00262591" w:rsidRPr="00533F48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 </w:t>
      </w:r>
      <w:r w:rsidR="00262591" w:rsidRPr="00533F48">
        <w:rPr>
          <w:b/>
          <w:color w:val="000000" w:themeColor="text1"/>
          <w:lang w:eastAsia="ru-RU"/>
        </w:rPr>
        <w:t xml:space="preserve">Respectivul contract se referă la un proiect și/sau program finanțat din fonduri ale Uniunii Europene: </w:t>
      </w:r>
      <w:r w:rsidR="00B37FB9" w:rsidRPr="00533F48">
        <w:rPr>
          <w:color w:val="000000" w:themeColor="text1"/>
          <w:lang w:eastAsia="ru-RU"/>
        </w:rPr>
        <w:t>Nu;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Denumirea și adresa organismului competent de soluționare a contestațiilor: 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Agenția Națională pentru Soluționarea Contestațiilor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Adresa: mun. Chișinău, bd. Ștefan cel Mare și Sfânt nr.124 (et.4), MD 2001;</w:t>
      </w:r>
    </w:p>
    <w:p w:rsidR="00262591" w:rsidRPr="00533F48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color w:val="000000" w:themeColor="text1"/>
          <w:lang w:eastAsia="ru-RU"/>
        </w:rPr>
      </w:pPr>
      <w:r w:rsidRPr="00533F48">
        <w:rPr>
          <w:i/>
          <w:color w:val="000000" w:themeColor="text1"/>
          <w:lang w:eastAsia="ru-RU"/>
        </w:rPr>
        <w:t>Tel/Fax/email:022-820 652, 022 820-651, contestatii@ansc.md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533F48">
        <w:rPr>
          <w:b/>
          <w:color w:val="000000" w:themeColor="text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În cazul achizițiilor periodice, calendarul estimat pentru publicarea anunțurilor viitoare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Nu este cazul;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Data publicării anunțului de intenție sau, după caz, precizarea că nu a fost publicat un astfel de </w:t>
      </w:r>
      <w:r w:rsidR="00A014C2" w:rsidRPr="00533F48">
        <w:rPr>
          <w:b/>
          <w:color w:val="000000" w:themeColor="text1"/>
          <w:shd w:val="clear" w:color="auto" w:fill="FFFFFF" w:themeFill="background1"/>
          <w:lang w:eastAsia="ru-RU"/>
        </w:rPr>
        <w:t>anunț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 xml:space="preserve">Nu este cazul; </w:t>
      </w:r>
    </w:p>
    <w:p w:rsidR="00DB1742" w:rsidRPr="00533F48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lastRenderedPageBreak/>
        <w:t>Data transmiterii spre publicare a anunțului de participar</w:t>
      </w:r>
      <w:r w:rsidRPr="00533F48">
        <w:rPr>
          <w:b/>
          <w:color w:val="000000" w:themeColor="text1"/>
          <w:shd w:val="clear" w:color="auto" w:fill="FFFFFF" w:themeFill="background1"/>
          <w:lang w:eastAsia="ru-RU"/>
        </w:rPr>
        <w:t>e:</w:t>
      </w:r>
      <w:r w:rsidR="00B37FB9" w:rsidRPr="00533F48">
        <w:rPr>
          <w:b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B37FB9" w:rsidRPr="00533F48">
        <w:rPr>
          <w:color w:val="000000" w:themeColor="text1"/>
          <w:lang w:eastAsia="ro-RO" w:bidi="ro-RO"/>
        </w:rPr>
        <w:t>conform anunțului de participare electronic de pe platforma achizitii.md</w:t>
      </w:r>
      <w:r w:rsidR="0054194A" w:rsidRPr="00533F48">
        <w:rPr>
          <w:b/>
          <w:color w:val="000000" w:themeColor="text1"/>
          <w:lang w:eastAsia="ru-RU"/>
        </w:rPr>
        <w:t>.</w:t>
      </w:r>
    </w:p>
    <w:p w:rsidR="00DB1742" w:rsidRPr="00533F48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533F48" w:rsidTr="00A75ACA">
        <w:tc>
          <w:tcPr>
            <w:tcW w:w="6354" w:type="dxa"/>
            <w:shd w:val="clear" w:color="auto" w:fill="E7E6E6" w:themeFill="background2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color w:val="000000" w:themeColor="text1"/>
                <w:sz w:val="24"/>
                <w:szCs w:val="24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33F48">
              <w:rPr>
                <w:b/>
                <w:color w:val="000000" w:themeColor="text1"/>
                <w:sz w:val="24"/>
                <w:szCs w:val="24"/>
              </w:rPr>
              <w:t>Se va utiliza/accepta sau nu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Nu 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  <w:tr w:rsidR="00B37FB9" w:rsidRPr="00533F48" w:rsidTr="00A75ACA">
        <w:tc>
          <w:tcPr>
            <w:tcW w:w="6354" w:type="dxa"/>
          </w:tcPr>
          <w:p w:rsidR="00B37FB9" w:rsidRPr="00533F48" w:rsidRDefault="00B37FB9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color w:val="000000" w:themeColor="text1"/>
                <w:sz w:val="24"/>
                <w:szCs w:val="24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533F48" w:rsidRDefault="007E20FF" w:rsidP="00A75ACA">
            <w:pPr>
              <w:tabs>
                <w:tab w:val="right" w:pos="42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3F48">
              <w:rPr>
                <w:bCs/>
                <w:i/>
                <w:iCs/>
                <w:color w:val="000000" w:themeColor="text1"/>
                <w:sz w:val="24"/>
                <w:szCs w:val="24"/>
              </w:rPr>
              <w:t>Se va utiliza</w:t>
            </w:r>
          </w:p>
        </w:tc>
      </w:tr>
    </w:tbl>
    <w:p w:rsidR="00262591" w:rsidRPr="00533F48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533F48">
        <w:rPr>
          <w:color w:val="000000" w:themeColor="text1"/>
          <w:lang w:eastAsia="ru-RU"/>
        </w:rPr>
        <w:t>Nu;</w:t>
      </w:r>
    </w:p>
    <w:p w:rsidR="00262591" w:rsidRPr="00533F4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lang w:eastAsia="ru-RU"/>
        </w:rPr>
      </w:pPr>
      <w:r w:rsidRPr="00533F48">
        <w:rPr>
          <w:b/>
          <w:color w:val="000000" w:themeColor="text1"/>
          <w:lang w:eastAsia="ru-RU"/>
        </w:rPr>
        <w:t xml:space="preserve">Alte informații relevante: </w:t>
      </w:r>
      <w:r w:rsidR="00E41686" w:rsidRPr="00533F48">
        <w:rPr>
          <w:color w:val="000000" w:themeColor="text1"/>
          <w:lang w:eastAsia="ro-RO" w:bidi="ro-RO"/>
        </w:rPr>
        <w:t>Nu este cazul</w:t>
      </w:r>
      <w:r w:rsidR="00B37FB9" w:rsidRPr="00533F48">
        <w:rPr>
          <w:color w:val="000000" w:themeColor="text1"/>
          <w:lang w:eastAsia="ro-RO" w:bidi="ro-RO"/>
        </w:rPr>
        <w:t>;</w:t>
      </w:r>
    </w:p>
    <w:p w:rsidR="00262591" w:rsidRPr="00533F48" w:rsidRDefault="00262591" w:rsidP="00262591">
      <w:pPr>
        <w:shd w:val="clear" w:color="auto" w:fill="FFFFFF" w:themeFill="background1"/>
        <w:spacing w:before="120" w:after="120"/>
        <w:rPr>
          <w:b/>
          <w:color w:val="000000" w:themeColor="text1"/>
          <w:lang w:eastAsia="ru-RU"/>
        </w:rPr>
      </w:pPr>
    </w:p>
    <w:p w:rsidR="00B37FB9" w:rsidRPr="00533F48" w:rsidRDefault="00B37FB9" w:rsidP="00B37FB9">
      <w:pPr>
        <w:tabs>
          <w:tab w:val="right" w:pos="426"/>
        </w:tabs>
        <w:spacing w:line="276" w:lineRule="auto"/>
        <w:ind w:left="426"/>
        <w:jc w:val="both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Conducătorul grupului de lucru:  </w:t>
      </w:r>
      <w:r w:rsidR="002C5CF6" w:rsidRPr="00533F48">
        <w:rPr>
          <w:b/>
          <w:color w:val="000000" w:themeColor="text1"/>
        </w:rPr>
        <w:t>Victoria COVALI</w:t>
      </w:r>
      <w:r w:rsidRPr="00533F48">
        <w:rPr>
          <w:b/>
          <w:color w:val="000000" w:themeColor="text1"/>
        </w:rPr>
        <w:t xml:space="preserve"> __________________ L.Ș.</w:t>
      </w:r>
    </w:p>
    <w:p w:rsidR="003679B9" w:rsidRPr="00533F48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  <w:color w:val="000000" w:themeColor="text1"/>
        </w:rPr>
      </w:pPr>
    </w:p>
    <w:p w:rsidR="00B37FB9" w:rsidRPr="00533F48" w:rsidRDefault="00472C9E" w:rsidP="00B37FB9">
      <w:pPr>
        <w:spacing w:line="276" w:lineRule="auto"/>
        <w:jc w:val="both"/>
        <w:rPr>
          <w:b/>
          <w:color w:val="000000" w:themeColor="text1"/>
        </w:rPr>
      </w:pPr>
      <w:r w:rsidRPr="00533F48">
        <w:rPr>
          <w:b/>
          <w:color w:val="000000" w:themeColor="text1"/>
        </w:rPr>
        <w:t xml:space="preserve">       </w:t>
      </w:r>
    </w:p>
    <w:p w:rsidR="00764C60" w:rsidRPr="00533F48" w:rsidRDefault="00764C60" w:rsidP="00764C60">
      <w:pPr>
        <w:tabs>
          <w:tab w:val="left" w:pos="6379"/>
        </w:tabs>
        <w:spacing w:line="276" w:lineRule="auto"/>
        <w:jc w:val="center"/>
        <w:rPr>
          <w:rFonts w:eastAsia="Calibri"/>
          <w:color w:val="000000" w:themeColor="text1"/>
          <w:lang w:eastAsia="ru-RU"/>
        </w:rPr>
      </w:pPr>
    </w:p>
    <w:sectPr w:rsidR="00764C60" w:rsidRPr="00533F48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479515">
    <w:abstractNumId w:val="5"/>
  </w:num>
  <w:num w:numId="2" w16cid:durableId="421149731">
    <w:abstractNumId w:val="1"/>
  </w:num>
  <w:num w:numId="3" w16cid:durableId="48265899">
    <w:abstractNumId w:val="0"/>
  </w:num>
  <w:num w:numId="4" w16cid:durableId="892697198">
    <w:abstractNumId w:val="4"/>
  </w:num>
  <w:num w:numId="5" w16cid:durableId="1945648741">
    <w:abstractNumId w:val="2"/>
  </w:num>
  <w:num w:numId="6" w16cid:durableId="188081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317FF"/>
    <w:rsid w:val="0005368E"/>
    <w:rsid w:val="0006373C"/>
    <w:rsid w:val="00081F56"/>
    <w:rsid w:val="00082B20"/>
    <w:rsid w:val="000965F8"/>
    <w:rsid w:val="000B03F0"/>
    <w:rsid w:val="000D4AF4"/>
    <w:rsid w:val="000F271E"/>
    <w:rsid w:val="000F5FA8"/>
    <w:rsid w:val="00102025"/>
    <w:rsid w:val="001044B7"/>
    <w:rsid w:val="001A5E3E"/>
    <w:rsid w:val="00227CB9"/>
    <w:rsid w:val="00262591"/>
    <w:rsid w:val="002904B3"/>
    <w:rsid w:val="002C5CF6"/>
    <w:rsid w:val="002E1676"/>
    <w:rsid w:val="00336048"/>
    <w:rsid w:val="003436FA"/>
    <w:rsid w:val="003517AF"/>
    <w:rsid w:val="00357CF3"/>
    <w:rsid w:val="003623A3"/>
    <w:rsid w:val="00362D3C"/>
    <w:rsid w:val="00364596"/>
    <w:rsid w:val="003679B9"/>
    <w:rsid w:val="003B6858"/>
    <w:rsid w:val="003B6BF0"/>
    <w:rsid w:val="00416010"/>
    <w:rsid w:val="00460DE4"/>
    <w:rsid w:val="00472C9E"/>
    <w:rsid w:val="00476899"/>
    <w:rsid w:val="004A4399"/>
    <w:rsid w:val="004C5E45"/>
    <w:rsid w:val="004F5891"/>
    <w:rsid w:val="00520EB2"/>
    <w:rsid w:val="00527EFF"/>
    <w:rsid w:val="00533F48"/>
    <w:rsid w:val="0054194A"/>
    <w:rsid w:val="00544191"/>
    <w:rsid w:val="00562A0F"/>
    <w:rsid w:val="005B0DE1"/>
    <w:rsid w:val="005C3571"/>
    <w:rsid w:val="005E6949"/>
    <w:rsid w:val="006159EF"/>
    <w:rsid w:val="00635D3A"/>
    <w:rsid w:val="006548A0"/>
    <w:rsid w:val="006623B0"/>
    <w:rsid w:val="006C0E3A"/>
    <w:rsid w:val="006D273F"/>
    <w:rsid w:val="006D4A40"/>
    <w:rsid w:val="006E7986"/>
    <w:rsid w:val="00725539"/>
    <w:rsid w:val="00727E71"/>
    <w:rsid w:val="00764C60"/>
    <w:rsid w:val="007711B6"/>
    <w:rsid w:val="007D585D"/>
    <w:rsid w:val="007E20FF"/>
    <w:rsid w:val="007E29CC"/>
    <w:rsid w:val="0081285A"/>
    <w:rsid w:val="00827BAF"/>
    <w:rsid w:val="008673A3"/>
    <w:rsid w:val="00884358"/>
    <w:rsid w:val="00894FAC"/>
    <w:rsid w:val="008955C7"/>
    <w:rsid w:val="008F1019"/>
    <w:rsid w:val="0090122E"/>
    <w:rsid w:val="009348FE"/>
    <w:rsid w:val="00963A58"/>
    <w:rsid w:val="009C0D20"/>
    <w:rsid w:val="009C638F"/>
    <w:rsid w:val="009D55B4"/>
    <w:rsid w:val="009D6592"/>
    <w:rsid w:val="00A014C2"/>
    <w:rsid w:val="00A0633D"/>
    <w:rsid w:val="00A113EB"/>
    <w:rsid w:val="00A42F17"/>
    <w:rsid w:val="00A67305"/>
    <w:rsid w:val="00A75ACA"/>
    <w:rsid w:val="00B1177E"/>
    <w:rsid w:val="00B37FB9"/>
    <w:rsid w:val="00B4299B"/>
    <w:rsid w:val="00B47D2B"/>
    <w:rsid w:val="00B620D7"/>
    <w:rsid w:val="00B707FC"/>
    <w:rsid w:val="00B9331A"/>
    <w:rsid w:val="00B9681C"/>
    <w:rsid w:val="00BA1FE3"/>
    <w:rsid w:val="00BC636F"/>
    <w:rsid w:val="00BF09E1"/>
    <w:rsid w:val="00C17057"/>
    <w:rsid w:val="00C45B4A"/>
    <w:rsid w:val="00C9213F"/>
    <w:rsid w:val="00C94BE3"/>
    <w:rsid w:val="00CD301F"/>
    <w:rsid w:val="00CF63D9"/>
    <w:rsid w:val="00D152BD"/>
    <w:rsid w:val="00D31CAD"/>
    <w:rsid w:val="00D44A73"/>
    <w:rsid w:val="00DA4779"/>
    <w:rsid w:val="00DB1742"/>
    <w:rsid w:val="00DB4597"/>
    <w:rsid w:val="00E03A0D"/>
    <w:rsid w:val="00E06E3B"/>
    <w:rsid w:val="00E151DB"/>
    <w:rsid w:val="00E41686"/>
    <w:rsid w:val="00E454C2"/>
    <w:rsid w:val="00E82244"/>
    <w:rsid w:val="00E93BE6"/>
    <w:rsid w:val="00EC5A7B"/>
    <w:rsid w:val="00EC61F3"/>
    <w:rsid w:val="00ED4A7C"/>
    <w:rsid w:val="00EF2D24"/>
    <w:rsid w:val="00F11D21"/>
    <w:rsid w:val="00F12DA5"/>
    <w:rsid w:val="00F36647"/>
    <w:rsid w:val="00F41349"/>
    <w:rsid w:val="00F53631"/>
    <w:rsid w:val="00F7098E"/>
    <w:rsid w:val="00FA2D80"/>
    <w:rsid w:val="00FB0A2D"/>
    <w:rsid w:val="00FB1B9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D45E"/>
  <w15:docId w15:val="{2DB4150C-2108-4E26-9B38-2E3C4EA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.spatiiver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958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30</cp:revision>
  <cp:lastPrinted>2022-11-22T09:06:00Z</cp:lastPrinted>
  <dcterms:created xsi:type="dcterms:W3CDTF">2022-11-02T08:57:00Z</dcterms:created>
  <dcterms:modified xsi:type="dcterms:W3CDTF">2022-11-22T10:00:00Z</dcterms:modified>
</cp:coreProperties>
</file>