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pPr w:leftFromText="180" w:rightFromText="180" w:vertAnchor="text" w:horzAnchor="margin" w:tblpXSpec="center" w:tblpY="160"/>
        <w:tblW w:w="113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7508"/>
        <w:gridCol w:w="1954"/>
      </w:tblGrid>
      <w:tr w:rsidR="003A46FE" w14:paraId="00355512" w14:textId="77777777" w:rsidTr="00230695">
        <w:trPr>
          <w:trHeight w:val="465"/>
        </w:trPr>
        <w:tc>
          <w:tcPr>
            <w:tcW w:w="1843" w:type="dxa"/>
            <w:vMerge w:val="restart"/>
            <w:vAlign w:val="center"/>
            <w:hideMark/>
          </w:tcPr>
          <w:p w14:paraId="7310EE6E" w14:textId="77777777" w:rsidR="003A46FE" w:rsidRDefault="003A46FE" w:rsidP="003A46FE">
            <w:pPr>
              <w:ind w:hanging="120"/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  <w:bookmarkStart w:id="0" w:name="_Hlk114580696"/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6AF5C78B" wp14:editId="71F51EB9">
                  <wp:simplePos x="0" y="0"/>
                  <wp:positionH relativeFrom="column">
                    <wp:posOffset>-80010</wp:posOffset>
                  </wp:positionH>
                  <wp:positionV relativeFrom="paragraph">
                    <wp:posOffset>18415</wp:posOffset>
                  </wp:positionV>
                  <wp:extent cx="1057275" cy="1057275"/>
                  <wp:effectExtent l="0" t="0" r="9525" b="9525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057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08" w:type="dxa"/>
            <w:vAlign w:val="center"/>
            <w:hideMark/>
          </w:tcPr>
          <w:p w14:paraId="6B97E2BA" w14:textId="77777777" w:rsidR="003A46FE" w:rsidRDefault="003A46FE" w:rsidP="003A46FE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63A88987" wp14:editId="53B0F6A7">
                  <wp:simplePos x="0" y="0"/>
                  <wp:positionH relativeFrom="column">
                    <wp:posOffset>4687570</wp:posOffset>
                  </wp:positionH>
                  <wp:positionV relativeFrom="paragraph">
                    <wp:posOffset>-3810</wp:posOffset>
                  </wp:positionV>
                  <wp:extent cx="1162050" cy="1103630"/>
                  <wp:effectExtent l="0" t="0" r="0" b="127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1036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  </w:t>
            </w:r>
          </w:p>
          <w:p w14:paraId="3CE1E1A5" w14:textId="77777777" w:rsidR="003A46FE" w:rsidRDefault="003A46FE" w:rsidP="003A46FE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ro-MD"/>
              </w:rPr>
            </w:pPr>
            <w:r>
              <w:rPr>
                <w:rFonts w:ascii="Times New Roman" w:hAnsi="Times New Roman"/>
                <w:sz w:val="16"/>
                <w:szCs w:val="16"/>
                <w:lang w:val="ro-MD"/>
              </w:rPr>
              <w:t>MINISTERUL SĂNĂTĂȚII AL REPUBLICII MOLDOVA</w:t>
            </w:r>
          </w:p>
          <w:p w14:paraId="409A5C52" w14:textId="77777777" w:rsidR="003A46FE" w:rsidRDefault="003A46FE" w:rsidP="003A46FE">
            <w:pPr>
              <w:spacing w:line="276" w:lineRule="auto"/>
              <w:ind w:right="-117" w:hanging="102"/>
              <w:jc w:val="center"/>
              <w:rPr>
                <w:rFonts w:ascii="Times New Roman" w:hAnsi="Times New Roman"/>
                <w:b/>
                <w:bCs/>
                <w:color w:val="002774"/>
                <w:sz w:val="28"/>
                <w:szCs w:val="28"/>
                <w:lang w:val="ro-MD"/>
              </w:rPr>
            </w:pPr>
            <w:r>
              <w:rPr>
                <w:rFonts w:ascii="Times New Roman" w:hAnsi="Times New Roman"/>
                <w:b/>
                <w:bCs/>
                <w:color w:val="002774"/>
                <w:sz w:val="20"/>
                <w:szCs w:val="20"/>
                <w:lang w:val="ro-MD"/>
              </w:rPr>
              <w:t>CENTRUL PENTRU ACHIZIȚII PUBLICE CENTRALIZATE ÎN SĂNĂTATE</w:t>
            </w:r>
          </w:p>
        </w:tc>
        <w:tc>
          <w:tcPr>
            <w:tcW w:w="1954" w:type="dxa"/>
            <w:vMerge w:val="restart"/>
            <w:vAlign w:val="center"/>
          </w:tcPr>
          <w:p w14:paraId="7CD48669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</w:tr>
      <w:tr w:rsidR="003A46FE" w14:paraId="445E82FD" w14:textId="77777777" w:rsidTr="00230695">
        <w:trPr>
          <w:trHeight w:val="97"/>
        </w:trPr>
        <w:tc>
          <w:tcPr>
            <w:tcW w:w="0" w:type="auto"/>
            <w:vMerge/>
            <w:vAlign w:val="center"/>
            <w:hideMark/>
          </w:tcPr>
          <w:p w14:paraId="190D4ECF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  <w:tc>
          <w:tcPr>
            <w:tcW w:w="7508" w:type="dxa"/>
            <w:vAlign w:val="center"/>
            <w:hideMark/>
          </w:tcPr>
          <w:p w14:paraId="2E9528AE" w14:textId="77777777" w:rsidR="003A46FE" w:rsidRDefault="003A46FE" w:rsidP="003A46FE">
            <w:pPr>
              <w:ind w:right="-69" w:hanging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46F3531D" wp14:editId="7FC84F55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42545</wp:posOffset>
                  </wp:positionV>
                  <wp:extent cx="4749800" cy="74930"/>
                  <wp:effectExtent l="0" t="0" r="0" b="127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0" cy="74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  <w:vMerge/>
            <w:vAlign w:val="center"/>
            <w:hideMark/>
          </w:tcPr>
          <w:p w14:paraId="2B465603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</w:tr>
      <w:tr w:rsidR="003A46FE" w14:paraId="7A912335" w14:textId="77777777" w:rsidTr="00230695">
        <w:trPr>
          <w:trHeight w:val="612"/>
        </w:trPr>
        <w:tc>
          <w:tcPr>
            <w:tcW w:w="0" w:type="auto"/>
            <w:vMerge/>
            <w:vAlign w:val="center"/>
            <w:hideMark/>
          </w:tcPr>
          <w:p w14:paraId="78D3EBD7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  <w:tc>
          <w:tcPr>
            <w:tcW w:w="7508" w:type="dxa"/>
            <w:vAlign w:val="center"/>
          </w:tcPr>
          <w:p w14:paraId="750B7F54" w14:textId="77777777" w:rsidR="003A46FE" w:rsidRDefault="003A46FE" w:rsidP="003A46FE">
            <w:pPr>
              <w:spacing w:line="276" w:lineRule="auto"/>
              <w:ind w:left="-545" w:right="-382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</w:p>
          <w:p w14:paraId="5520ACD4" w14:textId="77777777" w:rsidR="003A46FE" w:rsidRPr="00FD2C26" w:rsidRDefault="003A46FE" w:rsidP="003A46FE">
            <w:pPr>
              <w:spacing w:line="276" w:lineRule="auto"/>
              <w:ind w:left="-545" w:right="-382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D2C2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MD-2005, Republica Moldova, mun. Chișinău, bd. Grigore Vieru, 22/2, </w:t>
            </w:r>
          </w:p>
          <w:p w14:paraId="61932FD5" w14:textId="0C96EA43" w:rsidR="003A46FE" w:rsidRDefault="003A46FE" w:rsidP="003A46FE">
            <w:pPr>
              <w:spacing w:line="276" w:lineRule="auto"/>
              <w:ind w:left="-545" w:right="-382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  <w:r w:rsidRPr="00FD2C2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Tel. +373 </w:t>
            </w:r>
            <w:r w:rsidR="00FD2C26" w:rsidRPr="00FD2C2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68998429</w:t>
            </w:r>
            <w:r w:rsidRPr="00FD2C2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, e-mail: </w:t>
            </w:r>
            <w:hyperlink r:id="rId10" w:history="1">
              <w:r w:rsidRPr="00FD2C26">
                <w:rPr>
                  <w:rStyle w:val="a6"/>
                  <w:rFonts w:ascii="Times New Roman" w:hAnsi="Times New Roman" w:cs="Times New Roman"/>
                  <w:color w:val="0070C0"/>
                  <w:sz w:val="20"/>
                  <w:szCs w:val="20"/>
                  <w:lang w:val="ro-MD"/>
                </w:rPr>
                <w:t>office@capcs.gov.md</w:t>
              </w:r>
            </w:hyperlink>
            <w:r w:rsidRPr="00FD2C26">
              <w:rPr>
                <w:rFonts w:ascii="Times New Roman" w:hAnsi="Times New Roman" w:cs="Times New Roman"/>
                <w:color w:val="0070C0"/>
                <w:sz w:val="20"/>
                <w:szCs w:val="20"/>
                <w:lang w:val="ro-MD"/>
              </w:rPr>
              <w:t xml:space="preserve">, </w:t>
            </w:r>
            <w:hyperlink r:id="rId11" w:history="1">
              <w:r w:rsidR="00FD2C26" w:rsidRPr="00FD2C26">
                <w:rPr>
                  <w:rStyle w:val="a6"/>
                  <w:rFonts w:ascii="Times New Roman" w:hAnsi="Times New Roman" w:cs="Times New Roman"/>
                  <w:color w:val="0070C0"/>
                  <w:sz w:val="20"/>
                  <w:szCs w:val="20"/>
                  <w:lang w:val="ro-MD"/>
                </w:rPr>
                <w:t>https://capcs.gov.md</w:t>
              </w:r>
            </w:hyperlink>
          </w:p>
        </w:tc>
        <w:tc>
          <w:tcPr>
            <w:tcW w:w="0" w:type="auto"/>
            <w:vMerge/>
            <w:vAlign w:val="center"/>
            <w:hideMark/>
          </w:tcPr>
          <w:p w14:paraId="669EF104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</w:tr>
    </w:tbl>
    <w:p w14:paraId="2D0092A7" w14:textId="77777777" w:rsidR="003A46FE" w:rsidRDefault="003A46FE" w:rsidP="003A46FE">
      <w:pPr>
        <w:rPr>
          <w:rFonts w:ascii="Times New Roman" w:hAnsi="Times New Roman"/>
          <w:sz w:val="24"/>
          <w:szCs w:val="24"/>
          <w:lang w:val="ro-MD"/>
        </w:rPr>
      </w:pPr>
    </w:p>
    <w:p w14:paraId="0A06E7D0" w14:textId="77777777" w:rsidR="003A46FE" w:rsidRDefault="003A46FE" w:rsidP="003A46FE">
      <w:pPr>
        <w:rPr>
          <w:rFonts w:ascii="Times New Roman" w:hAnsi="Times New Roman"/>
          <w:sz w:val="24"/>
          <w:szCs w:val="24"/>
          <w:lang w:val="ro-MD"/>
        </w:rPr>
      </w:pPr>
    </w:p>
    <w:p w14:paraId="45F7D38E" w14:textId="35D5D1A5" w:rsidR="003A46FE" w:rsidRPr="00D52FCF" w:rsidRDefault="003A46FE" w:rsidP="003A46FE">
      <w:pPr>
        <w:rPr>
          <w:rFonts w:ascii="Times New Roman" w:hAnsi="Times New Roman"/>
          <w:b/>
          <w:color w:val="FF0000"/>
          <w:sz w:val="26"/>
          <w:szCs w:val="26"/>
          <w:lang w:val="ro-MD"/>
        </w:rPr>
      </w:pPr>
      <w:r w:rsidRPr="00A26627">
        <w:rPr>
          <w:rFonts w:ascii="Times New Roman" w:hAnsi="Times New Roman"/>
          <w:sz w:val="24"/>
          <w:szCs w:val="24"/>
          <w:lang w:val="ro-MD"/>
        </w:rPr>
        <w:t>Nr.</w:t>
      </w:r>
      <w:r w:rsidRPr="00A26627">
        <w:rPr>
          <w:rFonts w:ascii="Times New Roman" w:hAnsi="Times New Roman"/>
          <w:lang w:val="ro-MD"/>
        </w:rPr>
        <w:t xml:space="preserve"> </w:t>
      </w:r>
      <w:r w:rsidR="00061E21" w:rsidRPr="00D52FCF">
        <w:rPr>
          <w:rFonts w:ascii="Times New Roman" w:hAnsi="Times New Roman"/>
          <w:color w:val="FF0000"/>
          <w:sz w:val="24"/>
          <w:szCs w:val="24"/>
          <w:lang w:val="ro-MD"/>
        </w:rPr>
        <w:t xml:space="preserve">Rg02-4247 </w:t>
      </w:r>
      <w:r w:rsidRPr="00061E21">
        <w:rPr>
          <w:rFonts w:ascii="Times New Roman" w:hAnsi="Times New Roman"/>
          <w:sz w:val="24"/>
          <w:szCs w:val="24"/>
          <w:lang w:val="ro-MD"/>
        </w:rPr>
        <w:t xml:space="preserve">din </w:t>
      </w:r>
      <w:r w:rsidRPr="00D52FCF">
        <w:rPr>
          <w:rFonts w:ascii="Times New Roman" w:hAnsi="Times New Roman"/>
          <w:color w:val="FF0000"/>
          <w:sz w:val="24"/>
          <w:szCs w:val="24"/>
          <w:lang w:val="ro-MD"/>
        </w:rPr>
        <w:t>29 septembrie 2025</w:t>
      </w:r>
    </w:p>
    <w:bookmarkEnd w:id="0"/>
    <w:p w14:paraId="4F7BC2E1" w14:textId="77777777" w:rsidR="003A46FE" w:rsidRPr="003C711F" w:rsidRDefault="003A46FE" w:rsidP="003A46FE">
      <w:pPr>
        <w:spacing w:line="276" w:lineRule="auto"/>
        <w:jc w:val="right"/>
        <w:rPr>
          <w:rFonts w:ascii="Times New Roman" w:hAnsi="Times New Roman"/>
          <w:b/>
          <w:sz w:val="26"/>
          <w:szCs w:val="26"/>
          <w:lang w:val="ro-MD"/>
        </w:rPr>
      </w:pPr>
    </w:p>
    <w:p w14:paraId="59F018D7" w14:textId="7170347F" w:rsidR="003A46FE" w:rsidRPr="003A46FE" w:rsidRDefault="003A46FE" w:rsidP="003A46FE">
      <w:pPr>
        <w:spacing w:line="276" w:lineRule="auto"/>
        <w:jc w:val="right"/>
        <w:rPr>
          <w:rFonts w:ascii="Times New Roman" w:hAnsi="Times New Roman"/>
          <w:b/>
          <w:sz w:val="24"/>
          <w:szCs w:val="24"/>
          <w:lang w:val="ro-MD"/>
        </w:rPr>
      </w:pPr>
      <w:r w:rsidRPr="003A46FE">
        <w:rPr>
          <w:rFonts w:ascii="Times New Roman" w:hAnsi="Times New Roman"/>
          <w:b/>
          <w:sz w:val="24"/>
          <w:szCs w:val="24"/>
          <w:lang w:val="ro-MD"/>
        </w:rPr>
        <w:t>Operatorii economici</w:t>
      </w:r>
    </w:p>
    <w:p w14:paraId="681946F2" w14:textId="77777777" w:rsidR="00EA6EE5" w:rsidRPr="009D1BDE" w:rsidRDefault="00EA6EE5" w:rsidP="009D1BDE">
      <w:pPr>
        <w:spacing w:after="0" w:line="360" w:lineRule="auto"/>
        <w:jc w:val="right"/>
        <w:rPr>
          <w:rFonts w:ascii="Times New Roman" w:hAnsi="Times New Roman" w:cs="Times New Roman"/>
          <w:bCs/>
          <w:i/>
          <w:iCs/>
          <w:sz w:val="24"/>
          <w:szCs w:val="24"/>
          <w:lang w:val="ro-MD"/>
        </w:rPr>
      </w:pPr>
    </w:p>
    <w:p w14:paraId="111FDB34" w14:textId="5936731F" w:rsidR="00D045E7" w:rsidRPr="009D1BDE" w:rsidRDefault="00A23DC5" w:rsidP="00643FF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iCs/>
          <w:noProof/>
          <w:color w:val="FF0000"/>
          <w:sz w:val="24"/>
          <w:szCs w:val="24"/>
          <w:lang w:val="ro-RO"/>
        </w:rPr>
      </w:pP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Prin prezenta, grupul de lucru pentru achiziționarea dispozitivelor medicale, </w:t>
      </w:r>
      <w:r w:rsidR="006A0B7E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alte bunuri și servicii</w:t>
      </w:r>
      <w:r w:rsidR="003A46FE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,</w:t>
      </w: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din cadrul Centrului pentru Achiziții Publice Centralizate în Sănătate (CAPCS), 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vă </w:t>
      </w: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invită</w:t>
      </w:r>
      <w:r w:rsidR="003A46FE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,</w:t>
      </w: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9E65A1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să partici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pați</w:t>
      </w:r>
      <w:r w:rsidR="009E65A1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la </w:t>
      </w:r>
      <w:r w:rsidR="00D354E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atribuirea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contractelor subsecvente ca urmare a acordului-cadru </w:t>
      </w:r>
      <w:r w:rsidR="006D333F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nr</w:t>
      </w:r>
      <w:r w:rsidR="003A46FE" w:rsidRPr="00B24D0D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.</w:t>
      </w:r>
      <w:r w:rsidR="00EA6EE5" w:rsidRPr="00B24D0D">
        <w:rPr>
          <w:rFonts w:ascii="Times New Roman" w:hAnsi="Times New Roman" w:cs="Times New Roman"/>
          <w:sz w:val="24"/>
          <w:szCs w:val="24"/>
        </w:rPr>
        <w:t xml:space="preserve"> </w:t>
      </w:r>
      <w:r w:rsidR="00B24D0D" w:rsidRPr="00B24D0D">
        <w:rPr>
          <w:rFonts w:ascii="Times New Roman" w:hAnsi="Times New Roman" w:cs="Times New Roman"/>
          <w:color w:val="000000" w:themeColor="text1"/>
          <w:u w:val="single"/>
          <w:lang w:val="ro-MD" w:eastAsia="ru-RU"/>
        </w:rPr>
        <w:t>ocds-b3wdp1-MD-1741961471818</w:t>
      </w:r>
      <w:r w:rsidR="00B24D0D" w:rsidRPr="00B24D0D">
        <w:rPr>
          <w:rFonts w:ascii="Times New Roman" w:hAnsi="Times New Roman" w:cs="Times New Roman"/>
          <w:color w:val="000000" w:themeColor="text1"/>
          <w:lang w:val="ro-MD" w:eastAsia="ru-RU"/>
        </w:rPr>
        <w:t xml:space="preserve"> din 14.03.2025</w:t>
      </w:r>
      <w:r w:rsidR="00B24D0D" w:rsidRPr="006E41DF">
        <w:rPr>
          <w:b/>
          <w:color w:val="000000" w:themeColor="text1"/>
          <w:lang w:val="ro-MD" w:eastAsia="ru-RU"/>
        </w:rPr>
        <w:t xml:space="preserve"> </w:t>
      </w:r>
      <w:r w:rsidR="00EA6EE5" w:rsidRPr="00D52FCF">
        <w:rPr>
          <w:rFonts w:ascii="Times New Roman" w:eastAsia="Calibri" w:hAnsi="Times New Roman" w:cs="Times New Roman"/>
          <w:noProof/>
          <w:color w:val="FF0000"/>
          <w:sz w:val="24"/>
          <w:szCs w:val="24"/>
          <w:lang w:val="ro-RO"/>
        </w:rPr>
        <w:t xml:space="preserve"> </w:t>
      </w:r>
      <w:r w:rsidR="00EA6EE5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privind </w:t>
      </w:r>
      <w:r w:rsidR="00B24D0D" w:rsidRPr="00B24D0D">
        <w:rPr>
          <w:rFonts w:ascii="Times New Roman" w:eastAsia="Calibri" w:hAnsi="Times New Roman" w:cs="Times New Roman"/>
          <w:i/>
          <w:iCs/>
          <w:noProof/>
          <w:color w:val="000000" w:themeColor="text1"/>
          <w:sz w:val="24"/>
          <w:szCs w:val="24"/>
          <w:lang w:val="ro-RO"/>
        </w:rPr>
        <w:t>Achiziționarea consumabilelor medicale pentru ATI, sonde și tuburi pentru anii 2026-2028</w:t>
      </w:r>
      <w:r w:rsidR="00B24D0D" w:rsidRPr="00B24D0D">
        <w:rPr>
          <w:rFonts w:ascii="Times New Roman" w:eastAsia="Calibri" w:hAnsi="Times New Roman" w:cs="Times New Roman"/>
          <w:i/>
          <w:iCs/>
          <w:noProof/>
          <w:color w:val="000000" w:themeColor="text1"/>
          <w:sz w:val="24"/>
          <w:szCs w:val="24"/>
          <w:lang w:val="ro-RO"/>
        </w:rPr>
        <w:t>.</w:t>
      </w:r>
    </w:p>
    <w:p w14:paraId="4C0A3E9F" w14:textId="4E3D673C" w:rsidR="003A46FE" w:rsidRPr="009D1BDE" w:rsidRDefault="003A46FE" w:rsidP="00643F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9D1BDE">
        <w:rPr>
          <w:rFonts w:ascii="Times New Roman" w:hAnsi="Times New Roman" w:cs="Times New Roman"/>
          <w:sz w:val="24"/>
          <w:szCs w:val="24"/>
          <w:lang w:val="ro-MD"/>
        </w:rPr>
        <w:t>Urmare a semnării Acordului Cadru nr.</w:t>
      </w:r>
      <w:r w:rsidRPr="009D1B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4D0D" w:rsidRPr="00B24D0D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ocds</w:t>
      </w:r>
      <w:proofErr w:type="spellEnd"/>
      <w:r w:rsidR="00B24D0D" w:rsidRPr="00B24D0D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...71818 din 07.11.2025</w:t>
      </w:r>
      <w:r w:rsidRPr="00B24D0D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 xml:space="preserve"> 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în vederea atribuirii contractului </w:t>
      </w:r>
      <w:r w:rsidR="00B24D0D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privind </w:t>
      </w:r>
      <w:r w:rsidR="00B24D0D" w:rsidRPr="00B24D0D">
        <w:rPr>
          <w:rFonts w:ascii="Times New Roman" w:eastAsia="Calibri" w:hAnsi="Times New Roman" w:cs="Times New Roman"/>
          <w:i/>
          <w:iCs/>
          <w:noProof/>
          <w:color w:val="000000" w:themeColor="text1"/>
          <w:sz w:val="24"/>
          <w:szCs w:val="24"/>
          <w:lang w:val="ro-RO"/>
        </w:rPr>
        <w:t>Achiziționarea consumabilelor medicale pentru ATI, sonde și tuburi pentru anii 2026-2028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, vă invităm să transmiteți oferta dvs., </w:t>
      </w:r>
      <w:r w:rsidR="00A12E8E"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aceasta 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constând în formularele de ofertă tehnică și financiară, reprezentând răspunsul dvs. la solicitările </w:t>
      </w:r>
      <w:r w:rsidRPr="009D1BDE">
        <w:rPr>
          <w:rFonts w:ascii="Times New Roman" w:hAnsi="Times New Roman" w:cs="Times New Roman"/>
          <w:i/>
          <w:iCs/>
          <w:sz w:val="24"/>
          <w:szCs w:val="24"/>
          <w:lang w:val="ro-MD"/>
        </w:rPr>
        <w:t>Caietului de Sarcini</w:t>
      </w:r>
      <w:r w:rsidR="00A12E8E" w:rsidRPr="009D1BDE">
        <w:rPr>
          <w:rFonts w:ascii="Times New Roman" w:hAnsi="Times New Roman" w:cs="Times New Roman"/>
          <w:i/>
          <w:iCs/>
          <w:sz w:val="24"/>
          <w:szCs w:val="24"/>
          <w:lang w:val="ro-MD"/>
        </w:rPr>
        <w:t>,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 care vi-l trimitem anexat și la prevederile acordului-cadru sus menționat.</w:t>
      </w:r>
    </w:p>
    <w:p w14:paraId="40112584" w14:textId="648AA9D6" w:rsidR="003A46FE" w:rsidRPr="009D1BDE" w:rsidRDefault="003A46FE" w:rsidP="00643F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9D1BDE">
        <w:rPr>
          <w:rFonts w:ascii="Times New Roman" w:hAnsi="Times New Roman" w:cs="Times New Roman"/>
          <w:sz w:val="24"/>
          <w:szCs w:val="24"/>
          <w:lang w:val="ro-MD"/>
        </w:rPr>
        <w:tab/>
        <w:t>Oferta dvs. se va depune la următo</w:t>
      </w:r>
      <w:r w:rsidR="00FD2C26">
        <w:rPr>
          <w:rFonts w:ascii="Times New Roman" w:hAnsi="Times New Roman" w:cs="Times New Roman"/>
          <w:sz w:val="24"/>
          <w:szCs w:val="24"/>
          <w:lang w:val="ro-MD"/>
        </w:rPr>
        <w:t>arele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 link</w:t>
      </w:r>
      <w:r w:rsidR="00FD2C26">
        <w:rPr>
          <w:rFonts w:ascii="Times New Roman" w:hAnsi="Times New Roman" w:cs="Times New Roman"/>
          <w:sz w:val="24"/>
          <w:szCs w:val="24"/>
          <w:lang w:val="ro-MD"/>
        </w:rPr>
        <w:t>-uri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:  </w:t>
      </w:r>
      <w:r w:rsidR="00643FF6" w:rsidRPr="00D52FCF">
        <w:rPr>
          <w:rFonts w:ascii="Times New Roman" w:hAnsi="Times New Roman" w:cs="Times New Roman"/>
          <w:color w:val="FF0000"/>
          <w:sz w:val="24"/>
          <w:szCs w:val="24"/>
          <w:u w:val="single"/>
        </w:rPr>
        <w:t>https://mtender.gov.md/tenders/ocds-b3wdp1-MD-1759148765688?tab=contract-notice</w:t>
      </w:r>
      <w:r w:rsidRPr="00D52FCF">
        <w:rPr>
          <w:rFonts w:ascii="Times New Roman" w:hAnsi="Times New Roman" w:cs="Times New Roman"/>
          <w:color w:val="FF0000"/>
          <w:sz w:val="24"/>
          <w:szCs w:val="24"/>
          <w:lang w:val="ro-MD"/>
        </w:rPr>
        <w:t xml:space="preserve"> </w:t>
      </w:r>
      <w:r w:rsidR="00FD2C26" w:rsidRPr="00FD2C26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și</w:t>
      </w:r>
      <w:r w:rsidR="00FD2C26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FD2C26" w:rsidRPr="00D52FCF">
        <w:rPr>
          <w:rFonts w:ascii="Times New Roman" w:hAnsi="Times New Roman" w:cs="Times New Roman"/>
          <w:color w:val="FF0000"/>
          <w:sz w:val="24"/>
          <w:szCs w:val="24"/>
          <w:u w:val="single"/>
        </w:rPr>
        <w:t>https://mtender.gov.md/tenders/ocds-b3wdp1-MD-1759148765688?tab=contract-notice</w:t>
      </w:r>
      <w:r w:rsidR="00FD2C26"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FD2C26" w:rsidRPr="00FD2C26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>(Partea 1 și 2)</w:t>
      </w:r>
      <w:r w:rsidR="00FD2C26" w:rsidRPr="00FD2C26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>,</w:t>
      </w:r>
      <w:r w:rsidR="00FD2C26">
        <w:rPr>
          <w:rFonts w:ascii="Times New Roman" w:eastAsia="Calibri" w:hAnsi="Times New Roman" w:cs="Times New Roman"/>
          <w:i/>
          <w:iCs/>
          <w:noProof/>
          <w:color w:val="000000" w:themeColor="text1"/>
          <w:sz w:val="24"/>
          <w:szCs w:val="24"/>
          <w:lang w:val="ro-RO"/>
        </w:rPr>
        <w:t xml:space="preserve"> 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până la data/ora </w:t>
      </w:r>
      <w:r w:rsidRPr="009D1BDE">
        <w:rPr>
          <w:rFonts w:ascii="Times New Roman" w:hAnsi="Times New Roman" w:cs="Times New Roman"/>
          <w:b/>
          <w:sz w:val="24"/>
          <w:szCs w:val="24"/>
          <w:lang w:val="ro-MD"/>
        </w:rPr>
        <w:t xml:space="preserve">conform SIA RSAP </w:t>
      </w:r>
      <w:proofErr w:type="spellStart"/>
      <w:r w:rsidRPr="009D1BDE">
        <w:rPr>
          <w:rFonts w:ascii="Times New Roman" w:hAnsi="Times New Roman" w:cs="Times New Roman"/>
          <w:b/>
          <w:sz w:val="24"/>
          <w:szCs w:val="24"/>
          <w:lang w:val="ro-MD"/>
        </w:rPr>
        <w:t>MTender</w:t>
      </w:r>
      <w:proofErr w:type="spellEnd"/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, și se va deschide la data/ora </w:t>
      </w:r>
      <w:r w:rsidRPr="009D1BDE">
        <w:rPr>
          <w:rFonts w:ascii="Times New Roman" w:hAnsi="Times New Roman" w:cs="Times New Roman"/>
          <w:b/>
          <w:sz w:val="24"/>
          <w:szCs w:val="24"/>
          <w:lang w:val="ro-MD"/>
        </w:rPr>
        <w:t>conform  SIA RSAP MTENDER.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</w:p>
    <w:p w14:paraId="6CD904EE" w14:textId="2CCE09C6" w:rsidR="003A46FE" w:rsidRPr="009D1BDE" w:rsidRDefault="003A46FE" w:rsidP="00643FF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Ofertele transmise după termenul limită prevăzut </w:t>
      </w:r>
      <w:r w:rsidR="00A12E8E" w:rsidRPr="009D1BDE">
        <w:rPr>
          <w:rFonts w:ascii="Times New Roman" w:hAnsi="Times New Roman" w:cs="Times New Roman"/>
          <w:sz w:val="24"/>
          <w:szCs w:val="24"/>
          <w:lang w:val="ro-MD"/>
        </w:rPr>
        <w:t>supra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 sau ofertele cu tarife unitare mai mari</w:t>
      </w:r>
      <w:r w:rsidR="00A12E8E"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, 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decât cele din Anexa 1 – Lista cu tarifele unitare - la Acordul cadru </w:t>
      </w:r>
      <w:r w:rsidRPr="009D1BDE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nr. </w:t>
      </w:r>
      <w:proofErr w:type="spellStart"/>
      <w:r w:rsidR="00FD2C26" w:rsidRPr="00FD2C26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ocds</w:t>
      </w:r>
      <w:proofErr w:type="spellEnd"/>
      <w:r w:rsidR="00FD2C26" w:rsidRPr="00FD2C26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...71818 din 07.11.2025</w:t>
      </w:r>
      <w:r w:rsidR="00FD2C26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 xml:space="preserve"> </w:t>
      </w:r>
      <w:r w:rsidRPr="00FD2C26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 xml:space="preserve">nu 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vor fi luate în considerare pentru atribuirea acestui contract subsecvent. </w:t>
      </w:r>
    </w:p>
    <w:p w14:paraId="66902DA1" w14:textId="77777777" w:rsidR="00A23DC5" w:rsidRPr="00A23DC5" w:rsidRDefault="00A23DC5" w:rsidP="00A23DC5">
      <w:pPr>
        <w:tabs>
          <w:tab w:val="left" w:pos="284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</w:p>
    <w:p w14:paraId="3B967F05" w14:textId="77777777" w:rsidR="00A23DC5" w:rsidRPr="00A23DC5" w:rsidRDefault="00A23DC5" w:rsidP="00A23DC5">
      <w:pPr>
        <w:tabs>
          <w:tab w:val="left" w:pos="284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</w:pPr>
    </w:p>
    <w:p w14:paraId="0598D289" w14:textId="384FFA1E" w:rsidR="00A23DC5" w:rsidRPr="00A12E8E" w:rsidRDefault="00A23DC5" w:rsidP="00A12E8E">
      <w:pPr>
        <w:tabs>
          <w:tab w:val="left" w:pos="720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</w:pPr>
      <w:r w:rsidRPr="00A23DC5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ab/>
      </w:r>
      <w:r w:rsidRPr="00A23DC5"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  <w:t>Cu respect,</w:t>
      </w:r>
    </w:p>
    <w:p w14:paraId="1425B72B" w14:textId="6F3B0FD6" w:rsidR="003A46FE" w:rsidRPr="00A12E8E" w:rsidRDefault="00D354E0" w:rsidP="00A12E8E">
      <w:pPr>
        <w:ind w:firstLine="709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>Conducătorul grupului de lucru</w:t>
      </w:r>
      <w:r w:rsidR="009007B9" w:rsidRP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   </w:t>
      </w:r>
      <w:r w:rsidR="00A53FBB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           </w:t>
      </w:r>
      <w:r w:rsidR="009007B9" w:rsidRP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</w:t>
      </w:r>
      <w:r w:rsid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>/</w:t>
      </w:r>
      <w:r w:rsidR="009007B9" w:rsidRPr="009007B9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val="ro-RO" w:eastAsia="ro-RO"/>
        </w:rPr>
        <w:t>semnat electronic</w:t>
      </w:r>
      <w:r w:rsidR="009007B9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val="ro-RO" w:eastAsia="ro-RO"/>
        </w:rPr>
        <w:t>/</w:t>
      </w:r>
      <w:r w:rsidR="009007B9" w:rsidRP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       Gheorghe GORCEAG</w:t>
      </w:r>
    </w:p>
    <w:p w14:paraId="41825862" w14:textId="2FF69A2E" w:rsidR="003A46FE" w:rsidRDefault="003A46FE" w:rsidP="000F12CA">
      <w:pPr>
        <w:rPr>
          <w:rFonts w:ascii="Times New Roman" w:hAnsi="Times New Roman"/>
          <w:i/>
          <w:iCs/>
          <w:sz w:val="20"/>
          <w:szCs w:val="20"/>
          <w:lang w:val="ro-MD"/>
        </w:rPr>
      </w:pPr>
    </w:p>
    <w:p w14:paraId="6BDBF1C8" w14:textId="77777777" w:rsidR="008F3690" w:rsidRDefault="008F3690" w:rsidP="000F12CA">
      <w:pPr>
        <w:rPr>
          <w:rFonts w:ascii="Times New Roman" w:hAnsi="Times New Roman"/>
          <w:i/>
          <w:iCs/>
          <w:sz w:val="20"/>
          <w:szCs w:val="20"/>
          <w:lang w:val="ro-MD"/>
        </w:rPr>
      </w:pPr>
    </w:p>
    <w:p w14:paraId="7ED1B53A" w14:textId="77777777" w:rsidR="003A46FE" w:rsidRPr="00643FF6" w:rsidRDefault="003A46FE" w:rsidP="003A46FE">
      <w:pPr>
        <w:spacing w:after="0"/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</w:pPr>
      <w:r w:rsidRPr="00643FF6"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  <w:t>Ex: Nicov Alisa</w:t>
      </w:r>
    </w:p>
    <w:p w14:paraId="4E225FB1" w14:textId="2B5F6855" w:rsidR="003A46FE" w:rsidRPr="00643FF6" w:rsidRDefault="003A46FE" w:rsidP="003A46FE">
      <w:pPr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</w:pPr>
      <w:r w:rsidRPr="00643FF6"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  <w:t>Tel: 068 502 393</w:t>
      </w:r>
    </w:p>
    <w:p w14:paraId="517E417C" w14:textId="72507402" w:rsidR="005C098E" w:rsidRPr="00BC19C5" w:rsidRDefault="005C098E" w:rsidP="009D1BDE">
      <w:pPr>
        <w:spacing w:after="0" w:line="240" w:lineRule="auto"/>
        <w:rPr>
          <w:rFonts w:ascii="Times New Roman" w:hAnsi="Times New Roman" w:cs="Times New Roman"/>
          <w:sz w:val="16"/>
          <w:szCs w:val="20"/>
          <w:lang w:val="ro-MD"/>
        </w:rPr>
      </w:pPr>
    </w:p>
    <w:sectPr w:rsidR="005C098E" w:rsidRPr="00BC19C5" w:rsidSect="000F12CA">
      <w:footerReference w:type="default" r:id="rId12"/>
      <w:pgSz w:w="12240" w:h="15840" w:code="1"/>
      <w:pgMar w:top="284" w:right="1134" w:bottom="0" w:left="1350" w:header="142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F2101" w14:textId="77777777" w:rsidR="00A37F94" w:rsidRDefault="00A37F94">
      <w:pPr>
        <w:spacing w:after="0" w:line="240" w:lineRule="auto"/>
      </w:pPr>
      <w:r>
        <w:separator/>
      </w:r>
    </w:p>
  </w:endnote>
  <w:endnote w:type="continuationSeparator" w:id="0">
    <w:p w14:paraId="3D7CC089" w14:textId="77777777" w:rsidR="00A37F94" w:rsidRDefault="00A37F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F66A4" w14:textId="77777777" w:rsidR="003A46FE" w:rsidRPr="003C7968" w:rsidRDefault="003A46FE" w:rsidP="003A46FE">
    <w:pPr>
      <w:tabs>
        <w:tab w:val="left" w:pos="1620"/>
        <w:tab w:val="left" w:pos="2880"/>
        <w:tab w:val="left" w:pos="3060"/>
      </w:tabs>
      <w:spacing w:line="360" w:lineRule="auto"/>
      <w:rPr>
        <w:bCs/>
        <w:sz w:val="16"/>
        <w:szCs w:val="16"/>
      </w:rPr>
    </w:pPr>
    <w:r w:rsidRPr="000F5911">
      <w:rPr>
        <w:rFonts w:ascii="Times New Roman" w:hAnsi="Times New Roman"/>
        <w:bCs/>
        <w:color w:val="000000"/>
        <w:sz w:val="16"/>
        <w:szCs w:val="16"/>
      </w:rPr>
      <w:t>F 007/PSO CIM-MC-001; Ed./Rev.1/0</w:t>
    </w:r>
  </w:p>
  <w:p w14:paraId="156AF272" w14:textId="77777777" w:rsidR="00B92E01" w:rsidRDefault="00FD2C26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3DAD75" w14:textId="77777777" w:rsidR="00A37F94" w:rsidRDefault="00A37F94">
      <w:pPr>
        <w:spacing w:after="0" w:line="240" w:lineRule="auto"/>
      </w:pPr>
      <w:r>
        <w:separator/>
      </w:r>
    </w:p>
  </w:footnote>
  <w:footnote w:type="continuationSeparator" w:id="0">
    <w:p w14:paraId="061B1B95" w14:textId="77777777" w:rsidR="00A37F94" w:rsidRDefault="00A37F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01294C"/>
    <w:multiLevelType w:val="hybridMultilevel"/>
    <w:tmpl w:val="1F6CB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2D65A6C"/>
    <w:multiLevelType w:val="hybridMultilevel"/>
    <w:tmpl w:val="1C684AE8"/>
    <w:lvl w:ilvl="0" w:tplc="A56CBD48">
      <w:start w:val="19"/>
      <w:numFmt w:val="bullet"/>
      <w:lvlText w:val="-"/>
      <w:lvlJc w:val="left"/>
      <w:pPr>
        <w:ind w:left="1066" w:hanging="360"/>
      </w:pPr>
      <w:rPr>
        <w:rFonts w:ascii="Times New Roman" w:eastAsiaTheme="minorHAnsi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2" w15:restartNumberingAfterBreak="0">
    <w:nsid w:val="602C42BC"/>
    <w:multiLevelType w:val="hybridMultilevel"/>
    <w:tmpl w:val="C56A156C"/>
    <w:lvl w:ilvl="0" w:tplc="7FD6D8F4">
      <w:start w:val="1500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1EBE"/>
    <w:rsid w:val="00023D50"/>
    <w:rsid w:val="0003433C"/>
    <w:rsid w:val="00061E21"/>
    <w:rsid w:val="00092967"/>
    <w:rsid w:val="000F12CA"/>
    <w:rsid w:val="0011059A"/>
    <w:rsid w:val="00130975"/>
    <w:rsid w:val="001F319F"/>
    <w:rsid w:val="0020328B"/>
    <w:rsid w:val="00211EBE"/>
    <w:rsid w:val="00220C7E"/>
    <w:rsid w:val="002464F9"/>
    <w:rsid w:val="002B58F0"/>
    <w:rsid w:val="002C7720"/>
    <w:rsid w:val="003315B0"/>
    <w:rsid w:val="00343F1B"/>
    <w:rsid w:val="003A0202"/>
    <w:rsid w:val="003A46FE"/>
    <w:rsid w:val="003B5A71"/>
    <w:rsid w:val="003D6E4C"/>
    <w:rsid w:val="003E2A41"/>
    <w:rsid w:val="003F1325"/>
    <w:rsid w:val="004033C3"/>
    <w:rsid w:val="00412AF7"/>
    <w:rsid w:val="004F15DE"/>
    <w:rsid w:val="004F6C66"/>
    <w:rsid w:val="00523886"/>
    <w:rsid w:val="0055723A"/>
    <w:rsid w:val="00560543"/>
    <w:rsid w:val="005B27EB"/>
    <w:rsid w:val="005C0607"/>
    <w:rsid w:val="005C098E"/>
    <w:rsid w:val="00642EA3"/>
    <w:rsid w:val="00643FF6"/>
    <w:rsid w:val="006479A9"/>
    <w:rsid w:val="0065665C"/>
    <w:rsid w:val="00663C6D"/>
    <w:rsid w:val="006A0B7E"/>
    <w:rsid w:val="006A2BAB"/>
    <w:rsid w:val="006D333F"/>
    <w:rsid w:val="00714CCA"/>
    <w:rsid w:val="00784EBF"/>
    <w:rsid w:val="007C6A15"/>
    <w:rsid w:val="00857ED1"/>
    <w:rsid w:val="00864EBE"/>
    <w:rsid w:val="008D2774"/>
    <w:rsid w:val="008E31EC"/>
    <w:rsid w:val="008F12E5"/>
    <w:rsid w:val="008F3690"/>
    <w:rsid w:val="009007B9"/>
    <w:rsid w:val="009D0C51"/>
    <w:rsid w:val="009D1BDE"/>
    <w:rsid w:val="009E65A1"/>
    <w:rsid w:val="009F0D51"/>
    <w:rsid w:val="00A12E8E"/>
    <w:rsid w:val="00A173BD"/>
    <w:rsid w:val="00A23DC5"/>
    <w:rsid w:val="00A31647"/>
    <w:rsid w:val="00A37F94"/>
    <w:rsid w:val="00A500E6"/>
    <w:rsid w:val="00A53FBB"/>
    <w:rsid w:val="00A64792"/>
    <w:rsid w:val="00AE22E5"/>
    <w:rsid w:val="00B24D0D"/>
    <w:rsid w:val="00B61AD0"/>
    <w:rsid w:val="00BB5A74"/>
    <w:rsid w:val="00BC19C5"/>
    <w:rsid w:val="00BD0D96"/>
    <w:rsid w:val="00BE6079"/>
    <w:rsid w:val="00C02342"/>
    <w:rsid w:val="00C2077C"/>
    <w:rsid w:val="00C5226C"/>
    <w:rsid w:val="00CA6B26"/>
    <w:rsid w:val="00CC33EC"/>
    <w:rsid w:val="00D02A47"/>
    <w:rsid w:val="00D045E7"/>
    <w:rsid w:val="00D31156"/>
    <w:rsid w:val="00D354E0"/>
    <w:rsid w:val="00D52FCF"/>
    <w:rsid w:val="00D55C97"/>
    <w:rsid w:val="00D76DF2"/>
    <w:rsid w:val="00E04B65"/>
    <w:rsid w:val="00E14420"/>
    <w:rsid w:val="00EA1D51"/>
    <w:rsid w:val="00EA6EE5"/>
    <w:rsid w:val="00F026A2"/>
    <w:rsid w:val="00F164C1"/>
    <w:rsid w:val="00F33F5C"/>
    <w:rsid w:val="00F60945"/>
    <w:rsid w:val="00FC33B7"/>
    <w:rsid w:val="00FD2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FBF3000"/>
  <w15:chartTrackingRefBased/>
  <w15:docId w15:val="{F186E0B9-433D-44C5-8E87-FE5DAC28B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3F13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3F1325"/>
  </w:style>
  <w:style w:type="table" w:styleId="a5">
    <w:name w:val="Table Grid"/>
    <w:basedOn w:val="a1"/>
    <w:uiPriority w:val="39"/>
    <w:rsid w:val="003F13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3F1325"/>
    <w:rPr>
      <w:color w:val="0000FF"/>
      <w:u w:val="single"/>
    </w:rPr>
  </w:style>
  <w:style w:type="paragraph" w:styleId="a7">
    <w:name w:val="No Spacing"/>
    <w:uiPriority w:val="1"/>
    <w:qFormat/>
    <w:rsid w:val="008D2774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1309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0975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C02342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343F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43F1B"/>
  </w:style>
  <w:style w:type="character" w:styleId="ad">
    <w:name w:val="Unresolved Mention"/>
    <w:basedOn w:val="a0"/>
    <w:uiPriority w:val="99"/>
    <w:semiHidden/>
    <w:unhideWhenUsed/>
    <w:rsid w:val="00FD2C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93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0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1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apcs.gov.md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office@capcs.gov.md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Nicoleta Zaporojan</dc:creator>
  <cp:keywords/>
  <dc:description/>
  <cp:lastModifiedBy>Nicov Alisa</cp:lastModifiedBy>
  <cp:revision>36</cp:revision>
  <cp:lastPrinted>2025-09-29T12:48:00Z</cp:lastPrinted>
  <dcterms:created xsi:type="dcterms:W3CDTF">2023-02-22T14:03:00Z</dcterms:created>
  <dcterms:modified xsi:type="dcterms:W3CDTF">2025-11-26T07:26:00Z</dcterms:modified>
</cp:coreProperties>
</file>