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BE2CF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1A299A">
              <w:rPr>
                <w:sz w:val="32"/>
                <w:szCs w:val="32"/>
              </w:rPr>
              <w:t>Tehnică de calcul</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1A299A" w:rsidRPr="001A299A">
              <w:rPr>
                <w:sz w:val="32"/>
                <w:szCs w:val="32"/>
              </w:rPr>
              <w:t>30200000-1</w:t>
            </w:r>
          </w:p>
          <w:p w:rsidR="00AE077C" w:rsidRPr="00C60D06" w:rsidRDefault="00AE077C" w:rsidP="00AE077C">
            <w:pPr>
              <w:spacing w:line="360" w:lineRule="auto"/>
              <w:jc w:val="both"/>
              <w:rPr>
                <w:sz w:val="32"/>
                <w:szCs w:val="32"/>
              </w:rPr>
            </w:pPr>
          </w:p>
          <w:p w:rsidR="00AE077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BE2CFC">
              <w:rPr>
                <w:sz w:val="32"/>
                <w:szCs w:val="32"/>
              </w:rPr>
              <w:t>Inspectoratul General al Poliției de Frontieră al MAI</w:t>
            </w:r>
          </w:p>
          <w:p w:rsidR="00BE2CFC" w:rsidRDefault="00BE2CFC" w:rsidP="00AE077C">
            <w:pPr>
              <w:spacing w:line="360" w:lineRule="auto"/>
              <w:jc w:val="both"/>
              <w:rPr>
                <w:sz w:val="32"/>
                <w:szCs w:val="32"/>
              </w:rPr>
            </w:pPr>
          </w:p>
          <w:p w:rsidR="00BE2CFC" w:rsidRPr="00C60D06" w:rsidRDefault="00BE2CF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BE2CFC">
              <w:rPr>
                <w:sz w:val="32"/>
                <w:szCs w:val="32"/>
              </w:rPr>
              <w:t>Licitație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 xml:space="preserve">Oferta, scrisă şi semnată, după caz electronic, se prezintă în conformitate cu cerinţele </w:t>
            </w:r>
            <w:r w:rsidRPr="00511417">
              <w:lastRenderedPageBreak/>
              <w:t>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lastRenderedPageBreak/>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w:t>
            </w:r>
            <w:r w:rsidRPr="00690EEB">
              <w:lastRenderedPageBreak/>
              <w:t>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202" w:type="dxa"/>
        <w:tblInd w:w="-455" w:type="dxa"/>
        <w:tblLayout w:type="fixed"/>
        <w:tblLook w:val="04A0" w:firstRow="1" w:lastRow="0" w:firstColumn="1" w:lastColumn="0" w:noHBand="0" w:noVBand="1"/>
      </w:tblPr>
      <w:tblGrid>
        <w:gridCol w:w="455"/>
        <w:gridCol w:w="82"/>
        <w:gridCol w:w="1586"/>
        <w:gridCol w:w="3827"/>
        <w:gridCol w:w="1134"/>
        <w:gridCol w:w="992"/>
        <w:gridCol w:w="2126"/>
      </w:tblGrid>
      <w:tr w:rsidR="00B41118" w:rsidRPr="00C00499" w:rsidTr="009C3048">
        <w:trPr>
          <w:gridBefore w:val="1"/>
          <w:wBefore w:w="455" w:type="dxa"/>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9C3048">
        <w:trPr>
          <w:gridBefore w:val="1"/>
          <w:wBefore w:w="455" w:type="dxa"/>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9C3048">
        <w:trPr>
          <w:gridBefore w:val="1"/>
          <w:wBefore w:w="455" w:type="dxa"/>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4254"/>
              <w:gridCol w:w="4706"/>
            </w:tblGrid>
            <w:tr w:rsidR="00B41118" w:rsidRPr="001A299A" w:rsidTr="00BE2CF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jc w:val="center"/>
                    <w:rPr>
                      <w:rFonts w:ascii="Times New Roman" w:hAnsi="Times New Roman"/>
                      <w:b/>
                      <w:szCs w:val="22"/>
                    </w:rPr>
                  </w:pPr>
                  <w:r w:rsidRPr="001A299A">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ind w:firstLine="21"/>
                    <w:jc w:val="center"/>
                    <w:rPr>
                      <w:rFonts w:ascii="Times New Roman" w:hAnsi="Times New Roman"/>
                      <w:b/>
                      <w:szCs w:val="22"/>
                    </w:rPr>
                  </w:pPr>
                  <w:r w:rsidRPr="001A299A">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jc w:val="center"/>
                    <w:rPr>
                      <w:rFonts w:ascii="Times New Roman" w:hAnsi="Times New Roman"/>
                      <w:b/>
                      <w:szCs w:val="22"/>
                    </w:rPr>
                  </w:pPr>
                  <w:r w:rsidRPr="001A299A">
                    <w:rPr>
                      <w:rFonts w:ascii="Times New Roman" w:hAnsi="Times New Roman"/>
                      <w:b/>
                      <w:sz w:val="22"/>
                      <w:szCs w:val="22"/>
                    </w:rPr>
                    <w:t>Datele Autorității Contractante/Organizatorului procedurii</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 xml:space="preserve">Inspectoratul General al Poliției de Frontieră/ </w:t>
                  </w:r>
                  <w:r w:rsidRPr="001A299A">
                    <w:rPr>
                      <w:rFonts w:ascii="Times New Roman" w:hAnsi="Times New Roman"/>
                      <w:b/>
                      <w:szCs w:val="24"/>
                      <w:shd w:val="clear" w:color="auto" w:fill="FFFFFF" w:themeFill="background1"/>
                    </w:rPr>
                    <w:t>1006601000196</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1A299A" w:rsidP="00AE077C">
                  <w:pPr>
                    <w:pStyle w:val="a7"/>
                    <w:rPr>
                      <w:rFonts w:ascii="Times New Roman" w:hAnsi="Times New Roman"/>
                      <w:b/>
                      <w:i/>
                      <w:szCs w:val="22"/>
                    </w:rPr>
                  </w:pPr>
                  <w:r w:rsidRPr="001A299A">
                    <w:rPr>
                      <w:rFonts w:ascii="Times New Roman" w:hAnsi="Times New Roman"/>
                      <w:b/>
                      <w:i/>
                      <w:sz w:val="22"/>
                      <w:szCs w:val="22"/>
                    </w:rPr>
                    <w:t>Tehnică de calcul</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BE2CFC" w:rsidRPr="001A299A" w:rsidRDefault="00BE2CFC" w:rsidP="00BE2CFC">
                  <w:pPr>
                    <w:pStyle w:val="a7"/>
                    <w:rPr>
                      <w:rFonts w:ascii="Times New Roman" w:hAnsi="Times New Roman"/>
                      <w:b/>
                      <w:i/>
                      <w:szCs w:val="22"/>
                    </w:rPr>
                  </w:pPr>
                  <w:r w:rsidRPr="001A299A">
                    <w:rPr>
                      <w:rFonts w:ascii="Times New Roman" w:hAnsi="Times New Roman"/>
                      <w:b/>
                      <w:i/>
                      <w:sz w:val="22"/>
                      <w:szCs w:val="22"/>
                    </w:rPr>
                    <w:t>Conform SIA RSAP</w:t>
                  </w:r>
                </w:p>
                <w:p w:rsidR="00B41118" w:rsidRPr="001A299A" w:rsidRDefault="00B41118" w:rsidP="00AE077C">
                  <w:pPr>
                    <w:pStyle w:val="a7"/>
                    <w:rPr>
                      <w:rFonts w:ascii="Times New Roman" w:hAnsi="Times New Roman"/>
                      <w:b/>
                      <w:i/>
                      <w:szCs w:val="22"/>
                    </w:rPr>
                  </w:pP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b/>
                      <w:i/>
                      <w:szCs w:val="22"/>
                    </w:rPr>
                  </w:pPr>
                  <w:r w:rsidRPr="001A299A">
                    <w:rPr>
                      <w:rFonts w:ascii="Times New Roman" w:hAnsi="Times New Roman"/>
                      <w:b/>
                      <w:i/>
                      <w:sz w:val="22"/>
                      <w:szCs w:val="22"/>
                    </w:rPr>
                    <w:t xml:space="preserve">bunuri </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1A299A" w:rsidP="00AE077C">
                  <w:pPr>
                    <w:pStyle w:val="a7"/>
                    <w:rPr>
                      <w:rFonts w:ascii="Times New Roman" w:hAnsi="Times New Roman"/>
                      <w:b/>
                      <w:i/>
                      <w:szCs w:val="22"/>
                    </w:rPr>
                  </w:pPr>
                  <w:r w:rsidRPr="001A299A">
                    <w:rPr>
                      <w:rFonts w:ascii="Times New Roman" w:hAnsi="Times New Roman"/>
                      <w:b/>
                      <w:i/>
                      <w:sz w:val="22"/>
                      <w:szCs w:val="22"/>
                    </w:rPr>
                    <w:t>30200000-1</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Ministerul Finanțelor/ 2019</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Inspectoratul General al Poliției de Frontieră</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0D32D9" w:rsidP="00AE077C">
                  <w:pPr>
                    <w:pStyle w:val="a7"/>
                    <w:rPr>
                      <w:rFonts w:ascii="Times New Roman" w:hAnsi="Times New Roman"/>
                      <w:b/>
                      <w:i/>
                      <w:szCs w:val="22"/>
                    </w:rPr>
                  </w:pPr>
                  <w:r w:rsidRPr="001A299A">
                    <w:rPr>
                      <w:rFonts w:ascii="Times New Roman" w:hAnsi="Times New Roman"/>
                      <w:b/>
                      <w:i/>
                      <w:sz w:val="22"/>
                      <w:szCs w:val="22"/>
                    </w:rPr>
                    <w:t>Nu se aplică</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 xml:space="preserve">Inspectoratul General al Poliției de Frontieră/ </w:t>
                  </w:r>
                  <w:r w:rsidRPr="001A299A">
                    <w:rPr>
                      <w:rFonts w:ascii="Times New Roman" w:hAnsi="Times New Roman"/>
                      <w:b/>
                      <w:szCs w:val="24"/>
                      <w:shd w:val="clear" w:color="auto" w:fill="FFFFFF" w:themeFill="background1"/>
                    </w:rPr>
                    <w:t>1006601000196</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Destinatarul bunurilor, IDNO:</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 xml:space="preserve">Inspectoratul General al Poliției de Frontieră/ </w:t>
                  </w:r>
                  <w:r w:rsidRPr="001A299A">
                    <w:rPr>
                      <w:rFonts w:ascii="Times New Roman" w:hAnsi="Times New Roman"/>
                      <w:b/>
                      <w:szCs w:val="24"/>
                      <w:shd w:val="clear" w:color="auto" w:fill="FFFFFF" w:themeFill="background1"/>
                    </w:rPr>
                    <w:t>1006601000196</w:t>
                  </w:r>
                </w:p>
              </w:tc>
            </w:tr>
            <w:tr w:rsidR="00B41118" w:rsidRPr="001A299A" w:rsidTr="00BE2CF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AE077C">
                  <w:pPr>
                    <w:pStyle w:val="a7"/>
                    <w:rPr>
                      <w:rFonts w:ascii="Times New Roman" w:hAnsi="Times New Roman"/>
                      <w:b/>
                      <w:i/>
                      <w:szCs w:val="22"/>
                    </w:rPr>
                  </w:pPr>
                  <w:r w:rsidRPr="001A299A">
                    <w:rPr>
                      <w:rFonts w:ascii="Times New Roman" w:hAnsi="Times New Roman"/>
                      <w:b/>
                      <w:i/>
                      <w:sz w:val="22"/>
                      <w:szCs w:val="22"/>
                    </w:rPr>
                    <w:t>limba de stat</w:t>
                  </w:r>
                </w:p>
              </w:tc>
            </w:tr>
            <w:tr w:rsidR="00627DC3" w:rsidRPr="001A299A" w:rsidTr="00627DC3">
              <w:trPr>
                <w:trHeight w:val="1546"/>
              </w:trPr>
              <w:tc>
                <w:tcPr>
                  <w:tcW w:w="674" w:type="dxa"/>
                  <w:tcBorders>
                    <w:top w:val="single" w:sz="4" w:space="0" w:color="auto"/>
                    <w:left w:val="single" w:sz="4" w:space="0" w:color="auto"/>
                    <w:bottom w:val="single" w:sz="4" w:space="0" w:color="auto"/>
                    <w:right w:val="single" w:sz="4" w:space="0" w:color="auto"/>
                  </w:tcBorders>
                  <w:vAlign w:val="center"/>
                </w:tcPr>
                <w:p w:rsidR="00627DC3" w:rsidRPr="001A299A" w:rsidRDefault="00627DC3" w:rsidP="00AE077C">
                  <w:pPr>
                    <w:ind w:left="-120" w:right="-108"/>
                    <w:jc w:val="center"/>
                    <w:rPr>
                      <w:spacing w:val="-4"/>
                    </w:rPr>
                  </w:pPr>
                  <w:r w:rsidRPr="001A299A">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27DC3" w:rsidRPr="001A299A" w:rsidRDefault="00627DC3" w:rsidP="00AE077C">
                  <w:pPr>
                    <w:pStyle w:val="a7"/>
                    <w:rPr>
                      <w:rFonts w:ascii="Times New Roman" w:hAnsi="Times New Roman"/>
                      <w:szCs w:val="22"/>
                    </w:rPr>
                  </w:pPr>
                  <w:r w:rsidRPr="001A299A">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rsidR="00627DC3" w:rsidRPr="001A299A" w:rsidRDefault="00627DC3" w:rsidP="00AE077C">
                  <w:pPr>
                    <w:pStyle w:val="a7"/>
                    <w:tabs>
                      <w:tab w:val="right" w:pos="4743"/>
                    </w:tabs>
                    <w:rPr>
                      <w:rFonts w:ascii="Times New Roman" w:hAnsi="Times New Roman"/>
                      <w:b/>
                      <w:i/>
                      <w:szCs w:val="22"/>
                    </w:rPr>
                  </w:pPr>
                  <w:r w:rsidRPr="001A299A">
                    <w:rPr>
                      <w:rFonts w:ascii="Times New Roman" w:hAnsi="Times New Roman"/>
                      <w:b/>
                      <w:i/>
                      <w:sz w:val="22"/>
                      <w:szCs w:val="22"/>
                    </w:rPr>
                    <w:t>SIA RSAP/ electronic</w:t>
                  </w:r>
                </w:p>
              </w:tc>
            </w:tr>
            <w:tr w:rsidR="00B41118" w:rsidRPr="001A299A" w:rsidTr="00BE2CF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BE2CFC">
                  <w:pPr>
                    <w:pStyle w:val="a7"/>
                    <w:tabs>
                      <w:tab w:val="right" w:pos="4743"/>
                    </w:tabs>
                    <w:rPr>
                      <w:rFonts w:ascii="Times New Roman" w:hAnsi="Times New Roman"/>
                      <w:b/>
                      <w:i/>
                      <w:szCs w:val="22"/>
                    </w:rPr>
                  </w:pPr>
                  <w:r w:rsidRPr="001A299A">
                    <w:rPr>
                      <w:rFonts w:ascii="Times New Roman" w:hAnsi="Times New Roman"/>
                      <w:b/>
                      <w:i/>
                      <w:sz w:val="22"/>
                      <w:szCs w:val="22"/>
                    </w:rPr>
                    <w:t>[</w:t>
                  </w:r>
                  <w:r w:rsidR="00BE2CFC" w:rsidRPr="001A299A">
                    <w:rPr>
                      <w:rFonts w:ascii="Times New Roman" w:hAnsi="Times New Roman"/>
                      <w:b/>
                      <w:i/>
                      <w:sz w:val="22"/>
                      <w:szCs w:val="22"/>
                    </w:rPr>
                    <w:t>Nu</w:t>
                  </w:r>
                  <w:r w:rsidRPr="001A299A">
                    <w:rPr>
                      <w:rFonts w:ascii="Times New Roman" w:hAnsi="Times New Roman"/>
                      <w:b/>
                      <w:i/>
                      <w:sz w:val="22"/>
                      <w:szCs w:val="22"/>
                    </w:rPr>
                    <w:t>]</w:t>
                  </w:r>
                </w:p>
              </w:tc>
            </w:tr>
            <w:tr w:rsidR="00B41118" w:rsidRPr="001A299A" w:rsidTr="00BE2C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2"/>
                    </w:rPr>
                  </w:pPr>
                  <w:r w:rsidRPr="001A299A">
                    <w:rPr>
                      <w:rFonts w:ascii="Times New Roman" w:hAnsi="Times New Roman"/>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E2CFC" w:rsidP="00BE2CFC">
                  <w:pPr>
                    <w:tabs>
                      <w:tab w:val="left" w:pos="284"/>
                      <w:tab w:val="right" w:pos="9531"/>
                    </w:tabs>
                    <w:spacing w:line="360" w:lineRule="auto"/>
                    <w:ind w:left="360" w:hanging="360"/>
                    <w:contextualSpacing/>
                    <w:rPr>
                      <w:b/>
                      <w:i/>
                    </w:rPr>
                  </w:pPr>
                  <w:r w:rsidRPr="001A299A">
                    <w:rPr>
                      <w:b/>
                      <w:i/>
                    </w:rPr>
                    <w:t>Vînzare - cumpărare</w:t>
                  </w:r>
                </w:p>
                <w:p w:rsidR="00B41118" w:rsidRPr="001A299A" w:rsidRDefault="00B41118" w:rsidP="00AE077C">
                  <w:pPr>
                    <w:tabs>
                      <w:tab w:val="left" w:pos="284"/>
                      <w:tab w:val="right" w:pos="9531"/>
                    </w:tabs>
                    <w:spacing w:line="360" w:lineRule="auto"/>
                    <w:contextualSpacing/>
                    <w:rPr>
                      <w:b/>
                    </w:rPr>
                  </w:pPr>
                </w:p>
              </w:tc>
            </w:tr>
            <w:tr w:rsidR="00B41118" w:rsidRPr="001A299A" w:rsidTr="00BE2CF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ind w:left="-120" w:right="-108"/>
                    <w:jc w:val="center"/>
                    <w:rPr>
                      <w:spacing w:val="-4"/>
                    </w:rPr>
                  </w:pPr>
                  <w:r w:rsidRPr="001A299A">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AE077C">
                  <w:pPr>
                    <w:pStyle w:val="a7"/>
                    <w:rPr>
                      <w:rFonts w:ascii="Times New Roman" w:hAnsi="Times New Roman"/>
                      <w:szCs w:val="24"/>
                    </w:rPr>
                  </w:pPr>
                  <w:r w:rsidRPr="001A299A">
                    <w:rPr>
                      <w:rFonts w:ascii="Times New Roman" w:hAnsi="Times New Roman"/>
                      <w:szCs w:val="24"/>
                    </w:rPr>
                    <w:t>Condiţii speciale de care depinde îndeplinirea contractului</w:t>
                  </w:r>
                  <w:r w:rsidRPr="001A299A">
                    <w:rPr>
                      <w:rFonts w:ascii="Times New Roman" w:hAnsi="Times New Roman"/>
                      <w:b/>
                      <w:szCs w:val="24"/>
                    </w:rPr>
                    <w:t xml:space="preserve"> (</w:t>
                  </w:r>
                  <w:r w:rsidRPr="001A299A">
                    <w:rPr>
                      <w:rFonts w:ascii="Times New Roman" w:hAnsi="Times New Roman"/>
                      <w:szCs w:val="24"/>
                    </w:rPr>
                    <w:t>neobligatoriu</w:t>
                  </w:r>
                  <w:r w:rsidRPr="001A299A">
                    <w:rPr>
                      <w:rFonts w:ascii="Times New Roman" w:hAnsi="Times New Roman"/>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tcPr>
                <w:p w:rsidR="00B41118" w:rsidRPr="001A299A" w:rsidRDefault="00B41118" w:rsidP="00BE2CFC">
                  <w:pPr>
                    <w:pStyle w:val="a7"/>
                    <w:tabs>
                      <w:tab w:val="right" w:pos="4743"/>
                    </w:tabs>
                    <w:rPr>
                      <w:rFonts w:ascii="Times New Roman" w:hAnsi="Times New Roman"/>
                      <w:b/>
                      <w:i/>
                      <w:spacing w:val="-2"/>
                      <w:szCs w:val="24"/>
                    </w:rPr>
                  </w:pPr>
                  <w:r w:rsidRPr="001A299A">
                    <w:rPr>
                      <w:rFonts w:ascii="Times New Roman" w:hAnsi="Times New Roman"/>
                      <w:b/>
                      <w:i/>
                      <w:sz w:val="22"/>
                      <w:szCs w:val="22"/>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9C3048">
        <w:trPr>
          <w:gridBefore w:val="1"/>
          <w:wBefore w:w="455" w:type="dxa"/>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9C3048" w:rsidRPr="00B112BA" w:rsidTr="009C3048">
        <w:tblPrEx>
          <w:shd w:val="clear" w:color="auto" w:fill="FFFFFF" w:themeFill="background1"/>
        </w:tblPrEx>
        <w:trPr>
          <w:trHeight w:val="567"/>
        </w:trPr>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Nr. d/o</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Cod CPV</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Cantitatea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048" w:rsidRPr="009A441F" w:rsidRDefault="009C3048" w:rsidP="009A441F">
            <w:pPr>
              <w:shd w:val="clear" w:color="auto" w:fill="FFFFFF" w:themeFill="background1"/>
              <w:spacing w:before="120"/>
              <w:jc w:val="center"/>
              <w:rPr>
                <w:b/>
                <w:sz w:val="20"/>
                <w:szCs w:val="20"/>
              </w:rPr>
            </w:pPr>
            <w:r w:rsidRPr="009A441F">
              <w:rPr>
                <w:b/>
                <w:sz w:val="20"/>
                <w:szCs w:val="20"/>
              </w:rPr>
              <w:t>Specificarea tehnică deplină solicitată, Standarde de referință</w:t>
            </w:r>
          </w:p>
        </w:tc>
      </w:tr>
      <w:tr w:rsidR="001A299A" w:rsidRPr="00B112BA" w:rsidTr="009C3048">
        <w:tblPrEx>
          <w:shd w:val="clear" w:color="auto" w:fill="FFFFFF" w:themeFill="background1"/>
        </w:tblPrEx>
        <w:trPr>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9A441F" w:rsidRDefault="001A299A" w:rsidP="009A441F">
            <w:pPr>
              <w:shd w:val="clear" w:color="auto" w:fill="FFFFFF" w:themeFill="background1"/>
              <w:spacing w:before="120"/>
              <w:jc w:val="center"/>
              <w:rPr>
                <w:sz w:val="20"/>
                <w:szCs w:val="20"/>
              </w:rPr>
            </w:pPr>
            <w:r w:rsidRPr="009A441F">
              <w:rPr>
                <w:sz w:val="20"/>
                <w:szCs w:val="20"/>
              </w:rPr>
              <w:t>1</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1A299A" w:rsidP="001A299A">
            <w:pPr>
              <w:shd w:val="clear" w:color="auto" w:fill="FFFFFF" w:themeFill="background1"/>
              <w:spacing w:before="120"/>
              <w:jc w:val="center"/>
            </w:pPr>
            <w:r w:rsidRPr="009E40FA">
              <w:t>30200000-1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1A299A" w:rsidP="001A299A">
            <w:pPr>
              <w:shd w:val="clear" w:color="auto" w:fill="FFFFFF" w:themeFill="background1"/>
              <w:spacing w:before="120"/>
              <w:jc w:val="center"/>
            </w:pPr>
            <w:r>
              <w:t>Calculator de oficiu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1A299A" w:rsidP="001A299A">
            <w:pPr>
              <w:shd w:val="clear" w:color="auto" w:fill="FFFFFF" w:themeFill="background1"/>
              <w:spacing w:before="120"/>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BC615D" w:rsidP="001A299A">
            <w:pPr>
              <w:shd w:val="clear" w:color="auto" w:fill="FFFFFF" w:themeFill="background1"/>
              <w:spacing w:before="120"/>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1A299A" w:rsidP="001A299A">
            <w:pPr>
              <w:shd w:val="clear" w:color="auto" w:fill="FFFFFF" w:themeFill="background1"/>
              <w:spacing w:before="120"/>
              <w:jc w:val="center"/>
            </w:pPr>
            <w:r>
              <w:t>Conform specificației din Anexa 1.</w:t>
            </w:r>
          </w:p>
        </w:tc>
      </w:tr>
      <w:tr w:rsidR="001A299A" w:rsidRPr="00B112BA" w:rsidTr="001A299A">
        <w:tblPrEx>
          <w:shd w:val="clear" w:color="auto" w:fill="FFFFFF" w:themeFill="background1"/>
        </w:tblPrEx>
        <w:trPr>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9A441F" w:rsidRDefault="001A299A" w:rsidP="009A441F">
            <w:pPr>
              <w:shd w:val="clear" w:color="auto" w:fill="FFFFFF" w:themeFill="background1"/>
              <w:spacing w:before="120"/>
              <w:jc w:val="center"/>
              <w:rPr>
                <w:sz w:val="20"/>
                <w:szCs w:val="20"/>
              </w:rPr>
            </w:pPr>
            <w:r w:rsidRPr="009A441F">
              <w:rPr>
                <w:sz w:val="20"/>
                <w:szCs w:val="20"/>
              </w:rPr>
              <w:t>2</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9E40FA">
              <w:t>30200000-1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t>Sursă de alimentare neîntreruptibilă de energie electrică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8627C0">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BC615D" w:rsidP="001A299A">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5568C2">
              <w:t xml:space="preserve">Conform specificației din Anexa </w:t>
            </w:r>
            <w:r>
              <w:t>1</w:t>
            </w:r>
            <w:r w:rsidRPr="005568C2">
              <w:t>.</w:t>
            </w:r>
          </w:p>
        </w:tc>
      </w:tr>
      <w:tr w:rsidR="001A299A" w:rsidRPr="00B112BA" w:rsidTr="001A299A">
        <w:tblPrEx>
          <w:shd w:val="clear" w:color="auto" w:fill="FFFFFF" w:themeFill="background1"/>
        </w:tblPrEx>
        <w:trPr>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9A441F" w:rsidRDefault="001A299A" w:rsidP="009A441F">
            <w:pPr>
              <w:shd w:val="clear" w:color="auto" w:fill="FFFFFF" w:themeFill="background1"/>
              <w:spacing w:before="120"/>
              <w:jc w:val="center"/>
              <w:rPr>
                <w:sz w:val="20"/>
                <w:szCs w:val="20"/>
              </w:rPr>
            </w:pPr>
            <w:r w:rsidRPr="009A441F">
              <w:rPr>
                <w:sz w:val="20"/>
                <w:szCs w:val="20"/>
              </w:rPr>
              <w:t>6</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9E40FA">
              <w:t>30200000-1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t>Dispozitiv de rețea router wireless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8627C0">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BC615D" w:rsidP="001A299A">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t>Conform specificației din Anexa 1.</w:t>
            </w:r>
          </w:p>
        </w:tc>
      </w:tr>
      <w:tr w:rsidR="001A299A" w:rsidRPr="00B112BA" w:rsidTr="001A299A">
        <w:tblPrEx>
          <w:shd w:val="clear" w:color="auto" w:fill="FFFFFF" w:themeFill="background1"/>
        </w:tblPrEx>
        <w:trPr>
          <w:trHeight w:val="397"/>
        </w:trPr>
        <w:tc>
          <w:tcPr>
            <w:tcW w:w="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9A441F" w:rsidRDefault="001A299A" w:rsidP="009A441F">
            <w:pPr>
              <w:shd w:val="clear" w:color="auto" w:fill="FFFFFF" w:themeFill="background1"/>
              <w:spacing w:before="120"/>
              <w:jc w:val="center"/>
              <w:rPr>
                <w:sz w:val="20"/>
                <w:szCs w:val="20"/>
              </w:rPr>
            </w:pPr>
            <w:r w:rsidRPr="009A441F">
              <w:rPr>
                <w:sz w:val="20"/>
                <w:szCs w:val="20"/>
              </w:rPr>
              <w:t>7</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9E40FA">
              <w:t>30200000-1</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BC615D" w:rsidP="001A299A">
            <w:pPr>
              <w:jc w:val="center"/>
            </w:pPr>
            <w:r w:rsidRPr="00BC615D">
              <w:t>Cablu prelungitor de alimentare cu energie electrică și protecție la supratensiune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rsidRPr="008627C0">
              <w:t>buc.</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BC615D" w:rsidP="001A299A">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Default="001A299A" w:rsidP="001A299A">
            <w:pPr>
              <w:jc w:val="center"/>
            </w:pPr>
            <w:r>
              <w:t>Conform specificației din Anexa 1.</w:t>
            </w:r>
          </w:p>
        </w:tc>
      </w:tr>
      <w:tr w:rsidR="001A299A" w:rsidRPr="00B112BA" w:rsidTr="009C3048">
        <w:tblPrEx>
          <w:shd w:val="clear" w:color="auto" w:fill="FFFFFF" w:themeFill="background1"/>
        </w:tblPrEx>
        <w:trPr>
          <w:trHeight w:val="397"/>
        </w:trPr>
        <w:tc>
          <w:tcPr>
            <w:tcW w:w="102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299A" w:rsidRPr="00B112BA" w:rsidRDefault="001A299A" w:rsidP="009C3048">
            <w:pPr>
              <w:shd w:val="clear" w:color="auto" w:fill="FFFFFF" w:themeFill="background1"/>
              <w:spacing w:before="120"/>
            </w:pPr>
          </w:p>
        </w:tc>
      </w:tr>
    </w:tbl>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E2CFC" w:rsidP="00AE077C">
            <w:pPr>
              <w:pStyle w:val="a4"/>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66846" w:rsidRPr="00C60D06" w:rsidRDefault="00B66846" w:rsidP="00B66846">
            <w:pPr>
              <w:numPr>
                <w:ilvl w:val="0"/>
                <w:numId w:val="15"/>
              </w:numPr>
              <w:tabs>
                <w:tab w:val="clear" w:pos="1134"/>
                <w:tab w:val="left" w:pos="372"/>
              </w:tabs>
              <w:suppressAutoHyphens/>
              <w:spacing w:before="120" w:after="120"/>
              <w:ind w:left="372" w:hanging="36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rsidR="00B66846" w:rsidRPr="00C60D06" w:rsidRDefault="00B66846" w:rsidP="00B66846">
            <w:pPr>
              <w:tabs>
                <w:tab w:val="left" w:pos="372"/>
              </w:tabs>
              <w:suppressAutoHyphens/>
              <w:spacing w:before="120" w:after="120"/>
              <w:ind w:left="372"/>
              <w:rPr>
                <w:i/>
              </w:rPr>
            </w:pPr>
            <w:r w:rsidRPr="00C60D06">
              <w:rPr>
                <w:i/>
                <w:sz w:val="22"/>
                <w:szCs w:val="22"/>
              </w:rPr>
              <w:t>sau</w:t>
            </w:r>
          </w:p>
          <w:p w:rsidR="00B66846" w:rsidRPr="00C60D06" w:rsidRDefault="00B66846" w:rsidP="00B66846">
            <w:pPr>
              <w:numPr>
                <w:ilvl w:val="0"/>
                <w:numId w:val="15"/>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 xml:space="preserve">IBAN: MD78TRPCAA51841 0A00472AA </w:t>
            </w:r>
          </w:p>
          <w:p w:rsidR="00B41118" w:rsidRDefault="00B66846" w:rsidP="000D32D9">
            <w:pPr>
              <w:autoSpaceDE w:val="0"/>
              <w:autoSpaceDN w:val="0"/>
              <w:adjustRightInd w:val="0"/>
              <w:rPr>
                <w:rFonts w:eastAsiaTheme="minorHAnsi"/>
                <w:noProof w:val="0"/>
                <w:sz w:val="18"/>
                <w:szCs w:val="18"/>
              </w:rPr>
            </w:pPr>
            <w:r w:rsidRPr="00C60D06">
              <w:rPr>
                <w:i/>
                <w:sz w:val="22"/>
                <w:szCs w:val="22"/>
              </w:rPr>
              <w:t xml:space="preserve">cu nota “Pentru setul documentelor de atribuire” sau “Pentru garanţia pentru ofertă la </w:t>
            </w:r>
            <w:r>
              <w:rPr>
                <w:i/>
                <w:sz w:val="22"/>
                <w:szCs w:val="22"/>
              </w:rPr>
              <w:t>procedura de achiziție</w:t>
            </w:r>
            <w:r w:rsidRPr="00C60D06">
              <w:rPr>
                <w:i/>
                <w:sz w:val="22"/>
                <w:szCs w:val="22"/>
              </w:rPr>
              <w:t xml:space="preserve"> publică nr. ____ din _______”</w:t>
            </w:r>
          </w:p>
          <w:p w:rsidR="000D32D9" w:rsidRPr="000D32D9" w:rsidRDefault="000D32D9" w:rsidP="000D32D9">
            <w:pPr>
              <w:autoSpaceDE w:val="0"/>
              <w:autoSpaceDN w:val="0"/>
              <w:adjustRightInd w:val="0"/>
              <w:rPr>
                <w:rFonts w:eastAsiaTheme="minorHAnsi"/>
                <w:noProof w:val="0"/>
                <w:sz w:val="18"/>
                <w:szCs w:val="18"/>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66846" w:rsidP="00B66846">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66846" w:rsidP="00AE077C">
            <w:pPr>
              <w:tabs>
                <w:tab w:val="left" w:pos="372"/>
              </w:tabs>
              <w:suppressAutoHyphens/>
              <w:spacing w:before="120" w:after="120"/>
              <w:rPr>
                <w:b/>
                <w:i/>
              </w:rPr>
            </w:pPr>
            <w:r>
              <w:rPr>
                <w:b/>
                <w:i/>
                <w:sz w:val="22"/>
                <w:szCs w:val="22"/>
              </w:rPr>
              <w:t>DDP Incoterms</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B66846">
            <w:pPr>
              <w:tabs>
                <w:tab w:val="left" w:pos="540"/>
              </w:tabs>
              <w:suppressAutoHyphens/>
              <w:jc w:val="both"/>
            </w:pPr>
            <w:r w:rsidRPr="00C00499">
              <w:rPr>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A299A" w:rsidP="00AE077C">
            <w:pPr>
              <w:tabs>
                <w:tab w:val="left" w:pos="372"/>
              </w:tabs>
              <w:suppressAutoHyphens/>
              <w:rPr>
                <w:b/>
                <w:i/>
              </w:rPr>
            </w:pPr>
            <w:r>
              <w:rPr>
                <w:b/>
                <w:i/>
              </w:rPr>
              <w:t>În decurs a 30 de zile din data înregistrării contractului la MF.</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66846" w:rsidP="00AE077C">
            <w:pPr>
              <w:tabs>
                <w:tab w:val="left" w:pos="372"/>
              </w:tabs>
              <w:suppressAutoHyphens/>
              <w:rPr>
                <w:b/>
                <w:i/>
              </w:rPr>
            </w:pPr>
            <w:r>
              <w:rPr>
                <w:b/>
                <w:i/>
                <w:sz w:val="22"/>
                <w:szCs w:val="22"/>
              </w:rPr>
              <w:t>mun. Chișinău, str. Petricani 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66846" w:rsidP="00AE077C">
            <w:pPr>
              <w:tabs>
                <w:tab w:val="left" w:pos="372"/>
              </w:tabs>
              <w:suppressAutoHyphens/>
              <w:rPr>
                <w:i/>
                <w:spacing w:val="-4"/>
                <w:lang w:val="en-US"/>
              </w:rPr>
            </w:pPr>
            <w:r>
              <w:rPr>
                <w:i/>
                <w:spacing w:val="-4"/>
                <w:sz w:val="22"/>
                <w:szCs w:val="22"/>
                <w:lang w:val="en-US"/>
              </w:rPr>
              <w:t>Prin transfer, în decurs a 30 de zile din data livrării bunurilor</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B66846">
            <w:pPr>
              <w:tabs>
                <w:tab w:val="left" w:pos="372"/>
              </w:tabs>
              <w:suppressAutoHyphens/>
              <w:rPr>
                <w:i/>
                <w:spacing w:val="-4"/>
                <w:lang w:val="en-US"/>
              </w:rPr>
            </w:pPr>
            <w:r w:rsidRPr="00C00499">
              <w:rPr>
                <w:i/>
                <w:spacing w:val="-4"/>
                <w:sz w:val="22"/>
                <w:szCs w:val="22"/>
                <w:lang w:val="en-US"/>
              </w:rPr>
              <w:t xml:space="preserve"> </w:t>
            </w:r>
            <w:r w:rsidR="00B66846">
              <w:rPr>
                <w:i/>
                <w:spacing w:val="-4"/>
                <w:sz w:val="22"/>
                <w:szCs w:val="22"/>
                <w:lang w:val="en-US"/>
              </w:rPr>
              <w:t>30</w:t>
            </w:r>
            <w:r w:rsidR="00BC615D">
              <w:rPr>
                <w:i/>
                <w:spacing w:val="-4"/>
                <w:sz w:val="22"/>
                <w:szCs w:val="22"/>
                <w:lang w:val="en-US"/>
              </w:rPr>
              <w:t xml:space="preserve"> </w:t>
            </w:r>
            <w:r w:rsidR="00B66846">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B66846">
            <w:pPr>
              <w:tabs>
                <w:tab w:val="left" w:pos="372"/>
              </w:tabs>
              <w:suppressAutoHyphens/>
              <w:rPr>
                <w:i/>
                <w:iCs/>
              </w:rPr>
            </w:pPr>
            <w:r w:rsidRPr="00C00499">
              <w:rPr>
                <w:b/>
                <w:i/>
                <w:iCs/>
                <w:sz w:val="22"/>
                <w:szCs w:val="22"/>
              </w:rPr>
              <w:t>se accepta</w:t>
            </w:r>
            <w:r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627DC3" w:rsidRPr="00C00499" w:rsidTr="00627DC3">
        <w:trPr>
          <w:gridAfter w:val="1"/>
          <w:wAfter w:w="8" w:type="dxa"/>
          <w:trHeight w:val="38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27DC3" w:rsidRPr="00C00499" w:rsidRDefault="00627DC3"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27DC3" w:rsidRPr="00D71E6A" w:rsidRDefault="00627DC3"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946" w:type="dxa"/>
            <w:gridSpan w:val="3"/>
            <w:tcBorders>
              <w:top w:val="single" w:sz="4" w:space="0" w:color="auto"/>
              <w:left w:val="single" w:sz="4" w:space="0" w:color="auto"/>
              <w:right w:val="single" w:sz="4" w:space="0" w:color="auto"/>
            </w:tcBorders>
            <w:vAlign w:val="center"/>
          </w:tcPr>
          <w:p w:rsidR="00627DC3" w:rsidRDefault="00627DC3" w:rsidP="00AE077C">
            <w:pPr>
              <w:pStyle w:val="a7"/>
              <w:tabs>
                <w:tab w:val="right" w:pos="4743"/>
              </w:tabs>
              <w:rPr>
                <w:i/>
                <w:spacing w:val="-4"/>
                <w:sz w:val="22"/>
                <w:szCs w:val="22"/>
                <w:lang w:val="en-US"/>
              </w:rPr>
            </w:pPr>
          </w:p>
          <w:p w:rsidR="00627DC3" w:rsidRPr="00C00499" w:rsidRDefault="00627DC3" w:rsidP="00AE077C">
            <w:pPr>
              <w:pStyle w:val="a7"/>
              <w:tabs>
                <w:tab w:val="right" w:pos="4743"/>
              </w:tabs>
              <w:rPr>
                <w:rFonts w:ascii="Times New Roman" w:hAnsi="Times New Roman"/>
                <w:b/>
                <w:i/>
                <w:color w:val="FF0000"/>
                <w:szCs w:val="22"/>
                <w:lang w:eastAsia="ru-RU"/>
              </w:rPr>
            </w:pPr>
            <w:proofErr w:type="spellStart"/>
            <w:r>
              <w:rPr>
                <w:i/>
                <w:spacing w:val="-4"/>
                <w:sz w:val="22"/>
                <w:szCs w:val="22"/>
                <w:lang w:val="en-US"/>
              </w:rPr>
              <w:t>Deschiderea</w:t>
            </w:r>
            <w:proofErr w:type="spellEnd"/>
            <w:r>
              <w:rPr>
                <w:i/>
                <w:spacing w:val="-4"/>
                <w:sz w:val="22"/>
                <w:szCs w:val="22"/>
                <w:lang w:val="en-US"/>
              </w:rPr>
              <w:t xml:space="preserve"> </w:t>
            </w:r>
            <w:proofErr w:type="spellStart"/>
            <w:r>
              <w:rPr>
                <w:i/>
                <w:spacing w:val="-4"/>
                <w:sz w:val="22"/>
                <w:szCs w:val="22"/>
                <w:lang w:val="en-US"/>
              </w:rPr>
              <w:t>ofertelor</w:t>
            </w:r>
            <w:proofErr w:type="spellEnd"/>
            <w:r>
              <w:rPr>
                <w:i/>
                <w:spacing w:val="-4"/>
                <w:sz w:val="22"/>
                <w:szCs w:val="22"/>
                <w:lang w:val="en-US"/>
              </w:rPr>
              <w:t xml:space="preserve"> </w:t>
            </w:r>
            <w:proofErr w:type="spellStart"/>
            <w:r>
              <w:rPr>
                <w:i/>
                <w:spacing w:val="-4"/>
                <w:sz w:val="22"/>
                <w:szCs w:val="22"/>
                <w:lang w:val="en-US"/>
              </w:rPr>
              <w:t>va</w:t>
            </w:r>
            <w:proofErr w:type="spellEnd"/>
            <w:r>
              <w:rPr>
                <w:i/>
                <w:spacing w:val="-4"/>
                <w:sz w:val="22"/>
                <w:szCs w:val="22"/>
                <w:lang w:val="en-US"/>
              </w:rPr>
              <w:t xml:space="preserve"> </w:t>
            </w:r>
            <w:proofErr w:type="spellStart"/>
            <w:r>
              <w:rPr>
                <w:i/>
                <w:spacing w:val="-4"/>
                <w:sz w:val="22"/>
                <w:szCs w:val="22"/>
                <w:lang w:val="en-US"/>
              </w:rPr>
              <w:t>avea</w:t>
            </w:r>
            <w:proofErr w:type="spellEnd"/>
            <w:r>
              <w:rPr>
                <w:i/>
                <w:spacing w:val="-4"/>
                <w:sz w:val="22"/>
                <w:szCs w:val="22"/>
                <w:lang w:val="en-US"/>
              </w:rPr>
              <w:t xml:space="preserve"> </w:t>
            </w:r>
            <w:proofErr w:type="spellStart"/>
            <w:r>
              <w:rPr>
                <w:i/>
                <w:spacing w:val="-4"/>
                <w:sz w:val="22"/>
                <w:szCs w:val="22"/>
                <w:lang w:val="en-US"/>
              </w:rPr>
              <w:t>loc</w:t>
            </w:r>
            <w:proofErr w:type="spellEnd"/>
            <w:r>
              <w:rPr>
                <w:i/>
                <w:spacing w:val="-4"/>
                <w:sz w:val="22"/>
                <w:szCs w:val="22"/>
                <w:lang w:val="en-US"/>
              </w:rPr>
              <w:t xml:space="preserve"> </w:t>
            </w:r>
            <w:proofErr w:type="spellStart"/>
            <w:r>
              <w:rPr>
                <w:i/>
                <w:spacing w:val="-4"/>
                <w:sz w:val="22"/>
                <w:szCs w:val="22"/>
                <w:lang w:val="en-US"/>
              </w:rPr>
              <w:t>în</w:t>
            </w:r>
            <w:proofErr w:type="spellEnd"/>
            <w:r>
              <w:rPr>
                <w:i/>
                <w:spacing w:val="-4"/>
                <w:sz w:val="22"/>
                <w:szCs w:val="22"/>
                <w:lang w:val="en-US"/>
              </w:rPr>
              <w:t xml:space="preserve"> </w:t>
            </w:r>
            <w:proofErr w:type="spellStart"/>
            <w:r>
              <w:rPr>
                <w:i/>
                <w:spacing w:val="-4"/>
                <w:sz w:val="22"/>
                <w:szCs w:val="22"/>
                <w:lang w:val="en-US"/>
              </w:rPr>
              <w:t>cadrul</w:t>
            </w:r>
            <w:proofErr w:type="spellEnd"/>
            <w:r>
              <w:rPr>
                <w:i/>
                <w:spacing w:val="-4"/>
                <w:sz w:val="22"/>
                <w:szCs w:val="22"/>
                <w:lang w:val="en-US"/>
              </w:rPr>
              <w:t xml:space="preserve"> SIA RSAP</w:t>
            </w: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627DC3">
        <w:trPr>
          <w:gridAfter w:val="1"/>
          <w:wAfter w:w="8" w:type="dxa"/>
          <w:trHeight w:val="53"/>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66846" w:rsidP="00AE077C">
            <w:pPr>
              <w:jc w:val="both"/>
              <w:rPr>
                <w:i/>
              </w:rPr>
            </w:pPr>
            <w:r>
              <w:rPr>
                <w:i/>
                <w:sz w:val="22"/>
                <w:szCs w:val="22"/>
              </w:rPr>
              <w:t>Conform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66846" w:rsidP="00B66846">
            <w:pPr>
              <w:tabs>
                <w:tab w:val="right" w:pos="4743"/>
              </w:tabs>
              <w:jc w:val="both"/>
              <w:rPr>
                <w:i/>
              </w:rPr>
            </w:pPr>
            <w:r>
              <w:rPr>
                <w:b/>
                <w:i/>
                <w:sz w:val="22"/>
                <w:szCs w:val="22"/>
                <w:lang w:val="en-US"/>
              </w:rPr>
              <w:t xml:space="preserve">BNM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66846" w:rsidP="00AE077C">
            <w:pPr>
              <w:tabs>
                <w:tab w:val="right" w:pos="4743"/>
              </w:tabs>
              <w:jc w:val="both"/>
              <w:rPr>
                <w:i/>
                <w:iCs/>
                <w:lang w:val="en-US"/>
              </w:rPr>
            </w:pPr>
            <w:r>
              <w:rPr>
                <w:b/>
                <w:i/>
                <w:sz w:val="22"/>
                <w:szCs w:val="22"/>
                <w:lang w:val="en-US"/>
              </w:rPr>
              <w:t>data deschiderii ofertelor</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B66846">
            <w:pPr>
              <w:tabs>
                <w:tab w:val="right" w:pos="4743"/>
              </w:tabs>
              <w:jc w:val="both"/>
              <w:rPr>
                <w:i/>
              </w:rPr>
            </w:pPr>
            <w:r w:rsidRPr="00711E42">
              <w:rPr>
                <w:b/>
                <w:i/>
                <w:iCs/>
                <w:sz w:val="22"/>
                <w:szCs w:val="22"/>
              </w:rPr>
              <w:t xml:space="preserve"> </w:t>
            </w:r>
            <w:r w:rsidR="00B66846">
              <w:rPr>
                <w:b/>
                <w:i/>
                <w:iCs/>
                <w:sz w:val="22"/>
                <w:szCs w:val="22"/>
              </w:rPr>
              <w:t>Pe fiecare lot</w:t>
            </w:r>
            <w:r w:rsidR="001A299A">
              <w:rPr>
                <w:b/>
                <w:i/>
                <w:iCs/>
                <w:sz w:val="22"/>
                <w:szCs w:val="22"/>
              </w:rPr>
              <w:t xml:space="preserve"> și corespunderea cerințelor tehnice</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9C3048" w:rsidP="00AE077C">
            <w:pPr>
              <w:tabs>
                <w:tab w:val="right" w:pos="4743"/>
              </w:tabs>
              <w:jc w:val="both"/>
              <w:rPr>
                <w:b/>
                <w:i/>
                <w:iCs/>
                <w:sz w:val="22"/>
                <w:szCs w:val="22"/>
                <w:lang w:val="en-US"/>
              </w:rPr>
            </w:pPr>
            <w:r>
              <w:rPr>
                <w:b/>
                <w:i/>
                <w:iCs/>
                <w:sz w:val="22"/>
                <w:szCs w:val="22"/>
                <w:lang w:val="en-US"/>
              </w:rPr>
              <w:t>Nu se aplică</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66846" w:rsidP="00AE077C">
            <w:pPr>
              <w:tabs>
                <w:tab w:val="right" w:pos="4743"/>
              </w:tabs>
              <w:jc w:val="both"/>
              <w:rPr>
                <w:b/>
                <w:color w:val="000000" w:themeColor="text1"/>
              </w:rPr>
            </w:pPr>
            <w:r>
              <w:rPr>
                <w:b/>
                <w:i/>
                <w:color w:val="000000" w:themeColor="text1"/>
                <w:sz w:val="22"/>
                <w:szCs w:val="22"/>
                <w:lang w:val="en-US"/>
              </w:rPr>
              <w:t>Cel mai scăzut preț</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66846"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66846" w:rsidRPr="00C60D06" w:rsidRDefault="00B66846" w:rsidP="000D32D9">
            <w:pPr>
              <w:numPr>
                <w:ilvl w:val="0"/>
                <w:numId w:val="50"/>
              </w:numPr>
              <w:tabs>
                <w:tab w:val="clear" w:pos="1134"/>
                <w:tab w:val="left" w:pos="372"/>
                <w:tab w:val="num" w:pos="460"/>
              </w:tabs>
              <w:suppressAutoHyphens/>
              <w:spacing w:before="120" w:after="120"/>
              <w:ind w:firstLine="0"/>
              <w:rPr>
                <w:i/>
              </w:rPr>
            </w:pPr>
            <w:r>
              <w:rPr>
                <w:i/>
                <w:sz w:val="22"/>
                <w:szCs w:val="22"/>
              </w:rPr>
              <w:t>O</w:t>
            </w:r>
            <w:r w:rsidRPr="00C60D06">
              <w:rPr>
                <w:i/>
                <w:sz w:val="22"/>
                <w:szCs w:val="22"/>
              </w:rPr>
              <w:t xml:space="preserve">ferta va fi însoţită de o Garanţie pentru ofertă (emisă de o bancă comercială) conform formularului F3.2 din secţiunea a 3-a – Formulare </w:t>
            </w:r>
            <w:r w:rsidRPr="00C60D06">
              <w:rPr>
                <w:i/>
                <w:sz w:val="22"/>
                <w:szCs w:val="22"/>
              </w:rPr>
              <w:lastRenderedPageBreak/>
              <w:t>pentru depunerea ofertei</w:t>
            </w:r>
          </w:p>
          <w:p w:rsidR="00B66846" w:rsidRPr="00C60D06" w:rsidRDefault="00B66846" w:rsidP="00B66846">
            <w:pPr>
              <w:tabs>
                <w:tab w:val="left" w:pos="372"/>
              </w:tabs>
              <w:suppressAutoHyphens/>
              <w:spacing w:before="120" w:after="120"/>
              <w:ind w:left="372"/>
              <w:rPr>
                <w:i/>
              </w:rPr>
            </w:pPr>
            <w:r w:rsidRPr="00C60D06">
              <w:rPr>
                <w:i/>
                <w:sz w:val="22"/>
                <w:szCs w:val="22"/>
              </w:rPr>
              <w:t>sau</w:t>
            </w:r>
          </w:p>
          <w:p w:rsidR="00B66846" w:rsidRPr="00C60D06" w:rsidRDefault="00B66846" w:rsidP="00B66846">
            <w:pPr>
              <w:numPr>
                <w:ilvl w:val="0"/>
                <w:numId w:val="5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 de Frontieră al MAI</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 xml:space="preserve">Denumirea Băncii: Ministerul </w:t>
            </w:r>
            <w:proofErr w:type="spellStart"/>
            <w:r>
              <w:rPr>
                <w:rFonts w:eastAsiaTheme="minorHAnsi"/>
                <w:noProof w:val="0"/>
                <w:sz w:val="18"/>
                <w:szCs w:val="18"/>
              </w:rPr>
              <w:t>Finantelor</w:t>
            </w:r>
            <w:proofErr w:type="spellEnd"/>
            <w:r>
              <w:rPr>
                <w:rFonts w:eastAsiaTheme="minorHAnsi"/>
                <w:noProof w:val="0"/>
                <w:sz w:val="18"/>
                <w:szCs w:val="18"/>
              </w:rPr>
              <w:t xml:space="preserve"> – Trezoreria de Stat</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Codul fiscal: 1006601000196</w:t>
            </w:r>
          </w:p>
          <w:p w:rsidR="00B66846" w:rsidRDefault="00B66846" w:rsidP="00B66846">
            <w:pPr>
              <w:autoSpaceDE w:val="0"/>
              <w:autoSpaceDN w:val="0"/>
              <w:adjustRightInd w:val="0"/>
              <w:rPr>
                <w:rFonts w:eastAsiaTheme="minorHAnsi"/>
                <w:noProof w:val="0"/>
                <w:sz w:val="18"/>
                <w:szCs w:val="18"/>
              </w:rPr>
            </w:pPr>
            <w:r>
              <w:rPr>
                <w:rFonts w:eastAsiaTheme="minorHAnsi"/>
                <w:noProof w:val="0"/>
                <w:sz w:val="18"/>
                <w:szCs w:val="18"/>
              </w:rPr>
              <w:t xml:space="preserve">IBAN: MD78TRPCAA51841 0A00472AA </w:t>
            </w:r>
          </w:p>
          <w:p w:rsidR="00B66846" w:rsidRPr="009321A1" w:rsidRDefault="00B66846" w:rsidP="00B66846">
            <w:pPr>
              <w:autoSpaceDE w:val="0"/>
              <w:autoSpaceDN w:val="0"/>
              <w:adjustRightInd w:val="0"/>
              <w:rPr>
                <w:rFonts w:eastAsiaTheme="minorHAnsi"/>
                <w:noProof w:val="0"/>
                <w:sz w:val="18"/>
                <w:szCs w:val="18"/>
              </w:rPr>
            </w:pPr>
            <w:r w:rsidRPr="00C60D06">
              <w:rPr>
                <w:i/>
                <w:sz w:val="22"/>
                <w:szCs w:val="22"/>
              </w:rPr>
              <w:t>cu nota “</w:t>
            </w:r>
            <w:r>
              <w:rPr>
                <w:i/>
                <w:color w:val="000000" w:themeColor="text1"/>
                <w:sz w:val="22"/>
                <w:szCs w:val="22"/>
              </w:rPr>
              <w:t xml:space="preserve"> Garanția de bună execuție</w:t>
            </w:r>
            <w:r w:rsidRPr="00C60D06">
              <w:rPr>
                <w:i/>
                <w:sz w:val="22"/>
                <w:szCs w:val="22"/>
              </w:rPr>
              <w:t>”</w:t>
            </w:r>
          </w:p>
          <w:p w:rsidR="00B41118" w:rsidRPr="004F0F1B" w:rsidRDefault="00B41118" w:rsidP="000D32D9">
            <w:pPr>
              <w:tabs>
                <w:tab w:val="left" w:pos="372"/>
              </w:tabs>
              <w:suppressAutoHyphens/>
              <w:spacing w:before="120" w:after="120"/>
              <w:ind w:left="372"/>
              <w:rPr>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66846" w:rsidRPr="00C00499" w:rsidRDefault="00B66846" w:rsidP="00B66846">
            <w:pPr>
              <w:tabs>
                <w:tab w:val="right" w:pos="426"/>
              </w:tabs>
              <w:rPr>
                <w:b/>
                <w:i/>
                <w:iCs/>
                <w:color w:val="FF0000"/>
                <w:lang w:val="en-US"/>
              </w:rPr>
            </w:pPr>
            <w:r>
              <w:rPr>
                <w:b/>
                <w:i/>
                <w:spacing w:val="-2"/>
                <w:sz w:val="22"/>
                <w:szCs w:val="22"/>
              </w:rPr>
              <w:t>Nu se aplică</w:t>
            </w:r>
          </w:p>
          <w:p w:rsidR="00B41118" w:rsidRPr="00C00499" w:rsidRDefault="00B41118" w:rsidP="00AE077C">
            <w:pPr>
              <w:tabs>
                <w:tab w:val="right" w:pos="4743"/>
              </w:tabs>
              <w:jc w:val="both"/>
              <w:rPr>
                <w:b/>
                <w:i/>
                <w:iCs/>
                <w:color w:val="FF0000"/>
                <w:lang w:val="en-US"/>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66846" w:rsidP="00B66846">
            <w:pPr>
              <w:tabs>
                <w:tab w:val="right" w:pos="4743"/>
              </w:tabs>
              <w:jc w:val="both"/>
              <w:rPr>
                <w:b/>
                <w:i/>
                <w:iCs/>
                <w:color w:val="FF0000"/>
                <w:lang w:val="en-US"/>
              </w:rPr>
            </w:pPr>
            <w:r>
              <w:rPr>
                <w:i/>
              </w:rPr>
              <w:t>6</w:t>
            </w:r>
            <w:r w:rsidR="00B41118" w:rsidRPr="00C00499">
              <w:rPr>
                <w:i/>
              </w:rPr>
              <w:t xml:space="preserve"> </w:t>
            </w:r>
            <w:r>
              <w:rPr>
                <w:i/>
              </w:rPr>
              <w:t>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170"/>
        <w:gridCol w:w="222"/>
        <w:gridCol w:w="4120"/>
        <w:gridCol w:w="1469"/>
        <w:gridCol w:w="1200"/>
        <w:gridCol w:w="1153"/>
        <w:gridCol w:w="619"/>
        <w:gridCol w:w="2168"/>
        <w:gridCol w:w="2604"/>
        <w:gridCol w:w="920"/>
        <w:gridCol w:w="275"/>
      </w:tblGrid>
      <w:tr w:rsidR="00B41118" w:rsidRPr="00C00499" w:rsidTr="00BC615D">
        <w:trPr>
          <w:gridAfter w:val="1"/>
          <w:wAfter w:w="87" w:type="pct"/>
          <w:trHeight w:val="697"/>
        </w:trPr>
        <w:tc>
          <w:tcPr>
            <w:tcW w:w="367" w:type="pct"/>
          </w:tcPr>
          <w:p w:rsidR="00B41118" w:rsidRPr="00C00499" w:rsidRDefault="00B41118" w:rsidP="00AE077C">
            <w:pPr>
              <w:pStyle w:val="2"/>
              <w:rPr>
                <w:b w:val="0"/>
                <w:sz w:val="20"/>
                <w:szCs w:val="20"/>
                <w:lang w:val="en-US"/>
              </w:rPr>
            </w:pPr>
          </w:p>
        </w:tc>
        <w:tc>
          <w:tcPr>
            <w:tcW w:w="70" w:type="pct"/>
          </w:tcPr>
          <w:p w:rsidR="00B41118" w:rsidRPr="00C00499" w:rsidRDefault="00B41118" w:rsidP="00AE077C">
            <w:pPr>
              <w:pStyle w:val="2"/>
              <w:rPr>
                <w:b w:val="0"/>
                <w:sz w:val="20"/>
                <w:szCs w:val="20"/>
                <w:lang w:val="en-US"/>
              </w:rPr>
            </w:pPr>
          </w:p>
        </w:tc>
        <w:tc>
          <w:tcPr>
            <w:tcW w:w="4476"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BC615D">
        <w:trPr>
          <w:gridAfter w:val="1"/>
          <w:wAfter w:w="87" w:type="pct"/>
        </w:trPr>
        <w:tc>
          <w:tcPr>
            <w:tcW w:w="367"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76" w:type="pct"/>
            <w:gridSpan w:val="8"/>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BC615D">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BC615D">
        <w:trPr>
          <w:gridAfter w:val="1"/>
          <w:wAfter w:w="87" w:type="pct"/>
          <w:trHeight w:val="397"/>
        </w:trPr>
        <w:tc>
          <w:tcPr>
            <w:tcW w:w="491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BC615D">
        <w:trPr>
          <w:gridAfter w:val="1"/>
          <w:wAfter w:w="87" w:type="pct"/>
          <w:trHeight w:val="397"/>
        </w:trPr>
        <w:tc>
          <w:tcPr>
            <w:tcW w:w="491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BC615D">
        <w:trPr>
          <w:gridAfter w:val="1"/>
          <w:wAfter w:w="87" w:type="pct"/>
          <w:trHeight w:val="567"/>
        </w:trPr>
        <w:tc>
          <w:tcPr>
            <w:tcW w:w="367" w:type="pct"/>
          </w:tcPr>
          <w:p w:rsidR="00B41118" w:rsidRPr="00C00499" w:rsidRDefault="00B41118" w:rsidP="00AE077C"/>
        </w:tc>
        <w:tc>
          <w:tcPr>
            <w:tcW w:w="70" w:type="pct"/>
          </w:tcPr>
          <w:p w:rsidR="00B41118" w:rsidRPr="00C00499" w:rsidRDefault="00B41118" w:rsidP="00AE077C"/>
        </w:tc>
        <w:tc>
          <w:tcPr>
            <w:tcW w:w="2657" w:type="pct"/>
            <w:gridSpan w:val="5"/>
            <w:shd w:val="clear" w:color="auto" w:fill="auto"/>
          </w:tcPr>
          <w:p w:rsidR="00B41118" w:rsidRPr="00C00499" w:rsidRDefault="00B41118" w:rsidP="00AE077C"/>
        </w:tc>
        <w:tc>
          <w:tcPr>
            <w:tcW w:w="1819" w:type="pct"/>
            <w:gridSpan w:val="3"/>
            <w:shd w:val="clear" w:color="auto" w:fill="auto"/>
          </w:tcPr>
          <w:p w:rsidR="00B41118" w:rsidRPr="00C00499" w:rsidRDefault="00B41118" w:rsidP="00AE077C"/>
        </w:tc>
      </w:tr>
      <w:tr w:rsidR="00B41118" w:rsidRPr="00C00499" w:rsidTr="00BC615D">
        <w:trPr>
          <w:trHeight w:val="104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836"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BC615D">
        <w:trPr>
          <w:trHeight w:val="283"/>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836"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C946CF" w:rsidRPr="00C00499" w:rsidTr="00BC615D">
        <w:trPr>
          <w:trHeight w:val="39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4135A8">
            <w:pPr>
              <w:shd w:val="clear" w:color="auto" w:fill="FFFFFF" w:themeFill="background1"/>
              <w:spacing w:before="120"/>
              <w:jc w:val="center"/>
            </w:pPr>
            <w:r w:rsidRPr="009E40FA">
              <w:t>30200000-1</w:t>
            </w:r>
          </w:p>
        </w:tc>
        <w:tc>
          <w:tcPr>
            <w:tcW w:w="70" w:type="pct"/>
            <w:tcBorders>
              <w:top w:val="single" w:sz="4" w:space="0" w:color="auto"/>
              <w:left w:val="single" w:sz="4" w:space="0" w:color="auto"/>
              <w:bottom w:val="single" w:sz="4" w:space="0" w:color="auto"/>
              <w:right w:val="single" w:sz="4" w:space="0" w:color="auto"/>
            </w:tcBorders>
          </w:tcPr>
          <w:p w:rsidR="00C946CF" w:rsidRPr="00C00499" w:rsidRDefault="00C946CF" w:rsidP="00AE077C"/>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4135A8">
            <w:pPr>
              <w:shd w:val="clear" w:color="auto" w:fill="FFFFFF" w:themeFill="background1"/>
              <w:spacing w:before="120"/>
              <w:jc w:val="center"/>
            </w:pPr>
            <w:r>
              <w:t>Calculator de oficiu</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4135A8">
            <w:pPr>
              <w:shd w:val="clear" w:color="auto" w:fill="FFFFFF" w:themeFill="background1"/>
              <w:spacing w:before="120"/>
              <w:jc w:val="center"/>
            </w:pPr>
            <w:r>
              <w:t>Conform specificației din Anexa 1.</w:t>
            </w:r>
          </w:p>
        </w:tc>
        <w:tc>
          <w:tcPr>
            <w:tcW w:w="836" w:type="pct"/>
            <w:tcBorders>
              <w:top w:val="single" w:sz="4" w:space="0" w:color="auto"/>
              <w:left w:val="single" w:sz="4" w:space="0" w:color="auto"/>
              <w:bottom w:val="single" w:sz="4" w:space="0" w:color="auto"/>
              <w:right w:val="single" w:sz="4" w:space="0" w:color="auto"/>
            </w:tcBorders>
          </w:tcPr>
          <w:p w:rsidR="00C946CF" w:rsidRPr="00C00499" w:rsidRDefault="00C946CF" w:rsidP="00AE077C"/>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r>
      <w:tr w:rsidR="00C946CF" w:rsidRPr="00C00499" w:rsidTr="00BC615D">
        <w:trPr>
          <w:trHeight w:val="39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rsidRPr="009E40FA">
              <w:t>30200000-1</w:t>
            </w:r>
          </w:p>
        </w:tc>
        <w:tc>
          <w:tcPr>
            <w:tcW w:w="70" w:type="pct"/>
            <w:tcBorders>
              <w:top w:val="single" w:sz="4" w:space="0" w:color="auto"/>
              <w:left w:val="single" w:sz="4" w:space="0" w:color="auto"/>
              <w:bottom w:val="single" w:sz="4" w:space="0" w:color="auto"/>
              <w:right w:val="single" w:sz="4" w:space="0" w:color="auto"/>
            </w:tcBorders>
          </w:tcPr>
          <w:p w:rsidR="00C946CF" w:rsidRPr="00C00499" w:rsidRDefault="00C946CF" w:rsidP="00AE077C">
            <w:pPr>
              <w:rPr>
                <w:i/>
                <w:iCs/>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t>Sursă de alimentare neîntreruptibilă de energie electrică</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rsidRPr="005568C2">
              <w:t xml:space="preserve">Conform specificației din Anexa </w:t>
            </w:r>
            <w:r>
              <w:t>1</w:t>
            </w:r>
            <w:r w:rsidRPr="005568C2">
              <w:t>.</w:t>
            </w:r>
          </w:p>
        </w:tc>
        <w:tc>
          <w:tcPr>
            <w:tcW w:w="836" w:type="pct"/>
            <w:tcBorders>
              <w:top w:val="single" w:sz="4" w:space="0" w:color="auto"/>
              <w:left w:val="single" w:sz="4" w:space="0" w:color="auto"/>
              <w:bottom w:val="single" w:sz="4" w:space="0" w:color="auto"/>
              <w:right w:val="single" w:sz="4" w:space="0" w:color="auto"/>
            </w:tcBorders>
          </w:tcPr>
          <w:p w:rsidR="00C946CF" w:rsidRPr="00C00499" w:rsidRDefault="00C946CF" w:rsidP="00AE077C"/>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r>
      <w:tr w:rsidR="00C946CF" w:rsidRPr="00C00499" w:rsidTr="00BC615D">
        <w:trPr>
          <w:trHeight w:val="39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rsidRPr="009E40FA">
              <w:t>30200000-1</w:t>
            </w:r>
          </w:p>
        </w:tc>
        <w:tc>
          <w:tcPr>
            <w:tcW w:w="70" w:type="pct"/>
            <w:tcBorders>
              <w:top w:val="single" w:sz="4" w:space="0" w:color="auto"/>
              <w:left w:val="single" w:sz="4" w:space="0" w:color="auto"/>
              <w:bottom w:val="single" w:sz="4" w:space="0" w:color="auto"/>
              <w:right w:val="single" w:sz="4" w:space="0" w:color="auto"/>
            </w:tcBorders>
          </w:tcPr>
          <w:p w:rsidR="00C946CF" w:rsidRPr="00C00499" w:rsidRDefault="00C946CF" w:rsidP="00AE077C">
            <w:pP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t>Dispozitiv de rețea router wireless</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t>Conform specificației din Anexa 1.</w:t>
            </w:r>
          </w:p>
        </w:tc>
        <w:tc>
          <w:tcPr>
            <w:tcW w:w="836" w:type="pct"/>
            <w:tcBorders>
              <w:top w:val="single" w:sz="4" w:space="0" w:color="auto"/>
              <w:left w:val="single" w:sz="4" w:space="0" w:color="auto"/>
              <w:bottom w:val="single" w:sz="4" w:space="0" w:color="auto"/>
              <w:right w:val="single" w:sz="4" w:space="0" w:color="auto"/>
            </w:tcBorders>
          </w:tcPr>
          <w:p w:rsidR="00C946CF" w:rsidRPr="00C00499" w:rsidRDefault="00C946CF" w:rsidP="00AE077C"/>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r>
      <w:tr w:rsidR="00C946CF" w:rsidRPr="00C00499" w:rsidTr="00BC615D">
        <w:trPr>
          <w:trHeight w:val="39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rsidRPr="009E40FA">
              <w:t>30200000-1</w:t>
            </w:r>
          </w:p>
        </w:tc>
        <w:tc>
          <w:tcPr>
            <w:tcW w:w="70" w:type="pct"/>
            <w:tcBorders>
              <w:top w:val="single" w:sz="4" w:space="0" w:color="auto"/>
              <w:left w:val="single" w:sz="4" w:space="0" w:color="auto"/>
              <w:bottom w:val="single" w:sz="4" w:space="0" w:color="auto"/>
              <w:right w:val="single" w:sz="4" w:space="0" w:color="auto"/>
            </w:tcBorders>
          </w:tcPr>
          <w:p w:rsidR="00C946CF" w:rsidRPr="00C00499" w:rsidRDefault="00C946CF" w:rsidP="00AE077C">
            <w:pPr>
              <w:rPr>
                <w:b/>
              </w:rPr>
            </w:pP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BC615D" w:rsidP="004135A8">
            <w:pPr>
              <w:jc w:val="center"/>
            </w:pPr>
            <w:r w:rsidRPr="00BC615D">
              <w:t>Cablu prelungitor de alimentare cu energie electrică și protecție la supratensiune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4135A8">
            <w:pPr>
              <w:jc w:val="center"/>
            </w:pPr>
            <w:r>
              <w:t>Conform specificației din Anexa 1.</w:t>
            </w:r>
          </w:p>
        </w:tc>
        <w:tc>
          <w:tcPr>
            <w:tcW w:w="836" w:type="pct"/>
            <w:tcBorders>
              <w:top w:val="single" w:sz="4" w:space="0" w:color="auto"/>
              <w:left w:val="single" w:sz="4" w:space="0" w:color="auto"/>
              <w:bottom w:val="single" w:sz="4" w:space="0" w:color="auto"/>
              <w:right w:val="single" w:sz="4" w:space="0" w:color="auto"/>
            </w:tcBorders>
          </w:tcPr>
          <w:p w:rsidR="00C946CF" w:rsidRPr="00C00499" w:rsidRDefault="00C946CF" w:rsidP="00AE077C"/>
        </w:tc>
        <w:tc>
          <w:tcPr>
            <w:tcW w:w="3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AE077C"/>
        </w:tc>
      </w:tr>
      <w:tr w:rsidR="00C946CF" w:rsidRPr="00C00499" w:rsidTr="00BC615D">
        <w:trPr>
          <w:gridAfter w:val="1"/>
          <w:wAfter w:w="87" w:type="pct"/>
          <w:trHeight w:val="397"/>
        </w:trPr>
        <w:tc>
          <w:tcPr>
            <w:tcW w:w="367" w:type="pct"/>
            <w:tcBorders>
              <w:top w:val="single" w:sz="4" w:space="0" w:color="auto"/>
            </w:tcBorders>
          </w:tcPr>
          <w:p w:rsidR="00C946CF" w:rsidRPr="00C00499" w:rsidRDefault="00C946CF" w:rsidP="00AE077C">
            <w:pPr>
              <w:tabs>
                <w:tab w:val="left" w:pos="6120"/>
              </w:tabs>
            </w:pPr>
          </w:p>
        </w:tc>
        <w:tc>
          <w:tcPr>
            <w:tcW w:w="70" w:type="pct"/>
            <w:tcBorders>
              <w:top w:val="single" w:sz="4" w:space="0" w:color="auto"/>
            </w:tcBorders>
          </w:tcPr>
          <w:p w:rsidR="00C946CF" w:rsidRPr="00C00499" w:rsidRDefault="00C946CF" w:rsidP="00AE077C">
            <w:pPr>
              <w:tabs>
                <w:tab w:val="left" w:pos="6120"/>
              </w:tabs>
            </w:pPr>
          </w:p>
        </w:tc>
        <w:tc>
          <w:tcPr>
            <w:tcW w:w="4476" w:type="pct"/>
            <w:gridSpan w:val="8"/>
            <w:tcBorders>
              <w:top w:val="single" w:sz="4" w:space="0" w:color="auto"/>
            </w:tcBorders>
            <w:shd w:val="clear" w:color="auto" w:fill="auto"/>
            <w:vAlign w:val="center"/>
          </w:tcPr>
          <w:p w:rsidR="00C946CF" w:rsidRPr="00C00499" w:rsidRDefault="00C946CF" w:rsidP="00AE077C">
            <w:pPr>
              <w:tabs>
                <w:tab w:val="left" w:pos="6120"/>
              </w:tabs>
            </w:pPr>
          </w:p>
          <w:p w:rsidR="00C946CF" w:rsidRPr="00C00499" w:rsidRDefault="00C946CF" w:rsidP="00AE077C">
            <w:r w:rsidRPr="00C00499">
              <w:t>Semnat:_______________ Numele, Prenumele:_____________________________ În calitate de: ________________</w:t>
            </w:r>
          </w:p>
          <w:p w:rsidR="00C946CF" w:rsidRPr="00C00499" w:rsidRDefault="00C946CF" w:rsidP="00AE077C">
            <w:pPr>
              <w:rPr>
                <w:bCs/>
                <w:iCs/>
              </w:rPr>
            </w:pPr>
            <w:r w:rsidRPr="00C00499">
              <w:rPr>
                <w:bCs/>
                <w:iCs/>
              </w:rPr>
              <w:t>Ofertantul: _______________________ Adresa: ______________________________</w:t>
            </w:r>
          </w:p>
          <w:tbl>
            <w:tblPr>
              <w:tblW w:w="14877" w:type="dxa"/>
              <w:tblLook w:val="04A0" w:firstRow="1" w:lastRow="0" w:firstColumn="1" w:lastColumn="0" w:noHBand="0" w:noVBand="1"/>
            </w:tblPr>
            <w:tblGrid>
              <w:gridCol w:w="567"/>
              <w:gridCol w:w="1256"/>
              <w:gridCol w:w="953"/>
              <w:gridCol w:w="1877"/>
              <w:gridCol w:w="950"/>
              <w:gridCol w:w="938"/>
              <w:gridCol w:w="1431"/>
              <w:gridCol w:w="1191"/>
              <w:gridCol w:w="1514"/>
              <w:gridCol w:w="1187"/>
              <w:gridCol w:w="36"/>
              <w:gridCol w:w="1047"/>
              <w:gridCol w:w="170"/>
              <w:gridCol w:w="36"/>
              <w:gridCol w:w="1192"/>
              <w:gridCol w:w="25"/>
              <w:gridCol w:w="35"/>
              <w:gridCol w:w="472"/>
            </w:tblGrid>
            <w:tr w:rsidR="00C946CF" w:rsidRPr="00C00499" w:rsidTr="00C946CF">
              <w:trPr>
                <w:gridAfter w:val="3"/>
                <w:wAfter w:w="532" w:type="dxa"/>
                <w:trHeight w:val="697"/>
              </w:trPr>
              <w:tc>
                <w:tcPr>
                  <w:tcW w:w="567" w:type="dxa"/>
                </w:tcPr>
                <w:p w:rsidR="00C946CF" w:rsidRPr="00C00499" w:rsidRDefault="00C946CF" w:rsidP="00BC615D">
                  <w:pPr>
                    <w:pStyle w:val="2"/>
                    <w:framePr w:hSpace="180" w:wrap="around" w:vAnchor="page" w:hAnchor="margin" w:y="347"/>
                    <w:rPr>
                      <w:b w:val="0"/>
                      <w:sz w:val="20"/>
                      <w:szCs w:val="20"/>
                      <w:lang w:val="en-US"/>
                    </w:rPr>
                  </w:pPr>
                </w:p>
              </w:tc>
              <w:tc>
                <w:tcPr>
                  <w:tcW w:w="13778" w:type="dxa"/>
                  <w:gridSpan w:val="14"/>
                  <w:shd w:val="clear" w:color="auto" w:fill="auto"/>
                  <w:vAlign w:val="center"/>
                </w:tcPr>
                <w:p w:rsidR="00C946CF" w:rsidRPr="00C00499" w:rsidRDefault="00C946CF" w:rsidP="00BC615D">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C946CF" w:rsidRPr="00C00499" w:rsidTr="00C946CF">
              <w:trPr>
                <w:gridAfter w:val="3"/>
                <w:wAfter w:w="532" w:type="dxa"/>
              </w:trPr>
              <w:tc>
                <w:tcPr>
                  <w:tcW w:w="567" w:type="dxa"/>
                  <w:tcBorders>
                    <w:bottom w:val="single" w:sz="4" w:space="0" w:color="auto"/>
                  </w:tcBorders>
                </w:tcPr>
                <w:p w:rsidR="00C946CF" w:rsidRPr="007C0C9D" w:rsidRDefault="00C946CF" w:rsidP="00BC615D">
                  <w:pPr>
                    <w:framePr w:hSpace="180" w:wrap="around" w:vAnchor="page" w:hAnchor="margin" w:y="347"/>
                    <w:jc w:val="both"/>
                    <w:rPr>
                      <w:i/>
                      <w:iCs/>
                    </w:rPr>
                  </w:pPr>
                </w:p>
              </w:tc>
              <w:tc>
                <w:tcPr>
                  <w:tcW w:w="13778" w:type="dxa"/>
                  <w:gridSpan w:val="14"/>
                  <w:tcBorders>
                    <w:bottom w:val="single" w:sz="4" w:space="0" w:color="auto"/>
                  </w:tcBorders>
                  <w:shd w:val="clear" w:color="auto" w:fill="auto"/>
                </w:tcPr>
                <w:p w:rsidR="00C946CF" w:rsidRPr="007C0C9D" w:rsidRDefault="00C946CF" w:rsidP="00BC615D">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946CF" w:rsidRPr="00C00499" w:rsidRDefault="00C946CF" w:rsidP="00BC615D">
                  <w:pPr>
                    <w:pStyle w:val="BankNormal"/>
                    <w:framePr w:hSpace="180" w:wrap="around" w:vAnchor="page" w:hAnchor="margin" w:y="347"/>
                    <w:spacing w:after="0"/>
                    <w:jc w:val="both"/>
                    <w:rPr>
                      <w:i/>
                      <w:iCs/>
                      <w:szCs w:val="24"/>
                      <w:lang w:val="ro-RO"/>
                    </w:rPr>
                  </w:pPr>
                </w:p>
                <w:p w:rsidR="00C946CF" w:rsidRPr="00C00499" w:rsidRDefault="00C946CF" w:rsidP="00BC615D">
                  <w:pPr>
                    <w:framePr w:hSpace="180" w:wrap="around" w:vAnchor="page" w:hAnchor="margin" w:y="347"/>
                    <w:jc w:val="center"/>
                  </w:pPr>
                </w:p>
              </w:tc>
            </w:tr>
            <w:tr w:rsidR="00C946CF" w:rsidRPr="00C00499" w:rsidTr="00C946CF">
              <w:trPr>
                <w:trHeight w:val="397"/>
              </w:trPr>
              <w:tc>
                <w:tcPr>
                  <w:tcW w:w="567" w:type="dxa"/>
                  <w:tcBorders>
                    <w:top w:val="single" w:sz="4" w:space="0" w:color="auto"/>
                    <w:left w:val="single" w:sz="4" w:space="0" w:color="auto"/>
                    <w:bottom w:val="single" w:sz="4" w:space="0" w:color="auto"/>
                    <w:right w:val="single" w:sz="4" w:space="0" w:color="auto"/>
                  </w:tcBorders>
                </w:tcPr>
                <w:p w:rsidR="00C946CF" w:rsidRPr="00C00499" w:rsidRDefault="00C946CF" w:rsidP="00BC615D">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BC615D">
                  <w:pPr>
                    <w:framePr w:hSpace="180" w:wrap="around" w:vAnchor="page" w:hAnchor="margin" w:y="347"/>
                  </w:pPr>
                  <w:r w:rsidRPr="00C00499">
                    <w:t xml:space="preserve">Numărul </w:t>
                  </w:r>
                  <w:r>
                    <w:t xml:space="preserve"> procedurii de achiziție______________din_________</w:t>
                  </w:r>
                </w:p>
              </w:tc>
            </w:tr>
            <w:tr w:rsidR="00C946CF" w:rsidRPr="00C00499" w:rsidTr="00C946CF">
              <w:trPr>
                <w:trHeight w:val="397"/>
              </w:trPr>
              <w:tc>
                <w:tcPr>
                  <w:tcW w:w="567" w:type="dxa"/>
                  <w:tcBorders>
                    <w:top w:val="single" w:sz="4" w:space="0" w:color="auto"/>
                    <w:left w:val="single" w:sz="4" w:space="0" w:color="auto"/>
                    <w:bottom w:val="single" w:sz="4" w:space="0" w:color="auto"/>
                    <w:right w:val="single" w:sz="4" w:space="0" w:color="auto"/>
                  </w:tcBorders>
                </w:tcPr>
                <w:p w:rsidR="00C946CF" w:rsidRPr="00C00499" w:rsidRDefault="00C946CF" w:rsidP="00BC615D">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946CF" w:rsidRPr="00C00499" w:rsidRDefault="00C946CF" w:rsidP="00BC615D">
                  <w:pPr>
                    <w:framePr w:hSpace="180" w:wrap="around" w:vAnchor="page" w:hAnchor="margin" w:y="347"/>
                  </w:pPr>
                  <w:r w:rsidRPr="00C00499">
                    <w:t xml:space="preserve">Denumirea </w:t>
                  </w:r>
                  <w:r>
                    <w:t xml:space="preserve"> procedurii de achiziție</w:t>
                  </w:r>
                  <w:r w:rsidRPr="00C00499">
                    <w:t>:</w:t>
                  </w:r>
                </w:p>
              </w:tc>
            </w:tr>
            <w:tr w:rsidR="00C946CF" w:rsidRPr="00C00499" w:rsidTr="00C946CF">
              <w:trPr>
                <w:trHeight w:val="567"/>
              </w:trPr>
              <w:tc>
                <w:tcPr>
                  <w:tcW w:w="567" w:type="dxa"/>
                </w:tcPr>
                <w:p w:rsidR="00C946CF" w:rsidRPr="00C00499" w:rsidRDefault="00C946CF" w:rsidP="00BC615D">
                  <w:pPr>
                    <w:framePr w:hSpace="180" w:wrap="around" w:vAnchor="page" w:hAnchor="margin" w:y="347"/>
                  </w:pPr>
                </w:p>
              </w:tc>
              <w:tc>
                <w:tcPr>
                  <w:tcW w:w="12380" w:type="dxa"/>
                  <w:gridSpan w:val="11"/>
                  <w:shd w:val="clear" w:color="auto" w:fill="auto"/>
                </w:tcPr>
                <w:p w:rsidR="00C946CF" w:rsidRPr="00C00499" w:rsidRDefault="00C946CF" w:rsidP="00BC615D">
                  <w:pPr>
                    <w:framePr w:hSpace="180" w:wrap="around" w:vAnchor="page" w:hAnchor="margin" w:y="347"/>
                  </w:pPr>
                </w:p>
              </w:tc>
              <w:tc>
                <w:tcPr>
                  <w:tcW w:w="1930" w:type="dxa"/>
                  <w:gridSpan w:val="6"/>
                </w:tcPr>
                <w:p w:rsidR="00C946CF" w:rsidRPr="00C00499" w:rsidRDefault="00C946CF" w:rsidP="00BC615D">
                  <w:pPr>
                    <w:framePr w:hSpace="180" w:wrap="around" w:vAnchor="page" w:hAnchor="margin" w:y="347"/>
                  </w:pPr>
                </w:p>
              </w:tc>
            </w:tr>
            <w:tr w:rsidR="00C946CF" w:rsidRPr="006C1FA2" w:rsidTr="00C946CF">
              <w:trPr>
                <w:gridAfter w:val="2"/>
                <w:wAfter w:w="507" w:type="dxa"/>
                <w:trHeight w:val="1043"/>
              </w:trPr>
              <w:tc>
                <w:tcPr>
                  <w:tcW w:w="567" w:type="dxa"/>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jc w:val="center"/>
                    <w:rPr>
                      <w:b/>
                      <w:sz w:val="20"/>
                    </w:rPr>
                  </w:pPr>
                  <w:r>
                    <w:rPr>
                      <w:b/>
                      <w:sz w:val="20"/>
                    </w:rPr>
                    <w:t>Nr. lot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b/>
                      <w:sz w:val="20"/>
                    </w:rPr>
                  </w:pPr>
                  <w:r w:rsidRPr="0028367D">
                    <w:rPr>
                      <w:b/>
                      <w:sz w:val="20"/>
                    </w:rPr>
                    <w:t>Cod CPV</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Unitatea de măsură</w:t>
                  </w:r>
                </w:p>
              </w:tc>
              <w:tc>
                <w:tcPr>
                  <w:tcW w:w="938" w:type="dxa"/>
                  <w:tcBorders>
                    <w:top w:val="single" w:sz="4" w:space="0" w:color="auto"/>
                    <w:left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Canti-tatea</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Preţ unitar (fără TVA)</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Preţ unitar (cu TVA)</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Suma</w:t>
                  </w:r>
                </w:p>
                <w:p w:rsidR="00C946CF" w:rsidRPr="0028367D" w:rsidRDefault="00C946CF" w:rsidP="00BC615D">
                  <w:pPr>
                    <w:framePr w:hSpace="180" w:wrap="around" w:vAnchor="page" w:hAnchor="margin" w:y="347"/>
                    <w:jc w:val="center"/>
                    <w:rPr>
                      <w:b/>
                      <w:sz w:val="20"/>
                    </w:rPr>
                  </w:pPr>
                  <w:r w:rsidRPr="0028367D">
                    <w:rPr>
                      <w:b/>
                      <w:sz w:val="20"/>
                    </w:rPr>
                    <w:t>fără</w:t>
                  </w:r>
                </w:p>
                <w:p w:rsidR="00C946CF" w:rsidRPr="0028367D" w:rsidRDefault="00C946CF" w:rsidP="00BC615D">
                  <w:pPr>
                    <w:framePr w:hSpace="180" w:wrap="around" w:vAnchor="page" w:hAnchor="margin" w:y="347"/>
                    <w:jc w:val="center"/>
                    <w:rPr>
                      <w:b/>
                      <w:sz w:val="20"/>
                    </w:rPr>
                  </w:pPr>
                  <w:r w:rsidRPr="0028367D">
                    <w:rPr>
                      <w:b/>
                      <w:sz w:val="20"/>
                    </w:rPr>
                    <w:t>TVA</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946CF" w:rsidRPr="0028367D" w:rsidRDefault="00C946CF" w:rsidP="00BC615D">
                  <w:pPr>
                    <w:framePr w:hSpace="180" w:wrap="around" w:vAnchor="page" w:hAnchor="margin" w:y="347"/>
                    <w:jc w:val="center"/>
                    <w:rPr>
                      <w:b/>
                      <w:sz w:val="20"/>
                    </w:rPr>
                  </w:pPr>
                  <w:r w:rsidRPr="0028367D">
                    <w:rPr>
                      <w:b/>
                      <w:sz w:val="20"/>
                    </w:rPr>
                    <w:t>Suma</w:t>
                  </w:r>
                </w:p>
                <w:p w:rsidR="00C946CF" w:rsidRPr="0028367D" w:rsidRDefault="00C946CF" w:rsidP="00BC615D">
                  <w:pPr>
                    <w:framePr w:hSpace="180" w:wrap="around" w:vAnchor="page" w:hAnchor="margin" w:y="347"/>
                    <w:jc w:val="center"/>
                    <w:rPr>
                      <w:b/>
                      <w:sz w:val="20"/>
                    </w:rPr>
                  </w:pPr>
                  <w:r w:rsidRPr="0028367D">
                    <w:rPr>
                      <w:b/>
                      <w:sz w:val="20"/>
                    </w:rPr>
                    <w:t>cu TVA</w:t>
                  </w:r>
                </w:p>
              </w:tc>
              <w:tc>
                <w:tcPr>
                  <w:tcW w:w="1253" w:type="dxa"/>
                  <w:gridSpan w:val="3"/>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jc w:val="center"/>
                    <w:rPr>
                      <w:b/>
                      <w:sz w:val="20"/>
                      <w:szCs w:val="28"/>
                    </w:rPr>
                  </w:pPr>
                  <w:r w:rsidRPr="0028367D">
                    <w:rPr>
                      <w:b/>
                      <w:sz w:val="20"/>
                      <w:szCs w:val="28"/>
                    </w:rPr>
                    <w:t xml:space="preserve">Termenul de </w:t>
                  </w:r>
                </w:p>
                <w:p w:rsidR="00C946CF" w:rsidRPr="0028367D" w:rsidRDefault="00C946CF" w:rsidP="00BC615D">
                  <w:pPr>
                    <w:framePr w:hSpace="180" w:wrap="around" w:vAnchor="page" w:hAnchor="margin" w:y="347"/>
                    <w:jc w:val="center"/>
                    <w:rPr>
                      <w:b/>
                      <w:sz w:val="20"/>
                    </w:rPr>
                  </w:pPr>
                  <w:r>
                    <w:rPr>
                      <w:b/>
                      <w:sz w:val="20"/>
                      <w:szCs w:val="28"/>
                    </w:rPr>
                    <w:t>livrare</w:t>
                  </w: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b/>
                      <w:sz w:val="20"/>
                      <w:szCs w:val="28"/>
                    </w:rPr>
                  </w:pPr>
                  <w:r w:rsidRPr="0028367D">
                    <w:rPr>
                      <w:b/>
                      <w:sz w:val="20"/>
                      <w:szCs w:val="28"/>
                    </w:rPr>
                    <w:t>Clasificație bugetară (IBAN)</w:t>
                  </w:r>
                </w:p>
              </w:tc>
            </w:tr>
            <w:tr w:rsidR="00C946CF" w:rsidRPr="006C1FA2" w:rsidTr="00C946CF">
              <w:trPr>
                <w:gridAfter w:val="2"/>
                <w:wAfter w:w="507" w:type="dxa"/>
                <w:trHeight w:val="283"/>
              </w:trPr>
              <w:tc>
                <w:tcPr>
                  <w:tcW w:w="567" w:type="dxa"/>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jc w:val="center"/>
                    <w:rPr>
                      <w:sz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4</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6</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7</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jc w:val="center"/>
                    <w:rPr>
                      <w:sz w:val="20"/>
                    </w:rPr>
                  </w:pPr>
                  <w:r w:rsidRPr="0028367D">
                    <w:rPr>
                      <w:sz w:val="20"/>
                    </w:rPr>
                    <w:t>8</w:t>
                  </w:r>
                </w:p>
              </w:tc>
              <w:tc>
                <w:tcPr>
                  <w:tcW w:w="1253" w:type="dxa"/>
                  <w:gridSpan w:val="3"/>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jc w:val="center"/>
                    <w:rPr>
                      <w:sz w:val="20"/>
                    </w:rPr>
                  </w:pPr>
                  <w:r w:rsidRPr="0028367D">
                    <w:rPr>
                      <w:sz w:val="20"/>
                    </w:rPr>
                    <w:t>9</w:t>
                  </w: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jc w:val="center"/>
                    <w:rPr>
                      <w:sz w:val="20"/>
                    </w:rPr>
                  </w:pPr>
                  <w:r>
                    <w:rPr>
                      <w:sz w:val="20"/>
                    </w:rPr>
                    <w:t>10</w:t>
                  </w:r>
                </w:p>
              </w:tc>
            </w:tr>
            <w:tr w:rsidR="00C946CF" w:rsidRPr="006C1FA2" w:rsidTr="00C946CF">
              <w:trPr>
                <w:gridAfter w:val="2"/>
                <w:wAfter w:w="507" w:type="dxa"/>
                <w:trHeight w:val="397"/>
              </w:trPr>
              <w:tc>
                <w:tcPr>
                  <w:tcW w:w="567" w:type="dxa"/>
                  <w:tcBorders>
                    <w:top w:val="single" w:sz="4" w:space="0" w:color="auto"/>
                    <w:left w:val="single" w:sz="4" w:space="0" w:color="auto"/>
                    <w:bottom w:val="single" w:sz="4" w:space="0" w:color="auto"/>
                    <w:right w:val="single" w:sz="4" w:space="0" w:color="auto"/>
                  </w:tcBorders>
                </w:tcPr>
                <w:p w:rsidR="00C946CF" w:rsidRPr="009E40FA" w:rsidRDefault="00C946CF" w:rsidP="00BC615D">
                  <w:pPr>
                    <w:framePr w:hSpace="180" w:wrap="around" w:vAnchor="page" w:hAnchor="margin" w:y="347"/>
                    <w:shd w:val="clear" w:color="auto" w:fill="FFFFFF" w:themeFill="background1"/>
                    <w:spacing w:before="120"/>
                    <w:jc w:val="center"/>
                  </w:pPr>
                  <w: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BC615D">
                  <w:pPr>
                    <w:framePr w:hSpace="180" w:wrap="around" w:vAnchor="page" w:hAnchor="margin" w:y="347"/>
                    <w:shd w:val="clear" w:color="auto" w:fill="FFFFFF" w:themeFill="background1"/>
                    <w:spacing w:before="120"/>
                    <w:jc w:val="center"/>
                  </w:pPr>
                  <w:r w:rsidRPr="009E40FA">
                    <w:t>30200000-1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BC615D">
                  <w:pPr>
                    <w:framePr w:hSpace="180" w:wrap="around" w:vAnchor="page" w:hAnchor="margin" w:y="347"/>
                    <w:shd w:val="clear" w:color="auto" w:fill="FFFFFF" w:themeFill="background1"/>
                    <w:spacing w:before="120"/>
                    <w:jc w:val="center"/>
                  </w:pPr>
                  <w:r>
                    <w:t>Calculator de oficiu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C946CF" w:rsidP="00BC615D">
                  <w:pPr>
                    <w:framePr w:hSpace="180" w:wrap="around" w:vAnchor="page" w:hAnchor="margin" w:y="347"/>
                    <w:shd w:val="clear" w:color="auto" w:fill="FFFFFF" w:themeFill="background1"/>
                    <w:spacing w:before="120"/>
                    <w:jc w:val="center"/>
                  </w:pPr>
                  <w:r>
                    <w:t>buc.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B112BA" w:rsidRDefault="00BC615D" w:rsidP="00BC615D">
                  <w:pPr>
                    <w:framePr w:hSpace="180" w:wrap="around" w:vAnchor="page" w:hAnchor="margin" w:y="347"/>
                    <w:shd w:val="clear" w:color="auto" w:fill="FFFFFF" w:themeFill="background1"/>
                    <w:spacing w:before="120"/>
                    <w:jc w:val="center"/>
                  </w:pPr>
                  <w:r>
                    <w:t>50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right w:val="single" w:sz="4" w:space="0" w:color="auto"/>
                  </w:tcBorders>
                </w:tcPr>
                <w:p w:rsidR="00C946CF" w:rsidRPr="0028367D" w:rsidRDefault="00C946CF" w:rsidP="00BC615D">
                  <w:pPr>
                    <w:framePr w:hSpace="180" w:wrap="around" w:vAnchor="page" w:hAnchor="margin" w:y="347"/>
                    <w:rPr>
                      <w:sz w:val="20"/>
                    </w:rPr>
                  </w:pPr>
                  <w:r>
                    <w:rPr>
                      <w:sz w:val="20"/>
                    </w:rPr>
                    <w:t>În decurs a 30 de zile din data înregistrării contractului la MF.</w:t>
                  </w: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sz w:val="20"/>
                    </w:rPr>
                  </w:pPr>
                </w:p>
              </w:tc>
            </w:tr>
            <w:tr w:rsidR="00C946CF" w:rsidRPr="006C1FA2" w:rsidTr="00C946CF">
              <w:trPr>
                <w:gridAfter w:val="2"/>
                <w:wAfter w:w="507" w:type="dxa"/>
                <w:trHeight w:val="397"/>
              </w:trPr>
              <w:tc>
                <w:tcPr>
                  <w:tcW w:w="567" w:type="dxa"/>
                  <w:tcBorders>
                    <w:top w:val="single" w:sz="4" w:space="0" w:color="auto"/>
                    <w:left w:val="single" w:sz="4" w:space="0" w:color="auto"/>
                    <w:bottom w:val="single" w:sz="4" w:space="0" w:color="auto"/>
                    <w:right w:val="single" w:sz="4" w:space="0" w:color="auto"/>
                  </w:tcBorders>
                </w:tcPr>
                <w:p w:rsidR="00C946CF" w:rsidRPr="009E40FA" w:rsidRDefault="00C946CF" w:rsidP="00BC615D">
                  <w:pPr>
                    <w:framePr w:hSpace="180" w:wrap="around" w:vAnchor="page" w:hAnchor="margin" w:y="347"/>
                    <w:jc w:val="center"/>
                  </w:pPr>
                  <w:r>
                    <w:t>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9E40FA">
                    <w:t>30200000-1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t>Sursă de alimentare neîntreruptibilă de energie electrică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8627C0">
                    <w:t>buc.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BC615D" w:rsidP="00BC615D">
                  <w:pPr>
                    <w:framePr w:hSpace="180" w:wrap="around" w:vAnchor="page" w:hAnchor="margin" w:y="347"/>
                    <w:jc w:val="center"/>
                  </w:pPr>
                  <w:r>
                    <w:t>50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253" w:type="dxa"/>
                  <w:gridSpan w:val="3"/>
                  <w:tcBorders>
                    <w:left w:val="single" w:sz="4" w:space="0" w:color="auto"/>
                    <w:right w:val="single" w:sz="4" w:space="0" w:color="auto"/>
                  </w:tcBorders>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sz w:val="20"/>
                    </w:rPr>
                  </w:pPr>
                </w:p>
              </w:tc>
            </w:tr>
            <w:tr w:rsidR="00C946CF" w:rsidRPr="006C1FA2" w:rsidTr="00C946CF">
              <w:trPr>
                <w:gridAfter w:val="2"/>
                <w:wAfter w:w="507" w:type="dxa"/>
                <w:trHeight w:val="397"/>
              </w:trPr>
              <w:tc>
                <w:tcPr>
                  <w:tcW w:w="567" w:type="dxa"/>
                  <w:tcBorders>
                    <w:top w:val="single" w:sz="4" w:space="0" w:color="auto"/>
                    <w:left w:val="single" w:sz="4" w:space="0" w:color="auto"/>
                    <w:bottom w:val="single" w:sz="4" w:space="0" w:color="auto"/>
                    <w:right w:val="single" w:sz="4" w:space="0" w:color="auto"/>
                  </w:tcBorders>
                </w:tcPr>
                <w:p w:rsidR="00C946CF" w:rsidRPr="009E40FA" w:rsidRDefault="00C946CF" w:rsidP="00BC615D">
                  <w:pPr>
                    <w:framePr w:hSpace="180" w:wrap="around" w:vAnchor="page" w:hAnchor="margin" w:y="347"/>
                    <w:jc w:val="center"/>
                  </w:pPr>
                  <w:r>
                    <w:t>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9E40FA">
                    <w:t>30200000-1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t>Dispozitiv de rețea router wireless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8627C0">
                    <w:t>buc.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BC615D" w:rsidP="00BC615D">
                  <w:pPr>
                    <w:framePr w:hSpace="180" w:wrap="around" w:vAnchor="page" w:hAnchor="margin" w:y="347"/>
                    <w:jc w:val="center"/>
                  </w:pPr>
                  <w:r>
                    <w:t>20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253" w:type="dxa"/>
                  <w:gridSpan w:val="3"/>
                  <w:tcBorders>
                    <w:left w:val="single" w:sz="4" w:space="0" w:color="auto"/>
                    <w:right w:val="single" w:sz="4" w:space="0" w:color="auto"/>
                  </w:tcBorders>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sz w:val="20"/>
                    </w:rPr>
                  </w:pPr>
                </w:p>
              </w:tc>
            </w:tr>
            <w:tr w:rsidR="00C946CF" w:rsidRPr="006C1FA2" w:rsidTr="00C946CF">
              <w:trPr>
                <w:gridAfter w:val="2"/>
                <w:wAfter w:w="507" w:type="dxa"/>
                <w:trHeight w:val="397"/>
              </w:trPr>
              <w:tc>
                <w:tcPr>
                  <w:tcW w:w="567" w:type="dxa"/>
                  <w:tcBorders>
                    <w:top w:val="single" w:sz="4" w:space="0" w:color="auto"/>
                    <w:left w:val="single" w:sz="4" w:space="0" w:color="auto"/>
                    <w:bottom w:val="single" w:sz="4" w:space="0" w:color="auto"/>
                    <w:right w:val="single" w:sz="4" w:space="0" w:color="auto"/>
                  </w:tcBorders>
                </w:tcPr>
                <w:p w:rsidR="00C946CF" w:rsidRPr="009E40FA" w:rsidRDefault="00C946CF" w:rsidP="00BC615D">
                  <w:pPr>
                    <w:framePr w:hSpace="180" w:wrap="around" w:vAnchor="page" w:hAnchor="margin" w:y="347"/>
                    <w:jc w:val="center"/>
                  </w:pPr>
                  <w:r>
                    <w:t>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9E40FA">
                    <w:t>30200000-1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BC615D" w:rsidP="00BC615D">
                  <w:pPr>
                    <w:framePr w:hSpace="180" w:wrap="around" w:vAnchor="page" w:hAnchor="margin" w:y="347"/>
                    <w:jc w:val="center"/>
                  </w:pPr>
                  <w:r w:rsidRPr="00BC615D">
                    <w:t>Cablu prelungitor de alimentare cu energie electrică și protecție la supratensiune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C946CF" w:rsidP="00BC615D">
                  <w:pPr>
                    <w:framePr w:hSpace="180" w:wrap="around" w:vAnchor="page" w:hAnchor="margin" w:y="347"/>
                    <w:jc w:val="center"/>
                  </w:pPr>
                  <w:r w:rsidRPr="008627C0">
                    <w:t>buc.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Default="00BC615D" w:rsidP="00BC615D">
                  <w:pPr>
                    <w:framePr w:hSpace="180" w:wrap="around" w:vAnchor="page" w:hAnchor="margin" w:y="347"/>
                    <w:jc w:val="center"/>
                  </w:pPr>
                  <w:r>
                    <w:t>50</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253" w:type="dxa"/>
                  <w:gridSpan w:val="3"/>
                  <w:tcBorders>
                    <w:left w:val="single" w:sz="4" w:space="0" w:color="auto"/>
                    <w:right w:val="single" w:sz="4" w:space="0" w:color="auto"/>
                  </w:tcBorders>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sz w:val="20"/>
                    </w:rPr>
                  </w:pPr>
                </w:p>
              </w:tc>
            </w:tr>
            <w:tr w:rsidR="00C946CF" w:rsidRPr="006C1FA2" w:rsidTr="00C946CF">
              <w:trPr>
                <w:gridAfter w:val="2"/>
                <w:wAfter w:w="507" w:type="dxa"/>
                <w:trHeight w:val="397"/>
              </w:trPr>
              <w:tc>
                <w:tcPr>
                  <w:tcW w:w="567" w:type="dxa"/>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rPr>
                      <w:sz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6CF" w:rsidRPr="00B66846" w:rsidRDefault="00C946CF" w:rsidP="00BC615D">
                  <w:pPr>
                    <w:framePr w:hSpace="180" w:wrap="around" w:vAnchor="page" w:hAnchor="margin" w:y="347"/>
                    <w:rPr>
                      <w:b/>
                      <w:i/>
                    </w:rPr>
                  </w:pPr>
                  <w:r w:rsidRPr="00B66846">
                    <w:rPr>
                      <w:b/>
                      <w:i/>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C946CF" w:rsidRPr="0028367D" w:rsidRDefault="00C946CF" w:rsidP="00BC615D">
                  <w:pPr>
                    <w:framePr w:hSpace="180" w:wrap="around" w:vAnchor="page" w:hAnchor="margin" w:y="347"/>
                    <w:rPr>
                      <w:sz w:val="20"/>
                    </w:rPr>
                  </w:pPr>
                </w:p>
              </w:tc>
              <w:tc>
                <w:tcPr>
                  <w:tcW w:w="1253" w:type="dxa"/>
                  <w:gridSpan w:val="3"/>
                  <w:tcBorders>
                    <w:top w:val="single" w:sz="4" w:space="0" w:color="auto"/>
                    <w:left w:val="single" w:sz="4" w:space="0" w:color="auto"/>
                    <w:bottom w:val="single" w:sz="4" w:space="0" w:color="auto"/>
                    <w:right w:val="single" w:sz="4" w:space="0" w:color="auto"/>
                  </w:tcBorders>
                </w:tcPr>
                <w:p w:rsidR="00C946CF" w:rsidRPr="006C1FA2" w:rsidRDefault="00C946CF" w:rsidP="00BC615D">
                  <w:pPr>
                    <w:framePr w:hSpace="180" w:wrap="around" w:vAnchor="page" w:hAnchor="margin" w:y="347"/>
                    <w:rPr>
                      <w:sz w:val="20"/>
                    </w:rPr>
                  </w:pPr>
                </w:p>
              </w:tc>
            </w:tr>
            <w:tr w:rsidR="00C946CF" w:rsidRPr="006C1FA2" w:rsidTr="00C946CF">
              <w:trPr>
                <w:gridAfter w:val="1"/>
                <w:wAfter w:w="472" w:type="dxa"/>
                <w:trHeight w:val="397"/>
              </w:trPr>
              <w:tc>
                <w:tcPr>
                  <w:tcW w:w="567" w:type="dxa"/>
                  <w:tcBorders>
                    <w:top w:val="single" w:sz="4" w:space="0" w:color="auto"/>
                  </w:tcBorders>
                </w:tcPr>
                <w:p w:rsidR="00C946CF" w:rsidRPr="0028367D" w:rsidRDefault="00C946CF" w:rsidP="00BC615D">
                  <w:pPr>
                    <w:framePr w:hSpace="180" w:wrap="around" w:vAnchor="page" w:hAnchor="margin" w:y="347"/>
                    <w:tabs>
                      <w:tab w:val="left" w:pos="6120"/>
                    </w:tabs>
                    <w:rPr>
                      <w:sz w:val="20"/>
                    </w:rPr>
                  </w:pPr>
                </w:p>
              </w:tc>
              <w:tc>
                <w:tcPr>
                  <w:tcW w:w="11333" w:type="dxa"/>
                  <w:gridSpan w:val="10"/>
                  <w:tcBorders>
                    <w:top w:val="single" w:sz="4" w:space="0" w:color="auto"/>
                  </w:tcBorders>
                  <w:shd w:val="clear" w:color="auto" w:fill="auto"/>
                  <w:vAlign w:val="center"/>
                </w:tcPr>
                <w:p w:rsidR="00C946CF" w:rsidRPr="0028367D" w:rsidRDefault="00C946CF" w:rsidP="00BC615D">
                  <w:pPr>
                    <w:framePr w:hSpace="180" w:wrap="around" w:vAnchor="page" w:hAnchor="margin" w:y="347"/>
                    <w:tabs>
                      <w:tab w:val="left" w:pos="6120"/>
                    </w:tabs>
                    <w:rPr>
                      <w:sz w:val="20"/>
                    </w:rPr>
                  </w:pPr>
                </w:p>
                <w:p w:rsidR="00C946CF" w:rsidRPr="0028367D" w:rsidRDefault="00C946CF" w:rsidP="00BC615D">
                  <w:pPr>
                    <w:framePr w:hSpace="180" w:wrap="around" w:vAnchor="page" w:hAnchor="margin" w:y="347"/>
                    <w:rPr>
                      <w:sz w:val="20"/>
                    </w:rPr>
                  </w:pPr>
                  <w:r w:rsidRPr="0028367D">
                    <w:rPr>
                      <w:sz w:val="20"/>
                    </w:rPr>
                    <w:t>Semnat:_______________ Numele, Prenumele:_____________________________ În calitate de: ______________</w:t>
                  </w:r>
                </w:p>
                <w:p w:rsidR="00C946CF" w:rsidRPr="0028367D" w:rsidRDefault="00C946CF" w:rsidP="00BC615D">
                  <w:pPr>
                    <w:framePr w:hSpace="180" w:wrap="around" w:vAnchor="page" w:hAnchor="margin" w:y="347"/>
                    <w:rPr>
                      <w:sz w:val="20"/>
                    </w:rPr>
                  </w:pPr>
                </w:p>
                <w:p w:rsidR="00C946CF" w:rsidRPr="0028367D" w:rsidRDefault="00C946CF" w:rsidP="00BC615D">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3" w:type="dxa"/>
                  <w:gridSpan w:val="3"/>
                  <w:tcBorders>
                    <w:top w:val="single" w:sz="4" w:space="0" w:color="auto"/>
                  </w:tcBorders>
                </w:tcPr>
                <w:p w:rsidR="00C946CF" w:rsidRPr="006C1FA2" w:rsidRDefault="00C946CF" w:rsidP="00BC615D">
                  <w:pPr>
                    <w:framePr w:hSpace="180" w:wrap="around" w:vAnchor="page" w:hAnchor="margin" w:y="347"/>
                    <w:tabs>
                      <w:tab w:val="left" w:pos="6120"/>
                    </w:tabs>
                    <w:rPr>
                      <w:sz w:val="20"/>
                    </w:rPr>
                  </w:pPr>
                </w:p>
              </w:tc>
              <w:tc>
                <w:tcPr>
                  <w:tcW w:w="1252" w:type="dxa"/>
                  <w:gridSpan w:val="3"/>
                  <w:tcBorders>
                    <w:top w:val="single" w:sz="4" w:space="0" w:color="auto"/>
                  </w:tcBorders>
                </w:tcPr>
                <w:p w:rsidR="00C946CF" w:rsidRPr="0028367D" w:rsidRDefault="00C946CF" w:rsidP="00BC615D">
                  <w:pPr>
                    <w:framePr w:hSpace="180" w:wrap="around" w:vAnchor="page" w:hAnchor="margin" w:y="347"/>
                    <w:tabs>
                      <w:tab w:val="left" w:pos="6120"/>
                    </w:tabs>
                    <w:rPr>
                      <w:sz w:val="20"/>
                    </w:rPr>
                  </w:pPr>
                </w:p>
              </w:tc>
            </w:tr>
            <w:tr w:rsidR="00C946CF" w:rsidRPr="00C00499" w:rsidTr="00C946CF">
              <w:trPr>
                <w:gridAfter w:val="15"/>
                <w:wAfter w:w="12101" w:type="dxa"/>
                <w:trHeight w:val="397"/>
              </w:trPr>
              <w:tc>
                <w:tcPr>
                  <w:tcW w:w="567" w:type="dxa"/>
                  <w:tcBorders>
                    <w:top w:val="single" w:sz="4" w:space="0" w:color="auto"/>
                  </w:tcBorders>
                </w:tcPr>
                <w:p w:rsidR="00C946CF" w:rsidRPr="00C00499" w:rsidRDefault="00C946CF" w:rsidP="00BC615D">
                  <w:pPr>
                    <w:framePr w:hSpace="180" w:wrap="around" w:vAnchor="page" w:hAnchor="margin" w:y="347"/>
                    <w:tabs>
                      <w:tab w:val="left" w:pos="6120"/>
                    </w:tabs>
                  </w:pPr>
                </w:p>
              </w:tc>
              <w:tc>
                <w:tcPr>
                  <w:tcW w:w="2209" w:type="dxa"/>
                  <w:gridSpan w:val="2"/>
                  <w:tcBorders>
                    <w:top w:val="single" w:sz="4" w:space="0" w:color="auto"/>
                  </w:tcBorders>
                </w:tcPr>
                <w:p w:rsidR="00C946CF" w:rsidRPr="00C00499" w:rsidRDefault="00C946CF" w:rsidP="00BC615D">
                  <w:pPr>
                    <w:framePr w:hSpace="180" w:wrap="around" w:vAnchor="page" w:hAnchor="margin" w:y="347"/>
                    <w:tabs>
                      <w:tab w:val="left" w:pos="6120"/>
                    </w:tabs>
                  </w:pPr>
                </w:p>
              </w:tc>
            </w:tr>
          </w:tbl>
          <w:p w:rsidR="00C946CF" w:rsidRPr="00C00499" w:rsidRDefault="00C946CF" w:rsidP="00AE077C">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o-RO" w:eastAsia="ro-RO"/>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A299A" w:rsidRDefault="001A299A"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7.6pt" o:ole="" fillcolor="window">
                                        <v:imagedata r:id="rId11" o:title=""/>
                                      </v:shape>
                                      <o:OLEObject Type="Embed" ProgID="Word.Picture.8" ShapeID="_x0000_i1025" DrawAspect="Content" ObjectID="_162969571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C3048" w:rsidRDefault="009C3048" w:rsidP="00285830">
                            <w:r w:rsidRPr="00EC278C">
                              <w:object w:dxaOrig="600" w:dyaOrig="750">
                                <v:shape id="_x0000_i1025" type="#_x0000_t75" style="width:30.1pt;height:37.6pt" o:ole="" fillcolor="window">
                                  <v:imagedata r:id="rId13" o:title=""/>
                                </v:shape>
                                <o:OLEObject Type="Embed" ProgID="Word.Picture.8" ShapeID="_x0000_i1025" DrawAspect="Content" ObjectID="_1612771843"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w:t>
            </w:r>
            <w:bookmarkStart w:id="174" w:name="_GoBack"/>
            <w:bookmarkEnd w:id="174"/>
            <w:r w:rsidRPr="00C00499">
              <w:t>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C946CF">
            <w:pPr>
              <w:tabs>
                <w:tab w:val="left" w:pos="1134"/>
              </w:tabs>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75" w:rsidRDefault="00933975" w:rsidP="00B41118">
      <w:r>
        <w:separator/>
      </w:r>
    </w:p>
  </w:endnote>
  <w:endnote w:type="continuationSeparator" w:id="0">
    <w:p w:rsidR="00933975" w:rsidRDefault="0093397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9A" w:rsidRDefault="001A299A" w:rsidP="00AE077C">
    <w:pPr>
      <w:pStyle w:val="a4"/>
      <w:jc w:val="center"/>
    </w:pPr>
    <w:r>
      <w:fldChar w:fldCharType="begin"/>
    </w:r>
    <w:r>
      <w:instrText xml:space="preserve"> PAGE   \* MERGEFORMAT </w:instrText>
    </w:r>
    <w:r>
      <w:fldChar w:fldCharType="separate"/>
    </w:r>
    <w:r w:rsidR="00BC615D">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9A" w:rsidRDefault="001A299A" w:rsidP="00AE077C">
    <w:pPr>
      <w:pStyle w:val="a4"/>
      <w:jc w:val="center"/>
    </w:pPr>
    <w:r>
      <w:fldChar w:fldCharType="begin"/>
    </w:r>
    <w:r>
      <w:instrText xml:space="preserve"> PAGE   \* MERGEFORMAT </w:instrText>
    </w:r>
    <w:r>
      <w:fldChar w:fldCharType="separate"/>
    </w:r>
    <w:r w:rsidR="00BC615D">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9A" w:rsidRDefault="001A299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99A" w:rsidRDefault="001A29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75" w:rsidRDefault="00933975" w:rsidP="00B41118">
      <w:r>
        <w:separator/>
      </w:r>
    </w:p>
  </w:footnote>
  <w:footnote w:type="continuationSeparator" w:id="0">
    <w:p w:rsidR="00933975" w:rsidRDefault="00933975" w:rsidP="00B41118">
      <w:r>
        <w:continuationSeparator/>
      </w:r>
    </w:p>
  </w:footnote>
  <w:footnote w:id="1">
    <w:p w:rsidR="001A299A" w:rsidRPr="00540469" w:rsidRDefault="001A299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1381C"/>
    <w:rsid w:val="00035B12"/>
    <w:rsid w:val="00084632"/>
    <w:rsid w:val="00085F94"/>
    <w:rsid w:val="000D32D9"/>
    <w:rsid w:val="00140A5D"/>
    <w:rsid w:val="00176F2D"/>
    <w:rsid w:val="001A299A"/>
    <w:rsid w:val="001B377A"/>
    <w:rsid w:val="0022594E"/>
    <w:rsid w:val="00284B1E"/>
    <w:rsid w:val="00285830"/>
    <w:rsid w:val="002F415C"/>
    <w:rsid w:val="002F612D"/>
    <w:rsid w:val="003153BF"/>
    <w:rsid w:val="004459F1"/>
    <w:rsid w:val="00477C3D"/>
    <w:rsid w:val="005D1D61"/>
    <w:rsid w:val="00627DC3"/>
    <w:rsid w:val="007C791F"/>
    <w:rsid w:val="00933975"/>
    <w:rsid w:val="00984DE7"/>
    <w:rsid w:val="009A441F"/>
    <w:rsid w:val="009C3048"/>
    <w:rsid w:val="00A76B48"/>
    <w:rsid w:val="00AE077C"/>
    <w:rsid w:val="00B35349"/>
    <w:rsid w:val="00B41118"/>
    <w:rsid w:val="00B6678C"/>
    <w:rsid w:val="00B66846"/>
    <w:rsid w:val="00B723AD"/>
    <w:rsid w:val="00BC615D"/>
    <w:rsid w:val="00BE2CFC"/>
    <w:rsid w:val="00C946CF"/>
    <w:rsid w:val="00DF0397"/>
    <w:rsid w:val="00E245A4"/>
    <w:rsid w:val="00E73209"/>
    <w:rsid w:val="00EA1F8A"/>
    <w:rsid w:val="00F1121F"/>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10912</Words>
  <Characters>63293</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sa-2</cp:lastModifiedBy>
  <cp:revision>2</cp:revision>
  <cp:lastPrinted>2018-10-10T11:05:00Z</cp:lastPrinted>
  <dcterms:created xsi:type="dcterms:W3CDTF">2019-09-11T05:29:00Z</dcterms:created>
  <dcterms:modified xsi:type="dcterms:W3CDTF">2019-09-11T05:29:00Z</dcterms:modified>
</cp:coreProperties>
</file>