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F2" w:rsidRPr="004C703A" w:rsidRDefault="004647F2" w:rsidP="004647F2">
      <w:pPr>
        <w:jc w:val="right"/>
        <w:rPr>
          <w:rFonts w:ascii="Arial Narrow" w:hAnsi="Arial Narrow"/>
          <w:noProof w:val="0"/>
          <w:sz w:val="26"/>
          <w:szCs w:val="26"/>
          <w:lang w:val="it-IT"/>
        </w:rPr>
      </w:pPr>
      <w:r w:rsidRPr="004C703A">
        <w:rPr>
          <w:rFonts w:ascii="Arial Narrow" w:hAnsi="Arial Narrow"/>
          <w:noProof w:val="0"/>
          <w:sz w:val="26"/>
          <w:szCs w:val="26"/>
          <w:lang w:val="it-IT"/>
        </w:rPr>
        <w:t>Anexa nr. 2</w:t>
      </w:r>
    </w:p>
    <w:p w:rsidR="004647F2" w:rsidRPr="004C703A" w:rsidRDefault="004647F2" w:rsidP="004647F2">
      <w:pPr>
        <w:jc w:val="right"/>
        <w:rPr>
          <w:rFonts w:ascii="Arial Narrow" w:hAnsi="Arial Narrow"/>
          <w:noProof w:val="0"/>
          <w:sz w:val="26"/>
          <w:szCs w:val="26"/>
          <w:lang w:val="it-IT"/>
        </w:rPr>
      </w:pPr>
      <w:r w:rsidRPr="004C703A">
        <w:rPr>
          <w:rFonts w:ascii="Arial Narrow" w:hAnsi="Arial Narrow"/>
          <w:noProof w:val="0"/>
          <w:sz w:val="26"/>
          <w:szCs w:val="26"/>
          <w:lang w:val="it-IT"/>
        </w:rPr>
        <w:t>la Documentația standard nr.115</w:t>
      </w:r>
    </w:p>
    <w:p w:rsidR="004647F2" w:rsidRPr="00C5115F" w:rsidRDefault="004647F2" w:rsidP="004647F2">
      <w:pPr>
        <w:jc w:val="right"/>
        <w:rPr>
          <w:rFonts w:ascii="Arial Narrow" w:hAnsi="Arial Narrow"/>
          <w:noProof w:val="0"/>
          <w:sz w:val="26"/>
          <w:szCs w:val="26"/>
          <w:lang w:val="it-IT"/>
        </w:rPr>
      </w:pPr>
      <w:r w:rsidRPr="004C703A">
        <w:rPr>
          <w:rFonts w:ascii="Arial Narrow" w:hAnsi="Arial Narrow"/>
          <w:noProof w:val="0"/>
          <w:sz w:val="26"/>
          <w:szCs w:val="26"/>
          <w:lang w:val="it-IT"/>
        </w:rPr>
        <w:t>din “15” 09. 2021</w:t>
      </w:r>
    </w:p>
    <w:p w:rsidR="004647F2" w:rsidRPr="007476F3" w:rsidRDefault="004647F2" w:rsidP="004647F2">
      <w:pPr>
        <w:spacing w:before="120"/>
        <w:jc w:val="center"/>
        <w:outlineLvl w:val="0"/>
        <w:rPr>
          <w:rFonts w:ascii="Arial Narrow" w:hAnsi="Arial Narrow"/>
          <w:b/>
          <w:noProof w:val="0"/>
          <w:sz w:val="22"/>
          <w:szCs w:val="22"/>
          <w:lang w:eastAsia="ru-RU"/>
        </w:rPr>
      </w:pPr>
      <w:bookmarkStart w:id="0" w:name="_Hlk77770922"/>
      <w:r w:rsidRPr="007476F3">
        <w:rPr>
          <w:rFonts w:ascii="Arial Narrow" w:hAnsi="Arial Narrow"/>
          <w:b/>
          <w:noProof w:val="0"/>
          <w:sz w:val="22"/>
          <w:szCs w:val="22"/>
          <w:lang w:eastAsia="ru-RU"/>
        </w:rPr>
        <w:t>ANUNȚ DE</w:t>
      </w:r>
      <w:r w:rsidRPr="004C703A">
        <w:rPr>
          <w:rFonts w:ascii="Arial Narrow" w:hAnsi="Arial Narrow"/>
          <w:b/>
          <w:noProof w:val="0"/>
          <w:sz w:val="26"/>
          <w:szCs w:val="26"/>
          <w:lang w:eastAsia="ru-RU"/>
        </w:rPr>
        <w:t xml:space="preserve"> </w:t>
      </w:r>
      <w:r w:rsidRPr="007476F3">
        <w:rPr>
          <w:rFonts w:ascii="Arial Narrow" w:hAnsi="Arial Narrow"/>
          <w:b/>
          <w:noProof w:val="0"/>
          <w:sz w:val="22"/>
          <w:szCs w:val="22"/>
          <w:lang w:eastAsia="ru-RU"/>
        </w:rPr>
        <w:t>PARTICIPARE INCLUSIV PENTRU PROCEDURILE DE PRESELECȚIE/PROCEDURILE NEGOCIATE</w:t>
      </w:r>
      <w:bookmarkEnd w:id="0"/>
    </w:p>
    <w:p w:rsidR="004647F2" w:rsidRDefault="004647F2" w:rsidP="004647F2">
      <w:pPr>
        <w:jc w:val="center"/>
        <w:rPr>
          <w:rFonts w:ascii="Arial Narrow" w:hAnsi="Arial Narrow"/>
          <w:b/>
          <w:sz w:val="22"/>
          <w:szCs w:val="22"/>
          <w:shd w:val="clear" w:color="auto" w:fill="D9D9D9" w:themeFill="background1" w:themeFillShade="D9"/>
          <w:lang w:val="en-US"/>
        </w:rPr>
      </w:pPr>
      <w:r w:rsidRPr="007476F3">
        <w:rPr>
          <w:rFonts w:ascii="Arial Narrow" w:hAnsi="Arial Narrow"/>
          <w:noProof w:val="0"/>
          <w:sz w:val="22"/>
          <w:szCs w:val="22"/>
          <w:lang w:val="it-IT" w:eastAsia="ru-RU"/>
        </w:rPr>
        <w:t>privind achiziționarea</w:t>
      </w:r>
      <w:r w:rsidRPr="007476F3">
        <w:rPr>
          <w:rFonts w:ascii="Arial Narrow" w:hAnsi="Arial Narrow"/>
          <w:b/>
          <w:noProof w:val="0"/>
          <w:sz w:val="22"/>
          <w:szCs w:val="22"/>
          <w:lang w:val="it-IT" w:eastAsia="ru-RU"/>
        </w:rPr>
        <w:t xml:space="preserve"> </w:t>
      </w:r>
      <w:r w:rsidR="00501A9E" w:rsidRPr="00501A9E">
        <w:rPr>
          <w:rFonts w:ascii="Arial Narrow" w:hAnsi="Arial Narrow"/>
          <w:b/>
          <w:sz w:val="22"/>
          <w:szCs w:val="22"/>
          <w:shd w:val="clear" w:color="auto" w:fill="FFFFFF" w:themeFill="background1"/>
          <w:lang w:val="en-US"/>
        </w:rPr>
        <w:t>«Banchet</w:t>
      </w:r>
      <w:r w:rsidR="00872CF8" w:rsidRPr="00872CF8">
        <w:rPr>
          <w:rFonts w:ascii="Arial Narrow" w:hAnsi="Arial Narrow"/>
          <w:b/>
          <w:sz w:val="22"/>
          <w:szCs w:val="22"/>
          <w:shd w:val="clear" w:color="auto" w:fill="FFFFFF" w:themeFill="background1"/>
          <w:lang w:val="en-US"/>
        </w:rPr>
        <w:t>e</w:t>
      </w:r>
      <w:r w:rsidR="00501A9E" w:rsidRPr="00501A9E">
        <w:rPr>
          <w:rFonts w:ascii="Arial Narrow" w:hAnsi="Arial Narrow"/>
          <w:b/>
          <w:sz w:val="22"/>
          <w:szCs w:val="22"/>
          <w:shd w:val="clear" w:color="auto" w:fill="FFFFFF" w:themeFill="background1"/>
          <w:lang w:val="en-US"/>
        </w:rPr>
        <w:t xml:space="preserve"> pentru zona de așteptare UPU – 2022»</w:t>
      </w:r>
      <w:r w:rsidRPr="007476F3">
        <w:rPr>
          <w:rFonts w:ascii="Arial Narrow" w:hAnsi="Arial Narrow"/>
          <w:noProof w:val="0"/>
          <w:sz w:val="22"/>
          <w:szCs w:val="22"/>
          <w:shd w:val="clear" w:color="auto" w:fill="D9D9D9" w:themeFill="background1" w:themeFillShade="D9"/>
          <w:lang w:val="it-IT" w:eastAsia="ru-RU"/>
        </w:rPr>
        <w:t xml:space="preserve">                                                                               </w:t>
      </w:r>
      <w:r w:rsidRPr="007476F3">
        <w:rPr>
          <w:rFonts w:ascii="Arial Narrow" w:hAnsi="Arial Narrow"/>
          <w:b/>
          <w:noProof w:val="0"/>
          <w:sz w:val="22"/>
          <w:szCs w:val="22"/>
          <w:lang w:val="it-IT" w:eastAsia="ru-RU"/>
        </w:rPr>
        <w:br/>
        <w:t xml:space="preserve">prin procedura de </w:t>
      </w:r>
      <w:r w:rsidR="00501A9E">
        <w:rPr>
          <w:rFonts w:ascii="Arial Narrow" w:hAnsi="Arial Narrow"/>
          <w:b/>
          <w:noProof w:val="0"/>
          <w:sz w:val="22"/>
          <w:szCs w:val="22"/>
          <w:shd w:val="clear" w:color="auto" w:fill="D9D9D9" w:themeFill="background1" w:themeFillShade="D9"/>
          <w:lang w:val="it-IT" w:eastAsia="ru-RU"/>
        </w:rPr>
        <w:t>Cererea ofertelor de preț</w:t>
      </w:r>
      <w:r>
        <w:rPr>
          <w:rFonts w:ascii="Arial Narrow" w:hAnsi="Arial Narrow"/>
          <w:b/>
          <w:sz w:val="22"/>
          <w:szCs w:val="22"/>
          <w:shd w:val="clear" w:color="auto" w:fill="D9D9D9" w:themeFill="background1" w:themeFillShade="D9"/>
          <w:lang w:val="en-US"/>
        </w:rPr>
        <w:t xml:space="preserve"> </w:t>
      </w:r>
      <w:r w:rsidRPr="007476F3">
        <w:rPr>
          <w:rFonts w:ascii="Arial Narrow" w:hAnsi="Arial Narrow"/>
          <w:b/>
          <w:sz w:val="22"/>
          <w:szCs w:val="22"/>
          <w:shd w:val="clear" w:color="auto" w:fill="D9D9D9" w:themeFill="background1" w:themeFillShade="D9"/>
          <w:lang w:val="en-US"/>
        </w:rPr>
        <w:t xml:space="preserve"> </w:t>
      </w:r>
      <w:r>
        <w:rPr>
          <w:rFonts w:ascii="Arial Narrow" w:hAnsi="Arial Narrow"/>
          <w:b/>
          <w:sz w:val="22"/>
          <w:szCs w:val="22"/>
          <w:shd w:val="clear" w:color="auto" w:fill="D9D9D9" w:themeFill="background1" w:themeFillShade="D9"/>
          <w:lang w:val="en-US"/>
        </w:rPr>
        <w:t xml:space="preserve"> </w:t>
      </w:r>
    </w:p>
    <w:p w:rsidR="004647F2" w:rsidRDefault="004647F2" w:rsidP="004647F2">
      <w:pPr>
        <w:jc w:val="center"/>
        <w:rPr>
          <w:rFonts w:ascii="Arial Narrow" w:hAnsi="Arial Narrow"/>
          <w:b/>
          <w:sz w:val="22"/>
          <w:szCs w:val="22"/>
          <w:shd w:val="clear" w:color="auto" w:fill="D9D9D9" w:themeFill="background1" w:themeFillShade="D9"/>
        </w:rPr>
      </w:pPr>
      <w:r>
        <w:rPr>
          <w:rFonts w:ascii="Arial Narrow" w:hAnsi="Arial Narrow"/>
          <w:b/>
          <w:sz w:val="22"/>
          <w:szCs w:val="22"/>
          <w:shd w:val="clear" w:color="auto" w:fill="D9D9D9" w:themeFill="background1" w:themeFillShade="D9"/>
          <w:lang w:val="en-US"/>
        </w:rPr>
        <w:t xml:space="preserve">nr. </w:t>
      </w:r>
      <w:r w:rsidR="00092DCF" w:rsidRPr="00092DCF">
        <w:rPr>
          <w:rFonts w:ascii="Arial Narrow" w:hAnsi="Arial Narrow"/>
          <w:b/>
          <w:sz w:val="22"/>
          <w:szCs w:val="22"/>
          <w:shd w:val="clear" w:color="auto" w:fill="D9D9D9" w:themeFill="background1" w:themeFillShade="D9"/>
          <w:lang w:val="en-US"/>
        </w:rPr>
        <w:t>ocds-b3wdp1-MD-1663587292790</w:t>
      </w:r>
      <w:r w:rsidR="00092DCF">
        <w:rPr>
          <w:rFonts w:ascii="Arial Narrow" w:hAnsi="Arial Narrow"/>
          <w:b/>
          <w:sz w:val="22"/>
          <w:szCs w:val="22"/>
          <w:shd w:val="clear" w:color="auto" w:fill="D9D9D9" w:themeFill="background1" w:themeFillShade="D9"/>
          <w:lang w:val="en-US"/>
        </w:rPr>
        <w:t>/</w:t>
      </w:r>
      <w:r w:rsidR="00092DCF" w:rsidRPr="00092DCF">
        <w:rPr>
          <w:rFonts w:ascii="Arial Narrow" w:hAnsi="Arial Narrow"/>
          <w:b/>
          <w:sz w:val="22"/>
          <w:szCs w:val="22"/>
          <w:shd w:val="clear" w:color="auto" w:fill="D9D9D9" w:themeFill="background1" w:themeFillShade="D9"/>
          <w:lang w:val="en-US"/>
        </w:rPr>
        <w:t xml:space="preserve">21063991 </w:t>
      </w:r>
      <w:r w:rsidRPr="00F1477E">
        <w:rPr>
          <w:rFonts w:ascii="Arial Narrow" w:hAnsi="Arial Narrow"/>
          <w:b/>
          <w:sz w:val="22"/>
          <w:szCs w:val="22"/>
          <w:shd w:val="clear" w:color="auto" w:fill="D9D9D9" w:themeFill="background1" w:themeFillShade="D9"/>
          <w:lang w:val="en-US"/>
        </w:rPr>
        <w:t>c</w:t>
      </w:r>
      <w:r w:rsidR="00F1477E">
        <w:rPr>
          <w:rFonts w:ascii="Arial Narrow" w:hAnsi="Arial Narrow"/>
          <w:b/>
          <w:sz w:val="22"/>
          <w:szCs w:val="22"/>
          <w:shd w:val="clear" w:color="auto" w:fill="D9D9D9" w:themeFill="background1" w:themeFillShade="D9"/>
          <w:lang w:val="en-US"/>
        </w:rPr>
        <w:t>o</w:t>
      </w:r>
      <w:r w:rsidRPr="00EA5AE5">
        <w:rPr>
          <w:rFonts w:ascii="Arial Narrow" w:hAnsi="Arial Narrow"/>
          <w:b/>
          <w:sz w:val="22"/>
          <w:szCs w:val="22"/>
          <w:shd w:val="clear" w:color="auto" w:fill="D9D9D9" w:themeFill="background1" w:themeFillShade="D9"/>
        </w:rPr>
        <w:t>nform SIA RSAP M-Tender</w:t>
      </w:r>
    </w:p>
    <w:p w:rsidR="004647F2" w:rsidRPr="006F7A0E" w:rsidRDefault="004647F2" w:rsidP="004647F2">
      <w:pPr>
        <w:tabs>
          <w:tab w:val="left" w:pos="284"/>
          <w:tab w:val="right" w:pos="9531"/>
        </w:tabs>
        <w:spacing w:before="120"/>
        <w:rPr>
          <w:rFonts w:ascii="Arial Narrow" w:hAnsi="Arial Narrow"/>
          <w:b/>
          <w:highlight w:val="darkGray"/>
          <w:lang w:val="ro-MD"/>
        </w:rPr>
      </w:pPr>
      <w:r w:rsidRPr="006F7A0E">
        <w:rPr>
          <w:rFonts w:ascii="Arial Narrow" w:hAnsi="Arial Narrow"/>
          <w:b/>
          <w:highlight w:val="darkGray"/>
          <w:lang w:val="ro-MD"/>
        </w:rPr>
        <w:t>*Procedura a fost inclusă în planul de achiziții publice a autorității contractante (Da/Nu): _</w:t>
      </w:r>
      <w:r>
        <w:rPr>
          <w:rFonts w:ascii="Arial Narrow" w:hAnsi="Arial Narrow"/>
          <w:b/>
          <w:highlight w:val="darkGray"/>
          <w:lang w:val="ro-MD"/>
        </w:rPr>
        <w:t>Da</w:t>
      </w:r>
    </w:p>
    <w:p w:rsidR="004647F2" w:rsidRPr="006F7A0E" w:rsidRDefault="004647F2" w:rsidP="004647F2">
      <w:pPr>
        <w:shd w:val="clear" w:color="auto" w:fill="FFFFFF" w:themeFill="background1"/>
        <w:tabs>
          <w:tab w:val="left" w:pos="284"/>
          <w:tab w:val="right" w:pos="426"/>
        </w:tabs>
        <w:spacing w:before="120"/>
        <w:jc w:val="both"/>
        <w:rPr>
          <w:rFonts w:ascii="Arial Narrow" w:hAnsi="Arial Narrow"/>
          <w:b/>
          <w:noProof w:val="0"/>
          <w:lang w:val="it-IT" w:eastAsia="ru-RU"/>
        </w:rPr>
      </w:pPr>
      <w:r w:rsidRPr="003A0F1D">
        <w:rPr>
          <w:rFonts w:ascii="Arial Narrow" w:hAnsi="Arial Narrow"/>
          <w:highlight w:val="darkGray"/>
          <w:lang w:val="ro-MD"/>
        </w:rPr>
        <w:t>Link-ul către planul de achiziții publice publicat</w:t>
      </w:r>
      <w:r w:rsidRPr="006F7A0E">
        <w:rPr>
          <w:rFonts w:ascii="Arial Narrow" w:hAnsi="Arial Narrow"/>
          <w:b/>
          <w:highlight w:val="darkGray"/>
          <w:lang w:val="ro-MD"/>
        </w:rPr>
        <w:t>:</w:t>
      </w:r>
      <w:r>
        <w:rPr>
          <w:rFonts w:ascii="Arial Narrow" w:hAnsi="Arial Narrow"/>
          <w:b/>
          <w:lang w:val="ro-MD"/>
        </w:rPr>
        <w:t xml:space="preserve">  </w:t>
      </w:r>
      <w:r w:rsidRPr="00813CEB">
        <w:rPr>
          <w:rFonts w:ascii="Arial Narrow" w:hAnsi="Arial Narrow"/>
          <w:b/>
          <w:i/>
          <w:u w:val="single"/>
          <w:lang w:val="ro-MD"/>
        </w:rPr>
        <w:t>https://www.urgenta.md/18112021084240.pdf</w:t>
      </w:r>
    </w:p>
    <w:p w:rsidR="004647F2" w:rsidRPr="00B14AD7" w:rsidRDefault="004647F2" w:rsidP="004647F2">
      <w:pPr>
        <w:jc w:val="center"/>
        <w:rPr>
          <w:rFonts w:ascii="Arial Narrow" w:hAnsi="Arial Narrow"/>
          <w:b/>
          <w:noProof w:val="0"/>
          <w:sz w:val="26"/>
          <w:szCs w:val="26"/>
          <w:lang w:val="it-IT" w:eastAsia="ru-RU"/>
        </w:rPr>
      </w:pPr>
      <w:bookmarkStart w:id="1" w:name="_GoBack"/>
      <w:bookmarkEnd w:id="1"/>
    </w:p>
    <w:p w:rsidR="004647F2" w:rsidRPr="007476F3" w:rsidRDefault="004647F2" w:rsidP="004647F2">
      <w:pPr>
        <w:numPr>
          <w:ilvl w:val="0"/>
          <w:numId w:val="5"/>
        </w:numPr>
        <w:shd w:val="clear" w:color="auto" w:fill="FFFFFF" w:themeFill="background1"/>
        <w:tabs>
          <w:tab w:val="left" w:pos="284"/>
          <w:tab w:val="right" w:pos="9531"/>
        </w:tabs>
        <w:ind w:left="284" w:hanging="284"/>
        <w:rPr>
          <w:rFonts w:ascii="Arial Narrow" w:hAnsi="Arial Narrow"/>
          <w:b/>
          <w:noProof w:val="0"/>
          <w:sz w:val="22"/>
          <w:szCs w:val="22"/>
          <w:lang w:val="en-US" w:eastAsia="ru-RU"/>
        </w:rPr>
      </w:pPr>
      <w:proofErr w:type="spellStart"/>
      <w:r w:rsidRPr="007476F3">
        <w:rPr>
          <w:rFonts w:ascii="Arial Narrow" w:hAnsi="Arial Narrow"/>
          <w:b/>
          <w:noProof w:val="0"/>
          <w:sz w:val="22"/>
          <w:szCs w:val="22"/>
          <w:lang w:val="en-US" w:eastAsia="ru-RU"/>
        </w:rPr>
        <w:t>Denumirea</w:t>
      </w:r>
      <w:proofErr w:type="spellEnd"/>
      <w:r w:rsidRPr="007476F3">
        <w:rPr>
          <w:rFonts w:ascii="Arial Narrow" w:hAnsi="Arial Narrow"/>
          <w:b/>
          <w:noProof w:val="0"/>
          <w:sz w:val="22"/>
          <w:szCs w:val="22"/>
          <w:lang w:val="ro-MD" w:eastAsia="ru-RU"/>
        </w:rPr>
        <w:t xml:space="preserve"> </w:t>
      </w:r>
      <w:proofErr w:type="spellStart"/>
      <w:r w:rsidRPr="007476F3">
        <w:rPr>
          <w:rFonts w:ascii="Arial Narrow" w:hAnsi="Arial Narrow"/>
          <w:b/>
          <w:noProof w:val="0"/>
          <w:sz w:val="22"/>
          <w:szCs w:val="22"/>
          <w:lang w:val="en-US" w:eastAsia="ru-RU"/>
        </w:rPr>
        <w:t>autorității</w:t>
      </w:r>
      <w:proofErr w:type="spellEnd"/>
      <w:r w:rsidRPr="007476F3">
        <w:rPr>
          <w:rFonts w:ascii="Arial Narrow" w:hAnsi="Arial Narrow"/>
          <w:b/>
          <w:noProof w:val="0"/>
          <w:sz w:val="22"/>
          <w:szCs w:val="22"/>
          <w:lang w:val="ro-MD" w:eastAsia="ru-RU"/>
        </w:rPr>
        <w:t xml:space="preserve"> </w:t>
      </w:r>
      <w:proofErr w:type="spellStart"/>
      <w:r w:rsidRPr="007476F3">
        <w:rPr>
          <w:rFonts w:ascii="Arial Narrow" w:hAnsi="Arial Narrow"/>
          <w:b/>
          <w:noProof w:val="0"/>
          <w:sz w:val="22"/>
          <w:szCs w:val="22"/>
          <w:lang w:val="en-US" w:eastAsia="ru-RU"/>
        </w:rPr>
        <w:t>contractante</w:t>
      </w:r>
      <w:proofErr w:type="spellEnd"/>
      <w:r w:rsidRPr="007476F3">
        <w:rPr>
          <w:rFonts w:ascii="Arial Narrow" w:hAnsi="Arial Narrow"/>
          <w:b/>
          <w:noProof w:val="0"/>
          <w:sz w:val="22"/>
          <w:szCs w:val="22"/>
          <w:lang w:val="en-US" w:eastAsia="ru-RU"/>
        </w:rPr>
        <w:t xml:space="preserve">: </w:t>
      </w:r>
      <w:r w:rsidRPr="007476F3">
        <w:rPr>
          <w:rFonts w:ascii="Arial Narrow" w:hAnsi="Arial Narrow"/>
          <w:b/>
          <w:sz w:val="22"/>
          <w:szCs w:val="22"/>
          <w:highlight w:val="lightGray"/>
          <w:shd w:val="clear" w:color="auto" w:fill="FFFF00"/>
        </w:rPr>
        <w:t>IMSP Institutul de Medicină Urgentă</w:t>
      </w:r>
    </w:p>
    <w:p w:rsidR="004647F2" w:rsidRPr="007476F3" w:rsidRDefault="004647F2" w:rsidP="004647F2">
      <w:pPr>
        <w:numPr>
          <w:ilvl w:val="0"/>
          <w:numId w:val="5"/>
        </w:numPr>
        <w:shd w:val="clear" w:color="auto" w:fill="FFFFFF" w:themeFill="background1"/>
        <w:tabs>
          <w:tab w:val="left" w:pos="284"/>
          <w:tab w:val="right" w:pos="9531"/>
        </w:tabs>
        <w:ind w:left="284" w:hanging="284"/>
        <w:rPr>
          <w:rFonts w:ascii="Arial Narrow" w:hAnsi="Arial Narrow"/>
          <w:b/>
          <w:noProof w:val="0"/>
          <w:sz w:val="22"/>
          <w:szCs w:val="22"/>
          <w:lang w:val="ru-RU" w:eastAsia="ru-RU"/>
        </w:rPr>
      </w:pPr>
      <w:r w:rsidRPr="007476F3">
        <w:rPr>
          <w:rFonts w:ascii="Arial Narrow" w:hAnsi="Arial Narrow"/>
          <w:b/>
          <w:noProof w:val="0"/>
          <w:sz w:val="22"/>
          <w:szCs w:val="22"/>
          <w:lang w:val="ru-RU" w:eastAsia="ru-RU"/>
        </w:rPr>
        <w:t>IDNO</w:t>
      </w:r>
      <w:r w:rsidRPr="007476F3">
        <w:rPr>
          <w:rFonts w:ascii="Arial Narrow" w:hAnsi="Arial Narrow"/>
          <w:b/>
          <w:noProof w:val="0"/>
          <w:sz w:val="22"/>
          <w:szCs w:val="22"/>
          <w:highlight w:val="lightGray"/>
          <w:lang w:val="ru-RU" w:eastAsia="ru-RU"/>
        </w:rPr>
        <w:t>:</w:t>
      </w:r>
      <w:r w:rsidRPr="007476F3">
        <w:rPr>
          <w:rFonts w:ascii="Arial Narrow" w:hAnsi="Arial Narrow"/>
          <w:b/>
          <w:sz w:val="22"/>
          <w:szCs w:val="22"/>
          <w:highlight w:val="lightGray"/>
          <w:shd w:val="clear" w:color="auto" w:fill="FFFF00"/>
        </w:rPr>
        <w:t xml:space="preserve"> 1003600152606</w:t>
      </w:r>
    </w:p>
    <w:p w:rsidR="004647F2" w:rsidRPr="007476F3" w:rsidRDefault="004647F2" w:rsidP="004647F2">
      <w:pPr>
        <w:numPr>
          <w:ilvl w:val="0"/>
          <w:numId w:val="5"/>
        </w:numPr>
        <w:tabs>
          <w:tab w:val="left" w:pos="284"/>
          <w:tab w:val="right" w:pos="9531"/>
        </w:tabs>
        <w:ind w:left="284" w:hanging="284"/>
        <w:rPr>
          <w:rFonts w:ascii="Arial Narrow" w:hAnsi="Arial Narrow"/>
          <w:b/>
          <w:noProof w:val="0"/>
          <w:sz w:val="22"/>
          <w:szCs w:val="22"/>
          <w:highlight w:val="darkGray"/>
          <w:lang w:val="en-US" w:eastAsia="ru-RU"/>
        </w:rPr>
      </w:pPr>
      <w:proofErr w:type="spellStart"/>
      <w:r w:rsidRPr="007476F3">
        <w:rPr>
          <w:rFonts w:ascii="Arial Narrow" w:hAnsi="Arial Narrow"/>
          <w:noProof w:val="0"/>
          <w:sz w:val="22"/>
          <w:szCs w:val="22"/>
          <w:lang w:val="en-US" w:eastAsia="ru-RU"/>
        </w:rPr>
        <w:t>Adresa</w:t>
      </w:r>
      <w:proofErr w:type="spellEnd"/>
      <w:r w:rsidRPr="007476F3">
        <w:rPr>
          <w:rFonts w:ascii="Arial Narrow" w:hAnsi="Arial Narrow"/>
          <w:noProof w:val="0"/>
          <w:sz w:val="22"/>
          <w:szCs w:val="22"/>
          <w:highlight w:val="lightGray"/>
          <w:lang w:val="en-US" w:eastAsia="ru-RU"/>
        </w:rPr>
        <w:t>:</w:t>
      </w:r>
      <w:r w:rsidRPr="007476F3">
        <w:rPr>
          <w:rFonts w:ascii="Arial Narrow" w:hAnsi="Arial Narrow"/>
          <w:b/>
          <w:sz w:val="22"/>
          <w:szCs w:val="22"/>
          <w:highlight w:val="lightGray"/>
          <w:shd w:val="clear" w:color="auto" w:fill="FFFF00"/>
        </w:rPr>
        <w:t xml:space="preserve"> mun. Chișinău, str. Toma Ciorbă 1</w:t>
      </w:r>
    </w:p>
    <w:p w:rsidR="004647F2" w:rsidRPr="007476F3" w:rsidRDefault="004647F2" w:rsidP="004647F2">
      <w:pPr>
        <w:numPr>
          <w:ilvl w:val="0"/>
          <w:numId w:val="5"/>
        </w:numPr>
        <w:shd w:val="clear" w:color="auto" w:fill="FFFFFF" w:themeFill="background1"/>
        <w:tabs>
          <w:tab w:val="left" w:pos="284"/>
          <w:tab w:val="right" w:pos="9531"/>
        </w:tabs>
        <w:ind w:left="284" w:hanging="284"/>
        <w:rPr>
          <w:rFonts w:ascii="Arial Narrow" w:hAnsi="Arial Narrow"/>
          <w:b/>
          <w:noProof w:val="0"/>
          <w:sz w:val="22"/>
          <w:szCs w:val="22"/>
          <w:highlight w:val="lightGray"/>
          <w:lang w:val="en-US" w:eastAsia="ru-RU"/>
        </w:rPr>
      </w:pPr>
      <w:proofErr w:type="spellStart"/>
      <w:r w:rsidRPr="007476F3">
        <w:rPr>
          <w:rFonts w:ascii="Arial Narrow" w:hAnsi="Arial Narrow"/>
          <w:noProof w:val="0"/>
          <w:sz w:val="22"/>
          <w:szCs w:val="22"/>
          <w:lang w:val="en-US" w:eastAsia="ru-RU"/>
        </w:rPr>
        <w:t>Numărul</w:t>
      </w:r>
      <w:proofErr w:type="spellEnd"/>
      <w:r w:rsidRPr="007476F3">
        <w:rPr>
          <w:rFonts w:ascii="Arial Narrow" w:hAnsi="Arial Narrow"/>
          <w:noProof w:val="0"/>
          <w:sz w:val="22"/>
          <w:szCs w:val="22"/>
          <w:lang w:val="ro-MD" w:eastAsia="ru-RU"/>
        </w:rPr>
        <w:t xml:space="preserve"> </w:t>
      </w:r>
      <w:r w:rsidRPr="007476F3">
        <w:rPr>
          <w:rFonts w:ascii="Arial Narrow" w:hAnsi="Arial Narrow"/>
          <w:noProof w:val="0"/>
          <w:sz w:val="22"/>
          <w:szCs w:val="22"/>
          <w:lang w:val="en-US" w:eastAsia="ru-RU"/>
        </w:rPr>
        <w:t>de</w:t>
      </w:r>
      <w:r w:rsidRPr="007476F3">
        <w:rPr>
          <w:rFonts w:ascii="Arial Narrow" w:hAnsi="Arial Narrow"/>
          <w:noProof w:val="0"/>
          <w:sz w:val="22"/>
          <w:szCs w:val="22"/>
          <w:lang w:val="ro-MD" w:eastAsia="ru-RU"/>
        </w:rPr>
        <w:t xml:space="preserve"> </w:t>
      </w:r>
      <w:proofErr w:type="spellStart"/>
      <w:r w:rsidRPr="007476F3">
        <w:rPr>
          <w:rFonts w:ascii="Arial Narrow" w:hAnsi="Arial Narrow"/>
          <w:noProof w:val="0"/>
          <w:sz w:val="22"/>
          <w:szCs w:val="22"/>
          <w:lang w:val="en-US" w:eastAsia="ru-RU"/>
        </w:rPr>
        <w:t>telefon</w:t>
      </w:r>
      <w:proofErr w:type="spellEnd"/>
      <w:r w:rsidRPr="007476F3">
        <w:rPr>
          <w:rFonts w:ascii="Arial Narrow" w:hAnsi="Arial Narrow"/>
          <w:noProof w:val="0"/>
          <w:sz w:val="22"/>
          <w:szCs w:val="22"/>
          <w:lang w:val="en-US" w:eastAsia="ru-RU"/>
        </w:rPr>
        <w:t>/fax:</w:t>
      </w:r>
      <w:r w:rsidRPr="007476F3">
        <w:rPr>
          <w:rFonts w:ascii="Arial Narrow" w:hAnsi="Arial Narrow"/>
          <w:b/>
          <w:noProof w:val="0"/>
          <w:sz w:val="22"/>
          <w:szCs w:val="22"/>
          <w:lang w:val="en-US" w:eastAsia="ru-RU"/>
        </w:rPr>
        <w:t xml:space="preserve"> </w:t>
      </w:r>
      <w:r w:rsidRPr="007476F3">
        <w:rPr>
          <w:rFonts w:ascii="Arial Narrow" w:hAnsi="Arial Narrow"/>
          <w:b/>
          <w:sz w:val="22"/>
          <w:szCs w:val="22"/>
          <w:lang w:val="en-US"/>
        </w:rPr>
        <w:t>(</w:t>
      </w:r>
      <w:r w:rsidRPr="007476F3">
        <w:rPr>
          <w:rFonts w:ascii="Arial Narrow" w:hAnsi="Arial Narrow"/>
          <w:b/>
          <w:sz w:val="22"/>
          <w:szCs w:val="22"/>
          <w:highlight w:val="lightGray"/>
          <w:shd w:val="clear" w:color="auto" w:fill="FFFF00"/>
          <w:lang w:val="en-US"/>
        </w:rPr>
        <w:t>022) 250-809,  Moisenco Cristina- Serviciu achiziții publice.</w:t>
      </w:r>
    </w:p>
    <w:p w:rsidR="004647F2" w:rsidRPr="007476F3" w:rsidRDefault="004647F2" w:rsidP="004647F2">
      <w:pPr>
        <w:numPr>
          <w:ilvl w:val="0"/>
          <w:numId w:val="5"/>
        </w:numPr>
        <w:shd w:val="clear" w:color="auto" w:fill="FFFFFF" w:themeFill="background1"/>
        <w:tabs>
          <w:tab w:val="left" w:pos="284"/>
          <w:tab w:val="right" w:pos="9531"/>
        </w:tabs>
        <w:ind w:hanging="644"/>
        <w:rPr>
          <w:rFonts w:ascii="Arial Narrow" w:hAnsi="Arial Narrow"/>
          <w:b/>
          <w:noProof w:val="0"/>
          <w:sz w:val="22"/>
          <w:szCs w:val="22"/>
          <w:highlight w:val="lightGray"/>
          <w:lang w:val="en-US" w:eastAsia="ru-RU"/>
        </w:rPr>
      </w:pPr>
      <w:proofErr w:type="spellStart"/>
      <w:r w:rsidRPr="007476F3">
        <w:rPr>
          <w:rFonts w:ascii="Arial Narrow" w:hAnsi="Arial Narrow"/>
          <w:noProof w:val="0"/>
          <w:sz w:val="22"/>
          <w:szCs w:val="22"/>
          <w:lang w:val="en-US" w:eastAsia="ru-RU"/>
        </w:rPr>
        <w:t>Adresa</w:t>
      </w:r>
      <w:proofErr w:type="spellEnd"/>
      <w:r w:rsidRPr="007476F3">
        <w:rPr>
          <w:rFonts w:ascii="Arial Narrow" w:hAnsi="Arial Narrow"/>
          <w:noProof w:val="0"/>
          <w:sz w:val="22"/>
          <w:szCs w:val="22"/>
          <w:lang w:val="en-US" w:eastAsia="ru-RU"/>
        </w:rPr>
        <w:t xml:space="preserve"> de e-mail </w:t>
      </w:r>
      <w:proofErr w:type="spellStart"/>
      <w:r w:rsidRPr="007476F3">
        <w:rPr>
          <w:rFonts w:ascii="Arial Narrow" w:hAnsi="Arial Narrow"/>
          <w:noProof w:val="0"/>
          <w:sz w:val="22"/>
          <w:szCs w:val="22"/>
          <w:lang w:val="en-US" w:eastAsia="ru-RU"/>
        </w:rPr>
        <w:t>și</w:t>
      </w:r>
      <w:proofErr w:type="spellEnd"/>
      <w:r w:rsidRPr="007476F3">
        <w:rPr>
          <w:rFonts w:ascii="Arial Narrow" w:hAnsi="Arial Narrow"/>
          <w:noProof w:val="0"/>
          <w:sz w:val="22"/>
          <w:szCs w:val="22"/>
          <w:lang w:val="en-US" w:eastAsia="ru-RU"/>
        </w:rPr>
        <w:t xml:space="preserve"> </w:t>
      </w:r>
      <w:proofErr w:type="spellStart"/>
      <w:r w:rsidRPr="007476F3">
        <w:rPr>
          <w:rFonts w:ascii="Arial Narrow" w:hAnsi="Arial Narrow"/>
          <w:noProof w:val="0"/>
          <w:sz w:val="22"/>
          <w:szCs w:val="22"/>
          <w:lang w:val="en-US" w:eastAsia="ru-RU"/>
        </w:rPr>
        <w:t>pagina</w:t>
      </w:r>
      <w:proofErr w:type="spellEnd"/>
      <w:r w:rsidRPr="007476F3">
        <w:rPr>
          <w:rFonts w:ascii="Arial Narrow" w:hAnsi="Arial Narrow"/>
          <w:noProof w:val="0"/>
          <w:sz w:val="22"/>
          <w:szCs w:val="22"/>
          <w:lang w:val="en-US" w:eastAsia="ru-RU"/>
        </w:rPr>
        <w:t xml:space="preserve"> web </w:t>
      </w:r>
      <w:proofErr w:type="spellStart"/>
      <w:r w:rsidRPr="007476F3">
        <w:rPr>
          <w:rFonts w:ascii="Arial Narrow" w:hAnsi="Arial Narrow"/>
          <w:noProof w:val="0"/>
          <w:sz w:val="22"/>
          <w:szCs w:val="22"/>
          <w:lang w:val="en-US" w:eastAsia="ru-RU"/>
        </w:rPr>
        <w:t>oficială</w:t>
      </w:r>
      <w:proofErr w:type="spellEnd"/>
      <w:r w:rsidRPr="007476F3">
        <w:rPr>
          <w:rFonts w:ascii="Arial Narrow" w:hAnsi="Arial Narrow"/>
          <w:noProof w:val="0"/>
          <w:sz w:val="22"/>
          <w:szCs w:val="22"/>
          <w:lang w:val="en-US" w:eastAsia="ru-RU"/>
        </w:rPr>
        <w:t xml:space="preserve"> ale </w:t>
      </w:r>
      <w:r w:rsidRPr="007476F3">
        <w:rPr>
          <w:rFonts w:ascii="Arial Narrow" w:hAnsi="Arial Narrow"/>
          <w:noProof w:val="0"/>
          <w:sz w:val="22"/>
          <w:szCs w:val="22"/>
          <w:lang w:val="it-IT" w:eastAsia="ru-RU"/>
        </w:rPr>
        <w:t>autorității contractante</w:t>
      </w:r>
      <w:r w:rsidRPr="007476F3">
        <w:rPr>
          <w:rFonts w:ascii="Arial Narrow" w:hAnsi="Arial Narrow"/>
          <w:b/>
          <w:noProof w:val="0"/>
          <w:sz w:val="22"/>
          <w:szCs w:val="22"/>
          <w:lang w:val="it-IT" w:eastAsia="ru-RU"/>
        </w:rPr>
        <w:t xml:space="preserve">: </w:t>
      </w:r>
      <w:hyperlink r:id="rId5" w:history="1">
        <w:r w:rsidR="00D45AFF" w:rsidRPr="004B2613">
          <w:rPr>
            <w:rStyle w:val="a6"/>
            <w:rFonts w:ascii="Arial Narrow" w:hAnsi="Arial Narrow"/>
            <w:b/>
            <w:noProof w:val="0"/>
            <w:sz w:val="22"/>
            <w:szCs w:val="22"/>
            <w:highlight w:val="lightGray"/>
            <w:lang w:val="it-IT" w:eastAsia="ru-RU"/>
          </w:rPr>
          <w:t>achizitii@urgenta.md</w:t>
        </w:r>
      </w:hyperlink>
      <w:r w:rsidR="00D45AFF">
        <w:rPr>
          <w:rFonts w:ascii="Arial Narrow" w:hAnsi="Arial Narrow"/>
          <w:b/>
          <w:noProof w:val="0"/>
          <w:sz w:val="22"/>
          <w:szCs w:val="22"/>
          <w:highlight w:val="lightGray"/>
          <w:lang w:val="en-US" w:eastAsia="ru-RU"/>
        </w:rPr>
        <w:t xml:space="preserve">, </w:t>
      </w:r>
      <w:hyperlink r:id="rId6" w:history="1">
        <w:r w:rsidR="00D45AFF" w:rsidRPr="004B2613">
          <w:rPr>
            <w:rStyle w:val="a6"/>
            <w:rFonts w:ascii="Arial Narrow" w:hAnsi="Arial Narrow"/>
            <w:b/>
            <w:noProof w:val="0"/>
            <w:sz w:val="22"/>
            <w:szCs w:val="22"/>
            <w:highlight w:val="lightGray"/>
            <w:lang w:val="en-US" w:eastAsia="ru-RU"/>
          </w:rPr>
          <w:t>http://www.urgenta.md</w:t>
        </w:r>
      </w:hyperlink>
      <w:r w:rsidR="00D45AFF">
        <w:rPr>
          <w:rFonts w:ascii="Arial Narrow" w:hAnsi="Arial Narrow"/>
          <w:b/>
          <w:noProof w:val="0"/>
          <w:sz w:val="22"/>
          <w:szCs w:val="22"/>
          <w:highlight w:val="lightGray"/>
          <w:lang w:val="en-US" w:eastAsia="ru-RU"/>
        </w:rPr>
        <w:t xml:space="preserve"> </w:t>
      </w:r>
      <w:r w:rsidRPr="007476F3">
        <w:rPr>
          <w:rFonts w:ascii="Arial Narrow" w:hAnsi="Arial Narrow"/>
          <w:b/>
          <w:noProof w:val="0"/>
          <w:sz w:val="22"/>
          <w:szCs w:val="22"/>
          <w:highlight w:val="lightGray"/>
          <w:lang w:val="en-US" w:eastAsia="ru-RU"/>
        </w:rPr>
        <w:t>,</w:t>
      </w:r>
    </w:p>
    <w:p w:rsidR="004647F2" w:rsidRPr="007476F3" w:rsidRDefault="004647F2" w:rsidP="004647F2">
      <w:pPr>
        <w:numPr>
          <w:ilvl w:val="0"/>
          <w:numId w:val="5"/>
        </w:numPr>
        <w:shd w:val="clear" w:color="auto" w:fill="FFFFFF" w:themeFill="background1"/>
        <w:tabs>
          <w:tab w:val="left" w:pos="284"/>
          <w:tab w:val="right" w:pos="9531"/>
        </w:tabs>
        <w:ind w:left="288" w:hanging="288"/>
        <w:jc w:val="both"/>
        <w:rPr>
          <w:rFonts w:ascii="Arial Narrow" w:hAnsi="Arial Narrow"/>
          <w:b/>
          <w:noProof w:val="0"/>
          <w:sz w:val="22"/>
          <w:szCs w:val="22"/>
          <w:lang w:val="it-IT" w:eastAsia="ru-RU"/>
        </w:rPr>
      </w:pPr>
      <w:r w:rsidRPr="007476F3">
        <w:rPr>
          <w:rFonts w:ascii="Arial Narrow" w:hAnsi="Arial Narrow"/>
          <w:noProof w:val="0"/>
          <w:sz w:val="22"/>
          <w:szCs w:val="22"/>
          <w:lang w:val="it-IT" w:eastAsia="ru-RU"/>
        </w:rPr>
        <w:t>Adresa de e-mail sau pagina web oficială de la care se va putea obține accesul la documentația de atribuire:</w:t>
      </w:r>
      <w:r w:rsidRPr="007476F3">
        <w:rPr>
          <w:rFonts w:ascii="Arial Narrow" w:hAnsi="Arial Narrow"/>
          <w:b/>
          <w:noProof w:val="0"/>
          <w:sz w:val="22"/>
          <w:szCs w:val="22"/>
          <w:lang w:val="it-IT" w:eastAsia="ru-RU"/>
        </w:rPr>
        <w:t xml:space="preserve"> </w:t>
      </w:r>
      <w:r w:rsidRPr="007476F3">
        <w:rPr>
          <w:rFonts w:ascii="Arial Narrow" w:hAnsi="Arial Narrow"/>
          <w:b/>
          <w:i/>
          <w:noProof w:val="0"/>
          <w:sz w:val="22"/>
          <w:szCs w:val="22"/>
          <w:lang w:val="it-IT" w:eastAsia="ru-RU"/>
        </w:rPr>
        <w:t>documentația de atribuire este anexată în cadrul procedurii în SIA RSAP.</w:t>
      </w:r>
    </w:p>
    <w:p w:rsidR="004647F2" w:rsidRPr="007476F3" w:rsidRDefault="004647F2" w:rsidP="004647F2">
      <w:pPr>
        <w:numPr>
          <w:ilvl w:val="0"/>
          <w:numId w:val="5"/>
        </w:numPr>
        <w:shd w:val="clear" w:color="auto" w:fill="FFFFFF" w:themeFill="background1"/>
        <w:tabs>
          <w:tab w:val="left" w:pos="284"/>
          <w:tab w:val="right" w:pos="9531"/>
        </w:tabs>
        <w:ind w:left="288" w:hanging="288"/>
        <w:rPr>
          <w:rFonts w:ascii="Arial Narrow" w:hAnsi="Arial Narrow"/>
          <w:b/>
          <w:noProof w:val="0"/>
          <w:sz w:val="22"/>
          <w:szCs w:val="22"/>
          <w:highlight w:val="lightGray"/>
          <w:lang w:val="it-IT" w:eastAsia="ru-RU"/>
        </w:rPr>
      </w:pPr>
      <w:r w:rsidRPr="007476F3">
        <w:rPr>
          <w:rFonts w:ascii="Arial Narrow" w:hAnsi="Arial Narrow"/>
          <w:noProof w:val="0"/>
          <w:sz w:val="22"/>
          <w:szCs w:val="22"/>
          <w:lang w:val="it-IT" w:eastAsia="ru-RU"/>
        </w:rPr>
        <w:t>Tipul autorității contractante și obiectul principal de activitate (dacă este cazul, mențiunea că autoritatea contractantă este o autoritate centrală de achiziție sau că achiziția implică o altă formă de achiziție comună):</w:t>
      </w:r>
      <w:r w:rsidRPr="007476F3">
        <w:rPr>
          <w:rFonts w:ascii="Arial Narrow" w:hAnsi="Arial Narrow"/>
          <w:b/>
          <w:noProof w:val="0"/>
          <w:sz w:val="22"/>
          <w:szCs w:val="22"/>
          <w:lang w:val="it-IT" w:eastAsia="ru-RU"/>
        </w:rPr>
        <w:t xml:space="preserve"> </w:t>
      </w:r>
      <w:r w:rsidRPr="007476F3">
        <w:rPr>
          <w:rFonts w:ascii="Arial Narrow" w:hAnsi="Arial Narrow"/>
          <w:b/>
          <w:sz w:val="22"/>
          <w:szCs w:val="22"/>
          <w:highlight w:val="lightGray"/>
          <w:lang w:val="en-US"/>
        </w:rPr>
        <w:t>Nu e cazul.</w:t>
      </w:r>
    </w:p>
    <w:p w:rsidR="004647F2" w:rsidRPr="007476F3" w:rsidRDefault="004647F2" w:rsidP="004647F2">
      <w:pPr>
        <w:numPr>
          <w:ilvl w:val="0"/>
          <w:numId w:val="5"/>
        </w:numPr>
        <w:shd w:val="clear" w:color="auto" w:fill="FFFFFF" w:themeFill="background1"/>
        <w:tabs>
          <w:tab w:val="left" w:pos="284"/>
          <w:tab w:val="right" w:pos="426"/>
        </w:tabs>
        <w:ind w:left="284" w:hanging="284"/>
        <w:jc w:val="both"/>
        <w:rPr>
          <w:rFonts w:ascii="Arial Narrow" w:hAnsi="Arial Narrow"/>
          <w:noProof w:val="0"/>
          <w:sz w:val="22"/>
          <w:szCs w:val="22"/>
          <w:lang w:val="it-IT" w:eastAsia="ru-RU"/>
        </w:rPr>
      </w:pPr>
      <w:r w:rsidRPr="007476F3">
        <w:rPr>
          <w:rFonts w:ascii="Arial Narrow" w:hAnsi="Arial Narrow"/>
          <w:noProof w:val="0"/>
          <w:sz w:val="22"/>
          <w:szCs w:val="22"/>
          <w:lang w:val="it-IT" w:eastAsia="ru-RU"/>
        </w:rPr>
        <w:t>Cumpărătorul invită operatorii economici interesați, care îi pot satisface necesitățile, să participe la procedura de achiziție privind livrarea/prestarea următoarelor bunuri/servicii:</w:t>
      </w:r>
    </w:p>
    <w:tbl>
      <w:tblPr>
        <w:tblW w:w="10656" w:type="dxa"/>
        <w:tblInd w:w="-455" w:type="dxa"/>
        <w:tblLayout w:type="fixed"/>
        <w:tblLook w:val="04A0" w:firstRow="1" w:lastRow="0" w:firstColumn="1" w:lastColumn="0" w:noHBand="0" w:noVBand="1"/>
      </w:tblPr>
      <w:tblGrid>
        <w:gridCol w:w="1135"/>
        <w:gridCol w:w="1583"/>
        <w:gridCol w:w="851"/>
        <w:gridCol w:w="709"/>
        <w:gridCol w:w="4961"/>
        <w:gridCol w:w="1417"/>
      </w:tblGrid>
      <w:tr w:rsidR="00501A9E" w:rsidRPr="004C703A" w:rsidTr="009C0E53">
        <w:trPr>
          <w:trHeight w:val="56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1A9E" w:rsidRPr="00A14340" w:rsidRDefault="00501A9E" w:rsidP="00BC5083">
            <w:pPr>
              <w:shd w:val="clear" w:color="auto" w:fill="FFFFFF" w:themeFill="background1"/>
              <w:spacing w:before="120"/>
              <w:jc w:val="center"/>
              <w:rPr>
                <w:rFonts w:ascii="Arial Narrow" w:hAnsi="Arial Narrow"/>
                <w:b/>
                <w:noProof w:val="0"/>
                <w:sz w:val="20"/>
                <w:szCs w:val="20"/>
                <w:lang w:val="ru-RU" w:eastAsia="ru-RU"/>
              </w:rPr>
            </w:pPr>
            <w:proofErr w:type="spellStart"/>
            <w:r w:rsidRPr="00A14340">
              <w:rPr>
                <w:rFonts w:ascii="Arial Narrow" w:hAnsi="Arial Narrow"/>
                <w:b/>
                <w:noProof w:val="0"/>
                <w:sz w:val="20"/>
                <w:szCs w:val="20"/>
                <w:lang w:val="ru-RU" w:eastAsia="ru-RU"/>
              </w:rPr>
              <w:t>Cod</w:t>
            </w:r>
            <w:proofErr w:type="spellEnd"/>
            <w:r w:rsidRPr="00A14340">
              <w:rPr>
                <w:rFonts w:ascii="Arial Narrow" w:hAnsi="Arial Narrow"/>
                <w:b/>
                <w:noProof w:val="0"/>
                <w:sz w:val="20"/>
                <w:szCs w:val="20"/>
                <w:lang w:val="ru-RU" w:eastAsia="ru-RU"/>
              </w:rPr>
              <w:t xml:space="preserve"> CPV</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01A9E" w:rsidRPr="00A14340" w:rsidRDefault="00501A9E" w:rsidP="00BC5083">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Denumirea bunurilor/ serviciilor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A9E" w:rsidRPr="006D72A5" w:rsidRDefault="00501A9E" w:rsidP="00BC5083">
            <w:pPr>
              <w:shd w:val="clear" w:color="auto" w:fill="FFFFFF" w:themeFill="background1"/>
              <w:spacing w:before="120"/>
              <w:jc w:val="center"/>
              <w:rPr>
                <w:rFonts w:ascii="Arial Narrow" w:hAnsi="Arial Narrow"/>
                <w:b/>
                <w:noProof w:val="0"/>
                <w:sz w:val="20"/>
                <w:szCs w:val="20"/>
                <w:lang w:eastAsia="ru-RU"/>
              </w:rPr>
            </w:pPr>
            <w:r>
              <w:rPr>
                <w:rFonts w:ascii="Arial Narrow" w:hAnsi="Arial Narrow"/>
                <w:b/>
                <w:noProof w:val="0"/>
                <w:sz w:val="20"/>
                <w:szCs w:val="20"/>
                <w:lang w:eastAsia="ru-RU"/>
              </w:rPr>
              <w:t>U/M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1A9E" w:rsidRPr="00A14340" w:rsidRDefault="00501A9E" w:rsidP="00BC5083">
            <w:pPr>
              <w:shd w:val="clear" w:color="auto" w:fill="FFFFFF" w:themeFill="background1"/>
              <w:spacing w:before="120"/>
              <w:jc w:val="center"/>
              <w:rPr>
                <w:rFonts w:ascii="Arial Narrow" w:hAnsi="Arial Narrow"/>
                <w:b/>
                <w:noProof w:val="0"/>
                <w:sz w:val="20"/>
                <w:szCs w:val="20"/>
                <w:lang w:val="ru-RU" w:eastAsia="ru-RU"/>
              </w:rPr>
            </w:pPr>
            <w:proofErr w:type="spellStart"/>
            <w:r>
              <w:rPr>
                <w:rFonts w:ascii="Arial Narrow" w:hAnsi="Arial Narrow"/>
                <w:b/>
                <w:noProof w:val="0"/>
                <w:sz w:val="20"/>
                <w:szCs w:val="20"/>
                <w:lang w:val="ru-RU" w:eastAsia="ru-RU"/>
              </w:rPr>
              <w:t>Cantit</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01A9E" w:rsidRPr="00A14340" w:rsidRDefault="00501A9E" w:rsidP="00BC5083">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Specificarea tehnică deplină solicitată, Standarde de referință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1A9E" w:rsidRPr="00A14340" w:rsidRDefault="00501A9E" w:rsidP="00BC5083">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Valoarea estimată</w:t>
            </w:r>
            <w:r w:rsidRPr="00A14340">
              <w:rPr>
                <w:rFonts w:ascii="Arial Narrow" w:hAnsi="Arial Narrow"/>
                <w:b/>
                <w:noProof w:val="0"/>
                <w:sz w:val="20"/>
                <w:szCs w:val="20"/>
                <w:lang w:val="it-IT" w:eastAsia="ru-RU"/>
              </w:rPr>
              <w:br/>
              <w:t>(se va indica pentru fiecare lot în parte)</w:t>
            </w:r>
          </w:p>
        </w:tc>
      </w:tr>
      <w:tr w:rsidR="00501A9E" w:rsidRPr="004C703A" w:rsidTr="009C0E53">
        <w:trPr>
          <w:trHeight w:val="1007"/>
        </w:trPr>
        <w:tc>
          <w:tcPr>
            <w:tcW w:w="1135" w:type="dxa"/>
            <w:tcBorders>
              <w:top w:val="single" w:sz="4" w:space="0" w:color="auto"/>
              <w:left w:val="single" w:sz="4" w:space="0" w:color="auto"/>
              <w:right w:val="single" w:sz="4" w:space="0" w:color="auto"/>
            </w:tcBorders>
            <w:shd w:val="clear" w:color="auto" w:fill="auto"/>
          </w:tcPr>
          <w:p w:rsidR="00501A9E" w:rsidRDefault="00501A9E" w:rsidP="00501A9E">
            <w:pPr>
              <w:rPr>
                <w:rFonts w:ascii="Arial Narrow" w:hAnsi="Arial Narrow"/>
                <w:sz w:val="20"/>
                <w:szCs w:val="20"/>
              </w:rPr>
            </w:pPr>
          </w:p>
          <w:p w:rsidR="00501A9E" w:rsidRPr="00AB10D5" w:rsidRDefault="00501A9E" w:rsidP="00501A9E">
            <w:pPr>
              <w:rPr>
                <w:sz w:val="20"/>
                <w:szCs w:val="20"/>
              </w:rPr>
            </w:pPr>
            <w:r w:rsidRPr="007105F2">
              <w:rPr>
                <w:rFonts w:ascii="Arial Narrow" w:hAnsi="Arial Narrow"/>
                <w:b/>
                <w:sz w:val="20"/>
                <w:szCs w:val="20"/>
                <w:lang w:val="en-US"/>
              </w:rPr>
              <w:t>39113300-0</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1A9E" w:rsidRPr="00AB10D5" w:rsidRDefault="00501A9E" w:rsidP="00872CF8">
            <w:pPr>
              <w:shd w:val="clear" w:color="auto" w:fill="FFFFFF" w:themeFill="background1"/>
              <w:rPr>
                <w:rFonts w:ascii="Arial Narrow" w:hAnsi="Arial Narrow"/>
                <w:b/>
                <w:sz w:val="20"/>
                <w:szCs w:val="20"/>
                <w:lang w:val="en-US"/>
              </w:rPr>
            </w:pPr>
            <w:r w:rsidRPr="007105F2">
              <w:rPr>
                <w:rFonts w:ascii="Arial Narrow" w:hAnsi="Arial Narrow"/>
                <w:b/>
                <w:sz w:val="20"/>
                <w:szCs w:val="20"/>
                <w:lang w:val="en-US"/>
              </w:rPr>
              <w:t>Banchet</w:t>
            </w:r>
            <w:r w:rsidR="00872CF8">
              <w:rPr>
                <w:rFonts w:ascii="Arial Narrow" w:hAnsi="Arial Narrow"/>
                <w:b/>
                <w:sz w:val="20"/>
                <w:szCs w:val="20"/>
                <w:lang w:val="en-US"/>
              </w:rPr>
              <w:t>e</w:t>
            </w:r>
            <w:r w:rsidRPr="007105F2">
              <w:rPr>
                <w:rFonts w:ascii="Arial Narrow" w:hAnsi="Arial Narrow"/>
                <w:b/>
                <w:sz w:val="20"/>
                <w:szCs w:val="20"/>
                <w:lang w:val="en-US"/>
              </w:rPr>
              <w:t xml:space="preserve"> p/u zona de așteptare UPU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A9E" w:rsidRPr="002A348B" w:rsidRDefault="00501A9E" w:rsidP="00501A9E">
            <w:pPr>
              <w:jc w:val="center"/>
              <w:rPr>
                <w:rFonts w:ascii="Arial Narrow" w:hAnsi="Arial Narrow"/>
                <w:noProof w:val="0"/>
                <w:color w:val="000000"/>
                <w:sz w:val="20"/>
                <w:szCs w:val="20"/>
              </w:rPr>
            </w:pPr>
            <w:r>
              <w:rPr>
                <w:rFonts w:ascii="Arial Narrow" w:hAnsi="Arial Narrow"/>
                <w:noProof w:val="0"/>
                <w:color w:val="000000"/>
                <w:sz w:val="20"/>
                <w:szCs w:val="20"/>
              </w:rPr>
              <w:t>buc</w:t>
            </w:r>
          </w:p>
        </w:tc>
        <w:tc>
          <w:tcPr>
            <w:tcW w:w="709" w:type="dxa"/>
            <w:tcBorders>
              <w:top w:val="single" w:sz="4" w:space="0" w:color="auto"/>
              <w:left w:val="nil"/>
              <w:bottom w:val="single" w:sz="4" w:space="0" w:color="auto"/>
              <w:right w:val="single" w:sz="4" w:space="0" w:color="auto"/>
            </w:tcBorders>
            <w:shd w:val="clear" w:color="auto" w:fill="auto"/>
            <w:vAlign w:val="center"/>
          </w:tcPr>
          <w:p w:rsidR="00501A9E" w:rsidRPr="00AB10D5" w:rsidRDefault="00501A9E" w:rsidP="00501A9E">
            <w:pPr>
              <w:jc w:val="center"/>
              <w:rPr>
                <w:rFonts w:ascii="Arial Narrow" w:hAnsi="Arial Narrow"/>
                <w:color w:val="000000"/>
                <w:sz w:val="20"/>
                <w:szCs w:val="20"/>
              </w:rPr>
            </w:pPr>
            <w:r>
              <w:rPr>
                <w:rFonts w:ascii="Arial Narrow" w:hAnsi="Arial Narrow"/>
                <w:color w:val="000000"/>
                <w:sz w:val="20"/>
                <w:szCs w:val="20"/>
              </w:rPr>
              <w:t>50</w:t>
            </w:r>
          </w:p>
        </w:tc>
        <w:tc>
          <w:tcPr>
            <w:tcW w:w="4961" w:type="dxa"/>
            <w:tcBorders>
              <w:top w:val="single" w:sz="4" w:space="0" w:color="auto"/>
              <w:left w:val="single" w:sz="4" w:space="0" w:color="auto"/>
              <w:right w:val="single" w:sz="4" w:space="0" w:color="auto"/>
            </w:tcBorders>
            <w:shd w:val="clear" w:color="auto" w:fill="auto"/>
            <w:vAlign w:val="center"/>
          </w:tcPr>
          <w:p w:rsidR="00501A9E" w:rsidRPr="00B42752" w:rsidRDefault="00501A9E" w:rsidP="00501A9E">
            <w:pPr>
              <w:spacing w:line="276" w:lineRule="auto"/>
              <w:rPr>
                <w:rFonts w:ascii="Arial Narrow" w:hAnsi="Arial Narrow" w:cs="Arial"/>
                <w:color w:val="000000"/>
                <w:sz w:val="20"/>
                <w:szCs w:val="20"/>
                <w:lang w:val="en-US"/>
              </w:rPr>
            </w:pPr>
            <w:r w:rsidRPr="00B42752">
              <w:rPr>
                <w:rFonts w:ascii="Arial Narrow" w:hAnsi="Arial Narrow" w:cs="Arial"/>
                <w:color w:val="000000"/>
                <w:sz w:val="20"/>
                <w:szCs w:val="20"/>
                <w:lang w:val="en-US"/>
              </w:rPr>
              <w:t>Bancheta p/u zona de a</w:t>
            </w:r>
            <w:r w:rsidRPr="00B42752">
              <w:rPr>
                <w:rFonts w:ascii="Arial Narrow" w:hAnsi="Arial Narrow" w:cs="Arial"/>
                <w:color w:val="000000"/>
                <w:sz w:val="20"/>
                <w:szCs w:val="20"/>
              </w:rPr>
              <w:t>șteptare UPU</w:t>
            </w:r>
            <w:r w:rsidRPr="00B42752">
              <w:rPr>
                <w:rFonts w:ascii="Arial Narrow" w:hAnsi="Arial Narrow" w:cs="Arial"/>
                <w:color w:val="000000"/>
                <w:sz w:val="20"/>
                <w:szCs w:val="20"/>
                <w:lang w:val="en-US"/>
              </w:rPr>
              <w:t xml:space="preserve"> (echivalent Bancheta Terminal M3). Șezut și spate din poliuretan integral (PU) turnate pe placa de otel de 2 mm grosime </w:t>
            </w:r>
            <w:r w:rsidRPr="00B42752">
              <w:rPr>
                <w:rFonts w:ascii="Arial Narrow" w:hAnsi="Arial Narrow" w:cs="Arial"/>
                <w:color w:val="000000"/>
                <w:sz w:val="20"/>
                <w:szCs w:val="20"/>
              </w:rPr>
              <w:t xml:space="preserve">сu </w:t>
            </w:r>
            <w:r w:rsidRPr="00B42752">
              <w:rPr>
                <w:rFonts w:ascii="Arial Narrow" w:hAnsi="Arial Narrow" w:cs="Arial"/>
                <w:color w:val="000000"/>
                <w:sz w:val="20"/>
                <w:szCs w:val="20"/>
                <w:lang w:val="en-US"/>
              </w:rPr>
              <w:t>garnitură de capăt ABS neagră. Brațe din aluminiu turnat cu finisaj argintiu sau lustruit, grinda centrala din aluminiu extrudat,  întărit cu cadru intern. Garnitura din aluminiu să fie  turnată</w:t>
            </w:r>
            <w:r w:rsidR="00FE55AD">
              <w:rPr>
                <w:rFonts w:ascii="Arial Narrow" w:hAnsi="Arial Narrow" w:cs="Arial"/>
                <w:color w:val="000000"/>
                <w:sz w:val="20"/>
                <w:szCs w:val="20"/>
                <w:lang w:val="en-US"/>
              </w:rPr>
              <w:t>,</w:t>
            </w:r>
            <w:r w:rsidRPr="00B42752">
              <w:rPr>
                <w:rFonts w:ascii="Arial Narrow" w:hAnsi="Arial Narrow" w:cs="Arial"/>
                <w:color w:val="000000"/>
                <w:sz w:val="20"/>
                <w:szCs w:val="20"/>
                <w:lang w:val="en-US"/>
              </w:rPr>
              <w:t xml:space="preserve"> fixată prin presiune și înșurubat. Să fie disponibil în finisaje argintii și lustruite. Picior integrat în cadrul lateral, aluminiu turnat să fie disponibil în finisaje argintii și lustruite cu capac negru din polipropilenă. </w:t>
            </w:r>
            <w:r w:rsidR="00FE55AD" w:rsidRPr="00FE55AD">
              <w:rPr>
                <w:rFonts w:ascii="Arial Narrow" w:hAnsi="Arial Narrow" w:cs="Arial"/>
                <w:color w:val="000000"/>
                <w:sz w:val="20"/>
                <w:szCs w:val="20"/>
                <w:lang w:val="en-US"/>
              </w:rPr>
              <w:t>Bancheta să dispună de Nivelatoare din polipropilenă (PP) cu suport pentru fixarea pe podea.</w:t>
            </w:r>
          </w:p>
          <w:p w:rsidR="00501A9E" w:rsidRPr="00B42752" w:rsidRDefault="00501A9E" w:rsidP="00501A9E">
            <w:pPr>
              <w:spacing w:line="276" w:lineRule="auto"/>
              <w:rPr>
                <w:rFonts w:ascii="Arial Narrow" w:hAnsi="Arial Narrow" w:cs="Arial"/>
                <w:color w:val="000000"/>
                <w:sz w:val="20"/>
                <w:szCs w:val="20"/>
                <w:lang w:val="en-US"/>
              </w:rPr>
            </w:pPr>
            <w:r w:rsidRPr="00B42752">
              <w:rPr>
                <w:rFonts w:ascii="Arial Narrow" w:hAnsi="Arial Narrow" w:cs="Arial"/>
                <w:color w:val="000000"/>
                <w:sz w:val="20"/>
                <w:szCs w:val="20"/>
                <w:lang w:val="en-US"/>
              </w:rPr>
              <w:t>Lunginea totala: de la 165-170 cm.</w:t>
            </w:r>
          </w:p>
          <w:p w:rsidR="00501A9E" w:rsidRPr="00B42752" w:rsidRDefault="00501A9E" w:rsidP="00501A9E">
            <w:pPr>
              <w:spacing w:line="276" w:lineRule="auto"/>
              <w:rPr>
                <w:rFonts w:ascii="Arial Narrow" w:hAnsi="Arial Narrow" w:cs="Arial"/>
                <w:color w:val="000000"/>
                <w:sz w:val="20"/>
                <w:szCs w:val="20"/>
                <w:lang w:val="en-US"/>
              </w:rPr>
            </w:pPr>
            <w:r w:rsidRPr="00B42752">
              <w:rPr>
                <w:rFonts w:ascii="Arial Narrow" w:hAnsi="Arial Narrow" w:cs="Arial"/>
                <w:color w:val="000000"/>
                <w:sz w:val="20"/>
                <w:szCs w:val="20"/>
                <w:lang w:val="en-US"/>
              </w:rPr>
              <w:t>Înălțime: 95</w:t>
            </w:r>
            <w:r w:rsidR="00671E05">
              <w:rPr>
                <w:rFonts w:ascii="Arial Narrow" w:hAnsi="Arial Narrow" w:cs="Arial"/>
                <w:color w:val="000000"/>
                <w:sz w:val="20"/>
                <w:szCs w:val="20"/>
                <w:lang w:val="en-US"/>
              </w:rPr>
              <w:t>-100</w:t>
            </w:r>
            <w:r w:rsidRPr="00B42752">
              <w:rPr>
                <w:rFonts w:ascii="Arial Narrow" w:hAnsi="Arial Narrow" w:cs="Arial"/>
                <w:color w:val="000000"/>
                <w:sz w:val="20"/>
                <w:szCs w:val="20"/>
                <w:lang w:val="en-US"/>
              </w:rPr>
              <w:t xml:space="preserve"> cm.</w:t>
            </w:r>
          </w:p>
          <w:p w:rsidR="00501A9E" w:rsidRPr="00B42752" w:rsidRDefault="00501A9E" w:rsidP="00501A9E">
            <w:pPr>
              <w:spacing w:line="276" w:lineRule="auto"/>
              <w:rPr>
                <w:rFonts w:ascii="Arial Narrow" w:hAnsi="Arial Narrow" w:cs="Arial"/>
                <w:color w:val="000000"/>
                <w:sz w:val="20"/>
                <w:szCs w:val="20"/>
                <w:lang w:val="en-US"/>
              </w:rPr>
            </w:pPr>
            <w:r w:rsidRPr="00B42752">
              <w:rPr>
                <w:rFonts w:ascii="Arial Narrow" w:hAnsi="Arial Narrow" w:cs="Arial"/>
                <w:color w:val="000000"/>
                <w:sz w:val="20"/>
                <w:szCs w:val="20"/>
                <w:lang w:val="en-US"/>
              </w:rPr>
              <w:t>Lățime</w:t>
            </w:r>
            <w:r w:rsidR="00671E05">
              <w:rPr>
                <w:rFonts w:ascii="Arial Narrow" w:hAnsi="Arial Narrow" w:cs="Arial"/>
                <w:color w:val="000000"/>
                <w:sz w:val="20"/>
                <w:szCs w:val="20"/>
                <w:lang w:val="en-US"/>
              </w:rPr>
              <w:t xml:space="preserve"> scaun 48-50</w:t>
            </w:r>
            <w:r w:rsidRPr="00B42752">
              <w:rPr>
                <w:rFonts w:ascii="Arial Narrow" w:hAnsi="Arial Narrow" w:cs="Arial"/>
                <w:color w:val="000000"/>
                <w:sz w:val="20"/>
                <w:szCs w:val="20"/>
                <w:lang w:val="en-US"/>
              </w:rPr>
              <w:t xml:space="preserve"> cm.</w:t>
            </w:r>
          </w:p>
          <w:p w:rsidR="00B42752" w:rsidRPr="00B42752" w:rsidRDefault="00671E05" w:rsidP="00501A9E">
            <w:pPr>
              <w:spacing w:line="276" w:lineRule="auto"/>
              <w:rPr>
                <w:rFonts w:ascii="Arial Narrow" w:hAnsi="Arial Narrow" w:cs="Arial"/>
                <w:color w:val="000000"/>
                <w:sz w:val="20"/>
                <w:szCs w:val="20"/>
                <w:lang w:val="en-US"/>
              </w:rPr>
            </w:pPr>
            <w:r>
              <w:rPr>
                <w:rFonts w:ascii="Arial Narrow" w:hAnsi="Arial Narrow" w:cs="Arial"/>
                <w:color w:val="000000"/>
                <w:sz w:val="20"/>
                <w:szCs w:val="20"/>
              </w:rPr>
              <w:t>Adâncime șezut pe interior:</w:t>
            </w:r>
            <w:r w:rsidR="00501A9E" w:rsidRPr="00B42752">
              <w:rPr>
                <w:rFonts w:ascii="Arial Narrow" w:hAnsi="Arial Narrow" w:cs="Arial"/>
                <w:color w:val="000000"/>
                <w:sz w:val="20"/>
                <w:szCs w:val="20"/>
              </w:rPr>
              <w:t xml:space="preserve"> 43-45 cm </w:t>
            </w:r>
            <w:r w:rsidR="00501A9E" w:rsidRPr="00B42752">
              <w:rPr>
                <w:rFonts w:ascii="Arial Narrow" w:hAnsi="Arial Narrow" w:cs="Arial"/>
                <w:color w:val="000000"/>
                <w:sz w:val="20"/>
                <w:szCs w:val="20"/>
                <w:lang w:val="en-US"/>
              </w:rPr>
              <w:t xml:space="preserve"> </w:t>
            </w:r>
          </w:p>
          <w:p w:rsidR="00B42752" w:rsidRPr="00B42752" w:rsidRDefault="00B42752" w:rsidP="00501A9E">
            <w:pPr>
              <w:spacing w:line="276" w:lineRule="auto"/>
              <w:rPr>
                <w:rFonts w:ascii="Arial Narrow" w:hAnsi="Arial Narrow" w:cs="Arial"/>
                <w:color w:val="000000"/>
                <w:sz w:val="20"/>
                <w:szCs w:val="20"/>
                <w:lang w:val="en-US"/>
              </w:rPr>
            </w:pPr>
            <w:r w:rsidRPr="00B42752">
              <w:rPr>
                <w:rFonts w:ascii="Arial Narrow" w:hAnsi="Arial Narrow" w:cs="Arial"/>
                <w:color w:val="000000"/>
                <w:sz w:val="20"/>
                <w:szCs w:val="20"/>
                <w:lang w:val="en-US"/>
              </w:rPr>
              <w:t>Număr locuri: 3.</w:t>
            </w:r>
          </w:p>
          <w:p w:rsidR="00B42752" w:rsidRPr="00B42752" w:rsidRDefault="00B42752" w:rsidP="00501A9E">
            <w:pPr>
              <w:spacing w:line="276" w:lineRule="auto"/>
              <w:rPr>
                <w:rFonts w:ascii="Arial Narrow" w:hAnsi="Arial Narrow" w:cs="Arial"/>
                <w:color w:val="000000"/>
                <w:sz w:val="20"/>
                <w:szCs w:val="20"/>
                <w:lang w:val="en-US"/>
              </w:rPr>
            </w:pPr>
            <w:r w:rsidRPr="00B42752">
              <w:rPr>
                <w:rFonts w:ascii="Arial Narrow" w:hAnsi="Arial Narrow" w:cs="Arial"/>
                <w:color w:val="000000"/>
                <w:sz w:val="20"/>
                <w:szCs w:val="20"/>
                <w:lang w:val="en-US"/>
              </w:rPr>
              <w:t>Culoare: Albastră.</w:t>
            </w:r>
          </w:p>
          <w:p w:rsidR="00B42752" w:rsidRPr="00B42752" w:rsidRDefault="00B42752" w:rsidP="00B42752">
            <w:pPr>
              <w:spacing w:line="276" w:lineRule="auto"/>
              <w:rPr>
                <w:rFonts w:ascii="Arial Narrow" w:hAnsi="Arial Narrow" w:cs="Arial"/>
                <w:color w:val="000000"/>
                <w:sz w:val="20"/>
                <w:szCs w:val="20"/>
                <w:lang w:val="en-US"/>
              </w:rPr>
            </w:pPr>
            <w:r w:rsidRPr="00B42752">
              <w:rPr>
                <w:rFonts w:ascii="Arial Narrow" w:hAnsi="Arial Narrow" w:cs="Arial"/>
                <w:color w:val="000000"/>
                <w:sz w:val="20"/>
                <w:szCs w:val="20"/>
                <w:lang w:val="en-US"/>
              </w:rPr>
              <w:t>Sarcină maximală admisă: 450 kg.</w:t>
            </w:r>
          </w:p>
          <w:p w:rsidR="00B42752" w:rsidRPr="00B42752" w:rsidRDefault="00B42752" w:rsidP="00B42752">
            <w:pPr>
              <w:spacing w:line="276" w:lineRule="auto"/>
              <w:rPr>
                <w:rFonts w:ascii="Arial Narrow" w:hAnsi="Arial Narrow" w:cs="Arial"/>
                <w:color w:val="000000"/>
                <w:sz w:val="20"/>
                <w:szCs w:val="20"/>
                <w:lang w:val="en-US"/>
              </w:rPr>
            </w:pPr>
            <w:r w:rsidRPr="00B42752">
              <w:rPr>
                <w:rFonts w:ascii="Arial Narrow" w:hAnsi="Arial Narrow" w:cs="Arial"/>
                <w:color w:val="000000"/>
                <w:sz w:val="20"/>
                <w:szCs w:val="20"/>
                <w:lang w:val="en-US"/>
              </w:rPr>
              <w:t>Livrare și asamblare.</w:t>
            </w:r>
          </w:p>
          <w:p w:rsidR="00501A9E" w:rsidRPr="00B42752" w:rsidRDefault="00B42752" w:rsidP="00B42752">
            <w:pPr>
              <w:spacing w:line="276" w:lineRule="auto"/>
              <w:rPr>
                <w:rFonts w:ascii="Arial Narrow" w:hAnsi="Arial Narrow" w:cs="Arial"/>
                <w:color w:val="000000"/>
                <w:sz w:val="20"/>
                <w:szCs w:val="20"/>
                <w:lang w:val="en-US"/>
              </w:rPr>
            </w:pPr>
            <w:r w:rsidRPr="00B42752">
              <w:rPr>
                <w:rFonts w:ascii="Arial Narrow" w:hAnsi="Arial Narrow" w:cs="Arial"/>
                <w:color w:val="000000"/>
                <w:sz w:val="20"/>
                <w:szCs w:val="20"/>
                <w:lang w:val="en-US"/>
              </w:rPr>
              <w:t xml:space="preserve">Termen de garanție: minim </w:t>
            </w:r>
            <w:r w:rsidR="00B0039F">
              <w:rPr>
                <w:rFonts w:ascii="Arial Narrow" w:hAnsi="Arial Narrow" w:cs="Arial"/>
                <w:color w:val="000000"/>
                <w:sz w:val="20"/>
                <w:szCs w:val="20"/>
                <w:lang w:val="en-US"/>
              </w:rPr>
              <w:t>24</w:t>
            </w:r>
            <w:r w:rsidRPr="00B42752">
              <w:rPr>
                <w:rFonts w:ascii="Arial Narrow" w:hAnsi="Arial Narrow" w:cs="Arial"/>
                <w:color w:val="000000"/>
                <w:sz w:val="20"/>
                <w:szCs w:val="20"/>
                <w:lang w:val="en-US"/>
              </w:rPr>
              <w:t xml:space="preserve"> luni.</w:t>
            </w:r>
            <w:r w:rsidR="00501A9E" w:rsidRPr="00B42752">
              <w:rPr>
                <w:rFonts w:ascii="Arial Narrow" w:hAnsi="Arial Narrow" w:cs="Arial"/>
                <w:color w:val="000000"/>
                <w:sz w:val="20"/>
                <w:szCs w:val="20"/>
                <w:lang w:val="en-US"/>
              </w:rPr>
              <w:t xml:space="preserve">                              </w:t>
            </w:r>
            <w:r w:rsidR="00501A9E" w:rsidRPr="00B42752">
              <w:rPr>
                <w:rFonts w:ascii="Arial Narrow" w:hAnsi="Arial Narrow" w:cs="Arial"/>
                <w:color w:val="000000"/>
                <w:sz w:val="20"/>
                <w:szCs w:val="20"/>
              </w:rPr>
              <w:t xml:space="preserve"> </w:t>
            </w:r>
            <w:r w:rsidR="00501A9E" w:rsidRPr="00B42752">
              <w:rPr>
                <w:rFonts w:ascii="Arial Narrow" w:hAnsi="Arial Narrow" w:cs="Arial"/>
                <w:color w:val="000000"/>
                <w:sz w:val="20"/>
                <w:szCs w:val="20"/>
                <w:lang w:val="en-US"/>
              </w:rPr>
              <w:t xml:space="preserve">      </w:t>
            </w:r>
          </w:p>
          <w:p w:rsidR="00501A9E" w:rsidRPr="00B0039F" w:rsidRDefault="009C0E53" w:rsidP="00501A9E">
            <w:pPr>
              <w:spacing w:line="276" w:lineRule="auto"/>
              <w:rPr>
                <w:rFonts w:ascii="Arial Narrow" w:hAnsi="Arial Narrow" w:cs="Arial"/>
                <w:color w:val="000000"/>
                <w:szCs w:val="16"/>
                <w:lang w:val="en-US"/>
              </w:rPr>
            </w:pPr>
            <w:proofErr w:type="spellStart"/>
            <w:r w:rsidRPr="00B0039F">
              <w:rPr>
                <w:rFonts w:ascii="Arial Narrow" w:eastAsia="Verdana" w:hAnsi="Arial Narrow" w:cs="Verdana"/>
                <w:noProof w:val="0"/>
                <w:sz w:val="20"/>
                <w:szCs w:val="20"/>
                <w:lang w:val="en-US"/>
              </w:rPr>
              <w:t>Echivalent</w:t>
            </w:r>
            <w:proofErr w:type="spellEnd"/>
            <w:r w:rsidRPr="00B0039F">
              <w:rPr>
                <w:rFonts w:ascii="Arial Narrow" w:eastAsia="Verdana" w:hAnsi="Arial Narrow" w:cs="Verdana"/>
                <w:noProof w:val="0"/>
                <w:sz w:val="20"/>
                <w:szCs w:val="20"/>
                <w:lang w:val="en-US"/>
              </w:rPr>
              <w:t xml:space="preserve"> </w:t>
            </w:r>
            <w:proofErr w:type="spellStart"/>
            <w:r w:rsidR="00501A9E" w:rsidRPr="00B0039F">
              <w:rPr>
                <w:rFonts w:ascii="Arial Narrow" w:eastAsia="Verdana" w:hAnsi="Arial Narrow" w:cs="Verdana"/>
                <w:noProof w:val="0"/>
                <w:sz w:val="20"/>
                <w:szCs w:val="20"/>
                <w:lang w:val="en-US"/>
              </w:rPr>
              <w:t>Anex</w:t>
            </w:r>
            <w:r w:rsidRPr="00B0039F">
              <w:rPr>
                <w:rFonts w:ascii="Arial Narrow" w:eastAsia="Verdana" w:hAnsi="Arial Narrow" w:cs="Verdana"/>
                <w:noProof w:val="0"/>
                <w:sz w:val="20"/>
                <w:szCs w:val="20"/>
                <w:lang w:val="en-US"/>
              </w:rPr>
              <w:t>ei</w:t>
            </w:r>
            <w:proofErr w:type="spellEnd"/>
            <w:r w:rsidRPr="00B0039F">
              <w:rPr>
                <w:rFonts w:ascii="Arial Narrow" w:eastAsia="Verdana" w:hAnsi="Arial Narrow" w:cs="Verdana"/>
                <w:noProof w:val="0"/>
                <w:sz w:val="20"/>
                <w:szCs w:val="20"/>
                <w:lang w:val="en-US"/>
              </w:rPr>
              <w:t xml:space="preserve"> </w:t>
            </w:r>
            <w:r w:rsidR="00501A9E" w:rsidRPr="00B0039F">
              <w:rPr>
                <w:rFonts w:ascii="Arial Narrow" w:eastAsia="Verdana" w:hAnsi="Arial Narrow" w:cs="Verdana"/>
                <w:noProof w:val="0"/>
                <w:sz w:val="20"/>
                <w:szCs w:val="20"/>
                <w:lang w:val="en-US"/>
              </w:rPr>
              <w:t xml:space="preserve"> nr.1</w:t>
            </w:r>
          </w:p>
        </w:tc>
        <w:tc>
          <w:tcPr>
            <w:tcW w:w="1417" w:type="dxa"/>
            <w:tcBorders>
              <w:top w:val="single" w:sz="4" w:space="0" w:color="auto"/>
              <w:left w:val="single" w:sz="4" w:space="0" w:color="auto"/>
              <w:right w:val="single" w:sz="4" w:space="0" w:color="auto"/>
            </w:tcBorders>
            <w:shd w:val="clear" w:color="auto" w:fill="auto"/>
            <w:vAlign w:val="center"/>
          </w:tcPr>
          <w:p w:rsidR="00501A9E" w:rsidRPr="00501A9E" w:rsidRDefault="009C0E53" w:rsidP="00501A9E">
            <w:pPr>
              <w:jc w:val="center"/>
              <w:rPr>
                <w:rFonts w:ascii="Arial Narrow" w:hAnsi="Arial Narrow" w:cs="Arial"/>
                <w:color w:val="000000"/>
                <w:lang w:val="en-US"/>
              </w:rPr>
            </w:pPr>
            <w:r>
              <w:rPr>
                <w:rFonts w:ascii="Arial Narrow" w:hAnsi="Arial Narrow" w:cs="Arial"/>
                <w:color w:val="000000"/>
              </w:rPr>
              <w:t>400 000</w:t>
            </w:r>
            <w:r w:rsidR="00501A9E" w:rsidRPr="00501A9E">
              <w:rPr>
                <w:rFonts w:ascii="Arial Narrow" w:hAnsi="Arial Narrow" w:cs="Arial"/>
                <w:color w:val="000000"/>
              </w:rPr>
              <w:t>,00</w:t>
            </w:r>
          </w:p>
        </w:tc>
      </w:tr>
      <w:tr w:rsidR="00501A9E" w:rsidRPr="004C703A" w:rsidTr="009C0E53">
        <w:trPr>
          <w:trHeight w:val="397"/>
        </w:trPr>
        <w:tc>
          <w:tcPr>
            <w:tcW w:w="9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1A9E" w:rsidRPr="00AB09A4" w:rsidRDefault="00501A9E" w:rsidP="00501A9E">
            <w:pPr>
              <w:shd w:val="clear" w:color="auto" w:fill="FFFFFF" w:themeFill="background1"/>
              <w:spacing w:before="120"/>
              <w:jc w:val="center"/>
              <w:rPr>
                <w:rFonts w:ascii="Arial Narrow" w:hAnsi="Arial Narrow"/>
                <w:noProof w:val="0"/>
                <w:sz w:val="26"/>
                <w:szCs w:val="26"/>
                <w:lang w:val="en-US" w:eastAsia="ru-RU"/>
              </w:rPr>
            </w:pPr>
            <w:proofErr w:type="spellStart"/>
            <w:r w:rsidRPr="00AB09A4">
              <w:rPr>
                <w:rFonts w:ascii="Arial Narrow" w:hAnsi="Arial Narrow"/>
                <w:b/>
                <w:noProof w:val="0"/>
                <w:sz w:val="26"/>
                <w:szCs w:val="26"/>
                <w:lang w:val="en-US" w:eastAsia="ru-RU"/>
              </w:rPr>
              <w:t>Valoarea</w:t>
            </w:r>
            <w:proofErr w:type="spellEnd"/>
            <w:r w:rsidRPr="004C703A">
              <w:rPr>
                <w:rFonts w:ascii="Arial Narrow" w:hAnsi="Arial Narrow"/>
                <w:b/>
                <w:noProof w:val="0"/>
                <w:sz w:val="26"/>
                <w:szCs w:val="26"/>
                <w:lang w:val="ro-MD" w:eastAsia="ru-RU"/>
              </w:rPr>
              <w:t xml:space="preserve"> </w:t>
            </w:r>
            <w:proofErr w:type="spellStart"/>
            <w:r w:rsidRPr="00AB09A4">
              <w:rPr>
                <w:rFonts w:ascii="Arial Narrow" w:hAnsi="Arial Narrow"/>
                <w:b/>
                <w:noProof w:val="0"/>
                <w:sz w:val="26"/>
                <w:szCs w:val="26"/>
                <w:lang w:val="en-US" w:eastAsia="ru-RU"/>
              </w:rPr>
              <w:t>estimativă</w:t>
            </w:r>
            <w:proofErr w:type="spellEnd"/>
            <w:r w:rsidRPr="004C703A">
              <w:rPr>
                <w:rFonts w:ascii="Arial Narrow" w:hAnsi="Arial Narrow"/>
                <w:b/>
                <w:noProof w:val="0"/>
                <w:sz w:val="26"/>
                <w:szCs w:val="26"/>
                <w:lang w:val="ro-MD" w:eastAsia="ru-RU"/>
              </w:rPr>
              <w:t xml:space="preserve"> </w:t>
            </w:r>
            <w:proofErr w:type="spellStart"/>
            <w:r w:rsidRPr="00AB09A4">
              <w:rPr>
                <w:rFonts w:ascii="Arial Narrow" w:hAnsi="Arial Narrow"/>
                <w:b/>
                <w:noProof w:val="0"/>
                <w:sz w:val="26"/>
                <w:szCs w:val="26"/>
                <w:lang w:val="en-US" w:eastAsia="ru-RU"/>
              </w:rPr>
              <w:t>totală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1A9E" w:rsidRPr="00AB09A4" w:rsidRDefault="00B42752" w:rsidP="00501A9E">
            <w:pPr>
              <w:shd w:val="clear" w:color="auto" w:fill="FFFFFF" w:themeFill="background1"/>
              <w:spacing w:before="120"/>
              <w:jc w:val="center"/>
              <w:rPr>
                <w:rFonts w:ascii="Arial Narrow" w:hAnsi="Arial Narrow"/>
                <w:b/>
                <w:bCs/>
                <w:noProof w:val="0"/>
                <w:lang w:val="en-US" w:eastAsia="ru-RU"/>
              </w:rPr>
            </w:pPr>
            <w:r>
              <w:rPr>
                <w:rFonts w:ascii="Arial Narrow" w:hAnsi="Arial Narrow"/>
                <w:b/>
                <w:bCs/>
                <w:noProof w:val="0"/>
                <w:lang w:val="en-US" w:eastAsia="ru-RU"/>
              </w:rPr>
              <w:t>400 00</w:t>
            </w:r>
            <w:r w:rsidR="00501A9E">
              <w:rPr>
                <w:rFonts w:ascii="Arial Narrow" w:hAnsi="Arial Narrow"/>
                <w:b/>
                <w:bCs/>
                <w:noProof w:val="0"/>
                <w:lang w:val="en-US" w:eastAsia="ru-RU"/>
              </w:rPr>
              <w:t>,00</w:t>
            </w:r>
          </w:p>
        </w:tc>
      </w:tr>
    </w:tbl>
    <w:p w:rsidR="004647F2" w:rsidRPr="004C369C" w:rsidRDefault="004647F2" w:rsidP="004647F2">
      <w:pPr>
        <w:numPr>
          <w:ilvl w:val="0"/>
          <w:numId w:val="5"/>
        </w:numPr>
        <w:shd w:val="clear" w:color="auto" w:fill="FFFFFF" w:themeFill="background1"/>
        <w:tabs>
          <w:tab w:val="right" w:pos="426"/>
        </w:tabs>
        <w:ind w:left="360"/>
        <w:rPr>
          <w:rFonts w:ascii="Arial Narrow" w:hAnsi="Arial Narrow"/>
          <w:b/>
          <w:noProof w:val="0"/>
          <w:sz w:val="22"/>
          <w:szCs w:val="22"/>
          <w:lang w:eastAsia="ru-RU"/>
        </w:rPr>
      </w:pPr>
      <w:r w:rsidRPr="004C369C">
        <w:rPr>
          <w:rFonts w:ascii="Arial Narrow" w:hAnsi="Arial Narrow"/>
          <w:noProof w:val="0"/>
          <w:sz w:val="22"/>
          <w:szCs w:val="22"/>
          <w:lang w:eastAsia="ru-RU"/>
        </w:rPr>
        <w:t>În cazul procedurilor de preselecție se indică numărul minim al candidaţilor şi, dacă este cazul, numărul maxim al acestora.</w:t>
      </w:r>
      <w:r w:rsidRPr="004C369C">
        <w:rPr>
          <w:rFonts w:ascii="Arial Narrow" w:hAnsi="Arial Narrow"/>
          <w:b/>
          <w:noProof w:val="0"/>
          <w:sz w:val="22"/>
          <w:szCs w:val="22"/>
          <w:lang w:eastAsia="ru-RU"/>
        </w:rPr>
        <w:t xml:space="preserve"> </w:t>
      </w:r>
      <w:r w:rsidRPr="004C369C">
        <w:rPr>
          <w:rFonts w:ascii="Arial Narrow" w:hAnsi="Arial Narrow"/>
          <w:b/>
          <w:i/>
          <w:noProof w:val="0"/>
          <w:sz w:val="22"/>
          <w:szCs w:val="22"/>
          <w:u w:val="single"/>
          <w:lang w:eastAsia="ru-RU"/>
        </w:rPr>
        <w:t>Nu este cazul</w:t>
      </w:r>
      <w:r w:rsidRPr="004C369C">
        <w:rPr>
          <w:rFonts w:ascii="Arial Narrow" w:hAnsi="Arial Narrow"/>
          <w:b/>
          <w:noProof w:val="0"/>
          <w:sz w:val="22"/>
          <w:szCs w:val="22"/>
          <w:lang w:eastAsia="ru-RU"/>
        </w:rPr>
        <w:t>.</w:t>
      </w:r>
    </w:p>
    <w:p w:rsidR="004647F2" w:rsidRPr="004C369C" w:rsidRDefault="004647F2" w:rsidP="004647F2">
      <w:pPr>
        <w:numPr>
          <w:ilvl w:val="0"/>
          <w:numId w:val="5"/>
        </w:numPr>
        <w:shd w:val="clear" w:color="auto" w:fill="FFFFFF" w:themeFill="background1"/>
        <w:tabs>
          <w:tab w:val="right" w:pos="426"/>
        </w:tabs>
        <w:ind w:left="357"/>
        <w:rPr>
          <w:rFonts w:ascii="Arial Narrow" w:hAnsi="Arial Narrow"/>
          <w:noProof w:val="0"/>
          <w:sz w:val="22"/>
          <w:szCs w:val="22"/>
          <w:lang w:val="it-IT" w:eastAsia="ru-RU"/>
        </w:rPr>
      </w:pPr>
      <w:r w:rsidRPr="004C369C">
        <w:rPr>
          <w:rFonts w:ascii="Arial Narrow" w:hAnsi="Arial Narrow"/>
          <w:noProof w:val="0"/>
          <w:sz w:val="22"/>
          <w:szCs w:val="22"/>
          <w:lang w:val="it-IT" w:eastAsia="ru-RU"/>
        </w:rPr>
        <w:t>În cazul în care contractul este împărțit pe loturi un operator economic poate depune oferta (se va selecta):</w:t>
      </w:r>
    </w:p>
    <w:p w:rsidR="004647F2" w:rsidRPr="004C369C" w:rsidRDefault="004647F2" w:rsidP="004647F2">
      <w:pPr>
        <w:numPr>
          <w:ilvl w:val="0"/>
          <w:numId w:val="6"/>
        </w:numPr>
        <w:shd w:val="clear" w:color="auto" w:fill="FFFFFF" w:themeFill="background1"/>
        <w:tabs>
          <w:tab w:val="right" w:pos="426"/>
        </w:tabs>
        <w:rPr>
          <w:rFonts w:ascii="Arial Narrow" w:hAnsi="Arial Narrow"/>
          <w:noProof w:val="0"/>
          <w:sz w:val="22"/>
          <w:szCs w:val="22"/>
          <w:lang w:val="ru-RU" w:eastAsia="ru-RU"/>
        </w:rPr>
      </w:pPr>
      <w:r w:rsidRPr="002A348B">
        <w:rPr>
          <w:rFonts w:ascii="Arial Narrow" w:hAnsi="Arial Narrow"/>
          <w:b/>
          <w:noProof w:val="0"/>
          <w:sz w:val="22"/>
          <w:szCs w:val="22"/>
          <w:lang w:val="it-IT" w:eastAsia="ru-RU"/>
        </w:rPr>
        <w:t xml:space="preserve">Pentru un singur </w:t>
      </w:r>
      <w:proofErr w:type="spellStart"/>
      <w:r w:rsidRPr="002A348B">
        <w:rPr>
          <w:rFonts w:ascii="Arial Narrow" w:hAnsi="Arial Narrow"/>
          <w:b/>
          <w:noProof w:val="0"/>
          <w:sz w:val="22"/>
          <w:szCs w:val="22"/>
          <w:lang w:val="ru-RU" w:eastAsia="ru-RU"/>
        </w:rPr>
        <w:t>lot</w:t>
      </w:r>
      <w:proofErr w:type="spellEnd"/>
      <w:r w:rsidRPr="004C369C">
        <w:rPr>
          <w:rFonts w:ascii="Arial Narrow" w:hAnsi="Arial Narrow"/>
          <w:noProof w:val="0"/>
          <w:sz w:val="22"/>
          <w:szCs w:val="22"/>
          <w:lang w:val="ru-RU" w:eastAsia="ru-RU"/>
        </w:rPr>
        <w:t>;</w:t>
      </w:r>
    </w:p>
    <w:p w:rsidR="004647F2" w:rsidRPr="002A348B" w:rsidRDefault="004647F2" w:rsidP="004647F2">
      <w:pPr>
        <w:numPr>
          <w:ilvl w:val="0"/>
          <w:numId w:val="6"/>
        </w:numPr>
        <w:shd w:val="clear" w:color="auto" w:fill="FFFFFF" w:themeFill="background1"/>
        <w:tabs>
          <w:tab w:val="right" w:pos="426"/>
        </w:tabs>
        <w:rPr>
          <w:rFonts w:ascii="Arial Narrow" w:hAnsi="Arial Narrow"/>
          <w:noProof w:val="0"/>
          <w:sz w:val="22"/>
          <w:szCs w:val="22"/>
          <w:lang w:val="ru-RU" w:eastAsia="ru-RU"/>
        </w:rPr>
      </w:pPr>
      <w:proofErr w:type="spellStart"/>
      <w:r w:rsidRPr="002A348B">
        <w:rPr>
          <w:rFonts w:ascii="Arial Narrow" w:hAnsi="Arial Narrow"/>
          <w:noProof w:val="0"/>
          <w:sz w:val="22"/>
          <w:szCs w:val="22"/>
          <w:lang w:val="ru-RU" w:eastAsia="ru-RU"/>
        </w:rPr>
        <w:t>Pentru</w:t>
      </w:r>
      <w:proofErr w:type="spellEnd"/>
      <w:r w:rsidRPr="002A348B">
        <w:rPr>
          <w:rFonts w:ascii="Arial Narrow" w:hAnsi="Arial Narrow"/>
          <w:noProof w:val="0"/>
          <w:sz w:val="22"/>
          <w:szCs w:val="22"/>
          <w:lang w:val="ro-MD" w:eastAsia="ru-RU"/>
        </w:rPr>
        <w:t xml:space="preserve"> </w:t>
      </w:r>
      <w:proofErr w:type="spellStart"/>
      <w:r w:rsidRPr="002A348B">
        <w:rPr>
          <w:rFonts w:ascii="Arial Narrow" w:hAnsi="Arial Narrow"/>
          <w:noProof w:val="0"/>
          <w:sz w:val="22"/>
          <w:szCs w:val="22"/>
          <w:lang w:val="ru-RU" w:eastAsia="ru-RU"/>
        </w:rPr>
        <w:t>mai</w:t>
      </w:r>
      <w:proofErr w:type="spellEnd"/>
      <w:r w:rsidRPr="002A348B">
        <w:rPr>
          <w:rFonts w:ascii="Arial Narrow" w:hAnsi="Arial Narrow"/>
          <w:noProof w:val="0"/>
          <w:sz w:val="22"/>
          <w:szCs w:val="22"/>
          <w:lang w:val="ro-MD" w:eastAsia="ru-RU"/>
        </w:rPr>
        <w:t xml:space="preserve"> </w:t>
      </w:r>
      <w:proofErr w:type="spellStart"/>
      <w:r w:rsidRPr="002A348B">
        <w:rPr>
          <w:rFonts w:ascii="Arial Narrow" w:hAnsi="Arial Narrow"/>
          <w:noProof w:val="0"/>
          <w:sz w:val="22"/>
          <w:szCs w:val="22"/>
          <w:lang w:val="ru-RU" w:eastAsia="ru-RU"/>
        </w:rPr>
        <w:t>multe</w:t>
      </w:r>
      <w:proofErr w:type="spellEnd"/>
      <w:r w:rsidRPr="002A348B">
        <w:rPr>
          <w:rFonts w:ascii="Arial Narrow" w:hAnsi="Arial Narrow"/>
          <w:noProof w:val="0"/>
          <w:sz w:val="22"/>
          <w:szCs w:val="22"/>
          <w:lang w:val="ro-MD" w:eastAsia="ru-RU"/>
        </w:rPr>
        <w:t xml:space="preserve"> </w:t>
      </w:r>
      <w:proofErr w:type="spellStart"/>
      <w:r w:rsidRPr="002A348B">
        <w:rPr>
          <w:rFonts w:ascii="Arial Narrow" w:hAnsi="Arial Narrow"/>
          <w:noProof w:val="0"/>
          <w:sz w:val="22"/>
          <w:szCs w:val="22"/>
          <w:lang w:val="ru-RU" w:eastAsia="ru-RU"/>
        </w:rPr>
        <w:t>loturi</w:t>
      </w:r>
      <w:proofErr w:type="spellEnd"/>
      <w:r w:rsidRPr="002A348B">
        <w:rPr>
          <w:rFonts w:ascii="Arial Narrow" w:hAnsi="Arial Narrow"/>
          <w:noProof w:val="0"/>
          <w:sz w:val="22"/>
          <w:szCs w:val="22"/>
          <w:lang w:val="ru-RU" w:eastAsia="ru-RU"/>
        </w:rPr>
        <w:t>;</w:t>
      </w:r>
    </w:p>
    <w:p w:rsidR="004647F2" w:rsidRPr="004C369C" w:rsidRDefault="004647F2" w:rsidP="004647F2">
      <w:pPr>
        <w:numPr>
          <w:ilvl w:val="0"/>
          <w:numId w:val="6"/>
        </w:numPr>
        <w:shd w:val="clear" w:color="auto" w:fill="FFFFFF" w:themeFill="background1"/>
        <w:tabs>
          <w:tab w:val="right" w:pos="426"/>
        </w:tabs>
        <w:rPr>
          <w:rFonts w:ascii="Arial Narrow" w:hAnsi="Arial Narrow"/>
          <w:noProof w:val="0"/>
          <w:sz w:val="22"/>
          <w:szCs w:val="22"/>
          <w:lang w:val="ru-RU" w:eastAsia="ru-RU"/>
        </w:rPr>
      </w:pPr>
      <w:proofErr w:type="spellStart"/>
      <w:r w:rsidRPr="004C369C">
        <w:rPr>
          <w:rFonts w:ascii="Arial Narrow" w:hAnsi="Arial Narrow"/>
          <w:i/>
          <w:noProof w:val="0"/>
          <w:sz w:val="22"/>
          <w:szCs w:val="22"/>
          <w:lang w:val="ru-RU" w:eastAsia="ru-RU"/>
        </w:rPr>
        <w:t>Pentru</w:t>
      </w:r>
      <w:proofErr w:type="spellEnd"/>
      <w:r w:rsidRPr="004C369C">
        <w:rPr>
          <w:rFonts w:ascii="Arial Narrow" w:hAnsi="Arial Narrow"/>
          <w:i/>
          <w:noProof w:val="0"/>
          <w:sz w:val="22"/>
          <w:szCs w:val="22"/>
          <w:lang w:val="ro-MD" w:eastAsia="ru-RU"/>
        </w:rPr>
        <w:t xml:space="preserve"> </w:t>
      </w:r>
      <w:proofErr w:type="spellStart"/>
      <w:r w:rsidRPr="004C369C">
        <w:rPr>
          <w:rFonts w:ascii="Arial Narrow" w:hAnsi="Arial Narrow"/>
          <w:i/>
          <w:noProof w:val="0"/>
          <w:sz w:val="22"/>
          <w:szCs w:val="22"/>
          <w:lang w:val="ru-RU" w:eastAsia="ru-RU"/>
        </w:rPr>
        <w:t>toate</w:t>
      </w:r>
      <w:proofErr w:type="spellEnd"/>
      <w:r w:rsidRPr="004C369C">
        <w:rPr>
          <w:rFonts w:ascii="Arial Narrow" w:hAnsi="Arial Narrow"/>
          <w:i/>
          <w:noProof w:val="0"/>
          <w:sz w:val="22"/>
          <w:szCs w:val="22"/>
          <w:lang w:val="ro-MD" w:eastAsia="ru-RU"/>
        </w:rPr>
        <w:t xml:space="preserve"> </w:t>
      </w:r>
      <w:proofErr w:type="spellStart"/>
      <w:r w:rsidRPr="004C369C">
        <w:rPr>
          <w:rFonts w:ascii="Arial Narrow" w:hAnsi="Arial Narrow"/>
          <w:i/>
          <w:noProof w:val="0"/>
          <w:sz w:val="22"/>
          <w:szCs w:val="22"/>
          <w:lang w:val="ru-RU" w:eastAsia="ru-RU"/>
        </w:rPr>
        <w:t>loturile</w:t>
      </w:r>
      <w:proofErr w:type="spellEnd"/>
      <w:r w:rsidRPr="004C369C">
        <w:rPr>
          <w:rFonts w:ascii="Arial Narrow" w:hAnsi="Arial Narrow"/>
          <w:noProof w:val="0"/>
          <w:sz w:val="22"/>
          <w:szCs w:val="22"/>
          <w:lang w:val="ru-RU" w:eastAsia="ru-RU"/>
        </w:rPr>
        <w:t>;</w:t>
      </w:r>
    </w:p>
    <w:p w:rsidR="004647F2" w:rsidRPr="004C369C" w:rsidRDefault="004647F2" w:rsidP="004647F2">
      <w:pPr>
        <w:numPr>
          <w:ilvl w:val="0"/>
          <w:numId w:val="6"/>
        </w:numPr>
        <w:shd w:val="clear" w:color="auto" w:fill="FFFFFF" w:themeFill="background1"/>
        <w:tabs>
          <w:tab w:val="right" w:pos="426"/>
        </w:tabs>
        <w:rPr>
          <w:rFonts w:ascii="Arial Narrow" w:hAnsi="Arial Narrow"/>
          <w:noProof w:val="0"/>
          <w:sz w:val="22"/>
          <w:szCs w:val="22"/>
          <w:lang w:val="it-IT" w:eastAsia="ru-RU"/>
        </w:rPr>
      </w:pPr>
      <w:r w:rsidRPr="004C369C">
        <w:rPr>
          <w:rFonts w:ascii="Arial Narrow" w:hAnsi="Arial Narrow"/>
          <w:noProof w:val="0"/>
          <w:sz w:val="22"/>
          <w:szCs w:val="22"/>
          <w:lang w:val="it-IT" w:eastAsia="ru-RU"/>
        </w:rPr>
        <w:t>Alte limitări privind numărul de loturi care pot fi atribuite aceluiași ofertant_____</w:t>
      </w:r>
    </w:p>
    <w:p w:rsidR="004647F2" w:rsidRPr="004C369C" w:rsidRDefault="004647F2" w:rsidP="004647F2">
      <w:pPr>
        <w:numPr>
          <w:ilvl w:val="0"/>
          <w:numId w:val="5"/>
        </w:numPr>
        <w:shd w:val="clear" w:color="auto" w:fill="FFFFFF" w:themeFill="background1"/>
        <w:tabs>
          <w:tab w:val="right" w:pos="426"/>
        </w:tabs>
        <w:ind w:left="0" w:firstLine="0"/>
        <w:rPr>
          <w:rFonts w:ascii="Arial Narrow" w:hAnsi="Arial Narrow"/>
          <w:noProof w:val="0"/>
          <w:sz w:val="22"/>
          <w:szCs w:val="22"/>
          <w:lang w:val="en-US" w:eastAsia="ru-RU"/>
        </w:rPr>
      </w:pPr>
      <w:proofErr w:type="spellStart"/>
      <w:r w:rsidRPr="004C369C">
        <w:rPr>
          <w:rFonts w:ascii="Arial Narrow" w:hAnsi="Arial Narrow"/>
          <w:noProof w:val="0"/>
          <w:sz w:val="22"/>
          <w:szCs w:val="22"/>
          <w:lang w:val="en-US" w:eastAsia="ru-RU"/>
        </w:rPr>
        <w:lastRenderedPageBreak/>
        <w:t>Admiterea</w:t>
      </w:r>
      <w:proofErr w:type="spellEnd"/>
      <w:r w:rsidRPr="004C369C">
        <w:rPr>
          <w:rFonts w:ascii="Arial Narrow" w:hAnsi="Arial Narrow"/>
          <w:noProof w:val="0"/>
          <w:sz w:val="22"/>
          <w:szCs w:val="22"/>
          <w:lang w:val="en-US" w:eastAsia="ru-RU"/>
        </w:rPr>
        <w:t xml:space="preserve"> </w:t>
      </w:r>
      <w:proofErr w:type="spellStart"/>
      <w:r w:rsidRPr="004C369C">
        <w:rPr>
          <w:rFonts w:ascii="Arial Narrow" w:hAnsi="Arial Narrow"/>
          <w:noProof w:val="0"/>
          <w:sz w:val="22"/>
          <w:szCs w:val="22"/>
          <w:lang w:val="en-US" w:eastAsia="ru-RU"/>
        </w:rPr>
        <w:t>sau</w:t>
      </w:r>
      <w:proofErr w:type="spellEnd"/>
      <w:r w:rsidRPr="004C369C">
        <w:rPr>
          <w:rFonts w:ascii="Arial Narrow" w:hAnsi="Arial Narrow"/>
          <w:noProof w:val="0"/>
          <w:sz w:val="22"/>
          <w:szCs w:val="22"/>
          <w:lang w:val="en-US" w:eastAsia="ru-RU"/>
        </w:rPr>
        <w:t xml:space="preserve"> </w:t>
      </w:r>
      <w:proofErr w:type="spellStart"/>
      <w:r w:rsidRPr="004C369C">
        <w:rPr>
          <w:rFonts w:ascii="Arial Narrow" w:hAnsi="Arial Narrow"/>
          <w:noProof w:val="0"/>
          <w:sz w:val="22"/>
          <w:szCs w:val="22"/>
          <w:lang w:val="en-US" w:eastAsia="ru-RU"/>
        </w:rPr>
        <w:t>interzicerea</w:t>
      </w:r>
      <w:proofErr w:type="spellEnd"/>
      <w:r w:rsidRPr="004C369C">
        <w:rPr>
          <w:rFonts w:ascii="Arial Narrow" w:hAnsi="Arial Narrow"/>
          <w:noProof w:val="0"/>
          <w:sz w:val="22"/>
          <w:szCs w:val="22"/>
          <w:lang w:val="en-US" w:eastAsia="ru-RU"/>
        </w:rPr>
        <w:t xml:space="preserve"> </w:t>
      </w:r>
      <w:proofErr w:type="spellStart"/>
      <w:r w:rsidRPr="004C369C">
        <w:rPr>
          <w:rFonts w:ascii="Arial Narrow" w:hAnsi="Arial Narrow"/>
          <w:noProof w:val="0"/>
          <w:sz w:val="22"/>
          <w:szCs w:val="22"/>
          <w:lang w:val="en-US" w:eastAsia="ru-RU"/>
        </w:rPr>
        <w:t>ofertelor</w:t>
      </w:r>
      <w:proofErr w:type="spellEnd"/>
      <w:r w:rsidRPr="004C369C">
        <w:rPr>
          <w:rFonts w:ascii="Arial Narrow" w:hAnsi="Arial Narrow"/>
          <w:noProof w:val="0"/>
          <w:sz w:val="22"/>
          <w:szCs w:val="22"/>
          <w:lang w:val="en-US" w:eastAsia="ru-RU"/>
        </w:rPr>
        <w:t xml:space="preserve"> alternative</w:t>
      </w:r>
      <w:r w:rsidRPr="004C369C">
        <w:rPr>
          <w:rFonts w:ascii="Arial Narrow" w:hAnsi="Arial Narrow"/>
          <w:b/>
          <w:noProof w:val="0"/>
          <w:sz w:val="22"/>
          <w:szCs w:val="22"/>
          <w:lang w:val="en-US" w:eastAsia="ru-RU"/>
        </w:rPr>
        <w:t xml:space="preserve">: </w:t>
      </w:r>
      <w:r w:rsidRPr="004C369C">
        <w:rPr>
          <w:rFonts w:ascii="Arial Narrow" w:hAnsi="Arial Narrow"/>
          <w:b/>
          <w:i/>
          <w:noProof w:val="0"/>
          <w:sz w:val="22"/>
          <w:szCs w:val="22"/>
          <w:u w:val="single"/>
          <w:lang w:val="en-US" w:eastAsia="ru-RU"/>
        </w:rPr>
        <w:t xml:space="preserve">Nu se </w:t>
      </w:r>
      <w:proofErr w:type="spellStart"/>
      <w:r w:rsidRPr="004C369C">
        <w:rPr>
          <w:rFonts w:ascii="Arial Narrow" w:hAnsi="Arial Narrow"/>
          <w:b/>
          <w:i/>
          <w:noProof w:val="0"/>
          <w:sz w:val="22"/>
          <w:szCs w:val="22"/>
          <w:u w:val="single"/>
          <w:lang w:val="en-US" w:eastAsia="ru-RU"/>
        </w:rPr>
        <w:t>admite</w:t>
      </w:r>
      <w:proofErr w:type="spellEnd"/>
      <w:r w:rsidRPr="004C369C">
        <w:rPr>
          <w:rFonts w:ascii="Arial Narrow" w:hAnsi="Arial Narrow"/>
          <w:b/>
          <w:i/>
          <w:noProof w:val="0"/>
          <w:sz w:val="22"/>
          <w:szCs w:val="22"/>
          <w:u w:val="single"/>
          <w:lang w:val="en-US" w:eastAsia="ru-RU"/>
        </w:rPr>
        <w:t>.</w:t>
      </w:r>
    </w:p>
    <w:p w:rsidR="004647F2" w:rsidRPr="00D35066" w:rsidRDefault="004647F2" w:rsidP="004647F2">
      <w:pPr>
        <w:numPr>
          <w:ilvl w:val="0"/>
          <w:numId w:val="5"/>
        </w:numPr>
        <w:tabs>
          <w:tab w:val="left" w:pos="0"/>
          <w:tab w:val="left" w:pos="284"/>
          <w:tab w:val="left" w:pos="426"/>
        </w:tabs>
        <w:ind w:left="284" w:hanging="284"/>
        <w:rPr>
          <w:rFonts w:ascii="Arial Narrow" w:hAnsi="Arial Narrow"/>
          <w:b/>
          <w:sz w:val="22"/>
          <w:szCs w:val="22"/>
          <w:highlight w:val="lightGray"/>
          <w:lang w:val="en-US"/>
        </w:rPr>
      </w:pPr>
      <w:r w:rsidRPr="004C369C">
        <w:rPr>
          <w:rFonts w:ascii="Arial Narrow" w:hAnsi="Arial Narrow"/>
          <w:noProof w:val="0"/>
          <w:sz w:val="22"/>
          <w:szCs w:val="22"/>
          <w:lang w:val="it-IT" w:eastAsia="ru-RU"/>
        </w:rPr>
        <w:t>Termenii și condițiile de livrare/prestare solicitați</w:t>
      </w:r>
      <w:r w:rsidRPr="00D35066">
        <w:rPr>
          <w:rFonts w:ascii="Arial Narrow" w:hAnsi="Arial Narrow"/>
          <w:noProof w:val="0"/>
          <w:sz w:val="22"/>
          <w:szCs w:val="22"/>
          <w:lang w:val="it-IT" w:eastAsia="ru-RU"/>
        </w:rPr>
        <w:t>:</w:t>
      </w:r>
      <w:r w:rsidRPr="00D35066">
        <w:rPr>
          <w:rFonts w:ascii="Arial Narrow" w:hAnsi="Arial Narrow"/>
          <w:b/>
          <w:noProof w:val="0"/>
          <w:sz w:val="22"/>
          <w:szCs w:val="22"/>
          <w:lang w:val="it-IT" w:eastAsia="ru-RU"/>
        </w:rPr>
        <w:t xml:space="preserve"> </w:t>
      </w:r>
      <w:r w:rsidRPr="00D35066">
        <w:rPr>
          <w:rFonts w:ascii="Arial Narrow" w:hAnsi="Arial Narrow"/>
          <w:b/>
          <w:sz w:val="22"/>
          <w:szCs w:val="22"/>
          <w:highlight w:val="lightGray"/>
          <w:shd w:val="clear" w:color="auto" w:fill="FFFF00"/>
          <w:lang w:val="en-US"/>
        </w:rPr>
        <w:t xml:space="preserve">La comandă, după necesități, în </w:t>
      </w:r>
      <w:r w:rsidR="009C0E53" w:rsidRPr="00D35066">
        <w:rPr>
          <w:rFonts w:ascii="Arial Narrow" w:hAnsi="Arial Narrow"/>
          <w:b/>
          <w:sz w:val="22"/>
          <w:szCs w:val="22"/>
          <w:highlight w:val="lightGray"/>
          <w:shd w:val="clear" w:color="auto" w:fill="FFFF00"/>
          <w:lang w:val="en-US"/>
        </w:rPr>
        <w:t>decurs de</w:t>
      </w:r>
      <w:r w:rsidR="00E948C6">
        <w:rPr>
          <w:rFonts w:ascii="Arial Narrow" w:hAnsi="Arial Narrow"/>
          <w:b/>
          <w:sz w:val="22"/>
          <w:szCs w:val="22"/>
          <w:highlight w:val="lightGray"/>
          <w:shd w:val="clear" w:color="auto" w:fill="FFFF00"/>
          <w:lang w:val="en-US"/>
        </w:rPr>
        <w:t xml:space="preserve"> 30 </w:t>
      </w:r>
      <w:r w:rsidR="009C0E53" w:rsidRPr="00D35066">
        <w:rPr>
          <w:rFonts w:ascii="Arial Narrow" w:hAnsi="Arial Narrow"/>
          <w:b/>
          <w:sz w:val="22"/>
          <w:szCs w:val="22"/>
          <w:highlight w:val="lightGray"/>
          <w:shd w:val="clear" w:color="auto" w:fill="FFFF00"/>
          <w:lang w:val="en-US"/>
        </w:rPr>
        <w:t xml:space="preserve">zile </w:t>
      </w:r>
      <w:r w:rsidR="002A348B" w:rsidRPr="00D35066">
        <w:rPr>
          <w:rFonts w:ascii="Arial Narrow" w:hAnsi="Arial Narrow"/>
          <w:b/>
          <w:sz w:val="22"/>
          <w:szCs w:val="22"/>
          <w:highlight w:val="lightGray"/>
          <w:shd w:val="clear" w:color="auto" w:fill="FFFF00"/>
          <w:lang w:val="en-US"/>
        </w:rPr>
        <w:t xml:space="preserve"> </w:t>
      </w:r>
      <w:r w:rsidR="00E948C6">
        <w:rPr>
          <w:rFonts w:ascii="Arial Narrow" w:hAnsi="Arial Narrow"/>
          <w:b/>
          <w:sz w:val="22"/>
          <w:szCs w:val="22"/>
          <w:highlight w:val="lightGray"/>
          <w:shd w:val="clear" w:color="auto" w:fill="FFFF00"/>
          <w:lang w:val="en-US"/>
        </w:rPr>
        <w:t>după efectuarea comenzii.</w:t>
      </w:r>
    </w:p>
    <w:p w:rsidR="004647F2" w:rsidRPr="004C369C" w:rsidRDefault="004647F2" w:rsidP="004647F2">
      <w:pPr>
        <w:numPr>
          <w:ilvl w:val="0"/>
          <w:numId w:val="5"/>
        </w:numPr>
        <w:shd w:val="clear" w:color="auto" w:fill="FFFFFF" w:themeFill="background1"/>
        <w:tabs>
          <w:tab w:val="left" w:pos="0"/>
          <w:tab w:val="left" w:pos="284"/>
          <w:tab w:val="left" w:pos="426"/>
        </w:tabs>
        <w:ind w:left="284" w:hanging="284"/>
        <w:rPr>
          <w:rFonts w:ascii="Arial Narrow" w:hAnsi="Arial Narrow"/>
          <w:b/>
          <w:noProof w:val="0"/>
          <w:sz w:val="22"/>
          <w:szCs w:val="22"/>
          <w:lang w:val="it-IT" w:eastAsia="ru-RU"/>
        </w:rPr>
      </w:pPr>
      <w:r w:rsidRPr="004C369C">
        <w:rPr>
          <w:rFonts w:ascii="Arial Narrow" w:hAnsi="Arial Narrow"/>
          <w:noProof w:val="0"/>
          <w:sz w:val="22"/>
          <w:szCs w:val="22"/>
          <w:lang w:val="it-IT" w:eastAsia="ru-RU"/>
        </w:rPr>
        <w:t>Termenul de valabilitate a contractului:</w:t>
      </w:r>
      <w:r w:rsidRPr="004C369C">
        <w:rPr>
          <w:rFonts w:ascii="Arial Narrow" w:hAnsi="Arial Narrow"/>
          <w:b/>
          <w:noProof w:val="0"/>
          <w:sz w:val="22"/>
          <w:szCs w:val="22"/>
          <w:highlight w:val="yellow"/>
          <w:u w:val="single"/>
          <w:lang w:val="it-IT" w:eastAsia="ru-RU"/>
        </w:rPr>
        <w:t>31.12.2022</w:t>
      </w:r>
    </w:p>
    <w:p w:rsidR="004647F2" w:rsidRPr="004C369C" w:rsidRDefault="004647F2" w:rsidP="004647F2">
      <w:pPr>
        <w:numPr>
          <w:ilvl w:val="0"/>
          <w:numId w:val="5"/>
        </w:numPr>
        <w:tabs>
          <w:tab w:val="right" w:pos="426"/>
        </w:tabs>
        <w:ind w:left="360"/>
        <w:rPr>
          <w:rFonts w:ascii="Arial Narrow" w:hAnsi="Arial Narrow"/>
          <w:noProof w:val="0"/>
          <w:sz w:val="22"/>
          <w:szCs w:val="22"/>
          <w:lang w:val="en-US" w:eastAsia="ru-RU"/>
        </w:rPr>
      </w:pPr>
      <w:r w:rsidRPr="004C369C">
        <w:rPr>
          <w:rFonts w:ascii="Arial Narrow" w:hAnsi="Arial Narrow"/>
          <w:noProof w:val="0"/>
          <w:sz w:val="22"/>
          <w:szCs w:val="22"/>
          <w:lang w:val="it-IT" w:eastAsia="ru-RU"/>
        </w:rPr>
        <w:t>Contract de achiziție rezervat atelierelor protejate sau că acesta poate fi executat numai în cadrul unor programe de angajare protejată (după caz):</w:t>
      </w:r>
      <w:r w:rsidRPr="004C369C">
        <w:rPr>
          <w:rFonts w:ascii="Arial Narrow" w:hAnsi="Arial Narrow"/>
          <w:b/>
          <w:noProof w:val="0"/>
          <w:sz w:val="22"/>
          <w:szCs w:val="22"/>
          <w:lang w:val="it-IT" w:eastAsia="ru-RU"/>
        </w:rPr>
        <w:t xml:space="preserve"> </w:t>
      </w:r>
      <w:r w:rsidRPr="004C369C">
        <w:rPr>
          <w:rFonts w:ascii="Arial Narrow" w:hAnsi="Arial Narrow"/>
          <w:b/>
          <w:noProof w:val="0"/>
          <w:sz w:val="22"/>
          <w:szCs w:val="22"/>
          <w:highlight w:val="yellow"/>
          <w:u w:val="single"/>
          <w:lang w:val="it-IT" w:eastAsia="ru-RU"/>
        </w:rPr>
        <w:t>Nu</w:t>
      </w:r>
    </w:p>
    <w:p w:rsidR="004647F2" w:rsidRPr="004C369C" w:rsidRDefault="004647F2" w:rsidP="004647F2">
      <w:pPr>
        <w:numPr>
          <w:ilvl w:val="0"/>
          <w:numId w:val="5"/>
        </w:numPr>
        <w:shd w:val="clear" w:color="auto" w:fill="FFFFFF" w:themeFill="background1"/>
        <w:tabs>
          <w:tab w:val="right" w:pos="426"/>
        </w:tabs>
        <w:ind w:left="360"/>
        <w:rPr>
          <w:rFonts w:ascii="Arial Narrow" w:hAnsi="Arial Narrow"/>
          <w:b/>
          <w:noProof w:val="0"/>
          <w:sz w:val="22"/>
          <w:szCs w:val="22"/>
          <w:lang w:val="it-IT" w:eastAsia="ru-RU"/>
        </w:rPr>
      </w:pPr>
      <w:r w:rsidRPr="004C369C">
        <w:rPr>
          <w:rFonts w:ascii="Arial Narrow" w:hAnsi="Arial Narrow"/>
          <w:b/>
          <w:noProof w:val="0"/>
          <w:sz w:val="22"/>
          <w:szCs w:val="22"/>
          <w:lang w:val="it-IT" w:eastAsia="ru-RU"/>
        </w:rPr>
        <w:tab/>
      </w:r>
      <w:r w:rsidRPr="004C369C">
        <w:rPr>
          <w:rFonts w:ascii="Arial Narrow" w:hAnsi="Arial Narrow"/>
          <w:noProof w:val="0"/>
          <w:sz w:val="22"/>
          <w:szCs w:val="22"/>
          <w:lang w:val="it-IT" w:eastAsia="ru-RU"/>
        </w:rPr>
        <w:t>Prestarea serviciului este rezervată unei anumite profesii în temeiul unor legi sau al unor acte administrative (după caz):</w:t>
      </w:r>
      <w:r w:rsidRPr="004C369C">
        <w:rPr>
          <w:rFonts w:ascii="Arial Narrow" w:hAnsi="Arial Narrow"/>
          <w:b/>
          <w:noProof w:val="0"/>
          <w:sz w:val="22"/>
          <w:szCs w:val="22"/>
          <w:lang w:val="it-IT" w:eastAsia="ru-RU"/>
        </w:rPr>
        <w:t xml:space="preserve">  </w:t>
      </w:r>
      <w:r w:rsidRPr="004C369C">
        <w:rPr>
          <w:rFonts w:ascii="Arial Narrow" w:hAnsi="Arial Narrow"/>
          <w:b/>
          <w:i/>
          <w:noProof w:val="0"/>
          <w:sz w:val="22"/>
          <w:szCs w:val="22"/>
          <w:highlight w:val="yellow"/>
          <w:u w:val="single"/>
          <w:lang w:val="it-IT" w:eastAsia="ru-RU"/>
        </w:rPr>
        <w:t>nu</w:t>
      </w:r>
      <w:r w:rsidRPr="004C369C">
        <w:rPr>
          <w:rFonts w:ascii="Arial Narrow" w:hAnsi="Arial Narrow"/>
          <w:b/>
          <w:noProof w:val="0"/>
          <w:sz w:val="22"/>
          <w:szCs w:val="22"/>
          <w:lang w:val="it-IT" w:eastAsia="ru-RU"/>
        </w:rPr>
        <w:t xml:space="preserve"> </w:t>
      </w:r>
    </w:p>
    <w:p w:rsidR="004647F2" w:rsidRPr="004C369C" w:rsidRDefault="004647F2" w:rsidP="004647F2">
      <w:pPr>
        <w:numPr>
          <w:ilvl w:val="0"/>
          <w:numId w:val="5"/>
        </w:numPr>
        <w:shd w:val="clear" w:color="auto" w:fill="FFFFFF" w:themeFill="background1"/>
        <w:tabs>
          <w:tab w:val="right" w:pos="426"/>
        </w:tabs>
        <w:ind w:left="360"/>
        <w:jc w:val="both"/>
        <w:rPr>
          <w:rFonts w:ascii="Arial Narrow" w:hAnsi="Arial Narrow"/>
          <w:noProof w:val="0"/>
          <w:sz w:val="22"/>
          <w:szCs w:val="22"/>
          <w:lang w:val="it-IT" w:eastAsia="ru-RU"/>
        </w:rPr>
      </w:pPr>
      <w:r w:rsidRPr="004C369C">
        <w:rPr>
          <w:rFonts w:ascii="Arial Narrow" w:hAnsi="Arial Narrow"/>
          <w:noProof w:val="0"/>
          <w:sz w:val="22"/>
          <w:szCs w:val="22"/>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10632" w:type="dxa"/>
        <w:tblInd w:w="-431" w:type="dxa"/>
        <w:tblLook w:val="04A0" w:firstRow="1" w:lastRow="0" w:firstColumn="1" w:lastColumn="0" w:noHBand="0" w:noVBand="1"/>
      </w:tblPr>
      <w:tblGrid>
        <w:gridCol w:w="727"/>
        <w:gridCol w:w="3255"/>
        <w:gridCol w:w="4808"/>
        <w:gridCol w:w="1842"/>
      </w:tblGrid>
      <w:tr w:rsidR="004647F2" w:rsidRPr="004C703A" w:rsidTr="00BC5083">
        <w:tc>
          <w:tcPr>
            <w:tcW w:w="727" w:type="dxa"/>
            <w:shd w:val="clear" w:color="auto" w:fill="auto"/>
          </w:tcPr>
          <w:p w:rsidR="004647F2" w:rsidRPr="00A17E6B" w:rsidRDefault="004647F2" w:rsidP="00BC5083">
            <w:pPr>
              <w:shd w:val="clear" w:color="auto" w:fill="FFFFFF" w:themeFill="background1"/>
              <w:tabs>
                <w:tab w:val="left" w:pos="612"/>
              </w:tabs>
              <w:spacing w:before="120" w:after="120"/>
              <w:rPr>
                <w:rFonts w:ascii="Arial Narrow" w:hAnsi="Arial Narrow"/>
                <w:b/>
                <w:iCs/>
                <w:noProof w:val="0"/>
                <w:sz w:val="20"/>
                <w:szCs w:val="20"/>
                <w:lang w:val="ru-RU" w:eastAsia="ru-RU"/>
              </w:rPr>
            </w:pPr>
            <w:proofErr w:type="spellStart"/>
            <w:r w:rsidRPr="00A17E6B">
              <w:rPr>
                <w:rFonts w:ascii="Arial Narrow" w:hAnsi="Arial Narrow"/>
                <w:b/>
                <w:iCs/>
                <w:noProof w:val="0"/>
                <w:sz w:val="20"/>
                <w:szCs w:val="20"/>
                <w:lang w:val="ru-RU" w:eastAsia="ru-RU"/>
              </w:rPr>
              <w:t>Nr</w:t>
            </w:r>
            <w:proofErr w:type="spellEnd"/>
            <w:r w:rsidRPr="00A17E6B">
              <w:rPr>
                <w:rFonts w:ascii="Arial Narrow" w:hAnsi="Arial Narrow"/>
                <w:b/>
                <w:iCs/>
                <w:noProof w:val="0"/>
                <w:sz w:val="20"/>
                <w:szCs w:val="20"/>
                <w:lang w:val="ru-RU" w:eastAsia="ru-RU"/>
              </w:rPr>
              <w:t>. d/o</w:t>
            </w:r>
          </w:p>
        </w:tc>
        <w:tc>
          <w:tcPr>
            <w:tcW w:w="3255" w:type="dxa"/>
            <w:shd w:val="clear" w:color="auto" w:fill="auto"/>
          </w:tcPr>
          <w:p w:rsidR="004647F2" w:rsidRPr="00A17E6B" w:rsidRDefault="004647F2" w:rsidP="00BC5083">
            <w:pPr>
              <w:shd w:val="clear" w:color="auto" w:fill="FFFFFF" w:themeFill="background1"/>
              <w:tabs>
                <w:tab w:val="left" w:pos="612"/>
              </w:tabs>
              <w:jc w:val="center"/>
              <w:rPr>
                <w:rFonts w:ascii="Arial Narrow" w:hAnsi="Arial Narrow"/>
                <w:b/>
                <w:iCs/>
                <w:noProof w:val="0"/>
                <w:sz w:val="20"/>
                <w:szCs w:val="20"/>
                <w:lang w:val="ro-MD" w:eastAsia="ru-RU"/>
              </w:rPr>
            </w:pPr>
            <w:r w:rsidRPr="00A17E6B">
              <w:rPr>
                <w:rFonts w:ascii="Arial Narrow" w:hAnsi="Arial Narrow"/>
                <w:b/>
                <w:iCs/>
                <w:noProof w:val="0"/>
                <w:sz w:val="20"/>
                <w:szCs w:val="20"/>
                <w:lang w:val="ro-MD" w:eastAsia="ru-RU"/>
              </w:rPr>
              <w:t>Criteriile de calificare și de selecție</w:t>
            </w:r>
          </w:p>
          <w:p w:rsidR="004647F2" w:rsidRPr="00A17E6B" w:rsidRDefault="004647F2" w:rsidP="00BC5083">
            <w:pPr>
              <w:shd w:val="clear" w:color="auto" w:fill="FFFFFF" w:themeFill="background1"/>
              <w:tabs>
                <w:tab w:val="left" w:pos="612"/>
              </w:tabs>
              <w:jc w:val="center"/>
              <w:rPr>
                <w:rFonts w:ascii="Arial Narrow" w:hAnsi="Arial Narrow"/>
                <w:b/>
                <w:iCs/>
                <w:noProof w:val="0"/>
                <w:sz w:val="20"/>
                <w:szCs w:val="20"/>
                <w:lang w:val="en-GB" w:eastAsia="ru-RU"/>
              </w:rPr>
            </w:pPr>
            <w:r w:rsidRPr="00A17E6B">
              <w:rPr>
                <w:rFonts w:ascii="Arial Narrow" w:hAnsi="Arial Narrow"/>
                <w:b/>
                <w:iCs/>
                <w:noProof w:val="0"/>
                <w:sz w:val="20"/>
                <w:szCs w:val="20"/>
                <w:lang w:val="en-GB" w:eastAsia="ru-RU"/>
              </w:rPr>
              <w:t>(</w:t>
            </w:r>
            <w:proofErr w:type="spellStart"/>
            <w:r w:rsidRPr="00A17E6B">
              <w:rPr>
                <w:rFonts w:ascii="Arial Narrow" w:hAnsi="Arial Narrow"/>
                <w:b/>
                <w:iCs/>
                <w:noProof w:val="0"/>
                <w:sz w:val="20"/>
                <w:szCs w:val="20"/>
                <w:lang w:val="en-GB" w:eastAsia="ru-RU"/>
              </w:rPr>
              <w:t>Descrierea</w:t>
            </w:r>
            <w:proofErr w:type="spellEnd"/>
            <w:r w:rsidRPr="00A17E6B">
              <w:rPr>
                <w:rFonts w:ascii="Arial Narrow" w:hAnsi="Arial Narrow"/>
                <w:b/>
                <w:iCs/>
                <w:noProof w:val="0"/>
                <w:sz w:val="20"/>
                <w:szCs w:val="20"/>
                <w:lang w:val="ro-MD" w:eastAsia="ru-RU"/>
              </w:rPr>
              <w:t xml:space="preserve"> </w:t>
            </w:r>
            <w:proofErr w:type="spellStart"/>
            <w:r w:rsidRPr="00A17E6B">
              <w:rPr>
                <w:rFonts w:ascii="Arial Narrow" w:hAnsi="Arial Narrow"/>
                <w:b/>
                <w:iCs/>
                <w:noProof w:val="0"/>
                <w:sz w:val="20"/>
                <w:szCs w:val="20"/>
                <w:lang w:val="en-GB" w:eastAsia="ru-RU"/>
              </w:rPr>
              <w:t>criteriului</w:t>
            </w:r>
            <w:proofErr w:type="spellEnd"/>
            <w:r w:rsidRPr="00A17E6B">
              <w:rPr>
                <w:rFonts w:ascii="Arial Narrow" w:hAnsi="Arial Narrow"/>
                <w:b/>
                <w:iCs/>
                <w:noProof w:val="0"/>
                <w:sz w:val="20"/>
                <w:szCs w:val="20"/>
                <w:lang w:val="en-GB" w:eastAsia="ru-RU"/>
              </w:rPr>
              <w:t>/</w:t>
            </w:r>
            <w:proofErr w:type="spellStart"/>
            <w:r w:rsidRPr="00A17E6B">
              <w:rPr>
                <w:rFonts w:ascii="Arial Narrow" w:hAnsi="Arial Narrow"/>
                <w:b/>
                <w:iCs/>
                <w:noProof w:val="0"/>
                <w:sz w:val="20"/>
                <w:szCs w:val="20"/>
                <w:lang w:val="en-GB" w:eastAsia="ru-RU"/>
              </w:rPr>
              <w:t>cerinței</w:t>
            </w:r>
            <w:proofErr w:type="spellEnd"/>
            <w:r w:rsidRPr="00A17E6B">
              <w:rPr>
                <w:rFonts w:ascii="Arial Narrow" w:hAnsi="Arial Narrow"/>
                <w:b/>
                <w:iCs/>
                <w:noProof w:val="0"/>
                <w:sz w:val="20"/>
                <w:szCs w:val="20"/>
                <w:lang w:val="en-GB" w:eastAsia="ru-RU"/>
              </w:rPr>
              <w:t>)</w:t>
            </w:r>
          </w:p>
        </w:tc>
        <w:tc>
          <w:tcPr>
            <w:tcW w:w="4808" w:type="dxa"/>
            <w:shd w:val="clear" w:color="auto" w:fill="auto"/>
          </w:tcPr>
          <w:p w:rsidR="004647F2" w:rsidRPr="00A17E6B" w:rsidRDefault="004647F2" w:rsidP="00BC5083">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A17E6B">
              <w:rPr>
                <w:rFonts w:ascii="Arial Narrow" w:hAnsi="Arial Narrow"/>
                <w:b/>
                <w:iCs/>
                <w:noProof w:val="0"/>
                <w:sz w:val="20"/>
                <w:szCs w:val="20"/>
                <w:lang w:val="it-IT" w:eastAsia="ru-RU"/>
              </w:rPr>
              <w:t>Mod de demonstrare a îndeplinirii criteriului/cerinței:</w:t>
            </w:r>
          </w:p>
        </w:tc>
        <w:tc>
          <w:tcPr>
            <w:tcW w:w="1842" w:type="dxa"/>
            <w:shd w:val="clear" w:color="auto" w:fill="auto"/>
          </w:tcPr>
          <w:p w:rsidR="004647F2" w:rsidRPr="00A17E6B" w:rsidRDefault="004647F2" w:rsidP="00BC5083">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proofErr w:type="spellStart"/>
            <w:r w:rsidRPr="00A17E6B">
              <w:rPr>
                <w:rFonts w:ascii="Arial Narrow" w:hAnsi="Arial Narrow"/>
                <w:b/>
                <w:iCs/>
                <w:noProof w:val="0"/>
                <w:sz w:val="20"/>
                <w:szCs w:val="20"/>
                <w:lang w:val="ru-RU" w:eastAsia="ru-RU"/>
              </w:rPr>
              <w:t>Nivelul</w:t>
            </w:r>
            <w:proofErr w:type="spellEnd"/>
            <w:r w:rsidRPr="00A17E6B">
              <w:rPr>
                <w:rFonts w:ascii="Arial Narrow" w:hAnsi="Arial Narrow"/>
                <w:b/>
                <w:iCs/>
                <w:noProof w:val="0"/>
                <w:sz w:val="20"/>
                <w:szCs w:val="20"/>
                <w:lang w:val="ro-MD" w:eastAsia="ru-RU"/>
              </w:rPr>
              <w:t xml:space="preserve"> </w:t>
            </w:r>
            <w:proofErr w:type="spellStart"/>
            <w:r w:rsidRPr="00A17E6B">
              <w:rPr>
                <w:rFonts w:ascii="Arial Narrow" w:hAnsi="Arial Narrow"/>
                <w:b/>
                <w:iCs/>
                <w:noProof w:val="0"/>
                <w:sz w:val="20"/>
                <w:szCs w:val="20"/>
                <w:lang w:val="ru-RU" w:eastAsia="ru-RU"/>
              </w:rPr>
              <w:t>minim</w:t>
            </w:r>
            <w:proofErr w:type="spellEnd"/>
            <w:r w:rsidRPr="00A17E6B">
              <w:rPr>
                <w:rFonts w:ascii="Arial Narrow" w:hAnsi="Arial Narrow"/>
                <w:b/>
                <w:iCs/>
                <w:noProof w:val="0"/>
                <w:sz w:val="20"/>
                <w:szCs w:val="20"/>
                <w:lang w:val="ru-RU" w:eastAsia="ru-RU"/>
              </w:rPr>
              <w:t>/</w:t>
            </w:r>
            <w:r w:rsidRPr="00A17E6B">
              <w:rPr>
                <w:rFonts w:ascii="Arial Narrow" w:hAnsi="Arial Narrow"/>
                <w:b/>
                <w:iCs/>
                <w:noProof w:val="0"/>
                <w:sz w:val="20"/>
                <w:szCs w:val="20"/>
                <w:lang w:val="ru-RU" w:eastAsia="ru-RU"/>
              </w:rPr>
              <w:br/>
            </w:r>
            <w:proofErr w:type="spellStart"/>
            <w:r w:rsidRPr="00A17E6B">
              <w:rPr>
                <w:rFonts w:ascii="Arial Narrow" w:hAnsi="Arial Narrow"/>
                <w:b/>
                <w:iCs/>
                <w:noProof w:val="0"/>
                <w:sz w:val="20"/>
                <w:szCs w:val="20"/>
                <w:lang w:val="ru-RU" w:eastAsia="ru-RU"/>
              </w:rPr>
              <w:t>Obligativitatea</w:t>
            </w:r>
            <w:proofErr w:type="spellEnd"/>
          </w:p>
        </w:tc>
      </w:tr>
      <w:tr w:rsidR="00D32D80" w:rsidRPr="004C703A" w:rsidTr="00B20798">
        <w:trPr>
          <w:trHeight w:val="807"/>
        </w:trPr>
        <w:tc>
          <w:tcPr>
            <w:tcW w:w="727" w:type="dxa"/>
            <w:shd w:val="clear" w:color="auto" w:fill="auto"/>
          </w:tcPr>
          <w:p w:rsidR="00D32D80" w:rsidRPr="00A14340" w:rsidRDefault="00D32D80" w:rsidP="00D32D80">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1</w:t>
            </w:r>
          </w:p>
        </w:tc>
        <w:tc>
          <w:tcPr>
            <w:tcW w:w="3255" w:type="dxa"/>
            <w:shd w:val="clear" w:color="auto" w:fill="auto"/>
          </w:tcPr>
          <w:p w:rsidR="00D32D80" w:rsidRPr="00A14340" w:rsidRDefault="00D32D80" w:rsidP="00D32D80">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Declarație privind valabilitatea ofertei</w:t>
            </w:r>
          </w:p>
        </w:tc>
        <w:tc>
          <w:tcPr>
            <w:tcW w:w="4808" w:type="dxa"/>
            <w:shd w:val="clear" w:color="auto" w:fill="auto"/>
          </w:tcPr>
          <w:p w:rsidR="00D32D80" w:rsidRPr="00A14340" w:rsidRDefault="00D32D80" w:rsidP="00D32D80">
            <w:pPr>
              <w:tabs>
                <w:tab w:val="left" w:pos="612"/>
              </w:tabs>
              <w:jc w:val="both"/>
              <w:rPr>
                <w:rFonts w:ascii="Arial Narrow" w:hAnsi="Arial Narrow"/>
                <w:iCs/>
                <w:sz w:val="22"/>
                <w:szCs w:val="22"/>
              </w:rPr>
            </w:pPr>
            <w:r w:rsidRPr="00A14340">
              <w:rPr>
                <w:rFonts w:ascii="Arial Narrow" w:hAnsi="Arial Narrow"/>
                <w:iCs/>
                <w:sz w:val="22"/>
                <w:szCs w:val="22"/>
              </w:rPr>
              <w:t xml:space="preserve">Conform </w:t>
            </w:r>
            <w:r w:rsidRPr="00A14340">
              <w:rPr>
                <w:rFonts w:ascii="Arial Narrow" w:hAnsi="Arial Narrow"/>
                <w:b/>
                <w:iCs/>
                <w:sz w:val="22"/>
                <w:szCs w:val="22"/>
              </w:rPr>
              <w:t>Anexei nr. 8</w:t>
            </w:r>
            <w:r w:rsidRPr="00A14340">
              <w:rPr>
                <w:rFonts w:ascii="Arial Narrow" w:hAnsi="Arial Narrow"/>
                <w:iCs/>
                <w:sz w:val="22"/>
                <w:szCs w:val="22"/>
              </w:rPr>
              <w:t xml:space="preserve"> din Documentația standard aprobată prin Ordinul MF nr. 115 din 15.09.2021</w:t>
            </w:r>
          </w:p>
          <w:p w:rsidR="00D32D80" w:rsidRPr="00A14340" w:rsidRDefault="00D32D80" w:rsidP="00D32D80">
            <w:pPr>
              <w:tabs>
                <w:tab w:val="left" w:pos="612"/>
              </w:tabs>
              <w:jc w:val="both"/>
              <w:rPr>
                <w:rFonts w:ascii="Arial Narrow" w:hAnsi="Arial Narrow"/>
                <w:b/>
                <w:iCs/>
                <w:sz w:val="22"/>
                <w:szCs w:val="22"/>
              </w:rPr>
            </w:pPr>
            <w:r w:rsidRPr="00A14340">
              <w:rPr>
                <w:rFonts w:ascii="Arial Narrow" w:hAnsi="Arial Narrow"/>
                <w:b/>
                <w:iCs/>
                <w:sz w:val="22"/>
                <w:szCs w:val="22"/>
              </w:rPr>
              <w:t>Confirmat prin semnătura electronică</w:t>
            </w:r>
          </w:p>
        </w:tc>
        <w:tc>
          <w:tcPr>
            <w:tcW w:w="1842" w:type="dxa"/>
            <w:shd w:val="clear" w:color="auto" w:fill="auto"/>
          </w:tcPr>
          <w:p w:rsidR="00D32D80" w:rsidRPr="00A14340" w:rsidRDefault="00D32D80" w:rsidP="00D32D80">
            <w:pPr>
              <w:tabs>
                <w:tab w:val="left" w:pos="612"/>
              </w:tabs>
              <w:spacing w:before="120"/>
              <w:rPr>
                <w:rFonts w:ascii="Arial Narrow" w:hAnsi="Arial Narrow"/>
                <w:iCs/>
                <w:sz w:val="22"/>
                <w:szCs w:val="22"/>
                <w:lang w:val="en-US"/>
              </w:rPr>
            </w:pPr>
            <w:r w:rsidRPr="00A14340">
              <w:rPr>
                <w:rFonts w:ascii="Arial Narrow" w:hAnsi="Arial Narrow"/>
                <w:iCs/>
                <w:sz w:val="22"/>
                <w:szCs w:val="22"/>
                <w:lang w:val="en-US"/>
              </w:rPr>
              <w:t>Obligatoriu</w:t>
            </w:r>
          </w:p>
        </w:tc>
      </w:tr>
      <w:tr w:rsidR="00D32D80" w:rsidRPr="004C703A" w:rsidTr="00B20798">
        <w:trPr>
          <w:trHeight w:val="807"/>
        </w:trPr>
        <w:tc>
          <w:tcPr>
            <w:tcW w:w="727" w:type="dxa"/>
            <w:shd w:val="clear" w:color="auto" w:fill="auto"/>
          </w:tcPr>
          <w:p w:rsidR="00D32D80" w:rsidRPr="00A14340" w:rsidRDefault="00D32D80" w:rsidP="00D32D80">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2</w:t>
            </w:r>
          </w:p>
        </w:tc>
        <w:tc>
          <w:tcPr>
            <w:tcW w:w="3255" w:type="dxa"/>
            <w:shd w:val="clear" w:color="auto" w:fill="auto"/>
          </w:tcPr>
          <w:p w:rsidR="00D32D80" w:rsidRPr="00A14340" w:rsidRDefault="00D32D80" w:rsidP="00D32D80">
            <w:pPr>
              <w:tabs>
                <w:tab w:val="left" w:pos="612"/>
              </w:tabs>
              <w:spacing w:before="120"/>
              <w:rPr>
                <w:rFonts w:ascii="Arial Narrow" w:hAnsi="Arial Narrow"/>
                <w:iCs/>
                <w:sz w:val="22"/>
                <w:szCs w:val="22"/>
              </w:rPr>
            </w:pPr>
            <w:r w:rsidRPr="00A14340">
              <w:rPr>
                <w:rFonts w:ascii="Arial Narrow" w:hAnsi="Arial Narrow"/>
                <w:iCs/>
                <w:sz w:val="22"/>
                <w:szCs w:val="22"/>
                <w:lang w:val="en-US"/>
              </w:rPr>
              <w:t xml:space="preserve">Garanția pentru ofertă </w:t>
            </w:r>
            <w:r w:rsidRPr="00A14340">
              <w:rPr>
                <w:rFonts w:ascii="Arial Narrow" w:hAnsi="Arial Narrow"/>
                <w:iCs/>
                <w:sz w:val="22"/>
                <w:szCs w:val="22"/>
              </w:rPr>
              <w:t>î</w:t>
            </w:r>
            <w:r>
              <w:rPr>
                <w:rFonts w:ascii="Arial Narrow" w:hAnsi="Arial Narrow"/>
                <w:iCs/>
                <w:sz w:val="22"/>
                <w:szCs w:val="22"/>
              </w:rPr>
              <w:t xml:space="preserve">n cuantum de </w:t>
            </w:r>
            <w:r w:rsidRPr="00A14340">
              <w:rPr>
                <w:rFonts w:ascii="Arial Narrow" w:hAnsi="Arial Narrow"/>
                <w:iCs/>
                <w:sz w:val="22"/>
                <w:szCs w:val="22"/>
              </w:rPr>
              <w:t>1% din suma ofertei fără TVA.</w:t>
            </w:r>
          </w:p>
          <w:p w:rsidR="00D32D80" w:rsidRPr="00A14340" w:rsidRDefault="00D32D80" w:rsidP="00D32D80">
            <w:pPr>
              <w:tabs>
                <w:tab w:val="left" w:pos="612"/>
              </w:tabs>
              <w:spacing w:before="120"/>
              <w:rPr>
                <w:rFonts w:ascii="Arial Narrow" w:hAnsi="Arial Narrow"/>
                <w:iCs/>
                <w:sz w:val="22"/>
                <w:szCs w:val="22"/>
              </w:rPr>
            </w:pPr>
          </w:p>
        </w:tc>
        <w:tc>
          <w:tcPr>
            <w:tcW w:w="4808" w:type="dxa"/>
            <w:shd w:val="clear" w:color="auto" w:fill="auto"/>
          </w:tcPr>
          <w:p w:rsidR="00D32D80" w:rsidRPr="00A14340" w:rsidRDefault="00D32D80" w:rsidP="00D32D80">
            <w:pPr>
              <w:tabs>
                <w:tab w:val="left" w:pos="612"/>
              </w:tabs>
              <w:rPr>
                <w:rFonts w:ascii="Arial Narrow" w:hAnsi="Arial Narrow"/>
                <w:iCs/>
                <w:sz w:val="22"/>
                <w:szCs w:val="22"/>
              </w:rPr>
            </w:pPr>
            <w:r>
              <w:rPr>
                <w:rFonts w:ascii="Arial Narrow" w:hAnsi="Arial Narrow"/>
                <w:b/>
                <w:iCs/>
                <w:sz w:val="22"/>
                <w:szCs w:val="22"/>
              </w:rPr>
              <w:t xml:space="preserve">1) </w:t>
            </w:r>
            <w:r w:rsidRPr="00A14340">
              <w:rPr>
                <w:rFonts w:ascii="Arial Narrow" w:hAnsi="Arial Narrow"/>
                <w:b/>
                <w:iCs/>
                <w:sz w:val="22"/>
                <w:szCs w:val="22"/>
                <w:lang w:val="en-US"/>
              </w:rPr>
              <w:t>G</w:t>
            </w:r>
            <w:r w:rsidRPr="00A14340">
              <w:rPr>
                <w:rFonts w:ascii="Arial Narrow" w:hAnsi="Arial Narrow"/>
                <w:b/>
                <w:iCs/>
                <w:sz w:val="22"/>
                <w:szCs w:val="22"/>
              </w:rPr>
              <w:t>aranție bancară</w:t>
            </w:r>
            <w:r w:rsidRPr="00A14340">
              <w:rPr>
                <w:rFonts w:ascii="Arial Narrow" w:hAnsi="Arial Narrow"/>
                <w:iCs/>
                <w:sz w:val="22"/>
                <w:szCs w:val="22"/>
              </w:rPr>
              <w:t xml:space="preserve"> conform </w:t>
            </w:r>
            <w:r w:rsidRPr="00A14340">
              <w:rPr>
                <w:rFonts w:ascii="Arial Narrow" w:hAnsi="Arial Narrow"/>
                <w:b/>
                <w:iCs/>
                <w:sz w:val="22"/>
                <w:szCs w:val="22"/>
              </w:rPr>
              <w:t>Anexei nr. 9</w:t>
            </w:r>
            <w:r w:rsidRPr="00A14340">
              <w:rPr>
                <w:rFonts w:ascii="Arial Narrow" w:hAnsi="Arial Narrow"/>
                <w:iCs/>
                <w:sz w:val="22"/>
                <w:szCs w:val="22"/>
              </w:rPr>
              <w:t xml:space="preserve"> din Documentația standard aprobată prin Ordinul MF nr. 115 din 15.09.2021 </w:t>
            </w:r>
          </w:p>
          <w:p w:rsidR="00D32D80" w:rsidRPr="00A14340" w:rsidRDefault="00D32D80" w:rsidP="00D32D80">
            <w:pPr>
              <w:tabs>
                <w:tab w:val="left" w:pos="612"/>
              </w:tabs>
              <w:rPr>
                <w:rFonts w:ascii="Arial Narrow" w:hAnsi="Arial Narrow"/>
                <w:iCs/>
                <w:sz w:val="22"/>
                <w:szCs w:val="22"/>
              </w:rPr>
            </w:pPr>
            <w:r w:rsidRPr="00A14340">
              <w:rPr>
                <w:rFonts w:ascii="Arial Narrow" w:hAnsi="Arial Narrow"/>
                <w:b/>
                <w:iCs/>
                <w:sz w:val="22"/>
                <w:szCs w:val="22"/>
              </w:rPr>
              <w:t>sau</w:t>
            </w:r>
          </w:p>
          <w:p w:rsidR="00D32D80" w:rsidRPr="00A14340" w:rsidRDefault="00D32D80" w:rsidP="00D32D80">
            <w:pPr>
              <w:tabs>
                <w:tab w:val="left" w:pos="612"/>
              </w:tabs>
              <w:rPr>
                <w:rFonts w:ascii="Arial Narrow" w:hAnsi="Arial Narrow"/>
                <w:iCs/>
                <w:sz w:val="22"/>
                <w:szCs w:val="22"/>
              </w:rPr>
            </w:pPr>
            <w:r>
              <w:rPr>
                <w:rFonts w:ascii="Arial Narrow" w:hAnsi="Arial Narrow"/>
                <w:b/>
                <w:iCs/>
                <w:sz w:val="22"/>
                <w:szCs w:val="22"/>
              </w:rPr>
              <w:t xml:space="preserve">2) </w:t>
            </w:r>
            <w:r w:rsidRPr="00A14340">
              <w:rPr>
                <w:rFonts w:ascii="Arial Narrow" w:hAnsi="Arial Narrow"/>
                <w:b/>
                <w:iCs/>
                <w:sz w:val="22"/>
                <w:szCs w:val="22"/>
              </w:rPr>
              <w:t xml:space="preserve">transfer la contul autorității contractante </w:t>
            </w:r>
          </w:p>
          <w:p w:rsidR="00D32D80" w:rsidRPr="00A14340" w:rsidRDefault="00D32D80" w:rsidP="00D32D80">
            <w:pPr>
              <w:tabs>
                <w:tab w:val="left" w:pos="612"/>
              </w:tabs>
              <w:rPr>
                <w:rFonts w:ascii="Arial Narrow" w:hAnsi="Arial Narrow"/>
                <w:iCs/>
                <w:sz w:val="22"/>
                <w:szCs w:val="22"/>
              </w:rPr>
            </w:pPr>
            <w:r w:rsidRPr="00A14340">
              <w:rPr>
                <w:rFonts w:ascii="Arial Narrow" w:hAnsi="Arial Narrow"/>
                <w:sz w:val="22"/>
                <w:szCs w:val="22"/>
                <w:lang w:val="en-US"/>
              </w:rPr>
              <w:t xml:space="preserve">(se va face pe codul IBAN </w:t>
            </w:r>
            <w:r w:rsidRPr="00A14340">
              <w:rPr>
                <w:rFonts w:ascii="Arial Narrow" w:hAnsi="Arial Narrow"/>
                <w:b/>
                <w:color w:val="000000" w:themeColor="text1"/>
                <w:sz w:val="22"/>
                <w:szCs w:val="22"/>
                <w:lang w:val="en-US"/>
              </w:rPr>
              <w:t>MD55VI022510300000002</w:t>
            </w:r>
            <w:r w:rsidRPr="00A14340">
              <w:rPr>
                <w:rFonts w:ascii="Arial Narrow" w:hAnsi="Arial Narrow"/>
                <w:b/>
                <w:sz w:val="22"/>
                <w:szCs w:val="22"/>
                <w:lang w:val="en-US"/>
              </w:rPr>
              <w:t xml:space="preserve"> MDL</w:t>
            </w:r>
            <w:r w:rsidRPr="00A14340">
              <w:rPr>
                <w:rFonts w:ascii="Arial Narrow" w:hAnsi="Arial Narrow"/>
                <w:sz w:val="22"/>
                <w:szCs w:val="22"/>
                <w:lang w:val="en-US"/>
              </w:rPr>
              <w:t>, codul băncii VICBMD2X416 sau transfer la contul IMSP IMU) (</w:t>
            </w:r>
            <w:r w:rsidRPr="00A14340">
              <w:rPr>
                <w:rFonts w:ascii="Arial Narrow" w:hAnsi="Arial Narrow"/>
                <w:iCs/>
                <w:sz w:val="22"/>
                <w:szCs w:val="22"/>
                <w:lang w:val="en-US"/>
              </w:rPr>
              <w:t>originalul garanției pentru ofertă va fi prezentat la sediul autorității contractante, mun. Chișinău , str. Toma Ciorbă,1)</w:t>
            </w:r>
            <w:r w:rsidRPr="00A14340">
              <w:rPr>
                <w:rFonts w:ascii="Arial Narrow" w:hAnsi="Arial Narrow"/>
                <w:i/>
                <w:color w:val="000000" w:themeColor="text1"/>
                <w:sz w:val="22"/>
                <w:szCs w:val="22"/>
              </w:rPr>
              <w:t>______ din ___________”</w:t>
            </w:r>
            <w:r w:rsidRPr="00A14340">
              <w:rPr>
                <w:rFonts w:ascii="Arial Narrow" w:hAnsi="Arial Narrow"/>
                <w:iCs/>
                <w:sz w:val="22"/>
                <w:szCs w:val="22"/>
              </w:rPr>
              <w:t xml:space="preserve"> </w:t>
            </w:r>
          </w:p>
          <w:p w:rsidR="00D32D80" w:rsidRPr="00A14340" w:rsidRDefault="00D32D80" w:rsidP="00D32D80">
            <w:pPr>
              <w:tabs>
                <w:tab w:val="left" w:pos="612"/>
              </w:tabs>
              <w:rPr>
                <w:rFonts w:ascii="Arial Narrow" w:hAnsi="Arial Narrow"/>
                <w:iCs/>
                <w:sz w:val="22"/>
                <w:szCs w:val="22"/>
              </w:rPr>
            </w:pPr>
            <w:r w:rsidRPr="00A14340">
              <w:rPr>
                <w:rFonts w:ascii="Arial Narrow" w:hAnsi="Arial Narrow"/>
                <w:b/>
                <w:iCs/>
                <w:sz w:val="22"/>
                <w:szCs w:val="22"/>
              </w:rPr>
              <w:t>Confirmat prin semnătura electronică</w:t>
            </w:r>
          </w:p>
        </w:tc>
        <w:tc>
          <w:tcPr>
            <w:tcW w:w="1842" w:type="dxa"/>
            <w:shd w:val="clear" w:color="auto" w:fill="auto"/>
          </w:tcPr>
          <w:p w:rsidR="00D32D80" w:rsidRPr="00A14340" w:rsidRDefault="00D32D80" w:rsidP="00D32D80">
            <w:pPr>
              <w:tabs>
                <w:tab w:val="left" w:pos="612"/>
              </w:tabs>
              <w:spacing w:before="120"/>
              <w:rPr>
                <w:rFonts w:ascii="Arial Narrow" w:hAnsi="Arial Narrow"/>
                <w:iCs/>
                <w:sz w:val="22"/>
                <w:szCs w:val="22"/>
              </w:rPr>
            </w:pPr>
            <w:r w:rsidRPr="00A14340">
              <w:rPr>
                <w:rFonts w:ascii="Arial Narrow" w:hAnsi="Arial Narrow"/>
                <w:iCs/>
                <w:sz w:val="22"/>
                <w:szCs w:val="22"/>
                <w:lang w:val="en-US"/>
              </w:rPr>
              <w:t>Obligatoriu</w:t>
            </w:r>
            <w:r w:rsidRPr="00A14340">
              <w:rPr>
                <w:rFonts w:ascii="Arial Narrow" w:hAnsi="Arial Narrow"/>
                <w:iCs/>
                <w:sz w:val="22"/>
                <w:szCs w:val="22"/>
              </w:rPr>
              <w:t xml:space="preserve"> </w:t>
            </w:r>
          </w:p>
          <w:p w:rsidR="00D32D80" w:rsidRPr="00A14340" w:rsidRDefault="00D32D80" w:rsidP="00D32D80">
            <w:pPr>
              <w:tabs>
                <w:tab w:val="left" w:pos="612"/>
              </w:tabs>
              <w:spacing w:before="120"/>
              <w:rPr>
                <w:rFonts w:ascii="Arial Narrow" w:hAnsi="Arial Narrow"/>
                <w:iCs/>
                <w:sz w:val="22"/>
                <w:szCs w:val="22"/>
                <w:lang w:val="en-US"/>
              </w:rPr>
            </w:pPr>
          </w:p>
        </w:tc>
      </w:tr>
      <w:tr w:rsidR="00D32D80" w:rsidRPr="004C703A" w:rsidTr="00B20798">
        <w:trPr>
          <w:trHeight w:val="807"/>
        </w:trPr>
        <w:tc>
          <w:tcPr>
            <w:tcW w:w="727" w:type="dxa"/>
            <w:shd w:val="clear" w:color="auto" w:fill="auto"/>
          </w:tcPr>
          <w:p w:rsidR="00D32D80" w:rsidRPr="00A14340" w:rsidRDefault="00D32D80" w:rsidP="00D32D80">
            <w:pPr>
              <w:shd w:val="clear" w:color="auto" w:fill="FFFFFF" w:themeFill="background1"/>
              <w:tabs>
                <w:tab w:val="left" w:pos="612"/>
              </w:tabs>
              <w:spacing w:before="120" w:after="120"/>
              <w:rPr>
                <w:rFonts w:ascii="Arial Narrow" w:hAnsi="Arial Narrow"/>
                <w:iCs/>
              </w:rPr>
            </w:pPr>
            <w:r w:rsidRPr="00A14340">
              <w:rPr>
                <w:rFonts w:ascii="Arial Narrow" w:hAnsi="Arial Narrow"/>
                <w:iCs/>
              </w:rPr>
              <w:t>3</w:t>
            </w:r>
          </w:p>
        </w:tc>
        <w:tc>
          <w:tcPr>
            <w:tcW w:w="3255" w:type="dxa"/>
            <w:shd w:val="clear" w:color="auto" w:fill="auto"/>
          </w:tcPr>
          <w:p w:rsidR="00D32D80" w:rsidRPr="00D652BB" w:rsidRDefault="00D32D80" w:rsidP="00D32D80">
            <w:pPr>
              <w:tabs>
                <w:tab w:val="left" w:pos="612"/>
              </w:tabs>
              <w:spacing w:before="120"/>
              <w:rPr>
                <w:rFonts w:ascii="Arial Narrow" w:hAnsi="Arial Narrow"/>
                <w:iCs/>
                <w:sz w:val="22"/>
                <w:szCs w:val="22"/>
                <w:lang w:val="en-US"/>
              </w:rPr>
            </w:pPr>
            <w:r>
              <w:rPr>
                <w:rFonts w:ascii="Arial Narrow" w:hAnsi="Arial Narrow"/>
                <w:iCs/>
                <w:sz w:val="22"/>
                <w:szCs w:val="22"/>
                <w:lang w:val="en-US"/>
              </w:rPr>
              <w:t xml:space="preserve">Oferta tehnică </w:t>
            </w:r>
          </w:p>
        </w:tc>
        <w:tc>
          <w:tcPr>
            <w:tcW w:w="4808" w:type="dxa"/>
            <w:shd w:val="clear" w:color="auto" w:fill="auto"/>
          </w:tcPr>
          <w:p w:rsidR="00D32D80" w:rsidRPr="00D652BB" w:rsidRDefault="00D32D80" w:rsidP="00D32D80">
            <w:pPr>
              <w:tabs>
                <w:tab w:val="left" w:pos="612"/>
              </w:tabs>
              <w:jc w:val="both"/>
              <w:rPr>
                <w:rFonts w:ascii="Arial Narrow" w:hAnsi="Arial Narrow"/>
                <w:iCs/>
                <w:sz w:val="22"/>
                <w:szCs w:val="22"/>
              </w:rPr>
            </w:pPr>
            <w:r>
              <w:rPr>
                <w:rFonts w:ascii="Arial Narrow" w:hAnsi="Arial Narrow"/>
                <w:iCs/>
                <w:sz w:val="22"/>
                <w:szCs w:val="22"/>
              </w:rPr>
              <w:t>Specificații tehnice c</w:t>
            </w:r>
            <w:r w:rsidRPr="00D652BB">
              <w:rPr>
                <w:rFonts w:ascii="Arial Narrow" w:hAnsi="Arial Narrow"/>
                <w:iCs/>
                <w:sz w:val="22"/>
                <w:szCs w:val="22"/>
              </w:rPr>
              <w:t xml:space="preserve">onform </w:t>
            </w:r>
            <w:r w:rsidRPr="00D652BB">
              <w:rPr>
                <w:rFonts w:ascii="Arial Narrow" w:hAnsi="Arial Narrow"/>
                <w:b/>
                <w:iCs/>
                <w:sz w:val="22"/>
                <w:szCs w:val="22"/>
              </w:rPr>
              <w:t>Anexei nr. 22</w:t>
            </w:r>
            <w:r w:rsidRPr="00D652BB">
              <w:rPr>
                <w:rFonts w:ascii="Arial Narrow" w:hAnsi="Arial Narrow"/>
                <w:iCs/>
                <w:sz w:val="22"/>
                <w:szCs w:val="22"/>
              </w:rPr>
              <w:t xml:space="preserve"> din</w:t>
            </w:r>
            <w:r>
              <w:rPr>
                <w:rFonts w:ascii="Arial Narrow" w:hAnsi="Arial Narrow"/>
                <w:iCs/>
                <w:sz w:val="22"/>
                <w:szCs w:val="22"/>
              </w:rPr>
              <w:t xml:space="preserve"> Documentația standard aprobată</w:t>
            </w:r>
            <w:r w:rsidRPr="00D652BB">
              <w:rPr>
                <w:rFonts w:ascii="Arial Narrow" w:hAnsi="Arial Narrow"/>
                <w:iCs/>
                <w:sz w:val="22"/>
                <w:szCs w:val="22"/>
              </w:rPr>
              <w:t>prin Ordinul MF nr. 115 din 15.09.2021</w:t>
            </w:r>
          </w:p>
          <w:p w:rsidR="00D32D80" w:rsidRPr="00D652BB" w:rsidRDefault="00D32D80" w:rsidP="00D32D80">
            <w:pPr>
              <w:tabs>
                <w:tab w:val="left" w:pos="612"/>
              </w:tabs>
              <w:rPr>
                <w:rFonts w:ascii="Arial Narrow" w:hAnsi="Arial Narrow"/>
                <w:iCs/>
              </w:rPr>
            </w:pPr>
            <w:r w:rsidRPr="00D652BB">
              <w:rPr>
                <w:rFonts w:ascii="Arial Narrow" w:hAnsi="Arial Narrow"/>
                <w:b/>
                <w:iCs/>
                <w:sz w:val="22"/>
                <w:szCs w:val="22"/>
              </w:rPr>
              <w:t>Confirmat prin semnătura electronică</w:t>
            </w:r>
          </w:p>
        </w:tc>
        <w:tc>
          <w:tcPr>
            <w:tcW w:w="1842" w:type="dxa"/>
            <w:shd w:val="clear" w:color="auto" w:fill="auto"/>
          </w:tcPr>
          <w:p w:rsidR="00D32D80" w:rsidRPr="00D652BB" w:rsidRDefault="00D32D80" w:rsidP="00D32D80">
            <w:pPr>
              <w:tabs>
                <w:tab w:val="left" w:pos="612"/>
              </w:tabs>
              <w:spacing w:before="120"/>
              <w:rPr>
                <w:rFonts w:ascii="Arial Narrow" w:hAnsi="Arial Narrow"/>
                <w:iCs/>
                <w:sz w:val="22"/>
                <w:szCs w:val="22"/>
                <w:lang w:val="en-US"/>
              </w:rPr>
            </w:pPr>
            <w:r>
              <w:rPr>
                <w:rFonts w:ascii="Arial Narrow" w:hAnsi="Arial Narrow"/>
                <w:iCs/>
                <w:sz w:val="22"/>
                <w:szCs w:val="22"/>
                <w:lang w:val="en-US"/>
              </w:rPr>
              <w:t xml:space="preserve"> </w:t>
            </w:r>
            <w:r w:rsidRPr="00D652BB">
              <w:rPr>
                <w:rFonts w:ascii="Arial Narrow" w:hAnsi="Arial Narrow"/>
                <w:iCs/>
                <w:sz w:val="22"/>
                <w:szCs w:val="22"/>
                <w:lang w:val="en-US"/>
              </w:rPr>
              <w:t>Obligatoriu</w:t>
            </w:r>
          </w:p>
        </w:tc>
      </w:tr>
      <w:tr w:rsidR="00D32D80" w:rsidRPr="004C703A" w:rsidTr="00B20798">
        <w:trPr>
          <w:trHeight w:val="832"/>
        </w:trPr>
        <w:tc>
          <w:tcPr>
            <w:tcW w:w="727" w:type="dxa"/>
            <w:shd w:val="clear" w:color="auto" w:fill="auto"/>
          </w:tcPr>
          <w:p w:rsidR="00D32D80" w:rsidRPr="00D652BB" w:rsidRDefault="00D32D80" w:rsidP="00D32D80">
            <w:pPr>
              <w:shd w:val="clear" w:color="auto" w:fill="FFFFFF" w:themeFill="background1"/>
              <w:tabs>
                <w:tab w:val="left" w:pos="612"/>
              </w:tabs>
              <w:spacing w:before="120" w:after="120"/>
              <w:rPr>
                <w:rFonts w:ascii="Arial Narrow" w:hAnsi="Arial Narrow"/>
                <w:iCs/>
                <w:noProof w:val="0"/>
                <w:sz w:val="22"/>
                <w:szCs w:val="22"/>
                <w:lang w:eastAsia="ru-RU"/>
              </w:rPr>
            </w:pPr>
            <w:r>
              <w:rPr>
                <w:rFonts w:ascii="Arial Narrow" w:hAnsi="Arial Narrow"/>
                <w:iCs/>
                <w:noProof w:val="0"/>
                <w:sz w:val="22"/>
                <w:szCs w:val="22"/>
                <w:lang w:eastAsia="ru-RU"/>
              </w:rPr>
              <w:t>4</w:t>
            </w:r>
          </w:p>
        </w:tc>
        <w:tc>
          <w:tcPr>
            <w:tcW w:w="3255" w:type="dxa"/>
            <w:shd w:val="clear" w:color="auto" w:fill="auto"/>
          </w:tcPr>
          <w:p w:rsidR="00D32D80" w:rsidRPr="00D652BB" w:rsidRDefault="00D32D80" w:rsidP="00D32D80">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sz w:val="22"/>
                <w:szCs w:val="22"/>
                <w:lang w:val="en-US"/>
              </w:rPr>
              <w:t xml:space="preserve">Oferta financiară </w:t>
            </w:r>
          </w:p>
        </w:tc>
        <w:tc>
          <w:tcPr>
            <w:tcW w:w="4808" w:type="dxa"/>
            <w:shd w:val="clear" w:color="auto" w:fill="auto"/>
          </w:tcPr>
          <w:p w:rsidR="00D32D80" w:rsidRPr="006A6C01" w:rsidRDefault="00D32D80" w:rsidP="00D32D80">
            <w:pPr>
              <w:tabs>
                <w:tab w:val="left" w:pos="612"/>
              </w:tabs>
              <w:spacing w:before="120"/>
              <w:rPr>
                <w:rFonts w:ascii="Arial Narrow" w:hAnsi="Arial Narrow"/>
                <w:iCs/>
                <w:sz w:val="22"/>
                <w:szCs w:val="22"/>
              </w:rPr>
            </w:pPr>
            <w:r>
              <w:rPr>
                <w:rFonts w:ascii="Arial Narrow" w:hAnsi="Arial Narrow"/>
                <w:iCs/>
                <w:sz w:val="22"/>
                <w:szCs w:val="22"/>
              </w:rPr>
              <w:t xml:space="preserve"> Specificații de preț c</w:t>
            </w:r>
            <w:r w:rsidRPr="00D652BB">
              <w:rPr>
                <w:rFonts w:ascii="Arial Narrow" w:hAnsi="Arial Narrow"/>
                <w:iCs/>
                <w:sz w:val="22"/>
                <w:szCs w:val="22"/>
              </w:rPr>
              <w:t xml:space="preserve">onform </w:t>
            </w:r>
            <w:r w:rsidRPr="00D652BB">
              <w:rPr>
                <w:rFonts w:ascii="Arial Narrow" w:hAnsi="Arial Narrow"/>
                <w:b/>
                <w:iCs/>
                <w:sz w:val="22"/>
                <w:szCs w:val="22"/>
              </w:rPr>
              <w:t>Anexei nr. 23</w:t>
            </w:r>
            <w:r w:rsidRPr="00D652BB">
              <w:rPr>
                <w:rFonts w:ascii="Arial Narrow" w:hAnsi="Arial Narrow"/>
                <w:iCs/>
                <w:sz w:val="22"/>
                <w:szCs w:val="22"/>
              </w:rPr>
              <w:t xml:space="preserve"> din Documentația standard aprobată prin Ordinul MF nr. 115 din 15.09.2021.</w:t>
            </w:r>
          </w:p>
        </w:tc>
        <w:tc>
          <w:tcPr>
            <w:tcW w:w="1842" w:type="dxa"/>
            <w:shd w:val="clear" w:color="auto" w:fill="auto"/>
          </w:tcPr>
          <w:p w:rsidR="00D32D80" w:rsidRPr="004C703A" w:rsidRDefault="00D32D80" w:rsidP="00D32D80">
            <w:pPr>
              <w:shd w:val="clear" w:color="auto" w:fill="FFFFFF" w:themeFill="background1"/>
              <w:tabs>
                <w:tab w:val="left" w:pos="612"/>
              </w:tabs>
              <w:spacing w:before="120" w:after="120"/>
              <w:rPr>
                <w:rFonts w:ascii="Arial Narrow" w:hAnsi="Arial Narrow"/>
                <w:iCs/>
                <w:lang w:val="en-US"/>
              </w:rPr>
            </w:pPr>
            <w:r w:rsidRPr="00D652BB">
              <w:rPr>
                <w:rFonts w:ascii="Arial Narrow" w:hAnsi="Arial Narrow"/>
                <w:iCs/>
                <w:sz w:val="22"/>
                <w:szCs w:val="22"/>
                <w:lang w:val="en-US"/>
              </w:rPr>
              <w:t>Obligatoriu</w:t>
            </w:r>
          </w:p>
        </w:tc>
      </w:tr>
      <w:tr w:rsidR="00D32D80" w:rsidRPr="004C703A" w:rsidTr="00B20798">
        <w:trPr>
          <w:trHeight w:val="615"/>
        </w:trPr>
        <w:tc>
          <w:tcPr>
            <w:tcW w:w="727" w:type="dxa"/>
            <w:shd w:val="clear" w:color="auto" w:fill="auto"/>
          </w:tcPr>
          <w:p w:rsidR="00D32D80" w:rsidRPr="002A348B" w:rsidRDefault="00D32D80" w:rsidP="00D32D80">
            <w:pPr>
              <w:shd w:val="clear" w:color="auto" w:fill="FFFFFF" w:themeFill="background1"/>
              <w:tabs>
                <w:tab w:val="left" w:pos="612"/>
              </w:tabs>
              <w:spacing w:before="120" w:after="120"/>
              <w:rPr>
                <w:rFonts w:ascii="Arial Narrow" w:hAnsi="Arial Narrow"/>
                <w:iCs/>
                <w:noProof w:val="0"/>
                <w:sz w:val="26"/>
                <w:szCs w:val="26"/>
                <w:lang w:val="en-US" w:eastAsia="ru-RU"/>
              </w:rPr>
            </w:pPr>
            <w:r w:rsidRPr="002A348B">
              <w:rPr>
                <w:rFonts w:ascii="Arial Narrow" w:hAnsi="Arial Narrow"/>
                <w:iCs/>
                <w:noProof w:val="0"/>
                <w:sz w:val="26"/>
                <w:szCs w:val="26"/>
                <w:lang w:val="en-US" w:eastAsia="ru-RU"/>
              </w:rPr>
              <w:t xml:space="preserve">5 </w:t>
            </w:r>
          </w:p>
        </w:tc>
        <w:tc>
          <w:tcPr>
            <w:tcW w:w="3255" w:type="dxa"/>
            <w:shd w:val="clear" w:color="auto" w:fill="auto"/>
          </w:tcPr>
          <w:p w:rsidR="00D32D80" w:rsidRPr="004C703A" w:rsidRDefault="00D32D80" w:rsidP="00D32D80">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b/>
                <w:sz w:val="22"/>
                <w:szCs w:val="22"/>
                <w:lang w:val="en-US"/>
              </w:rPr>
              <w:t>DUAE</w:t>
            </w:r>
          </w:p>
        </w:tc>
        <w:tc>
          <w:tcPr>
            <w:tcW w:w="4808" w:type="dxa"/>
            <w:shd w:val="clear" w:color="auto" w:fill="auto"/>
          </w:tcPr>
          <w:p w:rsidR="00D32D80" w:rsidRPr="004C703A" w:rsidRDefault="00D32D80" w:rsidP="00D32D80">
            <w:pPr>
              <w:shd w:val="clear" w:color="auto" w:fill="FFFFFF" w:themeFill="background1"/>
              <w:tabs>
                <w:tab w:val="left" w:pos="612"/>
              </w:tabs>
              <w:spacing w:before="120" w:after="120"/>
              <w:rPr>
                <w:rFonts w:ascii="Arial Narrow" w:hAnsi="Arial Narrow"/>
                <w:iCs/>
                <w:noProof w:val="0"/>
                <w:sz w:val="26"/>
                <w:szCs w:val="26"/>
                <w:lang w:val="en-US" w:eastAsia="ru-RU"/>
              </w:rPr>
            </w:pPr>
            <w:r w:rsidRPr="004C703A">
              <w:rPr>
                <w:rFonts w:ascii="Arial Narrow" w:hAnsi="Arial Narrow"/>
                <w:sz w:val="22"/>
                <w:szCs w:val="22"/>
                <w:lang w:eastAsia="ro-RO"/>
              </w:rPr>
              <w:t xml:space="preserve">Formularul standard al Documentului Unic de Achiziții </w:t>
            </w:r>
            <w:r w:rsidRPr="004C703A">
              <w:rPr>
                <w:rFonts w:ascii="Arial Narrow" w:hAnsi="Arial Narrow"/>
                <w:sz w:val="22"/>
                <w:szCs w:val="22"/>
                <w:lang w:val="ro-MD"/>
              </w:rPr>
              <w:t xml:space="preserve">aprobat prin ordinul ministrului finanțelor </w:t>
            </w:r>
            <w:r w:rsidRPr="004C703A">
              <w:rPr>
                <w:rFonts w:ascii="Arial Narrow" w:hAnsi="Arial Narrow"/>
                <w:b/>
                <w:sz w:val="22"/>
                <w:szCs w:val="22"/>
                <w:lang w:val="en-US"/>
              </w:rPr>
              <w:t xml:space="preserve">nr. 72/2020  din </w:t>
            </w:r>
            <w:r>
              <w:rPr>
                <w:rFonts w:ascii="Arial Narrow" w:hAnsi="Arial Narrow"/>
                <w:b/>
                <w:sz w:val="22"/>
                <w:szCs w:val="22"/>
                <w:lang w:val="ro-MD"/>
              </w:rPr>
              <w:t xml:space="preserve">26.11.2020- </w:t>
            </w:r>
            <w:r w:rsidRPr="004C703A">
              <w:rPr>
                <w:rFonts w:ascii="Arial Narrow" w:hAnsi="Arial Narrow"/>
                <w:iCs/>
                <w:sz w:val="22"/>
                <w:szCs w:val="22"/>
                <w:lang w:val="ro-MD"/>
              </w:rPr>
              <w:t>confirmat prin semnătura electronică a participantului</w:t>
            </w:r>
          </w:p>
        </w:tc>
        <w:tc>
          <w:tcPr>
            <w:tcW w:w="1842" w:type="dxa"/>
            <w:shd w:val="clear" w:color="auto" w:fill="auto"/>
          </w:tcPr>
          <w:p w:rsidR="00D32D80" w:rsidRPr="004C703A" w:rsidRDefault="00D32D80" w:rsidP="00D32D80">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iCs/>
                <w:lang w:val="en-US"/>
              </w:rPr>
              <w:t>Obligatoriu</w:t>
            </w:r>
          </w:p>
        </w:tc>
      </w:tr>
      <w:tr w:rsidR="005B31DE" w:rsidRPr="004C703A" w:rsidTr="00283E1F">
        <w:trPr>
          <w:trHeight w:val="615"/>
        </w:trPr>
        <w:tc>
          <w:tcPr>
            <w:tcW w:w="727" w:type="dxa"/>
            <w:shd w:val="clear" w:color="auto" w:fill="auto"/>
          </w:tcPr>
          <w:p w:rsidR="005B31DE" w:rsidRPr="002A348B" w:rsidRDefault="005B31DE" w:rsidP="005B31DE">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6</w:t>
            </w:r>
          </w:p>
        </w:tc>
        <w:tc>
          <w:tcPr>
            <w:tcW w:w="3255" w:type="dxa"/>
            <w:shd w:val="clear" w:color="auto" w:fill="auto"/>
          </w:tcPr>
          <w:p w:rsidR="005B31DE" w:rsidRPr="006A6C01" w:rsidRDefault="005B31DE" w:rsidP="005B31DE">
            <w:pPr>
              <w:rPr>
                <w:rFonts w:ascii="Arial Narrow" w:hAnsi="Arial Narrow"/>
                <w:b/>
                <w:sz w:val="22"/>
                <w:szCs w:val="22"/>
                <w:lang w:val="en-US"/>
              </w:rPr>
            </w:pPr>
            <w:r w:rsidRPr="006A6C01">
              <w:rPr>
                <w:rFonts w:ascii="Arial Narrow" w:hAnsi="Arial Narrow"/>
                <w:b/>
                <w:sz w:val="22"/>
                <w:szCs w:val="22"/>
                <w:lang w:val="en-US"/>
              </w:rPr>
              <w:t>Dovada înregistrării persoanei juridice, în conformitate cu prevederile legale din ţara în care ofertantul este stabilit</w:t>
            </w:r>
          </w:p>
        </w:tc>
        <w:tc>
          <w:tcPr>
            <w:tcW w:w="4808" w:type="dxa"/>
            <w:shd w:val="clear" w:color="auto" w:fill="auto"/>
          </w:tcPr>
          <w:p w:rsidR="005B31DE" w:rsidRPr="006A6C01" w:rsidRDefault="005B31DE" w:rsidP="005B31DE">
            <w:pPr>
              <w:jc w:val="both"/>
              <w:rPr>
                <w:rFonts w:ascii="Arial Narrow" w:hAnsi="Arial Narrow"/>
                <w:sz w:val="22"/>
                <w:szCs w:val="22"/>
                <w:lang w:val="en-US"/>
              </w:rPr>
            </w:pPr>
            <w:r w:rsidRPr="006A6C01">
              <w:rPr>
                <w:rFonts w:ascii="Arial Narrow" w:hAnsi="Arial Narrow"/>
                <w:sz w:val="22"/>
                <w:szCs w:val="22"/>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842" w:type="dxa"/>
            <w:shd w:val="clear" w:color="auto" w:fill="auto"/>
          </w:tcPr>
          <w:p w:rsidR="005B31DE" w:rsidRPr="006A6C01" w:rsidRDefault="005B31DE" w:rsidP="005B31DE">
            <w:pPr>
              <w:rPr>
                <w:rFonts w:ascii="Arial Narrow" w:hAnsi="Arial Narrow"/>
                <w:sz w:val="22"/>
                <w:szCs w:val="22"/>
              </w:rPr>
            </w:pPr>
            <w:r w:rsidRPr="006A6C01">
              <w:rPr>
                <w:rFonts w:ascii="Arial Narrow" w:hAnsi="Arial Narrow"/>
                <w:iCs/>
                <w:sz w:val="22"/>
                <w:szCs w:val="22"/>
                <w:lang w:val="en-US"/>
              </w:rPr>
              <w:t>Obligatoriu</w:t>
            </w:r>
          </w:p>
        </w:tc>
      </w:tr>
      <w:tr w:rsidR="005B31DE" w:rsidRPr="004C703A" w:rsidTr="009F0664">
        <w:trPr>
          <w:trHeight w:val="615"/>
        </w:trPr>
        <w:tc>
          <w:tcPr>
            <w:tcW w:w="727" w:type="dxa"/>
            <w:shd w:val="clear" w:color="auto" w:fill="auto"/>
          </w:tcPr>
          <w:p w:rsidR="005B31DE" w:rsidRPr="002A348B" w:rsidRDefault="005B31DE" w:rsidP="005B31DE">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7</w:t>
            </w:r>
          </w:p>
        </w:tc>
        <w:tc>
          <w:tcPr>
            <w:tcW w:w="3255" w:type="dxa"/>
            <w:shd w:val="clear" w:color="auto" w:fill="auto"/>
          </w:tcPr>
          <w:p w:rsidR="005B31DE" w:rsidRPr="009C0E53" w:rsidRDefault="005B31DE" w:rsidP="00E47D45">
            <w:pPr>
              <w:rPr>
                <w:rFonts w:ascii="Arial Narrow" w:hAnsi="Arial Narrow"/>
                <w:sz w:val="22"/>
                <w:szCs w:val="22"/>
                <w:lang w:val="en-US"/>
              </w:rPr>
            </w:pPr>
            <w:r w:rsidRPr="009C0E53">
              <w:rPr>
                <w:rFonts w:ascii="Arial Narrow" w:hAnsi="Arial Narrow"/>
                <w:sz w:val="22"/>
                <w:szCs w:val="22"/>
                <w:lang w:val="en-US"/>
              </w:rPr>
              <w:t>Catalogul producătorului /prospecte/</w:t>
            </w:r>
            <w:r w:rsidR="00E47D45">
              <w:rPr>
                <w:rFonts w:ascii="Arial Narrow" w:hAnsi="Arial Narrow"/>
                <w:sz w:val="22"/>
                <w:szCs w:val="22"/>
                <w:lang w:val="en-US"/>
              </w:rPr>
              <w:t xml:space="preserve">schițe/desene </w:t>
            </w:r>
            <w:r w:rsidRPr="009C0E53">
              <w:rPr>
                <w:rFonts w:ascii="Arial Narrow" w:hAnsi="Arial Narrow"/>
                <w:sz w:val="22"/>
                <w:szCs w:val="22"/>
                <w:lang w:val="en-US"/>
              </w:rPr>
              <w:t xml:space="preserve">tehnice </w:t>
            </w:r>
          </w:p>
        </w:tc>
        <w:tc>
          <w:tcPr>
            <w:tcW w:w="4808" w:type="dxa"/>
            <w:shd w:val="clear" w:color="auto" w:fill="auto"/>
          </w:tcPr>
          <w:p w:rsidR="005B31DE" w:rsidRPr="009C0E53" w:rsidRDefault="005B31DE" w:rsidP="005B31DE">
            <w:pPr>
              <w:rPr>
                <w:rFonts w:ascii="Arial Narrow" w:hAnsi="Arial Narrow"/>
                <w:sz w:val="22"/>
                <w:szCs w:val="22"/>
                <w:lang w:val="en-US"/>
              </w:rPr>
            </w:pPr>
            <w:r w:rsidRPr="009C0E53">
              <w:rPr>
                <w:rFonts w:ascii="Arial Narrow" w:hAnsi="Arial Narrow"/>
                <w:sz w:val="22"/>
                <w:szCs w:val="22"/>
                <w:lang w:val="en-US"/>
              </w:rPr>
              <w:t>cu indicarea /marcarea numărului de referință/modelul articolului  atribuit /</w:t>
            </w:r>
            <w:r w:rsidR="001A2A28">
              <w:rPr>
                <w:rFonts w:ascii="Arial Narrow" w:hAnsi="Arial Narrow"/>
                <w:sz w:val="22"/>
                <w:szCs w:val="22"/>
                <w:lang w:val="en-US"/>
              </w:rPr>
              <w:t xml:space="preserve"> -copie confirmat prin </w:t>
            </w:r>
            <w:r w:rsidRPr="009C0E53">
              <w:rPr>
                <w:rFonts w:ascii="Arial Narrow" w:hAnsi="Arial Narrow"/>
                <w:sz w:val="22"/>
                <w:szCs w:val="22"/>
                <w:lang w:val="en-US"/>
              </w:rPr>
              <w:t>semnătura/ștampila participantului semnat electronic;</w:t>
            </w:r>
          </w:p>
        </w:tc>
        <w:tc>
          <w:tcPr>
            <w:tcW w:w="1842" w:type="dxa"/>
            <w:shd w:val="clear" w:color="auto" w:fill="auto"/>
            <w:vAlign w:val="center"/>
          </w:tcPr>
          <w:p w:rsidR="005B31DE" w:rsidRPr="00EF05BA" w:rsidRDefault="00E47D45" w:rsidP="00E47D45">
            <w:pPr>
              <w:ind w:left="-108" w:right="-108"/>
              <w:rPr>
                <w:rFonts w:ascii="Arial Narrow" w:hAnsi="Arial Narrow"/>
                <w:iCs/>
                <w:lang w:val="ro-MD"/>
              </w:rPr>
            </w:pPr>
            <w:r>
              <w:rPr>
                <w:rFonts w:ascii="Arial Narrow" w:hAnsi="Arial Narrow"/>
                <w:iCs/>
                <w:lang w:val="ro-MD"/>
              </w:rPr>
              <w:t xml:space="preserve">  </w:t>
            </w:r>
            <w:r w:rsidR="001A2A28" w:rsidRPr="00306A80">
              <w:rPr>
                <w:rFonts w:ascii="Arial Narrow" w:hAnsi="Arial Narrow"/>
                <w:iCs/>
                <w:sz w:val="22"/>
                <w:szCs w:val="22"/>
                <w:lang w:val="en-US"/>
              </w:rPr>
              <w:t>Obligatoriu</w:t>
            </w:r>
          </w:p>
        </w:tc>
      </w:tr>
      <w:tr w:rsidR="005B31DE" w:rsidRPr="004C703A" w:rsidTr="00B02B51">
        <w:trPr>
          <w:trHeight w:val="615"/>
        </w:trPr>
        <w:tc>
          <w:tcPr>
            <w:tcW w:w="727" w:type="dxa"/>
            <w:shd w:val="clear" w:color="auto" w:fill="auto"/>
          </w:tcPr>
          <w:p w:rsidR="005B31DE" w:rsidRDefault="005B31DE" w:rsidP="005B31DE">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8</w:t>
            </w:r>
          </w:p>
        </w:tc>
        <w:tc>
          <w:tcPr>
            <w:tcW w:w="3255" w:type="dxa"/>
            <w:shd w:val="clear" w:color="auto" w:fill="auto"/>
          </w:tcPr>
          <w:p w:rsidR="005B31DE" w:rsidRPr="009C0E53" w:rsidRDefault="005B31DE" w:rsidP="005B31DE">
            <w:pPr>
              <w:rPr>
                <w:rFonts w:ascii="Arial Narrow" w:hAnsi="Arial Narrow"/>
                <w:sz w:val="22"/>
                <w:szCs w:val="22"/>
                <w:lang w:val="en-US"/>
              </w:rPr>
            </w:pPr>
            <w:r w:rsidRPr="009C0E53">
              <w:rPr>
                <w:rFonts w:ascii="Arial Narrow" w:hAnsi="Arial Narrow"/>
                <w:sz w:val="22"/>
                <w:szCs w:val="22"/>
                <w:lang w:val="en-US"/>
              </w:rPr>
              <w:t>Certificat ce atestă calitatea bunului</w:t>
            </w:r>
          </w:p>
        </w:tc>
        <w:tc>
          <w:tcPr>
            <w:tcW w:w="4808" w:type="dxa"/>
            <w:shd w:val="clear" w:color="auto" w:fill="auto"/>
          </w:tcPr>
          <w:p w:rsidR="005B31DE" w:rsidRPr="006A6C01" w:rsidRDefault="005B31DE" w:rsidP="001A2A28">
            <w:pPr>
              <w:rPr>
                <w:rFonts w:ascii="Arial Narrow" w:hAnsi="Arial Narrow"/>
                <w:sz w:val="22"/>
                <w:szCs w:val="22"/>
                <w:lang w:val="en-US"/>
              </w:rPr>
            </w:pPr>
            <w:r w:rsidRPr="009C0E53">
              <w:rPr>
                <w:rFonts w:ascii="Arial Narrow" w:hAnsi="Arial Narrow"/>
                <w:sz w:val="22"/>
                <w:szCs w:val="22"/>
                <w:lang w:val="en-US"/>
              </w:rPr>
              <w:t xml:space="preserve">certificate de la </w:t>
            </w:r>
            <w:r w:rsidR="001A2A28">
              <w:rPr>
                <w:rFonts w:ascii="Arial Narrow" w:hAnsi="Arial Narrow"/>
                <w:sz w:val="22"/>
                <w:szCs w:val="22"/>
                <w:lang w:val="en-US"/>
              </w:rPr>
              <w:t xml:space="preserve">producător  ce atestă </w:t>
            </w:r>
            <w:r w:rsidR="00E47D45">
              <w:rPr>
                <w:rFonts w:ascii="Arial Narrow" w:hAnsi="Arial Narrow"/>
                <w:sz w:val="22"/>
                <w:szCs w:val="22"/>
                <w:lang w:val="en-US"/>
              </w:rPr>
              <w:t xml:space="preserve">calitatea/conformitatea </w:t>
            </w:r>
            <w:r w:rsidRPr="009C0E53">
              <w:rPr>
                <w:rFonts w:ascii="Arial Narrow" w:hAnsi="Arial Narrow"/>
                <w:sz w:val="22"/>
                <w:szCs w:val="22"/>
                <w:lang w:val="en-US"/>
              </w:rPr>
              <w:t xml:space="preserve">produsului </w:t>
            </w:r>
            <w:r w:rsidR="00974E87">
              <w:rPr>
                <w:rFonts w:ascii="Arial Narrow" w:hAnsi="Arial Narrow"/>
                <w:sz w:val="22"/>
                <w:szCs w:val="22"/>
                <w:lang w:val="en-US"/>
              </w:rPr>
              <w:t>(</w:t>
            </w:r>
            <w:r w:rsidRPr="009C0E53">
              <w:rPr>
                <w:rFonts w:ascii="Arial Narrow" w:hAnsi="Arial Narrow"/>
                <w:sz w:val="22"/>
                <w:szCs w:val="22"/>
                <w:lang w:val="en-US"/>
              </w:rPr>
              <w:t xml:space="preserve">ISO </w:t>
            </w:r>
            <w:r w:rsidR="00AC4DF8">
              <w:rPr>
                <w:rFonts w:ascii="Arial Narrow" w:hAnsi="Arial Narrow"/>
                <w:sz w:val="22"/>
                <w:szCs w:val="22"/>
                <w:lang w:val="en-US"/>
              </w:rPr>
              <w:t>14001</w:t>
            </w:r>
            <w:r w:rsidR="00E47D45">
              <w:rPr>
                <w:rFonts w:ascii="Arial Narrow" w:hAnsi="Arial Narrow"/>
                <w:sz w:val="22"/>
                <w:szCs w:val="22"/>
                <w:lang w:val="en-US"/>
              </w:rPr>
              <w:t>,</w:t>
            </w:r>
            <w:r w:rsidRPr="009C0E53">
              <w:rPr>
                <w:rFonts w:ascii="Arial Narrow" w:hAnsi="Arial Narrow"/>
                <w:sz w:val="22"/>
                <w:szCs w:val="22"/>
                <w:lang w:val="en-US"/>
              </w:rPr>
              <w:t xml:space="preserve">CE  </w:t>
            </w:r>
            <w:r w:rsidR="00E47D45">
              <w:rPr>
                <w:rFonts w:ascii="Arial Narrow" w:hAnsi="Arial Narrow"/>
                <w:sz w:val="22"/>
                <w:szCs w:val="22"/>
                <w:lang w:val="en-US"/>
              </w:rPr>
              <w:t>valabil)</w:t>
            </w:r>
            <w:r w:rsidRPr="009C0E53">
              <w:rPr>
                <w:rFonts w:ascii="Arial Narrow" w:hAnsi="Arial Narrow"/>
                <w:sz w:val="22"/>
                <w:szCs w:val="22"/>
                <w:lang w:val="en-US"/>
              </w:rPr>
              <w:t>- confirmat prin semnătura/ștampila</w:t>
            </w:r>
          </w:p>
        </w:tc>
        <w:tc>
          <w:tcPr>
            <w:tcW w:w="1842" w:type="dxa"/>
            <w:shd w:val="clear" w:color="auto" w:fill="auto"/>
          </w:tcPr>
          <w:p w:rsidR="005B31DE" w:rsidRPr="006A6C01" w:rsidRDefault="005B31DE" w:rsidP="005B31DE">
            <w:pPr>
              <w:rPr>
                <w:rFonts w:ascii="Arial Narrow" w:hAnsi="Arial Narrow"/>
                <w:sz w:val="22"/>
                <w:szCs w:val="22"/>
              </w:rPr>
            </w:pPr>
            <w:r>
              <w:rPr>
                <w:rFonts w:ascii="Arial Narrow" w:hAnsi="Arial Narrow"/>
                <w:sz w:val="22"/>
                <w:szCs w:val="22"/>
              </w:rPr>
              <w:t xml:space="preserve">La solicitare </w:t>
            </w:r>
          </w:p>
        </w:tc>
      </w:tr>
      <w:tr w:rsidR="005B31DE" w:rsidRPr="004C703A" w:rsidTr="00D67BFE">
        <w:trPr>
          <w:trHeight w:val="615"/>
        </w:trPr>
        <w:tc>
          <w:tcPr>
            <w:tcW w:w="727" w:type="dxa"/>
            <w:shd w:val="clear" w:color="auto" w:fill="auto"/>
          </w:tcPr>
          <w:p w:rsidR="005B31DE" w:rsidRDefault="005B31DE" w:rsidP="005B31DE">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9</w:t>
            </w:r>
          </w:p>
        </w:tc>
        <w:tc>
          <w:tcPr>
            <w:tcW w:w="3255" w:type="dxa"/>
            <w:shd w:val="clear" w:color="auto" w:fill="FFFFFF" w:themeFill="background1"/>
          </w:tcPr>
          <w:p w:rsidR="005B31DE" w:rsidRPr="00FE0331" w:rsidRDefault="005B31DE" w:rsidP="005B31DE">
            <w:pPr>
              <w:contextualSpacing/>
              <w:rPr>
                <w:rFonts w:ascii="Arial Narrow" w:hAnsi="Arial Narrow"/>
                <w:b/>
                <w:sz w:val="22"/>
                <w:szCs w:val="22"/>
                <w:u w:val="single"/>
                <w:lang w:val="en-US"/>
              </w:rPr>
            </w:pPr>
            <w:r w:rsidRPr="00FE0331">
              <w:rPr>
                <w:rFonts w:ascii="Arial Narrow" w:hAnsi="Arial Narrow"/>
                <w:b/>
                <w:sz w:val="22"/>
                <w:szCs w:val="22"/>
                <w:u w:val="single"/>
                <w:lang w:val="en-US"/>
              </w:rPr>
              <w:t>Garanția de bună execuție 5% (cu TVA) din suma contractului în cazul adjudecării contractului:</w:t>
            </w:r>
          </w:p>
          <w:p w:rsidR="005B31DE" w:rsidRPr="00FE0331" w:rsidRDefault="005B31DE" w:rsidP="005B31DE">
            <w:pPr>
              <w:tabs>
                <w:tab w:val="left" w:pos="612"/>
              </w:tabs>
              <w:rPr>
                <w:rFonts w:ascii="Arial Narrow" w:hAnsi="Arial Narrow"/>
                <w:b/>
                <w:iCs/>
                <w:lang w:val="en-US"/>
              </w:rPr>
            </w:pPr>
          </w:p>
        </w:tc>
        <w:tc>
          <w:tcPr>
            <w:tcW w:w="4808" w:type="dxa"/>
            <w:shd w:val="clear" w:color="auto" w:fill="FFFFFF" w:themeFill="background1"/>
          </w:tcPr>
          <w:p w:rsidR="005B31DE" w:rsidRPr="00A6096A" w:rsidRDefault="005B31DE" w:rsidP="005B31DE">
            <w:pPr>
              <w:rPr>
                <w:rFonts w:ascii="Arial Narrow" w:hAnsi="Arial Narrow"/>
                <w:iCs/>
                <w:sz w:val="22"/>
                <w:szCs w:val="22"/>
              </w:rPr>
            </w:pPr>
            <w:r>
              <w:rPr>
                <w:rFonts w:ascii="Arial Narrow" w:hAnsi="Arial Narrow"/>
                <w:b/>
                <w:iCs/>
                <w:sz w:val="22"/>
                <w:szCs w:val="22"/>
                <w:lang w:val="en-US"/>
              </w:rPr>
              <w:t xml:space="preserve">1) </w:t>
            </w:r>
            <w:r w:rsidRPr="00A6096A">
              <w:rPr>
                <w:rFonts w:ascii="Arial Narrow" w:hAnsi="Arial Narrow"/>
                <w:b/>
                <w:iCs/>
                <w:sz w:val="22"/>
                <w:szCs w:val="22"/>
                <w:lang w:val="en-US"/>
              </w:rPr>
              <w:t>G</w:t>
            </w:r>
            <w:r w:rsidRPr="00A6096A">
              <w:rPr>
                <w:rFonts w:ascii="Arial Narrow" w:hAnsi="Arial Narrow"/>
                <w:b/>
                <w:iCs/>
                <w:sz w:val="22"/>
                <w:szCs w:val="22"/>
              </w:rPr>
              <w:t>aranție bancară</w:t>
            </w:r>
            <w:r w:rsidRPr="00A6096A">
              <w:rPr>
                <w:rFonts w:ascii="Arial Narrow" w:hAnsi="Arial Narrow"/>
                <w:iCs/>
                <w:sz w:val="22"/>
                <w:szCs w:val="22"/>
              </w:rPr>
              <w:t xml:space="preserve"> conform </w:t>
            </w:r>
            <w:r w:rsidRPr="00A6096A">
              <w:rPr>
                <w:rFonts w:ascii="Arial Narrow" w:hAnsi="Arial Narrow"/>
                <w:b/>
                <w:iCs/>
                <w:sz w:val="22"/>
                <w:szCs w:val="22"/>
              </w:rPr>
              <w:t>Anexei nr. 10</w:t>
            </w:r>
            <w:r w:rsidRPr="00A6096A">
              <w:rPr>
                <w:rFonts w:ascii="Arial Narrow" w:hAnsi="Arial Narrow"/>
                <w:iCs/>
                <w:sz w:val="22"/>
                <w:szCs w:val="22"/>
              </w:rPr>
              <w:t xml:space="preserve"> din Documentația standard aprobată prin Ordinul MF nr. 115 din 15.09.2021 </w:t>
            </w:r>
          </w:p>
          <w:p w:rsidR="005B31DE" w:rsidRDefault="005B31DE" w:rsidP="005B31DE">
            <w:pPr>
              <w:rPr>
                <w:rFonts w:ascii="Arial Narrow" w:hAnsi="Arial Narrow"/>
                <w:sz w:val="22"/>
                <w:szCs w:val="22"/>
                <w:lang w:val="en-US"/>
              </w:rPr>
            </w:pPr>
            <w:r w:rsidRPr="00FE0331">
              <w:rPr>
                <w:rFonts w:ascii="Arial Narrow" w:hAnsi="Arial Narrow"/>
                <w:sz w:val="22"/>
                <w:szCs w:val="22"/>
                <w:lang w:val="en-US"/>
              </w:rPr>
              <w:t xml:space="preserve">originalul garanției pentru ofertă emis de banca deținătoare de cont sau </w:t>
            </w:r>
          </w:p>
          <w:p w:rsidR="005B31DE" w:rsidRPr="00FE0331" w:rsidRDefault="005B31DE" w:rsidP="005B31DE">
            <w:pPr>
              <w:rPr>
                <w:rFonts w:ascii="Arial Narrow" w:hAnsi="Arial Narrow"/>
                <w:sz w:val="22"/>
                <w:szCs w:val="22"/>
                <w:lang w:val="en-US"/>
              </w:rPr>
            </w:pPr>
            <w:r w:rsidRPr="00A6096A">
              <w:rPr>
                <w:rFonts w:ascii="Arial Narrow" w:hAnsi="Arial Narrow"/>
                <w:b/>
                <w:sz w:val="22"/>
                <w:szCs w:val="22"/>
                <w:lang w:val="en-US"/>
              </w:rPr>
              <w:lastRenderedPageBreak/>
              <w:t>2)</w:t>
            </w:r>
            <w:r>
              <w:rPr>
                <w:rFonts w:ascii="Arial Narrow" w:hAnsi="Arial Narrow"/>
                <w:sz w:val="22"/>
                <w:szCs w:val="22"/>
                <w:lang w:val="en-US"/>
              </w:rPr>
              <w:t xml:space="preserve"> </w:t>
            </w:r>
            <w:r w:rsidRPr="00FE0331">
              <w:rPr>
                <w:rFonts w:ascii="Arial Narrow" w:hAnsi="Arial Narrow"/>
                <w:sz w:val="22"/>
                <w:szCs w:val="22"/>
                <w:lang w:val="en-US"/>
              </w:rPr>
              <w:t xml:space="preserve">transfer la contul beneficiarului (se va face pe codul IBAN </w:t>
            </w:r>
            <w:r w:rsidRPr="00FE0331">
              <w:rPr>
                <w:rFonts w:ascii="Arial Narrow" w:hAnsi="Arial Narrow"/>
                <w:b/>
                <w:color w:val="000000" w:themeColor="text1"/>
                <w:sz w:val="22"/>
                <w:szCs w:val="22"/>
                <w:lang w:val="en-US"/>
              </w:rPr>
              <w:t>MD55VI022510300000002</w:t>
            </w:r>
            <w:r w:rsidRPr="00FE0331">
              <w:rPr>
                <w:rFonts w:ascii="Arial Narrow" w:hAnsi="Arial Narrow"/>
                <w:sz w:val="22"/>
                <w:szCs w:val="22"/>
                <w:lang w:val="en-US"/>
              </w:rPr>
              <w:t xml:space="preserve"> </w:t>
            </w:r>
            <w:r w:rsidRPr="00FE0331">
              <w:rPr>
                <w:rFonts w:ascii="Arial Narrow" w:hAnsi="Arial Narrow"/>
                <w:b/>
                <w:sz w:val="22"/>
                <w:szCs w:val="22"/>
                <w:lang w:val="en-US"/>
              </w:rPr>
              <w:t>MDL</w:t>
            </w:r>
            <w:r w:rsidRPr="00FE0331">
              <w:rPr>
                <w:rFonts w:ascii="Arial Narrow" w:hAnsi="Arial Narrow"/>
                <w:sz w:val="22"/>
                <w:szCs w:val="22"/>
                <w:lang w:val="en-US"/>
              </w:rPr>
              <w:t>, codul băncii VICBMD2X416 sau transfer la contul IMSP IMU)</w:t>
            </w:r>
          </w:p>
          <w:p w:rsidR="005B31DE" w:rsidRDefault="005B31DE" w:rsidP="005B31DE">
            <w:pPr>
              <w:rPr>
                <w:rFonts w:ascii="Arial Narrow" w:hAnsi="Arial Narrow"/>
                <w:iCs/>
                <w:sz w:val="22"/>
                <w:szCs w:val="22"/>
                <w:lang w:val="en-US"/>
              </w:rPr>
            </w:pPr>
            <w:r w:rsidRPr="00FE0331">
              <w:rPr>
                <w:rFonts w:ascii="Arial Narrow" w:hAnsi="Arial Narrow"/>
                <w:sz w:val="22"/>
                <w:szCs w:val="22"/>
                <w:lang w:val="en-US"/>
              </w:rPr>
              <w:t xml:space="preserve"> (</w:t>
            </w:r>
            <w:r w:rsidRPr="00FE0331">
              <w:rPr>
                <w:rFonts w:ascii="Arial Narrow" w:hAnsi="Arial Narrow"/>
                <w:iCs/>
                <w:sz w:val="22"/>
                <w:szCs w:val="22"/>
                <w:lang w:val="en-US"/>
              </w:rPr>
              <w:t>originalul garanției pentru ofertă va fi prezentat la sediul autorității contractante, mun. Chișinău , str. Toma Ciorbă,1)</w:t>
            </w:r>
          </w:p>
          <w:p w:rsidR="005B31DE" w:rsidRDefault="005B31DE" w:rsidP="005B31DE">
            <w:pPr>
              <w:tabs>
                <w:tab w:val="left" w:pos="612"/>
              </w:tabs>
              <w:rPr>
                <w:rFonts w:ascii="Arial Narrow" w:hAnsi="Arial Narrow"/>
                <w:b/>
                <w:iCs/>
                <w:sz w:val="22"/>
                <w:szCs w:val="22"/>
              </w:rPr>
            </w:pPr>
            <w:r>
              <w:rPr>
                <w:rFonts w:ascii="Arial Narrow" w:hAnsi="Arial Narrow"/>
                <w:b/>
                <w:iCs/>
                <w:sz w:val="22"/>
                <w:szCs w:val="22"/>
              </w:rPr>
              <w:t xml:space="preserve">3) </w:t>
            </w:r>
            <w:r w:rsidRPr="00A6096A">
              <w:rPr>
                <w:rFonts w:ascii="Arial Narrow" w:hAnsi="Arial Narrow"/>
                <w:iCs/>
                <w:sz w:val="22"/>
                <w:szCs w:val="22"/>
              </w:rPr>
              <w:t>Rețineri succesive directe din plata cuvenită pentru facturile fiscale înaintate ( confirmată prin scrisoarea operatorul economic).</w:t>
            </w:r>
          </w:p>
          <w:p w:rsidR="005B31DE" w:rsidRPr="00A6096A" w:rsidRDefault="005B31DE" w:rsidP="005B31DE">
            <w:pPr>
              <w:tabs>
                <w:tab w:val="left" w:pos="612"/>
              </w:tabs>
              <w:rPr>
                <w:rFonts w:ascii="Arial Narrow" w:hAnsi="Arial Narrow"/>
                <w:b/>
                <w:iCs/>
                <w:sz w:val="22"/>
                <w:szCs w:val="22"/>
              </w:rPr>
            </w:pPr>
            <w:r w:rsidRPr="00A14340">
              <w:rPr>
                <w:rFonts w:ascii="Arial Narrow" w:hAnsi="Arial Narrow"/>
                <w:b/>
                <w:iCs/>
                <w:sz w:val="22"/>
                <w:szCs w:val="22"/>
              </w:rPr>
              <w:t>Confirmat prin semnătura electronică</w:t>
            </w:r>
          </w:p>
        </w:tc>
        <w:tc>
          <w:tcPr>
            <w:tcW w:w="1842" w:type="dxa"/>
            <w:shd w:val="clear" w:color="auto" w:fill="FFFFFF" w:themeFill="background1"/>
          </w:tcPr>
          <w:p w:rsidR="005B31DE" w:rsidRDefault="005B31DE" w:rsidP="005B31DE">
            <w:r w:rsidRPr="00306A80">
              <w:rPr>
                <w:rFonts w:ascii="Arial Narrow" w:hAnsi="Arial Narrow"/>
                <w:iCs/>
                <w:sz w:val="22"/>
                <w:szCs w:val="22"/>
                <w:lang w:val="en-US"/>
              </w:rPr>
              <w:lastRenderedPageBreak/>
              <w:t>Obligatoriu</w:t>
            </w:r>
          </w:p>
        </w:tc>
      </w:tr>
      <w:tr w:rsidR="005B31DE" w:rsidRPr="004C703A" w:rsidTr="00D67BFE">
        <w:trPr>
          <w:trHeight w:val="615"/>
        </w:trPr>
        <w:tc>
          <w:tcPr>
            <w:tcW w:w="727" w:type="dxa"/>
            <w:shd w:val="clear" w:color="auto" w:fill="auto"/>
          </w:tcPr>
          <w:p w:rsidR="005B31DE" w:rsidRDefault="005B31DE" w:rsidP="005B31DE">
            <w:pPr>
              <w:shd w:val="clear" w:color="auto" w:fill="FFFFFF" w:themeFill="background1"/>
              <w:tabs>
                <w:tab w:val="left" w:pos="612"/>
              </w:tabs>
              <w:spacing w:before="120" w:after="120"/>
              <w:rPr>
                <w:rFonts w:ascii="Arial Narrow" w:hAnsi="Arial Narrow"/>
                <w:iCs/>
                <w:noProof w:val="0"/>
                <w:sz w:val="26"/>
                <w:szCs w:val="26"/>
                <w:lang w:val="en-US" w:eastAsia="ru-RU"/>
              </w:rPr>
            </w:pPr>
          </w:p>
        </w:tc>
        <w:tc>
          <w:tcPr>
            <w:tcW w:w="3255" w:type="dxa"/>
            <w:shd w:val="clear" w:color="auto" w:fill="auto"/>
          </w:tcPr>
          <w:p w:rsidR="005B31DE" w:rsidRPr="000104C6" w:rsidRDefault="005B31DE" w:rsidP="005B31DE">
            <w:pPr>
              <w:tabs>
                <w:tab w:val="left" w:pos="612"/>
              </w:tabs>
              <w:spacing w:before="120"/>
              <w:jc w:val="both"/>
              <w:rPr>
                <w:iCs/>
                <w:sz w:val="22"/>
                <w:szCs w:val="22"/>
                <w:lang w:val="en-US"/>
              </w:rPr>
            </w:pPr>
            <w:r w:rsidRPr="00874D49">
              <w:rPr>
                <w:rFonts w:ascii="Arial Narrow" w:hAnsi="Arial Narrow"/>
                <w:b/>
                <w:sz w:val="22"/>
                <w:szCs w:val="22"/>
                <w:lang w:val="ro-MD"/>
              </w:rPr>
              <w:t>Declarație privind confirmarea identității beneficiarilor efectivi și neîncadrarea acestora în situația condamnării pentru participarea la activități ale unei organizații sau</w:t>
            </w:r>
            <w:r>
              <w:rPr>
                <w:rFonts w:ascii="Arial Narrow" w:hAnsi="Arial Narrow"/>
                <w:b/>
                <w:sz w:val="22"/>
                <w:szCs w:val="22"/>
                <w:lang w:val="ro-MD"/>
              </w:rPr>
              <w:t xml:space="preserve"> grupări criminale p/u</w:t>
            </w:r>
            <w:r w:rsidRPr="00874D49">
              <w:rPr>
                <w:rFonts w:ascii="Arial Narrow" w:hAnsi="Arial Narrow"/>
                <w:b/>
                <w:sz w:val="22"/>
                <w:szCs w:val="22"/>
                <w:lang w:val="ro-MD"/>
              </w:rPr>
              <w:t xml:space="preserve"> </w:t>
            </w:r>
            <w:r w:rsidRPr="00874D49">
              <w:rPr>
                <w:rFonts w:ascii="Arial Narrow" w:hAnsi="Arial Narrow"/>
                <w:b/>
                <w:i/>
                <w:iCs/>
                <w:sz w:val="22"/>
                <w:szCs w:val="22"/>
                <w:lang w:val="en-US"/>
              </w:rPr>
              <w:t>corupție, fraudă și/sau spălare de bani</w:t>
            </w:r>
            <w:r w:rsidRPr="00874D49">
              <w:rPr>
                <w:rFonts w:ascii="Arial Narrow" w:hAnsi="Arial Narrow"/>
                <w:b/>
                <w:sz w:val="22"/>
                <w:szCs w:val="22"/>
                <w:lang w:val="ro-MD"/>
              </w:rPr>
              <w:t xml:space="preserve"> </w:t>
            </w:r>
          </w:p>
        </w:tc>
        <w:tc>
          <w:tcPr>
            <w:tcW w:w="4808" w:type="dxa"/>
            <w:tcBorders>
              <w:bottom w:val="single" w:sz="4" w:space="0" w:color="auto"/>
            </w:tcBorders>
            <w:shd w:val="clear" w:color="auto" w:fill="auto"/>
          </w:tcPr>
          <w:p w:rsidR="005B31DE" w:rsidRPr="006A6C01" w:rsidRDefault="005B31DE" w:rsidP="005B31DE">
            <w:pPr>
              <w:tabs>
                <w:tab w:val="left" w:pos="612"/>
              </w:tabs>
              <w:rPr>
                <w:rFonts w:ascii="Arial Narrow" w:hAnsi="Arial Narrow"/>
                <w:b/>
                <w:bCs/>
                <w:sz w:val="22"/>
                <w:szCs w:val="22"/>
                <w:lang w:val="ro-MD"/>
              </w:rPr>
            </w:pPr>
            <w:r w:rsidRPr="00731743">
              <w:rPr>
                <w:rFonts w:ascii="Arial Narrow" w:hAnsi="Arial Narrow"/>
                <w:b/>
                <w:bCs/>
                <w:iCs/>
                <w:sz w:val="22"/>
                <w:szCs w:val="22"/>
                <w:lang w:val="en-GB"/>
              </w:rPr>
              <w:t xml:space="preserve">Conform </w:t>
            </w:r>
            <w:r w:rsidRPr="00731743">
              <w:rPr>
                <w:rFonts w:ascii="Arial Narrow" w:hAnsi="Arial Narrow"/>
                <w:b/>
                <w:bCs/>
                <w:sz w:val="22"/>
                <w:szCs w:val="22"/>
                <w:lang w:val="ro-MD"/>
              </w:rPr>
              <w:t>Ordinului Ministrului Finanțelor nr. 145 din 24.11.2020.</w:t>
            </w:r>
            <w:r w:rsidRPr="00731743">
              <w:rPr>
                <w:rFonts w:ascii="Arial Narrow" w:hAnsi="Arial Narrow"/>
                <w:sz w:val="22"/>
                <w:szCs w:val="22"/>
                <w:lang w:val="en-GB"/>
              </w:rPr>
              <w:t xml:space="preserve">În termen de 5 zile de la data comunicării rezultatelor procedurii de achiziție publică, </w:t>
            </w:r>
            <w:r w:rsidRPr="00731743">
              <w:rPr>
                <w:rFonts w:ascii="Arial Narrow" w:hAnsi="Arial Narrow"/>
                <w:b/>
                <w:bCs/>
                <w:sz w:val="22"/>
                <w:szCs w:val="22"/>
                <w:lang w:val="en-GB"/>
              </w:rPr>
              <w:t>ofertantul/ofertantul asociat desemnat câștigător</w:t>
            </w:r>
            <w:r w:rsidRPr="00731743">
              <w:rPr>
                <w:rFonts w:ascii="Arial Narrow" w:hAnsi="Arial Narrow"/>
                <w:sz w:val="22"/>
                <w:szCs w:val="22"/>
                <w:lang w:val="en-GB"/>
              </w:rPr>
              <w:t xml:space="preserve"> va prezenta Declarația autorității contractante și Agenției Achiziții Publice.</w:t>
            </w:r>
          </w:p>
        </w:tc>
        <w:tc>
          <w:tcPr>
            <w:tcW w:w="1842" w:type="dxa"/>
            <w:tcBorders>
              <w:bottom w:val="single" w:sz="4" w:space="0" w:color="auto"/>
            </w:tcBorders>
            <w:shd w:val="clear" w:color="auto" w:fill="auto"/>
          </w:tcPr>
          <w:p w:rsidR="005B31DE" w:rsidRDefault="005B31DE" w:rsidP="005B31DE">
            <w:r w:rsidRPr="00F64853">
              <w:rPr>
                <w:rFonts w:ascii="Arial Narrow" w:hAnsi="Arial Narrow"/>
                <w:iCs/>
                <w:lang w:val="en-US"/>
              </w:rPr>
              <w:t>Obligatoriu</w:t>
            </w:r>
          </w:p>
        </w:tc>
      </w:tr>
      <w:tr w:rsidR="005B31DE" w:rsidRPr="004C703A" w:rsidTr="00974E87">
        <w:trPr>
          <w:trHeight w:val="382"/>
        </w:trPr>
        <w:tc>
          <w:tcPr>
            <w:tcW w:w="727" w:type="dxa"/>
            <w:shd w:val="clear" w:color="auto" w:fill="auto"/>
          </w:tcPr>
          <w:p w:rsidR="005B31DE" w:rsidRPr="002A348B" w:rsidRDefault="005B31DE" w:rsidP="005B31DE">
            <w:pPr>
              <w:shd w:val="clear" w:color="auto" w:fill="FFFFFF" w:themeFill="background1"/>
              <w:tabs>
                <w:tab w:val="left" w:pos="612"/>
              </w:tabs>
              <w:spacing w:before="120" w:after="120"/>
              <w:rPr>
                <w:rFonts w:ascii="Arial Narrow" w:hAnsi="Arial Narrow"/>
                <w:iCs/>
                <w:noProof w:val="0"/>
                <w:sz w:val="26"/>
                <w:szCs w:val="26"/>
                <w:lang w:val="en-US" w:eastAsia="ru-RU"/>
              </w:rPr>
            </w:pPr>
          </w:p>
        </w:tc>
        <w:tc>
          <w:tcPr>
            <w:tcW w:w="3255" w:type="dxa"/>
            <w:shd w:val="clear" w:color="auto" w:fill="auto"/>
          </w:tcPr>
          <w:p w:rsidR="005B31DE" w:rsidRPr="00FE0331" w:rsidRDefault="005B31DE" w:rsidP="005B31DE">
            <w:pPr>
              <w:rPr>
                <w:rFonts w:ascii="Arial Narrow" w:hAnsi="Arial Narrow"/>
                <w:b/>
                <w:lang w:val="en-US"/>
              </w:rPr>
            </w:pPr>
            <w:r w:rsidRPr="00FE0331">
              <w:rPr>
                <w:rFonts w:ascii="Arial Narrow" w:hAnsi="Arial Narrow"/>
                <w:b/>
                <w:lang w:val="en-US"/>
              </w:rPr>
              <w:t>Metoda și condițiile de plată:</w:t>
            </w:r>
          </w:p>
        </w:tc>
        <w:tc>
          <w:tcPr>
            <w:tcW w:w="4808" w:type="dxa"/>
            <w:shd w:val="clear" w:color="auto" w:fill="auto"/>
          </w:tcPr>
          <w:p w:rsidR="005B31DE" w:rsidRPr="00D93E86" w:rsidRDefault="005B31DE" w:rsidP="005B31DE">
            <w:pPr>
              <w:rPr>
                <w:rFonts w:ascii="Arial Narrow" w:hAnsi="Arial Narrow"/>
                <w:sz w:val="22"/>
                <w:szCs w:val="22"/>
                <w:lang w:val="en-US"/>
              </w:rPr>
            </w:pPr>
            <w:r w:rsidRPr="00FE0331">
              <w:rPr>
                <w:rFonts w:ascii="Arial Narrow" w:hAnsi="Arial Narrow"/>
                <w:sz w:val="22"/>
                <w:szCs w:val="22"/>
                <w:lang w:val="en-US"/>
              </w:rPr>
              <w:t xml:space="preserve">–Prin transfer, în termen de </w:t>
            </w:r>
            <w:r>
              <w:rPr>
                <w:rFonts w:ascii="Arial Narrow" w:hAnsi="Arial Narrow"/>
                <w:b/>
                <w:lang w:val="en-US"/>
              </w:rPr>
              <w:t>3</w:t>
            </w:r>
            <w:r w:rsidRPr="00FE0331">
              <w:rPr>
                <w:rFonts w:ascii="Arial Narrow" w:hAnsi="Arial Narrow"/>
                <w:b/>
                <w:lang w:val="en-US"/>
              </w:rPr>
              <w:t>0</w:t>
            </w:r>
            <w:r w:rsidRPr="00FE0331">
              <w:rPr>
                <w:rFonts w:ascii="Arial Narrow" w:hAnsi="Arial Narrow"/>
                <w:sz w:val="22"/>
                <w:szCs w:val="22"/>
                <w:lang w:val="en-US"/>
              </w:rPr>
              <w:t xml:space="preserve"> zile după prezentarea facturii;</w:t>
            </w:r>
          </w:p>
        </w:tc>
        <w:tc>
          <w:tcPr>
            <w:tcW w:w="1842" w:type="dxa"/>
            <w:shd w:val="clear" w:color="auto" w:fill="auto"/>
          </w:tcPr>
          <w:p w:rsidR="005B31DE" w:rsidRDefault="005B31DE" w:rsidP="005B31DE">
            <w:r>
              <w:rPr>
                <w:rFonts w:ascii="Arial Narrow" w:hAnsi="Arial Narrow"/>
                <w:iCs/>
                <w:lang w:val="en-US"/>
              </w:rPr>
              <w:t xml:space="preserve">  </w:t>
            </w:r>
            <w:r w:rsidRPr="00F64853">
              <w:rPr>
                <w:rFonts w:ascii="Arial Narrow" w:hAnsi="Arial Narrow"/>
                <w:iCs/>
                <w:lang w:val="en-US"/>
              </w:rPr>
              <w:t>Obligatoriu</w:t>
            </w:r>
          </w:p>
        </w:tc>
      </w:tr>
    </w:tbl>
    <w:p w:rsidR="004647F2" w:rsidRPr="004C703A" w:rsidRDefault="004647F2" w:rsidP="004647F2">
      <w:pPr>
        <w:shd w:val="clear" w:color="auto" w:fill="FFFFFF" w:themeFill="background1"/>
        <w:tabs>
          <w:tab w:val="right" w:pos="426"/>
        </w:tabs>
        <w:jc w:val="both"/>
        <w:rPr>
          <w:rFonts w:ascii="Arial Narrow" w:hAnsi="Arial Narrow"/>
          <w:b/>
          <w:noProof w:val="0"/>
          <w:sz w:val="26"/>
          <w:szCs w:val="26"/>
          <w:lang w:val="it-IT" w:eastAsia="ru-RU"/>
        </w:rPr>
      </w:pPr>
    </w:p>
    <w:p w:rsidR="004647F2" w:rsidRPr="003B491F" w:rsidRDefault="004647F2" w:rsidP="004647F2">
      <w:pPr>
        <w:numPr>
          <w:ilvl w:val="0"/>
          <w:numId w:val="5"/>
        </w:numPr>
        <w:shd w:val="clear" w:color="auto" w:fill="FFFFFF" w:themeFill="background1"/>
        <w:tabs>
          <w:tab w:val="right" w:pos="426"/>
        </w:tabs>
        <w:ind w:left="360"/>
        <w:jc w:val="both"/>
        <w:rPr>
          <w:rFonts w:ascii="Arial Narrow" w:hAnsi="Arial Narrow"/>
          <w:b/>
          <w:noProof w:val="0"/>
          <w:highlight w:val="lightGray"/>
          <w:lang w:val="it-IT" w:eastAsia="ru-RU"/>
        </w:rPr>
      </w:pPr>
      <w:r w:rsidRPr="00BA2770">
        <w:rPr>
          <w:rFonts w:ascii="Arial Narrow" w:hAnsi="Arial Narrow"/>
          <w:noProof w:val="0"/>
          <w:sz w:val="26"/>
          <w:szCs w:val="26"/>
          <w:lang w:val="it-IT" w:eastAsia="ru-RU"/>
        </w:rPr>
        <w:t>Garanția pentru ofertă</w:t>
      </w:r>
      <w:r>
        <w:rPr>
          <w:rFonts w:ascii="Arial Narrow" w:hAnsi="Arial Narrow"/>
          <w:b/>
          <w:noProof w:val="0"/>
          <w:sz w:val="26"/>
          <w:szCs w:val="26"/>
          <w:lang w:val="it-IT" w:eastAsia="ru-RU"/>
        </w:rPr>
        <w:t xml:space="preserve">, </w:t>
      </w:r>
      <w:r w:rsidRPr="00BA2770">
        <w:rPr>
          <w:rFonts w:ascii="Arial Narrow" w:hAnsi="Arial Narrow"/>
          <w:noProof w:val="0"/>
          <w:sz w:val="26"/>
          <w:szCs w:val="26"/>
          <w:lang w:val="it-IT" w:eastAsia="ru-RU"/>
        </w:rPr>
        <w:t>după caz</w:t>
      </w:r>
      <w:r>
        <w:rPr>
          <w:rFonts w:ascii="Arial Narrow" w:hAnsi="Arial Narrow"/>
          <w:b/>
          <w:noProof w:val="0"/>
          <w:sz w:val="26"/>
          <w:szCs w:val="26"/>
          <w:lang w:val="it-IT" w:eastAsia="ru-RU"/>
        </w:rPr>
        <w:t xml:space="preserve">  </w:t>
      </w:r>
      <w:r w:rsidRPr="003B491F">
        <w:rPr>
          <w:rFonts w:ascii="Arial Narrow" w:hAnsi="Arial Narrow"/>
          <w:b/>
          <w:i/>
          <w:noProof w:val="0"/>
          <w:highlight w:val="lightGray"/>
          <w:lang w:val="it-IT" w:eastAsia="ru-RU"/>
        </w:rPr>
        <w:t>emisă de o bancă comercială (anexa 9), sau Transfer la contul IMSP IMU (IBAN:</w:t>
      </w:r>
      <w:r w:rsidRPr="003B491F">
        <w:rPr>
          <w:rFonts w:ascii="Arial Narrow" w:hAnsi="Arial Narrow"/>
          <w:b/>
          <w:i/>
          <w:highlight w:val="lightGray"/>
        </w:rPr>
        <w:t xml:space="preserve"> MD55VI022510300000002MDL, c/b: VICBMD2X416</w:t>
      </w:r>
      <w:r w:rsidRPr="00A6096A">
        <w:rPr>
          <w:rFonts w:ascii="Arial Narrow" w:hAnsi="Arial Narrow"/>
          <w:b/>
          <w:i/>
          <w:highlight w:val="lightGray"/>
        </w:rPr>
        <w:t>)</w:t>
      </w:r>
      <w:r w:rsidRPr="00A6096A">
        <w:rPr>
          <w:rFonts w:ascii="Arial Narrow" w:hAnsi="Arial Narrow"/>
          <w:i/>
          <w:noProof w:val="0"/>
          <w:highlight w:val="lightGray"/>
          <w:lang w:val="it-IT" w:eastAsia="ru-RU"/>
        </w:rPr>
        <w:t>c</w:t>
      </w:r>
      <w:r w:rsidRPr="003B491F">
        <w:rPr>
          <w:rFonts w:ascii="Arial Narrow" w:hAnsi="Arial Narrow"/>
          <w:i/>
          <w:noProof w:val="0"/>
          <w:highlight w:val="lightGray"/>
          <w:lang w:val="it-IT" w:eastAsia="ru-RU"/>
        </w:rPr>
        <w:t>uantumu</w:t>
      </w:r>
      <w:r w:rsidR="009C0E53" w:rsidRPr="009C0E53">
        <w:rPr>
          <w:rFonts w:ascii="Arial Narrow" w:hAnsi="Arial Narrow"/>
          <w:b/>
          <w:i/>
          <w:noProof w:val="0"/>
          <w:highlight w:val="lightGray"/>
          <w:lang w:val="it-IT" w:eastAsia="ru-RU"/>
        </w:rPr>
        <w:t>1</w:t>
      </w:r>
      <w:r w:rsidRPr="003B491F">
        <w:rPr>
          <w:rFonts w:ascii="Arial Narrow" w:hAnsi="Arial Narrow"/>
          <w:b/>
          <w:i/>
          <w:noProof w:val="0"/>
          <w:highlight w:val="lightGray"/>
          <w:u w:val="single"/>
          <w:lang w:val="it-IT" w:eastAsia="ru-RU"/>
        </w:rPr>
        <w:t xml:space="preserve"> %</w:t>
      </w:r>
      <w:r>
        <w:rPr>
          <w:rFonts w:ascii="Arial Narrow" w:hAnsi="Arial Narrow"/>
          <w:b/>
          <w:i/>
          <w:noProof w:val="0"/>
          <w:highlight w:val="lightGray"/>
          <w:u w:val="single"/>
          <w:lang w:val="it-IT" w:eastAsia="ru-RU"/>
        </w:rPr>
        <w:t xml:space="preserve"> fără TVA </w:t>
      </w:r>
      <w:r w:rsidRPr="003B491F">
        <w:rPr>
          <w:rFonts w:ascii="Arial Narrow" w:hAnsi="Arial Narrow"/>
          <w:b/>
          <w:i/>
          <w:noProof w:val="0"/>
          <w:highlight w:val="lightGray"/>
          <w:u w:val="single"/>
          <w:lang w:val="it-IT" w:eastAsia="ru-RU"/>
        </w:rPr>
        <w:t>.</w:t>
      </w:r>
    </w:p>
    <w:p w:rsidR="004647F2" w:rsidRPr="007476F3" w:rsidRDefault="004647F2" w:rsidP="004647F2">
      <w:pPr>
        <w:pStyle w:val="a"/>
        <w:numPr>
          <w:ilvl w:val="0"/>
          <w:numId w:val="5"/>
        </w:numPr>
        <w:ind w:left="426" w:hanging="426"/>
        <w:rPr>
          <w:rFonts w:ascii="Arial Narrow" w:hAnsi="Arial Narrow"/>
          <w:b/>
          <w:sz w:val="22"/>
          <w:szCs w:val="22"/>
          <w:highlight w:val="lightGray"/>
          <w:lang w:val="it-IT" w:eastAsia="ru-RU"/>
        </w:rPr>
      </w:pPr>
      <w:r w:rsidRPr="007476F3">
        <w:rPr>
          <w:rFonts w:ascii="Arial Narrow" w:hAnsi="Arial Narrow"/>
          <w:sz w:val="22"/>
          <w:szCs w:val="22"/>
          <w:lang w:val="it-IT" w:eastAsia="ru-RU"/>
        </w:rPr>
        <w:t>Garanția de bună execuție a contractului, după caz</w:t>
      </w:r>
      <w:r w:rsidRPr="007476F3">
        <w:rPr>
          <w:rFonts w:ascii="Arial Narrow" w:hAnsi="Arial Narrow"/>
          <w:b/>
          <w:i/>
          <w:sz w:val="22"/>
          <w:szCs w:val="22"/>
          <w:lang w:val="it-IT" w:eastAsia="ru-RU"/>
        </w:rPr>
        <w:t xml:space="preserve"> </w:t>
      </w:r>
      <w:r w:rsidRPr="007476F3">
        <w:rPr>
          <w:rFonts w:ascii="Arial Narrow" w:hAnsi="Arial Narrow"/>
          <w:b/>
          <w:i/>
          <w:sz w:val="22"/>
          <w:szCs w:val="22"/>
          <w:highlight w:val="lightGray"/>
          <w:lang w:val="it-IT" w:eastAsia="ru-RU"/>
        </w:rPr>
        <w:t>emisă de o bancă comercială (anexa 10), sau Transfer la contul IMSP IMU (IBAN:</w:t>
      </w:r>
      <w:r w:rsidRPr="007476F3">
        <w:rPr>
          <w:rFonts w:ascii="Arial Narrow" w:hAnsi="Arial Narrow"/>
          <w:b/>
          <w:i/>
          <w:sz w:val="22"/>
          <w:szCs w:val="22"/>
          <w:highlight w:val="lightGray"/>
        </w:rPr>
        <w:t xml:space="preserve"> MD55VI022510300000002MDL, c/b: VICBMD2X416)</w:t>
      </w:r>
      <w:r w:rsidRPr="007476F3">
        <w:rPr>
          <w:rFonts w:ascii="Arial Narrow" w:hAnsi="Arial Narrow"/>
          <w:b/>
          <w:i/>
          <w:sz w:val="22"/>
          <w:szCs w:val="22"/>
          <w:highlight w:val="lightGray"/>
          <w:lang w:val="it-IT" w:eastAsia="ru-RU"/>
        </w:rPr>
        <w:t xml:space="preserve">, sau </w:t>
      </w:r>
      <w:r w:rsidRPr="007476F3">
        <w:rPr>
          <w:rFonts w:ascii="Arial Narrow" w:hAnsi="Arial Narrow"/>
          <w:b/>
          <w:i/>
          <w:sz w:val="22"/>
          <w:szCs w:val="22"/>
          <w:highlight w:val="lightGray"/>
          <w:lang w:val="it-IT" w:eastAsia="it-IT"/>
        </w:rPr>
        <w:t>rețineri succesive directe din plata cuvenită pentru facturile fiscale înaintate ( confirmată  prin scrisoarea operatorului economic);</w:t>
      </w:r>
      <w:r w:rsidRPr="007476F3">
        <w:rPr>
          <w:rFonts w:ascii="Arial Narrow" w:hAnsi="Arial Narrow"/>
          <w:b/>
          <w:i/>
          <w:sz w:val="22"/>
          <w:szCs w:val="22"/>
          <w:highlight w:val="lightGray"/>
          <w:lang w:val="it-IT" w:eastAsia="ru-RU"/>
        </w:rPr>
        <w:t xml:space="preserve"> </w:t>
      </w:r>
      <w:r w:rsidRPr="007476F3">
        <w:rPr>
          <w:rFonts w:ascii="Arial Narrow" w:hAnsi="Arial Narrow"/>
          <w:i/>
          <w:sz w:val="22"/>
          <w:szCs w:val="22"/>
          <w:highlight w:val="lightGray"/>
        </w:rPr>
        <w:t xml:space="preserve"> </w:t>
      </w:r>
      <w:r w:rsidRPr="007476F3">
        <w:rPr>
          <w:rFonts w:ascii="Arial Narrow" w:hAnsi="Arial Narrow"/>
          <w:i/>
          <w:sz w:val="22"/>
          <w:szCs w:val="22"/>
          <w:highlight w:val="lightGray"/>
          <w:lang w:val="it-IT" w:eastAsia="ru-RU"/>
        </w:rPr>
        <w:t>c</w:t>
      </w:r>
      <w:r w:rsidRPr="007476F3">
        <w:rPr>
          <w:rFonts w:ascii="Arial Narrow" w:hAnsi="Arial Narrow"/>
          <w:sz w:val="22"/>
          <w:szCs w:val="22"/>
          <w:highlight w:val="lightGray"/>
          <w:lang w:val="it-IT" w:eastAsia="ru-RU"/>
        </w:rPr>
        <w:t xml:space="preserve">uantumul </w:t>
      </w:r>
      <w:r w:rsidR="009C0E53">
        <w:rPr>
          <w:rFonts w:ascii="Arial Narrow" w:hAnsi="Arial Narrow"/>
          <w:b/>
          <w:sz w:val="22"/>
          <w:szCs w:val="22"/>
          <w:highlight w:val="lightGray"/>
          <w:u w:val="single"/>
          <w:lang w:val="it-IT" w:eastAsia="ru-RU"/>
        </w:rPr>
        <w:t>5</w:t>
      </w:r>
      <w:r w:rsidR="002A348B">
        <w:rPr>
          <w:rFonts w:ascii="Arial Narrow" w:hAnsi="Arial Narrow"/>
          <w:b/>
          <w:sz w:val="22"/>
          <w:szCs w:val="22"/>
          <w:highlight w:val="lightGray"/>
          <w:u w:val="single"/>
          <w:lang w:val="it-IT" w:eastAsia="ru-RU"/>
        </w:rPr>
        <w:t xml:space="preserve"> </w:t>
      </w:r>
      <w:r w:rsidRPr="007476F3">
        <w:rPr>
          <w:rFonts w:ascii="Arial Narrow" w:hAnsi="Arial Narrow"/>
          <w:b/>
          <w:sz w:val="22"/>
          <w:szCs w:val="22"/>
          <w:highlight w:val="lightGray"/>
          <w:u w:val="single"/>
          <w:lang w:val="it-IT" w:eastAsia="ru-RU"/>
        </w:rPr>
        <w:t>% cu TVA.</w:t>
      </w:r>
    </w:p>
    <w:p w:rsidR="004647F2" w:rsidRPr="007476F3" w:rsidRDefault="004647F2" w:rsidP="004647F2">
      <w:pPr>
        <w:numPr>
          <w:ilvl w:val="0"/>
          <w:numId w:val="5"/>
        </w:numPr>
        <w:shd w:val="clear" w:color="auto" w:fill="FFFFFF" w:themeFill="background1"/>
        <w:tabs>
          <w:tab w:val="right" w:pos="426"/>
        </w:tabs>
        <w:ind w:left="360"/>
        <w:rPr>
          <w:rFonts w:ascii="Arial Narrow" w:hAnsi="Arial Narrow"/>
          <w:b/>
          <w:noProof w:val="0"/>
          <w:sz w:val="22"/>
          <w:szCs w:val="22"/>
          <w:lang w:val="it-IT" w:eastAsia="ru-RU"/>
        </w:rPr>
      </w:pPr>
      <w:r w:rsidRPr="007476F3">
        <w:rPr>
          <w:rFonts w:ascii="Arial Narrow" w:hAnsi="Arial Narrow"/>
          <w:noProof w:val="0"/>
          <w:sz w:val="22"/>
          <w:szCs w:val="22"/>
          <w:lang w:val="it-IT" w:eastAsia="ru-RU"/>
        </w:rPr>
        <w:t>Motivul recurgerii la procedura accelerată (în cazul licitației deschise, restrânse și a procedurii negociate), după caz</w:t>
      </w:r>
      <w:r w:rsidRPr="007476F3">
        <w:rPr>
          <w:rFonts w:ascii="Arial Narrow" w:hAnsi="Arial Narrow"/>
          <w:b/>
          <w:noProof w:val="0"/>
          <w:sz w:val="22"/>
          <w:szCs w:val="22"/>
          <w:lang w:val="it-IT" w:eastAsia="ru-RU"/>
        </w:rPr>
        <w:t xml:space="preserve">  </w:t>
      </w:r>
      <w:r w:rsidRPr="007476F3">
        <w:rPr>
          <w:rFonts w:ascii="Arial Narrow" w:hAnsi="Arial Narrow"/>
          <w:b/>
          <w:sz w:val="22"/>
          <w:szCs w:val="22"/>
          <w:lang w:val="en-US"/>
        </w:rPr>
        <w:t xml:space="preserve"> </w:t>
      </w:r>
      <w:r w:rsidRPr="007476F3">
        <w:rPr>
          <w:rFonts w:ascii="Arial Narrow" w:hAnsi="Arial Narrow"/>
          <w:b/>
          <w:i/>
          <w:sz w:val="22"/>
          <w:szCs w:val="22"/>
          <w:highlight w:val="lightGray"/>
          <w:u w:val="single"/>
          <w:lang w:val="en-US"/>
        </w:rPr>
        <w:t>Nu se aplică</w:t>
      </w:r>
      <w:r w:rsidRPr="007476F3">
        <w:rPr>
          <w:rFonts w:ascii="Arial Narrow" w:hAnsi="Arial Narrow"/>
          <w:b/>
          <w:sz w:val="22"/>
          <w:szCs w:val="22"/>
          <w:highlight w:val="lightGray"/>
          <w:lang w:val="en-US"/>
        </w:rPr>
        <w:t xml:space="preserve"> .</w:t>
      </w:r>
    </w:p>
    <w:p w:rsidR="004647F2" w:rsidRPr="007476F3" w:rsidRDefault="004647F2" w:rsidP="00D35066">
      <w:pPr>
        <w:numPr>
          <w:ilvl w:val="0"/>
          <w:numId w:val="5"/>
        </w:numPr>
        <w:shd w:val="clear" w:color="auto" w:fill="FFFFFF" w:themeFill="background1"/>
        <w:tabs>
          <w:tab w:val="right" w:pos="426"/>
        </w:tabs>
        <w:rPr>
          <w:rFonts w:ascii="Arial Narrow" w:hAnsi="Arial Narrow"/>
          <w:b/>
          <w:noProof w:val="0"/>
          <w:sz w:val="22"/>
          <w:szCs w:val="22"/>
          <w:u w:val="single"/>
          <w:lang w:val="en-US" w:eastAsia="ru-RU"/>
        </w:rPr>
      </w:pPr>
      <w:r w:rsidRPr="007476F3">
        <w:rPr>
          <w:rFonts w:ascii="Arial Narrow" w:hAnsi="Arial Narrow"/>
          <w:noProof w:val="0"/>
          <w:sz w:val="22"/>
          <w:szCs w:val="22"/>
          <w:lang w:val="it-IT" w:eastAsia="ru-RU"/>
        </w:rPr>
        <w:t>Tehnici și instrumente specifice de atribuire (dacă este cazul specificați dacă se va utiliza acordul-cadru, sistemul dinamic de achiziție sau licitația electronică</w:t>
      </w:r>
      <w:r w:rsidR="00D35066">
        <w:rPr>
          <w:rFonts w:ascii="Arial Narrow" w:hAnsi="Arial Narrow"/>
          <w:noProof w:val="0"/>
          <w:sz w:val="22"/>
          <w:szCs w:val="22"/>
          <w:lang w:val="it-IT" w:eastAsia="ru-RU"/>
        </w:rPr>
        <w:t xml:space="preserve">: </w:t>
      </w:r>
      <w:r w:rsidRPr="007476F3">
        <w:rPr>
          <w:rFonts w:ascii="Arial Narrow" w:hAnsi="Arial Narrow"/>
          <w:b/>
          <w:noProof w:val="0"/>
          <w:sz w:val="22"/>
          <w:szCs w:val="22"/>
          <w:lang w:val="en-US" w:eastAsia="ru-RU"/>
        </w:rPr>
        <w:t xml:space="preserve"> </w:t>
      </w:r>
      <w:r w:rsidR="00D35066" w:rsidRPr="00D35066">
        <w:rPr>
          <w:rFonts w:ascii="Arial Narrow" w:hAnsi="Arial Narrow"/>
          <w:b/>
          <w:noProof w:val="0"/>
          <w:sz w:val="22"/>
          <w:szCs w:val="22"/>
          <w:u w:val="single"/>
          <w:lang w:eastAsia="ru-RU"/>
        </w:rPr>
        <w:t>licitație electronică, 3 runde, pasul minim de micșorare a ratei de licitație 0.4%.</w:t>
      </w:r>
    </w:p>
    <w:p w:rsidR="004647F2" w:rsidRPr="007476F3" w:rsidRDefault="004647F2" w:rsidP="004647F2">
      <w:pPr>
        <w:numPr>
          <w:ilvl w:val="0"/>
          <w:numId w:val="5"/>
        </w:numPr>
        <w:tabs>
          <w:tab w:val="right" w:pos="426"/>
        </w:tabs>
        <w:ind w:left="0" w:firstLine="0"/>
        <w:rPr>
          <w:rFonts w:ascii="Arial Narrow" w:hAnsi="Arial Narrow"/>
          <w:b/>
          <w:noProof w:val="0"/>
          <w:sz w:val="22"/>
          <w:szCs w:val="22"/>
          <w:lang w:val="it-IT" w:eastAsia="ru-RU"/>
        </w:rPr>
      </w:pPr>
      <w:r w:rsidRPr="007476F3">
        <w:rPr>
          <w:rFonts w:ascii="Arial Narrow" w:hAnsi="Arial Narrow"/>
          <w:noProof w:val="0"/>
          <w:sz w:val="22"/>
          <w:szCs w:val="22"/>
          <w:lang w:val="it-IT" w:eastAsia="ru-RU"/>
        </w:rPr>
        <w:t>Condiții speciale de care depinde îndeplinirea contractului</w:t>
      </w:r>
      <w:r w:rsidRPr="007476F3">
        <w:rPr>
          <w:rFonts w:ascii="Arial Narrow" w:hAnsi="Arial Narrow"/>
          <w:b/>
          <w:noProof w:val="0"/>
          <w:sz w:val="22"/>
          <w:szCs w:val="22"/>
          <w:lang w:val="it-IT" w:eastAsia="ru-RU"/>
        </w:rPr>
        <w:t xml:space="preserve"> (</w:t>
      </w:r>
      <w:r w:rsidRPr="007476F3">
        <w:rPr>
          <w:rFonts w:ascii="Arial Narrow" w:hAnsi="Arial Narrow"/>
          <w:noProof w:val="0"/>
          <w:sz w:val="22"/>
          <w:szCs w:val="22"/>
          <w:lang w:val="it-IT" w:eastAsia="ru-RU"/>
        </w:rPr>
        <w:t>indicați după caz</w:t>
      </w:r>
      <w:r w:rsidRPr="007476F3">
        <w:rPr>
          <w:rFonts w:ascii="Arial Narrow" w:hAnsi="Arial Narrow"/>
          <w:b/>
          <w:noProof w:val="0"/>
          <w:sz w:val="22"/>
          <w:szCs w:val="22"/>
          <w:lang w:val="it-IT" w:eastAsia="ru-RU"/>
        </w:rPr>
        <w:t xml:space="preserve">): </w:t>
      </w:r>
      <w:r w:rsidRPr="007476F3">
        <w:rPr>
          <w:rFonts w:ascii="Arial Narrow" w:hAnsi="Arial Narrow"/>
          <w:b/>
          <w:i/>
          <w:sz w:val="22"/>
          <w:szCs w:val="22"/>
          <w:highlight w:val="lightGray"/>
          <w:u w:val="single"/>
          <w:lang w:val="en-US"/>
        </w:rPr>
        <w:t>Nu se aplică</w:t>
      </w:r>
      <w:r w:rsidRPr="007476F3">
        <w:rPr>
          <w:rFonts w:ascii="Arial Narrow" w:hAnsi="Arial Narrow"/>
          <w:b/>
          <w:sz w:val="22"/>
          <w:szCs w:val="22"/>
          <w:lang w:val="en-US"/>
        </w:rPr>
        <w:t xml:space="preserve"> .</w:t>
      </w:r>
    </w:p>
    <w:p w:rsidR="004647F2" w:rsidRPr="007476F3" w:rsidRDefault="004647F2" w:rsidP="004647F2">
      <w:pPr>
        <w:numPr>
          <w:ilvl w:val="0"/>
          <w:numId w:val="5"/>
        </w:numPr>
        <w:tabs>
          <w:tab w:val="right" w:pos="426"/>
        </w:tabs>
        <w:ind w:left="0" w:firstLine="0"/>
        <w:rPr>
          <w:rFonts w:ascii="Arial Narrow" w:hAnsi="Arial Narrow"/>
          <w:b/>
          <w:noProof w:val="0"/>
          <w:sz w:val="22"/>
          <w:szCs w:val="22"/>
          <w:lang w:val="it-IT" w:eastAsia="ru-RU"/>
        </w:rPr>
      </w:pPr>
      <w:bookmarkStart w:id="2" w:name="_Hlk71621175"/>
      <w:r w:rsidRPr="007476F3">
        <w:rPr>
          <w:rFonts w:ascii="Arial Narrow" w:hAnsi="Arial Narrow"/>
          <w:noProof w:val="0"/>
          <w:sz w:val="22"/>
          <w:szCs w:val="22"/>
          <w:lang w:val="it-IT" w:eastAsia="ru-RU"/>
        </w:rPr>
        <w:t>Ofertele se prezintă în valuta</w:t>
      </w:r>
      <w:bookmarkEnd w:id="2"/>
      <w:r w:rsidRPr="007476F3">
        <w:rPr>
          <w:rFonts w:ascii="Arial Narrow" w:hAnsi="Arial Narrow"/>
          <w:b/>
          <w:noProof w:val="0"/>
          <w:sz w:val="22"/>
          <w:szCs w:val="22"/>
          <w:lang w:val="it-IT" w:eastAsia="ru-RU"/>
        </w:rPr>
        <w:t xml:space="preserve">:___ </w:t>
      </w:r>
      <w:r w:rsidRPr="007476F3">
        <w:rPr>
          <w:rFonts w:ascii="Arial Narrow" w:hAnsi="Arial Narrow"/>
          <w:b/>
          <w:noProof w:val="0"/>
          <w:sz w:val="22"/>
          <w:szCs w:val="22"/>
          <w:highlight w:val="lightGray"/>
          <w:lang w:val="it-IT" w:eastAsia="ru-RU"/>
        </w:rPr>
        <w:t>lei  MDL</w:t>
      </w:r>
      <w:r w:rsidRPr="007476F3">
        <w:rPr>
          <w:rFonts w:ascii="Arial Narrow" w:hAnsi="Arial Narrow"/>
          <w:b/>
          <w:noProof w:val="0"/>
          <w:sz w:val="22"/>
          <w:szCs w:val="22"/>
          <w:lang w:val="it-IT" w:eastAsia="ru-RU"/>
        </w:rPr>
        <w:t>).</w:t>
      </w:r>
    </w:p>
    <w:p w:rsidR="004647F2" w:rsidRPr="007476F3" w:rsidRDefault="004647F2" w:rsidP="004647F2">
      <w:pPr>
        <w:numPr>
          <w:ilvl w:val="0"/>
          <w:numId w:val="5"/>
        </w:numPr>
        <w:tabs>
          <w:tab w:val="right" w:pos="426"/>
        </w:tabs>
        <w:ind w:left="0" w:firstLine="0"/>
        <w:rPr>
          <w:rFonts w:ascii="Arial Narrow" w:hAnsi="Arial Narrow"/>
          <w:b/>
          <w:noProof w:val="0"/>
          <w:sz w:val="22"/>
          <w:szCs w:val="22"/>
          <w:lang w:val="it-IT" w:eastAsia="ru-RU"/>
        </w:rPr>
      </w:pPr>
      <w:r w:rsidRPr="007476F3">
        <w:rPr>
          <w:rFonts w:ascii="Arial Narrow" w:hAnsi="Arial Narrow"/>
          <w:noProof w:val="0"/>
          <w:sz w:val="22"/>
          <w:szCs w:val="22"/>
          <w:lang w:val="it-IT" w:eastAsia="ru-RU"/>
        </w:rPr>
        <w:t xml:space="preserve">Criteriul de evaluare aplicat pentru atribuirea contractului: </w:t>
      </w:r>
      <w:r w:rsidRPr="007476F3">
        <w:rPr>
          <w:rFonts w:ascii="Arial Narrow" w:hAnsi="Arial Narrow"/>
          <w:b/>
          <w:i/>
          <w:color w:val="FF0000"/>
          <w:sz w:val="22"/>
          <w:szCs w:val="22"/>
          <w:lang w:val="en-US"/>
        </w:rPr>
        <w:t>evaluarea se va face pe lot, la cel mai mic preț, în corespundere cu parametrii solicitați.</w:t>
      </w:r>
    </w:p>
    <w:p w:rsidR="004647F2" w:rsidRPr="007476F3" w:rsidRDefault="004647F2" w:rsidP="004647F2">
      <w:pPr>
        <w:numPr>
          <w:ilvl w:val="0"/>
          <w:numId w:val="5"/>
        </w:numPr>
        <w:tabs>
          <w:tab w:val="right" w:pos="426"/>
        </w:tabs>
        <w:ind w:left="0" w:firstLine="0"/>
        <w:jc w:val="both"/>
        <w:rPr>
          <w:rFonts w:ascii="Arial Narrow" w:hAnsi="Arial Narrow"/>
          <w:b/>
          <w:noProof w:val="0"/>
          <w:sz w:val="22"/>
          <w:szCs w:val="22"/>
          <w:lang w:val="it-IT" w:eastAsia="ru-RU"/>
        </w:rPr>
      </w:pPr>
      <w:r w:rsidRPr="007476F3">
        <w:rPr>
          <w:rFonts w:ascii="Arial Narrow" w:hAnsi="Arial Narrow"/>
          <w:b/>
          <w:noProof w:val="0"/>
          <w:sz w:val="22"/>
          <w:szCs w:val="22"/>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4647F2" w:rsidRPr="007476F3" w:rsidTr="00BC5083">
        <w:tc>
          <w:tcPr>
            <w:tcW w:w="577" w:type="dxa"/>
            <w:shd w:val="clear" w:color="auto" w:fill="auto"/>
          </w:tcPr>
          <w:p w:rsidR="004647F2" w:rsidRPr="007476F3" w:rsidRDefault="004647F2" w:rsidP="00BC5083">
            <w:pPr>
              <w:shd w:val="clear" w:color="auto" w:fill="FFFFFF" w:themeFill="background1"/>
              <w:tabs>
                <w:tab w:val="left" w:pos="612"/>
              </w:tabs>
              <w:spacing w:before="120" w:after="120"/>
              <w:rPr>
                <w:rFonts w:ascii="Arial Narrow" w:hAnsi="Arial Narrow"/>
                <w:b/>
                <w:iCs/>
                <w:noProof w:val="0"/>
                <w:sz w:val="22"/>
                <w:szCs w:val="22"/>
                <w:lang w:val="ru-RU" w:eastAsia="ru-RU"/>
              </w:rPr>
            </w:pPr>
            <w:proofErr w:type="spellStart"/>
            <w:r w:rsidRPr="007476F3">
              <w:rPr>
                <w:rFonts w:ascii="Arial Narrow" w:hAnsi="Arial Narrow"/>
                <w:b/>
                <w:iCs/>
                <w:noProof w:val="0"/>
                <w:sz w:val="22"/>
                <w:szCs w:val="22"/>
                <w:lang w:val="ru-RU" w:eastAsia="ru-RU"/>
              </w:rPr>
              <w:t>Nr</w:t>
            </w:r>
            <w:proofErr w:type="spellEnd"/>
            <w:r w:rsidRPr="007476F3">
              <w:rPr>
                <w:rFonts w:ascii="Arial Narrow" w:hAnsi="Arial Narrow"/>
                <w:b/>
                <w:iCs/>
                <w:noProof w:val="0"/>
                <w:sz w:val="22"/>
                <w:szCs w:val="22"/>
                <w:lang w:val="ru-RU" w:eastAsia="ru-RU"/>
              </w:rPr>
              <w:t>. d/o</w:t>
            </w:r>
          </w:p>
        </w:tc>
        <w:tc>
          <w:tcPr>
            <w:tcW w:w="7248" w:type="dxa"/>
            <w:shd w:val="clear" w:color="auto" w:fill="auto"/>
          </w:tcPr>
          <w:p w:rsidR="004647F2" w:rsidRPr="007476F3" w:rsidRDefault="004647F2" w:rsidP="00BC5083">
            <w:pPr>
              <w:shd w:val="clear" w:color="auto" w:fill="FFFFFF" w:themeFill="background1"/>
              <w:tabs>
                <w:tab w:val="left" w:pos="612"/>
              </w:tabs>
              <w:spacing w:before="120" w:after="120"/>
              <w:jc w:val="center"/>
              <w:rPr>
                <w:rFonts w:ascii="Arial Narrow" w:hAnsi="Arial Narrow"/>
                <w:b/>
                <w:iCs/>
                <w:noProof w:val="0"/>
                <w:sz w:val="22"/>
                <w:szCs w:val="22"/>
                <w:lang w:val="ru-RU" w:eastAsia="ru-RU"/>
              </w:rPr>
            </w:pPr>
            <w:proofErr w:type="spellStart"/>
            <w:r w:rsidRPr="007476F3">
              <w:rPr>
                <w:rFonts w:ascii="Arial Narrow" w:hAnsi="Arial Narrow"/>
                <w:b/>
                <w:iCs/>
                <w:noProof w:val="0"/>
                <w:sz w:val="22"/>
                <w:szCs w:val="22"/>
                <w:lang w:val="ru-RU" w:eastAsia="ru-RU"/>
              </w:rPr>
              <w:t>Denumirea</w:t>
            </w:r>
            <w:proofErr w:type="spellEnd"/>
            <w:r w:rsidRPr="007476F3">
              <w:rPr>
                <w:rFonts w:ascii="Arial Narrow" w:hAnsi="Arial Narrow"/>
                <w:b/>
                <w:iCs/>
                <w:noProof w:val="0"/>
                <w:sz w:val="22"/>
                <w:szCs w:val="22"/>
                <w:lang w:val="ro-MD" w:eastAsia="ru-RU"/>
              </w:rPr>
              <w:t xml:space="preserve"> </w:t>
            </w:r>
            <w:proofErr w:type="spellStart"/>
            <w:r w:rsidRPr="007476F3">
              <w:rPr>
                <w:rFonts w:ascii="Arial Narrow" w:hAnsi="Arial Narrow"/>
                <w:b/>
                <w:iCs/>
                <w:noProof w:val="0"/>
                <w:sz w:val="22"/>
                <w:szCs w:val="22"/>
                <w:lang w:val="ru-RU" w:eastAsia="ru-RU"/>
              </w:rPr>
              <w:t>factorului</w:t>
            </w:r>
            <w:proofErr w:type="spellEnd"/>
            <w:r w:rsidRPr="007476F3">
              <w:rPr>
                <w:rFonts w:ascii="Arial Narrow" w:hAnsi="Arial Narrow"/>
                <w:b/>
                <w:iCs/>
                <w:noProof w:val="0"/>
                <w:sz w:val="22"/>
                <w:szCs w:val="22"/>
                <w:lang w:val="ro-MD" w:eastAsia="ru-RU"/>
              </w:rPr>
              <w:t xml:space="preserve"> </w:t>
            </w:r>
            <w:proofErr w:type="spellStart"/>
            <w:r w:rsidRPr="007476F3">
              <w:rPr>
                <w:rFonts w:ascii="Arial Narrow" w:hAnsi="Arial Narrow"/>
                <w:b/>
                <w:iCs/>
                <w:noProof w:val="0"/>
                <w:sz w:val="22"/>
                <w:szCs w:val="22"/>
                <w:lang w:val="ru-RU" w:eastAsia="ru-RU"/>
              </w:rPr>
              <w:t>de</w:t>
            </w:r>
            <w:proofErr w:type="spellEnd"/>
            <w:r w:rsidRPr="007476F3">
              <w:rPr>
                <w:rFonts w:ascii="Arial Narrow" w:hAnsi="Arial Narrow"/>
                <w:b/>
                <w:iCs/>
                <w:noProof w:val="0"/>
                <w:sz w:val="22"/>
                <w:szCs w:val="22"/>
                <w:lang w:val="ro-MD" w:eastAsia="ru-RU"/>
              </w:rPr>
              <w:t xml:space="preserve"> </w:t>
            </w:r>
            <w:proofErr w:type="spellStart"/>
            <w:r w:rsidRPr="007476F3">
              <w:rPr>
                <w:rFonts w:ascii="Arial Narrow" w:hAnsi="Arial Narrow"/>
                <w:b/>
                <w:iCs/>
                <w:noProof w:val="0"/>
                <w:sz w:val="22"/>
                <w:szCs w:val="22"/>
                <w:lang w:val="ru-RU" w:eastAsia="ru-RU"/>
              </w:rPr>
              <w:t>evaluare</w:t>
            </w:r>
            <w:proofErr w:type="spellEnd"/>
          </w:p>
        </w:tc>
        <w:tc>
          <w:tcPr>
            <w:tcW w:w="1800" w:type="dxa"/>
            <w:shd w:val="clear" w:color="auto" w:fill="auto"/>
          </w:tcPr>
          <w:p w:rsidR="004647F2" w:rsidRPr="007476F3" w:rsidRDefault="004647F2" w:rsidP="00BC5083">
            <w:pPr>
              <w:shd w:val="clear" w:color="auto" w:fill="FFFFFF" w:themeFill="background1"/>
              <w:tabs>
                <w:tab w:val="left" w:pos="612"/>
              </w:tabs>
              <w:spacing w:before="120" w:after="120"/>
              <w:jc w:val="center"/>
              <w:rPr>
                <w:rFonts w:ascii="Arial Narrow" w:hAnsi="Arial Narrow"/>
                <w:b/>
                <w:iCs/>
                <w:noProof w:val="0"/>
                <w:sz w:val="22"/>
                <w:szCs w:val="22"/>
                <w:lang w:val="ru-RU" w:eastAsia="ru-RU"/>
              </w:rPr>
            </w:pPr>
            <w:proofErr w:type="spellStart"/>
            <w:r w:rsidRPr="007476F3">
              <w:rPr>
                <w:rFonts w:ascii="Arial Narrow" w:hAnsi="Arial Narrow"/>
                <w:b/>
                <w:iCs/>
                <w:noProof w:val="0"/>
                <w:sz w:val="22"/>
                <w:szCs w:val="22"/>
                <w:lang w:val="ru-RU" w:eastAsia="ru-RU"/>
              </w:rPr>
              <w:t>Ponderea</w:t>
            </w:r>
            <w:proofErr w:type="spellEnd"/>
            <w:r w:rsidRPr="007476F3">
              <w:rPr>
                <w:rFonts w:ascii="Arial Narrow" w:hAnsi="Arial Narrow"/>
                <w:b/>
                <w:iCs/>
                <w:noProof w:val="0"/>
                <w:sz w:val="22"/>
                <w:szCs w:val="22"/>
                <w:lang w:val="ru-RU" w:eastAsia="ru-RU"/>
              </w:rPr>
              <w:t>%</w:t>
            </w:r>
          </w:p>
        </w:tc>
      </w:tr>
      <w:tr w:rsidR="004647F2" w:rsidRPr="004C703A" w:rsidTr="00BC5083">
        <w:trPr>
          <w:trHeight w:val="127"/>
        </w:trPr>
        <w:tc>
          <w:tcPr>
            <w:tcW w:w="577" w:type="dxa"/>
            <w:shd w:val="clear" w:color="auto" w:fill="auto"/>
          </w:tcPr>
          <w:p w:rsidR="004647F2" w:rsidRPr="004C703A" w:rsidRDefault="004647F2" w:rsidP="00BC5083">
            <w:pPr>
              <w:shd w:val="clear" w:color="auto" w:fill="FFFFFF" w:themeFill="background1"/>
              <w:tabs>
                <w:tab w:val="left" w:pos="612"/>
              </w:tabs>
              <w:rPr>
                <w:rFonts w:ascii="Arial Narrow" w:hAnsi="Arial Narrow"/>
                <w:iCs/>
                <w:noProof w:val="0"/>
                <w:sz w:val="26"/>
                <w:szCs w:val="26"/>
                <w:lang w:val="ru-RU" w:eastAsia="ru-RU"/>
              </w:rPr>
            </w:pPr>
          </w:p>
        </w:tc>
        <w:tc>
          <w:tcPr>
            <w:tcW w:w="7248" w:type="dxa"/>
            <w:shd w:val="clear" w:color="auto" w:fill="auto"/>
          </w:tcPr>
          <w:p w:rsidR="004647F2" w:rsidRPr="004C703A" w:rsidRDefault="004647F2" w:rsidP="00BC5083">
            <w:pPr>
              <w:shd w:val="clear" w:color="auto" w:fill="FFFFFF" w:themeFill="background1"/>
              <w:tabs>
                <w:tab w:val="left" w:pos="612"/>
              </w:tabs>
              <w:rPr>
                <w:rFonts w:ascii="Arial Narrow" w:hAnsi="Arial Narrow"/>
                <w:iCs/>
                <w:noProof w:val="0"/>
                <w:sz w:val="26"/>
                <w:szCs w:val="26"/>
                <w:lang w:val="ru-RU" w:eastAsia="ru-RU"/>
              </w:rPr>
            </w:pPr>
          </w:p>
        </w:tc>
        <w:tc>
          <w:tcPr>
            <w:tcW w:w="1800" w:type="dxa"/>
            <w:shd w:val="clear" w:color="auto" w:fill="auto"/>
          </w:tcPr>
          <w:p w:rsidR="004647F2" w:rsidRPr="004C703A" w:rsidRDefault="004647F2" w:rsidP="00BC5083">
            <w:pPr>
              <w:shd w:val="clear" w:color="auto" w:fill="FFFFFF" w:themeFill="background1"/>
              <w:tabs>
                <w:tab w:val="left" w:pos="612"/>
              </w:tabs>
              <w:rPr>
                <w:rFonts w:ascii="Arial Narrow" w:hAnsi="Arial Narrow"/>
                <w:iCs/>
                <w:noProof w:val="0"/>
                <w:sz w:val="26"/>
                <w:szCs w:val="26"/>
                <w:lang w:val="ru-RU" w:eastAsia="ru-RU"/>
              </w:rPr>
            </w:pPr>
          </w:p>
        </w:tc>
      </w:tr>
    </w:tbl>
    <w:p w:rsidR="004647F2" w:rsidRPr="004C369C" w:rsidRDefault="004647F2" w:rsidP="004647F2">
      <w:pPr>
        <w:numPr>
          <w:ilvl w:val="0"/>
          <w:numId w:val="5"/>
        </w:numPr>
        <w:shd w:val="clear" w:color="auto" w:fill="FFFFFF" w:themeFill="background1"/>
        <w:tabs>
          <w:tab w:val="right" w:pos="426"/>
        </w:tabs>
        <w:ind w:left="0" w:firstLine="0"/>
        <w:rPr>
          <w:rFonts w:ascii="Arial Narrow" w:hAnsi="Arial Narrow"/>
          <w:noProof w:val="0"/>
          <w:sz w:val="22"/>
          <w:szCs w:val="22"/>
          <w:lang w:val="it-IT" w:eastAsia="ru-RU"/>
        </w:rPr>
      </w:pPr>
      <w:r w:rsidRPr="004C369C">
        <w:rPr>
          <w:rFonts w:ascii="Arial Narrow" w:hAnsi="Arial Narrow"/>
          <w:noProof w:val="0"/>
          <w:sz w:val="22"/>
          <w:szCs w:val="22"/>
          <w:lang w:val="it-IT" w:eastAsia="ru-RU"/>
        </w:rPr>
        <w:t>Termenul limită de depunere/deschidere a ofertelor:</w:t>
      </w:r>
    </w:p>
    <w:p w:rsidR="004647F2" w:rsidRPr="004C369C" w:rsidRDefault="004647F2" w:rsidP="004647F2">
      <w:pPr>
        <w:numPr>
          <w:ilvl w:val="0"/>
          <w:numId w:val="7"/>
        </w:numPr>
        <w:shd w:val="clear" w:color="auto" w:fill="FFFFFF" w:themeFill="background1"/>
        <w:tabs>
          <w:tab w:val="right" w:pos="426"/>
        </w:tabs>
        <w:rPr>
          <w:rFonts w:ascii="Arial Narrow" w:hAnsi="Arial Narrow"/>
          <w:b/>
          <w:noProof w:val="0"/>
          <w:sz w:val="22"/>
          <w:szCs w:val="22"/>
          <w:lang w:val="en-US" w:eastAsia="ru-RU"/>
        </w:rPr>
      </w:pPr>
      <w:r w:rsidRPr="004C369C">
        <w:rPr>
          <w:rFonts w:ascii="Arial Narrow" w:hAnsi="Arial Narrow"/>
          <w:noProof w:val="0"/>
          <w:sz w:val="22"/>
          <w:szCs w:val="22"/>
          <w:lang w:val="ro-MD" w:eastAsia="ru-RU"/>
        </w:rPr>
        <w:t>p</w:t>
      </w:r>
      <w:proofErr w:type="spellStart"/>
      <w:r w:rsidRPr="004C369C">
        <w:rPr>
          <w:rFonts w:ascii="Arial Narrow" w:hAnsi="Arial Narrow"/>
          <w:noProof w:val="0"/>
          <w:sz w:val="22"/>
          <w:szCs w:val="22"/>
          <w:lang w:val="en-US" w:eastAsia="ru-RU"/>
        </w:rPr>
        <w:t>ână</w:t>
      </w:r>
      <w:proofErr w:type="spellEnd"/>
      <w:r w:rsidRPr="004C369C">
        <w:rPr>
          <w:rFonts w:ascii="Arial Narrow" w:hAnsi="Arial Narrow"/>
          <w:noProof w:val="0"/>
          <w:sz w:val="22"/>
          <w:szCs w:val="22"/>
          <w:lang w:val="ro-MD" w:eastAsia="ru-RU"/>
        </w:rPr>
        <w:t xml:space="preserve"> </w:t>
      </w:r>
      <w:r w:rsidRPr="004C369C">
        <w:rPr>
          <w:rFonts w:ascii="Arial Narrow" w:hAnsi="Arial Narrow"/>
          <w:noProof w:val="0"/>
          <w:sz w:val="22"/>
          <w:szCs w:val="22"/>
          <w:lang w:val="en-US" w:eastAsia="ru-RU"/>
        </w:rPr>
        <w:t>la</w:t>
      </w:r>
      <w:r w:rsidRPr="004C369C">
        <w:rPr>
          <w:rFonts w:ascii="Arial Narrow" w:hAnsi="Arial Narrow"/>
          <w:b/>
          <w:noProof w:val="0"/>
          <w:sz w:val="22"/>
          <w:szCs w:val="22"/>
          <w:lang w:val="en-US" w:eastAsia="ru-RU"/>
        </w:rPr>
        <w:t xml:space="preserve">: </w:t>
      </w:r>
      <w:proofErr w:type="spellStart"/>
      <w:r w:rsidRPr="004C369C">
        <w:rPr>
          <w:rFonts w:ascii="Arial Narrow" w:hAnsi="Arial Narrow"/>
          <w:b/>
          <w:i/>
          <w:noProof w:val="0"/>
          <w:sz w:val="22"/>
          <w:szCs w:val="22"/>
          <w:lang w:val="en-US" w:eastAsia="ru-RU"/>
        </w:rPr>
        <w:t>Indicată</w:t>
      </w:r>
      <w:proofErr w:type="spellEnd"/>
      <w:r w:rsidRPr="004C369C">
        <w:rPr>
          <w:rFonts w:ascii="Arial Narrow" w:hAnsi="Arial Narrow"/>
          <w:b/>
          <w:i/>
          <w:noProof w:val="0"/>
          <w:sz w:val="22"/>
          <w:szCs w:val="22"/>
          <w:lang w:val="en-US" w:eastAsia="ru-RU"/>
        </w:rPr>
        <w:t xml:space="preserve"> </w:t>
      </w:r>
      <w:proofErr w:type="spellStart"/>
      <w:r w:rsidRPr="004C369C">
        <w:rPr>
          <w:rFonts w:ascii="Arial Narrow" w:hAnsi="Arial Narrow"/>
          <w:b/>
          <w:i/>
          <w:noProof w:val="0"/>
          <w:sz w:val="22"/>
          <w:szCs w:val="22"/>
          <w:lang w:val="en-US" w:eastAsia="ru-RU"/>
        </w:rPr>
        <w:t>în</w:t>
      </w:r>
      <w:proofErr w:type="spellEnd"/>
      <w:r w:rsidRPr="004C369C">
        <w:rPr>
          <w:rFonts w:ascii="Arial Narrow" w:hAnsi="Arial Narrow"/>
          <w:b/>
          <w:i/>
          <w:noProof w:val="0"/>
          <w:sz w:val="22"/>
          <w:szCs w:val="22"/>
          <w:lang w:val="en-US" w:eastAsia="ru-RU"/>
        </w:rPr>
        <w:t xml:space="preserve"> SIA RSAP M-Tender</w:t>
      </w:r>
      <w:r w:rsidRPr="004C369C">
        <w:rPr>
          <w:rFonts w:ascii="Arial Narrow" w:hAnsi="Arial Narrow"/>
          <w:b/>
          <w:noProof w:val="0"/>
          <w:sz w:val="22"/>
          <w:szCs w:val="22"/>
          <w:lang w:val="en-US" w:eastAsia="ru-RU"/>
        </w:rPr>
        <w:t xml:space="preserve">/ </w:t>
      </w:r>
      <w:proofErr w:type="spellStart"/>
      <w:r w:rsidRPr="004C369C">
        <w:rPr>
          <w:rFonts w:ascii="Arial Narrow" w:hAnsi="Arial Narrow"/>
          <w:noProof w:val="0"/>
          <w:sz w:val="22"/>
          <w:szCs w:val="22"/>
          <w:lang w:val="en-US" w:eastAsia="ru-RU"/>
        </w:rPr>
        <w:t>pe</w:t>
      </w:r>
      <w:proofErr w:type="spellEnd"/>
      <w:r w:rsidRPr="004C369C">
        <w:rPr>
          <w:rFonts w:ascii="Arial Narrow" w:hAnsi="Arial Narrow"/>
          <w:noProof w:val="0"/>
          <w:sz w:val="22"/>
          <w:szCs w:val="22"/>
          <w:lang w:val="en-US" w:eastAsia="ru-RU"/>
        </w:rPr>
        <w:t xml:space="preserve"> </w:t>
      </w:r>
      <w:r w:rsidRPr="004C369C">
        <w:rPr>
          <w:rFonts w:ascii="Arial Narrow" w:hAnsi="Arial Narrow"/>
          <w:i/>
          <w:noProof w:val="0"/>
          <w:sz w:val="22"/>
          <w:szCs w:val="22"/>
          <w:lang w:val="en-US" w:eastAsia="ru-RU"/>
        </w:rPr>
        <w:t>data de</w:t>
      </w:r>
      <w:r w:rsidRPr="004C369C">
        <w:rPr>
          <w:rFonts w:ascii="Arial Narrow" w:hAnsi="Arial Narrow"/>
          <w:b/>
          <w:i/>
          <w:noProof w:val="0"/>
          <w:sz w:val="22"/>
          <w:szCs w:val="22"/>
          <w:lang w:val="en-US" w:eastAsia="ru-RU"/>
        </w:rPr>
        <w:t xml:space="preserve">: </w:t>
      </w:r>
      <w:proofErr w:type="spellStart"/>
      <w:r w:rsidRPr="004C369C">
        <w:rPr>
          <w:rFonts w:ascii="Arial Narrow" w:hAnsi="Arial Narrow"/>
          <w:b/>
          <w:i/>
          <w:noProof w:val="0"/>
          <w:sz w:val="22"/>
          <w:szCs w:val="22"/>
          <w:lang w:val="en-US" w:eastAsia="ru-RU"/>
        </w:rPr>
        <w:t>Indicată</w:t>
      </w:r>
      <w:proofErr w:type="spellEnd"/>
      <w:r w:rsidRPr="004C369C">
        <w:rPr>
          <w:rFonts w:ascii="Arial Narrow" w:hAnsi="Arial Narrow"/>
          <w:b/>
          <w:i/>
          <w:noProof w:val="0"/>
          <w:sz w:val="22"/>
          <w:szCs w:val="22"/>
          <w:lang w:val="en-US" w:eastAsia="ru-RU"/>
        </w:rPr>
        <w:t xml:space="preserve"> </w:t>
      </w:r>
      <w:proofErr w:type="spellStart"/>
      <w:r w:rsidRPr="004C369C">
        <w:rPr>
          <w:rFonts w:ascii="Arial Narrow" w:hAnsi="Arial Narrow"/>
          <w:b/>
          <w:i/>
          <w:noProof w:val="0"/>
          <w:sz w:val="22"/>
          <w:szCs w:val="22"/>
          <w:lang w:val="en-US" w:eastAsia="ru-RU"/>
        </w:rPr>
        <w:t>în</w:t>
      </w:r>
      <w:proofErr w:type="spellEnd"/>
      <w:r w:rsidRPr="004C369C">
        <w:rPr>
          <w:rFonts w:ascii="Arial Narrow" w:hAnsi="Arial Narrow"/>
          <w:b/>
          <w:i/>
          <w:noProof w:val="0"/>
          <w:sz w:val="22"/>
          <w:szCs w:val="22"/>
          <w:lang w:val="en-US" w:eastAsia="ru-RU"/>
        </w:rPr>
        <w:t xml:space="preserve"> SIA RSAP M-Tender</w:t>
      </w:r>
    </w:p>
    <w:p w:rsidR="004647F2" w:rsidRPr="004C369C" w:rsidRDefault="004647F2" w:rsidP="004647F2">
      <w:pPr>
        <w:numPr>
          <w:ilvl w:val="0"/>
          <w:numId w:val="5"/>
        </w:numPr>
        <w:shd w:val="clear" w:color="auto" w:fill="FFFFFF" w:themeFill="background1"/>
        <w:tabs>
          <w:tab w:val="right" w:pos="426"/>
        </w:tabs>
        <w:ind w:left="0" w:firstLine="0"/>
        <w:rPr>
          <w:rFonts w:ascii="Arial Narrow" w:hAnsi="Arial Narrow"/>
          <w:b/>
          <w:noProof w:val="0"/>
          <w:sz w:val="22"/>
          <w:szCs w:val="22"/>
          <w:highlight w:val="lightGray"/>
          <w:lang w:val="it-IT" w:eastAsia="ru-RU"/>
        </w:rPr>
      </w:pPr>
      <w:r w:rsidRPr="004C369C">
        <w:rPr>
          <w:rFonts w:ascii="Arial Narrow" w:hAnsi="Arial Narrow"/>
          <w:noProof w:val="0"/>
          <w:sz w:val="22"/>
          <w:szCs w:val="22"/>
          <w:lang w:val="it-IT" w:eastAsia="ru-RU"/>
        </w:rPr>
        <w:t>Adresa la care trebuie transmise ofertele sau cererile de participare</w:t>
      </w:r>
      <w:r w:rsidRPr="004C369C">
        <w:rPr>
          <w:rFonts w:ascii="Arial Narrow" w:hAnsi="Arial Narrow"/>
          <w:b/>
          <w:noProof w:val="0"/>
          <w:sz w:val="22"/>
          <w:szCs w:val="22"/>
          <w:lang w:val="it-IT" w:eastAsia="ru-RU"/>
        </w:rPr>
        <w:t xml:space="preserve">: </w:t>
      </w:r>
      <w:r w:rsidRPr="004C369C">
        <w:rPr>
          <w:rFonts w:ascii="Arial Narrow" w:hAnsi="Arial Narrow"/>
          <w:b/>
          <w:i/>
          <w:noProof w:val="0"/>
          <w:sz w:val="22"/>
          <w:szCs w:val="22"/>
          <w:highlight w:val="lightGray"/>
          <w:lang w:val="it-IT" w:eastAsia="ru-RU"/>
        </w:rPr>
        <w:t>Ofertele sau cererile de participare vor fi depuse electronic prin intermediul SIA RSAP.</w:t>
      </w:r>
    </w:p>
    <w:p w:rsidR="004647F2" w:rsidRPr="004C369C" w:rsidRDefault="004647F2" w:rsidP="004647F2">
      <w:pPr>
        <w:numPr>
          <w:ilvl w:val="0"/>
          <w:numId w:val="5"/>
        </w:numPr>
        <w:tabs>
          <w:tab w:val="right" w:pos="426"/>
        </w:tabs>
        <w:ind w:left="0" w:firstLine="0"/>
        <w:rPr>
          <w:rFonts w:ascii="Arial Narrow" w:hAnsi="Arial Narrow"/>
          <w:b/>
          <w:noProof w:val="0"/>
          <w:sz w:val="22"/>
          <w:szCs w:val="22"/>
          <w:lang w:val="it-IT" w:eastAsia="ru-RU"/>
        </w:rPr>
      </w:pPr>
      <w:r w:rsidRPr="004C369C">
        <w:rPr>
          <w:rFonts w:ascii="Arial Narrow" w:hAnsi="Arial Narrow"/>
          <w:noProof w:val="0"/>
          <w:sz w:val="22"/>
          <w:szCs w:val="22"/>
          <w:lang w:val="it-IT" w:eastAsia="ru-RU"/>
        </w:rPr>
        <w:t>Termenul de valabilitate a ofertelor</w:t>
      </w:r>
      <w:r w:rsidRPr="004C369C">
        <w:rPr>
          <w:rFonts w:ascii="Arial Narrow" w:hAnsi="Arial Narrow"/>
          <w:b/>
          <w:noProof w:val="0"/>
          <w:sz w:val="22"/>
          <w:szCs w:val="22"/>
          <w:lang w:val="it-IT" w:eastAsia="ru-RU"/>
        </w:rPr>
        <w:t xml:space="preserve">: </w:t>
      </w:r>
      <w:r w:rsidRPr="004C369C">
        <w:rPr>
          <w:rFonts w:ascii="Arial Narrow" w:hAnsi="Arial Narrow"/>
          <w:b/>
          <w:noProof w:val="0"/>
          <w:sz w:val="22"/>
          <w:szCs w:val="22"/>
          <w:highlight w:val="lightGray"/>
          <w:lang w:val="it-IT" w:eastAsia="ru-RU"/>
        </w:rPr>
        <w:t xml:space="preserve"> 60 zile.</w:t>
      </w:r>
    </w:p>
    <w:p w:rsidR="004647F2" w:rsidRPr="004C369C" w:rsidRDefault="004647F2" w:rsidP="004647F2">
      <w:pPr>
        <w:numPr>
          <w:ilvl w:val="0"/>
          <w:numId w:val="5"/>
        </w:numPr>
        <w:tabs>
          <w:tab w:val="right" w:pos="426"/>
        </w:tabs>
        <w:ind w:left="0" w:firstLine="0"/>
        <w:rPr>
          <w:rFonts w:ascii="Arial Narrow" w:hAnsi="Arial Narrow"/>
          <w:b/>
          <w:i/>
          <w:noProof w:val="0"/>
          <w:sz w:val="22"/>
          <w:szCs w:val="22"/>
          <w:lang w:val="it-IT" w:eastAsia="ru-RU"/>
        </w:rPr>
      </w:pPr>
      <w:proofErr w:type="spellStart"/>
      <w:r w:rsidRPr="004C369C">
        <w:rPr>
          <w:rFonts w:ascii="Arial Narrow" w:hAnsi="Arial Narrow"/>
          <w:noProof w:val="0"/>
          <w:sz w:val="22"/>
          <w:szCs w:val="22"/>
          <w:lang w:val="en-US" w:eastAsia="ru-RU"/>
        </w:rPr>
        <w:t>Locul</w:t>
      </w:r>
      <w:proofErr w:type="spellEnd"/>
      <w:r w:rsidRPr="004C369C">
        <w:rPr>
          <w:rFonts w:ascii="Arial Narrow" w:hAnsi="Arial Narrow"/>
          <w:noProof w:val="0"/>
          <w:sz w:val="22"/>
          <w:szCs w:val="22"/>
          <w:lang w:val="ro-MD" w:eastAsia="ru-RU"/>
        </w:rPr>
        <w:t xml:space="preserve"> </w:t>
      </w:r>
      <w:proofErr w:type="spellStart"/>
      <w:r w:rsidRPr="004C369C">
        <w:rPr>
          <w:rFonts w:ascii="Arial Narrow" w:hAnsi="Arial Narrow"/>
          <w:noProof w:val="0"/>
          <w:sz w:val="22"/>
          <w:szCs w:val="22"/>
          <w:lang w:val="en-US" w:eastAsia="ru-RU"/>
        </w:rPr>
        <w:t>deschiderii</w:t>
      </w:r>
      <w:proofErr w:type="spellEnd"/>
      <w:r w:rsidRPr="004C369C">
        <w:rPr>
          <w:rFonts w:ascii="Arial Narrow" w:hAnsi="Arial Narrow"/>
          <w:noProof w:val="0"/>
          <w:sz w:val="22"/>
          <w:szCs w:val="22"/>
          <w:lang w:val="ro-MD" w:eastAsia="ru-RU"/>
        </w:rPr>
        <w:t xml:space="preserve"> </w:t>
      </w:r>
      <w:proofErr w:type="spellStart"/>
      <w:r w:rsidRPr="004C369C">
        <w:rPr>
          <w:rFonts w:ascii="Arial Narrow" w:hAnsi="Arial Narrow"/>
          <w:noProof w:val="0"/>
          <w:sz w:val="22"/>
          <w:szCs w:val="22"/>
          <w:lang w:val="en-US" w:eastAsia="ru-RU"/>
        </w:rPr>
        <w:t>ofertelor</w:t>
      </w:r>
      <w:proofErr w:type="spellEnd"/>
      <w:r w:rsidRPr="004C369C">
        <w:rPr>
          <w:rFonts w:ascii="Arial Narrow" w:hAnsi="Arial Narrow"/>
          <w:noProof w:val="0"/>
          <w:sz w:val="22"/>
          <w:szCs w:val="22"/>
          <w:lang w:val="en-US" w:eastAsia="ru-RU"/>
        </w:rPr>
        <w:t>:</w:t>
      </w:r>
      <w:r w:rsidRPr="004C369C">
        <w:rPr>
          <w:rFonts w:ascii="Arial Narrow" w:hAnsi="Arial Narrow"/>
          <w:b/>
          <w:noProof w:val="0"/>
          <w:sz w:val="22"/>
          <w:szCs w:val="22"/>
          <w:lang w:val="en-US" w:eastAsia="ru-RU"/>
        </w:rPr>
        <w:t xml:space="preserve"> </w:t>
      </w:r>
      <w:r w:rsidRPr="004C369C">
        <w:rPr>
          <w:rFonts w:ascii="Arial Narrow" w:hAnsi="Arial Narrow"/>
          <w:b/>
          <w:noProof w:val="0"/>
          <w:sz w:val="22"/>
          <w:szCs w:val="22"/>
          <w:lang w:eastAsia="ru-RU"/>
        </w:rPr>
        <w:t xml:space="preserve"> </w:t>
      </w:r>
      <w:r w:rsidRPr="004C369C">
        <w:rPr>
          <w:rFonts w:ascii="Arial Narrow" w:hAnsi="Arial Narrow"/>
          <w:b/>
          <w:i/>
          <w:noProof w:val="0"/>
          <w:sz w:val="22"/>
          <w:szCs w:val="22"/>
          <w:lang w:val="en-US" w:eastAsia="ru-RU"/>
        </w:rPr>
        <w:t>SIA RSAP M-Tender</w:t>
      </w:r>
      <w:r w:rsidRPr="004C369C">
        <w:rPr>
          <w:rFonts w:ascii="Arial Narrow" w:hAnsi="Arial Narrow"/>
          <w:b/>
          <w:noProof w:val="0"/>
          <w:sz w:val="22"/>
          <w:szCs w:val="22"/>
          <w:lang w:val="en-US" w:eastAsia="ru-RU"/>
        </w:rPr>
        <w:t>.</w:t>
      </w:r>
    </w:p>
    <w:p w:rsidR="004647F2" w:rsidRPr="004C369C" w:rsidRDefault="004647F2" w:rsidP="004647F2">
      <w:pPr>
        <w:numPr>
          <w:ilvl w:val="0"/>
          <w:numId w:val="5"/>
        </w:numPr>
        <w:shd w:val="clear" w:color="auto" w:fill="FFFFFF" w:themeFill="background1"/>
        <w:tabs>
          <w:tab w:val="right" w:pos="426"/>
        </w:tabs>
        <w:ind w:left="450" w:hanging="450"/>
        <w:rPr>
          <w:rFonts w:ascii="Arial Narrow" w:hAnsi="Arial Narrow"/>
          <w:b/>
          <w:noProof w:val="0"/>
          <w:sz w:val="22"/>
          <w:szCs w:val="22"/>
          <w:lang w:val="it-IT" w:eastAsia="ru-RU"/>
        </w:rPr>
      </w:pPr>
      <w:r w:rsidRPr="004C369C">
        <w:rPr>
          <w:rFonts w:ascii="Arial Narrow" w:hAnsi="Arial Narrow"/>
          <w:noProof w:val="0"/>
          <w:sz w:val="22"/>
          <w:szCs w:val="22"/>
          <w:lang w:val="it-IT" w:eastAsia="ru-RU"/>
        </w:rPr>
        <w:t>Persoanele autorizate să asiste la deschiderea ofertelor:</w:t>
      </w:r>
      <w:r w:rsidRPr="004C369C">
        <w:rPr>
          <w:rFonts w:ascii="Arial Narrow" w:hAnsi="Arial Narrow"/>
          <w:b/>
          <w:noProof w:val="0"/>
          <w:sz w:val="22"/>
          <w:szCs w:val="22"/>
          <w:lang w:val="it-IT" w:eastAsia="ru-RU"/>
        </w:rPr>
        <w:t xml:space="preserve"> </w:t>
      </w:r>
      <w:r w:rsidRPr="004C369C">
        <w:rPr>
          <w:rFonts w:ascii="Arial Narrow" w:hAnsi="Arial Narrow"/>
          <w:b/>
          <w:i/>
          <w:noProof w:val="0"/>
          <w:sz w:val="22"/>
          <w:szCs w:val="22"/>
          <w:lang w:val="it-IT" w:eastAsia="ru-RU"/>
        </w:rPr>
        <w:t>Ofertanții sau reprezentanții acestora au dreptul să participe la deschiderea ofertelor, cu excepția cazului cînd ofertele au fost depuse prin SIA RSAP</w:t>
      </w:r>
      <w:r w:rsidRPr="004C369C">
        <w:rPr>
          <w:rFonts w:ascii="Arial Narrow" w:hAnsi="Arial Narrow"/>
          <w:b/>
          <w:noProof w:val="0"/>
          <w:sz w:val="22"/>
          <w:szCs w:val="22"/>
          <w:lang w:val="it-IT" w:eastAsia="ru-RU"/>
        </w:rPr>
        <w:t>.</w:t>
      </w:r>
    </w:p>
    <w:p w:rsidR="004647F2" w:rsidRPr="004C369C" w:rsidRDefault="004647F2" w:rsidP="004647F2">
      <w:pPr>
        <w:numPr>
          <w:ilvl w:val="0"/>
          <w:numId w:val="5"/>
        </w:numPr>
        <w:shd w:val="clear" w:color="auto" w:fill="FFFFFF" w:themeFill="background1"/>
        <w:tabs>
          <w:tab w:val="right" w:pos="426"/>
        </w:tabs>
        <w:ind w:left="450" w:hanging="450"/>
        <w:rPr>
          <w:rFonts w:ascii="Arial Narrow" w:hAnsi="Arial Narrow"/>
          <w:b/>
          <w:noProof w:val="0"/>
          <w:sz w:val="22"/>
          <w:szCs w:val="22"/>
          <w:lang w:val="it-IT" w:eastAsia="ru-RU"/>
        </w:rPr>
      </w:pPr>
      <w:r w:rsidRPr="004C369C">
        <w:rPr>
          <w:rFonts w:ascii="Arial Narrow" w:hAnsi="Arial Narrow"/>
          <w:noProof w:val="0"/>
          <w:sz w:val="22"/>
          <w:szCs w:val="22"/>
          <w:lang w:val="it-IT" w:eastAsia="ru-RU"/>
        </w:rPr>
        <w:t>Limba sau limbile în care trebuie redactate ofertele sau cererile de participare:</w:t>
      </w:r>
      <w:r w:rsidRPr="004C369C">
        <w:rPr>
          <w:rFonts w:ascii="Arial Narrow" w:hAnsi="Arial Narrow"/>
          <w:b/>
          <w:noProof w:val="0"/>
          <w:sz w:val="22"/>
          <w:szCs w:val="22"/>
          <w:lang w:val="it-IT" w:eastAsia="ru-RU"/>
        </w:rPr>
        <w:t xml:space="preserve"> în limba de stat.</w:t>
      </w:r>
    </w:p>
    <w:p w:rsidR="004647F2" w:rsidRPr="004C369C" w:rsidRDefault="004647F2" w:rsidP="004647F2">
      <w:pPr>
        <w:numPr>
          <w:ilvl w:val="0"/>
          <w:numId w:val="5"/>
        </w:numPr>
        <w:shd w:val="clear" w:color="auto" w:fill="FFFFFF" w:themeFill="background1"/>
        <w:tabs>
          <w:tab w:val="right" w:pos="426"/>
        </w:tabs>
        <w:ind w:left="360"/>
        <w:rPr>
          <w:rFonts w:ascii="Arial Narrow" w:hAnsi="Arial Narrow"/>
          <w:b/>
          <w:noProof w:val="0"/>
          <w:sz w:val="22"/>
          <w:szCs w:val="22"/>
          <w:lang w:val="it-IT" w:eastAsia="ru-RU"/>
        </w:rPr>
      </w:pPr>
      <w:r w:rsidRPr="004C369C">
        <w:rPr>
          <w:rFonts w:ascii="Arial Narrow" w:hAnsi="Arial Narrow"/>
          <w:noProof w:val="0"/>
          <w:sz w:val="22"/>
          <w:szCs w:val="22"/>
          <w:lang w:val="it-IT" w:eastAsia="ru-RU"/>
        </w:rPr>
        <w:t>Respectivul contract se referă la un proiect și/sau program finanțat din fonduri ale Uniunii Europene</w:t>
      </w:r>
      <w:r w:rsidRPr="004C369C">
        <w:rPr>
          <w:rFonts w:ascii="Arial Narrow" w:hAnsi="Arial Narrow"/>
          <w:b/>
          <w:noProof w:val="0"/>
          <w:sz w:val="22"/>
          <w:szCs w:val="22"/>
          <w:lang w:val="it-IT" w:eastAsia="ru-RU"/>
        </w:rPr>
        <w:t xml:space="preserve">: </w:t>
      </w:r>
      <w:r w:rsidRPr="004C369C">
        <w:rPr>
          <w:rFonts w:ascii="Arial Narrow" w:hAnsi="Arial Narrow"/>
          <w:b/>
          <w:noProof w:val="0"/>
          <w:sz w:val="22"/>
          <w:szCs w:val="22"/>
          <w:highlight w:val="lightGray"/>
          <w:lang w:val="it-IT" w:eastAsia="ru-RU"/>
        </w:rPr>
        <w:t>_Nu se aplică_.</w:t>
      </w:r>
    </w:p>
    <w:p w:rsidR="004647F2" w:rsidRPr="004C369C" w:rsidRDefault="004647F2" w:rsidP="004647F2">
      <w:pPr>
        <w:numPr>
          <w:ilvl w:val="0"/>
          <w:numId w:val="5"/>
        </w:numPr>
        <w:shd w:val="clear" w:color="auto" w:fill="FFFFFF" w:themeFill="background1"/>
        <w:tabs>
          <w:tab w:val="right" w:pos="426"/>
        </w:tabs>
        <w:ind w:left="0" w:firstLine="0"/>
        <w:rPr>
          <w:rFonts w:ascii="Arial Narrow" w:hAnsi="Arial Narrow"/>
          <w:noProof w:val="0"/>
          <w:sz w:val="22"/>
          <w:szCs w:val="22"/>
          <w:lang w:val="it-IT" w:eastAsia="ru-RU"/>
        </w:rPr>
      </w:pPr>
      <w:r w:rsidRPr="004C369C">
        <w:rPr>
          <w:rFonts w:ascii="Arial Narrow" w:hAnsi="Arial Narrow"/>
          <w:noProof w:val="0"/>
          <w:sz w:val="22"/>
          <w:szCs w:val="22"/>
          <w:lang w:val="it-IT" w:eastAsia="ru-RU"/>
        </w:rPr>
        <w:t xml:space="preserve">Denumirea și adresa organismului competent de soluționare a contestațiilor: </w:t>
      </w:r>
    </w:p>
    <w:p w:rsidR="004647F2" w:rsidRPr="004C369C" w:rsidRDefault="004647F2" w:rsidP="004647F2">
      <w:pPr>
        <w:shd w:val="clear" w:color="auto" w:fill="FFFFFF" w:themeFill="background1"/>
        <w:tabs>
          <w:tab w:val="right" w:pos="426"/>
        </w:tabs>
        <w:ind w:left="450"/>
        <w:rPr>
          <w:rFonts w:ascii="Arial Narrow" w:hAnsi="Arial Narrow"/>
          <w:b/>
          <w:i/>
          <w:noProof w:val="0"/>
          <w:sz w:val="22"/>
          <w:szCs w:val="22"/>
          <w:lang w:val="it-IT" w:eastAsia="ru-RU"/>
        </w:rPr>
      </w:pPr>
      <w:r w:rsidRPr="004C369C">
        <w:rPr>
          <w:rFonts w:ascii="Arial Narrow" w:hAnsi="Arial Narrow"/>
          <w:b/>
          <w:i/>
          <w:noProof w:val="0"/>
          <w:sz w:val="22"/>
          <w:szCs w:val="22"/>
          <w:lang w:val="it-IT" w:eastAsia="ru-RU"/>
        </w:rPr>
        <w:t>Agenția Națională pentru Soluționarea Contestațiilor</w:t>
      </w:r>
    </w:p>
    <w:p w:rsidR="004647F2" w:rsidRPr="004C369C" w:rsidRDefault="004647F2" w:rsidP="004647F2">
      <w:pPr>
        <w:shd w:val="clear" w:color="auto" w:fill="FFFFFF" w:themeFill="background1"/>
        <w:tabs>
          <w:tab w:val="right" w:pos="426"/>
        </w:tabs>
        <w:ind w:left="450"/>
        <w:rPr>
          <w:rFonts w:ascii="Arial Narrow" w:hAnsi="Arial Narrow"/>
          <w:b/>
          <w:i/>
          <w:noProof w:val="0"/>
          <w:sz w:val="22"/>
          <w:szCs w:val="22"/>
          <w:lang w:val="it-IT" w:eastAsia="ru-RU"/>
        </w:rPr>
      </w:pPr>
      <w:r w:rsidRPr="004C369C">
        <w:rPr>
          <w:rFonts w:ascii="Arial Narrow" w:hAnsi="Arial Narrow"/>
          <w:b/>
          <w:i/>
          <w:noProof w:val="0"/>
          <w:sz w:val="22"/>
          <w:szCs w:val="22"/>
          <w:lang w:val="it-IT" w:eastAsia="ru-RU"/>
        </w:rPr>
        <w:t>Adresa: mun. Chișinău, bd. Ștefan cel Mare și Sfânt nr.124 (et.4), MD 2001;</w:t>
      </w:r>
    </w:p>
    <w:p w:rsidR="004647F2" w:rsidRPr="004C369C" w:rsidRDefault="004647F2" w:rsidP="004647F2">
      <w:pPr>
        <w:shd w:val="clear" w:color="auto" w:fill="FFFFFF" w:themeFill="background1"/>
        <w:tabs>
          <w:tab w:val="right" w:pos="426"/>
        </w:tabs>
        <w:ind w:left="450"/>
        <w:rPr>
          <w:rFonts w:ascii="Arial Narrow" w:hAnsi="Arial Narrow"/>
          <w:b/>
          <w:i/>
          <w:noProof w:val="0"/>
          <w:sz w:val="22"/>
          <w:szCs w:val="22"/>
          <w:lang w:val="en-US" w:eastAsia="ru-RU"/>
        </w:rPr>
      </w:pPr>
      <w:r w:rsidRPr="004C369C">
        <w:rPr>
          <w:rFonts w:ascii="Arial Narrow" w:hAnsi="Arial Narrow"/>
          <w:b/>
          <w:i/>
          <w:noProof w:val="0"/>
          <w:sz w:val="22"/>
          <w:szCs w:val="22"/>
          <w:lang w:val="en-US" w:eastAsia="ru-RU"/>
        </w:rPr>
        <w:t>Tel/Fax/email:022-820 652, 022 820-651, contestatii@ansc.md</w:t>
      </w:r>
    </w:p>
    <w:p w:rsidR="004647F2" w:rsidRPr="004C369C" w:rsidRDefault="004647F2" w:rsidP="004647F2">
      <w:pPr>
        <w:numPr>
          <w:ilvl w:val="0"/>
          <w:numId w:val="5"/>
        </w:numPr>
        <w:shd w:val="clear" w:color="auto" w:fill="FFFFFF" w:themeFill="background1"/>
        <w:tabs>
          <w:tab w:val="right" w:pos="426"/>
        </w:tabs>
        <w:ind w:left="360"/>
        <w:rPr>
          <w:rFonts w:ascii="Arial Narrow" w:hAnsi="Arial Narrow"/>
          <w:noProof w:val="0"/>
          <w:sz w:val="22"/>
          <w:szCs w:val="22"/>
          <w:lang w:val="it-IT" w:eastAsia="ru-RU"/>
        </w:rPr>
      </w:pPr>
      <w:r w:rsidRPr="004C369C">
        <w:rPr>
          <w:rFonts w:ascii="Arial Narrow" w:hAnsi="Arial Narrow"/>
          <w:noProof w:val="0"/>
          <w:sz w:val="22"/>
          <w:szCs w:val="22"/>
          <w:lang w:val="it-IT" w:eastAsia="ru-RU"/>
        </w:rPr>
        <w:t>Data (datele) și referința (referințele) publicărilor anterioare în Jurnalul Oficial al Uniunii Europene privind contractul (contractele) la care se referă anunțul respectiv (dacă este cazul):__</w:t>
      </w:r>
      <w:r w:rsidRPr="004C369C">
        <w:rPr>
          <w:rFonts w:ascii="Arial Narrow" w:hAnsi="Arial Narrow"/>
          <w:b/>
          <w:noProof w:val="0"/>
          <w:sz w:val="22"/>
          <w:szCs w:val="22"/>
          <w:highlight w:val="lightGray"/>
          <w:lang w:val="it-IT" w:eastAsia="ru-RU"/>
        </w:rPr>
        <w:t>Nu se aplică_.</w:t>
      </w:r>
    </w:p>
    <w:p w:rsidR="004647F2" w:rsidRPr="004C369C" w:rsidRDefault="004647F2" w:rsidP="004647F2">
      <w:pPr>
        <w:numPr>
          <w:ilvl w:val="0"/>
          <w:numId w:val="5"/>
        </w:numPr>
        <w:shd w:val="clear" w:color="auto" w:fill="FFFFFF" w:themeFill="background1"/>
        <w:tabs>
          <w:tab w:val="right" w:pos="426"/>
        </w:tabs>
        <w:ind w:left="360"/>
        <w:jc w:val="both"/>
        <w:rPr>
          <w:rFonts w:ascii="Arial Narrow" w:hAnsi="Arial Narrow"/>
          <w:b/>
          <w:noProof w:val="0"/>
          <w:sz w:val="22"/>
          <w:szCs w:val="22"/>
          <w:lang w:val="it-IT" w:eastAsia="ru-RU"/>
        </w:rPr>
      </w:pPr>
      <w:r w:rsidRPr="004C369C">
        <w:rPr>
          <w:rFonts w:ascii="Arial Narrow" w:hAnsi="Arial Narrow"/>
          <w:noProof w:val="0"/>
          <w:sz w:val="22"/>
          <w:szCs w:val="22"/>
          <w:lang w:val="it-IT" w:eastAsia="ru-RU"/>
        </w:rPr>
        <w:t>În cazul achizițiilor periodice, calendarul estimat pentru publicarea anunțurilor viitoare</w:t>
      </w:r>
      <w:r w:rsidRPr="004C369C">
        <w:rPr>
          <w:rFonts w:ascii="Arial Narrow" w:hAnsi="Arial Narrow"/>
          <w:noProof w:val="0"/>
          <w:sz w:val="22"/>
          <w:szCs w:val="22"/>
          <w:shd w:val="clear" w:color="auto" w:fill="FFFFFF" w:themeFill="background1"/>
          <w:lang w:val="it-IT" w:eastAsia="ru-RU"/>
        </w:rPr>
        <w:t>:_</w:t>
      </w:r>
      <w:r w:rsidRPr="004C369C">
        <w:rPr>
          <w:rFonts w:ascii="Arial Narrow" w:hAnsi="Arial Narrow"/>
          <w:b/>
          <w:noProof w:val="0"/>
          <w:sz w:val="22"/>
          <w:szCs w:val="22"/>
          <w:highlight w:val="lightGray"/>
          <w:lang w:val="it-IT" w:eastAsia="ru-RU"/>
        </w:rPr>
        <w:t xml:space="preserve"> Nu se aplică_.</w:t>
      </w:r>
    </w:p>
    <w:p w:rsidR="004647F2" w:rsidRPr="004C369C" w:rsidRDefault="004647F2" w:rsidP="004647F2">
      <w:pPr>
        <w:numPr>
          <w:ilvl w:val="0"/>
          <w:numId w:val="5"/>
        </w:numPr>
        <w:shd w:val="clear" w:color="auto" w:fill="FFFFFF" w:themeFill="background1"/>
        <w:tabs>
          <w:tab w:val="right" w:pos="426"/>
        </w:tabs>
        <w:jc w:val="both"/>
        <w:rPr>
          <w:rFonts w:ascii="Arial Narrow" w:hAnsi="Arial Narrow"/>
          <w:b/>
          <w:noProof w:val="0"/>
          <w:sz w:val="22"/>
          <w:szCs w:val="22"/>
          <w:lang w:val="it-IT" w:eastAsia="ru-RU"/>
        </w:rPr>
      </w:pPr>
      <w:r w:rsidRPr="004C369C">
        <w:rPr>
          <w:rFonts w:ascii="Arial Narrow" w:hAnsi="Arial Narrow"/>
          <w:noProof w:val="0"/>
          <w:sz w:val="22"/>
          <w:szCs w:val="22"/>
          <w:lang w:val="it-IT" w:eastAsia="ru-RU"/>
        </w:rPr>
        <w:t xml:space="preserve">Data publicării anunțului de intenție sau, după caz, precizarea că nu a fost publicat un astfel de </w:t>
      </w:r>
      <w:r w:rsidRPr="004C369C">
        <w:rPr>
          <w:rFonts w:ascii="Arial Narrow" w:hAnsi="Arial Narrow"/>
          <w:noProof w:val="0"/>
          <w:sz w:val="22"/>
          <w:szCs w:val="22"/>
          <w:shd w:val="clear" w:color="auto" w:fill="FFFFFF" w:themeFill="background1"/>
          <w:lang w:val="it-IT" w:eastAsia="ru-RU"/>
        </w:rPr>
        <w:t>anunţ</w:t>
      </w:r>
      <w:r w:rsidRPr="004C369C">
        <w:rPr>
          <w:rFonts w:ascii="Arial Narrow" w:hAnsi="Arial Narrow"/>
          <w:b/>
          <w:noProof w:val="0"/>
          <w:sz w:val="22"/>
          <w:szCs w:val="22"/>
          <w:shd w:val="clear" w:color="auto" w:fill="FFFFFF" w:themeFill="background1"/>
          <w:lang w:val="it-IT" w:eastAsia="ru-RU"/>
        </w:rPr>
        <w:t>:</w:t>
      </w:r>
      <w:r w:rsidRPr="004647F2">
        <w:t xml:space="preserve"> </w:t>
      </w:r>
      <w:r w:rsidRPr="004647F2">
        <w:rPr>
          <w:rFonts w:ascii="Arial Narrow" w:hAnsi="Arial Narrow"/>
          <w:b/>
          <w:noProof w:val="0"/>
          <w:sz w:val="22"/>
          <w:szCs w:val="22"/>
          <w:shd w:val="clear" w:color="auto" w:fill="FFFFFF" w:themeFill="background1"/>
          <w:lang w:val="it-IT" w:eastAsia="ru-RU"/>
        </w:rPr>
        <w:t>Nu se aplică</w:t>
      </w:r>
      <w:r>
        <w:rPr>
          <w:rFonts w:ascii="Arial Narrow" w:hAnsi="Arial Narrow"/>
          <w:b/>
          <w:noProof w:val="0"/>
          <w:sz w:val="22"/>
          <w:szCs w:val="22"/>
          <w:shd w:val="clear" w:color="auto" w:fill="FFFFFF" w:themeFill="background1"/>
          <w:lang w:val="it-IT" w:eastAsia="ru-RU"/>
        </w:rPr>
        <w:t>.</w:t>
      </w:r>
    </w:p>
    <w:p w:rsidR="004647F2" w:rsidRPr="004C369C" w:rsidRDefault="004647F2" w:rsidP="004647F2">
      <w:pPr>
        <w:numPr>
          <w:ilvl w:val="0"/>
          <w:numId w:val="5"/>
        </w:numPr>
        <w:shd w:val="clear" w:color="auto" w:fill="FFFFFF" w:themeFill="background1"/>
        <w:tabs>
          <w:tab w:val="right" w:pos="426"/>
        </w:tabs>
        <w:ind w:left="0" w:firstLine="0"/>
        <w:rPr>
          <w:rFonts w:ascii="Arial Narrow" w:hAnsi="Arial Narrow"/>
          <w:b/>
          <w:noProof w:val="0"/>
          <w:sz w:val="22"/>
          <w:szCs w:val="22"/>
          <w:lang w:val="it-IT" w:eastAsia="ru-RU"/>
        </w:rPr>
      </w:pPr>
      <w:r w:rsidRPr="004C369C">
        <w:rPr>
          <w:rFonts w:ascii="Arial Narrow" w:hAnsi="Arial Narrow"/>
          <w:noProof w:val="0"/>
          <w:sz w:val="22"/>
          <w:szCs w:val="22"/>
          <w:lang w:val="it-IT" w:eastAsia="ru-RU"/>
        </w:rPr>
        <w:lastRenderedPageBreak/>
        <w:t>Data transmiterii spre publicare a anunțului de participar</w:t>
      </w:r>
      <w:r w:rsidRPr="004C369C">
        <w:rPr>
          <w:rFonts w:ascii="Arial Narrow" w:hAnsi="Arial Narrow"/>
          <w:noProof w:val="0"/>
          <w:sz w:val="22"/>
          <w:szCs w:val="22"/>
          <w:shd w:val="clear" w:color="auto" w:fill="FFFFFF" w:themeFill="background1"/>
          <w:lang w:val="it-IT" w:eastAsia="ru-RU"/>
        </w:rPr>
        <w:t>e</w:t>
      </w:r>
      <w:r w:rsidRPr="004C369C">
        <w:rPr>
          <w:rFonts w:ascii="Arial Narrow" w:hAnsi="Arial Narrow"/>
          <w:b/>
          <w:noProof w:val="0"/>
          <w:sz w:val="22"/>
          <w:szCs w:val="22"/>
          <w:shd w:val="clear" w:color="auto" w:fill="FFFFFF" w:themeFill="background1"/>
          <w:lang w:val="it-IT" w:eastAsia="ru-RU"/>
        </w:rPr>
        <w:t>:</w:t>
      </w:r>
      <w:r w:rsidRPr="004C369C">
        <w:rPr>
          <w:rFonts w:ascii="Arial Narrow" w:hAnsi="Arial Narrow"/>
          <w:b/>
          <w:noProof w:val="0"/>
          <w:sz w:val="22"/>
          <w:szCs w:val="22"/>
          <w:highlight w:val="lightGray"/>
          <w:shd w:val="clear" w:color="auto" w:fill="FFFFFF" w:themeFill="background1"/>
          <w:lang w:val="it-IT" w:eastAsia="ru-RU"/>
        </w:rPr>
        <w:t>Indicată în SIA RSAP M-Tender.</w:t>
      </w:r>
    </w:p>
    <w:p w:rsidR="004647F2" w:rsidRPr="005E7D08" w:rsidRDefault="004647F2" w:rsidP="004647F2">
      <w:pPr>
        <w:numPr>
          <w:ilvl w:val="0"/>
          <w:numId w:val="5"/>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4647F2" w:rsidRPr="004C369C" w:rsidTr="00BC5083">
        <w:tc>
          <w:tcPr>
            <w:tcW w:w="5305" w:type="dxa"/>
            <w:shd w:val="clear" w:color="auto" w:fill="FFFFFF" w:themeFill="background1"/>
          </w:tcPr>
          <w:p w:rsidR="004647F2" w:rsidRPr="004C369C" w:rsidRDefault="004647F2" w:rsidP="00BC5083">
            <w:pPr>
              <w:shd w:val="clear" w:color="auto" w:fill="FFFFFF" w:themeFill="background1"/>
              <w:tabs>
                <w:tab w:val="right" w:pos="426"/>
              </w:tabs>
              <w:rPr>
                <w:rFonts w:ascii="Arial Narrow" w:hAnsi="Arial Narrow"/>
                <w:b/>
                <w:noProof w:val="0"/>
                <w:sz w:val="22"/>
                <w:szCs w:val="22"/>
                <w:lang w:val="ru-RU" w:eastAsia="ru-RU"/>
              </w:rPr>
            </w:pPr>
            <w:proofErr w:type="spellStart"/>
            <w:r w:rsidRPr="004C369C">
              <w:rPr>
                <w:rFonts w:ascii="Arial Narrow" w:hAnsi="Arial Narrow"/>
                <w:b/>
                <w:noProof w:val="0"/>
                <w:sz w:val="22"/>
                <w:szCs w:val="22"/>
                <w:lang w:val="ru-RU" w:eastAsia="ru-RU"/>
              </w:rPr>
              <w:t>Denumirea</w:t>
            </w:r>
            <w:proofErr w:type="spellEnd"/>
            <w:r w:rsidRPr="004C369C">
              <w:rPr>
                <w:rFonts w:ascii="Arial Narrow" w:hAnsi="Arial Narrow"/>
                <w:b/>
                <w:noProof w:val="0"/>
                <w:sz w:val="22"/>
                <w:szCs w:val="22"/>
                <w:lang w:val="ro-MD" w:eastAsia="ru-RU"/>
              </w:rPr>
              <w:t xml:space="preserve"> </w:t>
            </w:r>
            <w:proofErr w:type="spellStart"/>
            <w:r w:rsidRPr="004C369C">
              <w:rPr>
                <w:rFonts w:ascii="Arial Narrow" w:hAnsi="Arial Narrow"/>
                <w:b/>
                <w:noProof w:val="0"/>
                <w:sz w:val="22"/>
                <w:szCs w:val="22"/>
                <w:lang w:val="ru-RU" w:eastAsia="ru-RU"/>
              </w:rPr>
              <w:t>instrumentului</w:t>
            </w:r>
            <w:proofErr w:type="spellEnd"/>
            <w:r w:rsidRPr="004C369C">
              <w:rPr>
                <w:rFonts w:ascii="Arial Narrow" w:hAnsi="Arial Narrow"/>
                <w:b/>
                <w:noProof w:val="0"/>
                <w:sz w:val="22"/>
                <w:szCs w:val="22"/>
                <w:lang w:val="ro-MD" w:eastAsia="ru-RU"/>
              </w:rPr>
              <w:t xml:space="preserve"> </w:t>
            </w:r>
            <w:proofErr w:type="spellStart"/>
            <w:r w:rsidRPr="004C369C">
              <w:rPr>
                <w:rFonts w:ascii="Arial Narrow" w:hAnsi="Arial Narrow"/>
                <w:b/>
                <w:noProof w:val="0"/>
                <w:sz w:val="22"/>
                <w:szCs w:val="22"/>
                <w:lang w:val="ru-RU" w:eastAsia="ru-RU"/>
              </w:rPr>
              <w:t>electronic</w:t>
            </w:r>
            <w:proofErr w:type="spellEnd"/>
          </w:p>
        </w:tc>
        <w:tc>
          <w:tcPr>
            <w:tcW w:w="3785" w:type="dxa"/>
            <w:shd w:val="clear" w:color="auto" w:fill="FFFFFF" w:themeFill="background1"/>
          </w:tcPr>
          <w:p w:rsidR="004647F2" w:rsidRPr="004C369C" w:rsidRDefault="004647F2" w:rsidP="00BC5083">
            <w:pPr>
              <w:shd w:val="clear" w:color="auto" w:fill="FFFFFF" w:themeFill="background1"/>
              <w:tabs>
                <w:tab w:val="right" w:pos="426"/>
              </w:tabs>
              <w:rPr>
                <w:rFonts w:ascii="Arial Narrow" w:hAnsi="Arial Narrow"/>
                <w:b/>
                <w:noProof w:val="0"/>
                <w:sz w:val="22"/>
                <w:szCs w:val="22"/>
                <w:lang w:val="it-IT" w:eastAsia="ru-RU"/>
              </w:rPr>
            </w:pPr>
            <w:r w:rsidRPr="004C369C">
              <w:rPr>
                <w:rFonts w:ascii="Arial Narrow" w:hAnsi="Arial Narrow"/>
                <w:b/>
                <w:noProof w:val="0"/>
                <w:sz w:val="22"/>
                <w:szCs w:val="22"/>
                <w:lang w:val="it-IT" w:eastAsia="ru-RU"/>
              </w:rPr>
              <w:t>Se va utiliza/accepta sau nu</w:t>
            </w:r>
          </w:p>
        </w:tc>
      </w:tr>
      <w:tr w:rsidR="004647F2" w:rsidRPr="004C369C" w:rsidTr="00BC5083">
        <w:tc>
          <w:tcPr>
            <w:tcW w:w="5305" w:type="dxa"/>
            <w:shd w:val="clear" w:color="auto" w:fill="FFFFFF" w:themeFill="background1"/>
          </w:tcPr>
          <w:p w:rsidR="004647F2" w:rsidRPr="004C369C" w:rsidRDefault="004647F2" w:rsidP="00BC5083">
            <w:pPr>
              <w:shd w:val="clear" w:color="auto" w:fill="FFFFFF" w:themeFill="background1"/>
              <w:tabs>
                <w:tab w:val="right" w:pos="426"/>
              </w:tabs>
              <w:rPr>
                <w:rFonts w:ascii="Arial Narrow" w:hAnsi="Arial Narrow"/>
                <w:noProof w:val="0"/>
                <w:sz w:val="22"/>
                <w:szCs w:val="22"/>
                <w:lang w:val="en-US" w:eastAsia="ru-RU"/>
              </w:rPr>
            </w:pPr>
            <w:proofErr w:type="spellStart"/>
            <w:r w:rsidRPr="004C369C">
              <w:rPr>
                <w:rFonts w:ascii="Arial Narrow" w:hAnsi="Arial Narrow"/>
                <w:noProof w:val="0"/>
                <w:sz w:val="22"/>
                <w:szCs w:val="22"/>
                <w:lang w:val="en-US" w:eastAsia="ru-RU"/>
              </w:rPr>
              <w:t>Depunerea</w:t>
            </w:r>
            <w:proofErr w:type="spellEnd"/>
            <w:r w:rsidRPr="004C369C">
              <w:rPr>
                <w:rFonts w:ascii="Arial Narrow" w:hAnsi="Arial Narrow"/>
                <w:noProof w:val="0"/>
                <w:sz w:val="22"/>
                <w:szCs w:val="22"/>
                <w:lang w:val="en-US" w:eastAsia="ru-RU"/>
              </w:rPr>
              <w:t xml:space="preserve"> </w:t>
            </w:r>
            <w:proofErr w:type="spellStart"/>
            <w:r w:rsidRPr="004C369C">
              <w:rPr>
                <w:rFonts w:ascii="Arial Narrow" w:hAnsi="Arial Narrow"/>
                <w:noProof w:val="0"/>
                <w:sz w:val="22"/>
                <w:szCs w:val="22"/>
                <w:lang w:val="en-US" w:eastAsia="ru-RU"/>
              </w:rPr>
              <w:t>electronică</w:t>
            </w:r>
            <w:proofErr w:type="spellEnd"/>
            <w:r w:rsidRPr="004C369C">
              <w:rPr>
                <w:rFonts w:ascii="Arial Narrow" w:hAnsi="Arial Narrow"/>
                <w:noProof w:val="0"/>
                <w:sz w:val="22"/>
                <w:szCs w:val="22"/>
                <w:lang w:val="en-US" w:eastAsia="ru-RU"/>
              </w:rPr>
              <w:t xml:space="preserve"> a </w:t>
            </w:r>
            <w:proofErr w:type="spellStart"/>
            <w:r w:rsidRPr="004C369C">
              <w:rPr>
                <w:rFonts w:ascii="Arial Narrow" w:hAnsi="Arial Narrow"/>
                <w:noProof w:val="0"/>
                <w:sz w:val="22"/>
                <w:szCs w:val="22"/>
                <w:lang w:val="en-US" w:eastAsia="ru-RU"/>
              </w:rPr>
              <w:t>ofertelor</w:t>
            </w:r>
            <w:proofErr w:type="spellEnd"/>
            <w:r w:rsidRPr="004C369C">
              <w:rPr>
                <w:rFonts w:ascii="Arial Narrow" w:hAnsi="Arial Narrow"/>
                <w:noProof w:val="0"/>
                <w:sz w:val="22"/>
                <w:szCs w:val="22"/>
                <w:lang w:val="en-US" w:eastAsia="ru-RU"/>
              </w:rPr>
              <w:t xml:space="preserve"> </w:t>
            </w:r>
            <w:proofErr w:type="spellStart"/>
            <w:r w:rsidRPr="004C369C">
              <w:rPr>
                <w:rFonts w:ascii="Arial Narrow" w:hAnsi="Arial Narrow"/>
                <w:noProof w:val="0"/>
                <w:sz w:val="22"/>
                <w:szCs w:val="22"/>
                <w:lang w:val="en-US" w:eastAsia="ru-RU"/>
              </w:rPr>
              <w:t>sau</w:t>
            </w:r>
            <w:proofErr w:type="spellEnd"/>
            <w:r w:rsidRPr="004C369C">
              <w:rPr>
                <w:rFonts w:ascii="Arial Narrow" w:hAnsi="Arial Narrow"/>
                <w:noProof w:val="0"/>
                <w:sz w:val="22"/>
                <w:szCs w:val="22"/>
                <w:lang w:val="en-US" w:eastAsia="ru-RU"/>
              </w:rPr>
              <w:t xml:space="preserve"> a </w:t>
            </w:r>
            <w:proofErr w:type="spellStart"/>
            <w:r w:rsidRPr="004C369C">
              <w:rPr>
                <w:rFonts w:ascii="Arial Narrow" w:hAnsi="Arial Narrow"/>
                <w:noProof w:val="0"/>
                <w:sz w:val="22"/>
                <w:szCs w:val="22"/>
                <w:lang w:val="en-US" w:eastAsia="ru-RU"/>
              </w:rPr>
              <w:t>cererilor</w:t>
            </w:r>
            <w:proofErr w:type="spellEnd"/>
            <w:r w:rsidRPr="004C369C">
              <w:rPr>
                <w:rFonts w:ascii="Arial Narrow" w:hAnsi="Arial Narrow"/>
                <w:noProof w:val="0"/>
                <w:sz w:val="22"/>
                <w:szCs w:val="22"/>
                <w:lang w:val="en-US" w:eastAsia="ru-RU"/>
              </w:rPr>
              <w:t xml:space="preserve"> de </w:t>
            </w:r>
            <w:proofErr w:type="spellStart"/>
            <w:r w:rsidRPr="004C369C">
              <w:rPr>
                <w:rFonts w:ascii="Arial Narrow" w:hAnsi="Arial Narrow"/>
                <w:noProof w:val="0"/>
                <w:sz w:val="22"/>
                <w:szCs w:val="22"/>
                <w:lang w:val="en-US" w:eastAsia="ru-RU"/>
              </w:rPr>
              <w:t>participare</w:t>
            </w:r>
            <w:proofErr w:type="spellEnd"/>
          </w:p>
        </w:tc>
        <w:tc>
          <w:tcPr>
            <w:tcW w:w="3785" w:type="dxa"/>
            <w:shd w:val="clear" w:color="auto" w:fill="FFFFFF" w:themeFill="background1"/>
          </w:tcPr>
          <w:p w:rsidR="004647F2" w:rsidRPr="004C369C" w:rsidRDefault="004647F2" w:rsidP="00BC5083">
            <w:pPr>
              <w:shd w:val="clear" w:color="auto" w:fill="FFFFFF" w:themeFill="background1"/>
              <w:tabs>
                <w:tab w:val="right" w:pos="426"/>
              </w:tabs>
              <w:rPr>
                <w:rFonts w:ascii="Arial Narrow" w:hAnsi="Arial Narrow"/>
                <w:noProof w:val="0"/>
                <w:sz w:val="22"/>
                <w:szCs w:val="22"/>
                <w:lang w:val="en-US" w:eastAsia="ru-RU"/>
              </w:rPr>
            </w:pPr>
            <w:r w:rsidRPr="004C369C">
              <w:rPr>
                <w:rFonts w:ascii="Arial Narrow" w:hAnsi="Arial Narrow"/>
                <w:noProof w:val="0"/>
                <w:sz w:val="22"/>
                <w:szCs w:val="22"/>
                <w:lang w:val="en-US" w:eastAsia="ru-RU"/>
              </w:rPr>
              <w:t xml:space="preserve">Se </w:t>
            </w:r>
            <w:proofErr w:type="spellStart"/>
            <w:r w:rsidRPr="004C369C">
              <w:rPr>
                <w:rFonts w:ascii="Arial Narrow" w:hAnsi="Arial Narrow"/>
                <w:noProof w:val="0"/>
                <w:sz w:val="22"/>
                <w:szCs w:val="22"/>
                <w:lang w:val="en-US" w:eastAsia="ru-RU"/>
              </w:rPr>
              <w:t>acceptă</w:t>
            </w:r>
            <w:proofErr w:type="spellEnd"/>
            <w:r w:rsidRPr="004C369C">
              <w:rPr>
                <w:rFonts w:ascii="Arial Narrow" w:hAnsi="Arial Narrow"/>
                <w:noProof w:val="0"/>
                <w:sz w:val="22"/>
                <w:szCs w:val="22"/>
                <w:lang w:val="en-US" w:eastAsia="ru-RU"/>
              </w:rPr>
              <w:t xml:space="preserve"> </w:t>
            </w:r>
          </w:p>
        </w:tc>
      </w:tr>
      <w:tr w:rsidR="004647F2" w:rsidRPr="004C369C" w:rsidTr="00BC5083">
        <w:tc>
          <w:tcPr>
            <w:tcW w:w="5305" w:type="dxa"/>
            <w:shd w:val="clear" w:color="auto" w:fill="FFFFFF" w:themeFill="background1"/>
          </w:tcPr>
          <w:p w:rsidR="004647F2" w:rsidRPr="004C369C" w:rsidRDefault="004647F2" w:rsidP="00BC5083">
            <w:pPr>
              <w:shd w:val="clear" w:color="auto" w:fill="FFFFFF" w:themeFill="background1"/>
              <w:tabs>
                <w:tab w:val="right" w:pos="426"/>
              </w:tabs>
              <w:rPr>
                <w:rFonts w:ascii="Arial Narrow" w:hAnsi="Arial Narrow"/>
                <w:noProof w:val="0"/>
                <w:sz w:val="22"/>
                <w:szCs w:val="22"/>
                <w:lang w:val="ru-RU" w:eastAsia="ru-RU"/>
              </w:rPr>
            </w:pPr>
            <w:proofErr w:type="spellStart"/>
            <w:r w:rsidRPr="004C369C">
              <w:rPr>
                <w:rFonts w:ascii="Arial Narrow" w:hAnsi="Arial Narrow"/>
                <w:noProof w:val="0"/>
                <w:sz w:val="22"/>
                <w:szCs w:val="22"/>
                <w:lang w:val="ru-RU" w:eastAsia="ru-RU"/>
              </w:rPr>
              <w:t>Sistemul</w:t>
            </w:r>
            <w:proofErr w:type="spellEnd"/>
            <w:r w:rsidRPr="004C369C">
              <w:rPr>
                <w:rFonts w:ascii="Arial Narrow" w:hAnsi="Arial Narrow"/>
                <w:noProof w:val="0"/>
                <w:sz w:val="22"/>
                <w:szCs w:val="22"/>
                <w:lang w:val="ro-MD" w:eastAsia="ru-RU"/>
              </w:rPr>
              <w:t xml:space="preserve"> </w:t>
            </w:r>
            <w:proofErr w:type="spellStart"/>
            <w:r w:rsidRPr="004C369C">
              <w:rPr>
                <w:rFonts w:ascii="Arial Narrow" w:hAnsi="Arial Narrow"/>
                <w:noProof w:val="0"/>
                <w:sz w:val="22"/>
                <w:szCs w:val="22"/>
                <w:lang w:val="ru-RU" w:eastAsia="ru-RU"/>
              </w:rPr>
              <w:t>de</w:t>
            </w:r>
            <w:proofErr w:type="spellEnd"/>
            <w:r w:rsidRPr="004C369C">
              <w:rPr>
                <w:rFonts w:ascii="Arial Narrow" w:hAnsi="Arial Narrow"/>
                <w:noProof w:val="0"/>
                <w:sz w:val="22"/>
                <w:szCs w:val="22"/>
                <w:lang w:val="ro-MD" w:eastAsia="ru-RU"/>
              </w:rPr>
              <w:t xml:space="preserve"> </w:t>
            </w:r>
            <w:proofErr w:type="spellStart"/>
            <w:r w:rsidRPr="004C369C">
              <w:rPr>
                <w:rFonts w:ascii="Arial Narrow" w:hAnsi="Arial Narrow"/>
                <w:noProof w:val="0"/>
                <w:sz w:val="22"/>
                <w:szCs w:val="22"/>
                <w:lang w:val="ru-RU" w:eastAsia="ru-RU"/>
              </w:rPr>
              <w:t>comenzi</w:t>
            </w:r>
            <w:proofErr w:type="spellEnd"/>
            <w:r w:rsidRPr="004C369C">
              <w:rPr>
                <w:rFonts w:ascii="Arial Narrow" w:hAnsi="Arial Narrow"/>
                <w:noProof w:val="0"/>
                <w:sz w:val="22"/>
                <w:szCs w:val="22"/>
                <w:lang w:val="ro-MD" w:eastAsia="ru-RU"/>
              </w:rPr>
              <w:t xml:space="preserve"> </w:t>
            </w:r>
            <w:proofErr w:type="spellStart"/>
            <w:r w:rsidRPr="004C369C">
              <w:rPr>
                <w:rFonts w:ascii="Arial Narrow" w:hAnsi="Arial Narrow"/>
                <w:noProof w:val="0"/>
                <w:sz w:val="22"/>
                <w:szCs w:val="22"/>
                <w:lang w:val="ru-RU" w:eastAsia="ru-RU"/>
              </w:rPr>
              <w:t>electronice</w:t>
            </w:r>
            <w:proofErr w:type="spellEnd"/>
          </w:p>
        </w:tc>
        <w:tc>
          <w:tcPr>
            <w:tcW w:w="3785" w:type="dxa"/>
            <w:shd w:val="clear" w:color="auto" w:fill="FFFFFF" w:themeFill="background1"/>
          </w:tcPr>
          <w:p w:rsidR="004647F2" w:rsidRPr="004C369C" w:rsidRDefault="004647F2" w:rsidP="00BC5083">
            <w:pPr>
              <w:shd w:val="clear" w:color="auto" w:fill="FFFFFF" w:themeFill="background1"/>
              <w:tabs>
                <w:tab w:val="right" w:pos="426"/>
              </w:tabs>
              <w:rPr>
                <w:rFonts w:ascii="Arial Narrow" w:hAnsi="Arial Narrow"/>
                <w:noProof w:val="0"/>
                <w:sz w:val="22"/>
                <w:szCs w:val="22"/>
                <w:lang w:eastAsia="ru-RU"/>
              </w:rPr>
            </w:pPr>
            <w:r w:rsidRPr="004C369C">
              <w:rPr>
                <w:rFonts w:ascii="Arial Narrow" w:hAnsi="Arial Narrow"/>
                <w:noProof w:val="0"/>
                <w:sz w:val="22"/>
                <w:szCs w:val="22"/>
                <w:lang w:eastAsia="ru-RU"/>
              </w:rPr>
              <w:t>Nu</w:t>
            </w:r>
          </w:p>
        </w:tc>
      </w:tr>
      <w:tr w:rsidR="004647F2" w:rsidRPr="004C369C" w:rsidTr="00BC5083">
        <w:tc>
          <w:tcPr>
            <w:tcW w:w="5305" w:type="dxa"/>
            <w:shd w:val="clear" w:color="auto" w:fill="FFFFFF" w:themeFill="background1"/>
          </w:tcPr>
          <w:p w:rsidR="004647F2" w:rsidRPr="004C369C" w:rsidRDefault="004647F2" w:rsidP="00BC5083">
            <w:pPr>
              <w:shd w:val="clear" w:color="auto" w:fill="FFFFFF" w:themeFill="background1"/>
              <w:tabs>
                <w:tab w:val="right" w:pos="426"/>
              </w:tabs>
              <w:rPr>
                <w:rFonts w:ascii="Arial Narrow" w:hAnsi="Arial Narrow"/>
                <w:noProof w:val="0"/>
                <w:sz w:val="22"/>
                <w:szCs w:val="22"/>
                <w:lang w:val="ru-RU" w:eastAsia="ru-RU"/>
              </w:rPr>
            </w:pPr>
            <w:proofErr w:type="spellStart"/>
            <w:r w:rsidRPr="004C369C">
              <w:rPr>
                <w:rFonts w:ascii="Arial Narrow" w:hAnsi="Arial Narrow"/>
                <w:noProof w:val="0"/>
                <w:sz w:val="22"/>
                <w:szCs w:val="22"/>
                <w:lang w:val="ru-RU" w:eastAsia="ru-RU"/>
              </w:rPr>
              <w:t>Facturarea</w:t>
            </w:r>
            <w:proofErr w:type="spellEnd"/>
            <w:r w:rsidRPr="004C369C">
              <w:rPr>
                <w:rFonts w:ascii="Arial Narrow" w:hAnsi="Arial Narrow"/>
                <w:noProof w:val="0"/>
                <w:sz w:val="22"/>
                <w:szCs w:val="22"/>
                <w:lang w:val="ro-MD" w:eastAsia="ru-RU"/>
              </w:rPr>
              <w:t xml:space="preserve"> </w:t>
            </w:r>
            <w:proofErr w:type="spellStart"/>
            <w:r w:rsidRPr="004C369C">
              <w:rPr>
                <w:rFonts w:ascii="Arial Narrow" w:hAnsi="Arial Narrow"/>
                <w:noProof w:val="0"/>
                <w:sz w:val="22"/>
                <w:szCs w:val="22"/>
                <w:lang w:val="ru-RU" w:eastAsia="ru-RU"/>
              </w:rPr>
              <w:t>electronică</w:t>
            </w:r>
            <w:proofErr w:type="spellEnd"/>
          </w:p>
        </w:tc>
        <w:tc>
          <w:tcPr>
            <w:tcW w:w="3785" w:type="dxa"/>
            <w:shd w:val="clear" w:color="auto" w:fill="FFFFFF" w:themeFill="background1"/>
          </w:tcPr>
          <w:p w:rsidR="004647F2" w:rsidRPr="004C369C" w:rsidRDefault="004647F2" w:rsidP="00BC5083">
            <w:pPr>
              <w:shd w:val="clear" w:color="auto" w:fill="FFFFFF" w:themeFill="background1"/>
              <w:tabs>
                <w:tab w:val="right" w:pos="426"/>
              </w:tabs>
              <w:rPr>
                <w:rFonts w:ascii="Arial Narrow" w:hAnsi="Arial Narrow"/>
                <w:noProof w:val="0"/>
                <w:sz w:val="22"/>
                <w:szCs w:val="22"/>
                <w:lang w:eastAsia="ru-RU"/>
              </w:rPr>
            </w:pPr>
            <w:r w:rsidRPr="004C369C">
              <w:rPr>
                <w:rFonts w:ascii="Arial Narrow" w:hAnsi="Arial Narrow"/>
                <w:noProof w:val="0"/>
                <w:sz w:val="22"/>
                <w:szCs w:val="22"/>
                <w:lang w:eastAsia="ru-RU"/>
              </w:rPr>
              <w:t>Se acceptă</w:t>
            </w:r>
          </w:p>
        </w:tc>
      </w:tr>
      <w:tr w:rsidR="004647F2" w:rsidRPr="004C369C" w:rsidTr="00BC5083">
        <w:trPr>
          <w:trHeight w:val="77"/>
        </w:trPr>
        <w:tc>
          <w:tcPr>
            <w:tcW w:w="5305" w:type="dxa"/>
            <w:shd w:val="clear" w:color="auto" w:fill="FFFFFF" w:themeFill="background1"/>
          </w:tcPr>
          <w:p w:rsidR="004647F2" w:rsidRPr="004C369C" w:rsidRDefault="004647F2" w:rsidP="00BC5083">
            <w:pPr>
              <w:shd w:val="clear" w:color="auto" w:fill="FFFFFF" w:themeFill="background1"/>
              <w:tabs>
                <w:tab w:val="right" w:pos="426"/>
              </w:tabs>
              <w:rPr>
                <w:rFonts w:ascii="Arial Narrow" w:hAnsi="Arial Narrow"/>
                <w:noProof w:val="0"/>
                <w:sz w:val="22"/>
                <w:szCs w:val="22"/>
                <w:lang w:val="ru-RU" w:eastAsia="ru-RU"/>
              </w:rPr>
            </w:pPr>
            <w:proofErr w:type="spellStart"/>
            <w:r w:rsidRPr="004C369C">
              <w:rPr>
                <w:rFonts w:ascii="Arial Narrow" w:hAnsi="Arial Narrow"/>
                <w:noProof w:val="0"/>
                <w:sz w:val="22"/>
                <w:szCs w:val="22"/>
                <w:lang w:val="ru-RU" w:eastAsia="ru-RU"/>
              </w:rPr>
              <w:t>Plățile</w:t>
            </w:r>
            <w:proofErr w:type="spellEnd"/>
            <w:r w:rsidRPr="004C369C">
              <w:rPr>
                <w:rFonts w:ascii="Arial Narrow" w:hAnsi="Arial Narrow"/>
                <w:noProof w:val="0"/>
                <w:sz w:val="22"/>
                <w:szCs w:val="22"/>
                <w:lang w:val="ro-MD" w:eastAsia="ru-RU"/>
              </w:rPr>
              <w:t xml:space="preserve"> </w:t>
            </w:r>
            <w:proofErr w:type="spellStart"/>
            <w:r w:rsidRPr="004C369C">
              <w:rPr>
                <w:rFonts w:ascii="Arial Narrow" w:hAnsi="Arial Narrow"/>
                <w:noProof w:val="0"/>
                <w:sz w:val="22"/>
                <w:szCs w:val="22"/>
                <w:lang w:val="ru-RU" w:eastAsia="ru-RU"/>
              </w:rPr>
              <w:t>electronice</w:t>
            </w:r>
            <w:proofErr w:type="spellEnd"/>
          </w:p>
        </w:tc>
        <w:tc>
          <w:tcPr>
            <w:tcW w:w="3785" w:type="dxa"/>
            <w:shd w:val="clear" w:color="auto" w:fill="FFFFFF" w:themeFill="background1"/>
          </w:tcPr>
          <w:p w:rsidR="004647F2" w:rsidRPr="004C369C" w:rsidRDefault="004647F2" w:rsidP="00BC5083">
            <w:pPr>
              <w:shd w:val="clear" w:color="auto" w:fill="FFFFFF" w:themeFill="background1"/>
              <w:tabs>
                <w:tab w:val="right" w:pos="426"/>
              </w:tabs>
              <w:rPr>
                <w:rFonts w:ascii="Arial Narrow" w:hAnsi="Arial Narrow"/>
                <w:noProof w:val="0"/>
                <w:sz w:val="22"/>
                <w:szCs w:val="22"/>
                <w:lang w:eastAsia="ru-RU"/>
              </w:rPr>
            </w:pPr>
            <w:r w:rsidRPr="004C369C">
              <w:rPr>
                <w:rFonts w:ascii="Arial Narrow" w:hAnsi="Arial Narrow"/>
                <w:noProof w:val="0"/>
                <w:sz w:val="22"/>
                <w:szCs w:val="22"/>
                <w:lang w:eastAsia="ru-RU"/>
              </w:rPr>
              <w:t>Se acceptă</w:t>
            </w:r>
          </w:p>
        </w:tc>
      </w:tr>
    </w:tbl>
    <w:p w:rsidR="004647F2" w:rsidRPr="004C369C" w:rsidRDefault="004647F2" w:rsidP="004647F2">
      <w:pPr>
        <w:numPr>
          <w:ilvl w:val="0"/>
          <w:numId w:val="5"/>
        </w:numPr>
        <w:shd w:val="clear" w:color="auto" w:fill="FFFFFF" w:themeFill="background1"/>
        <w:tabs>
          <w:tab w:val="right" w:pos="426"/>
        </w:tabs>
        <w:spacing w:before="120"/>
        <w:ind w:left="360"/>
        <w:rPr>
          <w:rFonts w:ascii="Arial Narrow" w:hAnsi="Arial Narrow"/>
          <w:b/>
          <w:noProof w:val="0"/>
          <w:sz w:val="22"/>
          <w:szCs w:val="22"/>
          <w:lang w:eastAsia="ru-RU"/>
        </w:rPr>
      </w:pPr>
      <w:r w:rsidRPr="004C369C">
        <w:rPr>
          <w:rFonts w:ascii="Arial Narrow" w:hAnsi="Arial Narrow"/>
          <w:noProof w:val="0"/>
          <w:sz w:val="22"/>
          <w:szCs w:val="22"/>
          <w:lang w:eastAsia="ru-RU"/>
        </w:rPr>
        <w:t>Contractul intră sub incidența Acordului privind achizițiile guvernamentale al Organizației Mondiale a Comerțului (numai în cazul anunțurilor transmise spre publicare în Jurnalul Oficial al Uniunii Europene):</w:t>
      </w:r>
      <w:r w:rsidRPr="004C369C">
        <w:rPr>
          <w:rFonts w:ascii="Arial Narrow" w:hAnsi="Arial Narrow"/>
          <w:b/>
          <w:noProof w:val="0"/>
          <w:sz w:val="22"/>
          <w:szCs w:val="22"/>
          <w:lang w:eastAsia="ru-RU"/>
        </w:rPr>
        <w:t xml:space="preserve"> </w:t>
      </w:r>
      <w:r w:rsidRPr="004C369C">
        <w:rPr>
          <w:rFonts w:ascii="Arial Narrow" w:hAnsi="Arial Narrow"/>
          <w:b/>
          <w:noProof w:val="0"/>
          <w:sz w:val="22"/>
          <w:szCs w:val="22"/>
          <w:shd w:val="clear" w:color="auto" w:fill="FFFFFF" w:themeFill="background1"/>
          <w:lang w:eastAsia="ru-RU"/>
        </w:rPr>
        <w:t>__Nu__.</w:t>
      </w:r>
    </w:p>
    <w:p w:rsidR="004647F2" w:rsidRPr="004C369C" w:rsidRDefault="004647F2" w:rsidP="004647F2">
      <w:pPr>
        <w:numPr>
          <w:ilvl w:val="0"/>
          <w:numId w:val="5"/>
        </w:numPr>
        <w:tabs>
          <w:tab w:val="right" w:pos="426"/>
        </w:tabs>
        <w:spacing w:before="120"/>
        <w:ind w:left="0" w:firstLine="0"/>
        <w:rPr>
          <w:rFonts w:ascii="Arial Narrow" w:hAnsi="Arial Narrow"/>
          <w:b/>
          <w:noProof w:val="0"/>
          <w:sz w:val="22"/>
          <w:szCs w:val="22"/>
          <w:lang w:val="en-US" w:eastAsia="ru-RU"/>
        </w:rPr>
      </w:pPr>
      <w:proofErr w:type="spellStart"/>
      <w:r w:rsidRPr="004C369C">
        <w:rPr>
          <w:rFonts w:ascii="Arial Narrow" w:hAnsi="Arial Narrow"/>
          <w:noProof w:val="0"/>
          <w:sz w:val="22"/>
          <w:szCs w:val="22"/>
          <w:lang w:val="en-US" w:eastAsia="ru-RU"/>
        </w:rPr>
        <w:t>Alte</w:t>
      </w:r>
      <w:proofErr w:type="spellEnd"/>
      <w:r w:rsidRPr="004C369C">
        <w:rPr>
          <w:rFonts w:ascii="Arial Narrow" w:hAnsi="Arial Narrow"/>
          <w:noProof w:val="0"/>
          <w:sz w:val="22"/>
          <w:szCs w:val="22"/>
          <w:lang w:val="ro-MD" w:eastAsia="ru-RU"/>
        </w:rPr>
        <w:t xml:space="preserve"> </w:t>
      </w:r>
      <w:proofErr w:type="spellStart"/>
      <w:r w:rsidRPr="004C369C">
        <w:rPr>
          <w:rFonts w:ascii="Arial Narrow" w:hAnsi="Arial Narrow"/>
          <w:noProof w:val="0"/>
          <w:sz w:val="22"/>
          <w:szCs w:val="22"/>
          <w:lang w:val="en-US" w:eastAsia="ru-RU"/>
        </w:rPr>
        <w:t>informații</w:t>
      </w:r>
      <w:proofErr w:type="spellEnd"/>
      <w:r w:rsidRPr="004C369C">
        <w:rPr>
          <w:rFonts w:ascii="Arial Narrow" w:hAnsi="Arial Narrow"/>
          <w:noProof w:val="0"/>
          <w:sz w:val="22"/>
          <w:szCs w:val="22"/>
          <w:lang w:val="ro-MD" w:eastAsia="ru-RU"/>
        </w:rPr>
        <w:t xml:space="preserve"> </w:t>
      </w:r>
      <w:proofErr w:type="spellStart"/>
      <w:r w:rsidRPr="004C369C">
        <w:rPr>
          <w:rFonts w:ascii="Arial Narrow" w:hAnsi="Arial Narrow"/>
          <w:noProof w:val="0"/>
          <w:sz w:val="22"/>
          <w:szCs w:val="22"/>
          <w:lang w:val="en-US" w:eastAsia="ru-RU"/>
        </w:rPr>
        <w:t>relevante</w:t>
      </w:r>
      <w:proofErr w:type="spellEnd"/>
      <w:r w:rsidRPr="004C369C">
        <w:rPr>
          <w:rFonts w:ascii="Arial Narrow" w:hAnsi="Arial Narrow"/>
          <w:noProof w:val="0"/>
          <w:sz w:val="22"/>
          <w:szCs w:val="22"/>
          <w:lang w:val="en-US" w:eastAsia="ru-RU"/>
        </w:rPr>
        <w:t>:</w:t>
      </w:r>
      <w:r w:rsidRPr="004C369C">
        <w:rPr>
          <w:rFonts w:ascii="Arial Narrow" w:hAnsi="Arial Narrow"/>
          <w:b/>
          <w:noProof w:val="0"/>
          <w:sz w:val="22"/>
          <w:szCs w:val="22"/>
          <w:lang w:val="en-US" w:eastAsia="ru-RU"/>
        </w:rPr>
        <w:t xml:space="preserve"> </w:t>
      </w:r>
      <w:r w:rsidRPr="004C369C">
        <w:rPr>
          <w:rFonts w:ascii="Arial Narrow" w:hAnsi="Arial Narrow"/>
          <w:b/>
          <w:sz w:val="22"/>
          <w:szCs w:val="22"/>
          <w:lang w:val="en-US"/>
        </w:rPr>
        <w:t>------</w:t>
      </w:r>
    </w:p>
    <w:p w:rsidR="004647F2" w:rsidRDefault="004647F2" w:rsidP="004647F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4647F2" w:rsidRDefault="004647F2" w:rsidP="004647F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4647F2" w:rsidRDefault="004647F2" w:rsidP="004647F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4647F2" w:rsidRDefault="004647F2" w:rsidP="004647F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4647F2" w:rsidRDefault="004647F2" w:rsidP="004647F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4647F2" w:rsidRDefault="004647F2" w:rsidP="004647F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4647F2" w:rsidRDefault="004647F2" w:rsidP="004647F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4647F2" w:rsidRDefault="004647F2" w:rsidP="004647F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4647F2" w:rsidRPr="00E24D71" w:rsidRDefault="004647F2" w:rsidP="004647F2">
      <w:pPr>
        <w:shd w:val="clear" w:color="auto" w:fill="FFFFFF" w:themeFill="background1"/>
        <w:tabs>
          <w:tab w:val="left" w:pos="284"/>
          <w:tab w:val="left" w:pos="426"/>
          <w:tab w:val="decimal" w:pos="8364"/>
        </w:tabs>
        <w:spacing w:line="276" w:lineRule="auto"/>
        <w:ind w:right="-144"/>
        <w:rPr>
          <w:rFonts w:ascii="Arial Narrow" w:hAnsi="Arial Narrow"/>
          <w:b/>
          <w:bCs/>
          <w:color w:val="000000"/>
          <w:sz w:val="26"/>
          <w:szCs w:val="26"/>
        </w:rPr>
      </w:pPr>
      <w:r w:rsidRPr="004C703A">
        <w:rPr>
          <w:rFonts w:ascii="Arial Narrow" w:hAnsi="Arial Narrow"/>
          <w:b/>
          <w:noProof w:val="0"/>
          <w:sz w:val="26"/>
          <w:szCs w:val="26"/>
          <w:lang w:val="it-IT" w:eastAsia="ru-RU"/>
        </w:rPr>
        <w:t xml:space="preserve">Conducătorul grupului de lucru:  </w:t>
      </w:r>
      <w:r w:rsidRPr="004C703A">
        <w:rPr>
          <w:rFonts w:ascii="Arial Narrow" w:hAnsi="Arial Narrow"/>
          <w:b/>
          <w:noProof w:val="0"/>
          <w:sz w:val="26"/>
          <w:szCs w:val="26"/>
          <w:shd w:val="clear" w:color="auto" w:fill="FFFFFF" w:themeFill="background1"/>
          <w:lang w:val="it-IT" w:eastAsia="ru-RU"/>
        </w:rPr>
        <w:t>______________________________</w:t>
      </w:r>
      <w:r>
        <w:rPr>
          <w:rFonts w:ascii="Arial Narrow" w:hAnsi="Arial Narrow"/>
          <w:b/>
          <w:noProof w:val="0"/>
          <w:sz w:val="26"/>
          <w:szCs w:val="26"/>
          <w:shd w:val="clear" w:color="auto" w:fill="FFFFFF" w:themeFill="background1"/>
          <w:lang w:val="it-IT" w:eastAsia="ru-RU"/>
        </w:rPr>
        <w:t>Mihail Ciocanu</w:t>
      </w:r>
      <w:r w:rsidRPr="004C703A">
        <w:rPr>
          <w:rFonts w:ascii="Arial Narrow" w:hAnsi="Arial Narrow"/>
          <w:b/>
          <w:sz w:val="26"/>
          <w:szCs w:val="26"/>
        </w:rPr>
        <w:t>.</w:t>
      </w:r>
    </w:p>
    <w:p w:rsidR="00537CB0" w:rsidRPr="004647F2" w:rsidRDefault="00537CB0" w:rsidP="004647F2"/>
    <w:sectPr w:rsidR="00537CB0" w:rsidRPr="004647F2" w:rsidSect="00F6690E">
      <w:pgSz w:w="11906" w:h="16838"/>
      <w:pgMar w:top="630" w:right="476"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465"/>
    <w:multiLevelType w:val="hybridMultilevel"/>
    <w:tmpl w:val="A044B872"/>
    <w:lvl w:ilvl="0" w:tplc="B8147512">
      <w:start w:val="1"/>
      <w:numFmt w:val="upperLetter"/>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4" w15:restartNumberingAfterBreak="0">
    <w:nsid w:val="53C168DB"/>
    <w:multiLevelType w:val="hybridMultilevel"/>
    <w:tmpl w:val="A044B872"/>
    <w:lvl w:ilvl="0" w:tplc="B8147512">
      <w:start w:val="1"/>
      <w:numFmt w:val="upperLetter"/>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5" w15:restartNumberingAfterBreak="0">
    <w:nsid w:val="56901B70"/>
    <w:multiLevelType w:val="hybridMultilevel"/>
    <w:tmpl w:val="4C2817D6"/>
    <w:lvl w:ilvl="0" w:tplc="E7541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EA"/>
    <w:rsid w:val="00092DCF"/>
    <w:rsid w:val="001A2A28"/>
    <w:rsid w:val="0022749E"/>
    <w:rsid w:val="002A348B"/>
    <w:rsid w:val="004647F2"/>
    <w:rsid w:val="004A6583"/>
    <w:rsid w:val="00501A9E"/>
    <w:rsid w:val="00537CB0"/>
    <w:rsid w:val="005B31DE"/>
    <w:rsid w:val="00671E05"/>
    <w:rsid w:val="006F61E0"/>
    <w:rsid w:val="007105F2"/>
    <w:rsid w:val="00751FEA"/>
    <w:rsid w:val="00840E8D"/>
    <w:rsid w:val="00872CF8"/>
    <w:rsid w:val="00974E87"/>
    <w:rsid w:val="009C0E53"/>
    <w:rsid w:val="009E64C0"/>
    <w:rsid w:val="00AC4DF8"/>
    <w:rsid w:val="00B0039F"/>
    <w:rsid w:val="00B137B3"/>
    <w:rsid w:val="00B42752"/>
    <w:rsid w:val="00BC6BBC"/>
    <w:rsid w:val="00D32D80"/>
    <w:rsid w:val="00D35066"/>
    <w:rsid w:val="00D35732"/>
    <w:rsid w:val="00D45AFF"/>
    <w:rsid w:val="00E47D45"/>
    <w:rsid w:val="00E948C6"/>
    <w:rsid w:val="00F1477E"/>
    <w:rsid w:val="00F6690E"/>
    <w:rsid w:val="00FE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95E1"/>
  <w15:chartTrackingRefBased/>
  <w15:docId w15:val="{CE640D43-FCC7-4F4D-826F-5C327265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47F2"/>
    <w:pPr>
      <w:spacing w:after="0" w:line="240" w:lineRule="auto"/>
    </w:pPr>
    <w:rPr>
      <w:rFonts w:ascii="Times New Roman" w:eastAsia="Times New Roman" w:hAnsi="Times New Roman" w:cs="Times New Roman"/>
      <w:noProof/>
      <w:sz w:val="24"/>
      <w:szCs w:val="24"/>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4647F2"/>
    <w:pPr>
      <w:numPr>
        <w:numId w:val="1"/>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4647F2"/>
    <w:rPr>
      <w:rFonts w:ascii="Times New Roman" w:eastAsia="Times New Roman" w:hAnsi="Times New Roman" w:cs="Times New Roman"/>
      <w:sz w:val="24"/>
      <w:szCs w:val="24"/>
      <w:lang w:val="en-US"/>
    </w:rPr>
  </w:style>
  <w:style w:type="table" w:customStyle="1" w:styleId="Grigliatabella21">
    <w:name w:val="Griglia tabella21"/>
    <w:basedOn w:val="a2"/>
    <w:next w:val="a5"/>
    <w:uiPriority w:val="39"/>
    <w:rsid w:val="004647F2"/>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5"/>
    <w:uiPriority w:val="39"/>
    <w:rsid w:val="004647F2"/>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39"/>
    <w:rsid w:val="0046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5"/>
    <w:uiPriority w:val="39"/>
    <w:rsid w:val="004647F2"/>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F6690E"/>
    <w:rPr>
      <w:color w:val="0563C1" w:themeColor="hyperlink"/>
      <w:u w:val="single"/>
    </w:rPr>
  </w:style>
  <w:style w:type="paragraph" w:styleId="a7">
    <w:name w:val="Balloon Text"/>
    <w:basedOn w:val="a0"/>
    <w:link w:val="a8"/>
    <w:uiPriority w:val="99"/>
    <w:semiHidden/>
    <w:unhideWhenUsed/>
    <w:rsid w:val="00671E05"/>
    <w:rPr>
      <w:rFonts w:ascii="Segoe UI" w:hAnsi="Segoe UI" w:cs="Segoe UI"/>
      <w:sz w:val="18"/>
      <w:szCs w:val="18"/>
    </w:rPr>
  </w:style>
  <w:style w:type="character" w:customStyle="1" w:styleId="a8">
    <w:name w:val="Текст выноски Знак"/>
    <w:basedOn w:val="a1"/>
    <w:link w:val="a7"/>
    <w:uiPriority w:val="99"/>
    <w:semiHidden/>
    <w:rsid w:val="00671E05"/>
    <w:rPr>
      <w:rFonts w:ascii="Segoe UI" w:eastAsia="Times New Roman"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94229">
      <w:bodyDiv w:val="1"/>
      <w:marLeft w:val="0"/>
      <w:marRight w:val="0"/>
      <w:marTop w:val="0"/>
      <w:marBottom w:val="0"/>
      <w:divBdr>
        <w:top w:val="none" w:sz="0" w:space="0" w:color="auto"/>
        <w:left w:val="none" w:sz="0" w:space="0" w:color="auto"/>
        <w:bottom w:val="none" w:sz="0" w:space="0" w:color="auto"/>
        <w:right w:val="none" w:sz="0" w:space="0" w:color="auto"/>
      </w:divBdr>
      <w:divsChild>
        <w:div w:id="164268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genta.md" TargetMode="External"/><Relationship Id="rId5" Type="http://schemas.openxmlformats.org/officeDocument/2006/relationships/hyperlink" Target="mailto:achizitii@urgenta.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Sectia Achizitii _Cristina</cp:lastModifiedBy>
  <cp:revision>60</cp:revision>
  <cp:lastPrinted>2022-09-19T08:12:00Z</cp:lastPrinted>
  <dcterms:created xsi:type="dcterms:W3CDTF">2022-07-26T14:00:00Z</dcterms:created>
  <dcterms:modified xsi:type="dcterms:W3CDTF">2022-09-19T11:35:00Z</dcterms:modified>
</cp:coreProperties>
</file>