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D" w:rsidRPr="00AF144C" w:rsidRDefault="00F932BD" w:rsidP="00F932BD">
      <w:pPr>
        <w:pStyle w:val="1"/>
        <w:spacing w:before="120"/>
        <w:rPr>
          <w:sz w:val="20"/>
          <w:szCs w:val="20"/>
        </w:rPr>
      </w:pPr>
      <w:r w:rsidRPr="00537E23">
        <w:rPr>
          <w:sz w:val="22"/>
          <w:szCs w:val="22"/>
        </w:rPr>
        <w:t xml:space="preserve">  </w:t>
      </w:r>
      <w:r w:rsidRPr="00AF144C">
        <w:rPr>
          <w:sz w:val="20"/>
          <w:szCs w:val="20"/>
        </w:rPr>
        <w:t>ANUNȚ DE PARTICIPARE</w:t>
      </w:r>
      <w:r w:rsidR="00A12271">
        <w:rPr>
          <w:sz w:val="20"/>
          <w:szCs w:val="20"/>
        </w:rPr>
        <w:t xml:space="preserve"> (REPETAT)</w:t>
      </w:r>
    </w:p>
    <w:p w:rsidR="00547ABC" w:rsidRPr="00AF144C" w:rsidRDefault="00F932BD" w:rsidP="00547ABC">
      <w:pPr>
        <w:spacing w:before="120"/>
        <w:jc w:val="center"/>
        <w:rPr>
          <w:b/>
          <w:i/>
          <w:lang w:val="ro-RO"/>
        </w:rPr>
      </w:pPr>
      <w:r w:rsidRPr="00AF144C">
        <w:rPr>
          <w:b/>
          <w:lang w:val="ro-RO"/>
        </w:rPr>
        <w:t>privind achiziționarea</w:t>
      </w:r>
    </w:p>
    <w:p w:rsidR="00F932BD" w:rsidRPr="00AF144C" w:rsidRDefault="00F932BD" w:rsidP="00547ABC">
      <w:pPr>
        <w:spacing w:before="120"/>
        <w:jc w:val="center"/>
        <w:rPr>
          <w:b/>
          <w:i/>
          <w:lang w:val="ro-RO"/>
        </w:rPr>
      </w:pPr>
      <w:r w:rsidRPr="00AF144C">
        <w:rPr>
          <w:b/>
          <w:lang w:val="ro-RO"/>
        </w:rPr>
        <w:t xml:space="preserve">prin procedura de achiziție </w:t>
      </w:r>
      <w:r w:rsidR="00BA6249" w:rsidRPr="00F66375">
        <w:rPr>
          <w:b/>
          <w:lang w:val="ro-RO"/>
        </w:rPr>
        <w:t>COP</w:t>
      </w:r>
      <w:r w:rsidR="00BA6249" w:rsidRPr="00AF144C">
        <w:rPr>
          <w:b/>
          <w:lang w:val="ro-RO"/>
        </w:rPr>
        <w:t xml:space="preserve"> </w:t>
      </w:r>
      <w:r w:rsidRPr="00AF144C">
        <w:rPr>
          <w:b/>
          <w:lang w:val="ro-RO"/>
        </w:rPr>
        <w:br/>
      </w:r>
    </w:p>
    <w:p w:rsidR="00F932BD" w:rsidRPr="00AF144C" w:rsidRDefault="00F932BD" w:rsidP="00F932BD">
      <w:pPr>
        <w:pStyle w:val="1"/>
        <w:spacing w:before="120"/>
        <w:rPr>
          <w:sz w:val="20"/>
          <w:szCs w:val="20"/>
        </w:rPr>
      </w:pPr>
    </w:p>
    <w:p w:rsidR="00F932BD" w:rsidRPr="00AF144C" w:rsidRDefault="00F932BD" w:rsidP="00F932BD">
      <w:pPr>
        <w:rPr>
          <w:lang w:val="ro-RO"/>
        </w:rPr>
      </w:pPr>
    </w:p>
    <w:p w:rsidR="00F932BD" w:rsidRPr="00AF144C" w:rsidRDefault="00F932BD" w:rsidP="00F932B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RO"/>
        </w:rPr>
      </w:pPr>
      <w:r w:rsidRPr="00AF144C">
        <w:rPr>
          <w:b/>
          <w:lang w:val="ro-RO"/>
        </w:rPr>
        <w:t xml:space="preserve">Denumirea autorității contractante: </w:t>
      </w:r>
      <w:r w:rsidR="0062385A" w:rsidRPr="00AF144C">
        <w:rPr>
          <w:i/>
          <w:highlight w:val="yellow"/>
          <w:lang w:val="ro-RO"/>
        </w:rPr>
        <w:t>Consiliul Raional Soroca</w:t>
      </w:r>
      <w:r w:rsidRPr="00AF144C">
        <w:rPr>
          <w:b/>
          <w:lang w:val="ro-RO"/>
        </w:rPr>
        <w:t xml:space="preserve"> </w:t>
      </w:r>
    </w:p>
    <w:p w:rsidR="00F932BD" w:rsidRPr="00AF144C" w:rsidRDefault="00F932BD" w:rsidP="00F932B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RO"/>
        </w:rPr>
      </w:pPr>
      <w:r w:rsidRPr="00AF144C">
        <w:rPr>
          <w:b/>
          <w:lang w:val="ro-RO"/>
        </w:rPr>
        <w:t xml:space="preserve">IDNO: </w:t>
      </w:r>
      <w:r w:rsidR="0062385A" w:rsidRPr="00AF144C">
        <w:rPr>
          <w:highlight w:val="yellow"/>
          <w:lang w:val="ro-RO"/>
        </w:rPr>
        <w:t>1007601010699</w:t>
      </w:r>
    </w:p>
    <w:p w:rsidR="00F932BD" w:rsidRPr="00AF144C" w:rsidRDefault="00F932BD" w:rsidP="00F932B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RO"/>
        </w:rPr>
      </w:pPr>
      <w:r w:rsidRPr="00AF144C">
        <w:rPr>
          <w:b/>
          <w:lang w:val="ro-RO"/>
        </w:rPr>
        <w:t xml:space="preserve">Adresa: </w:t>
      </w:r>
      <w:r w:rsidR="0062385A" w:rsidRPr="00AF144C">
        <w:rPr>
          <w:highlight w:val="yellow"/>
          <w:lang w:val="ro-RO"/>
        </w:rPr>
        <w:t>mun. Soroca, str. Ștefan cel  Mare 5</w:t>
      </w:r>
    </w:p>
    <w:p w:rsidR="00F932BD" w:rsidRPr="00AF144C" w:rsidRDefault="00F932BD" w:rsidP="00F932B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RO"/>
        </w:rPr>
      </w:pPr>
      <w:r w:rsidRPr="00AF144C">
        <w:rPr>
          <w:b/>
          <w:lang w:val="ro-RO"/>
        </w:rPr>
        <w:t xml:space="preserve">Numărul de telefon/fax: </w:t>
      </w:r>
      <w:r w:rsidR="001751F7">
        <w:rPr>
          <w:highlight w:val="yellow"/>
          <w:lang w:val="en-US"/>
        </w:rPr>
        <w:t>0230/22088, 2209</w:t>
      </w:r>
      <w:r w:rsidR="0062385A" w:rsidRPr="00AF144C">
        <w:rPr>
          <w:highlight w:val="yellow"/>
          <w:lang w:val="en-US"/>
        </w:rPr>
        <w:t>8</w:t>
      </w:r>
    </w:p>
    <w:p w:rsidR="0062385A" w:rsidRPr="00AF144C" w:rsidRDefault="00F932BD" w:rsidP="0062385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 w:rsidRPr="00AF144C">
        <w:rPr>
          <w:b/>
          <w:lang w:val="ro-RO"/>
        </w:rPr>
        <w:t>Adresa de e-mail și de internet a autorității contractante:</w:t>
      </w:r>
      <w:r w:rsidR="0062385A" w:rsidRPr="00AF144C">
        <w:rPr>
          <w:b/>
          <w:highlight w:val="yellow"/>
          <w:lang w:val="en-US"/>
        </w:rPr>
        <w:t xml:space="preserve">  </w:t>
      </w:r>
      <w:hyperlink r:id="rId9" w:history="1">
        <w:r w:rsidR="0062385A" w:rsidRPr="00AF144C">
          <w:rPr>
            <w:rStyle w:val="a9"/>
            <w:highlight w:val="yellow"/>
            <w:lang w:val="en-US"/>
          </w:rPr>
          <w:t>crsoroca@gmail.com</w:t>
        </w:r>
      </w:hyperlink>
      <w:r w:rsidR="0062385A" w:rsidRPr="00AF144C">
        <w:rPr>
          <w:lang w:val="en-US"/>
        </w:rPr>
        <w:t>;</w:t>
      </w:r>
    </w:p>
    <w:p w:rsidR="00F932BD" w:rsidRPr="00AF144C" w:rsidRDefault="0062385A" w:rsidP="001A3037">
      <w:pPr>
        <w:tabs>
          <w:tab w:val="left" w:pos="284"/>
          <w:tab w:val="right" w:pos="9531"/>
        </w:tabs>
        <w:spacing w:before="120"/>
        <w:ind w:left="284"/>
        <w:rPr>
          <w:lang w:val="en-US"/>
        </w:rPr>
      </w:pPr>
      <w:r w:rsidRPr="00AF144C">
        <w:rPr>
          <w:highlight w:val="yellow"/>
          <w:lang w:val="en-US"/>
        </w:rPr>
        <w:t>WWW.soroca.md</w:t>
      </w:r>
    </w:p>
    <w:p w:rsidR="00F932BD" w:rsidRPr="00AF144C" w:rsidRDefault="00F932BD" w:rsidP="00F932B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RO"/>
        </w:rPr>
      </w:pPr>
      <w:r w:rsidRPr="00AF144C">
        <w:rPr>
          <w:b/>
          <w:lang w:val="ro-RO"/>
        </w:rPr>
        <w:t xml:space="preserve">Adresa de e-mail sau de internet de la care se va putea obține accesul la documentația de atribuire: </w:t>
      </w:r>
      <w:r w:rsidRPr="00AF144C">
        <w:rPr>
          <w:b/>
          <w:i/>
          <w:lang w:val="ro-RO"/>
        </w:rPr>
        <w:t>documentația de atribuire este anexată în cadrul procedurii în SIA RSAP(M.Tender)</w:t>
      </w:r>
    </w:p>
    <w:p w:rsidR="00F932BD" w:rsidRPr="00AF144C" w:rsidRDefault="00F932BD" w:rsidP="00F932B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RO"/>
        </w:rPr>
      </w:pPr>
      <w:r w:rsidRPr="00AF144C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AF144C">
        <w:rPr>
          <w:i/>
          <w:highlight w:val="yellow"/>
          <w:lang w:val="ro-RO"/>
        </w:rPr>
        <w:t>Autoritate contractantă.</w:t>
      </w:r>
    </w:p>
    <w:p w:rsidR="00F932BD" w:rsidRDefault="00F932BD" w:rsidP="00F932B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RO"/>
        </w:rPr>
      </w:pPr>
      <w:r w:rsidRPr="00AF144C">
        <w:rPr>
          <w:b/>
          <w:lang w:val="ro-RO"/>
        </w:rPr>
        <w:t xml:space="preserve">Cumpărătorul invită operatorii economici interesați, care îi pot satisface necesitățile, să participe la procedura de achiziție privind </w:t>
      </w:r>
      <w:r w:rsidRPr="00B81328">
        <w:rPr>
          <w:b/>
          <w:highlight w:val="yellow"/>
          <w:lang w:val="ro-RO"/>
        </w:rPr>
        <w:t>livrarea</w:t>
      </w:r>
      <w:r w:rsidRPr="00AF144C">
        <w:rPr>
          <w:b/>
          <w:lang w:val="ro-RO"/>
        </w:rPr>
        <w:t>/prestarea</w:t>
      </w:r>
      <w:r w:rsidR="0017690A">
        <w:rPr>
          <w:b/>
          <w:lang w:val="ro-RO"/>
        </w:rPr>
        <w:t>/executarea următoarelor bunuri</w:t>
      </w:r>
      <w:r w:rsidRPr="00AF144C">
        <w:rPr>
          <w:b/>
          <w:lang w:val="ro-RO"/>
        </w:rPr>
        <w:t>: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85"/>
        <w:gridCol w:w="992"/>
        <w:gridCol w:w="1134"/>
        <w:gridCol w:w="2410"/>
        <w:gridCol w:w="1701"/>
      </w:tblGrid>
      <w:tr w:rsidR="006F44AE" w:rsidRPr="006F44AE" w:rsidTr="00042A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 xml:space="preserve">Nr. </w:t>
            </w:r>
          </w:p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Cod CPV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Denumirea bunurilor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Cantitatea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Specificarea tehnică deplină solicitată, Standarde de referință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Valoarea estimată</w:t>
            </w:r>
            <w:r w:rsidRPr="00B229CF">
              <w:rPr>
                <w:b/>
                <w:i/>
                <w:lang w:val="ro-RO"/>
              </w:rPr>
              <w:br/>
              <w:t>(se va indica pentru fiecare lot în parte)fără TVA</w:t>
            </w:r>
          </w:p>
        </w:tc>
      </w:tr>
      <w:tr w:rsidR="006F44AE" w:rsidRPr="00F36528" w:rsidTr="00042A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39100000-3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D5EAA" w:rsidRDefault="006F44AE" w:rsidP="00042A3D">
            <w:pPr>
              <w:pStyle w:val="1"/>
              <w:spacing w:before="120"/>
              <w:rPr>
                <w:b w:val="0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Bunuri</w:t>
            </w:r>
            <w:proofErr w:type="spellEnd"/>
            <w:r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echipament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medical,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mobilier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materiale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uz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casnic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frigider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,)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secț</w:t>
            </w:r>
            <w:proofErr w:type="gram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ia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”</w:t>
            </w:r>
            <w:proofErr w:type="spellStart"/>
            <w:proofErr w:type="gram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Terapie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” a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Spitalului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Soroca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Proiect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investițional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Moldova-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România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Buzău</w:t>
            </w:r>
            <w:proofErr w:type="spellEnd"/>
            <w:r w:rsidRPr="00A12271">
              <w:rPr>
                <w:b w:val="0"/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A12271">
              <w:rPr>
                <w:b w:val="0"/>
                <w:sz w:val="22"/>
                <w:szCs w:val="22"/>
              </w:rPr>
              <w:t xml:space="preserve"> (REPETAT)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A12271" w:rsidRDefault="006F44AE" w:rsidP="00042A3D">
            <w:pPr>
              <w:spacing w:before="120"/>
              <w:jc w:val="center"/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4B51F4" w:rsidRDefault="006F44AE" w:rsidP="00042A3D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 w:rsidRPr="006B2CDB">
              <w:rPr>
                <w:b/>
                <w:lang w:val="en-US"/>
              </w:rPr>
              <w:t>Lotul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 w:rsidRPr="006B2CD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   </w:t>
            </w:r>
            <w:proofErr w:type="spellStart"/>
            <w:r>
              <w:rPr>
                <w:b/>
                <w:lang w:val="en-US"/>
              </w:rPr>
              <w:t>Mobilier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baie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4167</w:t>
            </w: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Mobilier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baie</w:t>
            </w:r>
            <w:proofErr w:type="spellEnd"/>
            <w:r w:rsidRPr="00B229C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jc w:val="center"/>
            </w:pPr>
            <w:r w:rsidRPr="00B229C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en-US"/>
              </w:rPr>
              <w:t>(din PAL-</w:t>
            </w:r>
            <w:proofErr w:type="spellStart"/>
            <w:r w:rsidRPr="00B229CF">
              <w:rPr>
                <w:lang w:val="en-US"/>
              </w:rPr>
              <w:t>melaminat</w:t>
            </w:r>
            <w:proofErr w:type="spellEnd"/>
            <w:r w:rsidRPr="00B229CF">
              <w:rPr>
                <w:lang w:val="en-US"/>
              </w:rPr>
              <w:t>) 30X77X71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Pr="00F450CD">
              <w:rPr>
                <w:b/>
                <w:lang w:val="en-US"/>
              </w:rPr>
              <w:t>Lotul</w:t>
            </w:r>
            <w:proofErr w:type="spellEnd"/>
            <w:r w:rsidRPr="00F450CD">
              <w:rPr>
                <w:b/>
                <w:lang w:val="en-US"/>
              </w:rPr>
              <w:t xml:space="preserve"> 2 </w:t>
            </w:r>
            <w:proofErr w:type="spellStart"/>
            <w:r w:rsidRPr="00F450CD">
              <w:rPr>
                <w:b/>
                <w:lang w:val="en-US"/>
              </w:rPr>
              <w:t>Oglindă</w:t>
            </w:r>
            <w:proofErr w:type="spellEnd"/>
            <w:r w:rsidRPr="00F450CD">
              <w:rPr>
                <w:b/>
                <w:lang w:val="en-US"/>
              </w:rPr>
              <w:t xml:space="preserve"> </w:t>
            </w:r>
            <w:proofErr w:type="spellStart"/>
            <w:r w:rsidRPr="00F450CD">
              <w:rPr>
                <w:b/>
                <w:lang w:val="en-US"/>
              </w:rPr>
              <w:t>baie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4375</w:t>
            </w: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roofErr w:type="spellStart"/>
            <w:r w:rsidRPr="00B229CF">
              <w:t>Oglindă</w:t>
            </w:r>
            <w:proofErr w:type="spellEnd"/>
            <w:r w:rsidRPr="00B229CF">
              <w:t xml:space="preserve"> </w:t>
            </w:r>
            <w:proofErr w:type="spellStart"/>
            <w:r w:rsidRPr="00B229CF">
              <w:t>baie</w:t>
            </w:r>
            <w:proofErr w:type="spellEnd"/>
            <w:r w:rsidRPr="00B229CF">
              <w:t xml:space="preserve"> </w:t>
            </w:r>
            <w:proofErr w:type="spellStart"/>
            <w:r w:rsidRPr="00B229CF">
              <w:t>cu</w:t>
            </w:r>
            <w:proofErr w:type="spellEnd"/>
            <w:r w:rsidRPr="00B229CF">
              <w:t xml:space="preserve"> </w:t>
            </w:r>
            <w:proofErr w:type="spellStart"/>
            <w:r w:rsidRPr="00B229CF">
              <w:t>suport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jc w:val="center"/>
            </w:pPr>
            <w:r w:rsidRPr="00B229CF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lang w:val="ro-RO"/>
              </w:rPr>
            </w:pPr>
            <w:proofErr w:type="gramStart"/>
            <w:r w:rsidRPr="00B229CF">
              <w:t xml:space="preserve">80X80 </w:t>
            </w:r>
            <w:r w:rsidRPr="00B229CF">
              <w:rPr>
                <w:highlight w:val="yellow"/>
              </w:rPr>
              <w:t>(</w:t>
            </w:r>
            <w:proofErr w:type="spellStart"/>
            <w:r w:rsidRPr="00B229CF">
              <w:rPr>
                <w:highlight w:val="yellow"/>
                <w:shd w:val="clear" w:color="auto" w:fill="FFFFFF"/>
              </w:rPr>
              <w:t>marmorin</w:t>
            </w:r>
            <w:proofErr w:type="spellEnd"/>
            <w:r w:rsidRPr="00B229CF">
              <w:rPr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</w:rPr>
              <w:t>Proxima</w:t>
            </w:r>
            <w:proofErr w:type="spellEnd"/>
            <w:r w:rsidRPr="00B229CF">
              <w:rPr>
                <w:highlight w:val="yellow"/>
                <w:shd w:val="clear" w:color="auto" w:fill="FFFFFF"/>
              </w:rPr>
              <w:t xml:space="preserve"> 80 (</w:t>
            </w:r>
            <w:proofErr w:type="spellStart"/>
            <w:r w:rsidRPr="00B229CF">
              <w:rPr>
                <w:highlight w:val="yellow"/>
                <w:shd w:val="clear" w:color="auto" w:fill="FFFFFF"/>
              </w:rPr>
              <w:t>White</w:t>
            </w:r>
            <w:proofErr w:type="spellEnd"/>
            <w:r w:rsidRPr="00B229CF">
              <w:rPr>
                <w:highlight w:val="yellow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6B2CDB" w:rsidRDefault="006F44AE" w:rsidP="00042A3D">
            <w:pPr>
              <w:spacing w:before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Lotul 3</w:t>
            </w:r>
            <w:r w:rsidRPr="006B2CDB">
              <w:rPr>
                <w:b/>
                <w:lang w:val="ro-RO"/>
              </w:rPr>
              <w:t xml:space="preserve">  Dulap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34084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r w:rsidRPr="00B229CF">
              <w:rPr>
                <w:lang w:val="fr-FR"/>
              </w:rPr>
              <w:t xml:space="preserve">Dulap –cupe pentru haine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jc w:val="center"/>
              <w:rPr>
                <w:lang w:val="ro-RO"/>
              </w:rPr>
            </w:pPr>
            <w:r w:rsidRPr="00B229CF">
              <w:rPr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fr-FR"/>
              </w:rPr>
              <w:t>(cab.medici, asistente, pacienți) 20</w:t>
            </w:r>
            <w:r>
              <w:rPr>
                <w:lang w:val="fr-FR"/>
              </w:rPr>
              <w:t>00X1700X600 din Pal-melaminat</w:t>
            </w:r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grosimea</w:t>
            </w:r>
            <w:proofErr w:type="spellEnd"/>
            <w:r w:rsidRPr="00B229CF">
              <w:rPr>
                <w:lang w:val="en-US"/>
              </w:rPr>
              <w:t xml:space="preserve"> de 18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4B51F4" w:rsidRDefault="006F44AE" w:rsidP="00042A3D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Dulap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bucătărie</w:t>
            </w:r>
            <w:proofErr w:type="spellEnd"/>
            <w:r w:rsidRPr="00B229C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jc w:val="center"/>
            </w:pPr>
            <w:r w:rsidRPr="00B229CF">
              <w:t>2</w:t>
            </w:r>
          </w:p>
          <w:p w:rsidR="006F44AE" w:rsidRPr="00B229CF" w:rsidRDefault="006F44AE" w:rsidP="00042A3D">
            <w:pPr>
              <w:jc w:val="center"/>
            </w:pPr>
          </w:p>
          <w:p w:rsidR="006F44AE" w:rsidRPr="00B229CF" w:rsidRDefault="006F44AE" w:rsidP="00042A3D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rPr>
                <w:lang w:val="en-US"/>
              </w:rPr>
            </w:pPr>
            <w:r w:rsidRPr="00B229CF">
              <w:rPr>
                <w:lang w:val="en-US"/>
              </w:rPr>
              <w:t xml:space="preserve">90x80x60, Pal </w:t>
            </w:r>
            <w:proofErr w:type="spellStart"/>
            <w:r w:rsidRPr="00B229CF">
              <w:rPr>
                <w:lang w:val="en-US"/>
              </w:rPr>
              <w:t>melaminat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grosimea</w:t>
            </w:r>
            <w:proofErr w:type="spellEnd"/>
            <w:r w:rsidRPr="00B229CF">
              <w:rPr>
                <w:lang w:val="en-US"/>
              </w:rPr>
              <w:t xml:space="preserve"> 18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proofErr w:type="spellStart"/>
            <w:r w:rsidRPr="00B229CF">
              <w:rPr>
                <w:lang w:val="en-US"/>
              </w:rPr>
              <w:t>Dulap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bucătărie</w:t>
            </w:r>
            <w:proofErr w:type="spellEnd"/>
            <w:r w:rsidRPr="00B229C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en-US"/>
              </w:rPr>
              <w:t xml:space="preserve">77x80x32, Pal </w:t>
            </w:r>
            <w:proofErr w:type="spellStart"/>
            <w:r w:rsidRPr="00B229CF">
              <w:rPr>
                <w:lang w:val="en-US"/>
              </w:rPr>
              <w:t>melaminat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lastRenderedPageBreak/>
              <w:t>grosimea</w:t>
            </w:r>
            <w:proofErr w:type="spellEnd"/>
            <w:r w:rsidRPr="00B229CF">
              <w:rPr>
                <w:lang w:val="en-US"/>
              </w:rPr>
              <w:t xml:space="preserve"> 18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rPr>
                <w:lang w:val="en-US"/>
              </w:rPr>
            </w:pPr>
            <w:r w:rsidRPr="00B229CF">
              <w:rPr>
                <w:lang w:val="es-ES"/>
              </w:rPr>
              <w:t xml:space="preserve">Dulap p/u medicamente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en-US"/>
              </w:rPr>
              <w:t>2000x500x2000, Pal-</w:t>
            </w:r>
            <w:proofErr w:type="spellStart"/>
            <w:r w:rsidRPr="00B229CF">
              <w:rPr>
                <w:lang w:val="en-US"/>
              </w:rPr>
              <w:t>melaminat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grosimea</w:t>
            </w:r>
            <w:proofErr w:type="spellEnd"/>
            <w:r w:rsidRPr="00B229CF">
              <w:rPr>
                <w:lang w:val="en-US"/>
              </w:rPr>
              <w:t xml:space="preserve"> de 18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6B2CDB" w:rsidRDefault="006F44AE" w:rsidP="00042A3D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s-ES"/>
              </w:rPr>
              <w:t>Lotul 4  Banchetă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7333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Banchetă</w:t>
            </w:r>
            <w:proofErr w:type="spellEnd"/>
            <w:r w:rsidRPr="00B229CF">
              <w:rPr>
                <w:lang w:val="en-US"/>
              </w:rPr>
              <w:t xml:space="preserve"> de </w:t>
            </w:r>
            <w:proofErr w:type="spellStart"/>
            <w:r w:rsidRPr="00B229CF">
              <w:rPr>
                <w:lang w:val="en-US"/>
              </w:rPr>
              <w:t>aşteptare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pentru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pacienţi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proofErr w:type="spellStart"/>
            <w:r w:rsidRPr="00B229CF">
              <w:rPr>
                <w:lang w:val="en-US"/>
              </w:rPr>
              <w:t>suprafaţa</w:t>
            </w:r>
            <w:proofErr w:type="spellEnd"/>
            <w:r w:rsidRPr="00B229CF">
              <w:rPr>
                <w:lang w:val="en-US"/>
              </w:rPr>
              <w:t xml:space="preserve"> din Pal-</w:t>
            </w:r>
            <w:proofErr w:type="spellStart"/>
            <w:r w:rsidRPr="00B229CF">
              <w:rPr>
                <w:lang w:val="en-US"/>
              </w:rPr>
              <w:t>melaminat</w:t>
            </w:r>
            <w:proofErr w:type="spellEnd"/>
            <w:r w:rsidRPr="00B229CF">
              <w:rPr>
                <w:lang w:val="en-US"/>
              </w:rPr>
              <w:t xml:space="preserve">, cu </w:t>
            </w:r>
            <w:proofErr w:type="spellStart"/>
            <w:r w:rsidRPr="00B229CF">
              <w:rPr>
                <w:lang w:val="en-US"/>
              </w:rPr>
              <w:t>picioarele</w:t>
            </w:r>
            <w:proofErr w:type="spellEnd"/>
            <w:r w:rsidRPr="00B229CF">
              <w:rPr>
                <w:lang w:val="en-US"/>
              </w:rPr>
              <w:t xml:space="preserve">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Lotul</w:t>
            </w:r>
            <w:proofErr w:type="spellEnd"/>
            <w:r>
              <w:rPr>
                <w:b/>
                <w:lang w:val="en-US"/>
              </w:rPr>
              <w:t xml:space="preserve"> 5</w:t>
            </w:r>
            <w:r w:rsidRPr="00D61C9B">
              <w:rPr>
                <w:b/>
                <w:lang w:val="en-US"/>
              </w:rPr>
              <w:t xml:space="preserve">  </w:t>
            </w:r>
            <w:proofErr w:type="spellStart"/>
            <w:r w:rsidRPr="00D61C9B">
              <w:rPr>
                <w:b/>
                <w:lang w:val="en-US"/>
              </w:rPr>
              <w:t>Canapea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6667</w:t>
            </w: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it-IT"/>
              </w:rPr>
            </w:pPr>
            <w:r w:rsidRPr="00B229CF">
              <w:rPr>
                <w:lang w:val="it-IT"/>
              </w:rPr>
              <w:t>Canapea</w:t>
            </w:r>
            <w:r w:rsidRPr="00B229CF">
              <w:rPr>
                <w:lang w:val="en-US"/>
              </w:rPr>
              <w:t xml:space="preserve">  </w:t>
            </w:r>
            <w:proofErr w:type="spellStart"/>
            <w:r w:rsidRPr="00B229CF">
              <w:rPr>
                <w:lang w:val="en-US"/>
              </w:rPr>
              <w:t>pentru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examinare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pStyle w:val="aa"/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Cadru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metalic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vopsit</w:t>
            </w:r>
            <w:proofErr w:type="spellEnd"/>
            <w:r w:rsidRPr="00B229CF">
              <w:rPr>
                <w:lang w:val="en-US"/>
              </w:rPr>
              <w:t xml:space="preserve"> in camp </w:t>
            </w:r>
            <w:proofErr w:type="spellStart"/>
            <w:r w:rsidRPr="00B229CF">
              <w:rPr>
                <w:lang w:val="en-US"/>
              </w:rPr>
              <w:t>electrostaticCaptusita</w:t>
            </w:r>
            <w:proofErr w:type="spellEnd"/>
            <w:r w:rsidRPr="00B229CF">
              <w:rPr>
                <w:lang w:val="en-US"/>
              </w:rPr>
              <w:t xml:space="preserve"> cu </w:t>
            </w:r>
            <w:proofErr w:type="spellStart"/>
            <w:r w:rsidRPr="00B229CF">
              <w:rPr>
                <w:lang w:val="en-US"/>
              </w:rPr>
              <w:t>piele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ecologica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rezistenta</w:t>
            </w:r>
            <w:proofErr w:type="spellEnd"/>
            <w:r w:rsidRPr="00B229CF">
              <w:rPr>
                <w:lang w:val="en-US"/>
              </w:rPr>
              <w:t xml:space="preserve"> la </w:t>
            </w:r>
            <w:proofErr w:type="spellStart"/>
            <w:r w:rsidRPr="00B229CF">
              <w:rPr>
                <w:lang w:val="en-US"/>
              </w:rPr>
              <w:t>dezinfectantii</w:t>
            </w:r>
            <w:proofErr w:type="spellEnd"/>
            <w:r w:rsidRPr="00B229CF">
              <w:rPr>
                <w:lang w:val="en-US"/>
              </w:rPr>
              <w:t xml:space="preserve"> de </w:t>
            </w:r>
            <w:proofErr w:type="spellStart"/>
            <w:r w:rsidRPr="00B229CF">
              <w:rPr>
                <w:lang w:val="en-US"/>
              </w:rPr>
              <w:t>uz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spitalicesc</w:t>
            </w:r>
            <w:proofErr w:type="spellEnd"/>
          </w:p>
          <w:p w:rsidR="006F44AE" w:rsidRPr="00B229CF" w:rsidRDefault="006F44AE" w:rsidP="00042A3D">
            <w:pPr>
              <w:pStyle w:val="aa"/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Ajustare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sectiune</w:t>
            </w:r>
            <w:proofErr w:type="spellEnd"/>
            <w:r w:rsidRPr="00B229CF">
              <w:rPr>
                <w:lang w:val="en-US"/>
              </w:rPr>
              <w:t xml:space="preserve"> spate 70°</w:t>
            </w:r>
          </w:p>
          <w:p w:rsidR="006F44AE" w:rsidRPr="00B229CF" w:rsidRDefault="006F44AE" w:rsidP="00042A3D">
            <w:pPr>
              <w:pStyle w:val="aa"/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Inaltime</w:t>
            </w:r>
            <w:proofErr w:type="spellEnd"/>
            <w:r w:rsidRPr="00B229CF">
              <w:rPr>
                <w:lang w:val="en-US"/>
              </w:rPr>
              <w:t>: </w:t>
            </w:r>
            <w:r w:rsidRPr="00B229CF">
              <w:rPr>
                <w:b/>
                <w:bCs/>
                <w:lang w:val="en-US"/>
              </w:rPr>
              <w:t>60 cm</w:t>
            </w:r>
          </w:p>
          <w:p w:rsidR="006F44AE" w:rsidRPr="00B229CF" w:rsidRDefault="006F44AE" w:rsidP="00042A3D">
            <w:pPr>
              <w:pStyle w:val="aa"/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Latime</w:t>
            </w:r>
            <w:proofErr w:type="spellEnd"/>
            <w:r w:rsidRPr="00B229CF">
              <w:rPr>
                <w:lang w:val="en-US"/>
              </w:rPr>
              <w:t>: </w:t>
            </w:r>
            <w:r w:rsidRPr="00B229CF">
              <w:rPr>
                <w:b/>
                <w:bCs/>
                <w:lang w:val="en-US"/>
              </w:rPr>
              <w:t>80 cm</w:t>
            </w:r>
          </w:p>
          <w:p w:rsidR="006F44AE" w:rsidRPr="00B229CF" w:rsidRDefault="006F44AE" w:rsidP="00042A3D">
            <w:pPr>
              <w:pStyle w:val="aa"/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Lungime</w:t>
            </w:r>
            <w:proofErr w:type="spellEnd"/>
            <w:r w:rsidRPr="00B229CF">
              <w:rPr>
                <w:lang w:val="en-US"/>
              </w:rPr>
              <w:t>: </w:t>
            </w:r>
            <w:r w:rsidRPr="00B229CF">
              <w:rPr>
                <w:b/>
                <w:bCs/>
                <w:lang w:val="en-US"/>
              </w:rPr>
              <w:t>180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93309F" w:rsidRDefault="006F44AE" w:rsidP="00042A3D">
            <w:pPr>
              <w:pStyle w:val="aa"/>
              <w:rPr>
                <w:b/>
                <w:lang w:val="en-US"/>
              </w:rPr>
            </w:pPr>
            <w:r>
              <w:rPr>
                <w:b/>
                <w:lang w:val="it-IT"/>
              </w:rPr>
              <w:t>Lotul 6</w:t>
            </w:r>
            <w:r w:rsidRPr="0093309F">
              <w:rPr>
                <w:b/>
                <w:lang w:val="it-IT"/>
              </w:rPr>
              <w:t xml:space="preserve">  Tumbe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22500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rPr>
                <w:lang w:val="es-ES"/>
              </w:rPr>
            </w:pPr>
            <w:r w:rsidRPr="00B229CF">
              <w:rPr>
                <w:lang w:val="es-ES"/>
              </w:rPr>
              <w:t xml:space="preserve">Tumbă la patul pacientului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es-ES"/>
              </w:rPr>
              <w:t>670x400x300, din Pal-melaminat, grosimea de 18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Lotul 7</w:t>
            </w:r>
            <w:r w:rsidRPr="006E6B53">
              <w:rPr>
                <w:b/>
                <w:lang w:val="es-ES"/>
              </w:rPr>
              <w:t xml:space="preserve"> Masă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11125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Masă</w:t>
            </w:r>
            <w:proofErr w:type="spellEnd"/>
            <w:r w:rsidRPr="00B229CF">
              <w:rPr>
                <w:lang w:val="en-US"/>
              </w:rPr>
              <w:t xml:space="preserve"> de </w:t>
            </w:r>
            <w:proofErr w:type="spellStart"/>
            <w:r w:rsidRPr="00B229CF">
              <w:rPr>
                <w:lang w:val="en-US"/>
              </w:rPr>
              <w:t>birou</w:t>
            </w:r>
            <w:proofErr w:type="spellEnd"/>
            <w:r w:rsidRPr="00B229CF">
              <w:rPr>
                <w:lang w:val="en-US"/>
              </w:rPr>
              <w:t xml:space="preserve"> p/u calculator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en-US"/>
              </w:rPr>
              <w:t>1300x650x750, Pal-</w:t>
            </w:r>
            <w:proofErr w:type="spellStart"/>
            <w:r w:rsidRPr="00B229CF">
              <w:rPr>
                <w:lang w:val="en-US"/>
              </w:rPr>
              <w:t>melaminat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grosimea</w:t>
            </w:r>
            <w:proofErr w:type="spellEnd"/>
            <w:r w:rsidRPr="00B229CF">
              <w:rPr>
                <w:lang w:val="en-US"/>
              </w:rPr>
              <w:t xml:space="preserve"> de 18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rPr>
                <w:lang w:val="pt-BR"/>
              </w:rPr>
            </w:pPr>
            <w:r w:rsidRPr="00B229CF">
              <w:rPr>
                <w:lang w:val="en-US"/>
              </w:rPr>
              <w:t>M</w:t>
            </w:r>
            <w:r w:rsidRPr="00B229CF">
              <w:rPr>
                <w:lang w:val="pt-BR"/>
              </w:rPr>
              <w:t>asă de birou</w:t>
            </w:r>
            <w:r w:rsidRPr="00B229C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en-US"/>
              </w:rPr>
              <w:t xml:space="preserve">750x680x1300, </w:t>
            </w:r>
            <w:r w:rsidRPr="00B229CF">
              <w:rPr>
                <w:lang w:val="pt-BR"/>
              </w:rPr>
              <w:t>Pal-melaminat, grosimea de 18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rPr>
                <w:lang w:val="es-ES"/>
              </w:rPr>
            </w:pPr>
            <w:r w:rsidRPr="00B229CF">
              <w:rPr>
                <w:lang w:val="es-ES"/>
              </w:rPr>
              <w:t xml:space="preserve">Masă p/u alimentarea pacienţilor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es-ES"/>
              </w:rPr>
              <w:t xml:space="preserve">1300x700x2000, </w:t>
            </w:r>
            <w:r w:rsidRPr="00B229CF">
              <w:rPr>
                <w:lang w:val="en-US"/>
              </w:rPr>
              <w:t>Pal-</w:t>
            </w:r>
            <w:proofErr w:type="spellStart"/>
            <w:r w:rsidRPr="00B229CF">
              <w:rPr>
                <w:lang w:val="en-US"/>
              </w:rPr>
              <w:t>melaminat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grosimea</w:t>
            </w:r>
            <w:proofErr w:type="spellEnd"/>
            <w:r w:rsidRPr="00B229CF">
              <w:rPr>
                <w:lang w:val="en-US"/>
              </w:rPr>
              <w:t xml:space="preserve"> de 18 mm, cu </w:t>
            </w:r>
            <w:proofErr w:type="spellStart"/>
            <w:r w:rsidRPr="00B229CF">
              <w:rPr>
                <w:lang w:val="en-US"/>
              </w:rPr>
              <w:t>picoare</w:t>
            </w:r>
            <w:proofErr w:type="spellEnd"/>
            <w:r w:rsidRPr="00B229CF">
              <w:rPr>
                <w:lang w:val="en-US"/>
              </w:rPr>
              <w:t xml:space="preserve">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6F44AE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spacing w:before="120"/>
              <w:rPr>
                <w:lang w:val="es-ES"/>
              </w:rPr>
            </w:pPr>
            <w:r>
              <w:rPr>
                <w:b/>
                <w:lang w:val="es-ES"/>
              </w:rPr>
              <w:t>Lotul 8</w:t>
            </w:r>
            <w:r w:rsidRPr="002B7E89">
              <w:rPr>
                <w:b/>
                <w:lang w:val="es-ES"/>
              </w:rPr>
              <w:t xml:space="preserve"> Scaune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14833</w:t>
            </w: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rPr>
                <w:lang w:val="it-IT"/>
              </w:rPr>
            </w:pPr>
            <w:r w:rsidRPr="00B229CF">
              <w:rPr>
                <w:lang w:val="it-IT"/>
              </w:rPr>
              <w:t>Scaune în salon, cu spetează</w:t>
            </w:r>
          </w:p>
          <w:p w:rsidR="006F44AE" w:rsidRPr="00B229CF" w:rsidRDefault="006F44AE" w:rsidP="00042A3D">
            <w:pPr>
              <w:rPr>
                <w:lang w:val="it-IT"/>
              </w:rPr>
            </w:pPr>
          </w:p>
          <w:p w:rsidR="006F44AE" w:rsidRPr="00B229CF" w:rsidRDefault="006F44AE" w:rsidP="00042A3D">
            <w:pPr>
              <w:rPr>
                <w:lang w:val="it-IT"/>
              </w:rPr>
            </w:pPr>
          </w:p>
          <w:p w:rsidR="006F44AE" w:rsidRPr="00B229CF" w:rsidRDefault="006F44AE" w:rsidP="00042A3D">
            <w:pPr>
              <w:rPr>
                <w:b/>
                <w:i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color w:val="000000"/>
                <w:lang w:val="ro-RO"/>
              </w:rPr>
            </w:pPr>
            <w:r w:rsidRPr="00B229CF">
              <w:rPr>
                <w:color w:val="000000"/>
                <w:lang w:val="ro-RO"/>
              </w:rPr>
              <w:t>Sarcină maximă, kg - 120</w:t>
            </w:r>
          </w:p>
          <w:p w:rsidR="006F44AE" w:rsidRPr="00B229CF" w:rsidRDefault="006F44AE" w:rsidP="00042A3D">
            <w:pPr>
              <w:spacing w:before="120"/>
              <w:rPr>
                <w:color w:val="000000"/>
                <w:lang w:val="ro-RO"/>
              </w:rPr>
            </w:pPr>
            <w:r w:rsidRPr="00B229CF">
              <w:rPr>
                <w:color w:val="000000"/>
                <w:lang w:val="ro-RO"/>
              </w:rPr>
              <w:t>Înălțimea totală, cm - 80</w:t>
            </w:r>
          </w:p>
          <w:p w:rsidR="006F44AE" w:rsidRPr="00B229CF" w:rsidRDefault="006F44AE" w:rsidP="00042A3D">
            <w:pPr>
              <w:spacing w:before="120"/>
              <w:rPr>
                <w:color w:val="000000"/>
                <w:lang w:val="ro-RO"/>
              </w:rPr>
            </w:pPr>
            <w:r w:rsidRPr="00B229CF">
              <w:rPr>
                <w:color w:val="000000"/>
                <w:lang w:val="ro-RO"/>
              </w:rPr>
              <w:t>Adâncimea scaunului,cm-43</w:t>
            </w:r>
          </w:p>
          <w:p w:rsidR="006F44AE" w:rsidRPr="00B229CF" w:rsidRDefault="006F44AE" w:rsidP="00042A3D">
            <w:pPr>
              <w:spacing w:before="120"/>
              <w:rPr>
                <w:color w:val="000000"/>
                <w:lang w:val="ro-RO"/>
              </w:rPr>
            </w:pPr>
            <w:proofErr w:type="spellStart"/>
            <w:r w:rsidRPr="00B229CF">
              <w:rPr>
                <w:color w:val="000000"/>
                <w:lang w:val="en-US"/>
              </w:rPr>
              <w:t>Înălțimea</w:t>
            </w:r>
            <w:proofErr w:type="spellEnd"/>
            <w:r w:rsidRPr="00B229CF">
              <w:rPr>
                <w:color w:val="000000"/>
                <w:lang w:val="en-US"/>
              </w:rPr>
              <w:t xml:space="preserve"> </w:t>
            </w:r>
            <w:proofErr w:type="spellStart"/>
            <w:r w:rsidRPr="00B229CF">
              <w:rPr>
                <w:color w:val="000000"/>
                <w:lang w:val="en-US"/>
              </w:rPr>
              <w:t>scaunului</w:t>
            </w:r>
            <w:proofErr w:type="spellEnd"/>
            <w:r w:rsidRPr="00B229CF">
              <w:rPr>
                <w:color w:val="000000"/>
                <w:lang w:val="en-US"/>
              </w:rPr>
              <w:t>, cm -46</w:t>
            </w:r>
          </w:p>
          <w:p w:rsidR="006F44AE" w:rsidRPr="00B229CF" w:rsidRDefault="006F44AE" w:rsidP="00042A3D">
            <w:pPr>
              <w:spacing w:before="120"/>
              <w:rPr>
                <w:color w:val="000000"/>
                <w:lang w:val="en-US"/>
              </w:rPr>
            </w:pPr>
            <w:proofErr w:type="spellStart"/>
            <w:r w:rsidRPr="00B229CF">
              <w:rPr>
                <w:color w:val="000000"/>
                <w:lang w:val="en-US"/>
              </w:rPr>
              <w:t>Lățime</w:t>
            </w:r>
            <w:proofErr w:type="spellEnd"/>
            <w:r w:rsidRPr="00B229CF">
              <w:rPr>
                <w:color w:val="000000"/>
                <w:lang w:val="en-US"/>
              </w:rPr>
              <w:t>, cm  - 54</w:t>
            </w:r>
          </w:p>
          <w:p w:rsidR="006F44AE" w:rsidRPr="00B229CF" w:rsidRDefault="006F44AE" w:rsidP="00042A3D">
            <w:pPr>
              <w:spacing w:before="120"/>
              <w:rPr>
                <w:color w:val="000000"/>
                <w:lang w:val="ro-RO"/>
              </w:rPr>
            </w:pPr>
            <w:proofErr w:type="spellStart"/>
            <w:r w:rsidRPr="00B229CF">
              <w:rPr>
                <w:color w:val="000000"/>
              </w:rPr>
              <w:t>Greutate</w:t>
            </w:r>
            <w:proofErr w:type="spellEnd"/>
            <w:r w:rsidRPr="00B229CF">
              <w:rPr>
                <w:color w:val="000000"/>
              </w:rPr>
              <w:t xml:space="preserve">, </w:t>
            </w:r>
            <w:proofErr w:type="spellStart"/>
            <w:r w:rsidRPr="00B229CF">
              <w:rPr>
                <w:color w:val="000000"/>
              </w:rPr>
              <w:t>kg</w:t>
            </w:r>
            <w:proofErr w:type="spellEnd"/>
            <w:r w:rsidRPr="00B229CF">
              <w:rPr>
                <w:color w:val="000000"/>
              </w:rPr>
              <w:t> </w:t>
            </w:r>
            <w:r w:rsidRPr="00B229CF">
              <w:rPr>
                <w:color w:val="000000"/>
                <w:lang w:val="ro-RO"/>
              </w:rPr>
              <w:t xml:space="preserve"> 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pStyle w:val="aa"/>
            </w:pPr>
            <w:proofErr w:type="spellStart"/>
            <w:r w:rsidRPr="00B229CF">
              <w:t>Scaune</w:t>
            </w:r>
            <w:proofErr w:type="spellEnd"/>
            <w:r w:rsidRPr="00B229CF">
              <w:t xml:space="preserve"> </w:t>
            </w:r>
            <w:proofErr w:type="spellStart"/>
            <w:r w:rsidRPr="00B229CF">
              <w:t>de</w:t>
            </w:r>
            <w:proofErr w:type="spellEnd"/>
            <w:r w:rsidRPr="00B229CF">
              <w:t xml:space="preserve"> </w:t>
            </w:r>
            <w:proofErr w:type="spellStart"/>
            <w:r w:rsidRPr="00B229CF">
              <w:t>birou</w:t>
            </w:r>
            <w:proofErr w:type="spellEnd"/>
          </w:p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lang w:val="ro-RO"/>
              </w:rPr>
            </w:pPr>
            <w:proofErr w:type="spellStart"/>
            <w:r w:rsidRPr="00B229CF">
              <w:rPr>
                <w:lang w:val="en-US"/>
              </w:rPr>
              <w:t>Sarcină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maximă</w:t>
            </w:r>
            <w:proofErr w:type="spellEnd"/>
            <w:r w:rsidRPr="00B229CF">
              <w:rPr>
                <w:lang w:val="en-US"/>
              </w:rPr>
              <w:t>, kg </w:t>
            </w:r>
            <w:r w:rsidRPr="00B229CF">
              <w:rPr>
                <w:lang w:val="ro-RO"/>
              </w:rPr>
              <w:t>– 120</w:t>
            </w:r>
          </w:p>
          <w:p w:rsidR="006F44AE" w:rsidRPr="00B229CF" w:rsidRDefault="006F44AE" w:rsidP="00042A3D">
            <w:pPr>
              <w:spacing w:before="120"/>
              <w:rPr>
                <w:lang w:val="ro-RO"/>
              </w:rPr>
            </w:pPr>
            <w:proofErr w:type="spellStart"/>
            <w:r w:rsidRPr="00B229CF">
              <w:rPr>
                <w:lang w:val="en-US"/>
              </w:rPr>
              <w:t>Înălțimea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totală</w:t>
            </w:r>
            <w:proofErr w:type="spellEnd"/>
            <w:r w:rsidRPr="00B229CF">
              <w:rPr>
                <w:lang w:val="en-US"/>
              </w:rPr>
              <w:t>, cm </w:t>
            </w:r>
            <w:r w:rsidRPr="00B229CF">
              <w:rPr>
                <w:lang w:val="ro-RO"/>
              </w:rPr>
              <w:t>– 80</w:t>
            </w:r>
          </w:p>
          <w:p w:rsidR="006F44AE" w:rsidRPr="00B229CF" w:rsidRDefault="006F44AE" w:rsidP="00042A3D">
            <w:pPr>
              <w:spacing w:before="120"/>
              <w:rPr>
                <w:color w:val="000000"/>
                <w:lang w:val="ro-RO"/>
              </w:rPr>
            </w:pPr>
            <w:r w:rsidRPr="00B229CF">
              <w:rPr>
                <w:color w:val="000000"/>
                <w:lang w:val="ro-RO"/>
              </w:rPr>
              <w:t>Adâncimea scaunului,cm-43</w:t>
            </w:r>
          </w:p>
          <w:p w:rsidR="006F44AE" w:rsidRPr="00B229CF" w:rsidRDefault="006F44AE" w:rsidP="00042A3D">
            <w:pPr>
              <w:spacing w:before="120"/>
              <w:rPr>
                <w:color w:val="000000"/>
                <w:lang w:val="ro-RO"/>
              </w:rPr>
            </w:pPr>
            <w:proofErr w:type="spellStart"/>
            <w:r w:rsidRPr="00B229CF">
              <w:rPr>
                <w:color w:val="000000"/>
                <w:lang w:val="en-US"/>
              </w:rPr>
              <w:t>Înălțimea</w:t>
            </w:r>
            <w:proofErr w:type="spellEnd"/>
            <w:r w:rsidRPr="00B229CF">
              <w:rPr>
                <w:color w:val="000000"/>
                <w:lang w:val="en-US"/>
              </w:rPr>
              <w:t xml:space="preserve"> </w:t>
            </w:r>
            <w:proofErr w:type="spellStart"/>
            <w:r w:rsidRPr="00B229CF">
              <w:rPr>
                <w:color w:val="000000"/>
                <w:lang w:val="en-US"/>
              </w:rPr>
              <w:t>scaunului</w:t>
            </w:r>
            <w:proofErr w:type="spellEnd"/>
            <w:r w:rsidRPr="00B229CF">
              <w:rPr>
                <w:color w:val="000000"/>
                <w:lang w:val="en-US"/>
              </w:rPr>
              <w:t>, cm -46</w:t>
            </w:r>
          </w:p>
          <w:p w:rsidR="006F44AE" w:rsidRPr="00B229CF" w:rsidRDefault="006F44AE" w:rsidP="00042A3D">
            <w:pPr>
              <w:spacing w:before="120"/>
              <w:rPr>
                <w:color w:val="000000"/>
                <w:lang w:val="en-US"/>
              </w:rPr>
            </w:pPr>
            <w:proofErr w:type="spellStart"/>
            <w:r w:rsidRPr="00B229CF">
              <w:rPr>
                <w:color w:val="000000"/>
                <w:lang w:val="en-US"/>
              </w:rPr>
              <w:t>Lățime</w:t>
            </w:r>
            <w:proofErr w:type="spellEnd"/>
            <w:r w:rsidRPr="00B229CF">
              <w:rPr>
                <w:color w:val="000000"/>
                <w:lang w:val="en-US"/>
              </w:rPr>
              <w:t>, cm  - 54</w:t>
            </w:r>
          </w:p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proofErr w:type="spellStart"/>
            <w:r w:rsidRPr="00B229CF">
              <w:rPr>
                <w:color w:val="000000"/>
              </w:rPr>
              <w:t>Greutate</w:t>
            </w:r>
            <w:proofErr w:type="spellEnd"/>
            <w:r w:rsidRPr="00B229CF">
              <w:rPr>
                <w:color w:val="000000"/>
              </w:rPr>
              <w:t xml:space="preserve">, </w:t>
            </w:r>
            <w:proofErr w:type="spellStart"/>
            <w:r w:rsidRPr="00B229CF">
              <w:rPr>
                <w:color w:val="000000"/>
              </w:rPr>
              <w:t>kg</w:t>
            </w:r>
            <w:proofErr w:type="spellEnd"/>
            <w:r w:rsidRPr="00B229CF">
              <w:rPr>
                <w:color w:val="000000"/>
              </w:rPr>
              <w:t> </w:t>
            </w:r>
            <w:r w:rsidRPr="00B229CF">
              <w:rPr>
                <w:color w:val="000000"/>
                <w:lang w:val="ro-RO"/>
              </w:rPr>
              <w:t xml:space="preserve"> 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Taburete</w:t>
            </w:r>
            <w:proofErr w:type="spellEnd"/>
            <w:r w:rsidRPr="00B229CF">
              <w:rPr>
                <w:lang w:val="en-US"/>
              </w:rPr>
              <w:t xml:space="preserve"> p/u </w:t>
            </w:r>
            <w:proofErr w:type="spellStart"/>
            <w:r w:rsidRPr="00B229CF">
              <w:rPr>
                <w:lang w:val="en-US"/>
              </w:rPr>
              <w:t>sufragerie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pentru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lastRenderedPageBreak/>
              <w:t>alimentarea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pacienţilor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jc w:val="center"/>
            </w:pPr>
            <w:r w:rsidRPr="00B229CF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en-US"/>
              </w:rPr>
              <w:t>din Pal-</w:t>
            </w:r>
            <w:proofErr w:type="spellStart"/>
            <w:r w:rsidRPr="00B229CF">
              <w:rPr>
                <w:lang w:val="en-US"/>
              </w:rPr>
              <w:t>melaninat</w:t>
            </w:r>
            <w:proofErr w:type="spellEnd"/>
            <w:r w:rsidRPr="00B229CF">
              <w:rPr>
                <w:lang w:val="en-US"/>
              </w:rPr>
              <w:t xml:space="preserve"> cu </w:t>
            </w:r>
            <w:proofErr w:type="spellStart"/>
            <w:r w:rsidRPr="00B229CF">
              <w:rPr>
                <w:lang w:val="en-US"/>
              </w:rPr>
              <w:lastRenderedPageBreak/>
              <w:t>picioarele</w:t>
            </w:r>
            <w:proofErr w:type="spellEnd"/>
            <w:r w:rsidRPr="00B229CF">
              <w:rPr>
                <w:lang w:val="en-US"/>
              </w:rPr>
              <w:t xml:space="preserve"> din metal,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lang w:val="en-US"/>
              </w:rPr>
            </w:pPr>
            <w:r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>Lotul 9</w:t>
            </w:r>
            <w:r w:rsidRPr="00A10E66">
              <w:rPr>
                <w:b/>
                <w:lang w:val="ro-RO"/>
              </w:rPr>
              <w:t xml:space="preserve"> Fotoliu de birou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1666</w:t>
            </w:r>
          </w:p>
        </w:tc>
      </w:tr>
      <w:tr w:rsidR="006F44AE" w:rsidRPr="006F44AE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en-US"/>
              </w:rPr>
            </w:pPr>
            <w:r w:rsidRPr="00B229CF">
              <w:rPr>
                <w:lang w:val="pt-BR"/>
              </w:rPr>
              <w:t>Fotoliu</w:t>
            </w:r>
            <w:r w:rsidRPr="00B229CF">
              <w:rPr>
                <w:lang w:val="en-US"/>
              </w:rPr>
              <w:t xml:space="preserve"> </w:t>
            </w:r>
            <w:r w:rsidRPr="00B229CF">
              <w:rPr>
                <w:lang w:val="pt-BR"/>
              </w:rPr>
              <w:t>de</w:t>
            </w:r>
            <w:r w:rsidRPr="00B229CF">
              <w:rPr>
                <w:lang w:val="en-US"/>
              </w:rPr>
              <w:t xml:space="preserve"> </w:t>
            </w:r>
            <w:r w:rsidRPr="00B229CF">
              <w:rPr>
                <w:lang w:val="pt-BR"/>
              </w:rPr>
              <w:t>birou</w:t>
            </w:r>
            <w:r w:rsidRPr="00B229CF">
              <w:rPr>
                <w:lang w:val="en-US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proofErr w:type="spellStart"/>
            <w:r w:rsidRPr="00B229CF">
              <w:rPr>
                <w:color w:val="000000"/>
                <w:lang w:val="en-US"/>
              </w:rPr>
              <w:t>pe</w:t>
            </w:r>
            <w:proofErr w:type="spellEnd"/>
            <w:r w:rsidRPr="00B229CF">
              <w:rPr>
                <w:color w:val="000000"/>
                <w:lang w:val="en-US"/>
              </w:rPr>
              <w:t xml:space="preserve"> role, cu </w:t>
            </w:r>
            <w:proofErr w:type="spellStart"/>
            <w:r w:rsidRPr="00B229CF">
              <w:rPr>
                <w:color w:val="000000"/>
                <w:lang w:val="en-US"/>
              </w:rPr>
              <w:t>spătar</w:t>
            </w:r>
            <w:proofErr w:type="spellEnd"/>
            <w:r w:rsidRPr="00B229CF">
              <w:rPr>
                <w:color w:val="000000"/>
                <w:lang w:val="en-US"/>
              </w:rPr>
              <w:t xml:space="preserve"> </w:t>
            </w:r>
            <w:proofErr w:type="spellStart"/>
            <w:r w:rsidRPr="00B229CF">
              <w:rPr>
                <w:color w:val="000000"/>
                <w:lang w:val="en-US"/>
              </w:rPr>
              <w:t>înalt</w:t>
            </w:r>
            <w:proofErr w:type="spellEnd"/>
            <w:r w:rsidRPr="00B229CF">
              <w:rPr>
                <w:color w:val="000000"/>
                <w:lang w:val="en-US"/>
              </w:rPr>
              <w:t xml:space="preserve">, </w:t>
            </w:r>
            <w:proofErr w:type="spellStart"/>
            <w:r w:rsidRPr="00B229CF">
              <w:rPr>
                <w:color w:val="000000"/>
                <w:lang w:val="en-US"/>
              </w:rPr>
              <w:t>Sarcină</w:t>
            </w:r>
            <w:proofErr w:type="spellEnd"/>
            <w:r w:rsidRPr="00B229CF">
              <w:rPr>
                <w:color w:val="000000"/>
                <w:lang w:val="en-US"/>
              </w:rPr>
              <w:t xml:space="preserve"> </w:t>
            </w:r>
            <w:proofErr w:type="spellStart"/>
            <w:r w:rsidRPr="00B229CF">
              <w:rPr>
                <w:color w:val="000000"/>
                <w:lang w:val="en-US"/>
              </w:rPr>
              <w:t>maximă</w:t>
            </w:r>
            <w:proofErr w:type="spellEnd"/>
            <w:r w:rsidRPr="00B229CF">
              <w:rPr>
                <w:color w:val="000000"/>
                <w:lang w:val="en-US"/>
              </w:rPr>
              <w:t>, kg </w:t>
            </w:r>
            <w:r w:rsidRPr="00B229CF">
              <w:rPr>
                <w:rStyle w:val="apple-converted-space"/>
                <w:color w:val="000000"/>
                <w:lang w:val="en-US"/>
              </w:rPr>
              <w:t xml:space="preserve">120, </w:t>
            </w:r>
            <w:proofErr w:type="spellStart"/>
            <w:r w:rsidRPr="00B229CF">
              <w:rPr>
                <w:color w:val="000000"/>
                <w:lang w:val="en-US"/>
              </w:rPr>
              <w:t>Lățime</w:t>
            </w:r>
            <w:proofErr w:type="spellEnd"/>
            <w:r w:rsidRPr="00B229CF">
              <w:rPr>
                <w:color w:val="000000"/>
                <w:lang w:val="en-US"/>
              </w:rPr>
              <w:t>, cm 60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spacing w:before="12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Lotul</w:t>
            </w:r>
            <w:proofErr w:type="spellEnd"/>
            <w:r>
              <w:rPr>
                <w:b/>
                <w:lang w:val="en-US"/>
              </w:rPr>
              <w:t xml:space="preserve"> 10</w:t>
            </w:r>
            <w:r w:rsidRPr="00B76A2E">
              <w:rPr>
                <w:b/>
                <w:lang w:val="en-US"/>
              </w:rPr>
              <w:t xml:space="preserve"> </w:t>
            </w:r>
            <w:proofErr w:type="spellStart"/>
            <w:r w:rsidRPr="00B76A2E">
              <w:rPr>
                <w:b/>
                <w:lang w:val="en-US"/>
              </w:rPr>
              <w:t>Cuiere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4083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rPr>
                <w:lang w:val="it-IT"/>
              </w:rPr>
            </w:pPr>
            <w:r w:rsidRPr="00B229CF">
              <w:rPr>
                <w:lang w:val="it-IT"/>
              </w:rPr>
              <w:t>Cuiere pentru saloane</w:t>
            </w:r>
          </w:p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jc w:val="center"/>
            </w:pPr>
            <w:r w:rsidRPr="00B229C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it-IT"/>
              </w:rPr>
              <w:t>Cuiere metalic cu  picior 178cm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>Lotul 11</w:t>
            </w:r>
            <w:r w:rsidRPr="00B76A2E">
              <w:rPr>
                <w:b/>
                <w:lang w:val="it-IT"/>
              </w:rPr>
              <w:t xml:space="preserve"> </w:t>
            </w:r>
            <w:r w:rsidRPr="005514DE">
              <w:rPr>
                <w:b/>
                <w:lang w:val="it-IT"/>
              </w:rPr>
              <w:t xml:space="preserve">Cărucior </w:t>
            </w:r>
            <w:proofErr w:type="spellStart"/>
            <w:r w:rsidRPr="005514DE">
              <w:rPr>
                <w:b/>
                <w:lang w:val="en-US"/>
              </w:rPr>
              <w:t>pentru</w:t>
            </w:r>
            <w:proofErr w:type="spellEnd"/>
            <w:r w:rsidRPr="005514DE">
              <w:rPr>
                <w:b/>
                <w:lang w:val="en-US"/>
              </w:rPr>
              <w:t xml:space="preserve"> </w:t>
            </w:r>
            <w:r w:rsidRPr="005514DE">
              <w:rPr>
                <w:b/>
              </w:rPr>
              <w:t xml:space="preserve"> </w:t>
            </w:r>
            <w:proofErr w:type="spellStart"/>
            <w:r w:rsidRPr="005514DE">
              <w:rPr>
                <w:b/>
              </w:rPr>
              <w:t>pacienţi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1450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roofErr w:type="spellStart"/>
            <w:r w:rsidRPr="00B229CF">
              <w:t>Cărucior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pentru</w:t>
            </w:r>
            <w:proofErr w:type="spellEnd"/>
            <w:r w:rsidRPr="00B229CF">
              <w:rPr>
                <w:lang w:val="en-US"/>
              </w:rPr>
              <w:t xml:space="preserve"> </w:t>
            </w:r>
            <w:r w:rsidRPr="00B229CF">
              <w:t xml:space="preserve"> </w:t>
            </w:r>
            <w:proofErr w:type="spellStart"/>
            <w:r w:rsidRPr="00B229CF">
              <w:t>pacienţi</w:t>
            </w:r>
            <w:proofErr w:type="spellEnd"/>
            <w:r w:rsidRPr="00B229C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en-US"/>
              </w:rPr>
            </w:pP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Carucior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rotile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pliabil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pentru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transport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pacienti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adulti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cu handicap,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construit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cadru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otel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vopsit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culoare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albastra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disponibil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mai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multe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variante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sezut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: 38, 40 cm, 43 cm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45 cm; cu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antrenare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manuala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pentru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uz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exterior;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buzunar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spate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pentru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transportul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actelor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manere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rabatabile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tesite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capitonate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burete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pentru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confort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sporit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>.</w:t>
            </w:r>
            <w:r w:rsidRPr="00B229CF">
              <w:rPr>
                <w:highlight w:val="yellow"/>
                <w:lang w:val="en-US"/>
              </w:rPr>
              <w:br/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Sezut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spatar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din material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sintetic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moale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culoare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neagra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lavabil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>. </w:t>
            </w:r>
            <w:r w:rsidRPr="00B229CF">
              <w:rPr>
                <w:highlight w:val="yellow"/>
                <w:lang w:val="en-US"/>
              </w:rPr>
              <w:br/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Suport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picioare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detasabil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cu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miscare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rotatie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antero-posterioara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reglabil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lungime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cu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pedala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din plastic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curea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fixare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calcai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5514DE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highlight w:val="yellow"/>
                <w:shd w:val="clear" w:color="auto" w:fill="FFFFFF"/>
                <w:lang w:val="en-US"/>
              </w:rPr>
            </w:pPr>
            <w:r>
              <w:rPr>
                <w:lang w:val="ro-RO"/>
              </w:rPr>
              <w:t xml:space="preserve"> </w:t>
            </w:r>
            <w:r w:rsidRPr="005514DE">
              <w:rPr>
                <w:b/>
                <w:lang w:val="ro-RO"/>
              </w:rPr>
              <w:t xml:space="preserve">Lotul 12 </w:t>
            </w:r>
            <w:r w:rsidRPr="005514DE">
              <w:rPr>
                <w:b/>
                <w:lang w:val="it-IT"/>
              </w:rPr>
              <w:t>Cărucior-măsuţă pentru proceduri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6000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it-IT"/>
              </w:rPr>
            </w:pPr>
            <w:r w:rsidRPr="00B229CF">
              <w:rPr>
                <w:lang w:val="it-IT"/>
              </w:rPr>
              <w:t>Cărucior-măsuţă pentru proceduri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2E4E14" w:rsidRDefault="006F44AE" w:rsidP="00042A3D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bdr w:val="none" w:sz="0" w:space="0" w:color="auto" w:frame="1"/>
                <w:lang w:val="ro-RO"/>
              </w:rPr>
            </w:pPr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ro-RO"/>
              </w:rPr>
              <w:t>Măsuță cărucior inox cu 3 polițe</w:t>
            </w:r>
          </w:p>
          <w:p w:rsidR="006F44AE" w:rsidRPr="002E4E14" w:rsidRDefault="006F44AE" w:rsidP="00042A3D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ro-RO"/>
              </w:rPr>
            </w:pPr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ro-RO"/>
              </w:rPr>
              <w:t>Dimensiuni LxlxH=60x40x100 cm.</w:t>
            </w:r>
            <w:r w:rsidRPr="002E4E14">
              <w:rPr>
                <w:sz w:val="20"/>
                <w:szCs w:val="20"/>
                <w:highlight w:val="yellow"/>
                <w:lang w:val="ro-RO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Sarcina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max 100 kg.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Constructie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robusta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nedemontabila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din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otel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inoxidabil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luciu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oglinda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destinat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industriei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farmaceutice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laterale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anticadere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obiecte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pe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toate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cele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patru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laturi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ale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celor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trei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polite,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patru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roti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siliconate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cu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sistem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franare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diametrul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>acestora</w:t>
            </w:r>
            <w:proofErr w:type="spellEnd"/>
            <w:r w:rsidRPr="002E4E14">
              <w:rPr>
                <w:sz w:val="20"/>
                <w:szCs w:val="20"/>
                <w:highlight w:val="yellow"/>
                <w:bdr w:val="none" w:sz="0" w:space="0" w:color="auto" w:frame="1"/>
                <w:lang w:val="en-US"/>
              </w:rPr>
              <w:t xml:space="preserve"> D=100mm.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2E4E14" w:rsidRDefault="006F44AE" w:rsidP="00042A3D">
            <w:pPr>
              <w:spacing w:before="120"/>
              <w:rPr>
                <w:b/>
                <w:i/>
                <w:highlight w:val="yellow"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76A2E" w:rsidRDefault="006F44AE" w:rsidP="00042A3D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highlight w:val="yellow"/>
                <w:bdr w:val="none" w:sz="0" w:space="0" w:color="auto" w:frame="1"/>
                <w:lang w:val="ro-RO"/>
              </w:rPr>
            </w:pPr>
            <w:r>
              <w:rPr>
                <w:b/>
                <w:sz w:val="20"/>
                <w:szCs w:val="20"/>
                <w:highlight w:val="yellow"/>
                <w:bdr w:val="none" w:sz="0" w:space="0" w:color="auto" w:frame="1"/>
                <w:lang w:val="ro-RO"/>
              </w:rPr>
              <w:t>Lotul 13</w:t>
            </w:r>
            <w:r w:rsidRPr="00B76A2E">
              <w:rPr>
                <w:b/>
                <w:sz w:val="20"/>
                <w:szCs w:val="20"/>
                <w:highlight w:val="yellow"/>
                <w:bdr w:val="none" w:sz="0" w:space="0" w:color="auto" w:frame="1"/>
                <w:lang w:val="ro-RO"/>
              </w:rPr>
              <w:t xml:space="preserve">  Barancardă (targă mobilă)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highlight w:val="yellow"/>
                <w:lang w:val="ro-RO"/>
              </w:rPr>
            </w:pPr>
            <w:r>
              <w:rPr>
                <w:b/>
                <w:i/>
                <w:highlight w:val="yellow"/>
                <w:lang w:val="ro-RO"/>
              </w:rPr>
              <w:t>3750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Brancardă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mobilă</w:t>
            </w:r>
            <w:proofErr w:type="spellEnd"/>
            <w:r w:rsidRPr="00B229C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en-US"/>
              </w:rPr>
            </w:pPr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BRANCARD (TARGA MOBILA) CU TARGA DETASABILA SAU FIXA. *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constructie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metalica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demontabila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vopsita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in camp electrostatic *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picioare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demontabile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inox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*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tetiera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reglabila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de la 0 la </w:t>
            </w:r>
            <w:r w:rsidRPr="00B229CF">
              <w:rPr>
                <w:highlight w:val="yellow"/>
                <w:shd w:val="clear" w:color="auto" w:fill="FFFFFF"/>
                <w:lang w:val="en-US"/>
              </w:rPr>
              <w:lastRenderedPageBreak/>
              <w:t xml:space="preserve">45° *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echipata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cu roti,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diametrul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125mm,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doua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sistem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blocare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*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tapiterie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piele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ecologica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culoare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alegere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*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prevazuta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manere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pentru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manevrare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din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inox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* de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asemenea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este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prevazuta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laterale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din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inox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rabatabile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pentru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sustinere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protejare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76A2E" w:rsidRDefault="006F44AE" w:rsidP="00042A3D">
            <w:pPr>
              <w:spacing w:before="120"/>
              <w:rPr>
                <w:b/>
                <w:i/>
                <w:lang w:val="en-US"/>
              </w:rPr>
            </w:pPr>
            <w:r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>Lotul 14</w:t>
            </w:r>
            <w:r w:rsidRPr="00B76A2E">
              <w:rPr>
                <w:b/>
                <w:lang w:val="ro-RO"/>
              </w:rPr>
              <w:t xml:space="preserve"> Dozatoare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5000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ro-RO"/>
              </w:rPr>
            </w:pPr>
            <w:proofErr w:type="spellStart"/>
            <w:r w:rsidRPr="00B229CF">
              <w:rPr>
                <w:lang w:val="en-US"/>
              </w:rPr>
              <w:t>Dozatoare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săpun</w:t>
            </w:r>
            <w:proofErr w:type="spellEnd"/>
            <w:r w:rsidRPr="00B229CF">
              <w:rPr>
                <w:lang w:val="en-US"/>
              </w:rPr>
              <w:t>,</w:t>
            </w:r>
            <w:r w:rsidRPr="00B229CF">
              <w:rPr>
                <w:lang w:val="ro-RO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dezinfectanţi</w:t>
            </w:r>
            <w:proofErr w:type="spellEnd"/>
            <w:r w:rsidRPr="00B229CF">
              <w:rPr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jc w:val="center"/>
            </w:pPr>
            <w:r w:rsidRPr="00B229CF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en-US"/>
              </w:rPr>
            </w:pP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Dozator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perete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pentru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dezinfectanţi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alcoolici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şi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săpunuri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dezinfectante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mâini,realizat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otel</w:t>
            </w:r>
            <w:proofErr w:type="spellEnd"/>
            <w:r w:rsidRPr="00B229CF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  <w:lang w:val="en-US"/>
              </w:rPr>
              <w:t>inoxidabil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76A2E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highlight w:val="yellow"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Lotul</w:t>
            </w:r>
            <w:proofErr w:type="spellEnd"/>
            <w:r>
              <w:rPr>
                <w:b/>
                <w:lang w:val="en-US"/>
              </w:rPr>
              <w:t xml:space="preserve"> 15</w:t>
            </w:r>
            <w:r w:rsidRPr="001A4776">
              <w:rPr>
                <w:b/>
                <w:lang w:val="en-US"/>
              </w:rPr>
              <w:t xml:space="preserve">  </w:t>
            </w:r>
            <w:proofErr w:type="spellStart"/>
            <w:r w:rsidRPr="001A4776">
              <w:rPr>
                <w:b/>
                <w:lang w:val="en-US"/>
              </w:rPr>
              <w:t>Suport</w:t>
            </w:r>
            <w:proofErr w:type="spellEnd"/>
            <w:r w:rsidRPr="001A4776">
              <w:rPr>
                <w:b/>
                <w:lang w:val="en-US"/>
              </w:rPr>
              <w:t xml:space="preserve"> </w:t>
            </w:r>
            <w:proofErr w:type="spellStart"/>
            <w:r w:rsidRPr="001A4776">
              <w:rPr>
                <w:b/>
                <w:lang w:val="en-US"/>
              </w:rPr>
              <w:t>pentru</w:t>
            </w:r>
            <w:proofErr w:type="spellEnd"/>
            <w:r w:rsidRPr="001A4776">
              <w:rPr>
                <w:b/>
                <w:lang w:val="en-US"/>
              </w:rPr>
              <w:t xml:space="preserve"> </w:t>
            </w:r>
            <w:proofErr w:type="spellStart"/>
            <w:r w:rsidRPr="001A4776">
              <w:rPr>
                <w:b/>
                <w:lang w:val="en-US"/>
              </w:rPr>
              <w:t>șervițele</w:t>
            </w:r>
            <w:proofErr w:type="spellEnd"/>
            <w:r w:rsidRPr="001A4776">
              <w:rPr>
                <w:b/>
                <w:lang w:val="en-US"/>
              </w:rPr>
              <w:t xml:space="preserve"> din </w:t>
            </w:r>
            <w:proofErr w:type="spellStart"/>
            <w:r w:rsidRPr="001A4776">
              <w:rPr>
                <w:b/>
                <w:lang w:val="en-US"/>
              </w:rPr>
              <w:t>hîrtie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76A2E" w:rsidRDefault="006F44AE" w:rsidP="00042A3D">
            <w:pPr>
              <w:spacing w:before="12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750</w:t>
            </w: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Suport</w:t>
            </w:r>
            <w:proofErr w:type="spellEnd"/>
            <w:r w:rsidRPr="00B229CF">
              <w:rPr>
                <w:lang w:val="en-US"/>
              </w:rPr>
              <w:t xml:space="preserve">  </w:t>
            </w:r>
            <w:proofErr w:type="spellStart"/>
            <w:r w:rsidRPr="00B229CF">
              <w:rPr>
                <w:lang w:val="en-US"/>
              </w:rPr>
              <w:t>şerveţele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hîrtie</w:t>
            </w:r>
            <w:proofErr w:type="spellEnd"/>
            <w:r w:rsidRPr="00B229CF">
              <w:rPr>
                <w:lang w:val="en-US"/>
              </w:rPr>
              <w:t xml:space="preserve"> (</w:t>
            </w:r>
            <w:proofErr w:type="spellStart"/>
            <w:r w:rsidRPr="00B229CF">
              <w:rPr>
                <w:lang w:val="en-US"/>
              </w:rPr>
              <w:t>pe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perete</w:t>
            </w:r>
            <w:proofErr w:type="spellEnd"/>
            <w:r w:rsidRPr="00B229CF"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jc w:val="center"/>
            </w:pPr>
            <w:r w:rsidRPr="00B229C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lang w:val="ro-RO"/>
              </w:rPr>
            </w:pPr>
            <w:proofErr w:type="spellStart"/>
            <w:r w:rsidRPr="00B229CF">
              <w:rPr>
                <w:highlight w:val="yellow"/>
                <w:shd w:val="clear" w:color="auto" w:fill="FFFFFF"/>
              </w:rPr>
              <w:t>realizat</w:t>
            </w:r>
            <w:proofErr w:type="spellEnd"/>
            <w:r w:rsidRPr="00B229CF">
              <w:rPr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</w:rPr>
              <w:t>din</w:t>
            </w:r>
            <w:proofErr w:type="spellEnd"/>
            <w:r w:rsidRPr="00B229CF">
              <w:rPr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</w:rPr>
              <w:t>otel</w:t>
            </w:r>
            <w:proofErr w:type="spellEnd"/>
            <w:r w:rsidRPr="00B229CF">
              <w:rPr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B229CF">
              <w:rPr>
                <w:highlight w:val="yellow"/>
                <w:shd w:val="clear" w:color="auto" w:fill="FFFFFF"/>
              </w:rPr>
              <w:t>inoxidabil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1A4776" w:rsidRDefault="006F44AE" w:rsidP="00042A3D">
            <w:pPr>
              <w:spacing w:before="120"/>
              <w:rPr>
                <w:b/>
                <w:highlight w:val="yellow"/>
                <w:shd w:val="clear" w:color="auto" w:fill="FFFFFF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Lotul</w:t>
            </w:r>
            <w:proofErr w:type="spellEnd"/>
            <w:r>
              <w:rPr>
                <w:b/>
                <w:lang w:val="en-US"/>
              </w:rPr>
              <w:t xml:space="preserve"> 16</w:t>
            </w:r>
            <w:r w:rsidRPr="001A4776">
              <w:rPr>
                <w:b/>
                <w:lang w:val="en-US"/>
              </w:rPr>
              <w:t xml:space="preserve"> </w:t>
            </w:r>
            <w:proofErr w:type="spellStart"/>
            <w:r w:rsidRPr="001A4776">
              <w:rPr>
                <w:b/>
                <w:lang w:val="en-US"/>
              </w:rPr>
              <w:t>Veselă</w:t>
            </w:r>
            <w:proofErr w:type="spellEnd"/>
            <w:r w:rsidRPr="001A4776">
              <w:rPr>
                <w:b/>
                <w:lang w:val="en-US"/>
              </w:rPr>
              <w:t xml:space="preserve"> de </w:t>
            </w:r>
            <w:proofErr w:type="spellStart"/>
            <w:r w:rsidRPr="001A4776">
              <w:rPr>
                <w:b/>
                <w:lang w:val="en-US"/>
              </w:rPr>
              <w:t>bucătărie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3850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Veselă</w:t>
            </w:r>
            <w:proofErr w:type="spellEnd"/>
            <w:r w:rsidRPr="00B229CF">
              <w:rPr>
                <w:lang w:val="en-US"/>
              </w:rPr>
              <w:t xml:space="preserve"> de </w:t>
            </w:r>
            <w:proofErr w:type="spellStart"/>
            <w:r w:rsidRPr="00B229CF">
              <w:rPr>
                <w:lang w:val="en-US"/>
              </w:rPr>
              <w:t>bucătărie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proofErr w:type="spellStart"/>
            <w:r w:rsidRPr="00B229CF">
              <w:rPr>
                <w:lang w:val="en-US"/>
              </w:rPr>
              <w:t>Farfurii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felul</w:t>
            </w:r>
            <w:proofErr w:type="spellEnd"/>
            <w:r w:rsidRPr="00B229CF">
              <w:rPr>
                <w:lang w:val="en-US"/>
              </w:rPr>
              <w:t xml:space="preserve"> I , </w:t>
            </w:r>
            <w:proofErr w:type="spellStart"/>
            <w:r w:rsidRPr="00B229CF">
              <w:rPr>
                <w:lang w:val="en-US"/>
              </w:rPr>
              <w:t>adînci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portelan</w:t>
            </w:r>
            <w:proofErr w:type="spellEnd"/>
            <w:r w:rsidRPr="00B229CF">
              <w:rPr>
                <w:lang w:val="en-US"/>
              </w:rPr>
              <w:t>, 20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pt-BR"/>
              </w:rPr>
            </w:pPr>
            <w:r w:rsidRPr="00B229CF">
              <w:rPr>
                <w:lang w:val="pt-BR"/>
              </w:rPr>
              <w:t xml:space="preserve">Veselă de bucătărie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r w:rsidRPr="00B229CF">
              <w:rPr>
                <w:lang w:val="pt-BR"/>
              </w:rPr>
              <w:t>Farfurii felul II întinse</w:t>
            </w:r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portelan</w:t>
            </w:r>
            <w:proofErr w:type="spellEnd"/>
            <w:r w:rsidRPr="00B229CF">
              <w:rPr>
                <w:lang w:val="en-US"/>
              </w:rPr>
              <w:t>, 20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t>Cănuţe</w:t>
            </w:r>
            <w:proofErr w:type="spellEnd"/>
            <w:r w:rsidRPr="00B229C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proofErr w:type="spellStart"/>
            <w:r w:rsidRPr="00B229CF">
              <w:t>ceai</w:t>
            </w:r>
            <w:proofErr w:type="spellEnd"/>
            <w:r w:rsidRPr="00B229CF">
              <w:t xml:space="preserve">, </w:t>
            </w:r>
            <w:proofErr w:type="spellStart"/>
            <w:r w:rsidRPr="00B229CF">
              <w:t>portelan</w:t>
            </w:r>
            <w:proofErr w:type="spellEnd"/>
            <w:r w:rsidRPr="00B229CF">
              <w:t xml:space="preserve"> </w:t>
            </w:r>
            <w:r w:rsidRPr="00B229CF">
              <w:rPr>
                <w:lang w:val="en-US"/>
              </w:rPr>
              <w:t>300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</w:pPr>
            <w:r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>Lotul 17</w:t>
            </w:r>
            <w:r w:rsidRPr="00E443B3">
              <w:rPr>
                <w:b/>
                <w:lang w:val="ro-RO"/>
              </w:rPr>
              <w:t xml:space="preserve"> </w:t>
            </w:r>
            <w:proofErr w:type="spellStart"/>
            <w:r w:rsidRPr="00E443B3">
              <w:rPr>
                <w:b/>
                <w:lang w:val="en-US"/>
              </w:rPr>
              <w:t>Lădiță</w:t>
            </w:r>
            <w:proofErr w:type="spellEnd"/>
            <w:r w:rsidRPr="00E443B3">
              <w:rPr>
                <w:b/>
                <w:lang w:val="en-US"/>
              </w:rPr>
              <w:t xml:space="preserve"> din plastic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4500</w:t>
            </w: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Lădiță</w:t>
            </w:r>
            <w:proofErr w:type="spellEnd"/>
            <w:r w:rsidRPr="00B229CF">
              <w:rPr>
                <w:lang w:val="en-US"/>
              </w:rPr>
              <w:t xml:space="preserve"> din plastic </w:t>
            </w:r>
            <w:proofErr w:type="spellStart"/>
            <w:r w:rsidRPr="00B229CF">
              <w:rPr>
                <w:lang w:val="en-US"/>
              </w:rPr>
              <w:t>pentru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păstrarea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medicamentelor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Lădiță</w:t>
            </w:r>
            <w:proofErr w:type="spellEnd"/>
            <w:r w:rsidRPr="00B229CF">
              <w:rPr>
                <w:lang w:val="en-US"/>
              </w:rPr>
              <w:t xml:space="preserve"> din plastic </w:t>
            </w:r>
            <w:proofErr w:type="spellStart"/>
            <w:r w:rsidRPr="00B229CF">
              <w:rPr>
                <w:lang w:val="en-US"/>
              </w:rPr>
              <w:t>pentru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păstrarea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medicamentelor</w:t>
            </w:r>
            <w:proofErr w:type="spellEnd"/>
            <w:r w:rsidRPr="00B229CF">
              <w:rPr>
                <w:lang w:val="en-US"/>
              </w:rPr>
              <w:t xml:space="preserve"> (</w:t>
            </w:r>
            <w:proofErr w:type="spellStart"/>
            <w:r w:rsidRPr="00B229CF">
              <w:rPr>
                <w:lang w:val="en-US"/>
              </w:rPr>
              <w:t>fără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capac</w:t>
            </w:r>
            <w:proofErr w:type="spellEnd"/>
            <w:r w:rsidRPr="00B229CF">
              <w:rPr>
                <w:lang w:val="en-US"/>
              </w:rPr>
              <w:t>)</w:t>
            </w:r>
          </w:p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Dimensiuni</w:t>
            </w:r>
            <w:proofErr w:type="spellEnd"/>
          </w:p>
          <w:p w:rsidR="006F44AE" w:rsidRPr="00B229CF" w:rsidRDefault="006F44AE" w:rsidP="00042A3D">
            <w:pPr>
              <w:rPr>
                <w:lang w:val="en-US"/>
              </w:rPr>
            </w:pPr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Lățimea</w:t>
            </w:r>
            <w:proofErr w:type="spellEnd"/>
            <w:r w:rsidRPr="00B229CF">
              <w:rPr>
                <w:lang w:val="en-US"/>
              </w:rPr>
              <w:t xml:space="preserve">   30</w:t>
            </w:r>
          </w:p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Lungimea</w:t>
            </w:r>
            <w:proofErr w:type="spellEnd"/>
            <w:r w:rsidRPr="00B229CF">
              <w:rPr>
                <w:lang w:val="en-US"/>
              </w:rPr>
              <w:t xml:space="preserve"> 20</w:t>
            </w:r>
          </w:p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Înalțimea</w:t>
            </w:r>
            <w:proofErr w:type="spellEnd"/>
            <w:r w:rsidRPr="00B229CF">
              <w:rPr>
                <w:lang w:val="en-US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E443B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Lotul</w:t>
            </w:r>
            <w:proofErr w:type="spellEnd"/>
            <w:r>
              <w:rPr>
                <w:b/>
                <w:lang w:val="en-US"/>
              </w:rPr>
              <w:t xml:space="preserve"> 18  </w:t>
            </w:r>
            <w:proofErr w:type="spellStart"/>
            <w:r>
              <w:rPr>
                <w:b/>
                <w:lang w:val="en-US"/>
              </w:rPr>
              <w:t>J</w:t>
            </w:r>
            <w:r w:rsidRPr="00E443B3">
              <w:rPr>
                <w:b/>
                <w:lang w:val="en-US"/>
              </w:rPr>
              <w:t>aluze</w:t>
            </w:r>
            <w:proofErr w:type="spellEnd"/>
            <w:r w:rsidRPr="00E443B3">
              <w:rPr>
                <w:b/>
                <w:lang w:val="en-US"/>
              </w:rPr>
              <w:t xml:space="preserve"> </w:t>
            </w:r>
            <w:proofErr w:type="spellStart"/>
            <w:r w:rsidRPr="00E443B3">
              <w:rPr>
                <w:b/>
                <w:lang w:val="en-US"/>
              </w:rPr>
              <w:t>și</w:t>
            </w:r>
            <w:proofErr w:type="spellEnd"/>
            <w:r w:rsidRPr="00E443B3">
              <w:rPr>
                <w:b/>
                <w:lang w:val="en-US"/>
              </w:rPr>
              <w:t xml:space="preserve"> </w:t>
            </w:r>
            <w:proofErr w:type="spellStart"/>
            <w:r w:rsidRPr="00E443B3">
              <w:rPr>
                <w:b/>
                <w:lang w:val="en-US"/>
              </w:rPr>
              <w:t>plase</w:t>
            </w:r>
            <w:proofErr w:type="spellEnd"/>
            <w:r w:rsidRPr="00E443B3">
              <w:rPr>
                <w:b/>
                <w:lang w:val="en-US"/>
              </w:rPr>
              <w:t xml:space="preserve"> </w:t>
            </w:r>
            <w:proofErr w:type="spellStart"/>
            <w:r w:rsidRPr="00E443B3">
              <w:rPr>
                <w:b/>
                <w:lang w:val="en-US"/>
              </w:rPr>
              <w:t>pentru</w:t>
            </w:r>
            <w:proofErr w:type="spellEnd"/>
            <w:r w:rsidRPr="00E443B3">
              <w:rPr>
                <w:b/>
                <w:lang w:val="en-US"/>
              </w:rPr>
              <w:t xml:space="preserve"> </w:t>
            </w:r>
            <w:proofErr w:type="spellStart"/>
            <w:r w:rsidRPr="00E443B3">
              <w:rPr>
                <w:b/>
                <w:lang w:val="en-US"/>
              </w:rPr>
              <w:t>ferestre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19417</w:t>
            </w:r>
          </w:p>
        </w:tc>
      </w:tr>
      <w:tr w:rsidR="006F44AE" w:rsidRPr="00633733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Jaluzele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orizontale</w:t>
            </w:r>
            <w:proofErr w:type="spellEnd"/>
            <w:r w:rsidRPr="00B229CF">
              <w:rPr>
                <w:lang w:val="en-US"/>
              </w:rPr>
              <w:t xml:space="preserve"> tip RULOU m²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pStyle w:val="aa"/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Prețul</w:t>
            </w:r>
            <w:proofErr w:type="spellEnd"/>
            <w:r w:rsidRPr="00B229CF">
              <w:rPr>
                <w:lang w:val="en-US"/>
              </w:rPr>
              <w:t xml:space="preserve"> include;</w:t>
            </w:r>
          </w:p>
          <w:p w:rsidR="006F44AE" w:rsidRPr="00B229CF" w:rsidRDefault="006F44AE" w:rsidP="00042A3D">
            <w:pPr>
              <w:pStyle w:val="aa"/>
              <w:rPr>
                <w:b/>
                <w:i/>
                <w:lang w:val="ro-RO"/>
              </w:rPr>
            </w:pPr>
            <w:proofErr w:type="spellStart"/>
            <w:proofErr w:type="gramStart"/>
            <w:r w:rsidRPr="00B229CF">
              <w:rPr>
                <w:lang w:val="en-US"/>
              </w:rPr>
              <w:t>Scoaterea</w:t>
            </w:r>
            <w:proofErr w:type="spellEnd"/>
            <w:r w:rsidRPr="00B229CF">
              <w:rPr>
                <w:lang w:val="en-US"/>
              </w:rPr>
              <w:t xml:space="preserve">  </w:t>
            </w:r>
            <w:proofErr w:type="spellStart"/>
            <w:r w:rsidRPr="00B229CF">
              <w:rPr>
                <w:lang w:val="en-US"/>
              </w:rPr>
              <w:t>marimelor</w:t>
            </w:r>
            <w:proofErr w:type="spellEnd"/>
            <w:proofErr w:type="gramEnd"/>
            <w:r w:rsidRPr="00B229CF">
              <w:rPr>
                <w:lang w:val="en-US"/>
              </w:rPr>
              <w:t xml:space="preserve"> la </w:t>
            </w:r>
            <w:proofErr w:type="spellStart"/>
            <w:r w:rsidRPr="00B229CF">
              <w:rPr>
                <w:lang w:val="en-US"/>
              </w:rPr>
              <w:t>locul</w:t>
            </w:r>
            <w:proofErr w:type="spellEnd"/>
            <w:r w:rsidRPr="00B229CF">
              <w:rPr>
                <w:lang w:val="en-US"/>
              </w:rPr>
              <w:t xml:space="preserve"> de </w:t>
            </w:r>
            <w:proofErr w:type="spellStart"/>
            <w:r w:rsidRPr="00B229CF">
              <w:rPr>
                <w:lang w:val="en-US"/>
              </w:rPr>
              <w:t>instalare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confecționarea</w:t>
            </w:r>
            <w:proofErr w:type="spellEnd"/>
            <w:r w:rsidRPr="00B229CF">
              <w:rPr>
                <w:lang w:val="en-US"/>
              </w:rPr>
              <w:t xml:space="preserve">, </w:t>
            </w:r>
            <w:proofErr w:type="spellStart"/>
            <w:r w:rsidRPr="00B229CF">
              <w:rPr>
                <w:lang w:val="en-US"/>
              </w:rPr>
              <w:t>livrarea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si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instalaria</w:t>
            </w:r>
            <w:proofErr w:type="spellEnd"/>
            <w:r w:rsidRPr="00B229CF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jc w:val="both"/>
              <w:rPr>
                <w:bCs/>
                <w:lang w:val="en-US"/>
              </w:rPr>
            </w:pPr>
            <w:proofErr w:type="spellStart"/>
            <w:r w:rsidRPr="00B229CF">
              <w:rPr>
                <w:bCs/>
                <w:lang w:val="en-US"/>
              </w:rPr>
              <w:t>Plasă</w:t>
            </w:r>
            <w:proofErr w:type="spellEnd"/>
            <w:r w:rsidRPr="00B229CF">
              <w:rPr>
                <w:bCs/>
                <w:lang w:val="en-US"/>
              </w:rPr>
              <w:t xml:space="preserve"> </w:t>
            </w:r>
            <w:proofErr w:type="spellStart"/>
            <w:r w:rsidRPr="00B229CF">
              <w:rPr>
                <w:bCs/>
                <w:lang w:val="en-US"/>
              </w:rPr>
              <w:t>pentru</w:t>
            </w:r>
            <w:proofErr w:type="spellEnd"/>
            <w:r w:rsidRPr="00B229CF">
              <w:rPr>
                <w:bCs/>
                <w:lang w:val="en-US"/>
              </w:rPr>
              <w:t xml:space="preserve"> </w:t>
            </w:r>
            <w:proofErr w:type="spellStart"/>
            <w:r w:rsidRPr="00B229CF">
              <w:rPr>
                <w:bCs/>
                <w:lang w:val="en-US"/>
              </w:rPr>
              <w:t>ferestre</w:t>
            </w:r>
            <w:proofErr w:type="spellEnd"/>
            <w:r w:rsidRPr="00B229CF">
              <w:rPr>
                <w:bCs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jc w:val="center"/>
              <w:rPr>
                <w:bCs/>
              </w:rPr>
            </w:pPr>
            <w:r w:rsidRPr="00B229CF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pStyle w:val="aa"/>
              <w:rPr>
                <w:lang w:val="en-US"/>
              </w:rPr>
            </w:pPr>
            <w:proofErr w:type="spellStart"/>
            <w:r w:rsidRPr="00B229CF">
              <w:rPr>
                <w:bCs/>
                <w:lang w:val="en-US"/>
              </w:rPr>
              <w:t>Maschită</w:t>
            </w:r>
            <w:proofErr w:type="spellEnd"/>
            <w:r w:rsidRPr="00B229CF">
              <w:rPr>
                <w:bCs/>
                <w:lang w:val="en-US"/>
              </w:rPr>
              <w:t xml:space="preserve"> 162x55 (BUC)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jc w:val="both"/>
              <w:rPr>
                <w:bCs/>
                <w:lang w:val="en-US"/>
              </w:rPr>
            </w:pPr>
            <w:proofErr w:type="spellStart"/>
            <w:r w:rsidRPr="00B229CF">
              <w:rPr>
                <w:bCs/>
                <w:lang w:val="en-US"/>
              </w:rPr>
              <w:t>Plasă</w:t>
            </w:r>
            <w:proofErr w:type="spellEnd"/>
            <w:r w:rsidRPr="00B229CF">
              <w:rPr>
                <w:bCs/>
                <w:lang w:val="en-US"/>
              </w:rPr>
              <w:t xml:space="preserve"> </w:t>
            </w:r>
            <w:proofErr w:type="spellStart"/>
            <w:r w:rsidRPr="00B229CF">
              <w:rPr>
                <w:bCs/>
                <w:lang w:val="en-US"/>
              </w:rPr>
              <w:t>pentru</w:t>
            </w:r>
            <w:proofErr w:type="spellEnd"/>
            <w:r w:rsidRPr="00B229CF">
              <w:rPr>
                <w:bCs/>
                <w:lang w:val="en-US"/>
              </w:rPr>
              <w:t xml:space="preserve"> </w:t>
            </w:r>
            <w:proofErr w:type="spellStart"/>
            <w:r w:rsidRPr="00B229CF">
              <w:rPr>
                <w:bCs/>
                <w:lang w:val="en-US"/>
              </w:rPr>
              <w:t>ferestre</w:t>
            </w:r>
            <w:proofErr w:type="spellEnd"/>
            <w:r w:rsidRPr="00B229CF">
              <w:rPr>
                <w:bCs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B229CF" w:rsidRDefault="006F44AE" w:rsidP="00042A3D">
            <w:pPr>
              <w:jc w:val="center"/>
              <w:rPr>
                <w:bCs/>
              </w:rPr>
            </w:pPr>
            <w:r w:rsidRPr="00B229CF">
              <w:rPr>
                <w:b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pStyle w:val="aa"/>
              <w:rPr>
                <w:lang w:val="en-US"/>
              </w:rPr>
            </w:pPr>
            <w:proofErr w:type="spellStart"/>
            <w:r w:rsidRPr="00B229CF">
              <w:rPr>
                <w:bCs/>
                <w:lang w:val="en-US"/>
              </w:rPr>
              <w:t>Maschită</w:t>
            </w:r>
            <w:proofErr w:type="spellEnd"/>
            <w:r w:rsidRPr="00B229CF">
              <w:rPr>
                <w:bCs/>
                <w:lang w:val="en-US"/>
              </w:rPr>
              <w:t xml:space="preserve"> 162x51 (BUC)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4AE" w:rsidRPr="00E443B3" w:rsidRDefault="006F44AE" w:rsidP="00042A3D">
            <w:pPr>
              <w:pStyle w:val="aa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Lotul</w:t>
            </w:r>
            <w:proofErr w:type="spellEnd"/>
            <w:r>
              <w:rPr>
                <w:b/>
                <w:bCs/>
                <w:lang w:val="en-US"/>
              </w:rPr>
              <w:t xml:space="preserve"> 19</w:t>
            </w:r>
            <w:r w:rsidRPr="00E443B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443B3">
              <w:rPr>
                <w:b/>
                <w:bCs/>
                <w:lang w:val="en-US"/>
              </w:rPr>
              <w:t>Frigider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Default="006F44AE" w:rsidP="00042A3D">
            <w:pPr>
              <w:spacing w:before="120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3333</w:t>
            </w:r>
          </w:p>
        </w:tc>
      </w:tr>
      <w:tr w:rsidR="006F44AE" w:rsidRPr="00B229CF" w:rsidTr="00042A3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proofErr w:type="spellStart"/>
            <w:r w:rsidRPr="00B229CF">
              <w:rPr>
                <w:lang w:val="en-US"/>
              </w:rPr>
              <w:t>Frigider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pentru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produse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pacienţi</w:t>
            </w:r>
            <w:proofErr w:type="spellEnd"/>
            <w:r w:rsidRPr="00B229C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fără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congelator,cu</w:t>
            </w:r>
            <w:proofErr w:type="spellEnd"/>
            <w:r w:rsidRPr="00B229CF">
              <w:rPr>
                <w:lang w:val="en-US"/>
              </w:rPr>
              <w:t xml:space="preserve"> o </w:t>
            </w:r>
            <w:proofErr w:type="spellStart"/>
            <w:r w:rsidRPr="00B229CF">
              <w:rPr>
                <w:lang w:val="en-US"/>
              </w:rPr>
              <w:t>ușă</w:t>
            </w:r>
            <w:proofErr w:type="spellEnd"/>
            <w:r w:rsidRPr="00B229CF">
              <w:rPr>
                <w:lang w:val="en-US"/>
              </w:rPr>
              <w:t>,</w:t>
            </w:r>
          </w:p>
          <w:p w:rsidR="006F44AE" w:rsidRPr="00B229CF" w:rsidRDefault="006F44AE" w:rsidP="00042A3D">
            <w:pPr>
              <w:rPr>
                <w:lang w:val="en-US"/>
              </w:rPr>
            </w:pPr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Capacitatea</w:t>
            </w:r>
            <w:proofErr w:type="spellEnd"/>
            <w:r w:rsidRPr="00B229CF">
              <w:rPr>
                <w:lang w:val="en-US"/>
              </w:rPr>
              <w:t xml:space="preserve">  285litri,</w:t>
            </w:r>
          </w:p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Sistemul</w:t>
            </w:r>
            <w:proofErr w:type="spellEnd"/>
            <w:r w:rsidRPr="00B229CF">
              <w:rPr>
                <w:lang w:val="en-US"/>
              </w:rPr>
              <w:t xml:space="preserve">  de </w:t>
            </w:r>
            <w:proofErr w:type="spellStart"/>
            <w:r w:rsidRPr="00B229CF">
              <w:rPr>
                <w:lang w:val="en-US"/>
              </w:rPr>
              <w:t>dezghețare-sistem</w:t>
            </w:r>
            <w:proofErr w:type="spellEnd"/>
            <w:r w:rsidRPr="00B229CF">
              <w:rPr>
                <w:lang w:val="en-US"/>
              </w:rPr>
              <w:t xml:space="preserve"> de </w:t>
            </w:r>
            <w:proofErr w:type="spellStart"/>
            <w:r w:rsidRPr="00B229CF">
              <w:rPr>
                <w:lang w:val="en-US"/>
              </w:rPr>
              <w:t>picurare</w:t>
            </w:r>
            <w:proofErr w:type="spellEnd"/>
          </w:p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Înalțimea</w:t>
            </w:r>
            <w:proofErr w:type="spellEnd"/>
            <w:r w:rsidRPr="00B229CF">
              <w:rPr>
                <w:lang w:val="en-US"/>
              </w:rPr>
              <w:t xml:space="preserve"> 1540</w:t>
            </w:r>
          </w:p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Lățimea</w:t>
            </w:r>
            <w:proofErr w:type="spellEnd"/>
            <w:r w:rsidRPr="00B229CF">
              <w:rPr>
                <w:lang w:val="en-US"/>
              </w:rPr>
              <w:t xml:space="preserve"> 660</w:t>
            </w:r>
          </w:p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Adîncimea</w:t>
            </w:r>
            <w:proofErr w:type="spellEnd"/>
            <w:r w:rsidRPr="00B229CF">
              <w:rPr>
                <w:lang w:val="en-US"/>
              </w:rPr>
              <w:t xml:space="preserve"> 680 </w:t>
            </w:r>
          </w:p>
          <w:p w:rsidR="006F44AE" w:rsidRPr="00B229CF" w:rsidRDefault="006F44AE" w:rsidP="00042A3D">
            <w:pPr>
              <w:rPr>
                <w:lang w:val="en-US"/>
              </w:rPr>
            </w:pPr>
            <w:proofErr w:type="spellStart"/>
            <w:r w:rsidRPr="00B229CF">
              <w:rPr>
                <w:lang w:val="en-US"/>
              </w:rPr>
              <w:t>Culoare</w:t>
            </w:r>
            <w:proofErr w:type="spellEnd"/>
            <w:r w:rsidRPr="00B229CF">
              <w:rPr>
                <w:lang w:val="en-US"/>
              </w:rPr>
              <w:t xml:space="preserve"> </w:t>
            </w:r>
            <w:proofErr w:type="spellStart"/>
            <w:r w:rsidRPr="00B229CF">
              <w:rPr>
                <w:lang w:val="en-US"/>
              </w:rPr>
              <w:t>alb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rPr>
                <w:b/>
                <w:i/>
                <w:lang w:val="ro-RO"/>
              </w:rPr>
            </w:pPr>
            <w:bookmarkStart w:id="0" w:name="_GoBack"/>
            <w:bookmarkEnd w:id="0"/>
          </w:p>
        </w:tc>
      </w:tr>
      <w:tr w:rsidR="006F44AE" w:rsidRPr="00B229CF" w:rsidTr="00042A3D">
        <w:trPr>
          <w:trHeight w:val="397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B229CF">
              <w:rPr>
                <w:b/>
                <w:i/>
                <w:lang w:val="ro-RO"/>
              </w:rPr>
              <w:t>Total (lei) fără 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4AE" w:rsidRPr="00B229CF" w:rsidRDefault="006F44AE" w:rsidP="00042A3D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158883</w:t>
            </w:r>
          </w:p>
        </w:tc>
      </w:tr>
    </w:tbl>
    <w:p w:rsidR="00CC58D9" w:rsidRPr="00AF144C" w:rsidRDefault="00CC58D9" w:rsidP="00CC58D9">
      <w:pPr>
        <w:tabs>
          <w:tab w:val="left" w:pos="284"/>
          <w:tab w:val="right" w:pos="9531"/>
        </w:tabs>
        <w:spacing w:before="120"/>
        <w:rPr>
          <w:b/>
          <w:lang w:val="ro-RO"/>
        </w:rPr>
      </w:pP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B81328">
        <w:rPr>
          <w:b/>
          <w:lang w:val="ro-RO"/>
        </w:rPr>
        <w:t xml:space="preserve">În cazul în care contractul este împărțit pe loturi un operator economic poate depune oferta (se </w:t>
      </w:r>
      <w:r w:rsidRPr="00AF144C">
        <w:rPr>
          <w:b/>
          <w:lang w:val="ro-RO"/>
        </w:rPr>
        <w:t>va selecta):</w:t>
      </w:r>
    </w:p>
    <w:p w:rsidR="00F932BD" w:rsidRPr="00AF144C" w:rsidRDefault="00C41116" w:rsidP="00F932BD">
      <w:pPr>
        <w:pStyle w:val="a7"/>
        <w:numPr>
          <w:ilvl w:val="0"/>
          <w:numId w:val="2"/>
        </w:numPr>
        <w:tabs>
          <w:tab w:val="right" w:pos="426"/>
        </w:tabs>
        <w:contextualSpacing w:val="0"/>
        <w:rPr>
          <w:b/>
          <w:highlight w:val="yellow"/>
          <w:lang w:val="ro-RO"/>
        </w:rPr>
      </w:pPr>
      <w:r>
        <w:rPr>
          <w:b/>
          <w:highlight w:val="yellow"/>
          <w:lang w:val="ro-RO"/>
        </w:rPr>
        <w:t xml:space="preserve">Pentru mai multe </w:t>
      </w:r>
      <w:r w:rsidR="00F932BD" w:rsidRPr="00AF144C">
        <w:rPr>
          <w:b/>
          <w:highlight w:val="yellow"/>
          <w:lang w:val="ro-RO"/>
        </w:rPr>
        <w:t>lot</w:t>
      </w:r>
      <w:r>
        <w:rPr>
          <w:b/>
          <w:highlight w:val="yellow"/>
          <w:lang w:val="ro-RO"/>
        </w:rPr>
        <w:t>uri</w:t>
      </w:r>
      <w:r w:rsidR="00F932BD" w:rsidRPr="00AF144C">
        <w:rPr>
          <w:b/>
          <w:highlight w:val="yellow"/>
          <w:lang w:val="ro-RO"/>
        </w:rPr>
        <w:t>.</w:t>
      </w:r>
    </w:p>
    <w:p w:rsidR="00F932BD" w:rsidRPr="00900D74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lastRenderedPageBreak/>
        <w:t xml:space="preserve">Admiterea sau interzicerea ofertelor alternative: </w:t>
      </w:r>
      <w:r w:rsidRPr="00AF144C">
        <w:rPr>
          <w:b/>
          <w:highlight w:val="yellow"/>
          <w:lang w:val="ro-RO"/>
        </w:rPr>
        <w:t>Nu se admite</w:t>
      </w:r>
      <w:r w:rsidRPr="00AF144C">
        <w:rPr>
          <w:b/>
          <w:lang w:val="ro-RO"/>
        </w:rPr>
        <w:t xml:space="preserve"> </w:t>
      </w:r>
      <w:r w:rsidRPr="00900D74">
        <w:rPr>
          <w:lang w:val="ro-RO"/>
        </w:rPr>
        <w:t xml:space="preserve">  (indicați se admite sau nu se admite)</w:t>
      </w:r>
    </w:p>
    <w:p w:rsidR="00F932BD" w:rsidRPr="007C10FD" w:rsidRDefault="00F932BD" w:rsidP="00F932BD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highlight w:val="yellow"/>
          <w:lang w:val="ro-RO"/>
        </w:rPr>
      </w:pPr>
      <w:r w:rsidRPr="00AF144C">
        <w:rPr>
          <w:b/>
          <w:lang w:val="ro-RO"/>
        </w:rPr>
        <w:t xml:space="preserve">Termenii și condițiile de executare solicitați: </w:t>
      </w:r>
      <w:proofErr w:type="spellStart"/>
      <w:r w:rsidR="00673B74">
        <w:rPr>
          <w:b/>
          <w:highlight w:val="yellow"/>
          <w:lang w:val="en-US"/>
        </w:rPr>
        <w:t>În</w:t>
      </w:r>
      <w:proofErr w:type="spellEnd"/>
      <w:r w:rsidR="00673B74">
        <w:rPr>
          <w:b/>
          <w:highlight w:val="yellow"/>
          <w:lang w:val="en-US"/>
        </w:rPr>
        <w:t xml:space="preserve"> </w:t>
      </w:r>
      <w:proofErr w:type="spellStart"/>
      <w:r w:rsidR="00673B74">
        <w:rPr>
          <w:b/>
          <w:highlight w:val="yellow"/>
          <w:lang w:val="en-US"/>
        </w:rPr>
        <w:t>termen</w:t>
      </w:r>
      <w:proofErr w:type="spellEnd"/>
      <w:r w:rsidR="00673B74">
        <w:rPr>
          <w:b/>
          <w:highlight w:val="yellow"/>
          <w:lang w:val="en-US"/>
        </w:rPr>
        <w:t xml:space="preserve"> de 30</w:t>
      </w:r>
      <w:r w:rsidR="007C10FD" w:rsidRPr="007C10FD">
        <w:rPr>
          <w:b/>
          <w:highlight w:val="yellow"/>
          <w:lang w:val="en-US"/>
        </w:rPr>
        <w:t xml:space="preserve"> </w:t>
      </w:r>
      <w:proofErr w:type="spellStart"/>
      <w:r w:rsidR="007C10FD" w:rsidRPr="007C10FD">
        <w:rPr>
          <w:b/>
          <w:highlight w:val="yellow"/>
          <w:lang w:val="en-US"/>
        </w:rPr>
        <w:t>zile</w:t>
      </w:r>
      <w:proofErr w:type="spellEnd"/>
      <w:r w:rsidR="007C10FD" w:rsidRPr="007C10FD">
        <w:rPr>
          <w:b/>
          <w:highlight w:val="yellow"/>
          <w:lang w:val="en-US"/>
        </w:rPr>
        <w:t xml:space="preserve"> </w:t>
      </w:r>
      <w:proofErr w:type="spellStart"/>
      <w:r w:rsidR="007C10FD" w:rsidRPr="007C10FD">
        <w:rPr>
          <w:b/>
          <w:highlight w:val="yellow"/>
          <w:lang w:val="en-US"/>
        </w:rPr>
        <w:t>după</w:t>
      </w:r>
      <w:proofErr w:type="spellEnd"/>
      <w:r w:rsidR="007C10FD" w:rsidRPr="007C10FD">
        <w:rPr>
          <w:b/>
          <w:highlight w:val="yellow"/>
          <w:lang w:val="en-US"/>
        </w:rPr>
        <w:t xml:space="preserve"> </w:t>
      </w:r>
      <w:proofErr w:type="spellStart"/>
      <w:r w:rsidR="007C10FD" w:rsidRPr="007C10FD">
        <w:rPr>
          <w:b/>
          <w:highlight w:val="yellow"/>
          <w:lang w:val="en-US"/>
        </w:rPr>
        <w:t>după</w:t>
      </w:r>
      <w:proofErr w:type="spellEnd"/>
      <w:r w:rsidR="007C10FD" w:rsidRPr="007C10FD">
        <w:rPr>
          <w:b/>
          <w:highlight w:val="yellow"/>
          <w:lang w:val="en-US"/>
        </w:rPr>
        <w:t xml:space="preserve"> </w:t>
      </w:r>
      <w:proofErr w:type="spellStart"/>
      <w:r w:rsidR="007C10FD" w:rsidRPr="007C10FD">
        <w:rPr>
          <w:b/>
          <w:highlight w:val="yellow"/>
          <w:lang w:val="en-US"/>
        </w:rPr>
        <w:t>înregistrarea</w:t>
      </w:r>
      <w:proofErr w:type="spellEnd"/>
      <w:r w:rsidR="007C10FD" w:rsidRPr="007C10FD">
        <w:rPr>
          <w:b/>
          <w:highlight w:val="yellow"/>
          <w:lang w:val="en-US"/>
        </w:rPr>
        <w:t xml:space="preserve"> </w:t>
      </w:r>
      <w:proofErr w:type="spellStart"/>
      <w:r w:rsidR="007C10FD" w:rsidRPr="007C10FD">
        <w:rPr>
          <w:b/>
          <w:highlight w:val="yellow"/>
          <w:lang w:val="en-US"/>
        </w:rPr>
        <w:t>contractului</w:t>
      </w:r>
      <w:proofErr w:type="spellEnd"/>
      <w:r w:rsidR="007C10FD" w:rsidRPr="007C10FD">
        <w:rPr>
          <w:b/>
          <w:highlight w:val="yellow"/>
          <w:lang w:val="en-US"/>
        </w:rPr>
        <w:t>.</w:t>
      </w:r>
    </w:p>
    <w:p w:rsidR="00F932BD" w:rsidRPr="00AF144C" w:rsidRDefault="00F932BD" w:rsidP="00D14C64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rPr>
          <w:b/>
          <w:lang w:val="ro-RO"/>
        </w:rPr>
      </w:pPr>
      <w:r w:rsidRPr="00AF144C">
        <w:rPr>
          <w:b/>
          <w:color w:val="FF0000"/>
          <w:lang w:val="ro-RO"/>
        </w:rPr>
        <w:t xml:space="preserve"> </w:t>
      </w:r>
      <w:r w:rsidRPr="00AF144C">
        <w:rPr>
          <w:b/>
          <w:lang w:val="ro-RO"/>
        </w:rPr>
        <w:t xml:space="preserve">Termenul de valabilitate a contractului: </w:t>
      </w:r>
      <w:r w:rsidR="00306E4E" w:rsidRPr="00AF144C">
        <w:rPr>
          <w:b/>
          <w:highlight w:val="yellow"/>
          <w:lang w:val="ro-RO"/>
        </w:rPr>
        <w:t>31 decembrie 2019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 xml:space="preserve">Contract de achiziție rezervat atelierelor protejate sau că acesta poate fi executat numai în cadrul unor programe de angajare protejată (după caz): </w:t>
      </w:r>
      <w:r w:rsidRPr="00AF144C">
        <w:rPr>
          <w:b/>
          <w:color w:val="000000" w:themeColor="text1"/>
          <w:highlight w:val="yellow"/>
          <w:lang w:val="ro-RO"/>
        </w:rPr>
        <w:t>nu</w:t>
      </w:r>
    </w:p>
    <w:p w:rsidR="001A3037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/>
        <w:jc w:val="center"/>
        <w:rPr>
          <w:lang w:val="ro-RO"/>
        </w:rPr>
      </w:pPr>
      <w:r w:rsidRPr="00AF144C">
        <w:rPr>
          <w:b/>
          <w:lang w:val="ro-RO"/>
        </w:rPr>
        <w:t xml:space="preserve">Prestarea serviciului este rezervată unei anumite profesii în temeiul unor acte cu </w:t>
      </w:r>
      <w:r w:rsidR="001A3037" w:rsidRPr="00AF144C">
        <w:rPr>
          <w:b/>
          <w:lang w:val="ro-RO"/>
        </w:rPr>
        <w:t>putere de</w:t>
      </w:r>
    </w:p>
    <w:p w:rsidR="001A3037" w:rsidRPr="00AF144C" w:rsidRDefault="00F932BD" w:rsidP="001A3037">
      <w:pPr>
        <w:tabs>
          <w:tab w:val="right" w:pos="426"/>
        </w:tabs>
        <w:spacing w:before="120"/>
        <w:rPr>
          <w:lang w:val="ro-RO"/>
        </w:rPr>
      </w:pPr>
      <w:r w:rsidRPr="00AF144C">
        <w:rPr>
          <w:b/>
          <w:lang w:val="ro-RO"/>
        </w:rPr>
        <w:t xml:space="preserve">lege sau al unor acte administrative (după caz): </w:t>
      </w:r>
      <w:r w:rsidR="001A3037" w:rsidRPr="00AF144C">
        <w:rPr>
          <w:b/>
          <w:highlight w:val="yellow"/>
          <w:lang w:val="en-US"/>
        </w:rPr>
        <w:t xml:space="preserve">nu se </w:t>
      </w:r>
      <w:proofErr w:type="spellStart"/>
      <w:r w:rsidR="001A3037" w:rsidRPr="00AF144C">
        <w:rPr>
          <w:b/>
          <w:highlight w:val="yellow"/>
          <w:lang w:val="en-US"/>
        </w:rPr>
        <w:t>aplică</w:t>
      </w:r>
      <w:proofErr w:type="spellEnd"/>
      <w:r w:rsidR="001A3037" w:rsidRPr="00AF144C">
        <w:rPr>
          <w:b/>
          <w:highlight w:val="yellow"/>
          <w:lang w:val="en-US"/>
        </w:rPr>
        <w:t xml:space="preserve"> </w:t>
      </w:r>
    </w:p>
    <w:p w:rsidR="00F932BD" w:rsidRPr="00AF144C" w:rsidRDefault="00F932BD" w:rsidP="001A3037">
      <w:pPr>
        <w:tabs>
          <w:tab w:val="right" w:pos="426"/>
        </w:tabs>
        <w:spacing w:before="120"/>
        <w:rPr>
          <w:lang w:val="ro-RO"/>
        </w:rPr>
      </w:pPr>
      <w:r w:rsidRPr="00AF144C">
        <w:rPr>
          <w:lang w:val="ro-RO"/>
        </w:rPr>
        <w:t>(se menționează respectivele acte cu putere de lege și acte administrative)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840"/>
        <w:gridCol w:w="3588"/>
        <w:gridCol w:w="1623"/>
      </w:tblGrid>
      <w:tr w:rsidR="00F932BD" w:rsidRPr="00AF144C" w:rsidTr="00135C09">
        <w:tc>
          <w:tcPr>
            <w:tcW w:w="851" w:type="dxa"/>
            <w:shd w:val="clear" w:color="auto" w:fill="D9D9D9" w:themeFill="background1" w:themeFillShade="D9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AF144C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AF144C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AF144C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AF144C">
              <w:rPr>
                <w:b/>
                <w:iCs/>
              </w:rPr>
              <w:t>Nivelul minim/</w:t>
            </w:r>
            <w:r w:rsidRPr="00AF144C">
              <w:rPr>
                <w:b/>
                <w:iCs/>
              </w:rPr>
              <w:br/>
              <w:t>Obligativitatea</w:t>
            </w:r>
          </w:p>
        </w:tc>
      </w:tr>
      <w:tr w:rsidR="00F932BD" w:rsidRPr="00AF144C" w:rsidTr="00546F39">
        <w:tc>
          <w:tcPr>
            <w:tcW w:w="851" w:type="dxa"/>
            <w:shd w:val="clear" w:color="auto" w:fill="auto"/>
          </w:tcPr>
          <w:p w:rsidR="00F932BD" w:rsidRPr="00AF144C" w:rsidRDefault="00F932BD" w:rsidP="00E22B09">
            <w:pPr>
              <w:pStyle w:val="a7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3840" w:type="dxa"/>
            <w:shd w:val="clear" w:color="auto" w:fill="auto"/>
          </w:tcPr>
          <w:p w:rsidR="00F932BD" w:rsidRPr="00AF144C" w:rsidRDefault="00F932BD" w:rsidP="005E5137">
            <w:pPr>
              <w:rPr>
                <w:color w:val="000000"/>
              </w:rPr>
            </w:pPr>
            <w:r w:rsidRPr="00AF144C">
              <w:rPr>
                <w:color w:val="000000"/>
              </w:rPr>
              <w:t>Oferta</w:t>
            </w:r>
          </w:p>
        </w:tc>
        <w:tc>
          <w:tcPr>
            <w:tcW w:w="3588" w:type="dxa"/>
            <w:shd w:val="clear" w:color="auto" w:fill="auto"/>
          </w:tcPr>
          <w:p w:rsidR="00F932BD" w:rsidRPr="00AF144C" w:rsidRDefault="00BA6249" w:rsidP="005E5137">
            <w:r w:rsidRPr="00AF144C">
              <w:rPr>
                <w:color w:val="000000"/>
              </w:rPr>
              <w:t>C</w:t>
            </w:r>
            <w:r w:rsidR="00F932BD" w:rsidRPr="00AF144C">
              <w:rPr>
                <w:color w:val="000000"/>
              </w:rPr>
              <w:t>onform formularului F3.1</w:t>
            </w:r>
            <w:r w:rsidRPr="00AF144C">
              <w:rPr>
                <w:color w:val="000000"/>
              </w:rPr>
              <w:t xml:space="preserve">, </w:t>
            </w:r>
            <w:r w:rsidRPr="00AF144C">
              <w:t>semnat electronic</w:t>
            </w:r>
          </w:p>
        </w:tc>
        <w:tc>
          <w:tcPr>
            <w:tcW w:w="1623" w:type="dxa"/>
            <w:shd w:val="clear" w:color="auto" w:fill="auto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AF144C">
              <w:rPr>
                <w:iCs/>
              </w:rPr>
              <w:t>DA</w:t>
            </w:r>
          </w:p>
        </w:tc>
      </w:tr>
      <w:tr w:rsidR="00546F39" w:rsidRPr="00AF144C" w:rsidTr="00546F39">
        <w:tc>
          <w:tcPr>
            <w:tcW w:w="851" w:type="dxa"/>
            <w:shd w:val="clear" w:color="auto" w:fill="auto"/>
          </w:tcPr>
          <w:p w:rsidR="00546F39" w:rsidRPr="00AF144C" w:rsidRDefault="00546F39" w:rsidP="00E22B09">
            <w:pPr>
              <w:pStyle w:val="a7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3840" w:type="dxa"/>
            <w:shd w:val="clear" w:color="auto" w:fill="auto"/>
          </w:tcPr>
          <w:p w:rsidR="00546F39" w:rsidRPr="00AF144C" w:rsidRDefault="00DA5952" w:rsidP="005E5137">
            <w:pPr>
              <w:rPr>
                <w:color w:val="000000"/>
              </w:rPr>
            </w:pPr>
            <w:r>
              <w:t>Specificaț</w:t>
            </w:r>
            <w:r w:rsidR="008254B9">
              <w:t>ii tehnice (F4.1)</w:t>
            </w:r>
          </w:p>
        </w:tc>
        <w:tc>
          <w:tcPr>
            <w:tcW w:w="3588" w:type="dxa"/>
            <w:shd w:val="clear" w:color="auto" w:fill="auto"/>
          </w:tcPr>
          <w:p w:rsidR="00546F39" w:rsidRPr="00AF144C" w:rsidRDefault="00185781" w:rsidP="00BA6249">
            <w:pPr>
              <w:rPr>
                <w:color w:val="000000"/>
              </w:rPr>
            </w:pPr>
            <w:r w:rsidRPr="00AF144C">
              <w:rPr>
                <w:color w:val="000000"/>
              </w:rPr>
              <w:t>C</w:t>
            </w:r>
            <w:r>
              <w:rPr>
                <w:color w:val="000000"/>
              </w:rPr>
              <w:t>onform formularului F4</w:t>
            </w:r>
            <w:r w:rsidRPr="00AF144C">
              <w:rPr>
                <w:color w:val="000000"/>
              </w:rPr>
              <w:t xml:space="preserve">.1, </w:t>
            </w:r>
            <w:r w:rsidRPr="00AF144C">
              <w:t>semnat electronic</w:t>
            </w:r>
          </w:p>
        </w:tc>
        <w:tc>
          <w:tcPr>
            <w:tcW w:w="1623" w:type="dxa"/>
            <w:shd w:val="clear" w:color="auto" w:fill="auto"/>
          </w:tcPr>
          <w:p w:rsidR="00546F39" w:rsidRPr="00AF144C" w:rsidRDefault="00185781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  <w:tr w:rsidR="00185781" w:rsidRPr="00371BE7" w:rsidTr="00546F39">
        <w:tc>
          <w:tcPr>
            <w:tcW w:w="851" w:type="dxa"/>
            <w:shd w:val="clear" w:color="auto" w:fill="auto"/>
          </w:tcPr>
          <w:p w:rsidR="00185781" w:rsidRPr="00AF144C" w:rsidRDefault="00185781" w:rsidP="00E22B09">
            <w:pPr>
              <w:pStyle w:val="a7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3840" w:type="dxa"/>
            <w:shd w:val="clear" w:color="auto" w:fill="auto"/>
          </w:tcPr>
          <w:p w:rsidR="00185781" w:rsidRPr="00AF144C" w:rsidRDefault="00DA5952" w:rsidP="005E5137">
            <w:pPr>
              <w:rPr>
                <w:color w:val="000000"/>
              </w:rPr>
            </w:pPr>
            <w:r>
              <w:t>Specificaț</w:t>
            </w:r>
            <w:r w:rsidR="00185781">
              <w:t>ii de pre</w:t>
            </w:r>
            <w:r>
              <w:t>ț</w:t>
            </w:r>
            <w:r w:rsidR="00185781">
              <w:t xml:space="preserve"> (F4.2)</w:t>
            </w:r>
          </w:p>
        </w:tc>
        <w:tc>
          <w:tcPr>
            <w:tcW w:w="3588" w:type="dxa"/>
            <w:shd w:val="clear" w:color="auto" w:fill="auto"/>
          </w:tcPr>
          <w:p w:rsidR="00185781" w:rsidRPr="00AF144C" w:rsidRDefault="00185781" w:rsidP="005E5137">
            <w:r w:rsidRPr="00AF144C">
              <w:rPr>
                <w:color w:val="000000"/>
              </w:rPr>
              <w:t>C</w:t>
            </w:r>
            <w:r>
              <w:rPr>
                <w:color w:val="000000"/>
              </w:rPr>
              <w:t>onform formularului F4</w:t>
            </w:r>
            <w:r w:rsidR="00DA5952">
              <w:rPr>
                <w:color w:val="000000"/>
              </w:rPr>
              <w:t>.2</w:t>
            </w:r>
            <w:r w:rsidRPr="00AF144C">
              <w:rPr>
                <w:color w:val="000000"/>
              </w:rPr>
              <w:t xml:space="preserve">, </w:t>
            </w:r>
            <w:r w:rsidRPr="00AF144C">
              <w:t>semnat electronic</w:t>
            </w:r>
          </w:p>
        </w:tc>
        <w:tc>
          <w:tcPr>
            <w:tcW w:w="1623" w:type="dxa"/>
            <w:shd w:val="clear" w:color="auto" w:fill="auto"/>
          </w:tcPr>
          <w:p w:rsidR="00185781" w:rsidRPr="00AF144C" w:rsidRDefault="00185781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AF144C">
              <w:rPr>
                <w:iCs/>
              </w:rPr>
              <w:t>DA</w:t>
            </w:r>
          </w:p>
        </w:tc>
      </w:tr>
      <w:tr w:rsidR="00185781" w:rsidRPr="00371BE7" w:rsidTr="00546F39">
        <w:tc>
          <w:tcPr>
            <w:tcW w:w="851" w:type="dxa"/>
            <w:shd w:val="clear" w:color="auto" w:fill="auto"/>
          </w:tcPr>
          <w:p w:rsidR="00185781" w:rsidRPr="00AF144C" w:rsidRDefault="00185781" w:rsidP="00E22B09">
            <w:pPr>
              <w:pStyle w:val="a7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3840" w:type="dxa"/>
            <w:shd w:val="clear" w:color="auto" w:fill="auto"/>
          </w:tcPr>
          <w:p w:rsidR="00185781" w:rsidRPr="00AF144C" w:rsidRDefault="00BF313B" w:rsidP="00BF313B">
            <w:pPr>
              <w:rPr>
                <w:color w:val="000000"/>
              </w:rPr>
            </w:pPr>
            <w:r>
              <w:t xml:space="preserve">Certificat de conformitate sau echivalent pentru produsul finit </w:t>
            </w:r>
          </w:p>
        </w:tc>
        <w:tc>
          <w:tcPr>
            <w:tcW w:w="3588" w:type="dxa"/>
            <w:shd w:val="clear" w:color="auto" w:fill="auto"/>
          </w:tcPr>
          <w:p w:rsidR="00185781" w:rsidRPr="00AF144C" w:rsidRDefault="002E7764" w:rsidP="005E5137">
            <w:pPr>
              <w:rPr>
                <w:color w:val="000000"/>
              </w:rPr>
            </w:pPr>
            <w:r>
              <w:t>C</w:t>
            </w:r>
            <w:r w:rsidR="00185781">
              <w:t>opie confirmat prin semnatura  electronică</w:t>
            </w:r>
          </w:p>
        </w:tc>
        <w:tc>
          <w:tcPr>
            <w:tcW w:w="1623" w:type="dxa"/>
            <w:shd w:val="clear" w:color="auto" w:fill="auto"/>
          </w:tcPr>
          <w:p w:rsidR="00185781" w:rsidRPr="00AF144C" w:rsidRDefault="00185781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  <w:tr w:rsidR="000173F5" w:rsidRPr="00371BE7" w:rsidTr="00546F39">
        <w:tc>
          <w:tcPr>
            <w:tcW w:w="851" w:type="dxa"/>
            <w:shd w:val="clear" w:color="auto" w:fill="auto"/>
          </w:tcPr>
          <w:p w:rsidR="000173F5" w:rsidRPr="00AF144C" w:rsidRDefault="000173F5" w:rsidP="00E22B09">
            <w:pPr>
              <w:pStyle w:val="a7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3840" w:type="dxa"/>
            <w:shd w:val="clear" w:color="auto" w:fill="auto"/>
          </w:tcPr>
          <w:p w:rsidR="000173F5" w:rsidRPr="00F62321" w:rsidRDefault="000173F5" w:rsidP="005E5137">
            <w:pPr>
              <w:pStyle w:val="aa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Dovada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înregistrării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persoanei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juridice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conformitate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prevederile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legale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0173F5" w:rsidRPr="00F62321" w:rsidRDefault="007406ED" w:rsidP="007406ED">
            <w:pPr>
              <w:pStyle w:val="aa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/</w:t>
            </w:r>
            <w:r w:rsidR="000173F5">
              <w:rPr>
                <w:lang w:val="en-US"/>
              </w:rPr>
              <w:t xml:space="preserve"> extras din </w:t>
            </w:r>
            <w:proofErr w:type="spellStart"/>
            <w:r w:rsidR="000173F5">
              <w:rPr>
                <w:lang w:val="en-US"/>
              </w:rPr>
              <w:t>Registrul</w:t>
            </w:r>
            <w:proofErr w:type="spellEnd"/>
            <w:r w:rsidR="000173F5">
              <w:rPr>
                <w:lang w:val="en-US"/>
              </w:rPr>
              <w:t xml:space="preserve"> de </w:t>
            </w:r>
            <w:proofErr w:type="spellStart"/>
            <w:r w:rsidR="000173F5">
              <w:rPr>
                <w:lang w:val="en-US"/>
              </w:rPr>
              <w:t>stst</w:t>
            </w:r>
            <w:proofErr w:type="spellEnd"/>
            <w:r w:rsidR="000173F5">
              <w:rPr>
                <w:lang w:val="en-US"/>
              </w:rPr>
              <w:t xml:space="preserve"> al </w:t>
            </w:r>
            <w:proofErr w:type="spellStart"/>
            <w:r w:rsidR="000173F5">
              <w:rPr>
                <w:lang w:val="en-US"/>
              </w:rPr>
              <w:t>persoanelor</w:t>
            </w:r>
            <w:proofErr w:type="spellEnd"/>
            <w:r w:rsidR="000173F5">
              <w:rPr>
                <w:lang w:val="en-US"/>
              </w:rPr>
              <w:t xml:space="preserve"> </w:t>
            </w:r>
            <w:proofErr w:type="spellStart"/>
            <w:r w:rsidR="000173F5">
              <w:rPr>
                <w:lang w:val="en-US"/>
              </w:rPr>
              <w:t>juridice</w:t>
            </w:r>
            <w:proofErr w:type="spellEnd"/>
            <w:r w:rsidR="000173F5">
              <w:rPr>
                <w:lang w:val="en-US"/>
              </w:rPr>
              <w:t xml:space="preserve"> – </w:t>
            </w:r>
            <w:proofErr w:type="spellStart"/>
            <w:r w:rsidR="000173F5">
              <w:rPr>
                <w:lang w:val="en-US"/>
              </w:rPr>
              <w:t>semnat</w:t>
            </w:r>
            <w:proofErr w:type="spellEnd"/>
            <w:r w:rsidR="000173F5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auto"/>
          </w:tcPr>
          <w:p w:rsidR="000173F5" w:rsidRPr="00AF144C" w:rsidRDefault="000173F5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AF144C">
              <w:rPr>
                <w:iCs/>
              </w:rPr>
              <w:t>DA</w:t>
            </w:r>
          </w:p>
        </w:tc>
      </w:tr>
      <w:tr w:rsidR="000173F5" w:rsidRPr="00AF144C" w:rsidTr="00546F39">
        <w:tc>
          <w:tcPr>
            <w:tcW w:w="851" w:type="dxa"/>
            <w:shd w:val="clear" w:color="auto" w:fill="auto"/>
          </w:tcPr>
          <w:p w:rsidR="000173F5" w:rsidRPr="00AF144C" w:rsidRDefault="000173F5" w:rsidP="00E22B09">
            <w:pPr>
              <w:pStyle w:val="a7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3840" w:type="dxa"/>
            <w:shd w:val="clear" w:color="auto" w:fill="auto"/>
          </w:tcPr>
          <w:p w:rsidR="000173F5" w:rsidRPr="00AF144C" w:rsidRDefault="000173F5" w:rsidP="005E5137">
            <w:pPr>
              <w:rPr>
                <w:color w:val="000000"/>
              </w:rPr>
            </w:pPr>
            <w:r w:rsidRPr="00AF144C">
              <w:rPr>
                <w:color w:val="000000"/>
              </w:rPr>
              <w:t>Informaţii generale despre participant</w:t>
            </w:r>
          </w:p>
        </w:tc>
        <w:tc>
          <w:tcPr>
            <w:tcW w:w="3588" w:type="dxa"/>
            <w:shd w:val="clear" w:color="auto" w:fill="auto"/>
          </w:tcPr>
          <w:p w:rsidR="000173F5" w:rsidRPr="00AF144C" w:rsidRDefault="000173F5" w:rsidP="005E5137">
            <w:r w:rsidRPr="00AF144C">
              <w:rPr>
                <w:color w:val="000000"/>
              </w:rPr>
              <w:t xml:space="preserve">Conform Formularul F3.7, </w:t>
            </w:r>
            <w:r w:rsidRPr="00AF144C">
              <w:t>semnat electronic</w:t>
            </w:r>
          </w:p>
        </w:tc>
        <w:tc>
          <w:tcPr>
            <w:tcW w:w="1623" w:type="dxa"/>
            <w:shd w:val="clear" w:color="auto" w:fill="auto"/>
          </w:tcPr>
          <w:p w:rsidR="000173F5" w:rsidRPr="00AF144C" w:rsidRDefault="000173F5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  <w:tr w:rsidR="007D2FA1" w:rsidRPr="00AF144C" w:rsidTr="00900D74">
        <w:trPr>
          <w:trHeight w:val="130"/>
        </w:trPr>
        <w:tc>
          <w:tcPr>
            <w:tcW w:w="851" w:type="dxa"/>
            <w:shd w:val="clear" w:color="auto" w:fill="auto"/>
          </w:tcPr>
          <w:p w:rsidR="007D2FA1" w:rsidRPr="00AF144C" w:rsidRDefault="007D2FA1" w:rsidP="00E22B09">
            <w:pPr>
              <w:pStyle w:val="a7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3840" w:type="dxa"/>
            <w:shd w:val="clear" w:color="auto" w:fill="auto"/>
          </w:tcPr>
          <w:p w:rsidR="007D2FA1" w:rsidRPr="00AF144C" w:rsidRDefault="007D2FA1" w:rsidP="005E5137">
            <w:pPr>
              <w:rPr>
                <w:color w:val="000000"/>
              </w:rPr>
            </w:pPr>
            <w:r>
              <w:rPr>
                <w:color w:val="000000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7D2FA1" w:rsidRPr="00AF144C" w:rsidRDefault="00E62EDE" w:rsidP="005E5137">
            <w:pPr>
              <w:rPr>
                <w:color w:val="000000"/>
              </w:rPr>
            </w:pPr>
            <w:r>
              <w:rPr>
                <w:color w:val="000000"/>
              </w:rPr>
              <w:t>Semnat electronic</w:t>
            </w:r>
          </w:p>
        </w:tc>
        <w:tc>
          <w:tcPr>
            <w:tcW w:w="1623" w:type="dxa"/>
            <w:shd w:val="clear" w:color="auto" w:fill="auto"/>
          </w:tcPr>
          <w:p w:rsidR="007D2FA1" w:rsidRDefault="00E62EDE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  <w:tr w:rsidR="00673B74" w:rsidRPr="006F44AE" w:rsidTr="0017489B">
        <w:trPr>
          <w:trHeight w:val="130"/>
        </w:trPr>
        <w:tc>
          <w:tcPr>
            <w:tcW w:w="9902" w:type="dxa"/>
            <w:gridSpan w:val="4"/>
            <w:shd w:val="clear" w:color="auto" w:fill="auto"/>
          </w:tcPr>
          <w:p w:rsidR="00673B74" w:rsidRPr="0055751D" w:rsidRDefault="00673B74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55751D">
              <w:rPr>
                <w:b/>
                <w:lang w:val="en-US"/>
              </w:rPr>
              <w:t>Notă</w:t>
            </w:r>
            <w:proofErr w:type="spellEnd"/>
            <w:r w:rsidRPr="0055751D">
              <w:rPr>
                <w:b/>
                <w:lang w:val="en-US"/>
              </w:rPr>
              <w:t xml:space="preserve">* </w:t>
            </w:r>
            <w:proofErr w:type="spellStart"/>
            <w:r w:rsidRPr="0055751D">
              <w:rPr>
                <w:lang w:val="en-US"/>
              </w:rPr>
              <w:t>În</w:t>
            </w:r>
            <w:proofErr w:type="spellEnd"/>
            <w:r w:rsidRPr="0055751D">
              <w:rPr>
                <w:lang w:val="en-US"/>
              </w:rPr>
              <w:t xml:space="preserve"> </w:t>
            </w:r>
            <w:proofErr w:type="spellStart"/>
            <w:r w:rsidRPr="0055751D">
              <w:rPr>
                <w:lang w:val="en-US"/>
              </w:rPr>
              <w:t>cazul</w:t>
            </w:r>
            <w:proofErr w:type="spellEnd"/>
            <w:r w:rsidRPr="0055751D">
              <w:rPr>
                <w:lang w:val="en-US"/>
              </w:rPr>
              <w:t xml:space="preserve"> </w:t>
            </w:r>
            <w:proofErr w:type="spellStart"/>
            <w:r w:rsidRPr="0055751D">
              <w:rPr>
                <w:lang w:val="en-US"/>
              </w:rPr>
              <w:t>în</w:t>
            </w:r>
            <w:proofErr w:type="spellEnd"/>
            <w:r w:rsidRPr="0055751D">
              <w:rPr>
                <w:lang w:val="en-US"/>
              </w:rPr>
              <w:t xml:space="preserve"> care </w:t>
            </w:r>
            <w:proofErr w:type="spellStart"/>
            <w:r w:rsidRPr="0055751D">
              <w:rPr>
                <w:lang w:val="en-US"/>
              </w:rPr>
              <w:t>documentele</w:t>
            </w:r>
            <w:proofErr w:type="spellEnd"/>
            <w:r w:rsidRPr="0055751D">
              <w:rPr>
                <w:lang w:val="en-US"/>
              </w:rPr>
              <w:t xml:space="preserve"> </w:t>
            </w:r>
            <w:proofErr w:type="spellStart"/>
            <w:r w:rsidRPr="0055751D">
              <w:rPr>
                <w:lang w:val="en-US"/>
              </w:rPr>
              <w:t>ofertelor</w:t>
            </w:r>
            <w:proofErr w:type="spellEnd"/>
            <w:r w:rsidRPr="0055751D">
              <w:rPr>
                <w:lang w:val="en-US"/>
              </w:rPr>
              <w:t xml:space="preserve"> </w:t>
            </w:r>
            <w:proofErr w:type="spellStart"/>
            <w:r w:rsidRPr="0055751D">
              <w:rPr>
                <w:lang w:val="en-US"/>
              </w:rPr>
              <w:t>încărcate</w:t>
            </w:r>
            <w:proofErr w:type="spellEnd"/>
            <w:r w:rsidRPr="0055751D">
              <w:rPr>
                <w:lang w:val="en-US"/>
              </w:rPr>
              <w:t xml:space="preserve"> nu </w:t>
            </w:r>
            <w:proofErr w:type="spellStart"/>
            <w:r w:rsidRPr="0055751D">
              <w:rPr>
                <w:lang w:val="en-US"/>
              </w:rPr>
              <w:t>vor</w:t>
            </w:r>
            <w:proofErr w:type="spellEnd"/>
            <w:r w:rsidRPr="0055751D">
              <w:rPr>
                <w:lang w:val="en-US"/>
              </w:rPr>
              <w:t xml:space="preserve"> fi </w:t>
            </w:r>
            <w:proofErr w:type="spellStart"/>
            <w:r w:rsidRPr="0055751D">
              <w:rPr>
                <w:lang w:val="en-US"/>
              </w:rPr>
              <w:t>semnate</w:t>
            </w:r>
            <w:proofErr w:type="spellEnd"/>
            <w:r w:rsidRPr="0055751D">
              <w:rPr>
                <w:lang w:val="en-US"/>
              </w:rPr>
              <w:t xml:space="preserve"> cu </w:t>
            </w:r>
            <w:proofErr w:type="spellStart"/>
            <w:r w:rsidR="008D5384">
              <w:rPr>
                <w:b/>
                <w:u w:val="single"/>
                <w:lang w:val="en-US"/>
              </w:rPr>
              <w:t>semnătura</w:t>
            </w:r>
            <w:proofErr w:type="spellEnd"/>
            <w:r w:rsidRPr="0055751D">
              <w:rPr>
                <w:b/>
                <w:u w:val="single"/>
              </w:rPr>
              <w:t xml:space="preserve"> </w:t>
            </w:r>
            <w:proofErr w:type="spellStart"/>
            <w:r w:rsidRPr="0055751D">
              <w:rPr>
                <w:b/>
                <w:u w:val="single"/>
                <w:lang w:val="en-US"/>
              </w:rPr>
              <w:t>electronică</w:t>
            </w:r>
            <w:proofErr w:type="spellEnd"/>
            <w:r w:rsidRPr="0055751D">
              <w:rPr>
                <w:lang w:val="en-US"/>
              </w:rPr>
              <w:t xml:space="preserve">, </w:t>
            </w:r>
            <w:proofErr w:type="spellStart"/>
            <w:r w:rsidRPr="0055751D">
              <w:rPr>
                <w:lang w:val="en-US"/>
              </w:rPr>
              <w:t>acestea</w:t>
            </w:r>
            <w:proofErr w:type="spellEnd"/>
            <w:r w:rsidRPr="0055751D">
              <w:rPr>
                <w:lang w:val="en-US"/>
              </w:rPr>
              <w:t xml:space="preserve"> </w:t>
            </w:r>
            <w:proofErr w:type="spellStart"/>
            <w:r w:rsidRPr="0055751D">
              <w:rPr>
                <w:lang w:val="en-US"/>
              </w:rPr>
              <w:t>vor</w:t>
            </w:r>
            <w:proofErr w:type="spellEnd"/>
            <w:r w:rsidRPr="0055751D">
              <w:rPr>
                <w:lang w:val="en-US"/>
              </w:rPr>
              <w:t xml:space="preserve"> fi </w:t>
            </w:r>
            <w:proofErr w:type="spellStart"/>
            <w:r w:rsidRPr="0055751D">
              <w:rPr>
                <w:lang w:val="en-US"/>
              </w:rPr>
              <w:t>respinse</w:t>
            </w:r>
            <w:proofErr w:type="spellEnd"/>
            <w:r w:rsidRPr="0055751D">
              <w:rPr>
                <w:lang w:val="en-US"/>
              </w:rPr>
              <w:t xml:space="preserve">, </w:t>
            </w:r>
            <w:proofErr w:type="spellStart"/>
            <w:r w:rsidRPr="0055751D">
              <w:rPr>
                <w:lang w:val="en-US"/>
              </w:rPr>
              <w:t>potrivit</w:t>
            </w:r>
            <w:proofErr w:type="spellEnd"/>
            <w:r w:rsidRPr="0055751D">
              <w:rPr>
                <w:lang w:val="en-US"/>
              </w:rPr>
              <w:t xml:space="preserve"> </w:t>
            </w:r>
            <w:proofErr w:type="spellStart"/>
            <w:r w:rsidRPr="0055751D">
              <w:rPr>
                <w:lang w:val="en-US"/>
              </w:rPr>
              <w:t>cadrului</w:t>
            </w:r>
            <w:proofErr w:type="spellEnd"/>
            <w:r w:rsidRPr="0055751D">
              <w:rPr>
                <w:lang w:val="en-US"/>
              </w:rPr>
              <w:t xml:space="preserve"> normative </w:t>
            </w:r>
            <w:proofErr w:type="spellStart"/>
            <w:r w:rsidRPr="0055751D">
              <w:rPr>
                <w:lang w:val="en-US"/>
              </w:rPr>
              <w:t>în</w:t>
            </w:r>
            <w:proofErr w:type="spellEnd"/>
            <w:r w:rsidRPr="0055751D">
              <w:rPr>
                <w:lang w:val="en-US"/>
              </w:rPr>
              <w:t xml:space="preserve"> </w:t>
            </w:r>
            <w:proofErr w:type="spellStart"/>
            <w:r w:rsidRPr="0055751D">
              <w:rPr>
                <w:lang w:val="en-US"/>
              </w:rPr>
              <w:t>vigoare</w:t>
            </w:r>
            <w:proofErr w:type="spellEnd"/>
            <w:r w:rsidRPr="0055751D">
              <w:rPr>
                <w:lang w:val="en-US"/>
              </w:rPr>
              <w:t>.</w:t>
            </w:r>
          </w:p>
        </w:tc>
      </w:tr>
    </w:tbl>
    <w:p w:rsidR="006E59CE" w:rsidRPr="000E4434" w:rsidRDefault="000E4434" w:rsidP="000E4434">
      <w:pPr>
        <w:tabs>
          <w:tab w:val="right" w:pos="426"/>
        </w:tabs>
        <w:spacing w:before="120"/>
        <w:ind w:left="360"/>
        <w:jc w:val="both"/>
        <w:rPr>
          <w:b/>
          <w:lang w:val="en-US"/>
        </w:rPr>
      </w:pPr>
      <w:proofErr w:type="spellStart"/>
      <w:r w:rsidRPr="000E4434">
        <w:rPr>
          <w:b/>
          <w:lang w:val="en-US"/>
        </w:rPr>
        <w:t>Notă</w:t>
      </w:r>
      <w:proofErr w:type="spellEnd"/>
      <w:proofErr w:type="gramStart"/>
      <w:r w:rsidRPr="000E4434">
        <w:rPr>
          <w:b/>
          <w:lang w:val="en-US"/>
        </w:rPr>
        <w:t xml:space="preserve">*  </w:t>
      </w:r>
      <w:proofErr w:type="spellStart"/>
      <w:r w:rsidRPr="000E4434">
        <w:rPr>
          <w:b/>
          <w:lang w:val="en-US"/>
        </w:rPr>
        <w:t>În</w:t>
      </w:r>
      <w:proofErr w:type="spellEnd"/>
      <w:proofErr w:type="gram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cazul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în</w:t>
      </w:r>
      <w:proofErr w:type="spellEnd"/>
      <w:r w:rsidRPr="000E4434">
        <w:rPr>
          <w:b/>
          <w:lang w:val="en-US"/>
        </w:rPr>
        <w:t xml:space="preserve"> care </w:t>
      </w:r>
      <w:proofErr w:type="spellStart"/>
      <w:r w:rsidRPr="000E4434">
        <w:rPr>
          <w:b/>
          <w:lang w:val="en-US"/>
        </w:rPr>
        <w:t>cîștigătorul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procedurii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este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plătitor</w:t>
      </w:r>
      <w:proofErr w:type="spellEnd"/>
      <w:r w:rsidRPr="000E4434">
        <w:rPr>
          <w:b/>
          <w:lang w:val="en-US"/>
        </w:rPr>
        <w:t xml:space="preserve"> de TVA , </w:t>
      </w:r>
      <w:proofErr w:type="spellStart"/>
      <w:r w:rsidRPr="000E4434">
        <w:rPr>
          <w:b/>
          <w:lang w:val="en-US"/>
        </w:rPr>
        <w:t>începînd</w:t>
      </w:r>
      <w:proofErr w:type="spellEnd"/>
      <w:r w:rsidRPr="000E4434">
        <w:rPr>
          <w:b/>
          <w:lang w:val="en-US"/>
        </w:rPr>
        <w:t xml:space="preserve"> cu 01.07.2019, la </w:t>
      </w:r>
      <w:proofErr w:type="spellStart"/>
      <w:r w:rsidRPr="000E4434">
        <w:rPr>
          <w:b/>
          <w:lang w:val="en-US"/>
        </w:rPr>
        <w:t>efectuarea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livrărilor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subiectul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impozabil</w:t>
      </w:r>
      <w:proofErr w:type="spellEnd"/>
      <w:r w:rsidRPr="000E4434">
        <w:rPr>
          <w:b/>
          <w:lang w:val="en-US"/>
        </w:rPr>
        <w:t xml:space="preserve"> (</w:t>
      </w:r>
      <w:proofErr w:type="spellStart"/>
      <w:r w:rsidRPr="000E4434">
        <w:rPr>
          <w:b/>
          <w:lang w:val="en-US"/>
        </w:rPr>
        <w:t>în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cazul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nostru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operatorul</w:t>
      </w:r>
      <w:proofErr w:type="spellEnd"/>
      <w:r w:rsidRPr="000E4434">
        <w:rPr>
          <w:b/>
          <w:lang w:val="en-US"/>
        </w:rPr>
        <w:t xml:space="preserve"> economic) </w:t>
      </w:r>
      <w:proofErr w:type="spellStart"/>
      <w:r w:rsidRPr="000E4434">
        <w:rPr>
          <w:b/>
          <w:lang w:val="en-US"/>
        </w:rPr>
        <w:t>este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obligat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să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prezinte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factura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fiscală</w:t>
      </w:r>
      <w:proofErr w:type="spellEnd"/>
      <w:r w:rsidRPr="000E4434">
        <w:rPr>
          <w:b/>
          <w:lang w:val="en-US"/>
        </w:rPr>
        <w:t xml:space="preserve"> electronica (e-</w:t>
      </w:r>
      <w:proofErr w:type="spellStart"/>
      <w:r w:rsidRPr="000E4434">
        <w:rPr>
          <w:b/>
          <w:lang w:val="en-US"/>
        </w:rPr>
        <w:t>factura</w:t>
      </w:r>
      <w:proofErr w:type="spellEnd"/>
      <w:r w:rsidRPr="000E4434">
        <w:rPr>
          <w:b/>
          <w:lang w:val="en-US"/>
        </w:rPr>
        <w:t>)  (</w:t>
      </w:r>
      <w:proofErr w:type="spellStart"/>
      <w:r w:rsidRPr="000E4434">
        <w:rPr>
          <w:b/>
          <w:lang w:val="en-US"/>
        </w:rPr>
        <w:t>Alin</w:t>
      </w:r>
      <w:proofErr w:type="spellEnd"/>
      <w:r w:rsidRPr="000E4434">
        <w:rPr>
          <w:b/>
          <w:lang w:val="en-US"/>
        </w:rPr>
        <w:t xml:space="preserve">. 1 (2) art. 117 </w:t>
      </w:r>
      <w:proofErr w:type="spellStart"/>
      <w:r w:rsidRPr="000E4434">
        <w:rPr>
          <w:b/>
          <w:lang w:val="en-US"/>
        </w:rPr>
        <w:t>introdus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prin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Legea</w:t>
      </w:r>
      <w:proofErr w:type="spellEnd"/>
      <w:r w:rsidRPr="000E4434">
        <w:rPr>
          <w:b/>
          <w:lang w:val="en-US"/>
        </w:rPr>
        <w:t xml:space="preserve"> </w:t>
      </w:r>
      <w:proofErr w:type="spellStart"/>
      <w:r w:rsidRPr="000E4434">
        <w:rPr>
          <w:b/>
          <w:lang w:val="en-US"/>
        </w:rPr>
        <w:t>nr</w:t>
      </w:r>
      <w:proofErr w:type="spellEnd"/>
      <w:r w:rsidRPr="000E4434">
        <w:rPr>
          <w:b/>
          <w:lang w:val="en-US"/>
        </w:rPr>
        <w:t>. 229 din 01.11.2018)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 xml:space="preserve">Motivul recurgerii la procedura accelerată (în cazul licitației deschise, restrânseși al procedurii negociate), după </w:t>
      </w:r>
      <w:r w:rsidRPr="00AF144C">
        <w:rPr>
          <w:b/>
          <w:color w:val="000000" w:themeColor="text1"/>
          <w:lang w:val="ro-RO"/>
        </w:rPr>
        <w:t>caz</w:t>
      </w:r>
      <w:r w:rsidRPr="00AF144C">
        <w:rPr>
          <w:b/>
          <w:color w:val="0070C0"/>
          <w:lang w:val="ro-RO"/>
        </w:rPr>
        <w:t xml:space="preserve"> </w:t>
      </w:r>
      <w:r w:rsidRPr="00AF144C">
        <w:rPr>
          <w:b/>
          <w:highlight w:val="yellow"/>
          <w:lang w:val="ro-RO"/>
        </w:rPr>
        <w:t>nu se aplică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 xml:space="preserve">Tehnici și instrumente specifice de atribuire (dacă este cazul specificați dacă se va utiliza acordul-cadru, sistemul dinamic de achiziție sau </w:t>
      </w:r>
      <w:r w:rsidRPr="00673B74">
        <w:rPr>
          <w:b/>
          <w:lang w:val="ro-RO"/>
        </w:rPr>
        <w:t>licitația electronică</w:t>
      </w:r>
      <w:r w:rsidRPr="00AF144C">
        <w:rPr>
          <w:b/>
          <w:lang w:val="ro-RO"/>
        </w:rPr>
        <w:t xml:space="preserve">): </w:t>
      </w:r>
      <w:r w:rsidR="00673B74" w:rsidRPr="001869B4">
        <w:rPr>
          <w:b/>
          <w:highlight w:val="yellow"/>
          <w:lang w:val="ro-RO"/>
        </w:rPr>
        <w:t xml:space="preserve">Licitație electronică, </w:t>
      </w:r>
      <w:r w:rsidR="001869B4">
        <w:rPr>
          <w:b/>
          <w:iCs/>
          <w:highlight w:val="yellow"/>
          <w:lang w:val="es-ES_tradnl"/>
        </w:rPr>
        <w:t>numărul de runde – 3, d</w:t>
      </w:r>
      <w:r w:rsidR="00673B74" w:rsidRPr="001869B4">
        <w:rPr>
          <w:b/>
          <w:iCs/>
          <w:highlight w:val="yellow"/>
          <w:lang w:val="es-ES_tradnl"/>
        </w:rPr>
        <w:t>urata rundelor este stabilită de sistem</w:t>
      </w:r>
      <w:r w:rsidR="001869B4">
        <w:rPr>
          <w:b/>
          <w:iCs/>
          <w:highlight w:val="yellow"/>
          <w:lang w:val="es-ES_tradnl"/>
        </w:rPr>
        <w:t>,</w:t>
      </w:r>
      <w:r w:rsidR="00673B74" w:rsidRPr="001869B4">
        <w:rPr>
          <w:b/>
          <w:iCs/>
          <w:highlight w:val="yellow"/>
          <w:lang w:val="es-ES_tradnl"/>
        </w:rPr>
        <w:t xml:space="preserve"> </w:t>
      </w:r>
      <w:r w:rsidR="001869B4">
        <w:rPr>
          <w:b/>
          <w:iCs/>
          <w:highlight w:val="yellow"/>
          <w:lang w:val="es-ES_tradnl"/>
        </w:rPr>
        <w:t>p</w:t>
      </w:r>
      <w:r w:rsidR="00673B74" w:rsidRPr="001869B4">
        <w:rPr>
          <w:b/>
          <w:iCs/>
          <w:highlight w:val="yellow"/>
          <w:lang w:val="es-ES_tradnl"/>
        </w:rPr>
        <w:t>asul minim – 1% din suma totală a lotului fără TVA</w:t>
      </w:r>
      <w:r w:rsidR="00673B74" w:rsidRPr="00673B74">
        <w:rPr>
          <w:iCs/>
          <w:sz w:val="22"/>
          <w:szCs w:val="22"/>
          <w:lang w:val="es-ES_tradnl"/>
        </w:rPr>
        <w:t>.</w:t>
      </w:r>
    </w:p>
    <w:p w:rsidR="00F932BD" w:rsidRPr="00900D74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t>Condiții speciale de care depinde îndeplinirea contractului (</w:t>
      </w:r>
      <w:r w:rsidRPr="00AF144C">
        <w:rPr>
          <w:lang w:val="ro-RO"/>
        </w:rPr>
        <w:t>indicați după caz</w:t>
      </w:r>
      <w:r w:rsidRPr="00AF144C">
        <w:rPr>
          <w:b/>
          <w:lang w:val="ro-RO"/>
        </w:rPr>
        <w:t xml:space="preserve">): </w:t>
      </w:r>
      <w:r w:rsidRPr="00900D74">
        <w:rPr>
          <w:b/>
          <w:highlight w:val="yellow"/>
          <w:lang w:val="ro-RO"/>
        </w:rPr>
        <w:t>nu sunt</w:t>
      </w:r>
      <w:r w:rsidRPr="00900D74">
        <w:rPr>
          <w:b/>
          <w:lang w:val="ro-RO"/>
        </w:rPr>
        <w:t xml:space="preserve">                      </w:t>
      </w:r>
    </w:p>
    <w:p w:rsidR="00F932BD" w:rsidRPr="0055751D" w:rsidRDefault="00F932BD" w:rsidP="00AF144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highlight w:val="yellow"/>
          <w:lang w:val="ro-RO"/>
        </w:rPr>
      </w:pPr>
      <w:r w:rsidRPr="00AF144C">
        <w:rPr>
          <w:b/>
          <w:lang w:val="ro-RO"/>
        </w:rPr>
        <w:t xml:space="preserve">Criteriul de evaluare aplicat pentru adjudecarea contractului: </w:t>
      </w:r>
      <w:r w:rsidR="00AF144C" w:rsidRPr="0055751D">
        <w:rPr>
          <w:b/>
          <w:highlight w:val="yellow"/>
          <w:lang w:val="ro-RO"/>
        </w:rPr>
        <w:t>cel mai scăzut preț</w:t>
      </w:r>
      <w:r w:rsidR="0055751D" w:rsidRPr="0055751D">
        <w:rPr>
          <w:b/>
          <w:highlight w:val="yellow"/>
          <w:lang w:val="ro-RO"/>
        </w:rPr>
        <w:t xml:space="preserve"> cu</w:t>
      </w:r>
      <w:r w:rsidR="0055751D" w:rsidRPr="0055751D">
        <w:rPr>
          <w:b/>
          <w:highlight w:val="yellow"/>
          <w:lang w:val="en-US"/>
        </w:rPr>
        <w:t xml:space="preserve">  </w:t>
      </w:r>
      <w:proofErr w:type="spellStart"/>
      <w:r w:rsidR="0055751D" w:rsidRPr="0055751D">
        <w:rPr>
          <w:b/>
          <w:highlight w:val="yellow"/>
          <w:lang w:val="en-US"/>
        </w:rPr>
        <w:t>corespunderea</w:t>
      </w:r>
      <w:proofErr w:type="spellEnd"/>
      <w:r w:rsidR="0055751D" w:rsidRPr="0055751D">
        <w:rPr>
          <w:b/>
          <w:highlight w:val="yellow"/>
          <w:lang w:val="en-US"/>
        </w:rPr>
        <w:t xml:space="preserve"> </w:t>
      </w:r>
      <w:proofErr w:type="spellStart"/>
      <w:r w:rsidR="0055751D" w:rsidRPr="0055751D">
        <w:rPr>
          <w:b/>
          <w:highlight w:val="yellow"/>
          <w:lang w:val="en-US"/>
        </w:rPr>
        <w:t>cerințelor</w:t>
      </w:r>
      <w:proofErr w:type="spellEnd"/>
      <w:r w:rsidR="0055751D" w:rsidRPr="0055751D">
        <w:rPr>
          <w:b/>
          <w:highlight w:val="yellow"/>
          <w:lang w:val="en-US"/>
        </w:rPr>
        <w:t xml:space="preserve"> </w:t>
      </w:r>
      <w:proofErr w:type="spellStart"/>
      <w:r w:rsidR="0055751D" w:rsidRPr="0055751D">
        <w:rPr>
          <w:b/>
          <w:highlight w:val="yellow"/>
          <w:lang w:val="en-US"/>
        </w:rPr>
        <w:t>solicitate</w:t>
      </w:r>
      <w:proofErr w:type="spellEnd"/>
      <w:r w:rsidR="00AF144C" w:rsidRPr="0055751D">
        <w:rPr>
          <w:b/>
          <w:highlight w:val="yellow"/>
          <w:lang w:val="ro-RO"/>
        </w:rPr>
        <w:t xml:space="preserve"> 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t>Factorii de evaluare a ofertei celei mai avantajoase din punct de vedere economic, precum și ponderile lor: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150"/>
        <w:gridCol w:w="1922"/>
      </w:tblGrid>
      <w:tr w:rsidR="00F932BD" w:rsidRPr="00AF144C" w:rsidTr="005E5137">
        <w:tc>
          <w:tcPr>
            <w:tcW w:w="675" w:type="dxa"/>
            <w:shd w:val="clear" w:color="auto" w:fill="D9D9D9" w:themeFill="background1" w:themeFillShade="D9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AF144C">
              <w:rPr>
                <w:b/>
                <w:iCs/>
              </w:rPr>
              <w:t>Nr. d/o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AF144C">
              <w:rPr>
                <w:b/>
                <w:iCs/>
              </w:rPr>
              <w:t>Denumirea factorului de evaluare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AF144C">
              <w:rPr>
                <w:b/>
                <w:iCs/>
              </w:rPr>
              <w:t>Ponderea%</w:t>
            </w:r>
          </w:p>
        </w:tc>
      </w:tr>
      <w:tr w:rsidR="00F932BD" w:rsidRPr="00AF144C" w:rsidTr="005E5137">
        <w:tc>
          <w:tcPr>
            <w:tcW w:w="675" w:type="dxa"/>
            <w:shd w:val="clear" w:color="auto" w:fill="FFFF00"/>
          </w:tcPr>
          <w:p w:rsidR="00F932BD" w:rsidRPr="00AF144C" w:rsidRDefault="00F932BD" w:rsidP="00AF144C">
            <w:pPr>
              <w:pStyle w:val="aa"/>
            </w:pPr>
          </w:p>
        </w:tc>
        <w:tc>
          <w:tcPr>
            <w:tcW w:w="7150" w:type="dxa"/>
            <w:shd w:val="clear" w:color="auto" w:fill="FFFF00"/>
          </w:tcPr>
          <w:p w:rsidR="00F932BD" w:rsidRPr="00AF144C" w:rsidRDefault="00F932BD" w:rsidP="00AF144C"/>
        </w:tc>
        <w:tc>
          <w:tcPr>
            <w:tcW w:w="1922" w:type="dxa"/>
            <w:shd w:val="clear" w:color="auto" w:fill="FFFF00"/>
          </w:tcPr>
          <w:p w:rsidR="00F932BD" w:rsidRPr="00AF144C" w:rsidRDefault="00F932BD" w:rsidP="005E5137">
            <w:p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</w:tr>
    </w:tbl>
    <w:p w:rsidR="00AF144C" w:rsidRDefault="00AF144C" w:rsidP="00AF144C">
      <w:pPr>
        <w:tabs>
          <w:tab w:val="right" w:pos="426"/>
        </w:tabs>
        <w:spacing w:before="120"/>
        <w:rPr>
          <w:b/>
          <w:lang w:val="ro-RO"/>
        </w:rPr>
      </w:pP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t>Termenul limită de depunere/deschidere a ofertelor:</w:t>
      </w:r>
    </w:p>
    <w:p w:rsidR="002F3596" w:rsidRPr="003F311B" w:rsidRDefault="00F932BD" w:rsidP="002F3596">
      <w:pPr>
        <w:pStyle w:val="a7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shd w:val="clear" w:color="auto" w:fill="FFFF00"/>
          <w:lang w:val="es-ES_tradnl"/>
        </w:rPr>
      </w:pPr>
      <w:r w:rsidRPr="00AF144C">
        <w:rPr>
          <w:b/>
          <w:lang w:val="ro-RO"/>
        </w:rPr>
        <w:t xml:space="preserve">până la: </w:t>
      </w:r>
      <w:r w:rsidRPr="00AF144C">
        <w:rPr>
          <w:b/>
          <w:i/>
          <w:lang w:val="ro-RO"/>
        </w:rPr>
        <w:t xml:space="preserve">[ora exactă] </w:t>
      </w:r>
      <w:r w:rsidR="002F3596" w:rsidRPr="002F3596">
        <w:rPr>
          <w:b/>
          <w:highlight w:val="yellow"/>
          <w:lang w:val="es-ES_tradnl"/>
        </w:rPr>
        <w:t>Informa</w:t>
      </w:r>
      <w:r w:rsidR="002F3596" w:rsidRPr="002F3596">
        <w:rPr>
          <w:b/>
          <w:highlight w:val="yellow"/>
          <w:lang w:val="ro-RO"/>
        </w:rPr>
        <w:t>ția o găsiți în</w:t>
      </w:r>
      <w:r w:rsidR="002F3596" w:rsidRPr="002F3596">
        <w:rPr>
          <w:b/>
          <w:highlight w:val="yellow"/>
          <w:lang w:val="es-ES_tradnl"/>
        </w:rPr>
        <w:t xml:space="preserve"> SIA RSAP/www.achizitii.md</w:t>
      </w:r>
    </w:p>
    <w:p w:rsidR="00F932BD" w:rsidRPr="00AF144C" w:rsidRDefault="00F932BD" w:rsidP="00F932BD">
      <w:pPr>
        <w:pStyle w:val="a7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lang w:val="ro-RO"/>
        </w:rPr>
      </w:pPr>
      <w:r w:rsidRPr="00AF144C">
        <w:rPr>
          <w:b/>
          <w:lang w:val="ro-RO"/>
        </w:rPr>
        <w:t xml:space="preserve">pe: </w:t>
      </w:r>
      <w:r w:rsidRPr="00AF144C">
        <w:rPr>
          <w:b/>
          <w:i/>
          <w:lang w:val="ro-RO"/>
        </w:rPr>
        <w:t xml:space="preserve">[data] </w:t>
      </w:r>
      <w:r w:rsidR="002F3596" w:rsidRPr="002F3596">
        <w:rPr>
          <w:b/>
          <w:highlight w:val="yellow"/>
          <w:lang w:val="es-ES_tradnl"/>
        </w:rPr>
        <w:t>Informa</w:t>
      </w:r>
      <w:r w:rsidR="002F3596" w:rsidRPr="002F3596">
        <w:rPr>
          <w:b/>
          <w:highlight w:val="yellow"/>
          <w:lang w:val="ro-RO"/>
        </w:rPr>
        <w:t>ția o găsiți în</w:t>
      </w:r>
      <w:r w:rsidR="002F3596" w:rsidRPr="002F3596">
        <w:rPr>
          <w:b/>
          <w:highlight w:val="yellow"/>
          <w:lang w:val="es-ES_tradnl"/>
        </w:rPr>
        <w:t xml:space="preserve"> SIA RSAP/www.achizitii.md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t xml:space="preserve">Adresa la care trebuie transmise ofertele sau cererile de participare: </w:t>
      </w:r>
    </w:p>
    <w:p w:rsidR="00F932BD" w:rsidRPr="00AF144C" w:rsidRDefault="00F932BD" w:rsidP="00F932BD">
      <w:pPr>
        <w:tabs>
          <w:tab w:val="right" w:pos="426"/>
        </w:tabs>
        <w:spacing w:before="120"/>
        <w:ind w:left="450"/>
        <w:rPr>
          <w:b/>
          <w:lang w:val="ro-RO"/>
        </w:rPr>
      </w:pPr>
      <w:r w:rsidRPr="00AF144C">
        <w:rPr>
          <w:b/>
          <w:i/>
          <w:lang w:val="ro-RO"/>
        </w:rPr>
        <w:t>Ofertele sau cererile de participare vor fi depuse electronic prin intermediul SIA RSAP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lastRenderedPageBreak/>
        <w:t xml:space="preserve">Termenul de valabilitate a ofertelor: </w:t>
      </w:r>
      <w:r w:rsidR="00DE73F0">
        <w:rPr>
          <w:b/>
          <w:highlight w:val="yellow"/>
          <w:lang w:val="ro-RO"/>
        </w:rPr>
        <w:t>35</w:t>
      </w:r>
      <w:r w:rsidR="00AF144C" w:rsidRPr="00AF144C">
        <w:rPr>
          <w:b/>
          <w:highlight w:val="yellow"/>
          <w:lang w:val="ro-RO"/>
        </w:rPr>
        <w:t xml:space="preserve"> </w:t>
      </w:r>
      <w:r w:rsidRPr="00AF144C">
        <w:rPr>
          <w:b/>
          <w:highlight w:val="yellow"/>
          <w:lang w:val="ro-RO"/>
        </w:rPr>
        <w:t>zile</w:t>
      </w:r>
      <w:r w:rsidRPr="00AF144C">
        <w:rPr>
          <w:b/>
          <w:lang w:val="ro-RO"/>
        </w:rPr>
        <w:t xml:space="preserve"> 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t xml:space="preserve">Locul deschiderii ofertelor: </w:t>
      </w:r>
      <w:r w:rsidRPr="00AF144C">
        <w:rPr>
          <w:b/>
          <w:highlight w:val="yellow"/>
          <w:lang w:val="ro-RO"/>
        </w:rPr>
        <w:t>SIA RSAP (M.TENDER)</w:t>
      </w:r>
    </w:p>
    <w:p w:rsidR="00F932BD" w:rsidRPr="00AF144C" w:rsidRDefault="00F932BD" w:rsidP="00F932BD">
      <w:pPr>
        <w:pStyle w:val="a7"/>
        <w:tabs>
          <w:tab w:val="right" w:pos="426"/>
        </w:tabs>
        <w:ind w:left="3240"/>
        <w:jc w:val="center"/>
        <w:rPr>
          <w:lang w:val="ro-RO"/>
        </w:rPr>
      </w:pPr>
      <w:r w:rsidRPr="00AF144C">
        <w:rPr>
          <w:lang w:val="ro-RO"/>
        </w:rPr>
        <w:t>(SIA RSAP sau adresa deschiderii)</w:t>
      </w:r>
    </w:p>
    <w:p w:rsidR="00F932BD" w:rsidRPr="00AF144C" w:rsidRDefault="00F932BD" w:rsidP="00F932BD">
      <w:pPr>
        <w:pStyle w:val="a7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lang w:val="ro-RO"/>
        </w:rPr>
      </w:pPr>
      <w:r w:rsidRPr="00AF144C">
        <w:rPr>
          <w:b/>
          <w:i/>
          <w:lang w:val="ro-RO"/>
        </w:rPr>
        <w:t xml:space="preserve">Ofertele întârziate vor fi respinse. 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lang w:val="ro-RO"/>
        </w:rPr>
      </w:pPr>
      <w:r w:rsidRPr="00AF144C">
        <w:rPr>
          <w:b/>
          <w:lang w:val="ro-RO"/>
        </w:rPr>
        <w:t xml:space="preserve">Persoanele autorizate să asiste la deschiderea ofertelor: </w:t>
      </w:r>
      <w:r w:rsidRPr="00AF144C">
        <w:rPr>
          <w:b/>
          <w:lang w:val="ro-RO"/>
        </w:rPr>
        <w:br/>
      </w:r>
      <w:r w:rsidRPr="00AF144C">
        <w:rPr>
          <w:b/>
          <w:i/>
          <w:lang w:val="ro-RO"/>
        </w:rPr>
        <w:t>Ofertanții sau reprezentanții acestora au dreptul să participe la deschiderea ofertelor, cu excepția cazului când ofertele au fost depuse prin SIA “RSAP”</w:t>
      </w:r>
      <w:r w:rsidRPr="00AF144C">
        <w:rPr>
          <w:b/>
          <w:lang w:val="ro-RO"/>
        </w:rPr>
        <w:t>M.Tender)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lang w:val="ro-RO"/>
        </w:rPr>
      </w:pPr>
      <w:r w:rsidRPr="00AF144C">
        <w:rPr>
          <w:b/>
          <w:lang w:val="ro-RO"/>
        </w:rPr>
        <w:t xml:space="preserve">Limba sau limbile în care trebuie redactate ofertele sau cererile de participare: </w:t>
      </w:r>
      <w:r w:rsidR="001777EA" w:rsidRPr="00AF144C">
        <w:rPr>
          <w:b/>
          <w:highlight w:val="yellow"/>
          <w:lang w:val="ro-RO"/>
        </w:rPr>
        <w:t>de stat</w:t>
      </w:r>
    </w:p>
    <w:p w:rsidR="00F932BD" w:rsidRPr="00AF144C" w:rsidRDefault="00F932BD" w:rsidP="001777EA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>Respectivul contract se referă la un proiect și/sau program finanțat din fonduri ale Uniunii Europene:</w:t>
      </w:r>
      <w:r w:rsidR="001777EA" w:rsidRPr="00AF144C">
        <w:rPr>
          <w:b/>
          <w:highlight w:val="yellow"/>
          <w:lang w:val="ro-RO"/>
        </w:rPr>
        <w:t xml:space="preserve"> nu se aplică</w:t>
      </w:r>
    </w:p>
    <w:p w:rsidR="00F932BD" w:rsidRPr="00AF144C" w:rsidRDefault="00F932BD" w:rsidP="001777EA">
      <w:pPr>
        <w:tabs>
          <w:tab w:val="right" w:pos="426"/>
        </w:tabs>
        <w:rPr>
          <w:lang w:val="ro-RO"/>
        </w:rPr>
      </w:pPr>
      <w:r w:rsidRPr="00AF144C">
        <w:rPr>
          <w:lang w:val="ro-RO"/>
        </w:rPr>
        <w:t>(se specifică denumirea proiectului și/sau programului)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t xml:space="preserve">Denumirea și adresa organismului competent de soluționare a contestațiilor: </w:t>
      </w:r>
    </w:p>
    <w:p w:rsidR="00F932BD" w:rsidRPr="00AF144C" w:rsidRDefault="00F932BD" w:rsidP="00F932BD">
      <w:pPr>
        <w:tabs>
          <w:tab w:val="right" w:pos="426"/>
        </w:tabs>
        <w:ind w:left="450"/>
        <w:rPr>
          <w:b/>
          <w:i/>
          <w:lang w:val="ro-RO"/>
        </w:rPr>
      </w:pPr>
      <w:r w:rsidRPr="00AF144C">
        <w:rPr>
          <w:b/>
          <w:i/>
          <w:lang w:val="ro-RO"/>
        </w:rPr>
        <w:t>Agenția Națională pentru Soluționarea Contestațiilor</w:t>
      </w:r>
    </w:p>
    <w:p w:rsidR="00F932BD" w:rsidRPr="00AF144C" w:rsidRDefault="00F932BD" w:rsidP="00F932BD">
      <w:pPr>
        <w:tabs>
          <w:tab w:val="right" w:pos="426"/>
        </w:tabs>
        <w:ind w:left="450"/>
        <w:rPr>
          <w:b/>
          <w:i/>
          <w:lang w:val="ro-RO"/>
        </w:rPr>
      </w:pPr>
      <w:r w:rsidRPr="00AF144C">
        <w:rPr>
          <w:b/>
          <w:i/>
          <w:lang w:val="ro-RO"/>
        </w:rPr>
        <w:t>Adresa: mun. Chișinău, bd. Ștefan cel Mare și Sfânt nr.124 (et.4), MD 2001;</w:t>
      </w:r>
    </w:p>
    <w:p w:rsidR="00F932BD" w:rsidRPr="00AF144C" w:rsidRDefault="00F932BD" w:rsidP="00F932BD">
      <w:pPr>
        <w:tabs>
          <w:tab w:val="right" w:pos="426"/>
        </w:tabs>
        <w:ind w:left="450"/>
        <w:rPr>
          <w:b/>
          <w:i/>
          <w:lang w:val="ro-RO"/>
        </w:rPr>
      </w:pPr>
      <w:r w:rsidRPr="00AF144C">
        <w:rPr>
          <w:b/>
          <w:i/>
          <w:lang w:val="ro-RO"/>
        </w:rPr>
        <w:t>Tel/Fax/email:022-820 652, 022 820-651, contestatii@ansc.md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 xml:space="preserve">Data (datele) și referința (referințele) publicărilor anterioare în Jurnalul Oficial al Uniunii Europene privind contractul (contractele) la care se referă anunțul respective (dacă este cazul): </w:t>
      </w:r>
      <w:r w:rsidRPr="00AF144C">
        <w:rPr>
          <w:b/>
          <w:highlight w:val="yellow"/>
          <w:lang w:val="ro-RO"/>
        </w:rPr>
        <w:t>nu este cazul.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 xml:space="preserve">În cazul achizițiilor periodice, calendarul estimat pentru publicarea anunțurilor viitoare: </w:t>
      </w:r>
      <w:r w:rsidRPr="00AF144C">
        <w:rPr>
          <w:b/>
          <w:highlight w:val="yellow"/>
          <w:lang w:val="ro-RO"/>
        </w:rPr>
        <w:t>nu este cazul.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>Data publicării anunțului de intenție sau, după caz, precizarea că nu a fost publicat un astfel de anunţ</w:t>
      </w:r>
      <w:r w:rsidRPr="00AF144C">
        <w:rPr>
          <w:b/>
          <w:shd w:val="clear" w:color="auto" w:fill="FFFF00"/>
          <w:lang w:val="ro-RO"/>
        </w:rPr>
        <w:t>:</w:t>
      </w:r>
      <w:r w:rsidR="0088071C" w:rsidRPr="00AF144C">
        <w:rPr>
          <w:b/>
          <w:shd w:val="clear" w:color="auto" w:fill="FFFF00"/>
          <w:lang w:val="ro-RO"/>
        </w:rPr>
        <w:t xml:space="preserve">    </w:t>
      </w:r>
      <w:r w:rsidR="002C5EDF">
        <w:rPr>
          <w:b/>
          <w:shd w:val="clear" w:color="auto" w:fill="FFFF00"/>
          <w:lang w:val="en-US"/>
        </w:rPr>
        <w:t xml:space="preserve">nu e </w:t>
      </w:r>
      <w:proofErr w:type="spellStart"/>
      <w:r w:rsidR="002C5EDF">
        <w:rPr>
          <w:b/>
          <w:shd w:val="clear" w:color="auto" w:fill="FFFF00"/>
          <w:lang w:val="en-US"/>
        </w:rPr>
        <w:t>cazul</w:t>
      </w:r>
      <w:proofErr w:type="spellEnd"/>
      <w:r w:rsidR="002C5EDF">
        <w:rPr>
          <w:b/>
          <w:shd w:val="clear" w:color="auto" w:fill="FFFF00"/>
          <w:lang w:val="en-US"/>
        </w:rPr>
        <w:t>.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t>Data transmiterii spre publicare a anunțului de participare</w:t>
      </w:r>
      <w:r w:rsidR="00635912" w:rsidRPr="00AF144C">
        <w:rPr>
          <w:b/>
          <w:shd w:val="clear" w:color="auto" w:fill="FFFF00"/>
          <w:lang w:val="ro-RO"/>
        </w:rPr>
        <w:t xml:space="preserve">:   </w:t>
      </w:r>
      <w:r w:rsidR="0088071C" w:rsidRPr="00AF144C">
        <w:rPr>
          <w:b/>
          <w:shd w:val="clear" w:color="auto" w:fill="FFFF00"/>
          <w:lang w:val="ro-RO"/>
        </w:rPr>
        <w:t>conform SIA RSAP</w:t>
      </w:r>
    </w:p>
    <w:p w:rsidR="00F932BD" w:rsidRPr="00AF144C" w:rsidRDefault="00F932BD" w:rsidP="00F932BD">
      <w:pPr>
        <w:tabs>
          <w:tab w:val="right" w:pos="426"/>
        </w:tabs>
        <w:spacing w:before="120"/>
        <w:rPr>
          <w:b/>
          <w:lang w:val="ro-RO"/>
        </w:rPr>
      </w:pPr>
      <w:r w:rsidRPr="00AF144C">
        <w:rPr>
          <w:b/>
          <w:lang w:val="ro-RO"/>
        </w:rPr>
        <w:t>În cadrul procedurii de achiziție publică se va utiliza/accepta:</w:t>
      </w:r>
    </w:p>
    <w:tbl>
      <w:tblPr>
        <w:tblStyle w:val="a6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F932BD" w:rsidRPr="006F44AE" w:rsidTr="005E5137">
        <w:tc>
          <w:tcPr>
            <w:tcW w:w="5305" w:type="dxa"/>
            <w:shd w:val="clear" w:color="auto" w:fill="EEECE1" w:themeFill="background2"/>
          </w:tcPr>
          <w:p w:rsidR="00F932BD" w:rsidRPr="00AF144C" w:rsidRDefault="00F932BD" w:rsidP="005E5137">
            <w:pPr>
              <w:tabs>
                <w:tab w:val="right" w:pos="426"/>
              </w:tabs>
              <w:rPr>
                <w:b/>
              </w:rPr>
            </w:pPr>
            <w:r w:rsidRPr="00AF144C">
              <w:rPr>
                <w:b/>
              </w:rPr>
              <w:t>Denumirea instrumentului electronic</w:t>
            </w:r>
          </w:p>
        </w:tc>
        <w:tc>
          <w:tcPr>
            <w:tcW w:w="3785" w:type="dxa"/>
            <w:shd w:val="clear" w:color="auto" w:fill="EEECE1" w:themeFill="background2"/>
          </w:tcPr>
          <w:p w:rsidR="00F932BD" w:rsidRPr="00AF144C" w:rsidRDefault="00F932BD" w:rsidP="005E5137">
            <w:pPr>
              <w:tabs>
                <w:tab w:val="right" w:pos="426"/>
              </w:tabs>
              <w:rPr>
                <w:b/>
              </w:rPr>
            </w:pPr>
            <w:r w:rsidRPr="00AF144C">
              <w:rPr>
                <w:b/>
              </w:rPr>
              <w:t>Se va utiliza/accepta sau nu</w:t>
            </w:r>
          </w:p>
        </w:tc>
      </w:tr>
      <w:tr w:rsidR="00F932BD" w:rsidRPr="00AF144C" w:rsidTr="005E5137">
        <w:tc>
          <w:tcPr>
            <w:tcW w:w="5305" w:type="dxa"/>
          </w:tcPr>
          <w:p w:rsidR="00F932BD" w:rsidRPr="00AF144C" w:rsidRDefault="00F932BD" w:rsidP="005E5137">
            <w:pPr>
              <w:tabs>
                <w:tab w:val="right" w:pos="426"/>
              </w:tabs>
            </w:pPr>
            <w:r w:rsidRPr="00AF144C"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F932BD" w:rsidRPr="00AF144C" w:rsidRDefault="00F932BD" w:rsidP="005E5137">
            <w:pPr>
              <w:tabs>
                <w:tab w:val="right" w:pos="426"/>
              </w:tabs>
            </w:pPr>
            <w:r w:rsidRPr="00AF144C">
              <w:t>da</w:t>
            </w:r>
          </w:p>
        </w:tc>
      </w:tr>
      <w:tr w:rsidR="00F932BD" w:rsidRPr="00AF144C" w:rsidTr="005E5137">
        <w:tc>
          <w:tcPr>
            <w:tcW w:w="5305" w:type="dxa"/>
          </w:tcPr>
          <w:p w:rsidR="00F932BD" w:rsidRPr="00AF144C" w:rsidRDefault="00F932BD" w:rsidP="005E5137">
            <w:pPr>
              <w:tabs>
                <w:tab w:val="right" w:pos="426"/>
              </w:tabs>
            </w:pPr>
            <w:r w:rsidRPr="00AF144C"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F932BD" w:rsidRPr="00AF144C" w:rsidRDefault="00F932BD" w:rsidP="005E5137">
            <w:pPr>
              <w:tabs>
                <w:tab w:val="right" w:pos="426"/>
              </w:tabs>
            </w:pPr>
            <w:r w:rsidRPr="00AF144C">
              <w:t>nu</w:t>
            </w:r>
          </w:p>
        </w:tc>
      </w:tr>
      <w:tr w:rsidR="00F932BD" w:rsidRPr="00AF144C" w:rsidTr="005E5137">
        <w:tc>
          <w:tcPr>
            <w:tcW w:w="5305" w:type="dxa"/>
          </w:tcPr>
          <w:p w:rsidR="00F932BD" w:rsidRPr="00AF144C" w:rsidRDefault="00F932BD" w:rsidP="005E5137">
            <w:pPr>
              <w:tabs>
                <w:tab w:val="right" w:pos="426"/>
              </w:tabs>
            </w:pPr>
            <w:r w:rsidRPr="00AF144C"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F932BD" w:rsidRPr="00AF144C" w:rsidRDefault="00673B74" w:rsidP="005E5137">
            <w:pPr>
              <w:tabs>
                <w:tab w:val="right" w:pos="426"/>
              </w:tabs>
            </w:pPr>
            <w:r>
              <w:t>da</w:t>
            </w:r>
          </w:p>
        </w:tc>
      </w:tr>
      <w:tr w:rsidR="00F932BD" w:rsidRPr="00AF144C" w:rsidTr="005E5137">
        <w:tc>
          <w:tcPr>
            <w:tcW w:w="5305" w:type="dxa"/>
          </w:tcPr>
          <w:p w:rsidR="00F932BD" w:rsidRPr="00AF144C" w:rsidRDefault="00F932BD" w:rsidP="005E5137">
            <w:pPr>
              <w:tabs>
                <w:tab w:val="right" w:pos="426"/>
              </w:tabs>
            </w:pPr>
            <w:r w:rsidRPr="00AF144C"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F932BD" w:rsidRPr="00AF144C" w:rsidRDefault="00F932BD" w:rsidP="005E5137">
            <w:pPr>
              <w:tabs>
                <w:tab w:val="right" w:pos="426"/>
              </w:tabs>
            </w:pPr>
            <w:r w:rsidRPr="00AF144C">
              <w:t>da</w:t>
            </w:r>
          </w:p>
        </w:tc>
      </w:tr>
    </w:tbl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ro-RO"/>
        </w:rPr>
      </w:pPr>
      <w:r w:rsidRPr="00AF144C">
        <w:rPr>
          <w:b/>
          <w:lang w:val="ro-RO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F144C">
        <w:rPr>
          <w:b/>
          <w:shd w:val="clear" w:color="auto" w:fill="FFFF00"/>
          <w:lang w:val="ro-RO"/>
        </w:rPr>
        <w:t>nu</w:t>
      </w:r>
    </w:p>
    <w:p w:rsidR="00F932BD" w:rsidRPr="00AF144C" w:rsidRDefault="00F932BD" w:rsidP="00F932B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RO"/>
        </w:rPr>
      </w:pPr>
      <w:r w:rsidRPr="00AF144C">
        <w:rPr>
          <w:b/>
          <w:lang w:val="ro-RO"/>
        </w:rPr>
        <w:t xml:space="preserve">Alte informații relevante: </w:t>
      </w:r>
      <w:r w:rsidR="00635912" w:rsidRPr="00AF144C">
        <w:rPr>
          <w:b/>
          <w:lang w:val="ro-RO"/>
        </w:rPr>
        <w:t xml:space="preserve"> </w:t>
      </w:r>
      <w:r w:rsidR="00635912" w:rsidRPr="00AF144C">
        <w:rPr>
          <w:b/>
          <w:highlight w:val="yellow"/>
          <w:lang w:val="ro-RO"/>
        </w:rPr>
        <w:t>nu</w:t>
      </w:r>
    </w:p>
    <w:p w:rsidR="00F932BD" w:rsidRPr="00AF144C" w:rsidRDefault="00F932BD" w:rsidP="00F932BD">
      <w:pPr>
        <w:spacing w:before="120" w:after="120"/>
        <w:rPr>
          <w:b/>
          <w:lang w:val="ro-RO"/>
        </w:rPr>
      </w:pPr>
    </w:p>
    <w:p w:rsidR="00F932BD" w:rsidRPr="00AF144C" w:rsidRDefault="00F932BD" w:rsidP="00F932BD">
      <w:pPr>
        <w:spacing w:before="120" w:after="120"/>
        <w:rPr>
          <w:b/>
          <w:lang w:val="ro-RO"/>
        </w:rPr>
      </w:pPr>
      <w:r w:rsidRPr="00AF144C">
        <w:rPr>
          <w:b/>
          <w:lang w:val="ro-RO"/>
        </w:rPr>
        <w:t>Conducătorul grup</w:t>
      </w:r>
      <w:r w:rsidR="00635912" w:rsidRPr="00AF144C">
        <w:rPr>
          <w:b/>
          <w:lang w:val="ro-RO"/>
        </w:rPr>
        <w:t xml:space="preserve">ului de lucru:   </w:t>
      </w:r>
      <w:r w:rsidR="00635912" w:rsidRPr="00AF144C">
        <w:rPr>
          <w:b/>
          <w:highlight w:val="yellow"/>
          <w:lang w:val="ro-RO"/>
        </w:rPr>
        <w:t>Ghenadie Muntean</w:t>
      </w:r>
      <w:r w:rsidR="00635912" w:rsidRPr="00AF144C">
        <w:rPr>
          <w:b/>
          <w:lang w:val="ro-RO"/>
        </w:rPr>
        <w:t xml:space="preserve">     ______________  </w:t>
      </w:r>
      <w:r w:rsidRPr="00AF144C">
        <w:rPr>
          <w:b/>
          <w:lang w:val="ro-RO"/>
        </w:rPr>
        <w:t xml:space="preserve">  L.Ș.</w:t>
      </w:r>
    </w:p>
    <w:p w:rsidR="00624D7F" w:rsidRPr="00AF144C" w:rsidRDefault="00624D7F">
      <w:pPr>
        <w:rPr>
          <w:lang w:val="ro-RO"/>
        </w:rPr>
      </w:pPr>
    </w:p>
    <w:sectPr w:rsidR="00624D7F" w:rsidRPr="00AF144C" w:rsidSect="005E5137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49" w:rsidRDefault="00E22849">
      <w:r>
        <w:separator/>
      </w:r>
    </w:p>
  </w:endnote>
  <w:endnote w:type="continuationSeparator" w:id="0">
    <w:p w:rsidR="00E22849" w:rsidRDefault="00E2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D6" w:rsidRDefault="00F107D6" w:rsidP="005E51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4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49" w:rsidRDefault="00E22849">
      <w:r>
        <w:separator/>
      </w:r>
    </w:p>
  </w:footnote>
  <w:footnote w:type="continuationSeparator" w:id="0">
    <w:p w:rsidR="00E22849" w:rsidRDefault="00E2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429FA"/>
    <w:multiLevelType w:val="multilevel"/>
    <w:tmpl w:val="1D9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7631E"/>
    <w:multiLevelType w:val="hybridMultilevel"/>
    <w:tmpl w:val="125EFF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216F"/>
    <w:multiLevelType w:val="hybridMultilevel"/>
    <w:tmpl w:val="D254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7F"/>
    <w:rsid w:val="0001477F"/>
    <w:rsid w:val="000173F5"/>
    <w:rsid w:val="00017D21"/>
    <w:rsid w:val="0002128F"/>
    <w:rsid w:val="0004089D"/>
    <w:rsid w:val="000A2350"/>
    <w:rsid w:val="000C0207"/>
    <w:rsid w:val="000C28AF"/>
    <w:rsid w:val="000C3122"/>
    <w:rsid w:val="000E4434"/>
    <w:rsid w:val="00123CA1"/>
    <w:rsid w:val="001305F3"/>
    <w:rsid w:val="00131303"/>
    <w:rsid w:val="00135C09"/>
    <w:rsid w:val="00136B4F"/>
    <w:rsid w:val="00151609"/>
    <w:rsid w:val="00155ACB"/>
    <w:rsid w:val="00155CC6"/>
    <w:rsid w:val="0016303E"/>
    <w:rsid w:val="001751F7"/>
    <w:rsid w:val="0017690A"/>
    <w:rsid w:val="001777EA"/>
    <w:rsid w:val="00185781"/>
    <w:rsid w:val="001869B4"/>
    <w:rsid w:val="0019361B"/>
    <w:rsid w:val="001A3037"/>
    <w:rsid w:val="001A4776"/>
    <w:rsid w:val="001C376E"/>
    <w:rsid w:val="001C5068"/>
    <w:rsid w:val="001D7E02"/>
    <w:rsid w:val="001E6BA5"/>
    <w:rsid w:val="001E7D9F"/>
    <w:rsid w:val="002143BC"/>
    <w:rsid w:val="00236691"/>
    <w:rsid w:val="00240C21"/>
    <w:rsid w:val="00256479"/>
    <w:rsid w:val="00261A91"/>
    <w:rsid w:val="00264C26"/>
    <w:rsid w:val="002669A6"/>
    <w:rsid w:val="00272524"/>
    <w:rsid w:val="002A4C64"/>
    <w:rsid w:val="002B0FCB"/>
    <w:rsid w:val="002B201D"/>
    <w:rsid w:val="002B7E89"/>
    <w:rsid w:val="002C2BF9"/>
    <w:rsid w:val="002C5EDF"/>
    <w:rsid w:val="002E4E14"/>
    <w:rsid w:val="002E7764"/>
    <w:rsid w:val="002F2239"/>
    <w:rsid w:val="002F3596"/>
    <w:rsid w:val="00306E4E"/>
    <w:rsid w:val="00334515"/>
    <w:rsid w:val="00351CA1"/>
    <w:rsid w:val="00353362"/>
    <w:rsid w:val="00355FE4"/>
    <w:rsid w:val="00371BE7"/>
    <w:rsid w:val="003848BA"/>
    <w:rsid w:val="00390FA3"/>
    <w:rsid w:val="0039384D"/>
    <w:rsid w:val="003948E4"/>
    <w:rsid w:val="003C6593"/>
    <w:rsid w:val="003D50E5"/>
    <w:rsid w:val="0040495B"/>
    <w:rsid w:val="0042284A"/>
    <w:rsid w:val="00423EBC"/>
    <w:rsid w:val="00430E0D"/>
    <w:rsid w:val="00436584"/>
    <w:rsid w:val="0044633E"/>
    <w:rsid w:val="00462F57"/>
    <w:rsid w:val="004910CB"/>
    <w:rsid w:val="00495086"/>
    <w:rsid w:val="004A7FCF"/>
    <w:rsid w:val="004B51F4"/>
    <w:rsid w:val="004C0B83"/>
    <w:rsid w:val="004C11CB"/>
    <w:rsid w:val="004E2BC9"/>
    <w:rsid w:val="004E4D45"/>
    <w:rsid w:val="00516D01"/>
    <w:rsid w:val="005312CD"/>
    <w:rsid w:val="00537CA3"/>
    <w:rsid w:val="00537E23"/>
    <w:rsid w:val="00541F79"/>
    <w:rsid w:val="00546F39"/>
    <w:rsid w:val="00547ABC"/>
    <w:rsid w:val="0055751D"/>
    <w:rsid w:val="00560574"/>
    <w:rsid w:val="00584EA1"/>
    <w:rsid w:val="005A6C86"/>
    <w:rsid w:val="005E118D"/>
    <w:rsid w:val="005E5137"/>
    <w:rsid w:val="00602B36"/>
    <w:rsid w:val="0062385A"/>
    <w:rsid w:val="00624D7F"/>
    <w:rsid w:val="00633733"/>
    <w:rsid w:val="00635912"/>
    <w:rsid w:val="00640FC6"/>
    <w:rsid w:val="00641C07"/>
    <w:rsid w:val="00664350"/>
    <w:rsid w:val="00673B74"/>
    <w:rsid w:val="006A1460"/>
    <w:rsid w:val="006A1513"/>
    <w:rsid w:val="006B2CDB"/>
    <w:rsid w:val="006E59CE"/>
    <w:rsid w:val="006E6B53"/>
    <w:rsid w:val="006F44AE"/>
    <w:rsid w:val="00732093"/>
    <w:rsid w:val="007406ED"/>
    <w:rsid w:val="007449EE"/>
    <w:rsid w:val="00753F87"/>
    <w:rsid w:val="00754EAA"/>
    <w:rsid w:val="00792E53"/>
    <w:rsid w:val="007A39B8"/>
    <w:rsid w:val="007A51E4"/>
    <w:rsid w:val="007B1DE7"/>
    <w:rsid w:val="007B70B5"/>
    <w:rsid w:val="007C10FD"/>
    <w:rsid w:val="007C5C81"/>
    <w:rsid w:val="007D2FA1"/>
    <w:rsid w:val="007E4EBB"/>
    <w:rsid w:val="008254B9"/>
    <w:rsid w:val="0084338B"/>
    <w:rsid w:val="00853042"/>
    <w:rsid w:val="00862AA3"/>
    <w:rsid w:val="0088071C"/>
    <w:rsid w:val="00896214"/>
    <w:rsid w:val="008A6D7F"/>
    <w:rsid w:val="008B3AC7"/>
    <w:rsid w:val="008B7284"/>
    <w:rsid w:val="008D32A9"/>
    <w:rsid w:val="008D5384"/>
    <w:rsid w:val="008F7DE8"/>
    <w:rsid w:val="00900D74"/>
    <w:rsid w:val="009015C6"/>
    <w:rsid w:val="00917037"/>
    <w:rsid w:val="00920BC4"/>
    <w:rsid w:val="0093309F"/>
    <w:rsid w:val="00954A40"/>
    <w:rsid w:val="0098069B"/>
    <w:rsid w:val="00981557"/>
    <w:rsid w:val="009836ED"/>
    <w:rsid w:val="009A764A"/>
    <w:rsid w:val="009C6814"/>
    <w:rsid w:val="009E45AF"/>
    <w:rsid w:val="009E58F4"/>
    <w:rsid w:val="009F4726"/>
    <w:rsid w:val="00A04C68"/>
    <w:rsid w:val="00A06E5A"/>
    <w:rsid w:val="00A10163"/>
    <w:rsid w:val="00A12271"/>
    <w:rsid w:val="00A139EE"/>
    <w:rsid w:val="00A15760"/>
    <w:rsid w:val="00A26AAF"/>
    <w:rsid w:val="00A464A8"/>
    <w:rsid w:val="00A468F9"/>
    <w:rsid w:val="00A72944"/>
    <w:rsid w:val="00A8330A"/>
    <w:rsid w:val="00AD5D4A"/>
    <w:rsid w:val="00AE02D0"/>
    <w:rsid w:val="00AE4A69"/>
    <w:rsid w:val="00AF144C"/>
    <w:rsid w:val="00AF1BE4"/>
    <w:rsid w:val="00B10452"/>
    <w:rsid w:val="00B1206E"/>
    <w:rsid w:val="00B154A3"/>
    <w:rsid w:val="00B229CF"/>
    <w:rsid w:val="00B34F04"/>
    <w:rsid w:val="00B36A72"/>
    <w:rsid w:val="00B55B7D"/>
    <w:rsid w:val="00B6013D"/>
    <w:rsid w:val="00B61157"/>
    <w:rsid w:val="00B6532A"/>
    <w:rsid w:val="00B76A2E"/>
    <w:rsid w:val="00B80FDF"/>
    <w:rsid w:val="00B81328"/>
    <w:rsid w:val="00B82C44"/>
    <w:rsid w:val="00B85945"/>
    <w:rsid w:val="00BA6249"/>
    <w:rsid w:val="00BB6FAF"/>
    <w:rsid w:val="00BD5EAA"/>
    <w:rsid w:val="00BF313B"/>
    <w:rsid w:val="00C00811"/>
    <w:rsid w:val="00C06C61"/>
    <w:rsid w:val="00C22B9D"/>
    <w:rsid w:val="00C23EAE"/>
    <w:rsid w:val="00C41116"/>
    <w:rsid w:val="00C429B9"/>
    <w:rsid w:val="00C47F84"/>
    <w:rsid w:val="00C828C8"/>
    <w:rsid w:val="00CC3881"/>
    <w:rsid w:val="00CC58D9"/>
    <w:rsid w:val="00CE5873"/>
    <w:rsid w:val="00CE6870"/>
    <w:rsid w:val="00CF2400"/>
    <w:rsid w:val="00D00585"/>
    <w:rsid w:val="00D040F5"/>
    <w:rsid w:val="00D14C64"/>
    <w:rsid w:val="00D20FB8"/>
    <w:rsid w:val="00D2675A"/>
    <w:rsid w:val="00D61C9B"/>
    <w:rsid w:val="00D62D6C"/>
    <w:rsid w:val="00D75B8E"/>
    <w:rsid w:val="00D82549"/>
    <w:rsid w:val="00D82E58"/>
    <w:rsid w:val="00D92D30"/>
    <w:rsid w:val="00D94057"/>
    <w:rsid w:val="00DA171E"/>
    <w:rsid w:val="00DA5952"/>
    <w:rsid w:val="00DE73F0"/>
    <w:rsid w:val="00DF40BB"/>
    <w:rsid w:val="00E03F00"/>
    <w:rsid w:val="00E22849"/>
    <w:rsid w:val="00E22B09"/>
    <w:rsid w:val="00E32BB4"/>
    <w:rsid w:val="00E443B3"/>
    <w:rsid w:val="00E62EDE"/>
    <w:rsid w:val="00E861A6"/>
    <w:rsid w:val="00E94D6E"/>
    <w:rsid w:val="00EA4D00"/>
    <w:rsid w:val="00EA6245"/>
    <w:rsid w:val="00EE1F26"/>
    <w:rsid w:val="00EE3FB8"/>
    <w:rsid w:val="00EE69EE"/>
    <w:rsid w:val="00EE7335"/>
    <w:rsid w:val="00EF73C2"/>
    <w:rsid w:val="00F107D6"/>
    <w:rsid w:val="00F13C5D"/>
    <w:rsid w:val="00F32ACC"/>
    <w:rsid w:val="00F51710"/>
    <w:rsid w:val="00F6533C"/>
    <w:rsid w:val="00F66375"/>
    <w:rsid w:val="00F718E5"/>
    <w:rsid w:val="00F932BD"/>
    <w:rsid w:val="00F93E1D"/>
    <w:rsid w:val="00FB422D"/>
    <w:rsid w:val="00FC06D4"/>
    <w:rsid w:val="00FC0C92"/>
    <w:rsid w:val="00FD54E4"/>
    <w:rsid w:val="00FD5A7F"/>
    <w:rsid w:val="00FE4614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F932BD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32BD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F932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F932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F932BD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932BD"/>
    <w:pPr>
      <w:ind w:left="720"/>
      <w:contextualSpacing/>
    </w:pPr>
  </w:style>
  <w:style w:type="paragraph" w:styleId="a0">
    <w:name w:val="Body Text"/>
    <w:basedOn w:val="a"/>
    <w:link w:val="a8"/>
    <w:uiPriority w:val="99"/>
    <w:semiHidden/>
    <w:unhideWhenUsed/>
    <w:rsid w:val="00F932B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F93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62385A"/>
    <w:rPr>
      <w:color w:val="0000FF" w:themeColor="hyperlink"/>
      <w:u w:val="single"/>
    </w:rPr>
  </w:style>
  <w:style w:type="paragraph" w:styleId="aa">
    <w:name w:val="No Spacing"/>
    <w:uiPriority w:val="1"/>
    <w:qFormat/>
    <w:rsid w:val="00AF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99"/>
    <w:qFormat/>
    <w:rsid w:val="00B8132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E7D9F"/>
    <w:rPr>
      <w:rFonts w:cs="Times New Roman"/>
    </w:rPr>
  </w:style>
  <w:style w:type="paragraph" w:styleId="ac">
    <w:name w:val="Normal (Web)"/>
    <w:basedOn w:val="a"/>
    <w:uiPriority w:val="99"/>
    <w:unhideWhenUsed/>
    <w:rsid w:val="00A06E5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C3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0C31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F932BD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32BD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F932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F932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F932BD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932BD"/>
    <w:pPr>
      <w:ind w:left="720"/>
      <w:contextualSpacing/>
    </w:pPr>
  </w:style>
  <w:style w:type="paragraph" w:styleId="a0">
    <w:name w:val="Body Text"/>
    <w:basedOn w:val="a"/>
    <w:link w:val="a8"/>
    <w:uiPriority w:val="99"/>
    <w:semiHidden/>
    <w:unhideWhenUsed/>
    <w:rsid w:val="00F932B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F93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62385A"/>
    <w:rPr>
      <w:color w:val="0000FF" w:themeColor="hyperlink"/>
      <w:u w:val="single"/>
    </w:rPr>
  </w:style>
  <w:style w:type="paragraph" w:styleId="aa">
    <w:name w:val="No Spacing"/>
    <w:uiPriority w:val="1"/>
    <w:qFormat/>
    <w:rsid w:val="00AF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99"/>
    <w:qFormat/>
    <w:rsid w:val="00B8132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E7D9F"/>
    <w:rPr>
      <w:rFonts w:cs="Times New Roman"/>
    </w:rPr>
  </w:style>
  <w:style w:type="paragraph" w:styleId="ac">
    <w:name w:val="Normal (Web)"/>
    <w:basedOn w:val="a"/>
    <w:uiPriority w:val="99"/>
    <w:unhideWhenUsed/>
    <w:rsid w:val="00A06E5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C3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0C31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soro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5A9E-0C8B-475A-BC42-8E2AA3E2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183</cp:revision>
  <cp:lastPrinted>2019-08-14T12:06:00Z</cp:lastPrinted>
  <dcterms:created xsi:type="dcterms:W3CDTF">2019-01-24T14:23:00Z</dcterms:created>
  <dcterms:modified xsi:type="dcterms:W3CDTF">2019-08-14T13:59:00Z</dcterms:modified>
</cp:coreProperties>
</file>