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55" w:rsidRPr="0030652C" w:rsidRDefault="00A72055" w:rsidP="00A72055"/>
    <w:tbl>
      <w:tblPr>
        <w:tblW w:w="9596" w:type="dxa"/>
        <w:tblLayout w:type="fixed"/>
        <w:tblLook w:val="04A0"/>
      </w:tblPr>
      <w:tblGrid>
        <w:gridCol w:w="9596"/>
      </w:tblGrid>
      <w:tr w:rsidR="00A72055" w:rsidRPr="0030652C" w:rsidTr="00F46EB0">
        <w:trPr>
          <w:trHeight w:val="14310"/>
        </w:trPr>
        <w:tc>
          <w:tcPr>
            <w:tcW w:w="9596" w:type="dxa"/>
            <w:tcBorders>
              <w:bottom w:val="thinThickMediumGap" w:sz="24" w:space="0" w:color="auto"/>
            </w:tcBorders>
          </w:tcPr>
          <w:p w:rsidR="00A72055" w:rsidRPr="0030652C" w:rsidRDefault="00A72055" w:rsidP="00F46EB0">
            <w:pPr>
              <w:jc w:val="right"/>
              <w:rPr>
                <w:b/>
                <w:caps/>
              </w:rPr>
            </w:pPr>
            <w:r w:rsidRPr="0030652C">
              <w:rPr>
                <w:b/>
                <w:caps/>
              </w:rPr>
              <w:t>APROBAT:</w:t>
            </w:r>
          </w:p>
          <w:p w:rsidR="00A72055" w:rsidRPr="0030652C" w:rsidRDefault="00A72055" w:rsidP="00F46EB0">
            <w:pPr>
              <w:jc w:val="right"/>
              <w:rPr>
                <w:caps/>
              </w:rPr>
            </w:pPr>
            <w:r w:rsidRPr="0030652C">
              <w:t>prin Ordinul</w:t>
            </w:r>
          </w:p>
          <w:p w:rsidR="00A72055" w:rsidRPr="0030652C" w:rsidRDefault="00A72055" w:rsidP="00F46EB0">
            <w:pPr>
              <w:jc w:val="right"/>
            </w:pPr>
            <w:r w:rsidRPr="0030652C">
              <w:t>nr.</w:t>
            </w:r>
            <w:r>
              <w:t>176</w:t>
            </w:r>
            <w:r w:rsidRPr="0030652C">
              <w:t xml:space="preserve"> din</w:t>
            </w:r>
            <w:r>
              <w:t xml:space="preserve"> 05 octombrie 2018</w:t>
            </w:r>
          </w:p>
          <w:p w:rsidR="00A72055" w:rsidRPr="0030652C" w:rsidRDefault="00A72055" w:rsidP="00F46EB0">
            <w:pPr>
              <w:jc w:val="right"/>
            </w:pPr>
            <w:r w:rsidRPr="0030652C">
              <w:t>Ministerul Finanțelor</w:t>
            </w:r>
          </w:p>
          <w:p w:rsidR="00A72055" w:rsidRPr="0030652C" w:rsidRDefault="00A72055" w:rsidP="00F46EB0">
            <w:pPr>
              <w:jc w:val="right"/>
              <w:rPr>
                <w:caps/>
              </w:rPr>
            </w:pPr>
          </w:p>
          <w:p w:rsidR="00A72055" w:rsidRPr="0030652C" w:rsidRDefault="00A72055" w:rsidP="00F46EB0">
            <w:pPr>
              <w:jc w:val="center"/>
              <w:rPr>
                <w:b/>
                <w:caps/>
                <w:sz w:val="60"/>
                <w:szCs w:val="60"/>
              </w:rPr>
            </w:pPr>
          </w:p>
          <w:p w:rsidR="00A72055" w:rsidRPr="0030652C" w:rsidRDefault="00A72055" w:rsidP="00F46EB0">
            <w:pPr>
              <w:rPr>
                <w:rFonts w:asciiTheme="majorHAnsi" w:hAnsiTheme="majorHAnsi" w:cstheme="majorHAnsi"/>
                <w:b/>
                <w:caps/>
                <w:sz w:val="32"/>
                <w:szCs w:val="32"/>
              </w:rPr>
            </w:pPr>
          </w:p>
          <w:p w:rsidR="00A72055" w:rsidRPr="0030652C" w:rsidRDefault="00A72055" w:rsidP="00F46EB0">
            <w:pPr>
              <w:rPr>
                <w:rFonts w:asciiTheme="majorHAnsi" w:hAnsiTheme="majorHAnsi" w:cstheme="majorHAnsi"/>
                <w:b/>
                <w:caps/>
                <w:sz w:val="32"/>
                <w:szCs w:val="32"/>
              </w:rPr>
            </w:pPr>
          </w:p>
          <w:p w:rsidR="00A72055" w:rsidRPr="00C60D06" w:rsidRDefault="00A72055" w:rsidP="00F46EB0">
            <w:pPr>
              <w:jc w:val="center"/>
              <w:rPr>
                <w:b/>
                <w:caps/>
                <w:sz w:val="60"/>
                <w:szCs w:val="60"/>
              </w:rPr>
            </w:pPr>
            <w:r w:rsidRPr="00C60D06">
              <w:rPr>
                <w:b/>
                <w:caps/>
                <w:sz w:val="60"/>
                <w:szCs w:val="60"/>
              </w:rPr>
              <w:t>DOCUMENTAŢIA STANDARD</w:t>
            </w:r>
          </w:p>
          <w:p w:rsidR="00A72055" w:rsidRPr="00C60D06" w:rsidRDefault="00A72055" w:rsidP="00F46EB0">
            <w:pPr>
              <w:jc w:val="center"/>
              <w:rPr>
                <w:b/>
                <w:sz w:val="40"/>
                <w:szCs w:val="40"/>
              </w:rPr>
            </w:pPr>
            <w:r w:rsidRPr="00C60D06">
              <w:rPr>
                <w:b/>
                <w:sz w:val="40"/>
                <w:szCs w:val="40"/>
              </w:rPr>
              <w:t>pentru realizarea achiziţiilor publice</w:t>
            </w:r>
          </w:p>
          <w:p w:rsidR="00A72055" w:rsidRPr="00C60D06" w:rsidRDefault="00A72055" w:rsidP="00F46EB0">
            <w:pPr>
              <w:jc w:val="center"/>
              <w:rPr>
                <w:b/>
                <w:sz w:val="40"/>
                <w:szCs w:val="40"/>
              </w:rPr>
            </w:pPr>
            <w:r>
              <w:rPr>
                <w:b/>
                <w:sz w:val="40"/>
                <w:szCs w:val="40"/>
              </w:rPr>
              <w:t>de lucrări</w:t>
            </w:r>
          </w:p>
          <w:p w:rsidR="00A72055" w:rsidRPr="0030652C" w:rsidRDefault="00A72055" w:rsidP="00F46EB0">
            <w:pPr>
              <w:jc w:val="center"/>
              <w:rPr>
                <w:rFonts w:asciiTheme="majorHAnsi" w:hAnsiTheme="majorHAnsi" w:cstheme="majorHAnsi"/>
                <w:b/>
                <w:sz w:val="32"/>
                <w:szCs w:val="32"/>
              </w:rPr>
            </w:pPr>
          </w:p>
          <w:p w:rsidR="00A72055" w:rsidRPr="0030652C" w:rsidRDefault="00A72055" w:rsidP="00F46EB0">
            <w:pPr>
              <w:ind w:firstLine="709"/>
              <w:jc w:val="both"/>
              <w:rPr>
                <w:rFonts w:asciiTheme="majorHAnsi" w:hAnsiTheme="majorHAnsi" w:cstheme="majorHAnsi"/>
                <w:b/>
                <w:sz w:val="32"/>
                <w:szCs w:val="32"/>
              </w:rPr>
            </w:pPr>
          </w:p>
          <w:p w:rsidR="00A72055" w:rsidRPr="0030652C" w:rsidRDefault="00A72055" w:rsidP="00F46EB0">
            <w:pPr>
              <w:ind w:firstLine="709"/>
              <w:jc w:val="both"/>
              <w:rPr>
                <w:rFonts w:asciiTheme="majorHAnsi" w:hAnsiTheme="majorHAnsi" w:cstheme="majorHAnsi"/>
                <w:b/>
                <w:sz w:val="32"/>
                <w:szCs w:val="32"/>
              </w:rPr>
            </w:pPr>
          </w:p>
          <w:p w:rsidR="00A72055" w:rsidRPr="0030652C" w:rsidRDefault="00A72055" w:rsidP="00F46EB0">
            <w:pPr>
              <w:ind w:firstLine="709"/>
              <w:jc w:val="both"/>
              <w:rPr>
                <w:rFonts w:asciiTheme="majorHAnsi" w:hAnsiTheme="majorHAnsi" w:cstheme="majorHAnsi"/>
                <w:b/>
                <w:sz w:val="32"/>
                <w:szCs w:val="32"/>
              </w:rPr>
            </w:pPr>
          </w:p>
          <w:p w:rsidR="00A72055" w:rsidRPr="0030652C" w:rsidRDefault="00A72055" w:rsidP="00F46EB0">
            <w:pPr>
              <w:ind w:firstLine="709"/>
              <w:jc w:val="both"/>
              <w:rPr>
                <w:rFonts w:asciiTheme="majorHAnsi" w:hAnsiTheme="majorHAnsi" w:cstheme="majorHAnsi"/>
                <w:b/>
                <w:sz w:val="32"/>
                <w:szCs w:val="32"/>
              </w:rPr>
            </w:pPr>
          </w:p>
          <w:p w:rsidR="00A72055" w:rsidRPr="00EB1FF8" w:rsidRDefault="00A72055" w:rsidP="00F46EB0">
            <w:pPr>
              <w:spacing w:line="360" w:lineRule="auto"/>
              <w:jc w:val="both"/>
              <w:rPr>
                <w:sz w:val="32"/>
                <w:szCs w:val="32"/>
              </w:rPr>
            </w:pPr>
            <w:r w:rsidRPr="00EB1FF8">
              <w:rPr>
                <w:sz w:val="32"/>
                <w:szCs w:val="32"/>
              </w:rPr>
              <w:t>Obiectul achiziţiei:</w:t>
            </w:r>
            <w:r w:rsidRPr="004A18EE">
              <w:rPr>
                <w:sz w:val="28"/>
                <w:szCs w:val="28"/>
                <w:lang w:val="fr-FR"/>
              </w:rPr>
              <w:t xml:space="preserve"> </w:t>
            </w:r>
            <w:r w:rsidRPr="004A18EE">
              <w:rPr>
                <w:b/>
                <w:sz w:val="32"/>
                <w:szCs w:val="32"/>
                <w:highlight w:val="lightGray"/>
                <w:lang w:val="fr-FR"/>
              </w:rPr>
              <w:t>Lucr</w:t>
            </w:r>
            <w:r w:rsidRPr="00A72055">
              <w:rPr>
                <w:b/>
                <w:sz w:val="32"/>
                <w:szCs w:val="32"/>
                <w:highlight w:val="lightGray"/>
              </w:rPr>
              <w:t>ări de reparație</w:t>
            </w:r>
            <w:r w:rsidR="002D460F">
              <w:rPr>
                <w:b/>
                <w:sz w:val="32"/>
                <w:szCs w:val="32"/>
                <w:highlight w:val="lightGray"/>
              </w:rPr>
              <w:t xml:space="preserve"> capitală</w:t>
            </w:r>
            <w:r w:rsidRPr="00A72055">
              <w:rPr>
                <w:b/>
                <w:sz w:val="32"/>
                <w:szCs w:val="32"/>
                <w:highlight w:val="lightGray"/>
              </w:rPr>
              <w:t xml:space="preserve"> la</w:t>
            </w:r>
            <w:r w:rsidRPr="004A18EE">
              <w:rPr>
                <w:b/>
                <w:sz w:val="32"/>
                <w:szCs w:val="32"/>
                <w:highlight w:val="lightGray"/>
                <w:lang w:val="fr-FR"/>
              </w:rPr>
              <w:t xml:space="preserve"> Institu</w:t>
            </w:r>
            <w:r w:rsidR="002D460F">
              <w:rPr>
                <w:b/>
                <w:sz w:val="32"/>
                <w:szCs w:val="32"/>
                <w:highlight w:val="lightGray"/>
              </w:rPr>
              <w:t>țiile</w:t>
            </w:r>
            <w:r>
              <w:rPr>
                <w:b/>
                <w:sz w:val="32"/>
                <w:szCs w:val="32"/>
                <w:highlight w:val="lightGray"/>
              </w:rPr>
              <w:t xml:space="preserve"> de Educație T</w:t>
            </w:r>
            <w:r w:rsidRPr="00A72055">
              <w:rPr>
                <w:b/>
                <w:sz w:val="32"/>
                <w:szCs w:val="32"/>
                <w:highlight w:val="lightGray"/>
              </w:rPr>
              <w:t xml:space="preserve">impurie </w:t>
            </w:r>
            <w:r w:rsidR="002D460F">
              <w:rPr>
                <w:b/>
                <w:sz w:val="32"/>
                <w:szCs w:val="32"/>
              </w:rPr>
              <w:t>din subordinea DETS BUIUCANI</w:t>
            </w:r>
          </w:p>
          <w:p w:rsidR="00A72055" w:rsidRPr="00EB1FF8" w:rsidRDefault="00A72055" w:rsidP="00F46EB0">
            <w:pPr>
              <w:spacing w:line="360" w:lineRule="auto"/>
              <w:jc w:val="both"/>
              <w:rPr>
                <w:sz w:val="32"/>
                <w:szCs w:val="32"/>
              </w:rPr>
            </w:pPr>
            <w:r w:rsidRPr="00EB1FF8">
              <w:rPr>
                <w:sz w:val="32"/>
                <w:szCs w:val="32"/>
              </w:rPr>
              <w:t>Cod CPV:</w:t>
            </w:r>
            <w:r w:rsidRPr="00EB1FF8">
              <w:rPr>
                <w:b/>
                <w:sz w:val="32"/>
                <w:szCs w:val="32"/>
              </w:rPr>
              <w:tab/>
            </w:r>
            <w:hyperlink r:id="rId8" w:tgtFrame="_blank" w:history="1">
              <w:r w:rsidRPr="00A72055">
                <w:rPr>
                  <w:rStyle w:val="af3"/>
                  <w:b/>
                  <w:color w:val="auto"/>
                  <w:sz w:val="28"/>
                  <w:szCs w:val="28"/>
                  <w:u w:val="none"/>
                  <w:bdr w:val="none" w:sz="0" w:space="0" w:color="auto" w:frame="1"/>
                  <w:shd w:val="clear" w:color="auto" w:fill="FFFFFF"/>
                </w:rPr>
                <w:t>45200000-9</w:t>
              </w:r>
            </w:hyperlink>
            <w:r w:rsidRPr="00A72055">
              <w:rPr>
                <w:b/>
                <w:sz w:val="28"/>
                <w:szCs w:val="28"/>
              </w:rPr>
              <w:tab/>
            </w:r>
          </w:p>
          <w:p w:rsidR="00A72055" w:rsidRPr="00EB1FF8" w:rsidRDefault="00A72055" w:rsidP="00F46EB0">
            <w:pPr>
              <w:spacing w:line="360" w:lineRule="auto"/>
              <w:jc w:val="both"/>
              <w:rPr>
                <w:sz w:val="32"/>
                <w:szCs w:val="32"/>
              </w:rPr>
            </w:pPr>
          </w:p>
          <w:p w:rsidR="00A72055" w:rsidRPr="004B3B0F" w:rsidRDefault="00A72055" w:rsidP="00F46EB0">
            <w:pPr>
              <w:spacing w:line="360" w:lineRule="auto"/>
              <w:jc w:val="both"/>
              <w:rPr>
                <w:b/>
                <w:sz w:val="32"/>
                <w:szCs w:val="32"/>
              </w:rPr>
            </w:pPr>
            <w:r w:rsidRPr="00EB1FF8">
              <w:rPr>
                <w:sz w:val="32"/>
                <w:szCs w:val="32"/>
              </w:rPr>
              <w:t>Autoritat</w:t>
            </w:r>
            <w:r>
              <w:rPr>
                <w:sz w:val="32"/>
                <w:szCs w:val="32"/>
              </w:rPr>
              <w:t>ea Contractantă:</w:t>
            </w:r>
            <w:r w:rsidRPr="00CB06FB">
              <w:rPr>
                <w:b/>
                <w:sz w:val="32"/>
                <w:szCs w:val="32"/>
                <w:highlight w:val="lightGray"/>
              </w:rPr>
              <w:t>Direcția Educație Tineret și Sport sectorul Buiucani</w:t>
            </w:r>
          </w:p>
          <w:p w:rsidR="00A72055" w:rsidRPr="00EB1FF8" w:rsidRDefault="00A72055" w:rsidP="00F46EB0">
            <w:pPr>
              <w:spacing w:line="360" w:lineRule="auto"/>
              <w:jc w:val="both"/>
              <w:rPr>
                <w:sz w:val="32"/>
                <w:szCs w:val="32"/>
              </w:rPr>
            </w:pPr>
          </w:p>
          <w:p w:rsidR="00A72055" w:rsidRPr="00EB1FF8" w:rsidRDefault="00A72055" w:rsidP="00F46EB0">
            <w:pPr>
              <w:spacing w:line="360" w:lineRule="auto"/>
              <w:jc w:val="both"/>
              <w:rPr>
                <w:sz w:val="32"/>
                <w:szCs w:val="32"/>
              </w:rPr>
            </w:pPr>
          </w:p>
          <w:p w:rsidR="00A72055" w:rsidRPr="0030652C" w:rsidRDefault="00A72055" w:rsidP="00F46EB0">
            <w:pPr>
              <w:spacing w:line="360" w:lineRule="auto"/>
              <w:jc w:val="both"/>
              <w:rPr>
                <w:rFonts w:asciiTheme="majorHAnsi" w:hAnsiTheme="majorHAnsi" w:cstheme="majorHAnsi"/>
                <w:sz w:val="28"/>
                <w:szCs w:val="28"/>
              </w:rPr>
            </w:pPr>
            <w:r w:rsidRPr="00EB1FF8">
              <w:rPr>
                <w:sz w:val="32"/>
                <w:szCs w:val="32"/>
              </w:rPr>
              <w:t>Procedura achiziţiei:</w:t>
            </w:r>
            <w:r>
              <w:rPr>
                <w:sz w:val="32"/>
                <w:szCs w:val="32"/>
              </w:rPr>
              <w:t xml:space="preserve"> </w:t>
            </w:r>
            <w:r w:rsidRPr="00CB06FB">
              <w:rPr>
                <w:b/>
                <w:sz w:val="32"/>
                <w:szCs w:val="32"/>
                <w:highlight w:val="lightGray"/>
              </w:rPr>
              <w:t>COP</w:t>
            </w:r>
            <w:r w:rsidRPr="00EB1FF8">
              <w:rPr>
                <w:sz w:val="32"/>
                <w:szCs w:val="32"/>
              </w:rPr>
              <w:tab/>
            </w:r>
            <w:r w:rsidRPr="0030652C">
              <w:rPr>
                <w:rFonts w:asciiTheme="majorHAnsi" w:hAnsiTheme="majorHAnsi" w:cstheme="majorHAnsi"/>
                <w:sz w:val="28"/>
                <w:szCs w:val="28"/>
              </w:rPr>
              <w:tab/>
            </w:r>
          </w:p>
          <w:p w:rsidR="00A72055" w:rsidRPr="0030652C" w:rsidRDefault="00A72055" w:rsidP="00F46EB0">
            <w:pPr>
              <w:ind w:firstLine="709"/>
              <w:jc w:val="both"/>
              <w:rPr>
                <w:b/>
                <w:sz w:val="28"/>
                <w:szCs w:val="28"/>
              </w:rPr>
            </w:pPr>
          </w:p>
          <w:p w:rsidR="00A72055" w:rsidRPr="0030652C" w:rsidRDefault="00A72055" w:rsidP="00F46EB0">
            <w:pPr>
              <w:ind w:firstLine="709"/>
              <w:jc w:val="both"/>
              <w:rPr>
                <w:b/>
                <w:sz w:val="28"/>
                <w:szCs w:val="28"/>
              </w:rPr>
            </w:pPr>
          </w:p>
          <w:p w:rsidR="00A72055" w:rsidRPr="0030652C" w:rsidRDefault="00A72055" w:rsidP="00F46EB0">
            <w:pPr>
              <w:jc w:val="center"/>
              <w:rPr>
                <w:b/>
                <w:caps/>
                <w:sz w:val="40"/>
                <w:szCs w:val="40"/>
              </w:rPr>
            </w:pPr>
          </w:p>
        </w:tc>
      </w:tr>
    </w:tbl>
    <w:p w:rsidR="00A72055" w:rsidRPr="0030652C" w:rsidRDefault="00A72055" w:rsidP="00A72055">
      <w:pPr>
        <w:sectPr w:rsidR="00A72055" w:rsidRPr="0030652C" w:rsidSect="00F46EB0">
          <w:footerReference w:type="default" r:id="rId9"/>
          <w:pgSz w:w="11906" w:h="16838" w:code="9"/>
          <w:pgMar w:top="567" w:right="567" w:bottom="567" w:left="1701" w:header="720" w:footer="510" w:gutter="0"/>
          <w:cols w:space="720"/>
          <w:titlePg/>
          <w:docGrid w:linePitch="272"/>
        </w:sectPr>
      </w:pPr>
    </w:p>
    <w:p w:rsidR="00A72055" w:rsidRPr="0030652C" w:rsidRDefault="00A72055" w:rsidP="00A72055"/>
    <w:p w:rsidR="00A72055" w:rsidRPr="0030652C" w:rsidRDefault="00A72055" w:rsidP="00A72055">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A72055" w:rsidRPr="0030652C" w:rsidRDefault="00A72055" w:rsidP="00A720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A72055" w:rsidRPr="0030652C" w:rsidRDefault="00A72055" w:rsidP="00A720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A72055" w:rsidRPr="0030652C" w:rsidRDefault="00A72055" w:rsidP="00A72055">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A72055" w:rsidRPr="0030652C" w:rsidRDefault="00A72055" w:rsidP="00D70572">
      <w:pPr>
        <w:pStyle w:val="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A72055" w:rsidRPr="0030652C" w:rsidRDefault="00A72055" w:rsidP="00D70572">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A72055" w:rsidRPr="0030652C" w:rsidRDefault="00A72055" w:rsidP="00D70572">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A72055" w:rsidRPr="0030652C" w:rsidRDefault="00A72055" w:rsidP="00D70572">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A72055" w:rsidRPr="0030652C" w:rsidRDefault="00A72055" w:rsidP="00D70572">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A72055" w:rsidRPr="0030652C" w:rsidRDefault="00A72055" w:rsidP="00D70572">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A72055" w:rsidRPr="0030652C" w:rsidRDefault="00A72055" w:rsidP="00D70572">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A72055" w:rsidRPr="0030652C" w:rsidRDefault="00A72055" w:rsidP="00D70572">
      <w:pPr>
        <w:pStyle w:val="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A72055" w:rsidRPr="0030652C" w:rsidRDefault="00A72055" w:rsidP="00A72055">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A72055" w:rsidRPr="0030652C" w:rsidRDefault="00A72055" w:rsidP="00D70572">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A72055" w:rsidRPr="0030652C" w:rsidRDefault="00A72055" w:rsidP="00D70572">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A72055" w:rsidRPr="0030652C" w:rsidRDefault="00A72055" w:rsidP="00D70572">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A72055" w:rsidRPr="0030652C" w:rsidRDefault="00A72055" w:rsidP="00D70572">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A72055" w:rsidRPr="0030652C" w:rsidRDefault="00A72055" w:rsidP="00D70572">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A72055" w:rsidRPr="0030652C" w:rsidRDefault="00A72055" w:rsidP="00D70572">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A72055" w:rsidRPr="0030652C" w:rsidRDefault="00A72055" w:rsidP="00D70572">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A72055" w:rsidRPr="0030652C" w:rsidRDefault="00A72055" w:rsidP="00D70572">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A72055" w:rsidRPr="0030652C" w:rsidRDefault="00A72055" w:rsidP="00A72055">
      <w:pPr>
        <w:tabs>
          <w:tab w:val="left" w:pos="0"/>
          <w:tab w:val="left" w:pos="31"/>
          <w:tab w:val="left" w:pos="456"/>
        </w:tabs>
        <w:ind w:left="456" w:firstLine="31"/>
        <w:jc w:val="both"/>
        <w:rPr>
          <w:rFonts w:asciiTheme="majorHAnsi" w:hAnsiTheme="majorHAnsi" w:cstheme="majorHAnsi"/>
        </w:rPr>
      </w:pPr>
    </w:p>
    <w:p w:rsidR="00A72055" w:rsidRPr="0030652C" w:rsidRDefault="00A72055" w:rsidP="00D70572">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A72055" w:rsidRPr="0030652C" w:rsidRDefault="00A72055" w:rsidP="00D70572">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A72055" w:rsidRPr="0030652C" w:rsidRDefault="00A72055" w:rsidP="00D70572">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A72055" w:rsidRPr="0030652C" w:rsidRDefault="00A72055" w:rsidP="00D70572">
      <w:pPr>
        <w:pStyle w:val="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A72055" w:rsidRPr="0030652C" w:rsidRDefault="00A72055" w:rsidP="00D70572">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A72055" w:rsidRPr="0030652C" w:rsidRDefault="00A72055" w:rsidP="00D70572">
      <w:pPr>
        <w:numPr>
          <w:ilvl w:val="0"/>
          <w:numId w:val="9"/>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rsidR="00A72055" w:rsidRPr="0030652C" w:rsidRDefault="00A72055" w:rsidP="00D70572">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A72055" w:rsidRPr="0030652C" w:rsidRDefault="00A72055" w:rsidP="00D70572">
      <w:pPr>
        <w:pStyle w:val="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lastRenderedPageBreak/>
        <w:t xml:space="preserve">Cheltuielile de participare la </w:t>
      </w:r>
      <w:bookmarkEnd w:id="28"/>
      <w:bookmarkEnd w:id="29"/>
      <w:r w:rsidRPr="0030652C">
        <w:rPr>
          <w:rFonts w:cstheme="majorHAnsi"/>
        </w:rPr>
        <w:t>procedura de achiziție</w:t>
      </w:r>
    </w:p>
    <w:p w:rsidR="00A72055" w:rsidRPr="0030652C" w:rsidRDefault="00A72055" w:rsidP="00D70572">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A72055" w:rsidRPr="0030652C" w:rsidRDefault="00A72055" w:rsidP="00D70572">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A72055" w:rsidRPr="0030652C" w:rsidRDefault="00A72055" w:rsidP="00D70572">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A72055" w:rsidRPr="0030652C" w:rsidRDefault="00A72055" w:rsidP="00D70572">
      <w:pPr>
        <w:pStyle w:val="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A72055" w:rsidRPr="0030652C" w:rsidRDefault="00A72055" w:rsidP="00D70572">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72055" w:rsidRPr="0030652C" w:rsidRDefault="00A72055" w:rsidP="00D70572">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A72055" w:rsidRPr="0030652C" w:rsidRDefault="00A72055" w:rsidP="00D70572">
      <w:pPr>
        <w:pStyle w:val="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A72055" w:rsidRPr="0030652C" w:rsidRDefault="00A72055" w:rsidP="00D70572">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A72055" w:rsidRPr="0030652C" w:rsidRDefault="00A72055" w:rsidP="00D70572">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A72055" w:rsidRPr="0030652C" w:rsidRDefault="00A72055" w:rsidP="00D70572">
      <w:pPr>
        <w:pStyle w:val="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A72055" w:rsidRPr="0030652C" w:rsidRDefault="00A72055" w:rsidP="00D70572">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A72055" w:rsidRPr="0030652C" w:rsidRDefault="00A72055" w:rsidP="00A72055">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A72055" w:rsidRPr="0030652C" w:rsidRDefault="00A72055" w:rsidP="00A7205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Pr="0030652C">
        <w:rPr>
          <w:rFonts w:asciiTheme="majorHAnsi" w:hAnsiTheme="majorHAnsi" w:cstheme="majorHAnsi"/>
        </w:rPr>
        <w:t>. Fişa de date a achiziţiei (FDA)</w:t>
      </w:r>
    </w:p>
    <w:p w:rsidR="00A72055" w:rsidRPr="0030652C" w:rsidRDefault="00A72055" w:rsidP="00A72055">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A72055" w:rsidRDefault="00A72055" w:rsidP="00A7205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Pr="0030652C">
        <w:rPr>
          <w:rFonts w:asciiTheme="majorHAnsi" w:hAnsiTheme="majorHAnsi" w:cstheme="majorHAnsi"/>
        </w:rPr>
        <w:t xml:space="preserve"> de sarcini. Formularul de deviz nr.1 – lista cu cantitățile de lucrări.</w:t>
      </w:r>
    </w:p>
    <w:p w:rsidR="00A72055" w:rsidRPr="0030652C" w:rsidRDefault="00A72055" w:rsidP="00A72055">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A72055" w:rsidRPr="0030652C" w:rsidRDefault="00A72055" w:rsidP="00A72055">
      <w:pPr>
        <w:tabs>
          <w:tab w:val="left" w:pos="462"/>
          <w:tab w:val="left" w:pos="1602"/>
          <w:tab w:val="left" w:pos="2502"/>
        </w:tabs>
        <w:ind w:left="37" w:hanging="37"/>
        <w:jc w:val="both"/>
        <w:rPr>
          <w:rFonts w:asciiTheme="majorHAnsi" w:hAnsiTheme="majorHAnsi" w:cstheme="majorHAnsi"/>
        </w:rPr>
      </w:pPr>
    </w:p>
    <w:p w:rsidR="00A72055" w:rsidRPr="0030652C" w:rsidRDefault="00A72055" w:rsidP="00D70572">
      <w:pPr>
        <w:pStyle w:val="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A72055" w:rsidRPr="0030652C" w:rsidRDefault="00A72055" w:rsidP="00D70572">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A72055" w:rsidRPr="0030652C" w:rsidRDefault="00A72055" w:rsidP="00D70572">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w:t>
      </w:r>
      <w:r w:rsidRPr="0030652C">
        <w:rPr>
          <w:rFonts w:asciiTheme="majorHAnsi" w:hAnsiTheme="majorHAnsi" w:cstheme="majorHAnsi"/>
        </w:rPr>
        <w:lastRenderedPageBreak/>
        <w:t>pînă la noul termen de depunere a ofertelor să rămînă cel puţin 50% din termenul stabilit iniţial.</w:t>
      </w:r>
      <w:bookmarkStart w:id="37" w:name="_Toc392180133"/>
      <w:bookmarkStart w:id="38" w:name="_Toc449539023"/>
    </w:p>
    <w:p w:rsidR="00A72055" w:rsidRPr="0030652C" w:rsidRDefault="00A72055" w:rsidP="00D70572">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A72055" w:rsidRPr="0030652C" w:rsidRDefault="00A72055" w:rsidP="00D70572">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A72055" w:rsidRPr="0030652C" w:rsidRDefault="00A72055" w:rsidP="00D70572">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A72055" w:rsidRPr="0030652C" w:rsidRDefault="00A72055" w:rsidP="00D70572">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A72055" w:rsidRPr="0030652C" w:rsidRDefault="00A72055" w:rsidP="00D70572">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A72055" w:rsidRPr="0030652C" w:rsidRDefault="00A72055" w:rsidP="00D70572">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A72055" w:rsidRPr="0030652C" w:rsidRDefault="00A72055" w:rsidP="00D70572">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A72055" w:rsidRPr="0030652C" w:rsidRDefault="00A72055" w:rsidP="00D70572">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A72055" w:rsidRPr="0030652C" w:rsidRDefault="00A72055" w:rsidP="00D70572">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A72055" w:rsidRPr="0030652C" w:rsidRDefault="00A72055" w:rsidP="00D70572">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A72055" w:rsidRPr="0030652C" w:rsidRDefault="00A72055" w:rsidP="00D70572">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A72055" w:rsidRPr="0030652C" w:rsidRDefault="00A72055" w:rsidP="00D70572">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A72055" w:rsidRPr="0030652C" w:rsidRDefault="00A72055" w:rsidP="00D70572">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A72055" w:rsidRPr="0030652C" w:rsidRDefault="00A72055" w:rsidP="00A72055">
      <w:pPr>
        <w:tabs>
          <w:tab w:val="left" w:pos="960"/>
          <w:tab w:val="left" w:pos="1134"/>
        </w:tabs>
        <w:spacing w:after="120"/>
        <w:jc w:val="both"/>
        <w:rPr>
          <w:rFonts w:asciiTheme="majorHAnsi" w:hAnsiTheme="majorHAnsi" w:cstheme="majorHAnsi"/>
        </w:rPr>
      </w:pPr>
    </w:p>
    <w:p w:rsidR="00A72055" w:rsidRPr="0030652C" w:rsidRDefault="00A72055" w:rsidP="00A72055">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A72055" w:rsidRPr="0030652C" w:rsidRDefault="00A72055" w:rsidP="00D70572">
      <w:pPr>
        <w:pStyle w:val="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A72055" w:rsidRPr="0030652C" w:rsidRDefault="00A72055" w:rsidP="00D70572">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A72055" w:rsidRPr="0030652C" w:rsidRDefault="00A72055" w:rsidP="00D70572">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A72055" w:rsidRPr="0030652C" w:rsidRDefault="00A72055" w:rsidP="00D70572">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A72055" w:rsidRPr="0030652C" w:rsidRDefault="00A72055" w:rsidP="00D70572">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A72055" w:rsidRPr="0030652C" w:rsidRDefault="00A72055" w:rsidP="00D70572">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A72055" w:rsidRPr="0030652C" w:rsidRDefault="00A72055" w:rsidP="00D70572">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A72055" w:rsidRPr="0030652C" w:rsidRDefault="00A72055" w:rsidP="00D70572">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A72055" w:rsidRPr="0030652C" w:rsidRDefault="00A72055" w:rsidP="00D70572">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A72055" w:rsidRPr="0030652C" w:rsidRDefault="00A72055" w:rsidP="00D70572">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A72055" w:rsidRPr="0030652C" w:rsidRDefault="00A72055" w:rsidP="00D70572">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A72055" w:rsidRPr="0030652C" w:rsidRDefault="00A72055" w:rsidP="00A72055">
      <w:pPr>
        <w:pStyle w:val="a"/>
        <w:numPr>
          <w:ilvl w:val="0"/>
          <w:numId w:val="0"/>
        </w:numPr>
        <w:ind w:left="37"/>
        <w:rPr>
          <w:rFonts w:asciiTheme="majorHAnsi" w:hAnsiTheme="majorHAnsi" w:cstheme="majorHAnsi"/>
          <w:lang w:val="ro-RO"/>
        </w:rPr>
      </w:pPr>
    </w:p>
    <w:p w:rsidR="00A72055" w:rsidRPr="0030652C" w:rsidRDefault="00A72055" w:rsidP="00D70572">
      <w:pPr>
        <w:pStyle w:val="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A72055" w:rsidRPr="0030652C" w:rsidRDefault="00A72055" w:rsidP="00D70572">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A72055" w:rsidRPr="0030652C" w:rsidRDefault="00A72055" w:rsidP="00D70572">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A72055" w:rsidRPr="0030652C" w:rsidRDefault="00A72055" w:rsidP="00D70572">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A72055" w:rsidRPr="0030652C" w:rsidRDefault="00A72055" w:rsidP="00D70572">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A72055" w:rsidRPr="0030652C" w:rsidRDefault="00A72055" w:rsidP="00D70572">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A72055" w:rsidRPr="0030652C" w:rsidRDefault="00A72055" w:rsidP="00D70572">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w:t>
      </w:r>
      <w:r w:rsidRPr="0030652C">
        <w:rPr>
          <w:rFonts w:asciiTheme="majorHAnsi" w:hAnsiTheme="majorHAnsi" w:cstheme="majorHAnsi"/>
          <w:noProof w:val="0"/>
          <w:lang w:eastAsia="ro-RO"/>
        </w:rPr>
        <w:lastRenderedPageBreak/>
        <w:t>bani, pentru infracțiuni de terorism sau infracțiuni legate de activități teroriste, finanțarea terorismului, exploatarea prin muncă a copiilor și alte forme de trafic de persoane.</w:t>
      </w:r>
    </w:p>
    <w:p w:rsidR="00A72055" w:rsidRPr="0030652C" w:rsidRDefault="00A72055" w:rsidP="00D70572">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A72055" w:rsidRPr="0030652C" w:rsidRDefault="00A72055" w:rsidP="00D70572">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A72055" w:rsidRPr="0030652C" w:rsidRDefault="00A72055" w:rsidP="00A72055">
      <w:pPr>
        <w:tabs>
          <w:tab w:val="left" w:pos="1134"/>
        </w:tabs>
        <w:ind w:left="567"/>
        <w:jc w:val="both"/>
        <w:rPr>
          <w:rFonts w:asciiTheme="majorHAnsi" w:hAnsiTheme="majorHAnsi" w:cstheme="majorHAnsi"/>
        </w:rPr>
      </w:pPr>
    </w:p>
    <w:p w:rsidR="00A72055" w:rsidRPr="0030652C" w:rsidRDefault="00A72055" w:rsidP="00D70572">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A72055" w:rsidRPr="0030652C" w:rsidRDefault="00A72055" w:rsidP="00D70572">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A72055" w:rsidRPr="0030652C" w:rsidRDefault="00A72055" w:rsidP="00D70572">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A72055" w:rsidRPr="0030652C" w:rsidRDefault="00A72055" w:rsidP="00D70572">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w:t>
      </w:r>
      <w:r w:rsidRPr="0030652C">
        <w:rPr>
          <w:rFonts w:asciiTheme="majorHAnsi" w:hAnsiTheme="majorHAnsi" w:cstheme="majorHAnsi"/>
        </w:rPr>
        <w:lastRenderedPageBreak/>
        <w:t>administrative sau judiciare sau a unei asociaţii profesionale care are competenţe în acest sens.</w:t>
      </w:r>
    </w:p>
    <w:p w:rsidR="00A72055" w:rsidRPr="0030652C" w:rsidRDefault="00A72055" w:rsidP="00D70572">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72055" w:rsidRPr="0030652C" w:rsidRDefault="00A72055" w:rsidP="00D70572">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72055" w:rsidRPr="0030652C" w:rsidRDefault="00A72055" w:rsidP="00D70572">
      <w:pPr>
        <w:pStyle w:val="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A72055" w:rsidRPr="0030652C" w:rsidRDefault="00A72055" w:rsidP="00D70572">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A72055" w:rsidRPr="0030652C" w:rsidRDefault="00A72055" w:rsidP="00D70572">
      <w:pPr>
        <w:pStyle w:val="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A72055" w:rsidRPr="0030652C" w:rsidRDefault="00A72055" w:rsidP="00D70572">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A72055" w:rsidRPr="0030652C" w:rsidRDefault="00A72055" w:rsidP="00D70572">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A72055" w:rsidRPr="0030652C" w:rsidRDefault="00A72055" w:rsidP="00D70572">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A72055" w:rsidRPr="0030652C" w:rsidRDefault="00A72055" w:rsidP="00D70572">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A72055" w:rsidRPr="0030652C" w:rsidRDefault="00A72055" w:rsidP="00D70572">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A72055" w:rsidRPr="0030652C" w:rsidRDefault="00A72055" w:rsidP="00D70572">
      <w:pPr>
        <w:numPr>
          <w:ilvl w:val="1"/>
          <w:numId w:val="30"/>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A72055" w:rsidRPr="0030652C" w:rsidRDefault="00A72055" w:rsidP="00D70572">
      <w:pPr>
        <w:numPr>
          <w:ilvl w:val="1"/>
          <w:numId w:val="30"/>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A72055" w:rsidRPr="0030652C" w:rsidRDefault="00A72055" w:rsidP="00D70572">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Theme="majorHAnsi" w:hAnsiTheme="majorHAnsi" w:cstheme="majorHAnsi"/>
          <w:lang w:val="ro-RO"/>
        </w:rPr>
        <w:t>.</w:t>
      </w:r>
    </w:p>
    <w:p w:rsidR="00A72055" w:rsidRPr="0030652C" w:rsidRDefault="00A72055" w:rsidP="00D70572">
      <w:pPr>
        <w:pStyle w:val="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A72055" w:rsidRPr="0030652C" w:rsidRDefault="00A72055" w:rsidP="00D70572">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A72055" w:rsidRPr="0030652C" w:rsidRDefault="00A72055" w:rsidP="00D70572">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w:t>
      </w:r>
      <w:r w:rsidRPr="0030652C">
        <w:rPr>
          <w:rFonts w:asciiTheme="majorHAnsi" w:hAnsiTheme="majorHAnsi" w:cstheme="majorHAnsi"/>
        </w:rPr>
        <w:lastRenderedPageBreak/>
        <w:t xml:space="preserve">conformitate cu normele profesionale din domeniu şi dacă au fost duse la bun sfîrşit, ei vor prezenta și formularul F3.9; </w:t>
      </w:r>
    </w:p>
    <w:p w:rsidR="00A72055" w:rsidRPr="0030652C" w:rsidRDefault="00A72055" w:rsidP="00D70572">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A72055" w:rsidRPr="0030652C" w:rsidRDefault="00A72055" w:rsidP="00D70572">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A72055" w:rsidRPr="0030652C" w:rsidRDefault="00A72055" w:rsidP="00D70572">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A72055" w:rsidRPr="0030652C" w:rsidRDefault="00A72055" w:rsidP="00D70572">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A72055" w:rsidRPr="0030652C" w:rsidRDefault="00A72055" w:rsidP="00D70572">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A72055" w:rsidRPr="0030652C" w:rsidRDefault="00A72055" w:rsidP="00D70572">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A72055" w:rsidRPr="0030652C" w:rsidRDefault="00A72055" w:rsidP="00D70572">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A72055" w:rsidRPr="0030652C" w:rsidRDefault="00A72055" w:rsidP="00D70572">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A72055" w:rsidRPr="0030652C" w:rsidRDefault="00A72055" w:rsidP="00D70572">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A72055" w:rsidRPr="0030652C" w:rsidRDefault="00A72055" w:rsidP="00D70572">
      <w:pPr>
        <w:pStyle w:val="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A72055" w:rsidRPr="0030652C" w:rsidRDefault="00A72055" w:rsidP="00D70572">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A72055" w:rsidRPr="0030652C" w:rsidRDefault="00A72055" w:rsidP="00D70572">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A72055" w:rsidRPr="0030652C" w:rsidRDefault="00A72055" w:rsidP="00A72055">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A72055" w:rsidRPr="0030652C" w:rsidRDefault="00A72055" w:rsidP="00D70572">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A72055" w:rsidRPr="0030652C" w:rsidRDefault="00A72055" w:rsidP="00D70572">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A72055" w:rsidRPr="0030652C" w:rsidRDefault="00A72055" w:rsidP="00D70572">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72055" w:rsidRPr="0030652C" w:rsidRDefault="00A72055" w:rsidP="00D70572">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72055" w:rsidRPr="0030652C" w:rsidRDefault="00A72055" w:rsidP="00D70572">
      <w:pPr>
        <w:pStyle w:val="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A72055" w:rsidRPr="0030652C" w:rsidRDefault="00A72055" w:rsidP="00D70572">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A72055" w:rsidRPr="0030652C" w:rsidRDefault="00A72055" w:rsidP="00A72055">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A72055" w:rsidRPr="0030652C" w:rsidRDefault="00A72055" w:rsidP="00A72055">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A72055" w:rsidRPr="0030652C" w:rsidRDefault="00A72055" w:rsidP="00D70572">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72055" w:rsidRPr="0030652C" w:rsidRDefault="00A72055" w:rsidP="00D70572">
      <w:pPr>
        <w:pStyle w:val="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A72055" w:rsidRPr="0030652C" w:rsidRDefault="00A72055" w:rsidP="00D70572">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A72055" w:rsidRPr="0030652C" w:rsidRDefault="00A72055" w:rsidP="00D70572">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A72055" w:rsidRPr="0030652C" w:rsidRDefault="00A72055" w:rsidP="00D70572">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A72055" w:rsidRPr="0030652C" w:rsidRDefault="00A72055" w:rsidP="00D70572">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A72055" w:rsidRDefault="00A72055" w:rsidP="00A72055"/>
    <w:p w:rsidR="00A72055" w:rsidRDefault="00A72055" w:rsidP="00A72055"/>
    <w:p w:rsidR="00A72055" w:rsidRDefault="00A72055" w:rsidP="00A72055"/>
    <w:p w:rsidR="00A72055" w:rsidRDefault="00A72055" w:rsidP="00A72055"/>
    <w:p w:rsidR="00A72055" w:rsidRDefault="00A72055" w:rsidP="00A72055"/>
    <w:p w:rsidR="00A72055" w:rsidRDefault="00A72055" w:rsidP="00A72055"/>
    <w:p w:rsidR="00A72055" w:rsidRDefault="00A72055" w:rsidP="00A72055"/>
    <w:p w:rsidR="00A72055" w:rsidRDefault="00A72055" w:rsidP="00A72055"/>
    <w:p w:rsidR="00A72055" w:rsidRDefault="00A72055" w:rsidP="00A72055"/>
    <w:p w:rsidR="00A72055" w:rsidRDefault="00A72055" w:rsidP="00A72055"/>
    <w:p w:rsidR="00A72055" w:rsidRPr="0030652C" w:rsidRDefault="00A72055" w:rsidP="00A72055"/>
    <w:p w:rsidR="00A72055" w:rsidRPr="0030652C" w:rsidRDefault="00A72055" w:rsidP="00A72055">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A72055" w:rsidRPr="0030652C" w:rsidRDefault="00A72055" w:rsidP="00D70572">
      <w:pPr>
        <w:pStyle w:val="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A72055" w:rsidRPr="0030652C" w:rsidRDefault="00A72055" w:rsidP="00D70572">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A72055" w:rsidRPr="0030652C" w:rsidRDefault="00A72055" w:rsidP="00D70572">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A72055" w:rsidRPr="0030652C" w:rsidRDefault="00A72055" w:rsidP="00D70572">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A72055" w:rsidRPr="0030652C" w:rsidRDefault="00A72055" w:rsidP="00D70572">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A72055" w:rsidRPr="0030652C" w:rsidRDefault="00A72055" w:rsidP="00D70572">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A72055" w:rsidRPr="0030652C" w:rsidRDefault="00A72055" w:rsidP="00D70572">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A72055" w:rsidRPr="0030652C" w:rsidRDefault="00A72055" w:rsidP="00A72055">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A72055" w:rsidRPr="0030652C" w:rsidRDefault="00A72055" w:rsidP="00D70572">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A72055" w:rsidRPr="0030652C" w:rsidRDefault="00A72055" w:rsidP="00D70572">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A72055" w:rsidRPr="0030652C" w:rsidRDefault="00A72055" w:rsidP="00A72055">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A72055" w:rsidRPr="0030652C" w:rsidRDefault="00A72055" w:rsidP="00A72055">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A72055" w:rsidRPr="0030652C" w:rsidRDefault="00A72055" w:rsidP="00D70572">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A72055" w:rsidRPr="0030652C" w:rsidRDefault="00A72055" w:rsidP="00D70572">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A72055" w:rsidRPr="0030652C" w:rsidRDefault="00A72055" w:rsidP="00D70572">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A72055" w:rsidRPr="0030652C" w:rsidRDefault="00A72055" w:rsidP="00D70572">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A72055" w:rsidRPr="0030652C" w:rsidRDefault="00A72055" w:rsidP="00D70572">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A72055" w:rsidRPr="0030652C" w:rsidRDefault="00A72055" w:rsidP="00D70572">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A72055" w:rsidRPr="0030652C" w:rsidRDefault="00A72055" w:rsidP="00D70572">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A72055" w:rsidRPr="0030652C" w:rsidRDefault="00A72055" w:rsidP="00D70572">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A72055" w:rsidRPr="0030652C" w:rsidRDefault="00A72055" w:rsidP="00D70572">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A72055" w:rsidRPr="0030652C" w:rsidRDefault="00A72055" w:rsidP="00D70572">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A72055" w:rsidRPr="0030652C" w:rsidRDefault="00A72055" w:rsidP="00D70572">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A72055" w:rsidRPr="0030652C" w:rsidRDefault="00A72055" w:rsidP="00D70572">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A72055" w:rsidRPr="0030652C" w:rsidRDefault="00A72055" w:rsidP="00D70572">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A72055" w:rsidRPr="00905E0C" w:rsidRDefault="00A72055" w:rsidP="00D70572">
      <w:pPr>
        <w:pStyle w:val="Style3"/>
        <w:numPr>
          <w:ilvl w:val="0"/>
          <w:numId w:val="12"/>
        </w:numPr>
        <w:tabs>
          <w:tab w:val="clear" w:pos="360"/>
          <w:tab w:val="left" w:pos="37"/>
          <w:tab w:val="left" w:pos="462"/>
        </w:tabs>
        <w:ind w:left="37" w:firstLine="0"/>
        <w:rPr>
          <w:rFonts w:asciiTheme="majorHAnsi" w:hAnsiTheme="majorHAnsi" w:cstheme="majorHAnsi"/>
          <w:bCs/>
          <w:color w:val="4F81BD" w:themeColor="accent1"/>
          <w:lang w:val="ro-RO"/>
        </w:rPr>
      </w:pPr>
      <w:bookmarkStart w:id="106" w:name="_Toc449692053"/>
      <w:r w:rsidRPr="00905E0C">
        <w:rPr>
          <w:rFonts w:asciiTheme="majorHAnsi" w:hAnsiTheme="majorHAnsi" w:cstheme="majorHAnsi"/>
          <w:color w:val="4F81BD" w:themeColor="accent1"/>
          <w:lang w:val="ro-RO"/>
        </w:rPr>
        <w:t>Perioadade executare</w:t>
      </w:r>
      <w:bookmarkEnd w:id="106"/>
    </w:p>
    <w:p w:rsidR="00A72055" w:rsidRPr="0030652C" w:rsidRDefault="00A72055" w:rsidP="00D70572">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A72055" w:rsidRPr="0030652C" w:rsidRDefault="00A72055" w:rsidP="00D70572">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A72055" w:rsidRPr="00F70234" w:rsidRDefault="00A72055" w:rsidP="00D70572">
      <w:pPr>
        <w:pStyle w:val="Style3"/>
        <w:numPr>
          <w:ilvl w:val="0"/>
          <w:numId w:val="12"/>
        </w:numPr>
        <w:tabs>
          <w:tab w:val="clear" w:pos="360"/>
          <w:tab w:val="left" w:pos="179"/>
          <w:tab w:val="left" w:pos="321"/>
          <w:tab w:val="left" w:pos="604"/>
        </w:tabs>
        <w:ind w:left="0" w:firstLine="0"/>
        <w:rPr>
          <w:rFonts w:asciiTheme="majorHAnsi" w:hAnsiTheme="majorHAnsi" w:cstheme="majorHAnsi"/>
          <w:color w:val="4F81BD" w:themeColor="accent1"/>
          <w:lang w:val="ro-RO"/>
        </w:rPr>
      </w:pPr>
      <w:bookmarkStart w:id="107" w:name="_Toc449692054"/>
      <w:r w:rsidRPr="00F70234">
        <w:rPr>
          <w:rFonts w:asciiTheme="majorHAnsi" w:hAnsiTheme="majorHAnsi" w:cstheme="majorHAnsi"/>
          <w:bCs/>
          <w:color w:val="4F81BD" w:themeColor="accent1"/>
          <w:lang w:val="ro-RO"/>
        </w:rPr>
        <w:t>Perioada</w:t>
      </w:r>
      <w:r w:rsidRPr="00F70234">
        <w:rPr>
          <w:rFonts w:asciiTheme="majorHAnsi" w:hAnsiTheme="majorHAnsi" w:cstheme="majorHAnsi"/>
          <w:color w:val="4F81BD" w:themeColor="accent1"/>
          <w:lang w:val="ro-RO"/>
        </w:rPr>
        <w:t xml:space="preserve"> de </w:t>
      </w:r>
      <w:bookmarkEnd w:id="107"/>
      <w:r w:rsidRPr="00F70234">
        <w:rPr>
          <w:rFonts w:asciiTheme="majorHAnsi" w:hAnsiTheme="majorHAnsi" w:cstheme="majorHAnsi"/>
          <w:color w:val="4F81BD" w:themeColor="accent1"/>
          <w:lang w:val="ro-RO"/>
        </w:rPr>
        <w:t>garanție</w:t>
      </w:r>
    </w:p>
    <w:p w:rsidR="00A72055" w:rsidRPr="0030652C" w:rsidRDefault="00A72055" w:rsidP="00D70572">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A72055" w:rsidRPr="0030652C" w:rsidRDefault="00A72055" w:rsidP="00D70572">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A72055" w:rsidRPr="00F70234" w:rsidRDefault="00A72055" w:rsidP="00D70572">
      <w:pPr>
        <w:pStyle w:val="Style3"/>
        <w:numPr>
          <w:ilvl w:val="0"/>
          <w:numId w:val="12"/>
        </w:numPr>
        <w:tabs>
          <w:tab w:val="clear" w:pos="360"/>
          <w:tab w:val="left" w:pos="37"/>
          <w:tab w:val="left" w:pos="462"/>
        </w:tabs>
        <w:ind w:left="37" w:firstLine="0"/>
        <w:rPr>
          <w:rFonts w:asciiTheme="majorHAnsi" w:hAnsiTheme="majorHAnsi" w:cstheme="majorHAnsi"/>
          <w:color w:val="4F81BD" w:themeColor="accent1"/>
          <w:lang w:val="ro-RO"/>
        </w:rPr>
      </w:pPr>
      <w:bookmarkStart w:id="108" w:name="_Toc449692055"/>
      <w:r w:rsidRPr="00F70234">
        <w:rPr>
          <w:rFonts w:asciiTheme="majorHAnsi" w:hAnsiTheme="majorHAnsi" w:cstheme="majorHAnsi"/>
          <w:bCs/>
          <w:color w:val="4F81BD" w:themeColor="accent1"/>
          <w:lang w:val="ro-RO"/>
        </w:rPr>
        <w:t>Oferta</w:t>
      </w:r>
      <w:r w:rsidRPr="00F70234">
        <w:rPr>
          <w:rFonts w:asciiTheme="majorHAnsi" w:hAnsiTheme="majorHAnsi" w:cstheme="majorHAnsi"/>
          <w:color w:val="4F81BD" w:themeColor="accent1"/>
          <w:lang w:val="ro-RO"/>
        </w:rPr>
        <w:t xml:space="preserve"> tehnică</w:t>
      </w:r>
      <w:bookmarkEnd w:id="108"/>
    </w:p>
    <w:p w:rsidR="00A72055" w:rsidRPr="0030652C" w:rsidRDefault="00A72055" w:rsidP="00D70572">
      <w:pPr>
        <w:pStyle w:val="a"/>
        <w:numPr>
          <w:ilvl w:val="1"/>
          <w:numId w:val="32"/>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A72055" w:rsidRPr="0030652C" w:rsidRDefault="00A72055" w:rsidP="00D70572">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A72055" w:rsidRPr="0030652C" w:rsidRDefault="00A72055" w:rsidP="00D70572">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A72055" w:rsidRPr="00905E0C" w:rsidRDefault="00A72055" w:rsidP="00D70572">
      <w:pPr>
        <w:pStyle w:val="Style3"/>
        <w:numPr>
          <w:ilvl w:val="0"/>
          <w:numId w:val="12"/>
        </w:numPr>
        <w:tabs>
          <w:tab w:val="clear" w:pos="360"/>
          <w:tab w:val="left" w:pos="37"/>
          <w:tab w:val="left" w:pos="462"/>
        </w:tabs>
        <w:ind w:left="0" w:firstLine="0"/>
        <w:rPr>
          <w:rFonts w:asciiTheme="majorHAnsi" w:hAnsiTheme="majorHAnsi" w:cstheme="majorHAnsi"/>
          <w:color w:val="4F81BD" w:themeColor="accent1"/>
          <w:lang w:val="ro-RO"/>
        </w:rPr>
      </w:pPr>
      <w:bookmarkStart w:id="109" w:name="_Toc449692056"/>
      <w:r w:rsidRPr="00905E0C">
        <w:rPr>
          <w:rFonts w:asciiTheme="majorHAnsi" w:hAnsiTheme="majorHAnsi" w:cstheme="majorHAnsi"/>
          <w:color w:val="4F81BD" w:themeColor="accent1"/>
          <w:lang w:val="ro-RO"/>
        </w:rPr>
        <w:t>Oferta financiară</w:t>
      </w:r>
      <w:bookmarkEnd w:id="109"/>
    </w:p>
    <w:p w:rsidR="00A72055" w:rsidRPr="0030652C" w:rsidRDefault="00A72055" w:rsidP="00D70572">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A72055" w:rsidRPr="0030652C" w:rsidRDefault="00A72055" w:rsidP="00D70572">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A72055" w:rsidRPr="0030652C" w:rsidRDefault="00A72055" w:rsidP="00D70572">
      <w:pPr>
        <w:pStyle w:val="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A72055" w:rsidRPr="0030652C" w:rsidRDefault="00A72055" w:rsidP="00D70572">
      <w:pPr>
        <w:pStyle w:val="a"/>
        <w:numPr>
          <w:ilvl w:val="1"/>
          <w:numId w:val="33"/>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A72055" w:rsidRPr="0030652C" w:rsidRDefault="00A72055" w:rsidP="00D70572">
      <w:pPr>
        <w:pStyle w:val="a"/>
        <w:numPr>
          <w:ilvl w:val="1"/>
          <w:numId w:val="33"/>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A72055" w:rsidRPr="0030652C" w:rsidRDefault="00A72055" w:rsidP="00D70572">
      <w:pPr>
        <w:numPr>
          <w:ilvl w:val="1"/>
          <w:numId w:val="33"/>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A72055" w:rsidRPr="0030652C" w:rsidRDefault="00A72055" w:rsidP="00D70572">
      <w:pPr>
        <w:numPr>
          <w:ilvl w:val="1"/>
          <w:numId w:val="33"/>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A72055" w:rsidRPr="0030652C" w:rsidRDefault="00A72055" w:rsidP="00D70572">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A72055" w:rsidRPr="0030652C" w:rsidRDefault="00A72055" w:rsidP="00D70572">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A72055" w:rsidRPr="0030652C" w:rsidRDefault="00A72055" w:rsidP="00D70572">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A72055" w:rsidRPr="0030652C" w:rsidRDefault="00A72055" w:rsidP="00D70572">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A72055" w:rsidRPr="0030652C" w:rsidRDefault="00A72055" w:rsidP="00D70572">
      <w:pPr>
        <w:numPr>
          <w:ilvl w:val="1"/>
          <w:numId w:val="33"/>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A72055" w:rsidRPr="0030652C" w:rsidRDefault="00A72055" w:rsidP="00D70572">
      <w:pPr>
        <w:numPr>
          <w:ilvl w:val="1"/>
          <w:numId w:val="33"/>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A72055" w:rsidRPr="00981C6E" w:rsidRDefault="00A72055" w:rsidP="00D70572">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A72055" w:rsidRPr="0030652C" w:rsidRDefault="00A72055" w:rsidP="00A72055">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A72055" w:rsidRPr="0030652C" w:rsidRDefault="00A72055" w:rsidP="00D70572">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4F81BD" w:themeColor="accent1"/>
          <w:lang w:val="ro-RO" w:eastAsia="en-US"/>
        </w:rPr>
        <w:t>Formatul ofertei</w:t>
      </w:r>
      <w:bookmarkEnd w:id="113"/>
      <w:bookmarkEnd w:id="114"/>
    </w:p>
    <w:p w:rsidR="00A72055" w:rsidRDefault="00A72055" w:rsidP="00D70572">
      <w:pPr>
        <w:pStyle w:val="a"/>
        <w:numPr>
          <w:ilvl w:val="1"/>
          <w:numId w:val="34"/>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A72055" w:rsidRDefault="00A72055" w:rsidP="00A72055">
      <w:pPr>
        <w:tabs>
          <w:tab w:val="left" w:pos="37"/>
          <w:tab w:val="left" w:pos="179"/>
          <w:tab w:val="left" w:pos="604"/>
        </w:tabs>
        <w:spacing w:after="120"/>
        <w:rPr>
          <w:rFonts w:asciiTheme="majorHAnsi" w:hAnsiTheme="majorHAnsi" w:cstheme="majorHAnsi"/>
        </w:rPr>
      </w:pPr>
    </w:p>
    <w:p w:rsidR="00A72055" w:rsidRPr="0030652C" w:rsidRDefault="00A72055" w:rsidP="00A72055">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A72055" w:rsidRPr="0030652C" w:rsidRDefault="00A72055" w:rsidP="00D70572">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A72055" w:rsidRPr="0030652C" w:rsidRDefault="00A72055" w:rsidP="00D70572">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A72055" w:rsidRPr="0030652C" w:rsidRDefault="00A72055" w:rsidP="00D70572">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A72055" w:rsidRPr="0030652C" w:rsidRDefault="00A72055" w:rsidP="00D70572">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A72055" w:rsidRPr="0030652C" w:rsidRDefault="00A72055" w:rsidP="00D70572">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A72055" w:rsidRPr="0030652C" w:rsidRDefault="00A72055" w:rsidP="00A72055">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lastRenderedPageBreak/>
        <w:t>31. Termenul limita de depunere a ofertelor</w:t>
      </w:r>
      <w:bookmarkEnd w:id="119"/>
      <w:bookmarkEnd w:id="120"/>
    </w:p>
    <w:p w:rsidR="00A72055" w:rsidRPr="004A18EE" w:rsidRDefault="00A72055" w:rsidP="00D70572">
      <w:pPr>
        <w:pStyle w:val="a"/>
        <w:numPr>
          <w:ilvl w:val="1"/>
          <w:numId w:val="45"/>
        </w:numPr>
        <w:tabs>
          <w:tab w:val="clear" w:pos="1134"/>
          <w:tab w:val="left" w:pos="0"/>
          <w:tab w:val="left" w:pos="37"/>
          <w:tab w:val="left" w:pos="461"/>
        </w:tabs>
        <w:spacing w:after="120"/>
        <w:ind w:left="0" w:firstLine="0"/>
        <w:rPr>
          <w:rFonts w:asciiTheme="majorHAnsi" w:hAnsiTheme="majorHAnsi" w:cstheme="majorHAnsi"/>
          <w:lang w:val="ro-RO"/>
        </w:rPr>
      </w:pPr>
      <w:r w:rsidRPr="004A18EE">
        <w:rPr>
          <w:rFonts w:asciiTheme="majorHAnsi" w:hAnsiTheme="majorHAnsi" w:cstheme="majorHAnsi"/>
          <w:lang w:val="ro-RO"/>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A72055" w:rsidRPr="0030652C" w:rsidRDefault="00A72055" w:rsidP="00D70572">
      <w:pPr>
        <w:pStyle w:val="3"/>
        <w:keepNext w:val="0"/>
        <w:keepLines w:val="0"/>
        <w:numPr>
          <w:ilvl w:val="0"/>
          <w:numId w:val="35"/>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A72055" w:rsidRPr="0030652C" w:rsidRDefault="00A72055" w:rsidP="00D70572">
      <w:pPr>
        <w:pStyle w:val="a"/>
        <w:numPr>
          <w:ilvl w:val="1"/>
          <w:numId w:val="35"/>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A72055" w:rsidRDefault="00A72055" w:rsidP="00D70572">
      <w:pPr>
        <w:pStyle w:val="a"/>
        <w:numPr>
          <w:ilvl w:val="1"/>
          <w:numId w:val="35"/>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A72055" w:rsidRPr="00905E0C" w:rsidRDefault="00A72055" w:rsidP="00D70572">
      <w:pPr>
        <w:pStyle w:val="Style3"/>
        <w:numPr>
          <w:ilvl w:val="0"/>
          <w:numId w:val="35"/>
        </w:numPr>
        <w:tabs>
          <w:tab w:val="clear" w:pos="360"/>
          <w:tab w:val="left" w:pos="0"/>
          <w:tab w:val="left" w:pos="37"/>
          <w:tab w:val="left" w:pos="462"/>
        </w:tabs>
        <w:ind w:left="37" w:hanging="37"/>
        <w:jc w:val="both"/>
        <w:rPr>
          <w:rFonts w:asciiTheme="majorHAnsi" w:hAnsiTheme="majorHAnsi" w:cstheme="majorHAnsi"/>
          <w:color w:val="4F81BD" w:themeColor="accent1"/>
          <w:lang w:val="ro-RO"/>
        </w:rPr>
      </w:pPr>
      <w:bookmarkStart w:id="123" w:name="_Toc449692065"/>
      <w:r w:rsidRPr="00905E0C">
        <w:rPr>
          <w:rFonts w:asciiTheme="majorHAnsi" w:hAnsiTheme="majorHAnsi" w:cstheme="majorHAnsi"/>
          <w:color w:val="4F81BD" w:themeColor="accent1"/>
          <w:lang w:val="ro-RO"/>
        </w:rPr>
        <w:t>Oferta comună</w:t>
      </w:r>
      <w:bookmarkEnd w:id="123"/>
    </w:p>
    <w:p w:rsidR="00A72055" w:rsidRPr="0030652C" w:rsidRDefault="00A72055" w:rsidP="00D70572">
      <w:pPr>
        <w:pStyle w:val="a"/>
        <w:numPr>
          <w:ilvl w:val="1"/>
          <w:numId w:val="35"/>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A72055" w:rsidRPr="0030652C" w:rsidRDefault="00A72055" w:rsidP="00D70572">
      <w:pPr>
        <w:numPr>
          <w:ilvl w:val="1"/>
          <w:numId w:val="35"/>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A72055" w:rsidRPr="00905E0C" w:rsidRDefault="00A72055" w:rsidP="00D70572">
      <w:pPr>
        <w:pStyle w:val="Style3"/>
        <w:numPr>
          <w:ilvl w:val="0"/>
          <w:numId w:val="35"/>
        </w:numPr>
        <w:tabs>
          <w:tab w:val="clear" w:pos="360"/>
          <w:tab w:val="left" w:pos="0"/>
          <w:tab w:val="left" w:pos="37"/>
          <w:tab w:val="left" w:pos="462"/>
        </w:tabs>
        <w:ind w:left="0" w:firstLine="0"/>
        <w:jc w:val="both"/>
        <w:rPr>
          <w:rFonts w:asciiTheme="majorHAnsi" w:hAnsiTheme="majorHAnsi" w:cstheme="majorHAnsi"/>
          <w:color w:val="4F81BD" w:themeColor="accent1"/>
          <w:lang w:val="ro-RO"/>
        </w:rPr>
      </w:pPr>
      <w:bookmarkStart w:id="124" w:name="_Toc449692066"/>
      <w:r w:rsidRPr="00905E0C">
        <w:rPr>
          <w:rFonts w:asciiTheme="majorHAnsi" w:hAnsiTheme="majorHAnsi" w:cstheme="majorHAnsi"/>
          <w:color w:val="4F81BD" w:themeColor="accent1"/>
          <w:lang w:val="ro-RO"/>
        </w:rPr>
        <w:t>Interdicția de a depune mai multe oferte</w:t>
      </w:r>
      <w:bookmarkEnd w:id="124"/>
    </w:p>
    <w:p w:rsidR="00A72055" w:rsidRPr="0030652C" w:rsidRDefault="00A72055" w:rsidP="00D70572">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A72055" w:rsidRPr="0030652C" w:rsidRDefault="00A72055" w:rsidP="00D70572">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A72055" w:rsidRDefault="00A72055" w:rsidP="00D70572">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A72055" w:rsidRPr="0030652C" w:rsidRDefault="00A72055" w:rsidP="00A72055">
      <w:pPr>
        <w:tabs>
          <w:tab w:val="left" w:pos="0"/>
          <w:tab w:val="left" w:pos="37"/>
          <w:tab w:val="left" w:pos="462"/>
          <w:tab w:val="left" w:pos="960"/>
        </w:tabs>
        <w:spacing w:after="120"/>
        <w:jc w:val="both"/>
        <w:rPr>
          <w:rFonts w:asciiTheme="majorHAnsi" w:hAnsiTheme="majorHAnsi" w:cstheme="majorHAnsi"/>
        </w:rPr>
      </w:pPr>
    </w:p>
    <w:p w:rsidR="00A72055" w:rsidRPr="0030652C" w:rsidRDefault="00A72055" w:rsidP="00D70572">
      <w:pPr>
        <w:pStyle w:val="3"/>
        <w:keepNext w:val="0"/>
        <w:keepLines w:val="0"/>
        <w:numPr>
          <w:ilvl w:val="0"/>
          <w:numId w:val="35"/>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A72055" w:rsidRPr="0030652C" w:rsidRDefault="00A72055" w:rsidP="00D70572">
      <w:pPr>
        <w:pStyle w:val="a"/>
        <w:numPr>
          <w:ilvl w:val="1"/>
          <w:numId w:val="35"/>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A72055" w:rsidRPr="0030652C" w:rsidRDefault="00A72055" w:rsidP="00A72055">
      <w:pPr>
        <w:tabs>
          <w:tab w:val="left" w:pos="0"/>
          <w:tab w:val="left" w:pos="37"/>
          <w:tab w:val="left" w:pos="462"/>
        </w:tabs>
        <w:jc w:val="both"/>
        <w:rPr>
          <w:rFonts w:asciiTheme="majorHAnsi" w:hAnsiTheme="majorHAnsi" w:cstheme="majorHAnsi"/>
        </w:rPr>
      </w:pPr>
    </w:p>
    <w:p w:rsidR="00A72055" w:rsidRPr="0030652C" w:rsidRDefault="00A72055" w:rsidP="00D70572">
      <w:pPr>
        <w:pStyle w:val="3"/>
        <w:keepNext w:val="0"/>
        <w:keepLines w:val="0"/>
        <w:numPr>
          <w:ilvl w:val="0"/>
          <w:numId w:val="35"/>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A72055" w:rsidRPr="0030652C" w:rsidRDefault="00A72055" w:rsidP="00D70572">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A72055" w:rsidRPr="0030652C" w:rsidRDefault="00A72055" w:rsidP="00D70572">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A72055" w:rsidRPr="0030652C" w:rsidRDefault="00A72055" w:rsidP="00A72055">
      <w:pPr>
        <w:tabs>
          <w:tab w:val="left" w:pos="0"/>
          <w:tab w:val="left" w:pos="37"/>
          <w:tab w:val="left" w:pos="960"/>
        </w:tabs>
        <w:jc w:val="both"/>
        <w:rPr>
          <w:rFonts w:asciiTheme="majorHAnsi" w:hAnsiTheme="majorHAnsi" w:cstheme="majorHAnsi"/>
        </w:rPr>
      </w:pPr>
    </w:p>
    <w:p w:rsidR="00A72055" w:rsidRPr="0030652C" w:rsidRDefault="00A72055" w:rsidP="00A72055">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A72055" w:rsidRPr="0030652C" w:rsidRDefault="00A72055" w:rsidP="00D70572">
      <w:pPr>
        <w:pStyle w:val="3"/>
        <w:keepNext w:val="0"/>
        <w:keepLines w:val="0"/>
        <w:numPr>
          <w:ilvl w:val="0"/>
          <w:numId w:val="35"/>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A72055" w:rsidRPr="0030652C" w:rsidRDefault="00A72055" w:rsidP="00D70572">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Posesorul SIA RSAP va asigura mecanisme adecvate în vederea neadmiterii divulgării conținutului ofertelor prezentate de participanți până la data stabilită pentru deschiderea acestora de către persoanele autorizate ale organizatorului procedurii de achiziție publică, </w:t>
      </w:r>
      <w:r w:rsidRPr="0030652C">
        <w:rPr>
          <w:rFonts w:asciiTheme="majorHAnsi" w:hAnsiTheme="majorHAnsi" w:cstheme="majorHAnsi"/>
        </w:rPr>
        <w:lastRenderedPageBreak/>
        <w:t>în conformitate cu legislația în vigoare. Astfel, va fi preântîmpinată aplicarea unor eventuale practici anticoncurențiale în cadrul procedurilor de achiziții publice.</w:t>
      </w:r>
    </w:p>
    <w:p w:rsidR="00A72055" w:rsidRPr="0030652C" w:rsidRDefault="00A72055" w:rsidP="00D70572">
      <w:pPr>
        <w:numPr>
          <w:ilvl w:val="1"/>
          <w:numId w:val="35"/>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A72055" w:rsidRPr="004D4433" w:rsidRDefault="00A72055" w:rsidP="00D70572">
      <w:pPr>
        <w:pStyle w:val="3"/>
        <w:keepNext w:val="0"/>
        <w:keepLines w:val="0"/>
        <w:numPr>
          <w:ilvl w:val="0"/>
          <w:numId w:val="35"/>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A72055" w:rsidRPr="0030652C" w:rsidRDefault="00A72055" w:rsidP="00D70572">
      <w:pPr>
        <w:pStyle w:val="a"/>
        <w:numPr>
          <w:ilvl w:val="1"/>
          <w:numId w:val="35"/>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A72055" w:rsidRPr="0030652C" w:rsidRDefault="00A72055" w:rsidP="00D70572">
      <w:pPr>
        <w:numPr>
          <w:ilvl w:val="0"/>
          <w:numId w:val="36"/>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A72055" w:rsidRPr="0030652C" w:rsidRDefault="00A72055" w:rsidP="00D70572">
      <w:pPr>
        <w:numPr>
          <w:ilvl w:val="0"/>
          <w:numId w:val="36"/>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A72055" w:rsidRPr="0030652C" w:rsidRDefault="00A72055" w:rsidP="00D70572">
      <w:pPr>
        <w:pStyle w:val="a"/>
        <w:numPr>
          <w:ilvl w:val="1"/>
          <w:numId w:val="35"/>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A72055" w:rsidRPr="0030652C" w:rsidRDefault="00A72055" w:rsidP="00D70572">
      <w:pPr>
        <w:pStyle w:val="a"/>
        <w:numPr>
          <w:ilvl w:val="1"/>
          <w:numId w:val="35"/>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A72055" w:rsidRPr="0030652C" w:rsidRDefault="00A72055" w:rsidP="00D70572">
      <w:pPr>
        <w:pStyle w:val="a"/>
        <w:numPr>
          <w:ilvl w:val="1"/>
          <w:numId w:val="35"/>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A72055" w:rsidRPr="0030652C" w:rsidRDefault="00A72055" w:rsidP="00D70572">
      <w:pPr>
        <w:pStyle w:val="a"/>
        <w:numPr>
          <w:ilvl w:val="1"/>
          <w:numId w:val="35"/>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A72055" w:rsidRPr="0030652C" w:rsidRDefault="00A72055" w:rsidP="00D70572">
      <w:pPr>
        <w:numPr>
          <w:ilvl w:val="1"/>
          <w:numId w:val="35"/>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A72055" w:rsidRPr="009C1485" w:rsidRDefault="00A72055" w:rsidP="00D70572">
      <w:pPr>
        <w:pStyle w:val="3"/>
        <w:keepNext w:val="0"/>
        <w:keepLines w:val="0"/>
        <w:numPr>
          <w:ilvl w:val="0"/>
          <w:numId w:val="35"/>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A72055" w:rsidRPr="0030652C" w:rsidRDefault="00A72055" w:rsidP="00D70572">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A72055" w:rsidRPr="0030652C" w:rsidRDefault="00A72055" w:rsidP="00D70572">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A72055" w:rsidRPr="0030652C" w:rsidRDefault="00A72055" w:rsidP="00D70572">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În cazul unei oferte care are un preț aparent neobișnuit de scăzut în raport cu prețul estimat al achiziției, autoritatea contractantă are obligația de a efectua controlul calculării </w:t>
      </w:r>
      <w:r w:rsidRPr="0030652C">
        <w:rPr>
          <w:rFonts w:asciiTheme="majorHAnsi" w:hAnsiTheme="majorHAnsi" w:cstheme="majorHAnsi"/>
        </w:rPr>
        <w:lastRenderedPageBreak/>
        <w:t>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A72055" w:rsidRPr="0030652C" w:rsidRDefault="00A72055" w:rsidP="00D70572">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A72055" w:rsidRPr="0030652C" w:rsidRDefault="00A72055" w:rsidP="00D70572">
      <w:pPr>
        <w:numPr>
          <w:ilvl w:val="0"/>
          <w:numId w:val="37"/>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A72055" w:rsidRPr="0030652C" w:rsidRDefault="00A72055" w:rsidP="00D70572">
      <w:pPr>
        <w:numPr>
          <w:ilvl w:val="0"/>
          <w:numId w:val="37"/>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A72055" w:rsidRPr="0030652C" w:rsidRDefault="00A72055" w:rsidP="00D70572">
      <w:pPr>
        <w:numPr>
          <w:ilvl w:val="0"/>
          <w:numId w:val="37"/>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A72055" w:rsidRPr="0030652C" w:rsidRDefault="00A72055" w:rsidP="00D70572">
      <w:pPr>
        <w:pStyle w:val="a"/>
        <w:numPr>
          <w:ilvl w:val="1"/>
          <w:numId w:val="38"/>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A72055" w:rsidRPr="0030652C" w:rsidRDefault="00A72055" w:rsidP="00D70572">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A72055" w:rsidRPr="0030652C" w:rsidRDefault="00A72055" w:rsidP="00D70572">
      <w:pPr>
        <w:pStyle w:val="3"/>
        <w:keepNext w:val="0"/>
        <w:keepLines w:val="0"/>
        <w:numPr>
          <w:ilvl w:val="0"/>
          <w:numId w:val="35"/>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A72055" w:rsidRPr="0030652C" w:rsidRDefault="00A72055" w:rsidP="00D70572">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A72055" w:rsidRPr="0030652C" w:rsidRDefault="00A72055" w:rsidP="00D70572">
      <w:pPr>
        <w:numPr>
          <w:ilvl w:val="1"/>
          <w:numId w:val="35"/>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Pr>
          <w:rFonts w:asciiTheme="majorHAnsi" w:hAnsiTheme="majorHAnsi" w:cstheme="majorHAnsi"/>
        </w:rPr>
        <w:t>i corectat în mod corespunzător:</w:t>
      </w:r>
    </w:p>
    <w:p w:rsidR="00A72055" w:rsidRPr="004A18EE" w:rsidRDefault="00A72055" w:rsidP="00D70572">
      <w:pPr>
        <w:pStyle w:val="a"/>
        <w:numPr>
          <w:ilvl w:val="0"/>
          <w:numId w:val="46"/>
        </w:numPr>
        <w:tabs>
          <w:tab w:val="left" w:pos="604"/>
        </w:tabs>
        <w:spacing w:after="120"/>
        <w:rPr>
          <w:rFonts w:asciiTheme="majorHAnsi" w:hAnsiTheme="majorHAnsi" w:cstheme="majorHAnsi"/>
          <w:lang w:val="ro-RO"/>
        </w:rPr>
      </w:pPr>
      <w:r w:rsidRPr="004A18EE">
        <w:rPr>
          <w:rFonts w:asciiTheme="majorHAnsi" w:hAnsiTheme="majorHAnsi" w:cstheme="majorHAnsi"/>
          <w:lang w:val="ro-RO"/>
        </w:rPr>
        <w:t>Grupul de lucru</w:t>
      </w:r>
      <w:r w:rsidR="00DA5358">
        <w:rPr>
          <w:rFonts w:asciiTheme="majorHAnsi" w:hAnsiTheme="majorHAnsi" w:cstheme="majorHAnsi"/>
          <w:lang w:val="ro-RO"/>
        </w:rPr>
        <w:t xml:space="preserve"> </w:t>
      </w:r>
      <w:r w:rsidRPr="004A18EE">
        <w:rPr>
          <w:rFonts w:asciiTheme="majorHAnsi" w:hAnsiTheme="majorHAnsi" w:cstheme="majorHAnsi"/>
          <w:lang w:val="ro-RO" w:eastAsia="en-GB"/>
        </w:rPr>
        <w:t>după caz, specialistul certificat în domeniul achizițiilor publice</w:t>
      </w:r>
      <w:r w:rsidRPr="004A18EE">
        <w:rPr>
          <w:rFonts w:asciiTheme="majorHAnsi" w:hAnsiTheme="majorHAnsi" w:cstheme="majorHAnsi"/>
          <w:lang w:val="ro-RO"/>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A72055" w:rsidRPr="0030652C" w:rsidRDefault="00A72055" w:rsidP="00D70572">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72055" w:rsidRPr="0030652C" w:rsidRDefault="00A72055" w:rsidP="00D70572">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A72055" w:rsidRPr="0030652C" w:rsidRDefault="00A72055" w:rsidP="00D70572">
      <w:pPr>
        <w:pStyle w:val="3"/>
        <w:keepNext w:val="0"/>
        <w:keepLines w:val="0"/>
        <w:numPr>
          <w:ilvl w:val="0"/>
          <w:numId w:val="35"/>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A72055" w:rsidRPr="0030652C" w:rsidRDefault="00A72055" w:rsidP="00D70572">
      <w:pPr>
        <w:numPr>
          <w:ilvl w:val="1"/>
          <w:numId w:val="35"/>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A72055" w:rsidRPr="0030652C" w:rsidRDefault="00A72055" w:rsidP="00D70572">
      <w:pPr>
        <w:numPr>
          <w:ilvl w:val="1"/>
          <w:numId w:val="35"/>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72055" w:rsidRPr="0030652C" w:rsidRDefault="00A72055" w:rsidP="00D70572">
      <w:pPr>
        <w:numPr>
          <w:ilvl w:val="0"/>
          <w:numId w:val="39"/>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A72055" w:rsidRPr="0030652C" w:rsidRDefault="00A72055" w:rsidP="00D70572">
      <w:pPr>
        <w:numPr>
          <w:ilvl w:val="0"/>
          <w:numId w:val="39"/>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A72055" w:rsidRPr="0030652C" w:rsidRDefault="00A72055" w:rsidP="00D70572">
      <w:pPr>
        <w:numPr>
          <w:ilvl w:val="0"/>
          <w:numId w:val="39"/>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A72055" w:rsidRPr="0030652C" w:rsidRDefault="00A72055" w:rsidP="00D70572">
      <w:pPr>
        <w:numPr>
          <w:ilvl w:val="1"/>
          <w:numId w:val="35"/>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A72055" w:rsidRPr="0030652C" w:rsidRDefault="00A72055" w:rsidP="00D70572">
      <w:pPr>
        <w:pStyle w:val="3"/>
        <w:keepNext w:val="0"/>
        <w:keepLines w:val="0"/>
        <w:numPr>
          <w:ilvl w:val="0"/>
          <w:numId w:val="35"/>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A72055" w:rsidRPr="0030652C" w:rsidRDefault="00A72055" w:rsidP="00D70572">
      <w:pPr>
        <w:numPr>
          <w:ilvl w:val="1"/>
          <w:numId w:val="35"/>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72055" w:rsidRDefault="00A72055" w:rsidP="00D70572">
      <w:pPr>
        <w:numPr>
          <w:ilvl w:val="1"/>
          <w:numId w:val="35"/>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A72055" w:rsidRPr="0030652C" w:rsidRDefault="00A72055" w:rsidP="00D70572">
      <w:pPr>
        <w:pStyle w:val="3"/>
        <w:keepNext w:val="0"/>
        <w:keepLines w:val="0"/>
        <w:numPr>
          <w:ilvl w:val="0"/>
          <w:numId w:val="35"/>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A72055" w:rsidRPr="0030652C" w:rsidRDefault="00A72055" w:rsidP="00D70572">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A72055" w:rsidRDefault="00A72055" w:rsidP="00D70572">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A72055" w:rsidRPr="0030652C" w:rsidRDefault="00A72055" w:rsidP="00A72055">
      <w:pPr>
        <w:tabs>
          <w:tab w:val="left" w:pos="604"/>
          <w:tab w:val="left" w:pos="1134"/>
        </w:tabs>
        <w:spacing w:after="120"/>
        <w:ind w:left="37"/>
        <w:jc w:val="both"/>
        <w:rPr>
          <w:rFonts w:asciiTheme="majorHAnsi" w:hAnsiTheme="majorHAnsi" w:cstheme="majorHAnsi"/>
        </w:rPr>
      </w:pPr>
    </w:p>
    <w:p w:rsidR="00A72055" w:rsidRPr="0030652C" w:rsidRDefault="00A72055" w:rsidP="00D70572">
      <w:pPr>
        <w:pStyle w:val="3"/>
        <w:keepNext w:val="0"/>
        <w:keepLines w:val="0"/>
        <w:numPr>
          <w:ilvl w:val="0"/>
          <w:numId w:val="35"/>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A72055" w:rsidRPr="0030652C" w:rsidRDefault="00A72055" w:rsidP="00D70572">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A72055" w:rsidRPr="0030652C" w:rsidRDefault="00A72055" w:rsidP="00D70572">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A72055" w:rsidRPr="0030652C" w:rsidRDefault="00A72055" w:rsidP="00D70572">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poate fi descalificat în cazul în care este insolvabil, în privinţa lui a fost iniţiată procedura de  sechestrare a patrimoniului, este în faliment sau în proces de </w:t>
      </w:r>
      <w:r w:rsidRPr="0030652C">
        <w:rPr>
          <w:rFonts w:asciiTheme="majorHAnsi" w:hAnsiTheme="majorHAnsi" w:cstheme="majorHAnsi"/>
        </w:rPr>
        <w:lastRenderedPageBreak/>
        <w:t>lichidare sau dacă activităţile ofertantului sînt suspendate ori există un proces de judecată privind oricare dintre cele menţionate.</w:t>
      </w:r>
    </w:p>
    <w:p w:rsidR="00A72055" w:rsidRPr="0030652C" w:rsidRDefault="00A72055" w:rsidP="00D70572">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72055" w:rsidRPr="0030652C" w:rsidRDefault="00A72055" w:rsidP="00D70572">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72055" w:rsidRDefault="00A72055" w:rsidP="00D70572">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A72055" w:rsidRPr="00867DA9" w:rsidRDefault="00A72055" w:rsidP="00A72055">
      <w:pPr>
        <w:tabs>
          <w:tab w:val="left" w:pos="462"/>
          <w:tab w:val="left" w:pos="1134"/>
        </w:tabs>
        <w:spacing w:after="120"/>
        <w:jc w:val="both"/>
        <w:rPr>
          <w:rFonts w:asciiTheme="majorHAnsi" w:hAnsiTheme="majorHAnsi" w:cstheme="majorHAnsi"/>
        </w:rPr>
      </w:pPr>
    </w:p>
    <w:p w:rsidR="00A72055" w:rsidRPr="0030652C" w:rsidRDefault="00A72055" w:rsidP="00A72055">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A72055" w:rsidRPr="0030652C" w:rsidRDefault="00A72055" w:rsidP="00D70572">
      <w:pPr>
        <w:pStyle w:val="3"/>
        <w:keepNext w:val="0"/>
        <w:keepLines w:val="0"/>
        <w:numPr>
          <w:ilvl w:val="0"/>
          <w:numId w:val="35"/>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A72055" w:rsidRPr="0030652C" w:rsidRDefault="00A72055" w:rsidP="00D70572">
      <w:pPr>
        <w:numPr>
          <w:ilvl w:val="1"/>
          <w:numId w:val="35"/>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A72055" w:rsidRPr="0030652C" w:rsidRDefault="00A72055" w:rsidP="00D70572">
      <w:pPr>
        <w:numPr>
          <w:ilvl w:val="1"/>
          <w:numId w:val="35"/>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A72055" w:rsidRPr="0030652C" w:rsidRDefault="00A72055" w:rsidP="00D70572">
      <w:pPr>
        <w:pStyle w:val="3"/>
        <w:keepNext w:val="0"/>
        <w:keepLines w:val="0"/>
        <w:numPr>
          <w:ilvl w:val="0"/>
          <w:numId w:val="35"/>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A72055" w:rsidRPr="0030652C" w:rsidRDefault="00A72055" w:rsidP="00D70572">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A72055" w:rsidRPr="0030652C" w:rsidRDefault="00A72055" w:rsidP="00D70572">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A72055" w:rsidRPr="0030652C" w:rsidRDefault="00A72055" w:rsidP="00D70572">
      <w:pPr>
        <w:numPr>
          <w:ilvl w:val="0"/>
          <w:numId w:val="40"/>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A72055" w:rsidRPr="0030652C" w:rsidRDefault="00A72055" w:rsidP="00D70572">
      <w:pPr>
        <w:numPr>
          <w:ilvl w:val="0"/>
          <w:numId w:val="40"/>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A72055" w:rsidRPr="0030652C" w:rsidRDefault="00A72055" w:rsidP="00D70572">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A72055" w:rsidRPr="00905E0C" w:rsidRDefault="00A72055" w:rsidP="00D70572">
      <w:pPr>
        <w:pStyle w:val="Style3"/>
        <w:numPr>
          <w:ilvl w:val="0"/>
          <w:numId w:val="35"/>
        </w:numPr>
        <w:tabs>
          <w:tab w:val="left" w:pos="462"/>
        </w:tabs>
        <w:ind w:left="0" w:firstLine="0"/>
        <w:jc w:val="both"/>
        <w:rPr>
          <w:rFonts w:asciiTheme="majorHAnsi" w:hAnsiTheme="majorHAnsi" w:cstheme="majorHAnsi"/>
          <w:color w:val="4F81BD" w:themeColor="accent1"/>
          <w:lang w:val="ro-RO"/>
        </w:rPr>
      </w:pPr>
      <w:bookmarkStart w:id="151" w:name="_Toc449692077"/>
      <w:r w:rsidRPr="00905E0C">
        <w:rPr>
          <w:rFonts w:asciiTheme="majorHAnsi" w:hAnsiTheme="majorHAnsi" w:cstheme="majorHAnsi"/>
          <w:color w:val="4F81BD" w:themeColor="accent1"/>
          <w:lang w:val="ro-RO"/>
        </w:rPr>
        <w:t>Anularea aplicării procedurii pentru atribuirea contractului de achiziție publică</w:t>
      </w:r>
      <w:bookmarkEnd w:id="151"/>
    </w:p>
    <w:p w:rsidR="00A72055" w:rsidRPr="0030652C" w:rsidRDefault="00A72055" w:rsidP="00D70572">
      <w:pPr>
        <w:numPr>
          <w:ilvl w:val="1"/>
          <w:numId w:val="35"/>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A72055" w:rsidRPr="0030652C" w:rsidRDefault="00A72055" w:rsidP="00D70572">
      <w:pPr>
        <w:pStyle w:val="a7"/>
        <w:numPr>
          <w:ilvl w:val="2"/>
          <w:numId w:val="41"/>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A72055" w:rsidRPr="0030652C" w:rsidRDefault="00A72055" w:rsidP="00D70572">
      <w:pPr>
        <w:pStyle w:val="a7"/>
        <w:numPr>
          <w:ilvl w:val="2"/>
          <w:numId w:val="41"/>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A72055" w:rsidRPr="0030652C" w:rsidRDefault="00A72055" w:rsidP="00D70572">
      <w:pPr>
        <w:pStyle w:val="a7"/>
        <w:numPr>
          <w:ilvl w:val="2"/>
          <w:numId w:val="41"/>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A72055" w:rsidRPr="0030652C" w:rsidRDefault="00A72055" w:rsidP="00D70572">
      <w:pPr>
        <w:pStyle w:val="a7"/>
        <w:numPr>
          <w:ilvl w:val="0"/>
          <w:numId w:val="42"/>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A72055" w:rsidRPr="0030652C" w:rsidRDefault="00A72055" w:rsidP="00D70572">
      <w:pPr>
        <w:pStyle w:val="a7"/>
        <w:numPr>
          <w:ilvl w:val="0"/>
          <w:numId w:val="42"/>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A72055" w:rsidRPr="0030652C" w:rsidRDefault="00A72055" w:rsidP="00D70572">
      <w:pPr>
        <w:pStyle w:val="a7"/>
        <w:numPr>
          <w:ilvl w:val="0"/>
          <w:numId w:val="42"/>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lastRenderedPageBreak/>
        <w:t xml:space="preserve">conțin propuneri referitoare la clauzele contractuale, propuneri care sânt, în mod evident, dezavantajoase pentru autoritatea contractantă; </w:t>
      </w:r>
    </w:p>
    <w:p w:rsidR="00A72055" w:rsidRPr="0030652C" w:rsidRDefault="00A72055" w:rsidP="00D70572">
      <w:pPr>
        <w:pStyle w:val="a7"/>
        <w:numPr>
          <w:ilvl w:val="0"/>
          <w:numId w:val="42"/>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A72055" w:rsidRPr="0030652C" w:rsidRDefault="00A72055" w:rsidP="00D70572">
      <w:pPr>
        <w:pStyle w:val="a7"/>
        <w:numPr>
          <w:ilvl w:val="2"/>
          <w:numId w:val="41"/>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A72055" w:rsidRPr="0030652C" w:rsidRDefault="00A72055" w:rsidP="00D70572">
      <w:pPr>
        <w:pStyle w:val="a7"/>
        <w:numPr>
          <w:ilvl w:val="2"/>
          <w:numId w:val="41"/>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A72055" w:rsidRPr="0030652C" w:rsidRDefault="00A72055" w:rsidP="00D70572">
      <w:pPr>
        <w:pStyle w:val="a7"/>
        <w:numPr>
          <w:ilvl w:val="2"/>
          <w:numId w:val="41"/>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A72055" w:rsidRPr="0030652C" w:rsidRDefault="00A72055" w:rsidP="00D70572">
      <w:pPr>
        <w:pStyle w:val="a7"/>
        <w:numPr>
          <w:ilvl w:val="0"/>
          <w:numId w:val="43"/>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A72055" w:rsidRPr="0030652C" w:rsidRDefault="00A72055" w:rsidP="00D70572">
      <w:pPr>
        <w:pStyle w:val="a7"/>
        <w:numPr>
          <w:ilvl w:val="0"/>
          <w:numId w:val="43"/>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A72055" w:rsidRPr="0030652C" w:rsidRDefault="00A72055" w:rsidP="00D70572">
      <w:pPr>
        <w:pStyle w:val="a7"/>
        <w:numPr>
          <w:ilvl w:val="2"/>
          <w:numId w:val="41"/>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A72055" w:rsidRPr="0030652C" w:rsidRDefault="00A72055" w:rsidP="00D70572">
      <w:pPr>
        <w:pStyle w:val="a"/>
        <w:numPr>
          <w:ilvl w:val="1"/>
          <w:numId w:val="35"/>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A72055" w:rsidRPr="0030652C" w:rsidRDefault="00A72055" w:rsidP="00D70572">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A72055" w:rsidRPr="0030652C" w:rsidRDefault="00A72055" w:rsidP="00D70572">
      <w:pPr>
        <w:pStyle w:val="3"/>
        <w:keepNext w:val="0"/>
        <w:keepLines w:val="0"/>
        <w:numPr>
          <w:ilvl w:val="0"/>
          <w:numId w:val="35"/>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A72055" w:rsidRPr="007E45A2" w:rsidRDefault="00A72055" w:rsidP="00D70572">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Pr>
          <w:rFonts w:asciiTheme="majorHAnsi" w:hAnsiTheme="majorHAnsi" w:cstheme="majorHAnsi"/>
        </w:rPr>
        <w:t>l</w:t>
      </w:r>
      <w:r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A72055" w:rsidRPr="0030652C" w:rsidRDefault="00A72055" w:rsidP="00D70572">
      <w:pPr>
        <w:numPr>
          <w:ilvl w:val="1"/>
          <w:numId w:val="35"/>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72055" w:rsidRPr="0030652C" w:rsidRDefault="00A72055" w:rsidP="00D70572">
      <w:pPr>
        <w:pStyle w:val="3"/>
        <w:keepNext w:val="0"/>
        <w:keepLines w:val="0"/>
        <w:numPr>
          <w:ilvl w:val="0"/>
          <w:numId w:val="35"/>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A72055" w:rsidRPr="0030652C" w:rsidRDefault="00A72055" w:rsidP="00D70572">
      <w:pPr>
        <w:pStyle w:val="a"/>
        <w:numPr>
          <w:ilvl w:val="1"/>
          <w:numId w:val="35"/>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A72055" w:rsidRPr="0030652C" w:rsidRDefault="00A72055" w:rsidP="00D70572">
      <w:pPr>
        <w:pStyle w:val="a"/>
        <w:numPr>
          <w:ilvl w:val="1"/>
          <w:numId w:val="35"/>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lastRenderedPageBreak/>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A72055" w:rsidRPr="0030652C" w:rsidRDefault="00A72055" w:rsidP="00D70572">
      <w:pPr>
        <w:pStyle w:val="a"/>
        <w:numPr>
          <w:ilvl w:val="1"/>
          <w:numId w:val="35"/>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A72055" w:rsidRPr="0030652C" w:rsidRDefault="00A72055" w:rsidP="00D70572">
      <w:pPr>
        <w:numPr>
          <w:ilvl w:val="1"/>
          <w:numId w:val="35"/>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A72055" w:rsidRPr="0030652C" w:rsidRDefault="00A72055" w:rsidP="00D70572">
      <w:pPr>
        <w:numPr>
          <w:ilvl w:val="1"/>
          <w:numId w:val="35"/>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A72055" w:rsidRPr="0030652C" w:rsidRDefault="00A72055" w:rsidP="00D70572">
      <w:pPr>
        <w:numPr>
          <w:ilvl w:val="1"/>
          <w:numId w:val="35"/>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72055" w:rsidRPr="0030652C" w:rsidRDefault="00A72055" w:rsidP="00D70572">
      <w:pPr>
        <w:pStyle w:val="3"/>
        <w:keepNext w:val="0"/>
        <w:keepLines w:val="0"/>
        <w:numPr>
          <w:ilvl w:val="0"/>
          <w:numId w:val="35"/>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A72055" w:rsidRPr="0030652C" w:rsidRDefault="00A72055" w:rsidP="00D70572">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A72055" w:rsidRPr="0030652C" w:rsidRDefault="00A72055" w:rsidP="00D70572">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A72055" w:rsidRPr="0030652C" w:rsidRDefault="00A72055" w:rsidP="00D70572">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72055" w:rsidRPr="0030652C" w:rsidRDefault="00A72055" w:rsidP="00D70572">
      <w:pPr>
        <w:numPr>
          <w:ilvl w:val="1"/>
          <w:numId w:val="35"/>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A72055" w:rsidRPr="0030652C" w:rsidRDefault="00A72055" w:rsidP="00A72055">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A72055" w:rsidRPr="005D708F" w:rsidRDefault="00A72055" w:rsidP="00A72055">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A72055" w:rsidRPr="005D708F" w:rsidRDefault="00A72055" w:rsidP="00A72055">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A72055" w:rsidRPr="0030652C" w:rsidRDefault="00A72055" w:rsidP="00A72055">
      <w:pPr>
        <w:rPr>
          <w:i/>
        </w:rPr>
      </w:pPr>
    </w:p>
    <w:p w:rsidR="00A72055" w:rsidRPr="005D708F" w:rsidRDefault="00A72055" w:rsidP="00D70572">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A72055" w:rsidRPr="005D708F" w:rsidRDefault="00A72055" w:rsidP="00A72055">
      <w:pPr>
        <w:rPr>
          <w:rFonts w:asciiTheme="majorHAnsi" w:hAnsiTheme="majorHAnsi" w:cstheme="majorHAnsi"/>
        </w:rPr>
      </w:pPr>
    </w:p>
    <w:tbl>
      <w:tblPr>
        <w:tblW w:w="10060" w:type="dxa"/>
        <w:tblLayout w:type="fixed"/>
        <w:tblLook w:val="04A0"/>
      </w:tblPr>
      <w:tblGrid>
        <w:gridCol w:w="674"/>
        <w:gridCol w:w="4254"/>
        <w:gridCol w:w="3316"/>
        <w:gridCol w:w="1816"/>
      </w:tblGrid>
      <w:tr w:rsidR="00A72055" w:rsidRPr="002870C3" w:rsidTr="00F46EB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jc w:val="center"/>
              <w:rPr>
                <w:rFonts w:asciiTheme="majorHAnsi" w:hAnsiTheme="majorHAnsi" w:cstheme="majorHAnsi"/>
                <w:b/>
                <w:noProof w:val="0"/>
              </w:rPr>
            </w:pPr>
            <w:r w:rsidRPr="002870C3">
              <w:rPr>
                <w:rFonts w:asciiTheme="majorHAnsi" w:hAnsiTheme="majorHAnsi" w:cstheme="majorHAnsi"/>
                <w:b/>
                <w:noProof w:val="0"/>
              </w:rPr>
              <w:lastRenderedPageBreak/>
              <w:t>Nr.</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b/>
                <w:i/>
                <w:noProof w:val="0"/>
              </w:rPr>
            </w:pPr>
            <w:r>
              <w:rPr>
                <w:b/>
                <w:i/>
                <w:sz w:val="22"/>
                <w:szCs w:val="22"/>
              </w:rPr>
              <w:t>DETS sectorul Buiucani/ 1007601009967</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A72055" w:rsidRDefault="00A72055" w:rsidP="002D460F">
            <w:pPr>
              <w:rPr>
                <w:rFonts w:asciiTheme="majorHAnsi" w:hAnsiTheme="majorHAnsi" w:cstheme="majorHAnsi"/>
                <w:b/>
                <w:i/>
                <w:noProof w:val="0"/>
              </w:rPr>
            </w:pPr>
            <w:r w:rsidRPr="004A18EE">
              <w:rPr>
                <w:b/>
                <w:i/>
                <w:sz w:val="22"/>
                <w:szCs w:val="22"/>
                <w:lang w:val="fr-FR"/>
              </w:rPr>
              <w:t>Lucr</w:t>
            </w:r>
            <w:r w:rsidRPr="00A72055">
              <w:rPr>
                <w:b/>
                <w:i/>
                <w:sz w:val="22"/>
                <w:szCs w:val="22"/>
              </w:rPr>
              <w:t>ări de reparație</w:t>
            </w:r>
            <w:r w:rsidR="002D460F">
              <w:rPr>
                <w:b/>
                <w:i/>
                <w:sz w:val="22"/>
                <w:szCs w:val="22"/>
              </w:rPr>
              <w:t xml:space="preserve"> capitală</w:t>
            </w:r>
            <w:r w:rsidRPr="00A72055">
              <w:rPr>
                <w:b/>
                <w:i/>
                <w:sz w:val="22"/>
                <w:szCs w:val="22"/>
              </w:rPr>
              <w:t xml:space="preserve"> la</w:t>
            </w:r>
            <w:r w:rsidRPr="004A18EE">
              <w:rPr>
                <w:b/>
                <w:i/>
                <w:sz w:val="22"/>
                <w:szCs w:val="22"/>
                <w:lang w:val="fr-FR"/>
              </w:rPr>
              <w:t xml:space="preserve"> institu</w:t>
            </w:r>
            <w:r w:rsidR="002D460F">
              <w:rPr>
                <w:b/>
                <w:i/>
                <w:sz w:val="22"/>
                <w:szCs w:val="22"/>
              </w:rPr>
              <w:t>țiile</w:t>
            </w:r>
            <w:r w:rsidRPr="00A72055">
              <w:rPr>
                <w:b/>
                <w:i/>
                <w:sz w:val="22"/>
                <w:szCs w:val="22"/>
              </w:rPr>
              <w:t xml:space="preserve"> de educație timpurie </w:t>
            </w:r>
            <w:r w:rsidR="002D460F">
              <w:rPr>
                <w:b/>
                <w:i/>
                <w:sz w:val="22"/>
                <w:szCs w:val="22"/>
              </w:rPr>
              <w:t>din subordinea DETS sectorul Buiucani</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Default="00A72055" w:rsidP="00F46EB0">
            <w:pPr>
              <w:pStyle w:val="a7"/>
              <w:rPr>
                <w:b/>
                <w:i/>
                <w:szCs w:val="22"/>
              </w:rPr>
            </w:pPr>
            <w:r>
              <w:rPr>
                <w:b/>
                <w:i/>
                <w:sz w:val="22"/>
                <w:szCs w:val="22"/>
              </w:rPr>
              <w:t>Conform SIARSAP</w:t>
            </w:r>
          </w:p>
          <w:p w:rsidR="00A72055" w:rsidRPr="002870C3" w:rsidRDefault="00A72055" w:rsidP="00F46EB0">
            <w:pPr>
              <w:rPr>
                <w:rFonts w:asciiTheme="majorHAnsi" w:hAnsiTheme="majorHAnsi" w:cstheme="majorHAnsi"/>
                <w:b/>
                <w:i/>
                <w:noProof w:val="0"/>
              </w:rPr>
            </w:pPr>
            <w:r>
              <w:rPr>
                <w:b/>
                <w:i/>
                <w:sz w:val="22"/>
                <w:szCs w:val="22"/>
              </w:rPr>
              <w:t>COP</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b/>
                <w:i/>
                <w:noProof w:val="0"/>
              </w:rPr>
            </w:pPr>
            <w:r w:rsidRPr="002870C3">
              <w:rPr>
                <w:rFonts w:asciiTheme="majorHAnsi" w:hAnsiTheme="majorHAnsi" w:cstheme="majorHAnsi"/>
                <w:b/>
                <w:i/>
                <w:noProof w:val="0"/>
              </w:rPr>
              <w:t xml:space="preserve">lucrări </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A72055" w:rsidRDefault="004F53DE" w:rsidP="00F46EB0">
            <w:pPr>
              <w:rPr>
                <w:b/>
                <w:i/>
                <w:noProof w:val="0"/>
                <w:u w:val="single"/>
              </w:rPr>
            </w:pPr>
            <w:hyperlink r:id="rId10" w:tgtFrame="_blank" w:history="1">
              <w:r w:rsidR="00A72055" w:rsidRPr="00A72055">
                <w:rPr>
                  <w:rStyle w:val="af3"/>
                  <w:b/>
                  <w:i/>
                  <w:color w:val="auto"/>
                  <w:sz w:val="23"/>
                  <w:szCs w:val="23"/>
                  <w:bdr w:val="none" w:sz="0" w:space="0" w:color="auto" w:frame="1"/>
                  <w:shd w:val="clear" w:color="auto" w:fill="FFFFFF"/>
                </w:rPr>
                <w:t>45200000-9</w:t>
              </w:r>
            </w:hyperlink>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F650BC" w:rsidRDefault="00A72055" w:rsidP="00F46EB0">
            <w:pPr>
              <w:pStyle w:val="a7"/>
              <w:rPr>
                <w:b/>
                <w:i/>
                <w:szCs w:val="22"/>
              </w:rPr>
            </w:pPr>
            <w:r>
              <w:rPr>
                <w:b/>
                <w:i/>
                <w:sz w:val="22"/>
                <w:szCs w:val="22"/>
              </w:rPr>
              <w:t>Buget local</w:t>
            </w:r>
          </w:p>
          <w:p w:rsidR="00A72055" w:rsidRPr="002870C3" w:rsidRDefault="00A72055" w:rsidP="00F46EB0">
            <w:pPr>
              <w:rPr>
                <w:rFonts w:asciiTheme="majorHAnsi" w:hAnsiTheme="majorHAnsi" w:cstheme="majorHAnsi"/>
                <w:b/>
                <w:i/>
                <w:noProof w:val="0"/>
              </w:rPr>
            </w:pPr>
            <w:r>
              <w:rPr>
                <w:b/>
                <w:i/>
                <w:sz w:val="22"/>
                <w:szCs w:val="22"/>
              </w:rPr>
              <w:t>Anul 20</w:t>
            </w:r>
            <w:r w:rsidR="008B664F">
              <w:rPr>
                <w:b/>
                <w:i/>
                <w:sz w:val="22"/>
                <w:szCs w:val="22"/>
              </w:rPr>
              <w:t>20</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b/>
                <w:i/>
                <w:noProof w:val="0"/>
              </w:rPr>
            </w:pPr>
            <w:r>
              <w:rPr>
                <w:b/>
                <w:i/>
                <w:sz w:val="22"/>
                <w:szCs w:val="22"/>
              </w:rPr>
              <w:t>DETS sectorul Buiucani</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b/>
                <w:i/>
                <w:noProof w:val="0"/>
              </w:rPr>
            </w:pPr>
            <w:r>
              <w:rPr>
                <w:rFonts w:asciiTheme="majorHAnsi" w:hAnsiTheme="majorHAnsi" w:cstheme="majorHAnsi"/>
                <w:b/>
                <w:i/>
                <w:noProof w:val="0"/>
              </w:rPr>
              <w:t>Nu este cazul</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b/>
                <w:i/>
                <w:noProof w:val="0"/>
              </w:rPr>
            </w:pPr>
            <w:r>
              <w:rPr>
                <w:b/>
                <w:i/>
                <w:sz w:val="22"/>
                <w:szCs w:val="22"/>
              </w:rPr>
              <w:t>DETS sectorul Buiucani/ 1007601009967</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2D460F">
            <w:pPr>
              <w:rPr>
                <w:rFonts w:asciiTheme="majorHAnsi" w:hAnsiTheme="majorHAnsi" w:cstheme="majorHAnsi"/>
                <w:b/>
                <w:i/>
                <w:noProof w:val="0"/>
              </w:rPr>
            </w:pPr>
            <w:r>
              <w:rPr>
                <w:rFonts w:asciiTheme="majorHAnsi" w:hAnsiTheme="majorHAnsi" w:cstheme="majorHAnsi"/>
                <w:b/>
                <w:i/>
                <w:noProof w:val="0"/>
              </w:rPr>
              <w:t xml:space="preserve">IET </w:t>
            </w:r>
          </w:p>
        </w:tc>
      </w:tr>
      <w:tr w:rsidR="00A72055" w:rsidRPr="002870C3" w:rsidTr="00F46EB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b/>
                <w:i/>
                <w:noProof w:val="0"/>
              </w:rPr>
            </w:pPr>
            <w:r>
              <w:rPr>
                <w:b/>
                <w:i/>
                <w:sz w:val="22"/>
                <w:szCs w:val="22"/>
              </w:rPr>
              <w:t>limba de stat - româna</w:t>
            </w:r>
          </w:p>
        </w:tc>
      </w:tr>
      <w:tr w:rsidR="00A72055" w:rsidRPr="002870C3" w:rsidTr="00F46EB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72055" w:rsidRDefault="00A72055" w:rsidP="00F46EB0">
            <w:pPr>
              <w:jc w:val="both"/>
              <w:rPr>
                <w:b/>
                <w:i/>
              </w:rPr>
            </w:pPr>
            <w:r w:rsidRPr="00F650BC">
              <w:rPr>
                <w:i/>
                <w:sz w:val="22"/>
                <w:szCs w:val="22"/>
              </w:rPr>
              <w:t xml:space="preserve">Adresa: </w:t>
            </w:r>
            <w:r>
              <w:rPr>
                <w:b/>
                <w:i/>
                <w:szCs w:val="22"/>
              </w:rPr>
              <w:t>Str. Ion Creangă 4/2</w:t>
            </w:r>
          </w:p>
          <w:p w:rsidR="00A72055" w:rsidRDefault="00A72055" w:rsidP="00F46EB0">
            <w:pPr>
              <w:jc w:val="both"/>
              <w:rPr>
                <w:i/>
              </w:rPr>
            </w:pPr>
            <w:r w:rsidRPr="00F650BC">
              <w:rPr>
                <w:i/>
                <w:sz w:val="22"/>
                <w:szCs w:val="22"/>
              </w:rPr>
              <w:t xml:space="preserve">Tel: </w:t>
            </w:r>
            <w:r>
              <w:rPr>
                <w:b/>
                <w:i/>
                <w:szCs w:val="22"/>
              </w:rPr>
              <w:t>022-21-03-35</w:t>
            </w:r>
            <w:r w:rsidRPr="00F650BC">
              <w:rPr>
                <w:i/>
                <w:sz w:val="22"/>
                <w:szCs w:val="22"/>
              </w:rPr>
              <w:tab/>
            </w:r>
          </w:p>
          <w:p w:rsidR="00A72055" w:rsidRDefault="00A72055" w:rsidP="00F46EB0">
            <w:pPr>
              <w:jc w:val="both"/>
              <w:rPr>
                <w:b/>
                <w:i/>
              </w:rPr>
            </w:pPr>
            <w:r w:rsidRPr="00F650BC">
              <w:rPr>
                <w:i/>
                <w:sz w:val="22"/>
                <w:szCs w:val="22"/>
              </w:rPr>
              <w:t xml:space="preserve">E-mail: </w:t>
            </w:r>
            <w:hyperlink r:id="rId11" w:history="1">
              <w:r w:rsidRPr="00A26FA0">
                <w:rPr>
                  <w:rStyle w:val="af3"/>
                  <w:b/>
                  <w:i/>
                  <w:szCs w:val="22"/>
                </w:rPr>
                <w:t>dets_buiucani@list.ru</w:t>
              </w:r>
            </w:hyperlink>
          </w:p>
          <w:p w:rsidR="00A72055" w:rsidRDefault="00A72055" w:rsidP="00F46EB0">
            <w:pPr>
              <w:jc w:val="both"/>
              <w:rPr>
                <w:b/>
                <w:i/>
              </w:rPr>
            </w:pPr>
            <w:r>
              <w:rPr>
                <w:b/>
                <w:i/>
                <w:szCs w:val="22"/>
              </w:rPr>
              <w:t>Persoana de contact:</w:t>
            </w:r>
          </w:p>
          <w:p w:rsidR="00A72055" w:rsidRPr="002870C3" w:rsidRDefault="002D460F" w:rsidP="00F46EB0">
            <w:pPr>
              <w:jc w:val="both"/>
              <w:rPr>
                <w:rFonts w:asciiTheme="majorHAnsi" w:hAnsiTheme="majorHAnsi" w:cstheme="majorHAnsi"/>
                <w:i/>
              </w:rPr>
            </w:pPr>
            <w:r>
              <w:rPr>
                <w:i/>
                <w:szCs w:val="22"/>
              </w:rPr>
              <w:t>Melnic Violeta</w:t>
            </w:r>
          </w:p>
        </w:tc>
        <w:tc>
          <w:tcPr>
            <w:tcW w:w="1816" w:type="dxa"/>
            <w:tcBorders>
              <w:top w:val="single" w:sz="4" w:space="0" w:color="auto"/>
              <w:right w:val="single" w:sz="4" w:space="0" w:color="auto"/>
            </w:tcBorders>
            <w:vAlign w:val="center"/>
          </w:tcPr>
          <w:p w:rsidR="00A72055" w:rsidRPr="002870C3" w:rsidRDefault="00A72055" w:rsidP="00F46EB0">
            <w:pPr>
              <w:tabs>
                <w:tab w:val="right" w:pos="4743"/>
              </w:tabs>
              <w:rPr>
                <w:rFonts w:asciiTheme="majorHAnsi" w:hAnsiTheme="majorHAnsi" w:cstheme="majorHAnsi"/>
                <w:b/>
                <w:i/>
                <w:noProof w:val="0"/>
              </w:rPr>
            </w:pPr>
          </w:p>
        </w:tc>
      </w:tr>
      <w:tr w:rsidR="00A72055" w:rsidRPr="002870C3" w:rsidTr="00F46EB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p>
        </w:tc>
        <w:tc>
          <w:tcPr>
            <w:tcW w:w="3316" w:type="dxa"/>
            <w:tcBorders>
              <w:left w:val="single" w:sz="4" w:space="0" w:color="auto"/>
            </w:tcBorders>
            <w:vAlign w:val="center"/>
          </w:tcPr>
          <w:p w:rsidR="00A72055" w:rsidRPr="002870C3" w:rsidRDefault="00A72055" w:rsidP="00F46EB0">
            <w:pPr>
              <w:jc w:val="both"/>
              <w:rPr>
                <w:rFonts w:asciiTheme="majorHAnsi" w:hAnsiTheme="majorHAnsi" w:cstheme="majorHAnsi"/>
                <w:b/>
                <w:i/>
                <w:noProof w:val="0"/>
              </w:rPr>
            </w:pPr>
          </w:p>
        </w:tc>
        <w:tc>
          <w:tcPr>
            <w:tcW w:w="1816" w:type="dxa"/>
            <w:tcBorders>
              <w:right w:val="single" w:sz="4" w:space="0" w:color="auto"/>
            </w:tcBorders>
            <w:vAlign w:val="center"/>
          </w:tcPr>
          <w:p w:rsidR="00A72055" w:rsidRPr="002870C3" w:rsidRDefault="00A72055" w:rsidP="00F46EB0">
            <w:pPr>
              <w:tabs>
                <w:tab w:val="right" w:pos="4743"/>
              </w:tabs>
              <w:rPr>
                <w:rFonts w:asciiTheme="majorHAnsi" w:hAnsiTheme="majorHAnsi" w:cstheme="majorHAnsi"/>
                <w:b/>
                <w:i/>
                <w:noProof w:val="0"/>
              </w:rPr>
            </w:pPr>
          </w:p>
        </w:tc>
      </w:tr>
      <w:tr w:rsidR="00A72055" w:rsidRPr="002870C3" w:rsidTr="00F46EB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p>
        </w:tc>
        <w:tc>
          <w:tcPr>
            <w:tcW w:w="3316" w:type="dxa"/>
            <w:tcBorders>
              <w:left w:val="single" w:sz="4" w:space="0" w:color="auto"/>
            </w:tcBorders>
            <w:vAlign w:val="center"/>
          </w:tcPr>
          <w:p w:rsidR="00A72055" w:rsidRPr="002870C3" w:rsidRDefault="00A72055" w:rsidP="00F46EB0">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A72055" w:rsidRPr="002870C3" w:rsidRDefault="00A72055" w:rsidP="00F46EB0">
            <w:pPr>
              <w:tabs>
                <w:tab w:val="right" w:pos="4743"/>
              </w:tabs>
              <w:rPr>
                <w:rFonts w:asciiTheme="majorHAnsi" w:hAnsiTheme="majorHAnsi" w:cstheme="majorHAnsi"/>
                <w:b/>
                <w:i/>
                <w:noProof w:val="0"/>
              </w:rPr>
            </w:pPr>
          </w:p>
        </w:tc>
      </w:tr>
      <w:tr w:rsidR="00A72055" w:rsidRPr="002870C3" w:rsidTr="00F46EB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p>
        </w:tc>
        <w:tc>
          <w:tcPr>
            <w:tcW w:w="3316" w:type="dxa"/>
            <w:tcBorders>
              <w:left w:val="single" w:sz="4" w:space="0" w:color="auto"/>
            </w:tcBorders>
            <w:vAlign w:val="center"/>
          </w:tcPr>
          <w:p w:rsidR="00A72055" w:rsidRPr="002870C3" w:rsidRDefault="00A72055" w:rsidP="00F46EB0">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A72055" w:rsidRPr="002870C3" w:rsidRDefault="00A72055" w:rsidP="00F46EB0">
            <w:pPr>
              <w:tabs>
                <w:tab w:val="right" w:pos="4743"/>
              </w:tabs>
              <w:rPr>
                <w:rFonts w:asciiTheme="majorHAnsi" w:hAnsiTheme="majorHAnsi" w:cstheme="majorHAnsi"/>
                <w:b/>
                <w:i/>
                <w:noProof w:val="0"/>
              </w:rPr>
            </w:pPr>
          </w:p>
        </w:tc>
      </w:tr>
      <w:tr w:rsidR="00A72055" w:rsidRPr="002870C3" w:rsidTr="00F46EB0">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A72055" w:rsidRPr="002870C3" w:rsidRDefault="00A72055" w:rsidP="00F46EB0">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A72055" w:rsidRPr="002870C3" w:rsidRDefault="00A72055" w:rsidP="00F46EB0">
            <w:pPr>
              <w:tabs>
                <w:tab w:val="right" w:pos="4743"/>
              </w:tabs>
              <w:rPr>
                <w:rFonts w:asciiTheme="majorHAnsi" w:hAnsiTheme="majorHAnsi" w:cstheme="majorHAnsi"/>
                <w:b/>
                <w:i/>
                <w:noProof w:val="0"/>
              </w:rPr>
            </w:pPr>
          </w:p>
        </w:tc>
      </w:tr>
      <w:tr w:rsidR="00A72055" w:rsidRPr="002870C3" w:rsidTr="00F46EB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tabs>
                <w:tab w:val="right" w:pos="4743"/>
              </w:tabs>
              <w:rPr>
                <w:rFonts w:asciiTheme="majorHAnsi" w:hAnsiTheme="majorHAnsi" w:cstheme="majorHAnsi"/>
                <w:b/>
                <w:i/>
                <w:noProof w:val="0"/>
              </w:rPr>
            </w:pPr>
            <w:r w:rsidRPr="00A20ACF">
              <w:rPr>
                <w:b/>
                <w:i/>
                <w:sz w:val="22"/>
                <w:szCs w:val="22"/>
              </w:rPr>
              <w:t>„nu se aplică”</w:t>
            </w:r>
          </w:p>
        </w:tc>
      </w:tr>
      <w:tr w:rsidR="00A72055" w:rsidRPr="002870C3" w:rsidTr="00F46EB0">
        <w:trPr>
          <w:trHeight w:val="537"/>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37162D" w:rsidRDefault="00A72055" w:rsidP="00F46EB0">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 de antrepriză </w:t>
            </w:r>
          </w:p>
        </w:tc>
      </w:tr>
      <w:tr w:rsidR="00A72055" w:rsidRPr="002870C3" w:rsidTr="00F46EB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A72055" w:rsidRPr="002870C3" w:rsidRDefault="00A72055" w:rsidP="00F46EB0">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 xml:space="preserve"> „nu se aplică”</w:t>
            </w:r>
          </w:p>
        </w:tc>
      </w:tr>
    </w:tbl>
    <w:p w:rsidR="00A72055" w:rsidRPr="005D708F" w:rsidRDefault="00A72055" w:rsidP="00A72055">
      <w:pPr>
        <w:rPr>
          <w:rFonts w:asciiTheme="majorHAnsi" w:hAnsiTheme="majorHAnsi" w:cstheme="majorHAnsi"/>
        </w:rPr>
      </w:pPr>
    </w:p>
    <w:p w:rsidR="00A72055" w:rsidRPr="005D708F" w:rsidRDefault="00A72055" w:rsidP="00A72055">
      <w:pPr>
        <w:rPr>
          <w:rFonts w:asciiTheme="majorHAnsi" w:hAnsiTheme="majorHAnsi" w:cstheme="majorHAnsi"/>
        </w:rPr>
      </w:pPr>
    </w:p>
    <w:p w:rsidR="00A72055" w:rsidRPr="005D708F" w:rsidRDefault="00A72055" w:rsidP="00D70572">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3402"/>
        <w:gridCol w:w="1134"/>
        <w:gridCol w:w="1275"/>
        <w:gridCol w:w="2835"/>
      </w:tblGrid>
      <w:tr w:rsidR="00A72055" w:rsidRPr="005E57E4" w:rsidTr="00A72055">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72055" w:rsidRPr="005E57E4" w:rsidRDefault="00A72055" w:rsidP="00A72055">
            <w:pPr>
              <w:ind w:left="-57" w:right="-57"/>
              <w:jc w:val="both"/>
              <w:rPr>
                <w:rFonts w:asciiTheme="majorHAnsi" w:hAnsiTheme="majorHAnsi" w:cstheme="majorHAnsi"/>
                <w:b/>
              </w:rPr>
            </w:pPr>
            <w:r w:rsidRPr="005E57E4">
              <w:rPr>
                <w:rFonts w:asciiTheme="majorHAnsi" w:hAnsiTheme="majorHAnsi" w:cstheme="majorHAnsi"/>
                <w:b/>
              </w:rPr>
              <w:t>Nr. 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055" w:rsidRPr="005E57E4" w:rsidRDefault="00A72055" w:rsidP="00A72055">
            <w:pPr>
              <w:ind w:left="-57" w:right="-57"/>
              <w:jc w:val="both"/>
              <w:rPr>
                <w:rFonts w:asciiTheme="majorHAnsi" w:hAnsiTheme="majorHAnsi" w:cstheme="majorHAnsi"/>
                <w:b/>
              </w:rPr>
            </w:pPr>
            <w:r w:rsidRPr="005E57E4">
              <w:rPr>
                <w:rFonts w:asciiTheme="majorHAnsi" w:hAnsiTheme="majorHAnsi" w:cstheme="majorHAnsi"/>
                <w:b/>
              </w:rPr>
              <w:t>Cod CPV</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72055" w:rsidRPr="005E57E4" w:rsidRDefault="00A72055" w:rsidP="00A72055">
            <w:pPr>
              <w:ind w:left="-57" w:right="-57"/>
              <w:jc w:val="both"/>
              <w:rPr>
                <w:rFonts w:asciiTheme="majorHAnsi" w:hAnsiTheme="majorHAnsi" w:cstheme="majorHAnsi"/>
                <w:b/>
              </w:rPr>
            </w:pPr>
            <w:r w:rsidRPr="005E57E4">
              <w:rPr>
                <w:rFonts w:asciiTheme="majorHAnsi" w:hAnsiTheme="majorHAnsi" w:cstheme="majorHAnsi"/>
                <w:b/>
              </w:rPr>
              <w:t>Denumire serviciilor de proiectare/lucrări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55" w:rsidRPr="005E57E4" w:rsidRDefault="00A72055" w:rsidP="00A72055">
            <w:pPr>
              <w:ind w:left="-57" w:right="-57"/>
              <w:jc w:val="both"/>
              <w:rPr>
                <w:rFonts w:asciiTheme="majorHAnsi" w:hAnsiTheme="majorHAnsi" w:cstheme="majorHAnsi"/>
                <w:b/>
              </w:rPr>
            </w:pPr>
            <w:r w:rsidRPr="005E57E4">
              <w:rPr>
                <w:rFonts w:asciiTheme="majorHAnsi" w:hAnsiTheme="majorHAnsi" w:cstheme="majorHAnsi"/>
                <w:b/>
              </w:rPr>
              <w:t>Unitatea de măsură</w:t>
            </w:r>
          </w:p>
        </w:tc>
        <w:tc>
          <w:tcPr>
            <w:tcW w:w="1275" w:type="dxa"/>
            <w:tcBorders>
              <w:top w:val="single" w:sz="4" w:space="0" w:color="auto"/>
              <w:left w:val="single" w:sz="4" w:space="0" w:color="auto"/>
              <w:right w:val="single" w:sz="4" w:space="0" w:color="auto"/>
            </w:tcBorders>
            <w:shd w:val="clear" w:color="auto" w:fill="auto"/>
            <w:vAlign w:val="center"/>
          </w:tcPr>
          <w:p w:rsidR="00A72055" w:rsidRPr="005E57E4" w:rsidRDefault="00A72055" w:rsidP="00A72055">
            <w:pPr>
              <w:ind w:left="-57" w:right="-57"/>
              <w:jc w:val="both"/>
              <w:rPr>
                <w:rFonts w:asciiTheme="majorHAnsi" w:hAnsiTheme="majorHAnsi" w:cstheme="majorHAnsi"/>
                <w:b/>
              </w:rPr>
            </w:pPr>
            <w:r w:rsidRPr="005E57E4">
              <w:rPr>
                <w:rFonts w:asciiTheme="majorHAnsi" w:hAnsiTheme="majorHAnsi" w:cstheme="majorHAnsi"/>
                <w:b/>
              </w:rPr>
              <w:t>Cantitatea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2055" w:rsidRPr="005E57E4" w:rsidRDefault="00A72055" w:rsidP="00A72055">
            <w:pPr>
              <w:ind w:left="-57" w:right="-57"/>
              <w:jc w:val="both"/>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2D460F" w:rsidRPr="005E57E4" w:rsidTr="00A72055">
        <w:trPr>
          <w:trHeight w:val="397"/>
        </w:trPr>
        <w:tc>
          <w:tcPr>
            <w:tcW w:w="534" w:type="dxa"/>
            <w:shd w:val="clear" w:color="auto" w:fill="auto"/>
            <w:vAlign w:val="center"/>
          </w:tcPr>
          <w:p w:rsidR="002D460F" w:rsidRPr="00B550BD" w:rsidRDefault="002D460F" w:rsidP="00A72055">
            <w:pPr>
              <w:ind w:left="-57" w:right="-57"/>
              <w:jc w:val="both"/>
            </w:pPr>
            <w:r w:rsidRPr="00B550BD">
              <w:lastRenderedPageBreak/>
              <w:t>1</w:t>
            </w:r>
          </w:p>
        </w:tc>
        <w:tc>
          <w:tcPr>
            <w:tcW w:w="567" w:type="dxa"/>
            <w:vMerge w:val="restart"/>
            <w:shd w:val="clear" w:color="auto" w:fill="auto"/>
            <w:textDirection w:val="btLr"/>
            <w:vAlign w:val="center"/>
          </w:tcPr>
          <w:p w:rsidR="002D460F" w:rsidRPr="00B550BD" w:rsidRDefault="002D460F" w:rsidP="00A72055">
            <w:pPr>
              <w:ind w:left="-57" w:right="-57"/>
              <w:jc w:val="center"/>
              <w:rPr>
                <w:i/>
              </w:rPr>
            </w:pPr>
            <w:r w:rsidRPr="00B550BD">
              <w:rPr>
                <w:color w:val="333333"/>
                <w:shd w:val="clear" w:color="auto" w:fill="FFFFFF"/>
              </w:rPr>
              <w:t>45200000-9</w:t>
            </w:r>
          </w:p>
        </w:tc>
        <w:tc>
          <w:tcPr>
            <w:tcW w:w="3402" w:type="dxa"/>
            <w:shd w:val="clear" w:color="auto" w:fill="auto"/>
            <w:vAlign w:val="center"/>
          </w:tcPr>
          <w:p w:rsidR="002D460F" w:rsidRPr="00DA5B47" w:rsidRDefault="002D460F" w:rsidP="002D460F">
            <w:pPr>
              <w:jc w:val="both"/>
              <w:rPr>
                <w:lang w:val="fr-FR"/>
              </w:rPr>
            </w:pPr>
            <w:r w:rsidRPr="00DA5B47">
              <w:rPr>
                <w:bCs/>
                <w:sz w:val="22"/>
                <w:szCs w:val="22"/>
                <w:lang w:val="fr-FR"/>
              </w:rPr>
              <w:t xml:space="preserve">LOTUL – 1. Lucrari de </w:t>
            </w:r>
            <w:r>
              <w:rPr>
                <w:bCs/>
                <w:sz w:val="22"/>
                <w:szCs w:val="22"/>
                <w:lang w:val="fr-FR"/>
              </w:rPr>
              <w:t xml:space="preserve">reparație capitală </w:t>
            </w:r>
            <w:r w:rsidRPr="00DA5B47">
              <w:rPr>
                <w:sz w:val="22"/>
                <w:szCs w:val="22"/>
                <w:lang w:val="fr-FR"/>
              </w:rPr>
              <w:t xml:space="preserve">la IET nr. </w:t>
            </w:r>
            <w:r>
              <w:rPr>
                <w:sz w:val="22"/>
                <w:szCs w:val="22"/>
                <w:lang w:val="fr-FR"/>
              </w:rPr>
              <w:t>20</w:t>
            </w:r>
          </w:p>
        </w:tc>
        <w:tc>
          <w:tcPr>
            <w:tcW w:w="1134" w:type="dxa"/>
            <w:shd w:val="clear" w:color="auto" w:fill="auto"/>
            <w:vAlign w:val="center"/>
          </w:tcPr>
          <w:p w:rsidR="002D460F" w:rsidRPr="00B550BD" w:rsidRDefault="002D460F" w:rsidP="00A72055">
            <w:pPr>
              <w:ind w:left="-57" w:right="-57"/>
              <w:jc w:val="both"/>
            </w:pPr>
            <w:r w:rsidRPr="00B550BD">
              <w:t>Buc.</w:t>
            </w:r>
          </w:p>
        </w:tc>
        <w:tc>
          <w:tcPr>
            <w:tcW w:w="1275" w:type="dxa"/>
            <w:shd w:val="clear" w:color="auto" w:fill="auto"/>
            <w:vAlign w:val="center"/>
          </w:tcPr>
          <w:p w:rsidR="002D460F" w:rsidRPr="00B550BD" w:rsidRDefault="002D460F" w:rsidP="00A72055">
            <w:pPr>
              <w:ind w:left="-57" w:right="-57"/>
              <w:jc w:val="both"/>
            </w:pPr>
            <w:r w:rsidRPr="00B550BD">
              <w:t>1</w:t>
            </w:r>
          </w:p>
        </w:tc>
        <w:tc>
          <w:tcPr>
            <w:tcW w:w="2835" w:type="dxa"/>
            <w:shd w:val="clear" w:color="auto" w:fill="auto"/>
            <w:vAlign w:val="center"/>
          </w:tcPr>
          <w:p w:rsidR="002D460F" w:rsidRPr="00B550BD" w:rsidRDefault="002D460F" w:rsidP="00A72055">
            <w:pPr>
              <w:ind w:left="-57" w:right="-57"/>
              <w:jc w:val="both"/>
            </w:pPr>
            <w:r w:rsidRPr="00B550BD">
              <w:t>Conform caietului de sarcini</w:t>
            </w:r>
          </w:p>
        </w:tc>
      </w:tr>
      <w:tr w:rsidR="002D460F" w:rsidRPr="005E57E4" w:rsidTr="00A72055">
        <w:trPr>
          <w:trHeight w:val="585"/>
        </w:trPr>
        <w:tc>
          <w:tcPr>
            <w:tcW w:w="534" w:type="dxa"/>
            <w:shd w:val="clear" w:color="auto" w:fill="auto"/>
            <w:vAlign w:val="center"/>
          </w:tcPr>
          <w:p w:rsidR="002D460F" w:rsidRPr="00B550BD" w:rsidRDefault="002D460F" w:rsidP="00A72055">
            <w:pPr>
              <w:ind w:left="-57" w:right="-57"/>
              <w:jc w:val="both"/>
            </w:pPr>
            <w:r w:rsidRPr="00B550BD">
              <w:t>2</w:t>
            </w:r>
          </w:p>
        </w:tc>
        <w:tc>
          <w:tcPr>
            <w:tcW w:w="567" w:type="dxa"/>
            <w:vMerge/>
            <w:shd w:val="clear" w:color="auto" w:fill="auto"/>
            <w:vAlign w:val="center"/>
          </w:tcPr>
          <w:p w:rsidR="002D460F" w:rsidRPr="00B550BD" w:rsidRDefault="002D460F" w:rsidP="00A72055">
            <w:pPr>
              <w:ind w:left="-57" w:right="-57"/>
              <w:jc w:val="both"/>
              <w:rPr>
                <w:i/>
                <w:color w:val="333333"/>
                <w:shd w:val="clear" w:color="auto" w:fill="FFFFFF"/>
              </w:rPr>
            </w:pPr>
          </w:p>
        </w:tc>
        <w:tc>
          <w:tcPr>
            <w:tcW w:w="3402" w:type="dxa"/>
            <w:shd w:val="clear" w:color="auto" w:fill="auto"/>
            <w:vAlign w:val="center"/>
          </w:tcPr>
          <w:p w:rsidR="002D460F" w:rsidRPr="00DA5B47" w:rsidRDefault="002D460F" w:rsidP="002D460F">
            <w:pPr>
              <w:jc w:val="both"/>
              <w:rPr>
                <w:bCs/>
                <w:lang w:val="fr-FR"/>
              </w:rPr>
            </w:pPr>
            <w:r w:rsidRPr="00DA5B47">
              <w:rPr>
                <w:bCs/>
                <w:sz w:val="22"/>
                <w:szCs w:val="22"/>
                <w:lang w:val="fr-FR"/>
              </w:rPr>
              <w:t xml:space="preserve">LOTUL - 2. Lucrari de </w:t>
            </w:r>
            <w:r>
              <w:rPr>
                <w:bCs/>
                <w:sz w:val="22"/>
                <w:szCs w:val="22"/>
                <w:lang w:val="fr-FR"/>
              </w:rPr>
              <w:t xml:space="preserve">reparație capitală </w:t>
            </w:r>
            <w:r w:rsidRPr="00DA5B47">
              <w:rPr>
                <w:sz w:val="22"/>
                <w:szCs w:val="22"/>
                <w:lang w:val="fr-FR"/>
              </w:rPr>
              <w:t>la IET nr.</w:t>
            </w:r>
            <w:r>
              <w:rPr>
                <w:sz w:val="22"/>
                <w:szCs w:val="22"/>
                <w:lang w:val="fr-FR"/>
              </w:rPr>
              <w:t>34</w:t>
            </w:r>
          </w:p>
        </w:tc>
        <w:tc>
          <w:tcPr>
            <w:tcW w:w="1134" w:type="dxa"/>
            <w:shd w:val="clear" w:color="auto" w:fill="auto"/>
            <w:vAlign w:val="center"/>
          </w:tcPr>
          <w:p w:rsidR="002D460F" w:rsidRPr="00B550BD" w:rsidRDefault="002D460F" w:rsidP="00A72055">
            <w:pPr>
              <w:ind w:left="-57" w:right="-57"/>
              <w:jc w:val="both"/>
            </w:pPr>
            <w:r w:rsidRPr="00B550BD">
              <w:t>Buc.</w:t>
            </w:r>
          </w:p>
        </w:tc>
        <w:tc>
          <w:tcPr>
            <w:tcW w:w="1275" w:type="dxa"/>
            <w:shd w:val="clear" w:color="auto" w:fill="auto"/>
            <w:vAlign w:val="center"/>
          </w:tcPr>
          <w:p w:rsidR="002D460F" w:rsidRPr="00B550BD" w:rsidRDefault="002D460F" w:rsidP="00A72055">
            <w:pPr>
              <w:ind w:left="-57" w:right="-57"/>
              <w:jc w:val="both"/>
            </w:pPr>
            <w:r w:rsidRPr="00B550BD">
              <w:t>1</w:t>
            </w:r>
          </w:p>
        </w:tc>
        <w:tc>
          <w:tcPr>
            <w:tcW w:w="2835" w:type="dxa"/>
            <w:shd w:val="clear" w:color="auto" w:fill="auto"/>
            <w:vAlign w:val="center"/>
          </w:tcPr>
          <w:p w:rsidR="002D460F" w:rsidRPr="00B550BD" w:rsidRDefault="002D460F" w:rsidP="00A72055">
            <w:pPr>
              <w:ind w:left="-57" w:right="-57"/>
              <w:jc w:val="both"/>
            </w:pPr>
            <w:r w:rsidRPr="00B550BD">
              <w:t>Conform caietului de sarcini</w:t>
            </w:r>
          </w:p>
        </w:tc>
      </w:tr>
      <w:tr w:rsidR="002D460F" w:rsidRPr="005E57E4" w:rsidTr="00A72055">
        <w:trPr>
          <w:trHeight w:val="397"/>
        </w:trPr>
        <w:tc>
          <w:tcPr>
            <w:tcW w:w="534" w:type="dxa"/>
            <w:shd w:val="clear" w:color="auto" w:fill="auto"/>
            <w:vAlign w:val="center"/>
          </w:tcPr>
          <w:p w:rsidR="002D460F" w:rsidRPr="00B550BD" w:rsidRDefault="002D460F" w:rsidP="00A72055">
            <w:pPr>
              <w:ind w:left="-57" w:right="-57"/>
              <w:jc w:val="both"/>
            </w:pPr>
            <w:r w:rsidRPr="00B550BD">
              <w:t>3</w:t>
            </w:r>
          </w:p>
        </w:tc>
        <w:tc>
          <w:tcPr>
            <w:tcW w:w="567" w:type="dxa"/>
            <w:vMerge/>
            <w:shd w:val="clear" w:color="auto" w:fill="auto"/>
            <w:vAlign w:val="center"/>
          </w:tcPr>
          <w:p w:rsidR="002D460F" w:rsidRPr="00B550BD" w:rsidRDefault="002D460F" w:rsidP="00A72055">
            <w:pPr>
              <w:ind w:left="-57" w:right="-57"/>
              <w:jc w:val="both"/>
              <w:rPr>
                <w:i/>
                <w:color w:val="333333"/>
                <w:shd w:val="clear" w:color="auto" w:fill="FFFFFF"/>
              </w:rPr>
            </w:pPr>
          </w:p>
        </w:tc>
        <w:tc>
          <w:tcPr>
            <w:tcW w:w="3402" w:type="dxa"/>
            <w:shd w:val="clear" w:color="auto" w:fill="auto"/>
            <w:vAlign w:val="center"/>
          </w:tcPr>
          <w:p w:rsidR="002D460F" w:rsidRPr="00C3485C" w:rsidRDefault="002D460F" w:rsidP="002D460F">
            <w:pPr>
              <w:jc w:val="both"/>
              <w:rPr>
                <w:bCs/>
                <w:lang w:val="fr-FR"/>
              </w:rPr>
            </w:pPr>
            <w:r w:rsidRPr="00C3485C">
              <w:rPr>
                <w:bCs/>
                <w:sz w:val="22"/>
                <w:szCs w:val="22"/>
                <w:lang w:val="fr-FR"/>
              </w:rPr>
              <w:t xml:space="preserve">LOTUL – 3. </w:t>
            </w:r>
            <w:r w:rsidRPr="00DA5B47">
              <w:rPr>
                <w:bCs/>
                <w:sz w:val="22"/>
                <w:szCs w:val="22"/>
                <w:lang w:val="fr-FR"/>
              </w:rPr>
              <w:t xml:space="preserve">Lucrari de </w:t>
            </w:r>
            <w:r>
              <w:rPr>
                <w:bCs/>
                <w:sz w:val="22"/>
                <w:szCs w:val="22"/>
                <w:lang w:val="fr-FR"/>
              </w:rPr>
              <w:t xml:space="preserve">reparație capitală </w:t>
            </w:r>
            <w:r w:rsidRPr="00DA5B47">
              <w:rPr>
                <w:sz w:val="22"/>
                <w:szCs w:val="22"/>
                <w:lang w:val="fr-FR"/>
              </w:rPr>
              <w:t>la IET nr.</w:t>
            </w:r>
            <w:r>
              <w:rPr>
                <w:sz w:val="22"/>
                <w:szCs w:val="22"/>
                <w:lang w:val="fr-FR"/>
              </w:rPr>
              <w:t>54</w:t>
            </w:r>
          </w:p>
        </w:tc>
        <w:tc>
          <w:tcPr>
            <w:tcW w:w="1134" w:type="dxa"/>
            <w:shd w:val="clear" w:color="auto" w:fill="auto"/>
            <w:vAlign w:val="center"/>
          </w:tcPr>
          <w:p w:rsidR="002D460F" w:rsidRPr="00B550BD" w:rsidRDefault="002D460F" w:rsidP="00A72055">
            <w:pPr>
              <w:ind w:left="-57" w:right="-57"/>
              <w:jc w:val="both"/>
            </w:pPr>
            <w:r w:rsidRPr="00B550BD">
              <w:t>Buc.</w:t>
            </w:r>
          </w:p>
        </w:tc>
        <w:tc>
          <w:tcPr>
            <w:tcW w:w="1275" w:type="dxa"/>
            <w:shd w:val="clear" w:color="auto" w:fill="auto"/>
            <w:vAlign w:val="center"/>
          </w:tcPr>
          <w:p w:rsidR="002D460F" w:rsidRPr="00B550BD" w:rsidRDefault="002D460F" w:rsidP="00A72055">
            <w:pPr>
              <w:ind w:left="-57" w:right="-57"/>
              <w:jc w:val="both"/>
            </w:pPr>
            <w:r w:rsidRPr="00B550BD">
              <w:t>1</w:t>
            </w:r>
          </w:p>
        </w:tc>
        <w:tc>
          <w:tcPr>
            <w:tcW w:w="2835" w:type="dxa"/>
            <w:shd w:val="clear" w:color="auto" w:fill="auto"/>
            <w:vAlign w:val="center"/>
          </w:tcPr>
          <w:p w:rsidR="002D460F" w:rsidRPr="00B550BD" w:rsidRDefault="002D460F" w:rsidP="00A72055">
            <w:pPr>
              <w:ind w:left="-57" w:right="-57"/>
              <w:jc w:val="both"/>
            </w:pPr>
            <w:r w:rsidRPr="00B550BD">
              <w:t>Conform caietului de sarcini</w:t>
            </w:r>
          </w:p>
        </w:tc>
      </w:tr>
      <w:tr w:rsidR="002D460F" w:rsidRPr="005E57E4" w:rsidTr="00A72055">
        <w:trPr>
          <w:trHeight w:val="397"/>
        </w:trPr>
        <w:tc>
          <w:tcPr>
            <w:tcW w:w="534" w:type="dxa"/>
            <w:shd w:val="clear" w:color="auto" w:fill="auto"/>
            <w:vAlign w:val="center"/>
          </w:tcPr>
          <w:p w:rsidR="002D460F" w:rsidRPr="00B550BD" w:rsidRDefault="002D460F" w:rsidP="00A72055">
            <w:pPr>
              <w:ind w:left="-57" w:right="-57"/>
              <w:jc w:val="both"/>
            </w:pPr>
            <w:r w:rsidRPr="00B550BD">
              <w:t>4</w:t>
            </w:r>
          </w:p>
        </w:tc>
        <w:tc>
          <w:tcPr>
            <w:tcW w:w="567" w:type="dxa"/>
            <w:vMerge/>
            <w:shd w:val="clear" w:color="auto" w:fill="auto"/>
            <w:vAlign w:val="center"/>
          </w:tcPr>
          <w:p w:rsidR="002D460F" w:rsidRPr="00B550BD" w:rsidRDefault="002D460F" w:rsidP="00A72055">
            <w:pPr>
              <w:ind w:left="-57" w:right="-57"/>
              <w:jc w:val="both"/>
              <w:rPr>
                <w:i/>
                <w:color w:val="333333"/>
                <w:shd w:val="clear" w:color="auto" w:fill="FFFFFF"/>
              </w:rPr>
            </w:pPr>
          </w:p>
        </w:tc>
        <w:tc>
          <w:tcPr>
            <w:tcW w:w="3402" w:type="dxa"/>
            <w:shd w:val="clear" w:color="auto" w:fill="auto"/>
            <w:vAlign w:val="center"/>
          </w:tcPr>
          <w:p w:rsidR="002D460F" w:rsidRPr="00DA5B47" w:rsidRDefault="002D460F" w:rsidP="002D460F">
            <w:pPr>
              <w:jc w:val="both"/>
              <w:rPr>
                <w:bCs/>
                <w:lang w:val="fr-FR"/>
              </w:rPr>
            </w:pPr>
            <w:r w:rsidRPr="00DA5B47">
              <w:rPr>
                <w:bCs/>
                <w:sz w:val="22"/>
                <w:szCs w:val="22"/>
                <w:lang w:val="fr-FR"/>
              </w:rPr>
              <w:t xml:space="preserve">LOTUL – 4. Lucrari de </w:t>
            </w:r>
            <w:r>
              <w:rPr>
                <w:bCs/>
                <w:sz w:val="22"/>
                <w:szCs w:val="22"/>
                <w:lang w:val="fr-FR"/>
              </w:rPr>
              <w:t xml:space="preserve">reparație capitală </w:t>
            </w:r>
            <w:r w:rsidRPr="00DA5B47">
              <w:rPr>
                <w:sz w:val="22"/>
                <w:szCs w:val="22"/>
                <w:lang w:val="fr-FR"/>
              </w:rPr>
              <w:t>la IET nr.</w:t>
            </w:r>
            <w:r>
              <w:rPr>
                <w:sz w:val="22"/>
                <w:szCs w:val="22"/>
                <w:lang w:val="fr-FR"/>
              </w:rPr>
              <w:t>85</w:t>
            </w:r>
          </w:p>
        </w:tc>
        <w:tc>
          <w:tcPr>
            <w:tcW w:w="1134" w:type="dxa"/>
            <w:shd w:val="clear" w:color="auto" w:fill="auto"/>
            <w:vAlign w:val="center"/>
          </w:tcPr>
          <w:p w:rsidR="002D460F" w:rsidRPr="00B550BD" w:rsidRDefault="002D460F" w:rsidP="00A72055">
            <w:pPr>
              <w:ind w:left="-57" w:right="-57"/>
              <w:jc w:val="both"/>
            </w:pPr>
            <w:r w:rsidRPr="00B550BD">
              <w:t>Buc.</w:t>
            </w:r>
          </w:p>
        </w:tc>
        <w:tc>
          <w:tcPr>
            <w:tcW w:w="1275" w:type="dxa"/>
            <w:shd w:val="clear" w:color="auto" w:fill="auto"/>
            <w:vAlign w:val="center"/>
          </w:tcPr>
          <w:p w:rsidR="002D460F" w:rsidRPr="00B550BD" w:rsidRDefault="002D460F" w:rsidP="00A72055">
            <w:pPr>
              <w:ind w:left="-57" w:right="-57"/>
              <w:jc w:val="both"/>
            </w:pPr>
            <w:r w:rsidRPr="00B550BD">
              <w:t>1</w:t>
            </w:r>
          </w:p>
        </w:tc>
        <w:tc>
          <w:tcPr>
            <w:tcW w:w="2835" w:type="dxa"/>
            <w:shd w:val="clear" w:color="auto" w:fill="auto"/>
            <w:vAlign w:val="center"/>
          </w:tcPr>
          <w:p w:rsidR="002D460F" w:rsidRPr="00B550BD" w:rsidRDefault="002D460F" w:rsidP="00A72055">
            <w:pPr>
              <w:ind w:left="-57" w:right="-57"/>
              <w:jc w:val="both"/>
            </w:pPr>
            <w:r w:rsidRPr="00B550BD">
              <w:t>Conform caietului de sarcini</w:t>
            </w:r>
          </w:p>
        </w:tc>
      </w:tr>
      <w:tr w:rsidR="002D460F" w:rsidRPr="005E57E4" w:rsidTr="00A72055">
        <w:trPr>
          <w:trHeight w:val="397"/>
        </w:trPr>
        <w:tc>
          <w:tcPr>
            <w:tcW w:w="534" w:type="dxa"/>
            <w:shd w:val="clear" w:color="auto" w:fill="auto"/>
            <w:vAlign w:val="center"/>
          </w:tcPr>
          <w:p w:rsidR="002D460F" w:rsidRPr="00B550BD" w:rsidRDefault="002D460F" w:rsidP="00A72055">
            <w:pPr>
              <w:ind w:left="-57" w:right="-57"/>
              <w:jc w:val="both"/>
            </w:pPr>
            <w:r w:rsidRPr="00B550BD">
              <w:t>5</w:t>
            </w:r>
          </w:p>
        </w:tc>
        <w:tc>
          <w:tcPr>
            <w:tcW w:w="567" w:type="dxa"/>
            <w:vMerge/>
            <w:shd w:val="clear" w:color="auto" w:fill="auto"/>
            <w:vAlign w:val="center"/>
          </w:tcPr>
          <w:p w:rsidR="002D460F" w:rsidRPr="00B550BD" w:rsidRDefault="002D460F" w:rsidP="00A72055">
            <w:pPr>
              <w:ind w:left="-57" w:right="-57"/>
              <w:jc w:val="both"/>
              <w:rPr>
                <w:i/>
                <w:color w:val="333333"/>
                <w:shd w:val="clear" w:color="auto" w:fill="FFFFFF"/>
              </w:rPr>
            </w:pPr>
          </w:p>
        </w:tc>
        <w:tc>
          <w:tcPr>
            <w:tcW w:w="3402" w:type="dxa"/>
            <w:shd w:val="clear" w:color="auto" w:fill="auto"/>
            <w:vAlign w:val="center"/>
          </w:tcPr>
          <w:p w:rsidR="002D460F" w:rsidRPr="00DA5B47" w:rsidRDefault="002D460F" w:rsidP="002D460F">
            <w:pPr>
              <w:jc w:val="both"/>
              <w:rPr>
                <w:bCs/>
                <w:lang w:val="fr-FR"/>
              </w:rPr>
            </w:pPr>
            <w:r w:rsidRPr="00DA5B47">
              <w:rPr>
                <w:bCs/>
                <w:sz w:val="22"/>
                <w:szCs w:val="22"/>
                <w:lang w:val="fr-FR"/>
              </w:rPr>
              <w:t xml:space="preserve">LOTUL – 5. Lucrari de </w:t>
            </w:r>
            <w:r>
              <w:rPr>
                <w:bCs/>
                <w:sz w:val="22"/>
                <w:szCs w:val="22"/>
                <w:lang w:val="fr-FR"/>
              </w:rPr>
              <w:t xml:space="preserve">reparație capitală </w:t>
            </w:r>
            <w:r w:rsidRPr="00DA5B47">
              <w:rPr>
                <w:sz w:val="22"/>
                <w:szCs w:val="22"/>
                <w:lang w:val="fr-FR"/>
              </w:rPr>
              <w:t>la IET nr.</w:t>
            </w:r>
            <w:r>
              <w:rPr>
                <w:sz w:val="22"/>
                <w:szCs w:val="22"/>
                <w:lang w:val="fr-FR"/>
              </w:rPr>
              <w:t>143</w:t>
            </w:r>
          </w:p>
        </w:tc>
        <w:tc>
          <w:tcPr>
            <w:tcW w:w="1134" w:type="dxa"/>
            <w:shd w:val="clear" w:color="auto" w:fill="auto"/>
            <w:vAlign w:val="center"/>
          </w:tcPr>
          <w:p w:rsidR="002D460F" w:rsidRPr="00B550BD" w:rsidRDefault="002D460F" w:rsidP="00A72055">
            <w:pPr>
              <w:ind w:left="-57" w:right="-57"/>
              <w:jc w:val="both"/>
            </w:pPr>
            <w:r w:rsidRPr="00B550BD">
              <w:t>Buc.</w:t>
            </w:r>
          </w:p>
        </w:tc>
        <w:tc>
          <w:tcPr>
            <w:tcW w:w="1275" w:type="dxa"/>
            <w:shd w:val="clear" w:color="auto" w:fill="auto"/>
            <w:vAlign w:val="center"/>
          </w:tcPr>
          <w:p w:rsidR="002D460F" w:rsidRPr="00B550BD" w:rsidRDefault="002D460F" w:rsidP="00A72055">
            <w:pPr>
              <w:ind w:left="-57" w:right="-57"/>
              <w:jc w:val="both"/>
            </w:pPr>
            <w:r w:rsidRPr="00B550BD">
              <w:t>1</w:t>
            </w:r>
          </w:p>
        </w:tc>
        <w:tc>
          <w:tcPr>
            <w:tcW w:w="2835" w:type="dxa"/>
            <w:shd w:val="clear" w:color="auto" w:fill="auto"/>
            <w:vAlign w:val="center"/>
          </w:tcPr>
          <w:p w:rsidR="002D460F" w:rsidRPr="00B550BD" w:rsidRDefault="002D460F" w:rsidP="00A72055">
            <w:pPr>
              <w:ind w:left="-57" w:right="-57"/>
              <w:jc w:val="both"/>
            </w:pPr>
            <w:r w:rsidRPr="00B550BD">
              <w:t>Conform caietului de sarcini</w:t>
            </w:r>
          </w:p>
        </w:tc>
      </w:tr>
      <w:tr w:rsidR="002D460F" w:rsidRPr="005E57E4" w:rsidTr="00A72055">
        <w:trPr>
          <w:trHeight w:val="397"/>
        </w:trPr>
        <w:tc>
          <w:tcPr>
            <w:tcW w:w="534" w:type="dxa"/>
            <w:shd w:val="clear" w:color="auto" w:fill="auto"/>
            <w:vAlign w:val="center"/>
          </w:tcPr>
          <w:p w:rsidR="002D460F" w:rsidRPr="00B550BD" w:rsidRDefault="002D460F" w:rsidP="00A72055">
            <w:pPr>
              <w:ind w:left="-57" w:right="-57"/>
              <w:jc w:val="both"/>
            </w:pPr>
            <w:r>
              <w:t>6</w:t>
            </w:r>
          </w:p>
        </w:tc>
        <w:tc>
          <w:tcPr>
            <w:tcW w:w="567" w:type="dxa"/>
            <w:shd w:val="clear" w:color="auto" w:fill="auto"/>
            <w:vAlign w:val="center"/>
          </w:tcPr>
          <w:p w:rsidR="002D460F" w:rsidRPr="00B550BD" w:rsidRDefault="002D460F" w:rsidP="00A72055">
            <w:pPr>
              <w:ind w:left="-57" w:right="-57"/>
              <w:jc w:val="both"/>
              <w:rPr>
                <w:i/>
                <w:color w:val="333333"/>
                <w:shd w:val="clear" w:color="auto" w:fill="FFFFFF"/>
              </w:rPr>
            </w:pPr>
          </w:p>
        </w:tc>
        <w:tc>
          <w:tcPr>
            <w:tcW w:w="3402" w:type="dxa"/>
            <w:shd w:val="clear" w:color="auto" w:fill="auto"/>
            <w:vAlign w:val="center"/>
          </w:tcPr>
          <w:p w:rsidR="002D460F" w:rsidRPr="00DA5B47" w:rsidRDefault="002D460F" w:rsidP="002D460F">
            <w:pPr>
              <w:jc w:val="both"/>
              <w:rPr>
                <w:bCs/>
                <w:lang w:val="fr-FR"/>
              </w:rPr>
            </w:pPr>
            <w:r>
              <w:rPr>
                <w:bCs/>
                <w:sz w:val="22"/>
                <w:szCs w:val="22"/>
                <w:lang w:val="fr-FR"/>
              </w:rPr>
              <w:t>LOTUL – 6</w:t>
            </w:r>
            <w:r w:rsidRPr="00DA5B47">
              <w:rPr>
                <w:bCs/>
                <w:sz w:val="22"/>
                <w:szCs w:val="22"/>
                <w:lang w:val="fr-FR"/>
              </w:rPr>
              <w:t xml:space="preserve">. Lucrari de </w:t>
            </w:r>
            <w:r>
              <w:rPr>
                <w:bCs/>
                <w:sz w:val="22"/>
                <w:szCs w:val="22"/>
                <w:lang w:val="fr-FR"/>
              </w:rPr>
              <w:t xml:space="preserve">reparație capitală </w:t>
            </w:r>
            <w:r w:rsidRPr="00DA5B47">
              <w:rPr>
                <w:sz w:val="22"/>
                <w:szCs w:val="22"/>
                <w:lang w:val="fr-FR"/>
              </w:rPr>
              <w:t>la IET nr</w:t>
            </w:r>
            <w:r>
              <w:rPr>
                <w:sz w:val="22"/>
                <w:szCs w:val="22"/>
                <w:lang w:val="fr-FR"/>
              </w:rPr>
              <w:t>.63</w:t>
            </w:r>
          </w:p>
        </w:tc>
        <w:tc>
          <w:tcPr>
            <w:tcW w:w="1134" w:type="dxa"/>
            <w:shd w:val="clear" w:color="auto" w:fill="auto"/>
            <w:vAlign w:val="center"/>
          </w:tcPr>
          <w:p w:rsidR="002D460F" w:rsidRPr="00B550BD" w:rsidRDefault="002D460F" w:rsidP="002D460F">
            <w:pPr>
              <w:ind w:left="-57" w:right="-57"/>
              <w:jc w:val="both"/>
            </w:pPr>
            <w:r w:rsidRPr="00B550BD">
              <w:t>Buc.</w:t>
            </w:r>
          </w:p>
        </w:tc>
        <w:tc>
          <w:tcPr>
            <w:tcW w:w="1275" w:type="dxa"/>
            <w:shd w:val="clear" w:color="auto" w:fill="auto"/>
            <w:vAlign w:val="center"/>
          </w:tcPr>
          <w:p w:rsidR="002D460F" w:rsidRPr="00B550BD" w:rsidRDefault="002D460F" w:rsidP="002D460F">
            <w:pPr>
              <w:ind w:left="-57" w:right="-57"/>
              <w:jc w:val="both"/>
            </w:pPr>
            <w:r w:rsidRPr="00B550BD">
              <w:t>1</w:t>
            </w:r>
          </w:p>
        </w:tc>
        <w:tc>
          <w:tcPr>
            <w:tcW w:w="2835" w:type="dxa"/>
            <w:shd w:val="clear" w:color="auto" w:fill="auto"/>
            <w:vAlign w:val="center"/>
          </w:tcPr>
          <w:p w:rsidR="002D460F" w:rsidRPr="00B550BD" w:rsidRDefault="002D460F" w:rsidP="002D460F">
            <w:pPr>
              <w:ind w:left="-57" w:right="-57"/>
              <w:jc w:val="both"/>
            </w:pPr>
            <w:r w:rsidRPr="00B550BD">
              <w:t>Conform caietului de sarcini</w:t>
            </w:r>
          </w:p>
        </w:tc>
      </w:tr>
    </w:tbl>
    <w:p w:rsidR="00A72055" w:rsidRPr="005D708F" w:rsidRDefault="00A72055" w:rsidP="00A72055">
      <w:pPr>
        <w:rPr>
          <w:rFonts w:asciiTheme="majorHAnsi" w:hAnsiTheme="majorHAnsi" w:cstheme="majorHAnsi"/>
        </w:rPr>
      </w:pPr>
    </w:p>
    <w:p w:rsidR="00A72055" w:rsidRPr="00BE064C" w:rsidRDefault="00A72055" w:rsidP="00D70572">
      <w:pPr>
        <w:pStyle w:val="Style3"/>
        <w:numPr>
          <w:ilvl w:val="0"/>
          <w:numId w:val="5"/>
        </w:numPr>
        <w:jc w:val="center"/>
        <w:rPr>
          <w:rFonts w:asciiTheme="majorHAnsi" w:eastAsiaTheme="majorEastAsia" w:hAnsiTheme="majorHAnsi" w:cstheme="majorHAnsi"/>
          <w:bCs/>
          <w:noProof/>
          <w:color w:val="4F81BD"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4F81BD" w:themeColor="accent1"/>
          <w:lang w:val="ro-RO" w:eastAsia="en-US"/>
        </w:rPr>
        <w:t>Criterii</w:t>
      </w:r>
      <w:r w:rsidR="00F46EB0">
        <w:rPr>
          <w:rFonts w:asciiTheme="majorHAnsi" w:eastAsiaTheme="majorEastAsia" w:hAnsiTheme="majorHAnsi" w:cstheme="majorHAnsi"/>
          <w:bCs/>
          <w:noProof/>
          <w:color w:val="4F81BD" w:themeColor="accent1"/>
          <w:lang w:val="ro-RO" w:eastAsia="en-US"/>
        </w:rPr>
        <w:t xml:space="preserve"> </w:t>
      </w:r>
      <w:r w:rsidRPr="005D708F">
        <w:rPr>
          <w:rFonts w:asciiTheme="majorHAnsi" w:eastAsiaTheme="majorEastAsia" w:hAnsiTheme="majorHAnsi" w:cstheme="majorHAnsi"/>
          <w:bCs/>
          <w:noProof/>
          <w:color w:val="4F81BD" w:themeColor="accent1"/>
          <w:lang w:val="ro-RO" w:eastAsia="en-US"/>
        </w:rPr>
        <w:t>și cerințe de calificare</w:t>
      </w:r>
      <w:bookmarkEnd w:id="166"/>
      <w:bookmarkEnd w:id="167"/>
    </w:p>
    <w:p w:rsidR="00A72055" w:rsidRPr="005D708F" w:rsidRDefault="00A72055" w:rsidP="00A72055">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10314" w:type="dxa"/>
        <w:tblLook w:val="04A0"/>
      </w:tblPr>
      <w:tblGrid>
        <w:gridCol w:w="704"/>
        <w:gridCol w:w="3968"/>
        <w:gridCol w:w="3941"/>
        <w:gridCol w:w="1701"/>
      </w:tblGrid>
      <w:tr w:rsidR="00A72055" w:rsidRPr="005D708F" w:rsidTr="002A1B73">
        <w:tc>
          <w:tcPr>
            <w:tcW w:w="704" w:type="dxa"/>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A72055" w:rsidRPr="005D708F" w:rsidRDefault="00A72055" w:rsidP="00F46EB0">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941" w:type="dxa"/>
            <w:vAlign w:val="center"/>
          </w:tcPr>
          <w:p w:rsidR="00A72055" w:rsidRPr="005D708F" w:rsidRDefault="00A72055" w:rsidP="00F46EB0">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701" w:type="dxa"/>
            <w:vAlign w:val="center"/>
          </w:tcPr>
          <w:p w:rsidR="00A72055" w:rsidRPr="005D708F" w:rsidRDefault="00A72055" w:rsidP="00F46EB0">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A72055" w:rsidRPr="005D708F" w:rsidRDefault="00A72055" w:rsidP="00F46EB0">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1</w:t>
            </w:r>
          </w:p>
        </w:tc>
        <w:tc>
          <w:tcPr>
            <w:tcW w:w="3968" w:type="dxa"/>
          </w:tcPr>
          <w:p w:rsidR="00A72055" w:rsidRPr="00C65232" w:rsidRDefault="00A72055" w:rsidP="00F46EB0">
            <w:pPr>
              <w:tabs>
                <w:tab w:val="left" w:pos="612"/>
              </w:tabs>
              <w:rPr>
                <w:iCs/>
              </w:rPr>
            </w:pPr>
            <w:r w:rsidRPr="00C65232">
              <w:rPr>
                <w:iCs/>
              </w:rPr>
              <w:t>DUAE</w:t>
            </w:r>
          </w:p>
        </w:tc>
        <w:tc>
          <w:tcPr>
            <w:tcW w:w="3941" w:type="dxa"/>
          </w:tcPr>
          <w:p w:rsidR="00A72055" w:rsidRPr="00C65232" w:rsidRDefault="00A72055" w:rsidP="00F46EB0">
            <w:pPr>
              <w:widowControl w:val="0"/>
              <w:tabs>
                <w:tab w:val="left" w:pos="954"/>
                <w:tab w:val="left" w:pos="1991"/>
                <w:tab w:val="left" w:pos="2427"/>
                <w:tab w:val="left" w:pos="3060"/>
              </w:tabs>
              <w:autoSpaceDE w:val="0"/>
              <w:autoSpaceDN w:val="0"/>
              <w:spacing w:line="223" w:lineRule="exact"/>
              <w:jc w:val="both"/>
              <w:rPr>
                <w:iCs/>
                <w:lang w:val="en-US"/>
              </w:rPr>
            </w:pPr>
            <w:r w:rsidRPr="00C65232">
              <w:rPr>
                <w:lang w:val="en-US" w:eastAsia="ro-RO" w:bidi="ro-RO"/>
              </w:rPr>
              <w:t>Semnat</w:t>
            </w:r>
            <w:r w:rsidRPr="00C65232">
              <w:rPr>
                <w:lang w:val="en-US" w:eastAsia="ro-RO" w:bidi="ro-RO"/>
              </w:rPr>
              <w:tab/>
              <w:t>electronic</w:t>
            </w:r>
            <w:r w:rsidRPr="00C65232">
              <w:rPr>
                <w:lang w:val="en-US" w:eastAsia="ro-RO" w:bidi="ro-RO"/>
              </w:rPr>
              <w:tab/>
              <w:t>de</w:t>
            </w:r>
            <w:r w:rsidRPr="00C65232">
              <w:rPr>
                <w:lang w:val="en-US" w:eastAsia="ro-RO" w:bidi="ro-RO"/>
              </w:rPr>
              <w:tab/>
              <w:t>către operatorul economic</w:t>
            </w:r>
          </w:p>
        </w:tc>
        <w:tc>
          <w:tcPr>
            <w:tcW w:w="1701" w:type="dxa"/>
          </w:tcPr>
          <w:p w:rsidR="00A72055" w:rsidRPr="00C65232" w:rsidRDefault="00A72055" w:rsidP="00F46EB0">
            <w:pPr>
              <w:tabs>
                <w:tab w:val="left" w:pos="612"/>
              </w:tabs>
              <w:rPr>
                <w:iCs/>
              </w:rPr>
            </w:pPr>
            <w:r w:rsidRPr="00C65232">
              <w:rPr>
                <w:iC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2</w:t>
            </w:r>
          </w:p>
        </w:tc>
        <w:tc>
          <w:tcPr>
            <w:tcW w:w="3968" w:type="dxa"/>
          </w:tcPr>
          <w:p w:rsidR="00A72055" w:rsidRPr="00C65232" w:rsidRDefault="00A72055" w:rsidP="00F46EB0">
            <w:pPr>
              <w:tabs>
                <w:tab w:val="left" w:pos="612"/>
              </w:tabs>
              <w:rPr>
                <w:iCs/>
                <w:lang w:val="en-US"/>
              </w:rPr>
            </w:pPr>
            <w:r w:rsidRPr="00C65232">
              <w:rPr>
                <w:iCs/>
                <w:lang w:val="en-US"/>
              </w:rPr>
              <w:t>Oferta</w:t>
            </w:r>
          </w:p>
        </w:tc>
        <w:tc>
          <w:tcPr>
            <w:tcW w:w="3941" w:type="dxa"/>
          </w:tcPr>
          <w:p w:rsidR="00A72055" w:rsidRPr="00C65232" w:rsidRDefault="00A72055" w:rsidP="00F46EB0">
            <w:pPr>
              <w:tabs>
                <w:tab w:val="left" w:pos="954"/>
                <w:tab w:val="left" w:pos="1991"/>
                <w:tab w:val="left" w:pos="2427"/>
                <w:tab w:val="left" w:pos="3060"/>
              </w:tabs>
              <w:spacing w:line="223" w:lineRule="exact"/>
              <w:rPr>
                <w:iCs/>
                <w:lang w:val="en-US"/>
              </w:rPr>
            </w:pPr>
            <w:r w:rsidRPr="00C65232">
              <w:rPr>
                <w:iCs/>
                <w:lang w:val="en-US"/>
              </w:rPr>
              <w:t xml:space="preserve">Formularul F3.1, </w:t>
            </w:r>
            <w:r w:rsidRPr="00C65232">
              <w:rPr>
                <w:lang w:val="en-US" w:eastAsia="ro-RO" w:bidi="ro-RO"/>
              </w:rPr>
              <w:t>Semnat</w:t>
            </w:r>
            <w:r w:rsidRPr="00C65232">
              <w:rPr>
                <w:lang w:val="en-US" w:eastAsia="ro-RO" w:bidi="ro-RO"/>
              </w:rPr>
              <w:tab/>
              <w:t xml:space="preserve"> electronic de către</w:t>
            </w:r>
            <w:r w:rsidRPr="00C65232">
              <w:rPr>
                <w:lang w:val="en-US" w:eastAsia="ro-RO" w:bidi="ro-RO"/>
              </w:rPr>
              <w:tab/>
              <w:t>operatorul economic</w:t>
            </w:r>
          </w:p>
        </w:tc>
        <w:tc>
          <w:tcPr>
            <w:tcW w:w="1701" w:type="dxa"/>
          </w:tcPr>
          <w:p w:rsidR="00A72055" w:rsidRPr="00C65232" w:rsidRDefault="00A72055" w:rsidP="00F46EB0">
            <w:pPr>
              <w:tabs>
                <w:tab w:val="left" w:pos="612"/>
              </w:tabs>
              <w:rPr>
                <w:iCs/>
                <w:lang w:val="en-US"/>
              </w:rPr>
            </w:pPr>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3</w:t>
            </w:r>
          </w:p>
        </w:tc>
        <w:tc>
          <w:tcPr>
            <w:tcW w:w="3968" w:type="dxa"/>
          </w:tcPr>
          <w:p w:rsidR="00A72055" w:rsidRPr="00C65232" w:rsidRDefault="00A72055" w:rsidP="00F46EB0">
            <w:pPr>
              <w:tabs>
                <w:tab w:val="left" w:pos="612"/>
              </w:tabs>
              <w:rPr>
                <w:iCs/>
                <w:lang w:val="en-US"/>
              </w:rPr>
            </w:pPr>
            <w:r w:rsidRPr="00C65232">
              <w:rPr>
                <w:iCs/>
                <w:lang w:val="en-US"/>
              </w:rPr>
              <w:t xml:space="preserve"> Devizele forma 3,5,7</w:t>
            </w:r>
          </w:p>
        </w:tc>
        <w:tc>
          <w:tcPr>
            <w:tcW w:w="3941" w:type="dxa"/>
          </w:tcPr>
          <w:p w:rsidR="00A72055" w:rsidRPr="00C65232" w:rsidRDefault="00A72055" w:rsidP="00F46EB0">
            <w:pPr>
              <w:tabs>
                <w:tab w:val="left" w:pos="612"/>
              </w:tabs>
              <w:rPr>
                <w:iCs/>
                <w:lang w:val="en-US"/>
              </w:rPr>
            </w:pPr>
            <w:r>
              <w:rPr>
                <w:lang w:val="en-US" w:eastAsia="ro-RO" w:bidi="ro-RO"/>
              </w:rPr>
              <w:t>Semnat</w:t>
            </w:r>
            <w:r>
              <w:rPr>
                <w:lang w:val="en-US" w:eastAsia="ro-RO" w:bidi="ro-RO"/>
              </w:rPr>
              <w:tab/>
              <w:t xml:space="preserve"> electronic de către </w:t>
            </w:r>
            <w:r w:rsidRPr="00C65232">
              <w:rPr>
                <w:lang w:val="en-US" w:eastAsia="ro-RO" w:bidi="ro-RO"/>
              </w:rPr>
              <w:t>operatorul economic</w:t>
            </w:r>
          </w:p>
        </w:tc>
        <w:tc>
          <w:tcPr>
            <w:tcW w:w="1701" w:type="dxa"/>
          </w:tcPr>
          <w:p w:rsidR="00A72055" w:rsidRPr="00C65232" w:rsidRDefault="00A72055" w:rsidP="00F46EB0">
            <w:pPr>
              <w:tabs>
                <w:tab w:val="left" w:pos="612"/>
              </w:tabs>
              <w:rPr>
                <w:iCs/>
                <w:lang w:val="en-US"/>
              </w:rPr>
            </w:pPr>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4</w:t>
            </w:r>
          </w:p>
        </w:tc>
        <w:tc>
          <w:tcPr>
            <w:tcW w:w="3968" w:type="dxa"/>
          </w:tcPr>
          <w:p w:rsidR="00A72055" w:rsidRPr="00C65232" w:rsidRDefault="00A72055" w:rsidP="00F46EB0">
            <w:pPr>
              <w:autoSpaceDE w:val="0"/>
              <w:autoSpaceDN w:val="0"/>
              <w:adjustRightInd w:val="0"/>
              <w:jc w:val="both"/>
              <w:rPr>
                <w:b/>
              </w:rPr>
            </w:pPr>
            <w:r w:rsidRPr="004A18EE">
              <w:rPr>
                <w:rFonts w:eastAsia="SimSun"/>
                <w:lang w:val="fr-FR"/>
              </w:rPr>
              <w:t>Certificat de înregistrare a întreprinderii/ Extras din Registrul de Stat</w:t>
            </w:r>
          </w:p>
        </w:tc>
        <w:tc>
          <w:tcPr>
            <w:tcW w:w="3941" w:type="dxa"/>
          </w:tcPr>
          <w:p w:rsidR="00A72055" w:rsidRPr="00C65232" w:rsidRDefault="00A72055" w:rsidP="00F46EB0">
            <w:pPr>
              <w:tabs>
                <w:tab w:val="left" w:pos="612"/>
              </w:tabs>
              <w:rPr>
                <w:iCs/>
                <w:lang w:val="en-US"/>
              </w:rPr>
            </w:pPr>
            <w:r w:rsidRPr="00C65232">
              <w:rPr>
                <w:iCs/>
                <w:lang w:val="en-US"/>
              </w:rPr>
              <w:t>Copie, semnat</w:t>
            </w:r>
            <w:r w:rsidRPr="00C65232">
              <w:rPr>
                <w:iCs/>
                <w:lang w:val="en-US"/>
              </w:rPr>
              <w:tab/>
              <w:t xml:space="preserve"> electronic de către operatorul economic </w:t>
            </w:r>
          </w:p>
        </w:tc>
        <w:tc>
          <w:tcPr>
            <w:tcW w:w="1701" w:type="dxa"/>
          </w:tcPr>
          <w:p w:rsidR="00A72055" w:rsidRPr="00C65232" w:rsidRDefault="00A72055" w:rsidP="00F46EB0">
            <w:r w:rsidRPr="00C65232">
              <w:rPr>
                <w:iCs/>
                <w:lang w:val="en-US"/>
              </w:rPr>
              <w:t>Obligatoriu</w:t>
            </w:r>
          </w:p>
        </w:tc>
      </w:tr>
      <w:tr w:rsidR="00A72055" w:rsidRPr="005D708F" w:rsidTr="002A1B73">
        <w:trPr>
          <w:trHeight w:val="833"/>
        </w:trPr>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5</w:t>
            </w:r>
          </w:p>
        </w:tc>
        <w:tc>
          <w:tcPr>
            <w:tcW w:w="3968" w:type="dxa"/>
          </w:tcPr>
          <w:p w:rsidR="00A72055" w:rsidRPr="00C65232" w:rsidRDefault="00A72055" w:rsidP="00F46EB0">
            <w:pPr>
              <w:autoSpaceDE w:val="0"/>
              <w:autoSpaceDN w:val="0"/>
              <w:adjustRightInd w:val="0"/>
              <w:jc w:val="both"/>
              <w:rPr>
                <w:rFonts w:eastAsia="SimSun"/>
                <w:lang w:val="en-US"/>
              </w:rPr>
            </w:pPr>
            <w:r w:rsidRPr="00C65232">
              <w:rPr>
                <w:rFonts w:eastAsia="PMingLiU"/>
                <w:lang w:val="en-US" w:eastAsia="zh-CN"/>
              </w:rPr>
              <w:t>Declara</w:t>
            </w:r>
            <w:r w:rsidRPr="00C65232">
              <w:rPr>
                <w:rFonts w:eastAsia="PMingLiU" w:hAnsi="Calibri"/>
                <w:lang w:val="en-US" w:eastAsia="zh-CN"/>
              </w:rPr>
              <w:t>ț</w:t>
            </w:r>
            <w:r w:rsidRPr="00C65232">
              <w:rPr>
                <w:rFonts w:eastAsia="PMingLiU"/>
                <w:lang w:val="en-US" w:eastAsia="zh-CN"/>
              </w:rPr>
              <w:t xml:space="preserve">ia privind conduita etică </w:t>
            </w:r>
            <w:r w:rsidRPr="00C65232">
              <w:rPr>
                <w:rFonts w:eastAsia="PMingLiU" w:hAnsi="Calibri"/>
                <w:lang w:val="en-US" w:eastAsia="zh-CN"/>
              </w:rPr>
              <w:t>ș</w:t>
            </w:r>
            <w:r w:rsidRPr="00C65232">
              <w:rPr>
                <w:rFonts w:eastAsia="PMingLiU"/>
                <w:lang w:val="en-US" w:eastAsia="zh-CN"/>
              </w:rPr>
              <w:t xml:space="preserve">i neimplicarea în practici frauduloase </w:t>
            </w:r>
            <w:r w:rsidRPr="00C65232">
              <w:rPr>
                <w:rFonts w:eastAsia="PMingLiU" w:hAnsi="Calibri"/>
                <w:lang w:val="en-US" w:eastAsia="zh-CN"/>
              </w:rPr>
              <w:t>ș</w:t>
            </w:r>
            <w:r w:rsidRPr="00C65232">
              <w:rPr>
                <w:rFonts w:eastAsia="PMingLiU"/>
                <w:lang w:val="en-US" w:eastAsia="zh-CN"/>
              </w:rPr>
              <w:t>i de corupere</w:t>
            </w:r>
          </w:p>
        </w:tc>
        <w:tc>
          <w:tcPr>
            <w:tcW w:w="3941" w:type="dxa"/>
          </w:tcPr>
          <w:p w:rsidR="00A72055" w:rsidRPr="00C65232" w:rsidRDefault="00A72055" w:rsidP="00F46EB0">
            <w:pPr>
              <w:autoSpaceDE w:val="0"/>
              <w:autoSpaceDN w:val="0"/>
              <w:adjustRightInd w:val="0"/>
              <w:rPr>
                <w:rFonts w:eastAsia="SimSun"/>
                <w:lang w:val="en-US"/>
              </w:rPr>
            </w:pPr>
            <w:r w:rsidRPr="00C65232">
              <w:rPr>
                <w:rFonts w:eastAsia="SimSun"/>
                <w:lang w:val="en-US"/>
              </w:rPr>
              <w:t xml:space="preserve">conform formularului F3.6, </w:t>
            </w:r>
            <w:r w:rsidRPr="00C65232">
              <w:rPr>
                <w:iCs/>
                <w:lang w:val="en-US"/>
              </w:rPr>
              <w:t xml:space="preserve">  </w:t>
            </w:r>
            <w:r w:rsidRPr="00C65232">
              <w:rPr>
                <w:lang w:val="en-US" w:eastAsia="ro-RO" w:bidi="ro-RO"/>
              </w:rPr>
              <w:t>semnat electronic de către operatorul economic</w:t>
            </w: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6</w:t>
            </w:r>
          </w:p>
        </w:tc>
        <w:tc>
          <w:tcPr>
            <w:tcW w:w="3968" w:type="dxa"/>
          </w:tcPr>
          <w:p w:rsidR="00A72055" w:rsidRPr="00C65232" w:rsidRDefault="00A72055" w:rsidP="00F46EB0">
            <w:pPr>
              <w:jc w:val="both"/>
              <w:rPr>
                <w:rFonts w:eastAsia="PMingLiU"/>
                <w:lang w:eastAsia="zh-CN"/>
              </w:rPr>
            </w:pPr>
            <w:r w:rsidRPr="00C65232">
              <w:rPr>
                <w:rFonts w:eastAsia="PMingLiU"/>
                <w:lang w:eastAsia="zh-CN"/>
              </w:rPr>
              <w:t>Formularul informativ despre ofertant</w:t>
            </w:r>
          </w:p>
        </w:tc>
        <w:tc>
          <w:tcPr>
            <w:tcW w:w="3941" w:type="dxa"/>
            <w:vAlign w:val="center"/>
          </w:tcPr>
          <w:p w:rsidR="00A72055" w:rsidRPr="00C65232" w:rsidRDefault="00A72055" w:rsidP="00F46EB0">
            <w:pPr>
              <w:autoSpaceDE w:val="0"/>
              <w:autoSpaceDN w:val="0"/>
              <w:adjustRightInd w:val="0"/>
              <w:rPr>
                <w:rFonts w:eastAsia="SimSun"/>
                <w:lang w:val="en-US"/>
              </w:rPr>
            </w:pPr>
            <w:r w:rsidRPr="00C65232">
              <w:rPr>
                <w:rFonts w:eastAsia="PMingLiU"/>
                <w:lang w:val="en-US" w:eastAsia="zh-CN"/>
              </w:rPr>
              <w:t>conform formularului F3.7,</w:t>
            </w:r>
            <w:r w:rsidRPr="00C65232">
              <w:rPr>
                <w:rFonts w:eastAsia="SimSun"/>
                <w:lang w:val="en-US"/>
              </w:rPr>
              <w:t xml:space="preserve"> </w:t>
            </w:r>
            <w:r w:rsidRPr="00C65232">
              <w:rPr>
                <w:iCs/>
                <w:lang w:val="en-US"/>
              </w:rPr>
              <w:t xml:space="preserve">  </w:t>
            </w:r>
            <w:r w:rsidRPr="00C65232">
              <w:rPr>
                <w:lang w:val="en-US" w:eastAsia="ro-RO" w:bidi="ro-RO"/>
              </w:rPr>
              <w:t>semnat electronic de către operatorul economic</w:t>
            </w: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7</w:t>
            </w:r>
          </w:p>
        </w:tc>
        <w:tc>
          <w:tcPr>
            <w:tcW w:w="3968" w:type="dxa"/>
            <w:vAlign w:val="center"/>
          </w:tcPr>
          <w:p w:rsidR="00A72055" w:rsidRPr="00C65232" w:rsidRDefault="00A72055" w:rsidP="00F46EB0">
            <w:pPr>
              <w:jc w:val="both"/>
              <w:rPr>
                <w:rFonts w:eastAsia="PMingLiU"/>
                <w:lang w:val="en-US" w:eastAsia="zh-CN"/>
              </w:rPr>
            </w:pPr>
            <w:r w:rsidRPr="00C65232">
              <w:rPr>
                <w:rFonts w:eastAsia="PMingLiU"/>
                <w:lang w:val="en-US"/>
              </w:rPr>
              <w:t>Declara</w:t>
            </w:r>
            <w:r w:rsidRPr="00C65232">
              <w:rPr>
                <w:rFonts w:eastAsia="PMingLiU" w:hAnsi="Calibri"/>
                <w:lang w:val="en-US"/>
              </w:rPr>
              <w:t>ț</w:t>
            </w:r>
            <w:r w:rsidRPr="00C65232">
              <w:rPr>
                <w:rFonts w:eastAsia="PMingLiU"/>
                <w:lang w:val="en-US"/>
              </w:rPr>
              <w:t xml:space="preserve">ie privind dotările specifice, utilajul şi echipamentul necesar </w:t>
            </w:r>
            <w:r w:rsidRPr="00C65232">
              <w:rPr>
                <w:rFonts w:eastAsia="PMingLiU"/>
                <w:bCs/>
                <w:spacing w:val="-2"/>
                <w:lang w:val="en-US" w:eastAsia="zh-CN"/>
              </w:rPr>
              <w:t xml:space="preserve">pentru </w:t>
            </w:r>
            <w:r w:rsidRPr="00C65232">
              <w:rPr>
                <w:rFonts w:eastAsia="PMingLiU"/>
                <w:lang w:val="en-US" w:eastAsia="zh-CN"/>
              </w:rPr>
              <w:t>îndeplinirea corespunzătoare a contractului</w:t>
            </w:r>
          </w:p>
        </w:tc>
        <w:tc>
          <w:tcPr>
            <w:tcW w:w="3941" w:type="dxa"/>
          </w:tcPr>
          <w:p w:rsidR="00A72055" w:rsidRPr="00C65232" w:rsidRDefault="00A72055" w:rsidP="00F46EB0">
            <w:pPr>
              <w:autoSpaceDE w:val="0"/>
              <w:autoSpaceDN w:val="0"/>
              <w:adjustRightInd w:val="0"/>
              <w:rPr>
                <w:rFonts w:eastAsia="SimSun"/>
                <w:lang w:val="en-US"/>
              </w:rPr>
            </w:pPr>
            <w:r w:rsidRPr="00C65232">
              <w:rPr>
                <w:rFonts w:eastAsia="PMingLiU"/>
                <w:lang w:val="en-US" w:eastAsia="zh-CN"/>
              </w:rPr>
              <w:t>conform formularului F3.11,</w:t>
            </w:r>
            <w:r w:rsidRPr="00C65232">
              <w:rPr>
                <w:lang w:val="en-US" w:eastAsia="ro-RO" w:bidi="ro-RO"/>
              </w:rPr>
              <w:t xml:space="preserve"> semnat electronic de către operatorul economic</w:t>
            </w:r>
          </w:p>
          <w:p w:rsidR="00A72055" w:rsidRPr="00C65232" w:rsidRDefault="00A72055" w:rsidP="00F46EB0">
            <w:pPr>
              <w:jc w:val="both"/>
              <w:rPr>
                <w:rFonts w:eastAsia="PMingLiU"/>
                <w:lang w:val="en-US" w:eastAsia="zh-CN"/>
              </w:rPr>
            </w:pP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8</w:t>
            </w:r>
          </w:p>
        </w:tc>
        <w:tc>
          <w:tcPr>
            <w:tcW w:w="3968" w:type="dxa"/>
            <w:vAlign w:val="center"/>
          </w:tcPr>
          <w:p w:rsidR="00A72055" w:rsidRPr="00C65232" w:rsidRDefault="00A72055" w:rsidP="00F46EB0">
            <w:pPr>
              <w:jc w:val="both"/>
              <w:rPr>
                <w:rFonts w:eastAsia="PMingLiU"/>
                <w:lang w:val="en-US" w:eastAsia="zh-CN"/>
              </w:rPr>
            </w:pPr>
            <w:r w:rsidRPr="00C65232">
              <w:rPr>
                <w:rFonts w:eastAsia="PMingLiU"/>
                <w:lang w:val="en-US" w:eastAsia="zh-CN"/>
              </w:rPr>
              <w:t>Declara</w:t>
            </w:r>
            <w:r w:rsidRPr="00C65232">
              <w:rPr>
                <w:rFonts w:eastAsia="PMingLiU" w:hAnsi="Calibri"/>
                <w:lang w:val="en-US" w:eastAsia="zh-CN"/>
              </w:rPr>
              <w:t>ț</w:t>
            </w:r>
            <w:r w:rsidRPr="00C65232">
              <w:rPr>
                <w:rFonts w:eastAsia="PMingLiU"/>
                <w:lang w:val="en-US" w:eastAsia="zh-CN"/>
              </w:rPr>
              <w:t>ie privind personalul de specialitate şi/sau a experţilor propus/propuşi pentru implementarea contractului</w:t>
            </w:r>
          </w:p>
        </w:tc>
        <w:tc>
          <w:tcPr>
            <w:tcW w:w="3941" w:type="dxa"/>
          </w:tcPr>
          <w:p w:rsidR="00A72055" w:rsidRPr="00C65232" w:rsidRDefault="00A72055" w:rsidP="00F46EB0">
            <w:pPr>
              <w:autoSpaceDE w:val="0"/>
              <w:autoSpaceDN w:val="0"/>
              <w:adjustRightInd w:val="0"/>
              <w:rPr>
                <w:rFonts w:eastAsia="SimSun"/>
                <w:lang w:val="en-US"/>
              </w:rPr>
            </w:pPr>
            <w:r w:rsidRPr="00C65232">
              <w:rPr>
                <w:rFonts w:eastAsia="PMingLiU"/>
                <w:lang w:val="en-US" w:eastAsia="zh-CN"/>
              </w:rPr>
              <w:t xml:space="preserve">conform formularului F3.12, </w:t>
            </w:r>
            <w:r w:rsidRPr="00C65232">
              <w:rPr>
                <w:lang w:val="en-US" w:eastAsia="ro-RO" w:bidi="ro-RO"/>
              </w:rPr>
              <w:t>semnat electronic de către operatorul economic</w:t>
            </w:r>
          </w:p>
          <w:p w:rsidR="00A72055" w:rsidRPr="00C65232" w:rsidRDefault="00A72055" w:rsidP="00F46EB0">
            <w:pPr>
              <w:jc w:val="both"/>
              <w:rPr>
                <w:rFonts w:eastAsia="PMingLiU"/>
                <w:lang w:val="en-US" w:eastAsia="zh-CN"/>
              </w:rPr>
            </w:pP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9</w:t>
            </w:r>
          </w:p>
        </w:tc>
        <w:tc>
          <w:tcPr>
            <w:tcW w:w="3968" w:type="dxa"/>
          </w:tcPr>
          <w:p w:rsidR="00A72055" w:rsidRPr="00C65232" w:rsidRDefault="00A72055" w:rsidP="00F46EB0">
            <w:pPr>
              <w:autoSpaceDE w:val="0"/>
              <w:autoSpaceDN w:val="0"/>
              <w:adjustRightInd w:val="0"/>
              <w:jc w:val="both"/>
              <w:rPr>
                <w:rFonts w:eastAsia="SimSun"/>
                <w:lang w:val="en-US"/>
              </w:rPr>
            </w:pPr>
            <w:r w:rsidRPr="00C65232">
              <w:rPr>
                <w:rFonts w:eastAsia="SimSun"/>
                <w:lang w:val="en-US"/>
              </w:rPr>
              <w:t>Raportul financiar</w:t>
            </w:r>
          </w:p>
        </w:tc>
        <w:tc>
          <w:tcPr>
            <w:tcW w:w="3941" w:type="dxa"/>
          </w:tcPr>
          <w:p w:rsidR="00A72055" w:rsidRPr="00C65232" w:rsidRDefault="00A72055" w:rsidP="00F46EB0">
            <w:pPr>
              <w:autoSpaceDE w:val="0"/>
              <w:autoSpaceDN w:val="0"/>
              <w:adjustRightInd w:val="0"/>
              <w:rPr>
                <w:rFonts w:eastAsia="SimSun"/>
                <w:lang w:val="en-US"/>
              </w:rPr>
            </w:pPr>
            <w:r w:rsidRPr="00C65232">
              <w:rPr>
                <w:rFonts w:eastAsia="SimSun"/>
                <w:lang w:val="en-US"/>
              </w:rPr>
              <w:t xml:space="preserve">Copie- </w:t>
            </w:r>
            <w:r w:rsidRPr="00C65232">
              <w:rPr>
                <w:lang w:val="en-US" w:eastAsia="ro-RO" w:bidi="ro-RO"/>
              </w:rPr>
              <w:t>semnat electronic de către operatorul economic</w:t>
            </w: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10</w:t>
            </w:r>
          </w:p>
        </w:tc>
        <w:tc>
          <w:tcPr>
            <w:tcW w:w="3968" w:type="dxa"/>
          </w:tcPr>
          <w:p w:rsidR="00A72055" w:rsidRPr="00C65232" w:rsidRDefault="00A72055" w:rsidP="00F46EB0">
            <w:pPr>
              <w:autoSpaceDE w:val="0"/>
              <w:autoSpaceDN w:val="0"/>
              <w:adjustRightInd w:val="0"/>
              <w:jc w:val="both"/>
              <w:rPr>
                <w:rFonts w:eastAsia="SimSun"/>
                <w:lang w:val="en-US"/>
              </w:rPr>
            </w:pPr>
            <w:r w:rsidRPr="00C65232">
              <w:rPr>
                <w:rFonts w:eastAsia="SimSun"/>
                <w:lang w:val="en-US"/>
              </w:rPr>
              <w:t>Certificat privind lipsa sau existen</w:t>
            </w:r>
            <w:r w:rsidRPr="00C65232">
              <w:rPr>
                <w:rFonts w:eastAsia="SimSun" w:hAnsi="Calibri"/>
                <w:lang w:val="en-US"/>
              </w:rPr>
              <w:t>ț</w:t>
            </w:r>
            <w:r w:rsidRPr="00C65232">
              <w:rPr>
                <w:rFonts w:eastAsia="SimSun"/>
                <w:lang w:val="en-US"/>
              </w:rPr>
              <w:t>a restan</w:t>
            </w:r>
            <w:r w:rsidRPr="00C65232">
              <w:rPr>
                <w:rFonts w:eastAsia="SimSun" w:hAnsi="Calibri"/>
                <w:lang w:val="en-US"/>
              </w:rPr>
              <w:t>ț</w:t>
            </w:r>
            <w:r w:rsidRPr="00C65232">
              <w:rPr>
                <w:rFonts w:eastAsia="SimSun"/>
                <w:lang w:val="en-US"/>
              </w:rPr>
              <w:t>elor fa</w:t>
            </w:r>
            <w:r w:rsidRPr="00C65232">
              <w:rPr>
                <w:rFonts w:eastAsia="SimSun" w:hAnsi="Calibri"/>
                <w:lang w:val="en-US"/>
              </w:rPr>
              <w:t>ț</w:t>
            </w:r>
            <w:r w:rsidRPr="00C65232">
              <w:rPr>
                <w:rFonts w:eastAsia="SimSun"/>
                <w:lang w:val="en-US"/>
              </w:rPr>
              <w:t>ă de bugetul public na</w:t>
            </w:r>
            <w:r w:rsidRPr="00C65232">
              <w:rPr>
                <w:rFonts w:eastAsia="SimSun" w:hAnsi="Calibri"/>
                <w:lang w:val="en-US"/>
              </w:rPr>
              <w:t>ț</w:t>
            </w:r>
            <w:r w:rsidRPr="00C65232">
              <w:rPr>
                <w:rFonts w:eastAsia="SimSun"/>
                <w:lang w:val="en-US"/>
              </w:rPr>
              <w:t>ional</w:t>
            </w:r>
            <w:r>
              <w:rPr>
                <w:rFonts w:eastAsia="SimSun"/>
                <w:lang w:val="en-US"/>
              </w:rPr>
              <w:t xml:space="preserve"> valabil</w:t>
            </w:r>
          </w:p>
        </w:tc>
        <w:tc>
          <w:tcPr>
            <w:tcW w:w="3941" w:type="dxa"/>
          </w:tcPr>
          <w:p w:rsidR="00A72055" w:rsidRPr="00C65232" w:rsidRDefault="00A72055" w:rsidP="00F46EB0">
            <w:pPr>
              <w:autoSpaceDE w:val="0"/>
              <w:autoSpaceDN w:val="0"/>
              <w:adjustRightInd w:val="0"/>
              <w:rPr>
                <w:rFonts w:eastAsia="SimSun"/>
                <w:lang w:val="en-US"/>
              </w:rPr>
            </w:pPr>
            <w:r w:rsidRPr="00C65232">
              <w:rPr>
                <w:rFonts w:eastAsia="SimSun"/>
                <w:lang w:val="en-US"/>
              </w:rPr>
              <w:t xml:space="preserve">Copie - </w:t>
            </w:r>
            <w:r w:rsidRPr="00C65232">
              <w:rPr>
                <w:lang w:val="en-US" w:eastAsia="ro-RO" w:bidi="ro-RO"/>
              </w:rPr>
              <w:t>semnat electronic de către operatorul economic</w:t>
            </w:r>
          </w:p>
          <w:p w:rsidR="00A72055" w:rsidRPr="00C65232" w:rsidRDefault="00A72055" w:rsidP="00F46EB0">
            <w:pPr>
              <w:autoSpaceDE w:val="0"/>
              <w:autoSpaceDN w:val="0"/>
              <w:adjustRightInd w:val="0"/>
              <w:rPr>
                <w:rFonts w:eastAsia="SimSun"/>
                <w:lang w:val="en-US"/>
              </w:rPr>
            </w:pP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11</w:t>
            </w:r>
          </w:p>
        </w:tc>
        <w:tc>
          <w:tcPr>
            <w:tcW w:w="3968" w:type="dxa"/>
          </w:tcPr>
          <w:p w:rsidR="00A72055" w:rsidRPr="004A18EE" w:rsidRDefault="00A72055" w:rsidP="00F46EB0">
            <w:pPr>
              <w:autoSpaceDE w:val="0"/>
              <w:autoSpaceDN w:val="0"/>
              <w:adjustRightInd w:val="0"/>
              <w:jc w:val="both"/>
              <w:rPr>
                <w:rFonts w:eastAsia="SimSun"/>
                <w:lang w:val="fr-FR"/>
              </w:rPr>
            </w:pPr>
            <w:r w:rsidRPr="004A18EE">
              <w:rPr>
                <w:rFonts w:eastAsia="SimSun"/>
                <w:lang w:val="fr-FR"/>
              </w:rPr>
              <w:t xml:space="preserve">Certificat de atribuire a contului bancar </w:t>
            </w:r>
          </w:p>
        </w:tc>
        <w:tc>
          <w:tcPr>
            <w:tcW w:w="3941" w:type="dxa"/>
          </w:tcPr>
          <w:p w:rsidR="00A72055" w:rsidRPr="00C65232" w:rsidRDefault="00A72055" w:rsidP="00F46EB0">
            <w:pPr>
              <w:autoSpaceDE w:val="0"/>
              <w:autoSpaceDN w:val="0"/>
              <w:adjustRightInd w:val="0"/>
              <w:rPr>
                <w:rFonts w:eastAsia="SimSun"/>
                <w:lang w:val="en-US"/>
              </w:rPr>
            </w:pPr>
            <w:r w:rsidRPr="00C65232">
              <w:rPr>
                <w:rFonts w:eastAsia="SimSun"/>
                <w:lang w:val="en-US"/>
              </w:rPr>
              <w:t xml:space="preserve">Copie - </w:t>
            </w:r>
            <w:r w:rsidRPr="00C65232">
              <w:rPr>
                <w:lang w:val="en-US" w:eastAsia="ro-RO" w:bidi="ro-RO"/>
              </w:rPr>
              <w:t>semnat electronic de către operatorul economic</w:t>
            </w: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12</w:t>
            </w:r>
          </w:p>
        </w:tc>
        <w:tc>
          <w:tcPr>
            <w:tcW w:w="3968" w:type="dxa"/>
          </w:tcPr>
          <w:p w:rsidR="00A72055" w:rsidRPr="004A18EE" w:rsidRDefault="00A72055" w:rsidP="00F46EB0">
            <w:pPr>
              <w:autoSpaceDE w:val="0"/>
              <w:autoSpaceDN w:val="0"/>
              <w:adjustRightInd w:val="0"/>
              <w:jc w:val="both"/>
              <w:rPr>
                <w:rFonts w:eastAsia="SimSun"/>
                <w:lang w:val="fr-FR"/>
              </w:rPr>
            </w:pPr>
            <w:r w:rsidRPr="004A18EE">
              <w:rPr>
                <w:rFonts w:eastAsia="SimSun"/>
                <w:lang w:val="fr-FR"/>
              </w:rPr>
              <w:t>Avizul Inspec</w:t>
            </w:r>
            <w:r w:rsidRPr="004A18EE">
              <w:rPr>
                <w:rFonts w:eastAsia="SimSun" w:hAnsi="Calibri"/>
                <w:lang w:val="fr-FR"/>
              </w:rPr>
              <w:t>ț</w:t>
            </w:r>
            <w:r w:rsidRPr="004A18EE">
              <w:rPr>
                <w:rFonts w:eastAsia="SimSun"/>
                <w:lang w:val="fr-FR"/>
              </w:rPr>
              <w:t>iei de Stat în Construc</w:t>
            </w:r>
            <w:r w:rsidRPr="004A18EE">
              <w:rPr>
                <w:rFonts w:eastAsia="SimSun" w:hAnsi="Calibri"/>
                <w:lang w:val="fr-FR"/>
              </w:rPr>
              <w:t>ț</w:t>
            </w:r>
            <w:r w:rsidRPr="004A18EE">
              <w:rPr>
                <w:rFonts w:eastAsia="SimSun"/>
                <w:lang w:val="fr-FR"/>
              </w:rPr>
              <w:t xml:space="preserve">ii </w:t>
            </w:r>
          </w:p>
        </w:tc>
        <w:tc>
          <w:tcPr>
            <w:tcW w:w="3941" w:type="dxa"/>
          </w:tcPr>
          <w:p w:rsidR="00A72055" w:rsidRPr="00C65232" w:rsidRDefault="00A72055" w:rsidP="00F46EB0">
            <w:pPr>
              <w:rPr>
                <w:lang w:val="en-US"/>
              </w:rPr>
            </w:pPr>
            <w:r w:rsidRPr="00C65232">
              <w:rPr>
                <w:lang w:val="en-US"/>
              </w:rPr>
              <w:t>Copie - semnat electronic de către operatorul economic</w:t>
            </w: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13</w:t>
            </w:r>
          </w:p>
        </w:tc>
        <w:tc>
          <w:tcPr>
            <w:tcW w:w="3968" w:type="dxa"/>
          </w:tcPr>
          <w:p w:rsidR="00A72055" w:rsidRPr="004A18EE" w:rsidRDefault="00A72055" w:rsidP="00F46EB0">
            <w:pPr>
              <w:autoSpaceDE w:val="0"/>
              <w:autoSpaceDN w:val="0"/>
              <w:adjustRightInd w:val="0"/>
              <w:jc w:val="both"/>
              <w:rPr>
                <w:rFonts w:eastAsia="SimSun"/>
                <w:lang w:val="fr-FR"/>
              </w:rPr>
            </w:pPr>
            <w:r w:rsidRPr="004A18EE">
              <w:rPr>
                <w:rFonts w:eastAsia="SimSun"/>
                <w:lang w:val="fr-FR"/>
              </w:rPr>
              <w:t xml:space="preserve">Certificat de la Centrul de instruire în </w:t>
            </w:r>
            <w:r w:rsidRPr="004A18EE">
              <w:rPr>
                <w:rFonts w:eastAsia="SimSun"/>
                <w:lang w:val="fr-FR"/>
              </w:rPr>
              <w:lastRenderedPageBreak/>
              <w:t>domeniul securită</w:t>
            </w:r>
            <w:r w:rsidRPr="004A18EE">
              <w:rPr>
                <w:rFonts w:eastAsia="SimSun" w:hAnsi="Calibri"/>
                <w:lang w:val="fr-FR"/>
              </w:rPr>
              <w:t>ț</w:t>
            </w:r>
            <w:r w:rsidRPr="004A18EE">
              <w:rPr>
                <w:rFonts w:eastAsia="SimSun"/>
                <w:lang w:val="fr-FR"/>
              </w:rPr>
              <w:t xml:space="preserve">ii </w:t>
            </w:r>
            <w:r w:rsidRPr="004A18EE">
              <w:rPr>
                <w:rFonts w:eastAsia="SimSun" w:hAnsi="Calibri"/>
                <w:lang w:val="fr-FR"/>
              </w:rPr>
              <w:t>ș</w:t>
            </w:r>
            <w:r w:rsidRPr="004A18EE">
              <w:rPr>
                <w:rFonts w:eastAsia="SimSun"/>
                <w:lang w:val="fr-FR"/>
              </w:rPr>
              <w:t>i sănătă</w:t>
            </w:r>
            <w:r w:rsidRPr="004A18EE">
              <w:rPr>
                <w:rFonts w:eastAsia="SimSun" w:hAnsi="Calibri"/>
                <w:lang w:val="fr-FR"/>
              </w:rPr>
              <w:t>ț</w:t>
            </w:r>
            <w:r w:rsidRPr="004A18EE">
              <w:rPr>
                <w:rFonts w:eastAsia="SimSun"/>
                <w:lang w:val="fr-FR"/>
              </w:rPr>
              <w:t>ii în muncă</w:t>
            </w:r>
          </w:p>
        </w:tc>
        <w:tc>
          <w:tcPr>
            <w:tcW w:w="3941" w:type="dxa"/>
          </w:tcPr>
          <w:p w:rsidR="00A72055" w:rsidRPr="00C65232" w:rsidRDefault="00A72055" w:rsidP="00F46EB0">
            <w:pPr>
              <w:rPr>
                <w:lang w:val="en-US"/>
              </w:rPr>
            </w:pPr>
            <w:r w:rsidRPr="00C65232">
              <w:rPr>
                <w:lang w:val="en-US"/>
              </w:rPr>
              <w:lastRenderedPageBreak/>
              <w:t xml:space="preserve">Copie - semnat electronic de către </w:t>
            </w:r>
            <w:r w:rsidRPr="00C65232">
              <w:rPr>
                <w:lang w:val="en-US"/>
              </w:rPr>
              <w:lastRenderedPageBreak/>
              <w:t>operatorul economic</w:t>
            </w:r>
          </w:p>
        </w:tc>
        <w:tc>
          <w:tcPr>
            <w:tcW w:w="1701" w:type="dxa"/>
          </w:tcPr>
          <w:p w:rsidR="00A72055" w:rsidRPr="00C65232" w:rsidRDefault="00A72055" w:rsidP="00F46EB0">
            <w:r w:rsidRPr="00C65232">
              <w:rPr>
                <w:iCs/>
                <w:lang w:val="en-US"/>
              </w:rPr>
              <w:lastRenderedPageBreak/>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lastRenderedPageBreak/>
              <w:t>1</w:t>
            </w:r>
            <w:r w:rsidR="002A1B73">
              <w:rPr>
                <w:rFonts w:asciiTheme="majorHAnsi" w:hAnsiTheme="majorHAnsi" w:cstheme="majorHAnsi"/>
              </w:rPr>
              <w:t>4</w:t>
            </w:r>
          </w:p>
        </w:tc>
        <w:tc>
          <w:tcPr>
            <w:tcW w:w="3968" w:type="dxa"/>
          </w:tcPr>
          <w:p w:rsidR="00A72055" w:rsidRPr="004A18EE" w:rsidRDefault="00A72055" w:rsidP="00F46EB0">
            <w:pPr>
              <w:pStyle w:val="TableParagraph"/>
              <w:rPr>
                <w:sz w:val="24"/>
                <w:szCs w:val="24"/>
                <w:lang w:val="fr-FR"/>
              </w:rPr>
            </w:pPr>
            <w:r w:rsidRPr="004A18EE">
              <w:rPr>
                <w:sz w:val="24"/>
                <w:szCs w:val="24"/>
                <w:lang w:val="fr-FR"/>
              </w:rPr>
              <w:t>Diriginte de şantier, atestat conform legislaţiei învigoare</w:t>
            </w:r>
          </w:p>
        </w:tc>
        <w:tc>
          <w:tcPr>
            <w:tcW w:w="3941" w:type="dxa"/>
          </w:tcPr>
          <w:p w:rsidR="00A72055" w:rsidRPr="00C65232" w:rsidRDefault="00A72055" w:rsidP="00F46EB0">
            <w:pPr>
              <w:pStyle w:val="TableParagraph"/>
              <w:spacing w:line="230" w:lineRule="atLeast"/>
              <w:rPr>
                <w:sz w:val="24"/>
                <w:szCs w:val="24"/>
              </w:rPr>
            </w:pPr>
            <w:r w:rsidRPr="00C65232">
              <w:rPr>
                <w:sz w:val="24"/>
                <w:szCs w:val="24"/>
              </w:rPr>
              <w:t>Copie - semnat electronic de către operatorul economic</w:t>
            </w:r>
          </w:p>
        </w:tc>
        <w:tc>
          <w:tcPr>
            <w:tcW w:w="1701" w:type="dxa"/>
          </w:tcPr>
          <w:p w:rsidR="00A72055" w:rsidRPr="00C65232" w:rsidRDefault="00A72055" w:rsidP="00F46EB0">
            <w:r w:rsidRPr="00C65232">
              <w:rPr>
                <w:iCs/>
                <w:lang w:val="en-US"/>
              </w:rPr>
              <w:t>Obligatoriu</w:t>
            </w:r>
          </w:p>
        </w:tc>
      </w:tr>
      <w:tr w:rsidR="00A72055" w:rsidRPr="005D708F" w:rsidTr="002A1B73">
        <w:tc>
          <w:tcPr>
            <w:tcW w:w="704" w:type="dxa"/>
          </w:tcPr>
          <w:p w:rsidR="00A72055" w:rsidRPr="005D708F" w:rsidRDefault="00A72055" w:rsidP="00F46EB0">
            <w:pPr>
              <w:rPr>
                <w:rFonts w:asciiTheme="majorHAnsi" w:hAnsiTheme="majorHAnsi" w:cstheme="majorHAnsi"/>
              </w:rPr>
            </w:pPr>
            <w:r>
              <w:rPr>
                <w:rFonts w:asciiTheme="majorHAnsi" w:hAnsiTheme="majorHAnsi" w:cstheme="majorHAnsi"/>
              </w:rPr>
              <w:t>1</w:t>
            </w:r>
            <w:r w:rsidR="002A1B73">
              <w:rPr>
                <w:rFonts w:asciiTheme="majorHAnsi" w:hAnsiTheme="majorHAnsi" w:cstheme="majorHAnsi"/>
              </w:rPr>
              <w:t>5</w:t>
            </w:r>
          </w:p>
        </w:tc>
        <w:tc>
          <w:tcPr>
            <w:tcW w:w="3968" w:type="dxa"/>
          </w:tcPr>
          <w:p w:rsidR="00A72055" w:rsidRPr="004A18EE" w:rsidRDefault="00A72055" w:rsidP="00F46EB0">
            <w:pPr>
              <w:autoSpaceDE w:val="0"/>
              <w:autoSpaceDN w:val="0"/>
              <w:adjustRightInd w:val="0"/>
              <w:rPr>
                <w:rFonts w:eastAsia="SimSun"/>
                <w:lang w:val="fr-FR"/>
              </w:rPr>
            </w:pPr>
            <w:r w:rsidRPr="004A18EE">
              <w:rPr>
                <w:lang w:val="fr-FR"/>
              </w:rPr>
              <w:t xml:space="preserve">Perioada de garanţie a lucrărilor după semnare a procesului verbal de recepţie de terminare a lucrărilor </w:t>
            </w:r>
          </w:p>
        </w:tc>
        <w:tc>
          <w:tcPr>
            <w:tcW w:w="3941" w:type="dxa"/>
          </w:tcPr>
          <w:p w:rsidR="00A72055" w:rsidRPr="00C65232" w:rsidRDefault="00A72055" w:rsidP="00F46EB0">
            <w:pPr>
              <w:autoSpaceDE w:val="0"/>
              <w:autoSpaceDN w:val="0"/>
              <w:adjustRightInd w:val="0"/>
              <w:rPr>
                <w:rFonts w:eastAsia="SimSun"/>
                <w:lang w:val="en-US"/>
              </w:rPr>
            </w:pPr>
            <w:r>
              <w:rPr>
                <w:lang w:val="en-US"/>
              </w:rPr>
              <w:t>Minim de 24 luni</w:t>
            </w:r>
          </w:p>
        </w:tc>
        <w:tc>
          <w:tcPr>
            <w:tcW w:w="1701" w:type="dxa"/>
          </w:tcPr>
          <w:p w:rsidR="00A72055" w:rsidRPr="00C65232" w:rsidRDefault="00A72055" w:rsidP="00F46EB0">
            <w:r w:rsidRPr="00C65232">
              <w:rPr>
                <w:iCs/>
                <w:lang w:val="en-US"/>
              </w:rPr>
              <w:t>Obligatoriu</w:t>
            </w:r>
          </w:p>
        </w:tc>
      </w:tr>
      <w:tr w:rsidR="005145EF" w:rsidRPr="005D708F" w:rsidTr="002A1B73">
        <w:tc>
          <w:tcPr>
            <w:tcW w:w="704" w:type="dxa"/>
          </w:tcPr>
          <w:p w:rsidR="005145EF" w:rsidRDefault="005145EF" w:rsidP="00F46EB0">
            <w:pPr>
              <w:rPr>
                <w:rFonts w:asciiTheme="majorHAnsi" w:hAnsiTheme="majorHAnsi" w:cstheme="majorHAnsi"/>
              </w:rPr>
            </w:pPr>
            <w:r>
              <w:rPr>
                <w:rFonts w:asciiTheme="majorHAnsi" w:hAnsiTheme="majorHAnsi" w:cstheme="majorHAnsi"/>
              </w:rPr>
              <w:t>16</w:t>
            </w:r>
          </w:p>
        </w:tc>
        <w:tc>
          <w:tcPr>
            <w:tcW w:w="3968" w:type="dxa"/>
          </w:tcPr>
          <w:p w:rsidR="005145EF" w:rsidRPr="00BF2B41" w:rsidRDefault="005145EF" w:rsidP="005145EF">
            <w:r>
              <w:rPr>
                <w:lang w:val="es-ES"/>
              </w:rPr>
              <w:t>Scrisori de recomandare</w:t>
            </w:r>
            <w:r w:rsidRPr="00BF2B41">
              <w:rPr>
                <w:lang w:val="es-ES"/>
              </w:rPr>
              <w:t xml:space="preserve"> pentru demonstrarea lucrărilor similare executate în ultimii </w:t>
            </w:r>
            <w:r>
              <w:rPr>
                <w:lang w:val="es-ES"/>
              </w:rPr>
              <w:t>2</w:t>
            </w:r>
            <w:r w:rsidRPr="00BF2B41">
              <w:rPr>
                <w:lang w:val="es-ES"/>
              </w:rPr>
              <w:t xml:space="preserve"> ani</w:t>
            </w:r>
          </w:p>
        </w:tc>
        <w:tc>
          <w:tcPr>
            <w:tcW w:w="3941" w:type="dxa"/>
          </w:tcPr>
          <w:p w:rsidR="005145EF" w:rsidRPr="008444B0" w:rsidRDefault="005145EF" w:rsidP="005145EF">
            <w:pPr>
              <w:pStyle w:val="af2"/>
              <w:ind w:firstLine="0"/>
              <w:rPr>
                <w:lang w:val="en-US"/>
              </w:rPr>
            </w:pPr>
            <w:r w:rsidRPr="005145EF">
              <w:rPr>
                <w:lang w:val="en-US"/>
              </w:rPr>
              <w:t xml:space="preserve">Copie </w:t>
            </w:r>
            <w:r>
              <w:rPr>
                <w:lang w:val="en-US"/>
              </w:rPr>
              <w:t>–</w:t>
            </w:r>
            <w:r w:rsidRPr="005145EF">
              <w:rPr>
                <w:lang w:val="en-US"/>
              </w:rPr>
              <w:t xml:space="preserve"> </w:t>
            </w:r>
            <w:r>
              <w:rPr>
                <w:lang w:val="en-US"/>
              </w:rPr>
              <w:t>minim 3 scrisori</w:t>
            </w:r>
            <w:r w:rsidRPr="008444B0">
              <w:rPr>
                <w:lang w:val="en-US"/>
              </w:rPr>
              <w:t xml:space="preserve"> </w:t>
            </w:r>
          </w:p>
        </w:tc>
        <w:tc>
          <w:tcPr>
            <w:tcW w:w="1701" w:type="dxa"/>
          </w:tcPr>
          <w:p w:rsidR="005145EF" w:rsidRDefault="005145EF" w:rsidP="002D460F">
            <w:pPr>
              <w:rPr>
                <w:rFonts w:asciiTheme="majorHAnsi" w:hAnsiTheme="majorHAnsi" w:cstheme="majorHAnsi"/>
              </w:rPr>
            </w:pPr>
            <w:r w:rsidRPr="00C65232">
              <w:rPr>
                <w:iCs/>
                <w:lang w:val="en-US"/>
              </w:rPr>
              <w:t>Obligatoriu</w:t>
            </w:r>
          </w:p>
        </w:tc>
      </w:tr>
      <w:tr w:rsidR="005145EF" w:rsidRPr="005D708F" w:rsidTr="002A1B73">
        <w:tc>
          <w:tcPr>
            <w:tcW w:w="704" w:type="dxa"/>
          </w:tcPr>
          <w:p w:rsidR="005145EF" w:rsidRPr="005145EF" w:rsidRDefault="005145EF" w:rsidP="00F46EB0">
            <w:r w:rsidRPr="005145EF">
              <w:t>17</w:t>
            </w:r>
          </w:p>
        </w:tc>
        <w:tc>
          <w:tcPr>
            <w:tcW w:w="3968" w:type="dxa"/>
          </w:tcPr>
          <w:p w:rsidR="005145EF" w:rsidRPr="005145EF" w:rsidRDefault="005145EF" w:rsidP="002D460F">
            <w:pPr>
              <w:rPr>
                <w:lang w:val="es-ES"/>
              </w:rPr>
            </w:pPr>
            <w:r w:rsidRPr="005145EF">
              <w:t>Declarație privind experiența similară</w:t>
            </w:r>
          </w:p>
        </w:tc>
        <w:tc>
          <w:tcPr>
            <w:tcW w:w="3941" w:type="dxa"/>
          </w:tcPr>
          <w:p w:rsidR="005145EF" w:rsidRPr="005145EF" w:rsidRDefault="005145EF" w:rsidP="005145EF">
            <w:pPr>
              <w:jc w:val="both"/>
            </w:pPr>
            <w:r w:rsidRPr="005145EF">
              <w:t xml:space="preserve">a) executarea în ultimii 2 ani cel puţin a unui contract cu o valoare nu mai mică de 75% din valoarea viitorului contract, confirmat prin prezentarea contractului de antrepriză sau subantrepriză, precum şi prin procesul-verbal de recepţie la  terminarea lucrărilor; </w:t>
            </w:r>
            <w:r w:rsidRPr="005145EF">
              <w:tab/>
            </w:r>
          </w:p>
        </w:tc>
        <w:tc>
          <w:tcPr>
            <w:tcW w:w="1701" w:type="dxa"/>
          </w:tcPr>
          <w:p w:rsidR="005145EF" w:rsidRPr="005145EF" w:rsidRDefault="005145EF" w:rsidP="002D460F">
            <w:pPr>
              <w:rPr>
                <w:iCs/>
                <w:lang w:val="en-US"/>
              </w:rPr>
            </w:pPr>
            <w:r w:rsidRPr="005145EF">
              <w:rPr>
                <w:iCs/>
                <w:lang w:val="en-US"/>
              </w:rPr>
              <w:t>Obligatoriu</w:t>
            </w:r>
          </w:p>
        </w:tc>
      </w:tr>
      <w:tr w:rsidR="002D460F" w:rsidRPr="005D708F" w:rsidTr="002A1B73">
        <w:tc>
          <w:tcPr>
            <w:tcW w:w="704" w:type="dxa"/>
          </w:tcPr>
          <w:p w:rsidR="002D460F" w:rsidRPr="005145EF" w:rsidRDefault="002D460F" w:rsidP="00F46EB0">
            <w:r>
              <w:t>18</w:t>
            </w:r>
          </w:p>
        </w:tc>
        <w:tc>
          <w:tcPr>
            <w:tcW w:w="3968" w:type="dxa"/>
          </w:tcPr>
          <w:p w:rsidR="002D460F" w:rsidRPr="000F5A59" w:rsidRDefault="002D460F" w:rsidP="002D460F">
            <w:pPr>
              <w:jc w:val="both"/>
            </w:pPr>
            <w:r w:rsidRPr="000F5A59">
              <w:t>Garanţia pentru ofertă</w:t>
            </w:r>
          </w:p>
          <w:p w:rsidR="002D460F" w:rsidRPr="000F5A59" w:rsidRDefault="002D460F" w:rsidP="002D460F">
            <w:pPr>
              <w:jc w:val="both"/>
              <w:rPr>
                <w:color w:val="000000"/>
                <w:lang w:eastAsia="zh-CN"/>
              </w:rPr>
            </w:pPr>
            <w:r w:rsidRPr="000F5A59">
              <w:t>1% FĂRĂ TVA</w:t>
            </w:r>
          </w:p>
        </w:tc>
        <w:tc>
          <w:tcPr>
            <w:tcW w:w="3941" w:type="dxa"/>
          </w:tcPr>
          <w:p w:rsidR="002D460F" w:rsidRPr="00F75B65" w:rsidRDefault="002D460F" w:rsidP="002D460F">
            <w:pPr>
              <w:numPr>
                <w:ilvl w:val="0"/>
                <w:numId w:val="4"/>
              </w:numPr>
              <w:tabs>
                <w:tab w:val="left" w:pos="372"/>
              </w:tabs>
              <w:suppressAutoHyphens/>
              <w:spacing w:before="120" w:after="120"/>
              <w:ind w:left="372" w:firstLine="34"/>
              <w:rPr>
                <w:rFonts w:asciiTheme="majorHAnsi" w:hAnsiTheme="majorHAnsi" w:cstheme="majorHAnsi"/>
                <w:i/>
                <w:color w:val="000000" w:themeColor="text1"/>
                <w:lang w:val="fr-FR"/>
              </w:rPr>
            </w:pPr>
            <w:r w:rsidRPr="00F75B65">
              <w:rPr>
                <w:rFonts w:asciiTheme="majorHAnsi" w:hAnsiTheme="majorHAnsi" w:cstheme="majorHAnsi"/>
                <w:i/>
                <w:color w:val="000000" w:themeColor="text1"/>
                <w:lang w:val="fr-FR"/>
              </w:rPr>
              <w:t>Garanția de buna execuție (emisă de o bancă comercială) conform formularului F3.4 sau</w:t>
            </w:r>
          </w:p>
          <w:p w:rsidR="002D460F" w:rsidRPr="00F75B65" w:rsidRDefault="002D460F" w:rsidP="002D460F">
            <w:pPr>
              <w:numPr>
                <w:ilvl w:val="0"/>
                <w:numId w:val="4"/>
              </w:numPr>
              <w:tabs>
                <w:tab w:val="left" w:pos="372"/>
              </w:tabs>
              <w:suppressAutoHyphens/>
              <w:spacing w:before="120" w:after="120"/>
              <w:ind w:left="372" w:hanging="360"/>
              <w:rPr>
                <w:rFonts w:asciiTheme="majorHAnsi" w:hAnsiTheme="majorHAnsi" w:cstheme="majorHAnsi"/>
                <w:i/>
                <w:color w:val="000000" w:themeColor="text1"/>
                <w:lang w:val="fr-FR"/>
              </w:rPr>
            </w:pPr>
            <w:r w:rsidRPr="00F75B65">
              <w:rPr>
                <w:rFonts w:asciiTheme="majorHAnsi" w:hAnsiTheme="majorHAnsi" w:cstheme="majorHAnsi"/>
                <w:i/>
                <w:color w:val="000000" w:themeColor="text1"/>
                <w:lang w:val="fr-FR"/>
              </w:rPr>
              <w:t>Garanția de buna execuție prin transfer la contul autorităţii contractante, conform următoarelor date bancare:</w:t>
            </w:r>
          </w:p>
          <w:p w:rsidR="002D460F" w:rsidRPr="00F75B65" w:rsidRDefault="002D460F" w:rsidP="002D460F">
            <w:pPr>
              <w:spacing w:after="120"/>
              <w:rPr>
                <w:rFonts w:asciiTheme="majorHAnsi" w:hAnsiTheme="majorHAnsi" w:cstheme="majorHAnsi"/>
                <w:i/>
                <w:color w:val="000000" w:themeColor="text1"/>
                <w:lang w:val="fr-FR"/>
              </w:rPr>
            </w:pPr>
            <w:r w:rsidRPr="00F75B65">
              <w:rPr>
                <w:rFonts w:asciiTheme="majorHAnsi" w:hAnsiTheme="majorHAnsi" w:cstheme="majorHAnsi"/>
                <w:i/>
                <w:color w:val="000000" w:themeColor="text1"/>
                <w:lang w:val="fr-FR"/>
              </w:rPr>
              <w:t>Beneficiarul plăţii: DETS Buiucani</w:t>
            </w:r>
          </w:p>
          <w:p w:rsidR="002D460F" w:rsidRPr="00F75B65" w:rsidRDefault="002D460F" w:rsidP="002D460F">
            <w:pPr>
              <w:spacing w:after="120"/>
              <w:rPr>
                <w:rFonts w:asciiTheme="majorHAnsi" w:hAnsiTheme="majorHAnsi" w:cstheme="majorHAnsi"/>
                <w:i/>
                <w:color w:val="000000" w:themeColor="text1"/>
                <w:lang w:val="fr-FR"/>
              </w:rPr>
            </w:pPr>
            <w:r w:rsidRPr="00F75B65">
              <w:rPr>
                <w:rFonts w:asciiTheme="majorHAnsi" w:hAnsiTheme="majorHAnsi" w:cstheme="majorHAnsi"/>
                <w:i/>
                <w:color w:val="000000" w:themeColor="text1"/>
                <w:lang w:val="fr-FR"/>
              </w:rPr>
              <w:t>Denumirea Băncii: Trezorăria de Stat mun. Chișinău</w:t>
            </w:r>
          </w:p>
          <w:p w:rsidR="002D460F" w:rsidRPr="005D708F" w:rsidRDefault="002D460F" w:rsidP="002D460F">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r>
              <w:rPr>
                <w:rFonts w:asciiTheme="majorHAnsi" w:hAnsiTheme="majorHAnsi" w:cstheme="majorHAnsi"/>
                <w:i/>
                <w:color w:val="000000" w:themeColor="text1"/>
              </w:rPr>
              <w:t xml:space="preserve"> 1007601009967</w:t>
            </w:r>
          </w:p>
          <w:p w:rsidR="002D460F" w:rsidRPr="005D708F" w:rsidRDefault="002D460F" w:rsidP="002D460F">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r w:rsidRPr="0037162D">
              <w:rPr>
                <w:rFonts w:asciiTheme="minorHAnsi" w:hAnsiTheme="minorHAnsi" w:cs="Arial"/>
                <w:i/>
              </w:rPr>
              <w:t>MD05TRPCDV518410A00847AA</w:t>
            </w:r>
          </w:p>
          <w:p w:rsidR="002D460F" w:rsidRPr="005D708F" w:rsidRDefault="002D460F" w:rsidP="002D460F">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r>
              <w:rPr>
                <w:rFonts w:asciiTheme="majorHAnsi" w:hAnsiTheme="majorHAnsi" w:cstheme="majorHAnsi"/>
                <w:i/>
                <w:color w:val="000000" w:themeColor="text1"/>
              </w:rPr>
              <w:t>TREZMD2X</w:t>
            </w:r>
          </w:p>
          <w:p w:rsidR="002D460F" w:rsidRPr="005D708F" w:rsidRDefault="002D460F" w:rsidP="002D460F">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r>
              <w:rPr>
                <w:rFonts w:asciiTheme="majorHAnsi" w:hAnsiTheme="majorHAnsi" w:cstheme="majorHAnsi"/>
                <w:i/>
                <w:color w:val="000000" w:themeColor="text1"/>
              </w:rPr>
              <w:t>226614</w:t>
            </w:r>
          </w:p>
          <w:p w:rsidR="002D460F" w:rsidRPr="005D708F" w:rsidRDefault="002D460F" w:rsidP="002D460F">
            <w:pPr>
              <w:spacing w:after="120"/>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Pr="005D708F">
              <w:rPr>
                <w:rFonts w:asciiTheme="majorHAnsi" w:hAnsiTheme="majorHAnsi" w:cstheme="majorHAnsi"/>
                <w:i/>
                <w:color w:val="000000" w:themeColor="text1"/>
              </w:rPr>
              <w:t xml:space="preserve">: </w:t>
            </w:r>
            <w:r>
              <w:rPr>
                <w:rFonts w:asciiTheme="majorHAnsi" w:hAnsiTheme="majorHAnsi" w:cstheme="majorHAnsi"/>
                <w:i/>
                <w:color w:val="000000" w:themeColor="text1"/>
              </w:rPr>
              <w:t>mun. Chișinău, bd. Pușkin 42</w:t>
            </w:r>
          </w:p>
          <w:p w:rsidR="002D460F" w:rsidRPr="000F5A59" w:rsidRDefault="002D460F" w:rsidP="002D460F">
            <w:pPr>
              <w:rPr>
                <w:color w:val="000000"/>
                <w:lang w:eastAsia="zh-CN"/>
              </w:rPr>
            </w:pPr>
            <w:r w:rsidRPr="00F75B65">
              <w:rPr>
                <w:rFonts w:asciiTheme="majorHAnsi" w:hAnsiTheme="majorHAnsi" w:cstheme="majorHAnsi"/>
                <w:i/>
                <w:color w:val="000000" w:themeColor="text1"/>
                <w:lang w:val="fr-FR"/>
              </w:rPr>
              <w:t xml:space="preserve">cu nota “Garanția de bună execuție” sau “Pentru garanţia de bună execuție la procedura de achiziție publicănr. </w:t>
            </w:r>
            <w:r w:rsidRPr="005D708F">
              <w:rPr>
                <w:rFonts w:asciiTheme="majorHAnsi" w:hAnsiTheme="majorHAnsi" w:cstheme="majorHAnsi"/>
                <w:i/>
                <w:color w:val="000000" w:themeColor="text1"/>
              </w:rPr>
              <w:t>_</w:t>
            </w:r>
            <w:r>
              <w:rPr>
                <w:rFonts w:asciiTheme="majorHAnsi" w:hAnsiTheme="majorHAnsi" w:cstheme="majorHAnsi"/>
                <w:i/>
                <w:color w:val="000000" w:themeColor="text1"/>
              </w:rPr>
              <w:t>(conform SIA RSAP)</w:t>
            </w:r>
            <w:r w:rsidRPr="005D708F">
              <w:rPr>
                <w:rFonts w:asciiTheme="majorHAnsi" w:hAnsiTheme="majorHAnsi" w:cstheme="majorHAnsi"/>
                <w:i/>
                <w:color w:val="000000" w:themeColor="text1"/>
              </w:rPr>
              <w:t>_____ din ___________”</w:t>
            </w:r>
          </w:p>
        </w:tc>
        <w:tc>
          <w:tcPr>
            <w:tcW w:w="1701" w:type="dxa"/>
          </w:tcPr>
          <w:p w:rsidR="002D460F" w:rsidRPr="004B0132" w:rsidRDefault="002D460F" w:rsidP="002D460F">
            <w:pPr>
              <w:rPr>
                <w:iCs/>
                <w:lang w:val="en-US"/>
              </w:rPr>
            </w:pPr>
            <w:r w:rsidRPr="004B0132">
              <w:rPr>
                <w:iCs/>
                <w:lang w:val="en-US"/>
              </w:rPr>
              <w:t>Obligatoriu</w:t>
            </w:r>
          </w:p>
        </w:tc>
      </w:tr>
      <w:tr w:rsidR="002D460F" w:rsidRPr="005D708F" w:rsidTr="002A1B73">
        <w:tc>
          <w:tcPr>
            <w:tcW w:w="704" w:type="dxa"/>
          </w:tcPr>
          <w:p w:rsidR="002D460F" w:rsidRPr="005145EF" w:rsidRDefault="002D460F" w:rsidP="00F46EB0">
            <w:r>
              <w:t>19</w:t>
            </w:r>
          </w:p>
        </w:tc>
        <w:tc>
          <w:tcPr>
            <w:tcW w:w="3968" w:type="dxa"/>
          </w:tcPr>
          <w:p w:rsidR="002D460F" w:rsidRPr="00C85D07" w:rsidRDefault="002D460F" w:rsidP="002D460F">
            <w:pPr>
              <w:jc w:val="both"/>
              <w:rPr>
                <w:color w:val="000000"/>
                <w:lang w:eastAsia="zh-CN"/>
              </w:rPr>
            </w:pPr>
            <w:r w:rsidRPr="00C85D07">
              <w:rPr>
                <w:color w:val="000000"/>
                <w:lang w:eastAsia="zh-CN"/>
              </w:rPr>
              <w:t>Garanția de bună execuție (pentru câștigător)</w:t>
            </w:r>
          </w:p>
        </w:tc>
        <w:tc>
          <w:tcPr>
            <w:tcW w:w="3941" w:type="dxa"/>
          </w:tcPr>
          <w:p w:rsidR="002D460F" w:rsidRPr="00F75B65" w:rsidRDefault="002D460F" w:rsidP="002D460F">
            <w:pPr>
              <w:numPr>
                <w:ilvl w:val="0"/>
                <w:numId w:val="47"/>
              </w:numPr>
              <w:tabs>
                <w:tab w:val="left" w:pos="372"/>
              </w:tabs>
              <w:suppressAutoHyphens/>
              <w:spacing w:before="120" w:after="120"/>
              <w:rPr>
                <w:rFonts w:asciiTheme="majorHAnsi" w:hAnsiTheme="majorHAnsi" w:cstheme="majorHAnsi"/>
                <w:i/>
                <w:color w:val="000000" w:themeColor="text1"/>
                <w:lang w:val="fr-FR"/>
              </w:rPr>
            </w:pPr>
            <w:r w:rsidRPr="00F75B65">
              <w:rPr>
                <w:rFonts w:asciiTheme="majorHAnsi" w:hAnsiTheme="majorHAnsi" w:cstheme="majorHAnsi"/>
                <w:i/>
                <w:color w:val="000000" w:themeColor="text1"/>
                <w:lang w:val="fr-FR"/>
              </w:rPr>
              <w:t>Garanția de buna execuție (emisă de o bancă comercială) conform formularului F3.4 sau</w:t>
            </w:r>
          </w:p>
          <w:p w:rsidR="002D460F" w:rsidRPr="00F75B65" w:rsidRDefault="002D460F" w:rsidP="002D460F">
            <w:pPr>
              <w:numPr>
                <w:ilvl w:val="0"/>
                <w:numId w:val="47"/>
              </w:numPr>
              <w:tabs>
                <w:tab w:val="left" w:pos="372"/>
              </w:tabs>
              <w:suppressAutoHyphens/>
              <w:spacing w:before="120" w:after="120"/>
              <w:ind w:left="372" w:hanging="360"/>
              <w:rPr>
                <w:rFonts w:asciiTheme="majorHAnsi" w:hAnsiTheme="majorHAnsi" w:cstheme="majorHAnsi"/>
                <w:i/>
                <w:color w:val="000000" w:themeColor="text1"/>
                <w:lang w:val="fr-FR"/>
              </w:rPr>
            </w:pPr>
            <w:r w:rsidRPr="00F75B65">
              <w:rPr>
                <w:rFonts w:asciiTheme="majorHAnsi" w:hAnsiTheme="majorHAnsi" w:cstheme="majorHAnsi"/>
                <w:i/>
                <w:color w:val="000000" w:themeColor="text1"/>
                <w:lang w:val="fr-FR"/>
              </w:rPr>
              <w:t xml:space="preserve">Garanția de buna execuție prin transfer la contul autorităţii contractante, conform </w:t>
            </w:r>
            <w:r w:rsidRPr="00F75B65">
              <w:rPr>
                <w:rFonts w:asciiTheme="majorHAnsi" w:hAnsiTheme="majorHAnsi" w:cstheme="majorHAnsi"/>
                <w:i/>
                <w:color w:val="000000" w:themeColor="text1"/>
                <w:lang w:val="fr-FR"/>
              </w:rPr>
              <w:lastRenderedPageBreak/>
              <w:t>următoarelor date bancare:</w:t>
            </w:r>
          </w:p>
          <w:p w:rsidR="002D460F" w:rsidRPr="00F75B65" w:rsidRDefault="002D460F" w:rsidP="002D460F">
            <w:pPr>
              <w:spacing w:after="120"/>
              <w:rPr>
                <w:rFonts w:asciiTheme="majorHAnsi" w:hAnsiTheme="majorHAnsi" w:cstheme="majorHAnsi"/>
                <w:i/>
                <w:color w:val="000000" w:themeColor="text1"/>
                <w:lang w:val="fr-FR"/>
              </w:rPr>
            </w:pPr>
            <w:r w:rsidRPr="00F75B65">
              <w:rPr>
                <w:rFonts w:asciiTheme="majorHAnsi" w:hAnsiTheme="majorHAnsi" w:cstheme="majorHAnsi"/>
                <w:i/>
                <w:color w:val="000000" w:themeColor="text1"/>
                <w:lang w:val="fr-FR"/>
              </w:rPr>
              <w:t>Beneficiarul plăţii: DETS Buiucani</w:t>
            </w:r>
          </w:p>
          <w:p w:rsidR="002D460F" w:rsidRPr="00F75B65" w:rsidRDefault="002D460F" w:rsidP="002D460F">
            <w:pPr>
              <w:spacing w:after="120"/>
              <w:rPr>
                <w:rFonts w:asciiTheme="majorHAnsi" w:hAnsiTheme="majorHAnsi" w:cstheme="majorHAnsi"/>
                <w:i/>
                <w:color w:val="000000" w:themeColor="text1"/>
                <w:lang w:val="fr-FR"/>
              </w:rPr>
            </w:pPr>
            <w:r w:rsidRPr="00F75B65">
              <w:rPr>
                <w:rFonts w:asciiTheme="majorHAnsi" w:hAnsiTheme="majorHAnsi" w:cstheme="majorHAnsi"/>
                <w:i/>
                <w:color w:val="000000" w:themeColor="text1"/>
                <w:lang w:val="fr-FR"/>
              </w:rPr>
              <w:t>Denumirea Băncii: Trezorăria de Stat mun. Chișinău</w:t>
            </w:r>
          </w:p>
          <w:p w:rsidR="002D460F" w:rsidRPr="005D708F" w:rsidRDefault="002D460F" w:rsidP="002D460F">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r>
              <w:rPr>
                <w:rFonts w:asciiTheme="majorHAnsi" w:hAnsiTheme="majorHAnsi" w:cstheme="majorHAnsi"/>
                <w:i/>
                <w:color w:val="000000" w:themeColor="text1"/>
              </w:rPr>
              <w:t xml:space="preserve"> 1007601009967</w:t>
            </w:r>
          </w:p>
          <w:p w:rsidR="002D460F" w:rsidRPr="005D708F" w:rsidRDefault="002D460F" w:rsidP="002D460F">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r w:rsidRPr="0037162D">
              <w:rPr>
                <w:rFonts w:asciiTheme="minorHAnsi" w:hAnsiTheme="minorHAnsi" w:cs="Arial"/>
                <w:i/>
              </w:rPr>
              <w:t>MD05TRPCDV518410A00847AA</w:t>
            </w:r>
          </w:p>
          <w:p w:rsidR="002D460F" w:rsidRPr="005D708F" w:rsidRDefault="002D460F" w:rsidP="002D460F">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r>
              <w:rPr>
                <w:rFonts w:asciiTheme="majorHAnsi" w:hAnsiTheme="majorHAnsi" w:cstheme="majorHAnsi"/>
                <w:i/>
                <w:color w:val="000000" w:themeColor="text1"/>
              </w:rPr>
              <w:t>TREZMD2X</w:t>
            </w:r>
          </w:p>
          <w:p w:rsidR="002D460F" w:rsidRPr="005D708F" w:rsidRDefault="002D460F" w:rsidP="002D460F">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r>
              <w:rPr>
                <w:rFonts w:asciiTheme="majorHAnsi" w:hAnsiTheme="majorHAnsi" w:cstheme="majorHAnsi"/>
                <w:i/>
                <w:color w:val="000000" w:themeColor="text1"/>
              </w:rPr>
              <w:t>226614</w:t>
            </w:r>
          </w:p>
          <w:p w:rsidR="002D460F" w:rsidRPr="005D708F" w:rsidRDefault="002D460F" w:rsidP="002D460F">
            <w:pPr>
              <w:spacing w:after="120"/>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Pr="005D708F">
              <w:rPr>
                <w:rFonts w:asciiTheme="majorHAnsi" w:hAnsiTheme="majorHAnsi" w:cstheme="majorHAnsi"/>
                <w:i/>
                <w:color w:val="000000" w:themeColor="text1"/>
              </w:rPr>
              <w:t xml:space="preserve">: </w:t>
            </w:r>
            <w:r>
              <w:rPr>
                <w:rFonts w:asciiTheme="majorHAnsi" w:hAnsiTheme="majorHAnsi" w:cstheme="majorHAnsi"/>
                <w:i/>
                <w:color w:val="000000" w:themeColor="text1"/>
              </w:rPr>
              <w:t>mun. Chișinău, bd. Pușkin 42</w:t>
            </w:r>
          </w:p>
          <w:p w:rsidR="002D460F" w:rsidRPr="00C85D07" w:rsidRDefault="002D460F" w:rsidP="002D460F">
            <w:r w:rsidRPr="00F75B65">
              <w:rPr>
                <w:rFonts w:asciiTheme="majorHAnsi" w:hAnsiTheme="majorHAnsi" w:cstheme="majorHAnsi"/>
                <w:i/>
                <w:color w:val="000000" w:themeColor="text1"/>
                <w:lang w:val="fr-FR"/>
              </w:rPr>
              <w:t xml:space="preserve">cu nota “Garanția de bună execuție” sau “Pentru garanţia de bună execuție la procedura de achiziție publicănr. </w:t>
            </w:r>
            <w:r w:rsidRPr="005D708F">
              <w:rPr>
                <w:rFonts w:asciiTheme="majorHAnsi" w:hAnsiTheme="majorHAnsi" w:cstheme="majorHAnsi"/>
                <w:i/>
                <w:color w:val="000000" w:themeColor="text1"/>
              </w:rPr>
              <w:t>_</w:t>
            </w:r>
            <w:r>
              <w:rPr>
                <w:rFonts w:asciiTheme="majorHAnsi" w:hAnsiTheme="majorHAnsi" w:cstheme="majorHAnsi"/>
                <w:i/>
                <w:color w:val="000000" w:themeColor="text1"/>
              </w:rPr>
              <w:t>(conform SIA RSAP)</w:t>
            </w:r>
            <w:r w:rsidRPr="005D708F">
              <w:rPr>
                <w:rFonts w:asciiTheme="majorHAnsi" w:hAnsiTheme="majorHAnsi" w:cstheme="majorHAnsi"/>
                <w:i/>
                <w:color w:val="000000" w:themeColor="text1"/>
              </w:rPr>
              <w:t>_____ din ___________”</w:t>
            </w:r>
          </w:p>
        </w:tc>
        <w:tc>
          <w:tcPr>
            <w:tcW w:w="1701" w:type="dxa"/>
          </w:tcPr>
          <w:p w:rsidR="002D460F" w:rsidRPr="004B0132" w:rsidRDefault="002D460F" w:rsidP="002D460F">
            <w:pPr>
              <w:rPr>
                <w:iCs/>
                <w:lang w:val="en-US"/>
              </w:rPr>
            </w:pPr>
            <w:r w:rsidRPr="004B0132">
              <w:rPr>
                <w:iCs/>
                <w:lang w:val="en-US"/>
              </w:rPr>
              <w:lastRenderedPageBreak/>
              <w:t>Obligatoriu</w:t>
            </w:r>
          </w:p>
        </w:tc>
      </w:tr>
    </w:tbl>
    <w:p w:rsidR="00A72055" w:rsidRPr="005D708F" w:rsidRDefault="00A72055" w:rsidP="00A72055">
      <w:pPr>
        <w:rPr>
          <w:rFonts w:asciiTheme="majorHAnsi" w:hAnsiTheme="majorHAnsi" w:cstheme="majorHAnsi"/>
        </w:rPr>
      </w:pPr>
    </w:p>
    <w:p w:rsidR="00A72055" w:rsidRPr="005D708F" w:rsidRDefault="00A72055" w:rsidP="00A72055">
      <w:pPr>
        <w:rPr>
          <w:rFonts w:asciiTheme="majorHAnsi" w:hAnsiTheme="majorHAnsi" w:cstheme="majorHAnsi"/>
        </w:rPr>
      </w:pPr>
    </w:p>
    <w:p w:rsidR="00A72055" w:rsidRPr="005D708F" w:rsidRDefault="00A72055" w:rsidP="00D70572">
      <w:pPr>
        <w:pStyle w:val="2"/>
        <w:keepNext w:val="0"/>
        <w:keepLines w:val="0"/>
        <w:numPr>
          <w:ilvl w:val="3"/>
          <w:numId w:val="41"/>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72055" w:rsidRPr="005D708F" w:rsidRDefault="00A72055" w:rsidP="00A72055">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D70572">
            <w:pPr>
              <w:numPr>
                <w:ilvl w:val="0"/>
                <w:numId w:val="3"/>
              </w:numPr>
              <w:tabs>
                <w:tab w:val="clear" w:pos="1134"/>
                <w:tab w:val="left" w:pos="372"/>
              </w:tabs>
              <w:suppressAutoHyphens/>
              <w:spacing w:before="120" w:after="120"/>
              <w:ind w:left="372" w:hanging="360"/>
              <w:rPr>
                <w:rFonts w:asciiTheme="majorHAnsi" w:hAnsiTheme="majorHAnsi" w:cstheme="majorHAnsi"/>
              </w:rPr>
            </w:pPr>
            <w:r>
              <w:rPr>
                <w:rFonts w:asciiTheme="majorHAnsi" w:hAnsiTheme="majorHAnsi" w:cstheme="majorHAnsi"/>
                <w:b/>
                <w:i/>
              </w:rPr>
              <w:t>Nu se aplica</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372"/>
              </w:tabs>
              <w:suppressAutoHyphens/>
              <w:rPr>
                <w:rFonts w:asciiTheme="majorHAnsi" w:hAnsiTheme="majorHAnsi" w:cstheme="majorHAnsi"/>
              </w:rPr>
            </w:pPr>
            <w:r w:rsidRPr="005D708F">
              <w:rPr>
                <w:rFonts w:asciiTheme="majorHAnsi" w:hAnsiTheme="majorHAnsi" w:cstheme="majorHAnsi"/>
                <w:b/>
                <w:i/>
              </w:rPr>
              <w:t>____</w:t>
            </w:r>
            <w:r w:rsidR="002D460F">
              <w:rPr>
                <w:rFonts w:asciiTheme="majorHAnsi" w:hAnsiTheme="majorHAnsi" w:cstheme="majorHAnsi"/>
                <w:b/>
                <w:i/>
              </w:rPr>
              <w:t>1</w:t>
            </w:r>
            <w:r w:rsidRPr="005D708F">
              <w:rPr>
                <w:rFonts w:asciiTheme="majorHAnsi" w:hAnsiTheme="majorHAnsi" w:cstheme="majorHAnsi"/>
                <w:b/>
                <w:i/>
              </w:rPr>
              <w:t xml:space="preserve">____% </w:t>
            </w:r>
            <w:r w:rsidRPr="005D708F">
              <w:rPr>
                <w:rFonts w:asciiTheme="majorHAnsi" w:hAnsiTheme="majorHAnsi" w:cstheme="majorHAnsi"/>
                <w:i/>
              </w:rPr>
              <w:t>din valoarea ofertei fără TVA.</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372"/>
              </w:tabs>
              <w:suppressAutoHyphens/>
              <w:spacing w:before="120" w:after="120"/>
              <w:rPr>
                <w:rFonts w:asciiTheme="majorHAnsi" w:hAnsiTheme="majorHAnsi" w:cstheme="majorHAnsi"/>
                <w:b/>
                <w:i/>
              </w:rPr>
            </w:pPr>
            <w:r>
              <w:rPr>
                <w:b/>
                <w:i/>
                <w:sz w:val="22"/>
                <w:szCs w:val="22"/>
              </w:rPr>
              <w:t>Incoterms 2013</w:t>
            </w:r>
            <w:r w:rsidRPr="00C00499">
              <w:rPr>
                <w:b/>
                <w:i/>
                <w:sz w:val="22"/>
                <w:szCs w:val="22"/>
              </w:rPr>
              <w:t xml:space="preserve"> </w:t>
            </w:r>
            <w:r w:rsidRPr="00056697">
              <w:rPr>
                <w:b/>
                <w:i/>
                <w:sz w:val="22"/>
                <w:szCs w:val="22"/>
              </w:rPr>
              <w:t>[ediția aplicabilă]</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540"/>
              </w:tabs>
              <w:suppressAutoHyphens/>
              <w:jc w:val="both"/>
              <w:rPr>
                <w:rFonts w:asciiTheme="majorHAnsi" w:hAnsiTheme="majorHAnsi" w:cstheme="majorHAnsi"/>
              </w:rPr>
            </w:pPr>
            <w:r w:rsidRPr="005D708F">
              <w:rPr>
                <w:rFonts w:asciiTheme="majorHAnsi" w:hAnsiTheme="majorHAnsi" w:cstheme="majorHAnsi"/>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2A1B73" w:rsidP="00F46EB0">
            <w:pPr>
              <w:tabs>
                <w:tab w:val="left" w:pos="372"/>
              </w:tabs>
              <w:suppressAutoHyphens/>
              <w:rPr>
                <w:rFonts w:asciiTheme="majorHAnsi" w:hAnsiTheme="majorHAnsi" w:cstheme="majorHAnsi"/>
                <w:b/>
                <w:i/>
              </w:rPr>
            </w:pPr>
            <w:r>
              <w:rPr>
                <w:rFonts w:asciiTheme="majorHAnsi" w:hAnsiTheme="majorHAnsi" w:cstheme="majorHAnsi"/>
                <w:b/>
                <w:i/>
              </w:rPr>
              <w:t xml:space="preserve">În decursul a 25 </w:t>
            </w:r>
            <w:r w:rsidR="00A72055">
              <w:rPr>
                <w:rFonts w:asciiTheme="majorHAnsi" w:hAnsiTheme="majorHAnsi" w:cstheme="majorHAnsi"/>
                <w:b/>
                <w:i/>
              </w:rPr>
              <w:t xml:space="preserve">de zile </w:t>
            </w:r>
            <w:r>
              <w:rPr>
                <w:rFonts w:asciiTheme="majorHAnsi" w:hAnsiTheme="majorHAnsi" w:cstheme="majorHAnsi"/>
                <w:b/>
                <w:i/>
              </w:rPr>
              <w:t xml:space="preserve">lucrătoare </w:t>
            </w:r>
            <w:r w:rsidR="00A72055">
              <w:rPr>
                <w:rFonts w:asciiTheme="majorHAnsi" w:hAnsiTheme="majorHAnsi" w:cstheme="majorHAnsi"/>
                <w:b/>
                <w:i/>
              </w:rPr>
              <w:t>de la momentul înregistrării contractului la Trezorăria de Stat și primirea ordinului de la autoritatea contractantă.</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540"/>
              </w:tabs>
              <w:suppressAutoHyphens/>
              <w:rPr>
                <w:rFonts w:asciiTheme="majorHAnsi" w:hAnsiTheme="majorHAnsi" w:cstheme="majorHAnsi"/>
              </w:rPr>
            </w:pPr>
            <w:r w:rsidRPr="005D708F">
              <w:rPr>
                <w:rFonts w:asciiTheme="majorHAnsi" w:hAnsiTheme="majorHAnsi" w:cstheme="majorHAnsi"/>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Default="002A1B73" w:rsidP="003F2853">
            <w:pPr>
              <w:tabs>
                <w:tab w:val="left" w:pos="372"/>
              </w:tabs>
              <w:suppressAutoHyphens/>
              <w:rPr>
                <w:rFonts w:asciiTheme="majorHAnsi" w:hAnsiTheme="majorHAnsi" w:cstheme="majorHAnsi"/>
                <w:b/>
                <w:i/>
                <w:noProof w:val="0"/>
              </w:rPr>
            </w:pPr>
            <w:r>
              <w:rPr>
                <w:rFonts w:asciiTheme="majorHAnsi" w:hAnsiTheme="majorHAnsi" w:cstheme="majorHAnsi"/>
                <w:b/>
                <w:i/>
                <w:noProof w:val="0"/>
              </w:rPr>
              <w:t xml:space="preserve">IET </w:t>
            </w:r>
            <w:r w:rsidR="003F2853">
              <w:rPr>
                <w:rFonts w:asciiTheme="majorHAnsi" w:hAnsiTheme="majorHAnsi" w:cstheme="majorHAnsi"/>
                <w:b/>
                <w:i/>
                <w:noProof w:val="0"/>
              </w:rPr>
              <w:t xml:space="preserve">nr. 20,  </w:t>
            </w:r>
            <w:r>
              <w:rPr>
                <w:rFonts w:asciiTheme="majorHAnsi" w:hAnsiTheme="majorHAnsi" w:cstheme="majorHAnsi"/>
                <w:b/>
                <w:i/>
                <w:noProof w:val="0"/>
              </w:rPr>
              <w:t xml:space="preserve">mun. Chișinău, str. </w:t>
            </w:r>
            <w:r w:rsidR="003F2853">
              <w:rPr>
                <w:rFonts w:asciiTheme="majorHAnsi" w:hAnsiTheme="majorHAnsi" w:cstheme="majorHAnsi"/>
                <w:b/>
                <w:i/>
                <w:noProof w:val="0"/>
              </w:rPr>
              <w:t>Vasile Lupu 21</w:t>
            </w:r>
          </w:p>
          <w:p w:rsidR="003F2853" w:rsidRDefault="003F2853" w:rsidP="003F2853">
            <w:pPr>
              <w:tabs>
                <w:tab w:val="left" w:pos="372"/>
              </w:tabs>
              <w:suppressAutoHyphens/>
              <w:rPr>
                <w:rFonts w:asciiTheme="majorHAnsi" w:hAnsiTheme="majorHAnsi" w:cstheme="majorHAnsi"/>
                <w:b/>
                <w:i/>
                <w:noProof w:val="0"/>
              </w:rPr>
            </w:pPr>
            <w:r>
              <w:rPr>
                <w:rFonts w:asciiTheme="majorHAnsi" w:hAnsiTheme="majorHAnsi" w:cstheme="majorHAnsi"/>
                <w:b/>
                <w:i/>
                <w:noProof w:val="0"/>
              </w:rPr>
              <w:t>IET nr. 34, mun. Chișinău, str. Calea Ieșilor 25/2</w:t>
            </w:r>
          </w:p>
          <w:p w:rsidR="003F2853" w:rsidRDefault="003F2853" w:rsidP="003F2853">
            <w:pPr>
              <w:tabs>
                <w:tab w:val="left" w:pos="372"/>
              </w:tabs>
              <w:suppressAutoHyphens/>
              <w:rPr>
                <w:rFonts w:asciiTheme="majorHAnsi" w:hAnsiTheme="majorHAnsi" w:cstheme="majorHAnsi"/>
                <w:b/>
                <w:i/>
                <w:noProof w:val="0"/>
              </w:rPr>
            </w:pPr>
            <w:r>
              <w:rPr>
                <w:rFonts w:asciiTheme="majorHAnsi" w:hAnsiTheme="majorHAnsi" w:cstheme="majorHAnsi"/>
                <w:b/>
                <w:i/>
                <w:noProof w:val="0"/>
              </w:rPr>
              <w:t>IET nr. 54 , mun. Chișinău, str.I. Creangă, 4 A</w:t>
            </w:r>
          </w:p>
          <w:p w:rsidR="003F2853" w:rsidRDefault="003F2853" w:rsidP="003F2853">
            <w:pPr>
              <w:tabs>
                <w:tab w:val="left" w:pos="372"/>
              </w:tabs>
              <w:suppressAutoHyphens/>
              <w:rPr>
                <w:rFonts w:asciiTheme="majorHAnsi" w:hAnsiTheme="majorHAnsi" w:cstheme="majorHAnsi"/>
                <w:b/>
                <w:i/>
                <w:noProof w:val="0"/>
              </w:rPr>
            </w:pPr>
            <w:r>
              <w:rPr>
                <w:rFonts w:asciiTheme="majorHAnsi" w:hAnsiTheme="majorHAnsi" w:cstheme="majorHAnsi"/>
                <w:b/>
                <w:i/>
                <w:noProof w:val="0"/>
              </w:rPr>
              <w:t>IET nr.85, mun. Chișinău, str.Muzicescu, 2</w:t>
            </w:r>
          </w:p>
          <w:p w:rsidR="003F2853" w:rsidRDefault="003F2853" w:rsidP="003F2853">
            <w:pPr>
              <w:tabs>
                <w:tab w:val="left" w:pos="372"/>
              </w:tabs>
              <w:suppressAutoHyphens/>
              <w:rPr>
                <w:rFonts w:asciiTheme="majorHAnsi" w:hAnsiTheme="majorHAnsi" w:cstheme="majorHAnsi"/>
                <w:b/>
                <w:i/>
                <w:noProof w:val="0"/>
              </w:rPr>
            </w:pPr>
            <w:r>
              <w:rPr>
                <w:rFonts w:asciiTheme="majorHAnsi" w:hAnsiTheme="majorHAnsi" w:cstheme="majorHAnsi"/>
                <w:b/>
                <w:i/>
                <w:noProof w:val="0"/>
              </w:rPr>
              <w:t>IET nr. 143, mun. Chișinău, str.Marinescu, 15</w:t>
            </w:r>
          </w:p>
          <w:p w:rsidR="003F2853" w:rsidRPr="005D708F" w:rsidRDefault="003F2853" w:rsidP="003F2853">
            <w:pPr>
              <w:tabs>
                <w:tab w:val="left" w:pos="372"/>
              </w:tabs>
              <w:suppressAutoHyphens/>
              <w:rPr>
                <w:rFonts w:asciiTheme="majorHAnsi" w:hAnsiTheme="majorHAnsi" w:cstheme="majorHAnsi"/>
                <w:b/>
                <w:i/>
              </w:rPr>
            </w:pPr>
            <w:r>
              <w:rPr>
                <w:rFonts w:asciiTheme="majorHAnsi" w:hAnsiTheme="majorHAnsi" w:cstheme="majorHAnsi"/>
                <w:b/>
                <w:i/>
                <w:noProof w:val="0"/>
              </w:rPr>
              <w:t>IET nr.63 , mun. Chișinău, str. Columna, 142</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B447F5" w:rsidRDefault="00A72055" w:rsidP="00F46EB0">
            <w:pPr>
              <w:tabs>
                <w:tab w:val="left" w:pos="372"/>
              </w:tabs>
              <w:suppressAutoHyphens/>
              <w:rPr>
                <w:rFonts w:asciiTheme="majorHAnsi" w:hAnsiTheme="majorHAnsi" w:cstheme="majorHAnsi"/>
                <w:b/>
                <w:spacing w:val="-4"/>
              </w:rPr>
            </w:pPr>
            <w:r w:rsidRPr="00B447F5">
              <w:rPr>
                <w:rFonts w:asciiTheme="majorHAnsi" w:hAnsiTheme="majorHAnsi" w:cstheme="majorHAnsi"/>
                <w:b/>
                <w:spacing w:val="-4"/>
              </w:rPr>
              <w:t>Achitarea va fi efectuată conform prevederilor Legii finanțelor publice și responsabilități bugetar – fiscale nr.181 din 25.07.2014.</w:t>
            </w:r>
          </w:p>
          <w:p w:rsidR="00A72055" w:rsidRPr="00B447F5" w:rsidRDefault="00A72055" w:rsidP="00F46EB0">
            <w:pPr>
              <w:tabs>
                <w:tab w:val="left" w:pos="372"/>
              </w:tabs>
              <w:suppressAutoHyphens/>
              <w:rPr>
                <w:rFonts w:asciiTheme="majorHAnsi" w:hAnsiTheme="majorHAnsi" w:cstheme="majorHAnsi"/>
                <w:b/>
                <w:i/>
                <w:spacing w:val="-4"/>
              </w:rPr>
            </w:pPr>
            <w:r w:rsidRPr="00B447F5">
              <w:rPr>
                <w:rFonts w:asciiTheme="majorHAnsi" w:hAnsiTheme="majorHAnsi" w:cstheme="majorHAnsi"/>
                <w:b/>
                <w:i/>
                <w:spacing w:val="-4"/>
              </w:rPr>
              <w:t>Prin virament, în decursul a 30 de zile din momentul prezentării facturii fiscale.</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B447F5" w:rsidRDefault="00A72055" w:rsidP="00F46EB0">
            <w:pPr>
              <w:tabs>
                <w:tab w:val="left" w:pos="372"/>
              </w:tabs>
              <w:suppressAutoHyphens/>
              <w:rPr>
                <w:rFonts w:asciiTheme="majorHAnsi" w:hAnsiTheme="majorHAnsi" w:cstheme="majorHAnsi"/>
                <w:b/>
                <w:i/>
                <w:spacing w:val="-4"/>
              </w:rPr>
            </w:pPr>
            <w:r w:rsidRPr="00B447F5">
              <w:rPr>
                <w:rFonts w:asciiTheme="majorHAnsi" w:hAnsiTheme="majorHAnsi" w:cstheme="majorHAnsi"/>
                <w:b/>
                <w:i/>
                <w:spacing w:val="-4"/>
              </w:rPr>
              <w:t>30 de zile</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4.9.</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B447F5" w:rsidRDefault="00A72055" w:rsidP="00F46EB0">
            <w:pPr>
              <w:tabs>
                <w:tab w:val="left" w:pos="372"/>
              </w:tabs>
              <w:suppressAutoHyphens/>
              <w:rPr>
                <w:rFonts w:asciiTheme="majorHAnsi" w:hAnsiTheme="majorHAnsi" w:cstheme="majorHAnsi"/>
                <w:b/>
                <w:i/>
                <w:iCs/>
              </w:rPr>
            </w:pPr>
            <w:r w:rsidRPr="00B447F5">
              <w:rPr>
                <w:rFonts w:asciiTheme="majorHAnsi" w:hAnsiTheme="majorHAnsi" w:cstheme="majorHAnsi"/>
                <w:b/>
                <w:i/>
                <w:iCs/>
              </w:rPr>
              <w:t>nu se acceptă</w:t>
            </w:r>
          </w:p>
        </w:tc>
      </w:tr>
      <w:tr w:rsidR="00A72055" w:rsidRPr="005D708F" w:rsidTr="00F46EB0">
        <w:trPr>
          <w:trHeight w:val="600"/>
        </w:trPr>
        <w:tc>
          <w:tcPr>
            <w:tcW w:w="10322" w:type="dxa"/>
            <w:gridSpan w:val="6"/>
            <w:vAlign w:val="center"/>
          </w:tcPr>
          <w:p w:rsidR="00A72055" w:rsidRPr="005D708F" w:rsidRDefault="00A72055" w:rsidP="00D70572">
            <w:pPr>
              <w:pStyle w:val="2"/>
              <w:keepNext w:val="0"/>
              <w:keepLines w:val="0"/>
              <w:numPr>
                <w:ilvl w:val="3"/>
                <w:numId w:val="41"/>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72055" w:rsidRPr="005D708F" w:rsidTr="00F46EB0">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72055" w:rsidRPr="005D708F" w:rsidRDefault="00A72055" w:rsidP="00F46EB0">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72055" w:rsidRPr="005D708F" w:rsidRDefault="00A72055" w:rsidP="00F46EB0">
            <w:pPr>
              <w:pStyle w:val="a7"/>
              <w:tabs>
                <w:tab w:val="right" w:pos="4743"/>
              </w:tabs>
              <w:rPr>
                <w:rFonts w:asciiTheme="majorHAnsi" w:hAnsiTheme="majorHAnsi" w:cstheme="majorHAnsi"/>
                <w:b/>
                <w:i/>
                <w:color w:val="FF0000"/>
                <w:szCs w:val="24"/>
                <w:lang w:eastAsia="ru-RU"/>
              </w:rPr>
            </w:pPr>
          </w:p>
        </w:tc>
      </w:tr>
      <w:tr w:rsidR="00A72055" w:rsidRPr="005D708F" w:rsidTr="00F46EB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72055" w:rsidRPr="005D708F" w:rsidRDefault="00A72055" w:rsidP="00F46EB0">
            <w:pPr>
              <w:pStyle w:val="a7"/>
              <w:rPr>
                <w:rFonts w:asciiTheme="majorHAnsi" w:hAnsiTheme="majorHAnsi" w:cstheme="majorHAnsi"/>
                <w:szCs w:val="24"/>
              </w:rPr>
            </w:pPr>
          </w:p>
        </w:tc>
        <w:tc>
          <w:tcPr>
            <w:tcW w:w="2864" w:type="dxa"/>
            <w:gridSpan w:val="2"/>
            <w:tcBorders>
              <w:left w:val="single" w:sz="4" w:space="0" w:color="auto"/>
            </w:tcBorders>
            <w:vAlign w:val="center"/>
          </w:tcPr>
          <w:p w:rsidR="00A72055" w:rsidRPr="005D708F" w:rsidRDefault="00A72055" w:rsidP="00F46EB0">
            <w:pPr>
              <w:rPr>
                <w:rFonts w:asciiTheme="majorHAnsi" w:hAnsiTheme="majorHAnsi" w:cstheme="majorHAnsi"/>
                <w:i/>
              </w:rPr>
            </w:pPr>
            <w:r>
              <w:rPr>
                <w:b/>
                <w:i/>
                <w:iCs/>
                <w:sz w:val="22"/>
                <w:szCs w:val="22"/>
              </w:rPr>
              <w:t>Prin sistemul SIA ”RSAP”</w:t>
            </w:r>
          </w:p>
        </w:tc>
        <w:tc>
          <w:tcPr>
            <w:tcW w:w="4082" w:type="dxa"/>
            <w:tcBorders>
              <w:right w:val="single" w:sz="4" w:space="0" w:color="auto"/>
            </w:tcBorders>
            <w:vAlign w:val="center"/>
          </w:tcPr>
          <w:p w:rsidR="00A72055" w:rsidRPr="005D708F" w:rsidRDefault="00A72055" w:rsidP="00F46EB0">
            <w:pPr>
              <w:pStyle w:val="a7"/>
              <w:tabs>
                <w:tab w:val="right" w:pos="4743"/>
              </w:tabs>
              <w:rPr>
                <w:rFonts w:asciiTheme="majorHAnsi" w:hAnsiTheme="majorHAnsi" w:cstheme="majorHAnsi"/>
                <w:b/>
                <w:i/>
                <w:color w:val="FF0000"/>
                <w:szCs w:val="24"/>
              </w:rPr>
            </w:pPr>
          </w:p>
        </w:tc>
      </w:tr>
      <w:tr w:rsidR="00A72055" w:rsidRPr="005D708F" w:rsidTr="00F46EB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72055" w:rsidRPr="005D708F" w:rsidRDefault="00A72055" w:rsidP="00F46EB0">
            <w:pPr>
              <w:pStyle w:val="a7"/>
              <w:rPr>
                <w:rFonts w:asciiTheme="majorHAnsi" w:hAnsiTheme="majorHAnsi" w:cstheme="majorHAnsi"/>
                <w:szCs w:val="24"/>
              </w:rPr>
            </w:pPr>
          </w:p>
        </w:tc>
        <w:tc>
          <w:tcPr>
            <w:tcW w:w="2864" w:type="dxa"/>
            <w:gridSpan w:val="2"/>
            <w:tcBorders>
              <w:left w:val="single" w:sz="4" w:space="0" w:color="auto"/>
            </w:tcBorders>
            <w:vAlign w:val="center"/>
          </w:tcPr>
          <w:p w:rsidR="00A72055" w:rsidRPr="005D708F" w:rsidRDefault="00A72055" w:rsidP="00F46EB0">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72055" w:rsidRPr="005D708F" w:rsidRDefault="00A72055" w:rsidP="00F46EB0">
            <w:pPr>
              <w:pStyle w:val="a7"/>
              <w:tabs>
                <w:tab w:val="right" w:pos="4743"/>
              </w:tabs>
              <w:rPr>
                <w:rFonts w:asciiTheme="majorHAnsi" w:hAnsiTheme="majorHAnsi" w:cstheme="majorHAnsi"/>
                <w:b/>
                <w:i/>
                <w:color w:val="FF0000"/>
                <w:szCs w:val="24"/>
              </w:rPr>
            </w:pPr>
          </w:p>
        </w:tc>
      </w:tr>
      <w:tr w:rsidR="00A72055" w:rsidRPr="005D708F" w:rsidTr="00F46EB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72055" w:rsidRPr="005D708F" w:rsidRDefault="00A72055" w:rsidP="00F46EB0">
            <w:pPr>
              <w:pStyle w:val="a7"/>
              <w:rPr>
                <w:rFonts w:asciiTheme="majorHAnsi" w:hAnsiTheme="majorHAnsi" w:cstheme="majorHAnsi"/>
                <w:szCs w:val="24"/>
              </w:rPr>
            </w:pPr>
          </w:p>
        </w:tc>
        <w:tc>
          <w:tcPr>
            <w:tcW w:w="2864" w:type="dxa"/>
            <w:gridSpan w:val="2"/>
            <w:tcBorders>
              <w:left w:val="single" w:sz="4" w:space="0" w:color="auto"/>
            </w:tcBorders>
            <w:vAlign w:val="center"/>
          </w:tcPr>
          <w:p w:rsidR="00A72055" w:rsidRPr="005D708F" w:rsidRDefault="00A72055" w:rsidP="00F46EB0">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72055" w:rsidRPr="005D708F" w:rsidRDefault="00A72055" w:rsidP="00F46EB0">
            <w:pPr>
              <w:pStyle w:val="a7"/>
              <w:tabs>
                <w:tab w:val="right" w:pos="4743"/>
              </w:tabs>
              <w:rPr>
                <w:rFonts w:asciiTheme="majorHAnsi" w:hAnsiTheme="majorHAnsi" w:cstheme="majorHAnsi"/>
                <w:b/>
                <w:i/>
                <w:color w:val="FF0000"/>
                <w:szCs w:val="24"/>
              </w:rPr>
            </w:pPr>
          </w:p>
        </w:tc>
      </w:tr>
      <w:tr w:rsidR="00A72055" w:rsidRPr="005D708F" w:rsidTr="00F46EB0">
        <w:trPr>
          <w:trHeight w:val="70"/>
        </w:trPr>
        <w:tc>
          <w:tcPr>
            <w:tcW w:w="534" w:type="dxa"/>
            <w:vMerge/>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72055" w:rsidRPr="005D708F" w:rsidRDefault="00A72055" w:rsidP="00F46EB0">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72055" w:rsidRPr="005D708F" w:rsidRDefault="00A72055" w:rsidP="00F46EB0">
            <w:pPr>
              <w:tabs>
                <w:tab w:val="left" w:pos="372"/>
                <w:tab w:val="right" w:pos="7254"/>
              </w:tabs>
              <w:suppressAutoHyphens/>
              <w:rPr>
                <w:rFonts w:asciiTheme="majorHAnsi" w:hAnsiTheme="majorHAnsi" w:cstheme="majorHAnsi"/>
                <w:i/>
                <w:iCs/>
              </w:rPr>
            </w:pPr>
          </w:p>
        </w:tc>
      </w:tr>
      <w:tr w:rsidR="00A72055" w:rsidRPr="005D708F" w:rsidTr="00F46EB0">
        <w:trPr>
          <w:gridAfter w:val="1"/>
          <w:wAfter w:w="8" w:type="dxa"/>
          <w:trHeight w:val="71"/>
        </w:trPr>
        <w:tc>
          <w:tcPr>
            <w:tcW w:w="534" w:type="dxa"/>
            <w:vMerge/>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72055" w:rsidRPr="005D708F" w:rsidRDefault="00A72055" w:rsidP="00F46EB0">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72055" w:rsidRPr="005D708F" w:rsidRDefault="00A72055" w:rsidP="00F46EB0">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72055" w:rsidRPr="005D708F" w:rsidRDefault="00A72055" w:rsidP="00F46EB0">
            <w:pPr>
              <w:pStyle w:val="a7"/>
              <w:tabs>
                <w:tab w:val="right" w:pos="4743"/>
              </w:tabs>
              <w:rPr>
                <w:rFonts w:asciiTheme="majorHAnsi" w:hAnsiTheme="majorHAnsi" w:cstheme="majorHAnsi"/>
                <w:b/>
                <w:i/>
                <w:color w:val="FF0000"/>
                <w:szCs w:val="24"/>
              </w:rPr>
            </w:pPr>
          </w:p>
        </w:tc>
      </w:tr>
      <w:tr w:rsidR="00A72055" w:rsidRPr="005D708F" w:rsidTr="00F46EB0">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72055" w:rsidRPr="001E1991" w:rsidRDefault="00A72055" w:rsidP="00F46EB0">
            <w:pPr>
              <w:jc w:val="both"/>
              <w:rPr>
                <w:rFonts w:asciiTheme="majorHAnsi" w:hAnsiTheme="majorHAnsi" w:cstheme="majorHAnsi"/>
                <w:i/>
              </w:rPr>
            </w:pPr>
            <w:r w:rsidRPr="001E1991">
              <w:rPr>
                <w:b/>
                <w:i/>
                <w:iCs/>
                <w:sz w:val="22"/>
                <w:szCs w:val="22"/>
              </w:rPr>
              <w:t>Informația o gasiți în sistemul SIA ”RSAP”</w:t>
            </w:r>
          </w:p>
        </w:tc>
        <w:tc>
          <w:tcPr>
            <w:tcW w:w="4082" w:type="dxa"/>
            <w:tcBorders>
              <w:top w:val="single" w:sz="4" w:space="0" w:color="auto"/>
              <w:right w:val="single" w:sz="4" w:space="0" w:color="auto"/>
            </w:tcBorders>
            <w:vAlign w:val="center"/>
          </w:tcPr>
          <w:p w:rsidR="00A72055" w:rsidRPr="005D708F" w:rsidRDefault="00A72055" w:rsidP="00F46EB0">
            <w:pPr>
              <w:pStyle w:val="a7"/>
              <w:tabs>
                <w:tab w:val="right" w:pos="4743"/>
              </w:tabs>
              <w:rPr>
                <w:rFonts w:asciiTheme="majorHAnsi" w:hAnsiTheme="majorHAnsi" w:cstheme="majorHAnsi"/>
                <w:b/>
                <w:i/>
                <w:color w:val="FF0000"/>
                <w:szCs w:val="24"/>
                <w:lang w:eastAsia="ru-RU"/>
              </w:rPr>
            </w:pPr>
          </w:p>
        </w:tc>
      </w:tr>
      <w:tr w:rsidR="00A72055" w:rsidRPr="005D708F" w:rsidTr="00F46EB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72055" w:rsidRPr="005D708F" w:rsidRDefault="00A72055" w:rsidP="00F46EB0">
            <w:pPr>
              <w:pStyle w:val="a7"/>
              <w:rPr>
                <w:rFonts w:asciiTheme="majorHAnsi" w:hAnsiTheme="majorHAnsi" w:cstheme="majorHAnsi"/>
                <w:szCs w:val="24"/>
              </w:rPr>
            </w:pPr>
          </w:p>
        </w:tc>
        <w:tc>
          <w:tcPr>
            <w:tcW w:w="2864" w:type="dxa"/>
            <w:gridSpan w:val="2"/>
            <w:tcBorders>
              <w:left w:val="single" w:sz="4" w:space="0" w:color="auto"/>
            </w:tcBorders>
            <w:vAlign w:val="center"/>
          </w:tcPr>
          <w:p w:rsidR="00A72055" w:rsidRPr="001E1991" w:rsidRDefault="00A72055" w:rsidP="00F46EB0">
            <w:pPr>
              <w:jc w:val="both"/>
              <w:rPr>
                <w:rFonts w:asciiTheme="majorHAnsi" w:hAnsiTheme="majorHAnsi" w:cstheme="majorHAnsi"/>
                <w:i/>
              </w:rPr>
            </w:pPr>
          </w:p>
        </w:tc>
        <w:tc>
          <w:tcPr>
            <w:tcW w:w="4082" w:type="dxa"/>
            <w:tcBorders>
              <w:right w:val="single" w:sz="4" w:space="0" w:color="auto"/>
            </w:tcBorders>
            <w:vAlign w:val="center"/>
          </w:tcPr>
          <w:p w:rsidR="00A72055" w:rsidRPr="005D708F" w:rsidRDefault="00A72055" w:rsidP="00F46EB0">
            <w:pPr>
              <w:pStyle w:val="a7"/>
              <w:tabs>
                <w:tab w:val="right" w:pos="4743"/>
              </w:tabs>
              <w:rPr>
                <w:rFonts w:asciiTheme="majorHAnsi" w:hAnsiTheme="majorHAnsi" w:cstheme="majorHAnsi"/>
                <w:b/>
                <w:i/>
                <w:color w:val="FF0000"/>
                <w:szCs w:val="24"/>
              </w:rPr>
            </w:pPr>
          </w:p>
        </w:tc>
      </w:tr>
      <w:tr w:rsidR="00A72055" w:rsidRPr="005D708F" w:rsidTr="00F46EB0">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72055" w:rsidRPr="005D708F" w:rsidRDefault="00A72055" w:rsidP="00F46EB0">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72055" w:rsidRPr="005D708F" w:rsidRDefault="00A72055" w:rsidP="00F46EB0">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72055" w:rsidRPr="005D708F" w:rsidRDefault="00A72055" w:rsidP="00F46EB0">
            <w:pPr>
              <w:pStyle w:val="a7"/>
              <w:tabs>
                <w:tab w:val="right" w:pos="4743"/>
              </w:tabs>
              <w:rPr>
                <w:rFonts w:asciiTheme="majorHAnsi" w:hAnsiTheme="majorHAnsi" w:cstheme="majorHAnsi"/>
                <w:b/>
                <w:i/>
                <w:color w:val="FF0000"/>
                <w:szCs w:val="24"/>
              </w:rPr>
            </w:pPr>
          </w:p>
        </w:tc>
      </w:tr>
      <w:tr w:rsidR="00A72055" w:rsidRPr="005D708F" w:rsidTr="00F46EB0">
        <w:trPr>
          <w:trHeight w:val="397"/>
        </w:trPr>
        <w:tc>
          <w:tcPr>
            <w:tcW w:w="534" w:type="dxa"/>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72055" w:rsidRPr="005D708F" w:rsidRDefault="00A72055" w:rsidP="00F46EB0">
            <w:pPr>
              <w:pStyle w:val="a7"/>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A72055" w:rsidRPr="005D708F" w:rsidRDefault="00A72055" w:rsidP="00F46EB0">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72055" w:rsidRPr="005D708F" w:rsidRDefault="00A72055" w:rsidP="00F46EB0">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72055" w:rsidRPr="005D708F" w:rsidTr="00F46EB0">
        <w:trPr>
          <w:trHeight w:val="600"/>
        </w:trPr>
        <w:tc>
          <w:tcPr>
            <w:tcW w:w="10322" w:type="dxa"/>
            <w:gridSpan w:val="6"/>
            <w:tcBorders>
              <w:bottom w:val="single" w:sz="4" w:space="0" w:color="auto"/>
            </w:tcBorders>
            <w:vAlign w:val="center"/>
          </w:tcPr>
          <w:p w:rsidR="00A72055" w:rsidRPr="005D708F" w:rsidRDefault="00A72055" w:rsidP="00D70572">
            <w:pPr>
              <w:pStyle w:val="2"/>
              <w:keepNext w:val="0"/>
              <w:keepLines w:val="0"/>
              <w:numPr>
                <w:ilvl w:val="3"/>
                <w:numId w:val="41"/>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72055" w:rsidRPr="005D708F" w:rsidTr="00F46EB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right" w:pos="4743"/>
              </w:tabs>
              <w:jc w:val="both"/>
              <w:rPr>
                <w:rFonts w:asciiTheme="majorHAnsi" w:hAnsiTheme="majorHAnsi" w:cstheme="majorHAnsi"/>
                <w:b/>
                <w:i/>
              </w:rPr>
            </w:pPr>
            <w:r>
              <w:rPr>
                <w:rFonts w:asciiTheme="majorHAnsi" w:hAnsiTheme="majorHAnsi" w:cstheme="majorHAnsi"/>
                <w:b/>
                <w:i/>
              </w:rPr>
              <w:t>lei MD</w:t>
            </w:r>
          </w:p>
        </w:tc>
      </w:tr>
      <w:tr w:rsidR="00A72055" w:rsidRPr="005D708F" w:rsidTr="00F46EB0">
        <w:trPr>
          <w:trHeight w:val="600"/>
        </w:trPr>
        <w:tc>
          <w:tcPr>
            <w:tcW w:w="534" w:type="dxa"/>
            <w:vMerge/>
            <w:tcBorders>
              <w:top w:val="single" w:sz="4" w:space="0" w:color="auto"/>
              <w:left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right" w:pos="4743"/>
              </w:tabs>
              <w:jc w:val="both"/>
              <w:rPr>
                <w:rFonts w:asciiTheme="majorHAnsi" w:hAnsiTheme="majorHAnsi" w:cstheme="majorHAnsi"/>
                <w:i/>
              </w:rPr>
            </w:pPr>
            <w:r>
              <w:rPr>
                <w:rFonts w:asciiTheme="majorHAnsi" w:hAnsiTheme="majorHAnsi" w:cstheme="majorHAnsi"/>
                <w:b/>
                <w:i/>
              </w:rPr>
              <w:t>Nu se aplica</w:t>
            </w:r>
          </w:p>
        </w:tc>
      </w:tr>
      <w:tr w:rsidR="00A72055" w:rsidRPr="005D708F" w:rsidTr="00F46EB0">
        <w:trPr>
          <w:trHeight w:val="600"/>
        </w:trPr>
        <w:tc>
          <w:tcPr>
            <w:tcW w:w="534" w:type="dxa"/>
            <w:vMerge/>
            <w:tcBorders>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right" w:pos="4743"/>
              </w:tabs>
              <w:jc w:val="both"/>
              <w:rPr>
                <w:rFonts w:asciiTheme="majorHAnsi" w:hAnsiTheme="majorHAnsi" w:cstheme="majorHAnsi"/>
                <w:i/>
                <w:iCs/>
              </w:rPr>
            </w:pPr>
            <w:r>
              <w:rPr>
                <w:rFonts w:asciiTheme="majorHAnsi" w:hAnsiTheme="majorHAnsi" w:cstheme="majorHAnsi"/>
                <w:b/>
                <w:i/>
              </w:rPr>
              <w:t>Nu se aplica</w:t>
            </w:r>
          </w:p>
        </w:tc>
      </w:tr>
      <w:tr w:rsidR="00A72055" w:rsidRPr="005D708F" w:rsidTr="00F46EB0">
        <w:trPr>
          <w:trHeight w:val="794"/>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right" w:pos="4743"/>
              </w:tabs>
              <w:jc w:val="both"/>
              <w:rPr>
                <w:rFonts w:asciiTheme="majorHAnsi" w:hAnsiTheme="majorHAnsi" w:cstheme="majorHAnsi"/>
                <w:b/>
                <w:i/>
                <w:iCs/>
              </w:rPr>
            </w:pPr>
            <w:r w:rsidRPr="005D708F">
              <w:rPr>
                <w:rFonts w:asciiTheme="majorHAnsi" w:hAnsiTheme="majorHAnsi" w:cstheme="majorHAnsi"/>
                <w:b/>
                <w:i/>
                <w:iCs/>
              </w:rPr>
              <w:t>Evaluarea va fi efectuată pe lot</w:t>
            </w:r>
            <w:r w:rsidR="00F46EB0">
              <w:rPr>
                <w:rFonts w:asciiTheme="majorHAnsi" w:hAnsiTheme="majorHAnsi" w:cstheme="majorHAnsi"/>
                <w:b/>
                <w:i/>
                <w:iCs/>
              </w:rPr>
              <w:t>uri</w:t>
            </w:r>
          </w:p>
          <w:p w:rsidR="00A72055" w:rsidRPr="005D708F" w:rsidRDefault="00A72055" w:rsidP="00F46EB0">
            <w:pPr>
              <w:tabs>
                <w:tab w:val="right" w:pos="4743"/>
              </w:tabs>
              <w:jc w:val="both"/>
              <w:rPr>
                <w:rFonts w:asciiTheme="majorHAnsi" w:hAnsiTheme="majorHAnsi" w:cstheme="majorHAnsi"/>
                <w:i/>
              </w:rPr>
            </w:pPr>
          </w:p>
        </w:tc>
      </w:tr>
      <w:tr w:rsidR="00A72055" w:rsidRPr="005D708F" w:rsidTr="00F46EB0">
        <w:trPr>
          <w:trHeight w:val="1118"/>
        </w:trPr>
        <w:tc>
          <w:tcPr>
            <w:tcW w:w="534" w:type="dxa"/>
            <w:tcBorders>
              <w:top w:val="single" w:sz="4" w:space="0" w:color="auto"/>
              <w:left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72055" w:rsidRPr="005D708F" w:rsidRDefault="00A72055" w:rsidP="00F46EB0">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72055" w:rsidRPr="005D708F" w:rsidRDefault="00A72055" w:rsidP="00F46EB0">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72055" w:rsidRPr="005D708F" w:rsidRDefault="00A72055" w:rsidP="00F46EB0">
            <w:pPr>
              <w:tabs>
                <w:tab w:val="right" w:pos="4743"/>
              </w:tabs>
              <w:jc w:val="both"/>
              <w:rPr>
                <w:rFonts w:asciiTheme="majorHAnsi" w:hAnsiTheme="majorHAnsi" w:cstheme="majorHAnsi"/>
                <w:b/>
                <w:i/>
                <w:iCs/>
              </w:rPr>
            </w:pPr>
            <w:r>
              <w:rPr>
                <w:b/>
                <w:i/>
                <w:u w:val="single"/>
              </w:rPr>
              <w:t>cel mai scăzut preț,</w:t>
            </w:r>
            <w:r w:rsidRPr="0037162D">
              <w:rPr>
                <w:b/>
                <w:i/>
              </w:rPr>
              <w:t xml:space="preserve"> </w:t>
            </w:r>
            <w:r w:rsidRPr="0037162D">
              <w:rPr>
                <w:i/>
              </w:rPr>
              <w:t xml:space="preserve">corespunderea cu </w:t>
            </w:r>
            <w:r>
              <w:rPr>
                <w:i/>
              </w:rPr>
              <w:t>caietul de sarcini</w:t>
            </w:r>
            <w:r w:rsidRPr="0037162D">
              <w:rPr>
                <w:i/>
              </w:rPr>
              <w:t xml:space="preserve"> și prezentarea documentelor în conformitate cu documentația de atribuire.</w:t>
            </w:r>
          </w:p>
        </w:tc>
      </w:tr>
      <w:tr w:rsidR="00A72055" w:rsidRPr="005D708F" w:rsidTr="00F46EB0">
        <w:trPr>
          <w:trHeight w:val="600"/>
        </w:trPr>
        <w:tc>
          <w:tcPr>
            <w:tcW w:w="10322" w:type="dxa"/>
            <w:gridSpan w:val="6"/>
            <w:tcBorders>
              <w:top w:val="single" w:sz="4" w:space="0" w:color="auto"/>
            </w:tcBorders>
            <w:vAlign w:val="center"/>
          </w:tcPr>
          <w:p w:rsidR="00A72055" w:rsidRPr="005D708F" w:rsidRDefault="00A72055" w:rsidP="00D70572">
            <w:pPr>
              <w:pStyle w:val="2"/>
              <w:keepNext w:val="0"/>
              <w:keepLines w:val="0"/>
              <w:numPr>
                <w:ilvl w:val="3"/>
                <w:numId w:val="41"/>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72055" w:rsidRPr="005D708F" w:rsidRDefault="00A72055" w:rsidP="00F46EB0">
            <w:pPr>
              <w:tabs>
                <w:tab w:val="right" w:pos="4743"/>
              </w:tabs>
              <w:jc w:val="both"/>
              <w:rPr>
                <w:rFonts w:asciiTheme="majorHAnsi" w:hAnsiTheme="majorHAnsi" w:cstheme="majorHAnsi"/>
                <w:b/>
                <w:color w:val="000000" w:themeColor="text1"/>
              </w:rPr>
            </w:pPr>
            <w:r>
              <w:rPr>
                <w:b/>
                <w:i/>
                <w:u w:val="single"/>
              </w:rPr>
              <w:t>cel mai scăzut preț</w:t>
            </w:r>
          </w:p>
          <w:p w:rsidR="00A72055" w:rsidRPr="005D708F" w:rsidRDefault="00A72055" w:rsidP="00F46EB0">
            <w:pPr>
              <w:tabs>
                <w:tab w:val="right" w:pos="4743"/>
              </w:tabs>
              <w:jc w:val="both"/>
              <w:rPr>
                <w:rFonts w:asciiTheme="majorHAnsi" w:hAnsiTheme="majorHAnsi" w:cstheme="majorHAnsi"/>
                <w:b/>
                <w:i/>
                <w:iCs/>
                <w:color w:val="000000" w:themeColor="text1"/>
              </w:rPr>
            </w:pP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06F08" w:rsidP="004A18EE">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10 %</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 xml:space="preserve">Garanţia de bună </w:t>
            </w:r>
            <w:r w:rsidRPr="005D708F">
              <w:rPr>
                <w:rFonts w:asciiTheme="majorHAnsi" w:hAnsiTheme="majorHAnsi" w:cstheme="majorHAnsi"/>
                <w:color w:val="000000" w:themeColor="text1"/>
              </w:rPr>
              <w:lastRenderedPageBreak/>
              <w:t>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lastRenderedPageBreak/>
              <w:t>[forma garanției de bună execuție a/b/c]</w:t>
            </w:r>
          </w:p>
          <w:p w:rsidR="00A72055" w:rsidRPr="005D708F" w:rsidRDefault="00A72055" w:rsidP="00D70572">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Garanția de buna execuție (emisă de o bancă comercială) conform formularului F3.4 sau</w:t>
            </w:r>
          </w:p>
          <w:p w:rsidR="00A72055" w:rsidRPr="005D708F" w:rsidRDefault="00A72055" w:rsidP="00D70572">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72055" w:rsidRPr="005D708F" w:rsidRDefault="00A72055" w:rsidP="00F46EB0">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r>
              <w:rPr>
                <w:rFonts w:asciiTheme="majorHAnsi" w:hAnsiTheme="majorHAnsi" w:cstheme="majorHAnsi"/>
                <w:i/>
                <w:color w:val="000000" w:themeColor="text1"/>
              </w:rPr>
              <w:t xml:space="preserve"> DETS Buiucani</w:t>
            </w:r>
          </w:p>
          <w:p w:rsidR="00A72055" w:rsidRPr="005D708F" w:rsidRDefault="00A72055" w:rsidP="00F46EB0">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r>
              <w:rPr>
                <w:rFonts w:asciiTheme="majorHAnsi" w:hAnsiTheme="majorHAnsi" w:cstheme="majorHAnsi"/>
                <w:i/>
                <w:color w:val="000000" w:themeColor="text1"/>
              </w:rPr>
              <w:t xml:space="preserve"> Trezorăria de Stat mun. Chișinău</w:t>
            </w:r>
          </w:p>
          <w:p w:rsidR="00A72055" w:rsidRPr="005D708F" w:rsidRDefault="00A72055" w:rsidP="00F46EB0">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r>
              <w:rPr>
                <w:rFonts w:asciiTheme="majorHAnsi" w:hAnsiTheme="majorHAnsi" w:cstheme="majorHAnsi"/>
                <w:i/>
                <w:color w:val="000000" w:themeColor="text1"/>
              </w:rPr>
              <w:t xml:space="preserve"> 1007601009967</w:t>
            </w:r>
          </w:p>
          <w:p w:rsidR="00A72055" w:rsidRPr="005D708F" w:rsidRDefault="00A72055" w:rsidP="00F46EB0">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r w:rsidRPr="0037162D">
              <w:rPr>
                <w:rFonts w:asciiTheme="minorHAnsi" w:hAnsiTheme="minorHAnsi" w:cs="Arial"/>
                <w:i/>
              </w:rPr>
              <w:t>MD05TRPCDV518410A00847AA</w:t>
            </w:r>
          </w:p>
          <w:p w:rsidR="00A72055" w:rsidRPr="005D708F" w:rsidRDefault="00A72055" w:rsidP="00F46EB0">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r>
              <w:rPr>
                <w:rFonts w:asciiTheme="majorHAnsi" w:hAnsiTheme="majorHAnsi" w:cstheme="majorHAnsi"/>
                <w:i/>
                <w:color w:val="000000" w:themeColor="text1"/>
              </w:rPr>
              <w:t>TREZMD2X</w:t>
            </w:r>
          </w:p>
          <w:p w:rsidR="00A72055" w:rsidRPr="005D708F" w:rsidRDefault="00A72055" w:rsidP="00F46EB0">
            <w:pPr>
              <w:spacing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r>
              <w:rPr>
                <w:rFonts w:asciiTheme="majorHAnsi" w:hAnsiTheme="majorHAnsi" w:cstheme="majorHAnsi"/>
                <w:i/>
                <w:color w:val="000000" w:themeColor="text1"/>
              </w:rPr>
              <w:t>226614</w:t>
            </w:r>
          </w:p>
          <w:p w:rsidR="00A72055" w:rsidRPr="005D708F" w:rsidRDefault="00A72055" w:rsidP="00F46EB0">
            <w:pPr>
              <w:spacing w:after="120"/>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Pr="005D708F">
              <w:rPr>
                <w:rFonts w:asciiTheme="majorHAnsi" w:hAnsiTheme="majorHAnsi" w:cstheme="majorHAnsi"/>
                <w:i/>
                <w:color w:val="000000" w:themeColor="text1"/>
              </w:rPr>
              <w:t xml:space="preserve">: </w:t>
            </w:r>
            <w:r>
              <w:rPr>
                <w:rFonts w:asciiTheme="majorHAnsi" w:hAnsiTheme="majorHAnsi" w:cstheme="majorHAnsi"/>
                <w:i/>
                <w:color w:val="000000" w:themeColor="text1"/>
              </w:rPr>
              <w:t>mun. Chișinău, bd. Pușkin 42</w:t>
            </w:r>
          </w:p>
          <w:p w:rsidR="00A72055" w:rsidRPr="0037162D" w:rsidRDefault="00A72055" w:rsidP="00F46EB0">
            <w:pPr>
              <w:tabs>
                <w:tab w:val="left" w:pos="1152"/>
              </w:tabs>
              <w:suppressAutoHyphens/>
              <w:spacing w:before="120" w:after="120"/>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w:t>
            </w:r>
            <w:r>
              <w:rPr>
                <w:rFonts w:asciiTheme="majorHAnsi" w:hAnsiTheme="majorHAnsi" w:cstheme="majorHAnsi"/>
                <w:i/>
                <w:color w:val="000000" w:themeColor="text1"/>
              </w:rPr>
              <w:t>(conform SIA RSAP)</w:t>
            </w:r>
            <w:r w:rsidRPr="005D708F">
              <w:rPr>
                <w:rFonts w:asciiTheme="majorHAnsi" w:hAnsiTheme="majorHAnsi" w:cstheme="majorHAnsi"/>
                <w:i/>
                <w:color w:val="000000" w:themeColor="text1"/>
              </w:rPr>
              <w:t>_____ din ___________”</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D70572">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72055" w:rsidRPr="005D708F" w:rsidRDefault="00A72055" w:rsidP="00D70572">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72055" w:rsidRPr="005D708F" w:rsidRDefault="00A72055" w:rsidP="00F46EB0">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72055" w:rsidRPr="005D708F" w:rsidTr="00F46EB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72055" w:rsidRPr="005D708F" w:rsidRDefault="00A72055" w:rsidP="00F46EB0">
            <w:pPr>
              <w:tabs>
                <w:tab w:val="right" w:pos="4743"/>
              </w:tabs>
              <w:jc w:val="both"/>
              <w:rPr>
                <w:rFonts w:asciiTheme="majorHAnsi" w:hAnsiTheme="majorHAnsi" w:cstheme="majorHAnsi"/>
                <w:b/>
                <w:i/>
                <w:iCs/>
                <w:color w:val="FF0000"/>
              </w:rPr>
            </w:pPr>
            <w:r>
              <w:rPr>
                <w:rFonts w:asciiTheme="majorHAnsi" w:hAnsiTheme="majorHAnsi" w:cstheme="majorHAnsi"/>
                <w:i/>
              </w:rPr>
              <w:t>_</w:t>
            </w:r>
            <w:r w:rsidRPr="005D708F">
              <w:rPr>
                <w:rFonts w:asciiTheme="majorHAnsi" w:hAnsiTheme="majorHAnsi" w:cstheme="majorHAnsi"/>
                <w:i/>
              </w:rPr>
              <w:t>__</w:t>
            </w:r>
            <w:r>
              <w:rPr>
                <w:rFonts w:asciiTheme="majorHAnsi" w:hAnsiTheme="majorHAnsi" w:cstheme="majorHAnsi"/>
                <w:i/>
              </w:rPr>
              <w:t>6___</w:t>
            </w:r>
            <w:r w:rsidRPr="005D708F">
              <w:rPr>
                <w:rFonts w:asciiTheme="majorHAnsi" w:hAnsiTheme="majorHAnsi" w:cstheme="majorHAnsi"/>
                <w:i/>
              </w:rPr>
              <w:t>numărul de zile</w:t>
            </w:r>
          </w:p>
        </w:tc>
      </w:tr>
    </w:tbl>
    <w:p w:rsidR="00A72055" w:rsidRPr="005D708F" w:rsidRDefault="00A72055" w:rsidP="00A72055">
      <w:pPr>
        <w:rPr>
          <w:rFonts w:asciiTheme="majorHAnsi" w:hAnsiTheme="majorHAnsi" w:cstheme="majorHAnsi"/>
        </w:rPr>
      </w:pPr>
    </w:p>
    <w:p w:rsidR="00A72055" w:rsidRPr="005D708F" w:rsidRDefault="00A72055" w:rsidP="00A72055">
      <w:pPr>
        <w:spacing w:line="276" w:lineRule="auto"/>
        <w:ind w:left="-142" w:right="-144"/>
        <w:jc w:val="both"/>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72055" w:rsidRPr="005D708F" w:rsidRDefault="00A72055" w:rsidP="00A72055">
      <w:pPr>
        <w:ind w:left="-142" w:right="-144"/>
        <w:rPr>
          <w:rFonts w:asciiTheme="majorHAnsi" w:hAnsiTheme="majorHAnsi" w:cstheme="majorHAnsi"/>
          <w:b/>
          <w:bCs/>
          <w:color w:val="000000"/>
        </w:rPr>
      </w:pPr>
    </w:p>
    <w:p w:rsidR="00A72055" w:rsidRPr="005D708F" w:rsidRDefault="00A72055" w:rsidP="00A72055">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r>
        <w:rPr>
          <w:rFonts w:asciiTheme="majorHAnsi" w:hAnsiTheme="majorHAnsi" w:cstheme="majorHAnsi"/>
          <w:b/>
          <w:bCs/>
          <w:color w:val="000000"/>
        </w:rPr>
        <w:t>Ion V</w:t>
      </w:r>
      <w:r w:rsidR="00DA5358">
        <w:rPr>
          <w:rFonts w:asciiTheme="majorHAnsi" w:hAnsiTheme="majorHAnsi" w:cstheme="majorHAnsi"/>
          <w:b/>
          <w:bCs/>
          <w:color w:val="000000"/>
        </w:rPr>
        <w:t>RÎNCEANU</w:t>
      </w:r>
    </w:p>
    <w:p w:rsidR="00A72055" w:rsidRPr="0030652C" w:rsidRDefault="00A72055" w:rsidP="00A72055">
      <w:pPr>
        <w:tabs>
          <w:tab w:val="left" w:pos="3625"/>
        </w:tabs>
      </w:pPr>
    </w:p>
    <w:p w:rsidR="00A72055" w:rsidRPr="0030652C" w:rsidRDefault="00A72055" w:rsidP="00A72055">
      <w:pPr>
        <w:tabs>
          <w:tab w:val="left" w:pos="3625"/>
        </w:tabs>
      </w:pPr>
    </w:p>
    <w:p w:rsidR="00A72055" w:rsidRPr="0030652C" w:rsidRDefault="00A72055" w:rsidP="00A72055">
      <w:pPr>
        <w:tabs>
          <w:tab w:val="left" w:pos="3625"/>
        </w:tabs>
      </w:pPr>
    </w:p>
    <w:p w:rsidR="00A72055" w:rsidRPr="0030652C" w:rsidRDefault="00A72055" w:rsidP="00A72055">
      <w:pPr>
        <w:tabs>
          <w:tab w:val="left" w:pos="3625"/>
        </w:tabs>
      </w:pPr>
    </w:p>
    <w:p w:rsidR="00A72055" w:rsidRPr="0030652C" w:rsidRDefault="00A72055" w:rsidP="00A72055">
      <w:pPr>
        <w:tabs>
          <w:tab w:val="left" w:pos="3625"/>
        </w:tabs>
      </w:pPr>
    </w:p>
    <w:p w:rsidR="00A72055" w:rsidRPr="0030652C" w:rsidRDefault="00A72055" w:rsidP="00A72055">
      <w:pPr>
        <w:tabs>
          <w:tab w:val="left" w:pos="3625"/>
        </w:tabs>
      </w:pPr>
    </w:p>
    <w:p w:rsidR="00A72055" w:rsidRPr="0030652C" w:rsidRDefault="00A72055" w:rsidP="00A72055">
      <w:pPr>
        <w:tabs>
          <w:tab w:val="left" w:pos="3625"/>
        </w:tabs>
      </w:pPr>
    </w:p>
    <w:p w:rsidR="00A72055" w:rsidRPr="0030652C" w:rsidRDefault="00A72055" w:rsidP="00A72055"/>
    <w:p w:rsidR="00A72055" w:rsidRPr="0030652C" w:rsidRDefault="00A72055" w:rsidP="00A72055">
      <w:pPr>
        <w:spacing w:after="200" w:line="276" w:lineRule="auto"/>
      </w:pPr>
      <w:r w:rsidRPr="0030652C">
        <w:br w:type="page"/>
      </w:r>
    </w:p>
    <w:tbl>
      <w:tblPr>
        <w:tblW w:w="9747" w:type="dxa"/>
        <w:tblLayout w:type="fixed"/>
        <w:tblLook w:val="04A0"/>
      </w:tblPr>
      <w:tblGrid>
        <w:gridCol w:w="1276"/>
        <w:gridCol w:w="8186"/>
        <w:gridCol w:w="285"/>
      </w:tblGrid>
      <w:tr w:rsidR="00A72055" w:rsidRPr="0030652C" w:rsidTr="00F46EB0">
        <w:trPr>
          <w:trHeight w:val="850"/>
        </w:trPr>
        <w:tc>
          <w:tcPr>
            <w:tcW w:w="9747" w:type="dxa"/>
            <w:gridSpan w:val="3"/>
            <w:vAlign w:val="center"/>
          </w:tcPr>
          <w:p w:rsidR="00A72055" w:rsidRPr="0030652C" w:rsidRDefault="00A72055" w:rsidP="00F46EB0">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CAPITOLUL III. FORMULARE PENTRU DEPUNEREA OFERTEI</w:t>
            </w:r>
            <w:bookmarkEnd w:id="180"/>
            <w:bookmarkEnd w:id="181"/>
          </w:p>
        </w:tc>
      </w:tr>
      <w:tr w:rsidR="00A72055" w:rsidRPr="0030652C" w:rsidTr="00F46EB0">
        <w:trPr>
          <w:trHeight w:val="600"/>
        </w:trPr>
        <w:tc>
          <w:tcPr>
            <w:tcW w:w="9747" w:type="dxa"/>
            <w:gridSpan w:val="3"/>
            <w:vAlign w:val="center"/>
          </w:tcPr>
          <w:p w:rsidR="00A72055" w:rsidRPr="005D708F" w:rsidRDefault="00A72055" w:rsidP="00F46EB0">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Pr>
                <w:rFonts w:asciiTheme="majorHAnsi" w:hAnsiTheme="majorHAnsi" w:cstheme="majorHAnsi"/>
                <w:szCs w:val="24"/>
              </w:rPr>
              <w:t>ul capitol</w:t>
            </w:r>
            <w:r w:rsidRPr="005D708F">
              <w:rPr>
                <w:rFonts w:asciiTheme="majorHAnsi" w:hAnsiTheme="majorHAnsi" w:cstheme="majorHAnsi"/>
                <w:szCs w:val="24"/>
              </w:rPr>
              <w:t>conține formularele destinate, pe de o parte, să faciliteze elaborarea şi prezentarea ofertei şi a documentelor care să permită grupului de lucru examinarea şi evaluarea rapidă şi corectă a tuturor  ofertelor depuse.</w:t>
            </w:r>
          </w:p>
          <w:p w:rsidR="00A72055" w:rsidRPr="005D708F" w:rsidRDefault="00A72055" w:rsidP="00F46EB0">
            <w:pPr>
              <w:pStyle w:val="a7"/>
              <w:tabs>
                <w:tab w:val="left" w:pos="567"/>
              </w:tabs>
              <w:jc w:val="both"/>
              <w:rPr>
                <w:rFonts w:asciiTheme="majorHAnsi" w:hAnsiTheme="majorHAnsi" w:cstheme="majorHAnsi"/>
                <w:szCs w:val="24"/>
              </w:rPr>
            </w:pPr>
          </w:p>
          <w:p w:rsidR="00A72055" w:rsidRPr="005D708F" w:rsidRDefault="00A72055" w:rsidP="00F46EB0">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w:t>
            </w:r>
            <w:r>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72055" w:rsidRPr="005D708F" w:rsidRDefault="00A72055" w:rsidP="00F46EB0">
            <w:pPr>
              <w:pStyle w:val="a7"/>
              <w:tabs>
                <w:tab w:val="left" w:pos="567"/>
              </w:tabs>
              <w:rPr>
                <w:rFonts w:asciiTheme="majorHAnsi" w:hAnsiTheme="majorHAnsi" w:cstheme="majorHAnsi"/>
                <w:szCs w:val="24"/>
              </w:rPr>
            </w:pPr>
          </w:p>
          <w:p w:rsidR="00A72055" w:rsidRPr="0030652C" w:rsidRDefault="00A72055" w:rsidP="00F46EB0"/>
        </w:tc>
      </w:tr>
      <w:tr w:rsidR="00A72055" w:rsidRPr="0030652C" w:rsidTr="00F46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72055" w:rsidRPr="005D708F" w:rsidRDefault="00A72055" w:rsidP="00F46EB0">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72055" w:rsidRPr="005D708F" w:rsidRDefault="00A72055" w:rsidP="00F46EB0">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72055" w:rsidRPr="0030652C" w:rsidTr="00F46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72055" w:rsidRPr="005D708F" w:rsidRDefault="00A72055" w:rsidP="00F46EB0">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72055" w:rsidRPr="005D708F" w:rsidRDefault="00A72055" w:rsidP="00F46EB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Ofertă</w:t>
            </w:r>
          </w:p>
        </w:tc>
      </w:tr>
      <w:tr w:rsidR="00A72055" w:rsidRPr="0030652C" w:rsidTr="00F46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72055" w:rsidRPr="005D708F" w:rsidRDefault="00A72055" w:rsidP="00F46EB0">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72055" w:rsidRPr="005D708F" w:rsidRDefault="00A72055" w:rsidP="00F46EB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72055" w:rsidRPr="0030652C" w:rsidTr="00F46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72055" w:rsidRPr="005D708F" w:rsidRDefault="00A72055" w:rsidP="00F46EB0">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72055" w:rsidRPr="005D708F" w:rsidRDefault="00A72055" w:rsidP="00F46EB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72055" w:rsidRPr="0030652C" w:rsidTr="00F46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72055" w:rsidRPr="005D708F" w:rsidRDefault="00A72055" w:rsidP="00F46EB0">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72055" w:rsidRPr="005D708F" w:rsidRDefault="00A72055" w:rsidP="00F46EB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A72055" w:rsidRPr="0030652C" w:rsidTr="00F46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A72055" w:rsidRPr="005D708F" w:rsidRDefault="00A72055" w:rsidP="00F46EB0">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A72055" w:rsidRPr="005D708F" w:rsidRDefault="00A72055" w:rsidP="00F46EB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A72055" w:rsidRPr="0030652C" w:rsidTr="00F46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72055" w:rsidRPr="005D708F" w:rsidRDefault="00A72055" w:rsidP="00F46EB0">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A72055" w:rsidRPr="005D708F" w:rsidRDefault="00A72055" w:rsidP="00F46EB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bl>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bookmarkStart w:id="182" w:name="_Toc449692095"/>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B550BD" w:rsidRDefault="00B550BD" w:rsidP="00A72055">
      <w:pPr>
        <w:pStyle w:val="Style3"/>
        <w:tabs>
          <w:tab w:val="left" w:pos="567"/>
        </w:tabs>
        <w:ind w:left="0" w:firstLine="0"/>
        <w:jc w:val="center"/>
        <w:rPr>
          <w:rFonts w:asciiTheme="majorHAnsi" w:eastAsia="PMingLiU" w:hAnsiTheme="majorHAnsi" w:cstheme="majorHAnsi"/>
          <w:lang w:val="ro-RO" w:eastAsia="zh-CN"/>
        </w:rPr>
      </w:pPr>
    </w:p>
    <w:p w:rsidR="00A72055" w:rsidRDefault="00A72055" w:rsidP="00A72055">
      <w:pPr>
        <w:pStyle w:val="Style3"/>
        <w:tabs>
          <w:tab w:val="left" w:pos="567"/>
        </w:tabs>
        <w:ind w:left="0" w:firstLine="0"/>
        <w:jc w:val="center"/>
        <w:rPr>
          <w:rFonts w:asciiTheme="majorHAnsi" w:eastAsia="PMingLiU" w:hAnsiTheme="majorHAnsi" w:cstheme="majorHAnsi"/>
          <w:lang w:val="ro-RO" w:eastAsia="zh-CN"/>
        </w:rPr>
      </w:pPr>
    </w:p>
    <w:p w:rsidR="00A72055" w:rsidRPr="005D708F" w:rsidRDefault="00A72055" w:rsidP="00A72055">
      <w:pPr>
        <w:pStyle w:val="Style3"/>
        <w:tabs>
          <w:tab w:val="left" w:pos="567"/>
        </w:tabs>
        <w:ind w:left="0" w:firstLine="0"/>
        <w:jc w:val="center"/>
        <w:rPr>
          <w:rFonts w:asciiTheme="majorHAnsi" w:eastAsia="PMingLiU" w:hAnsiTheme="majorHAnsi" w:cstheme="majorHAnsi"/>
          <w:b w:val="0"/>
          <w:lang w:val="ro-RO" w:eastAsia="zh-CN"/>
        </w:rPr>
      </w:pPr>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72055" w:rsidRPr="005D708F" w:rsidRDefault="00A72055" w:rsidP="00A72055">
      <w:pPr>
        <w:pStyle w:val="a7"/>
        <w:tabs>
          <w:tab w:val="left" w:pos="567"/>
        </w:tabs>
        <w:rPr>
          <w:rFonts w:asciiTheme="majorHAnsi" w:hAnsiTheme="majorHAnsi" w:cstheme="majorHAnsi"/>
          <w:b/>
          <w:szCs w:val="24"/>
        </w:rPr>
      </w:pPr>
    </w:p>
    <w:p w:rsidR="00A72055" w:rsidRPr="005D708F" w:rsidRDefault="00A72055" w:rsidP="00A72055">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72055" w:rsidRPr="005D708F" w:rsidRDefault="00A72055" w:rsidP="00D70572">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72055" w:rsidRPr="005D708F" w:rsidRDefault="00A72055" w:rsidP="00A7205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72055" w:rsidRPr="005D708F" w:rsidRDefault="00A72055" w:rsidP="00A7205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72055" w:rsidRPr="005D708F" w:rsidRDefault="00A72055" w:rsidP="00D70572">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72055" w:rsidRPr="005D708F" w:rsidRDefault="00A72055" w:rsidP="00D70572">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72055" w:rsidRPr="005D708F" w:rsidRDefault="00A72055" w:rsidP="00D70572">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72055" w:rsidRPr="005D708F" w:rsidRDefault="00A72055" w:rsidP="00D70572">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72055" w:rsidRPr="005D708F" w:rsidRDefault="00A72055" w:rsidP="00A72055">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72055" w:rsidRPr="005D708F" w:rsidRDefault="00A72055" w:rsidP="00A72055">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72055" w:rsidRPr="005D708F" w:rsidRDefault="00A72055" w:rsidP="00D70572">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72055" w:rsidRPr="005D708F" w:rsidRDefault="00A72055" w:rsidP="00D70572">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72055" w:rsidRPr="005D708F" w:rsidRDefault="00A72055" w:rsidP="00A72055">
      <w:pPr>
        <w:pStyle w:val="a7"/>
        <w:tabs>
          <w:tab w:val="left" w:pos="567"/>
        </w:tabs>
        <w:spacing w:line="360" w:lineRule="auto"/>
        <w:rPr>
          <w:rFonts w:asciiTheme="majorHAnsi" w:hAnsiTheme="majorHAnsi" w:cstheme="majorHAnsi"/>
          <w:szCs w:val="24"/>
        </w:rPr>
      </w:pP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72055" w:rsidRPr="005D708F" w:rsidRDefault="00A72055" w:rsidP="00A72055">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72055" w:rsidRPr="005D708F" w:rsidRDefault="00A72055" w:rsidP="00A72055">
      <w:pPr>
        <w:pStyle w:val="a7"/>
        <w:tabs>
          <w:tab w:val="left" w:pos="567"/>
        </w:tabs>
        <w:spacing w:line="360" w:lineRule="auto"/>
        <w:rPr>
          <w:rFonts w:asciiTheme="majorHAnsi" w:hAnsiTheme="majorHAnsi" w:cstheme="majorHAnsi"/>
          <w:b/>
          <w:szCs w:val="24"/>
        </w:rPr>
      </w:pPr>
    </w:p>
    <w:p w:rsidR="00A72055" w:rsidRPr="005D708F" w:rsidRDefault="00A72055" w:rsidP="00A72055">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72055" w:rsidRPr="005D708F" w:rsidRDefault="00A72055" w:rsidP="00A72055">
      <w:pPr>
        <w:pStyle w:val="a7"/>
        <w:tabs>
          <w:tab w:val="left" w:pos="567"/>
        </w:tabs>
        <w:spacing w:line="360" w:lineRule="auto"/>
        <w:rPr>
          <w:rFonts w:asciiTheme="majorHAnsi" w:hAnsiTheme="majorHAnsi" w:cstheme="majorHAnsi"/>
          <w:szCs w:val="24"/>
        </w:rPr>
      </w:pPr>
    </w:p>
    <w:p w:rsidR="00A72055" w:rsidRPr="005D708F" w:rsidRDefault="00A72055" w:rsidP="00D70572">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72055" w:rsidRPr="005D708F" w:rsidRDefault="00A72055" w:rsidP="00D70572">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72055" w:rsidRPr="005D708F" w:rsidRDefault="00A72055" w:rsidP="00D70572">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72055" w:rsidRPr="005D708F" w:rsidRDefault="00A72055" w:rsidP="00D70572">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72055" w:rsidRPr="005D708F" w:rsidRDefault="00A72055" w:rsidP="00D70572">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72055" w:rsidRPr="005D708F" w:rsidRDefault="00A72055" w:rsidP="00A72055">
      <w:pPr>
        <w:pStyle w:val="a7"/>
        <w:tabs>
          <w:tab w:val="left" w:pos="567"/>
        </w:tabs>
        <w:spacing w:line="360" w:lineRule="auto"/>
        <w:rPr>
          <w:rFonts w:asciiTheme="majorHAnsi" w:hAnsiTheme="majorHAnsi" w:cstheme="majorHAnsi"/>
          <w:szCs w:val="24"/>
        </w:rPr>
      </w:pP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72055" w:rsidRPr="005D708F" w:rsidRDefault="00A72055" w:rsidP="00A7205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72055" w:rsidRPr="005D708F" w:rsidRDefault="00A72055" w:rsidP="00A72055">
      <w:pPr>
        <w:spacing w:after="200" w:line="276" w:lineRule="auto"/>
        <w:rPr>
          <w:rFonts w:asciiTheme="majorHAnsi" w:eastAsia="PMingLiU" w:hAnsiTheme="majorHAnsi" w:cstheme="majorHAnsi"/>
          <w:lang w:eastAsia="zh-CN"/>
        </w:rPr>
      </w:pPr>
      <w:bookmarkStart w:id="183" w:name="_Toc449692096"/>
    </w:p>
    <w:p w:rsidR="00A72055" w:rsidRPr="005D708F" w:rsidRDefault="00A72055" w:rsidP="00A72055">
      <w:pPr>
        <w:spacing w:after="200" w:line="276" w:lineRule="auto"/>
        <w:rPr>
          <w:rFonts w:asciiTheme="majorHAnsi" w:eastAsia="PMingLiU" w:hAnsiTheme="majorHAnsi" w:cstheme="majorHAnsi"/>
          <w:lang w:eastAsia="zh-CN"/>
        </w:rPr>
      </w:pPr>
    </w:p>
    <w:p w:rsidR="00A72055" w:rsidRDefault="00A72055" w:rsidP="00A72055">
      <w:pPr>
        <w:spacing w:after="200" w:line="276" w:lineRule="auto"/>
        <w:rPr>
          <w:rFonts w:asciiTheme="majorHAnsi" w:eastAsia="PMingLiU" w:hAnsiTheme="majorHAnsi" w:cstheme="majorHAnsi"/>
          <w:lang w:eastAsia="zh-CN"/>
        </w:rPr>
      </w:pPr>
    </w:p>
    <w:p w:rsidR="00B550BD" w:rsidRDefault="00B550BD" w:rsidP="00A72055">
      <w:pPr>
        <w:spacing w:after="200" w:line="276" w:lineRule="auto"/>
        <w:rPr>
          <w:rFonts w:asciiTheme="majorHAnsi" w:eastAsia="PMingLiU" w:hAnsiTheme="majorHAnsi" w:cstheme="majorHAnsi"/>
          <w:lang w:eastAsia="zh-CN"/>
        </w:rPr>
      </w:pPr>
    </w:p>
    <w:p w:rsidR="00B550BD" w:rsidRPr="005D708F" w:rsidRDefault="00B550BD" w:rsidP="00A72055">
      <w:pPr>
        <w:spacing w:after="200" w:line="276" w:lineRule="auto"/>
        <w:rPr>
          <w:rFonts w:asciiTheme="majorHAnsi" w:eastAsia="PMingLiU" w:hAnsiTheme="majorHAnsi" w:cstheme="majorHAnsi"/>
          <w:lang w:eastAsia="zh-CN"/>
        </w:rPr>
      </w:pPr>
    </w:p>
    <w:p w:rsidR="00A72055" w:rsidRPr="005D708F" w:rsidRDefault="00A72055" w:rsidP="00A72055">
      <w:pPr>
        <w:spacing w:after="200" w:line="276" w:lineRule="auto"/>
        <w:rPr>
          <w:rFonts w:asciiTheme="majorHAnsi" w:eastAsia="PMingLiU" w:hAnsiTheme="majorHAnsi" w:cstheme="majorHAnsi"/>
          <w:lang w:eastAsia="zh-CN"/>
        </w:rPr>
      </w:pPr>
    </w:p>
    <w:p w:rsidR="00A72055" w:rsidRPr="005D708F" w:rsidRDefault="00A72055" w:rsidP="00A72055">
      <w:pPr>
        <w:spacing w:after="200" w:line="276" w:lineRule="auto"/>
        <w:jc w:val="center"/>
        <w:rPr>
          <w:rFonts w:asciiTheme="majorHAnsi" w:hAnsiTheme="majorHAnsi" w:cstheme="majorHAnsi"/>
          <w:b/>
          <w:lang w:eastAsia="zh-CN"/>
        </w:rPr>
      </w:pPr>
      <w:bookmarkStart w:id="184" w:name="_Toc449692101"/>
      <w:bookmarkEnd w:id="183"/>
      <w:r w:rsidRPr="005D708F">
        <w:rPr>
          <w:rFonts w:asciiTheme="majorHAnsi" w:hAnsiTheme="majorHAnsi" w:cstheme="majorHAnsi"/>
          <w:b/>
          <w:lang w:eastAsia="zh-CN"/>
        </w:rPr>
        <w:lastRenderedPageBreak/>
        <w:t>FORMULARUL F3.</w:t>
      </w:r>
      <w:bookmarkEnd w:id="184"/>
      <w:r w:rsidRPr="005D708F">
        <w:rPr>
          <w:rFonts w:asciiTheme="majorHAnsi" w:hAnsiTheme="majorHAnsi" w:cstheme="majorHAnsi"/>
          <w:b/>
          <w:lang w:eastAsia="zh-CN"/>
        </w:rPr>
        <w:t>6</w:t>
      </w:r>
    </w:p>
    <w:p w:rsidR="00A72055" w:rsidRPr="005D708F" w:rsidRDefault="00A72055" w:rsidP="00A72055">
      <w:pPr>
        <w:keepNext/>
        <w:spacing w:before="240" w:after="60"/>
        <w:jc w:val="center"/>
        <w:outlineLvl w:val="1"/>
        <w:rPr>
          <w:rFonts w:asciiTheme="majorHAnsi" w:eastAsia="PMingLiU" w:hAnsiTheme="majorHAnsi" w:cstheme="majorHAnsi"/>
          <w:b/>
          <w:bCs/>
          <w:iCs/>
          <w:lang w:eastAsia="zh-CN"/>
        </w:rPr>
      </w:pPr>
    </w:p>
    <w:p w:rsidR="00A72055" w:rsidRPr="005D708F" w:rsidRDefault="00A72055" w:rsidP="00A72055">
      <w:pPr>
        <w:keepNext/>
        <w:spacing w:before="240" w:after="60"/>
        <w:jc w:val="center"/>
        <w:outlineLvl w:val="1"/>
        <w:rPr>
          <w:rFonts w:asciiTheme="majorHAnsi" w:eastAsia="PMingLiU" w:hAnsiTheme="majorHAnsi" w:cstheme="majorHAnsi"/>
          <w:b/>
          <w:bCs/>
          <w:iCs/>
          <w:lang w:eastAsia="zh-CN"/>
        </w:rPr>
      </w:pPr>
      <w:bookmarkStart w:id="185" w:name="_Toc449632655"/>
      <w:bookmarkStart w:id="186" w:name="_Toc449633147"/>
      <w:bookmarkStart w:id="187" w:name="_Toc449692102"/>
      <w:r w:rsidRPr="005D708F">
        <w:rPr>
          <w:rFonts w:asciiTheme="majorHAnsi" w:eastAsia="PMingLiU" w:hAnsiTheme="majorHAnsi" w:cstheme="majorHAnsi"/>
          <w:b/>
          <w:bCs/>
          <w:iCs/>
          <w:lang w:eastAsia="zh-CN"/>
        </w:rPr>
        <w:t>DECLARAŢIE</w:t>
      </w:r>
      <w:bookmarkEnd w:id="185"/>
      <w:bookmarkEnd w:id="186"/>
      <w:bookmarkEnd w:id="187"/>
    </w:p>
    <w:p w:rsidR="00A72055" w:rsidRPr="005D708F" w:rsidRDefault="00A72055" w:rsidP="00A72055">
      <w:pPr>
        <w:keepNext/>
        <w:spacing w:before="240" w:after="60"/>
        <w:jc w:val="center"/>
        <w:outlineLvl w:val="1"/>
        <w:rPr>
          <w:rFonts w:asciiTheme="majorHAnsi" w:eastAsia="PMingLiU" w:hAnsiTheme="majorHAnsi" w:cstheme="majorHAnsi"/>
          <w:b/>
          <w:bCs/>
          <w:iCs/>
          <w:lang w:eastAsia="zh-CN"/>
        </w:rPr>
      </w:pPr>
      <w:bookmarkStart w:id="188" w:name="_Toc449632656"/>
      <w:bookmarkStart w:id="189" w:name="_Toc449633148"/>
      <w:bookmarkStart w:id="190" w:name="_Toc449692103"/>
      <w:r w:rsidRPr="005D708F">
        <w:rPr>
          <w:rFonts w:asciiTheme="majorHAnsi" w:eastAsia="PMingLiU" w:hAnsiTheme="majorHAnsi" w:cstheme="majorHAnsi"/>
          <w:b/>
          <w:bCs/>
          <w:iCs/>
          <w:lang w:eastAsia="zh-CN"/>
        </w:rPr>
        <w:t>privind conduita etică și neimplicarea în practici frauduloase și de corupere</w:t>
      </w:r>
      <w:bookmarkEnd w:id="188"/>
      <w:bookmarkEnd w:id="189"/>
      <w:bookmarkEnd w:id="190"/>
    </w:p>
    <w:p w:rsidR="00A72055" w:rsidRPr="005D708F" w:rsidRDefault="00A72055" w:rsidP="00A72055">
      <w:pPr>
        <w:jc w:val="both"/>
        <w:rPr>
          <w:rFonts w:asciiTheme="majorHAnsi" w:eastAsia="Batang" w:hAnsiTheme="majorHAnsi" w:cstheme="majorHAnsi"/>
          <w:b/>
          <w:bCs/>
          <w:lang w:eastAsia="zh-CN"/>
        </w:rPr>
      </w:pPr>
    </w:p>
    <w:p w:rsidR="00A72055" w:rsidRPr="005D708F" w:rsidRDefault="00A72055" w:rsidP="00A72055">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72055" w:rsidRPr="005D708F" w:rsidRDefault="00A72055" w:rsidP="00A72055">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72055" w:rsidRPr="005D708F" w:rsidRDefault="00A72055" w:rsidP="00A72055">
      <w:pPr>
        <w:jc w:val="both"/>
        <w:rPr>
          <w:rFonts w:asciiTheme="majorHAnsi" w:eastAsia="PMingLiU" w:hAnsiTheme="majorHAnsi" w:cstheme="majorHAnsi"/>
          <w:lang w:eastAsia="zh-CN"/>
        </w:rPr>
      </w:pPr>
    </w:p>
    <w:p w:rsidR="00A72055" w:rsidRPr="005D708F" w:rsidRDefault="00A72055" w:rsidP="00A72055">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72055" w:rsidRPr="005D708F" w:rsidRDefault="00A72055" w:rsidP="00A72055">
      <w:pPr>
        <w:jc w:val="both"/>
        <w:rPr>
          <w:rFonts w:asciiTheme="majorHAnsi" w:eastAsia="PMingLiU" w:hAnsiTheme="majorHAnsi" w:cstheme="majorHAnsi"/>
          <w:lang w:eastAsia="zh-CN"/>
        </w:rPr>
      </w:pPr>
    </w:p>
    <w:p w:rsidR="00A72055" w:rsidRPr="005D708F" w:rsidRDefault="00A72055" w:rsidP="00D70572">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72055" w:rsidRPr="005D708F" w:rsidRDefault="00A72055" w:rsidP="00D70572">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72055" w:rsidRPr="005D708F" w:rsidRDefault="00A72055" w:rsidP="00D70572">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72055" w:rsidRPr="005D708F" w:rsidRDefault="00A72055" w:rsidP="00D70572">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72055" w:rsidRPr="005D708F" w:rsidRDefault="00A72055" w:rsidP="00A72055">
      <w:pPr>
        <w:tabs>
          <w:tab w:val="left" w:pos="1080"/>
        </w:tabs>
        <w:ind w:firstLine="720"/>
        <w:jc w:val="both"/>
        <w:rPr>
          <w:rFonts w:asciiTheme="majorHAnsi" w:eastAsia="PMingLiU" w:hAnsiTheme="majorHAnsi" w:cstheme="majorHAnsi"/>
          <w:lang w:eastAsia="zh-CN"/>
        </w:rPr>
      </w:pPr>
    </w:p>
    <w:p w:rsidR="00A72055" w:rsidRPr="005D708F" w:rsidRDefault="00A72055" w:rsidP="00A72055">
      <w:pPr>
        <w:tabs>
          <w:tab w:val="left" w:pos="1080"/>
        </w:tabs>
        <w:ind w:firstLine="720"/>
        <w:jc w:val="both"/>
        <w:rPr>
          <w:rFonts w:asciiTheme="majorHAnsi" w:eastAsia="PMingLiU" w:hAnsiTheme="majorHAnsi" w:cstheme="majorHAnsi"/>
          <w:lang w:eastAsia="zh-CN"/>
        </w:rPr>
      </w:pPr>
    </w:p>
    <w:p w:rsidR="00A72055" w:rsidRPr="005D708F" w:rsidRDefault="00A72055" w:rsidP="00A72055">
      <w:pPr>
        <w:tabs>
          <w:tab w:val="left" w:pos="1080"/>
        </w:tabs>
        <w:ind w:firstLine="720"/>
        <w:jc w:val="both"/>
        <w:rPr>
          <w:rFonts w:asciiTheme="majorHAnsi" w:eastAsia="PMingLiU" w:hAnsiTheme="majorHAnsi" w:cstheme="majorHAnsi"/>
          <w:lang w:eastAsia="zh-CN"/>
        </w:rPr>
      </w:pPr>
    </w:p>
    <w:p w:rsidR="00A72055" w:rsidRPr="005D708F" w:rsidRDefault="00A72055" w:rsidP="00A7205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72055" w:rsidRDefault="00A72055" w:rsidP="00A72055">
      <w:pPr>
        <w:spacing w:after="200" w:line="276" w:lineRule="auto"/>
        <w:rPr>
          <w:rFonts w:asciiTheme="majorHAnsi" w:eastAsia="PMingLiU" w:hAnsiTheme="majorHAnsi" w:cstheme="majorHAnsi"/>
          <w:lang w:eastAsia="zh-CN"/>
        </w:rPr>
      </w:pPr>
      <w:bookmarkStart w:id="191" w:name="_Toc449692104"/>
      <w:r w:rsidRPr="005D708F">
        <w:rPr>
          <w:rFonts w:asciiTheme="majorHAnsi" w:eastAsia="PMingLiU" w:hAnsiTheme="majorHAnsi" w:cstheme="majorHAnsi"/>
          <w:lang w:eastAsia="zh-CN"/>
        </w:rPr>
        <w:br w:type="page"/>
      </w:r>
    </w:p>
    <w:p w:rsidR="00B550BD" w:rsidRPr="005D708F" w:rsidRDefault="00B550BD" w:rsidP="00A72055">
      <w:pPr>
        <w:spacing w:after="200" w:line="276" w:lineRule="auto"/>
        <w:rPr>
          <w:rFonts w:asciiTheme="majorHAnsi" w:eastAsia="PMingLiU" w:hAnsiTheme="majorHAnsi" w:cstheme="majorHAnsi"/>
          <w:b/>
          <w:noProof w:val="0"/>
          <w:lang w:eastAsia="zh-CN"/>
        </w:rPr>
      </w:pPr>
    </w:p>
    <w:p w:rsidR="00A72055" w:rsidRPr="005D708F" w:rsidRDefault="00A72055" w:rsidP="00A72055">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FORMULARULF3.</w:t>
      </w:r>
      <w:bookmarkEnd w:id="191"/>
      <w:r w:rsidRPr="005D708F">
        <w:rPr>
          <w:rFonts w:asciiTheme="majorHAnsi" w:eastAsia="PMingLiU" w:hAnsiTheme="majorHAnsi" w:cstheme="majorHAnsi"/>
          <w:lang w:val="ro-RO" w:eastAsia="zh-CN"/>
        </w:rPr>
        <w:t>7</w:t>
      </w:r>
    </w:p>
    <w:p w:rsidR="00A72055" w:rsidRPr="005D708F" w:rsidRDefault="00A72055" w:rsidP="00A72055">
      <w:pPr>
        <w:pStyle w:val="a7"/>
        <w:tabs>
          <w:tab w:val="left" w:pos="567"/>
        </w:tabs>
        <w:jc w:val="center"/>
        <w:rPr>
          <w:rFonts w:asciiTheme="majorHAnsi" w:hAnsiTheme="majorHAnsi" w:cstheme="majorHAnsi"/>
          <w:b/>
          <w:szCs w:val="24"/>
        </w:rPr>
      </w:pPr>
    </w:p>
    <w:p w:rsidR="00A72055" w:rsidRPr="005D708F" w:rsidRDefault="00A72055" w:rsidP="00A72055">
      <w:pPr>
        <w:pStyle w:val="a7"/>
        <w:tabs>
          <w:tab w:val="left" w:pos="567"/>
        </w:tabs>
        <w:jc w:val="center"/>
        <w:rPr>
          <w:rFonts w:asciiTheme="majorHAnsi" w:hAnsiTheme="majorHAnsi" w:cstheme="majorHAnsi"/>
          <w:b/>
          <w:szCs w:val="24"/>
        </w:rPr>
      </w:pPr>
    </w:p>
    <w:p w:rsidR="00A72055" w:rsidRPr="005D708F" w:rsidRDefault="00A72055" w:rsidP="00A7205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72055" w:rsidRPr="005D708F" w:rsidRDefault="00A72055" w:rsidP="00A72055">
      <w:pPr>
        <w:pStyle w:val="a7"/>
        <w:tabs>
          <w:tab w:val="left" w:pos="567"/>
        </w:tabs>
        <w:rPr>
          <w:rFonts w:asciiTheme="majorHAnsi" w:hAnsiTheme="majorHAnsi" w:cstheme="majorHAnsi"/>
          <w:szCs w:val="24"/>
        </w:rPr>
      </w:pP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72055" w:rsidRPr="005D708F" w:rsidRDefault="00A72055" w:rsidP="00A7205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72055" w:rsidRPr="005D708F" w:rsidRDefault="00A72055" w:rsidP="00A7205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7.  Autorizație (certificat)_________________________________________________________</w:t>
      </w:r>
    </w:p>
    <w:p w:rsidR="00A72055" w:rsidRPr="005D708F" w:rsidRDefault="00A72055" w:rsidP="00A7205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72055" w:rsidRPr="005D708F" w:rsidRDefault="00A72055" w:rsidP="00A72055">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72055" w:rsidRPr="005D708F" w:rsidRDefault="00A72055" w:rsidP="00A72055">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72055" w:rsidRPr="005D708F" w:rsidRDefault="00A72055" w:rsidP="00A72055">
      <w:pPr>
        <w:pStyle w:val="a7"/>
        <w:tabs>
          <w:tab w:val="left" w:pos="567"/>
        </w:tabs>
        <w:rPr>
          <w:rFonts w:asciiTheme="majorHAnsi" w:hAnsiTheme="majorHAnsi" w:cstheme="majorHAnsi"/>
          <w:szCs w:val="24"/>
        </w:rPr>
      </w:pPr>
    </w:p>
    <w:p w:rsidR="00A72055" w:rsidRPr="005D708F" w:rsidRDefault="00A72055" w:rsidP="00A72055">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A72055" w:rsidRPr="005D708F" w:rsidTr="00F46EB0">
        <w:trPr>
          <w:trHeight w:val="285"/>
        </w:trPr>
        <w:tc>
          <w:tcPr>
            <w:tcW w:w="972" w:type="dxa"/>
            <w:vAlign w:val="center"/>
          </w:tcPr>
          <w:p w:rsidR="00A72055" w:rsidRPr="005D708F" w:rsidRDefault="00A72055" w:rsidP="00F46EB0">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A72055" w:rsidRPr="005D708F" w:rsidRDefault="00A72055" w:rsidP="00F46EB0">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A72055" w:rsidRPr="005D708F" w:rsidRDefault="00A72055" w:rsidP="00F46EB0">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A72055" w:rsidRPr="005D708F" w:rsidRDefault="00A72055" w:rsidP="00F46EB0">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A72055" w:rsidRPr="005D708F" w:rsidTr="00F46EB0">
        <w:trPr>
          <w:trHeight w:val="90"/>
        </w:trPr>
        <w:tc>
          <w:tcPr>
            <w:tcW w:w="972" w:type="dxa"/>
          </w:tcPr>
          <w:p w:rsidR="00A72055" w:rsidRPr="005D708F" w:rsidRDefault="00A72055" w:rsidP="00F46EB0">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A72055" w:rsidRPr="005D708F" w:rsidRDefault="00A72055" w:rsidP="00F46EB0">
            <w:pPr>
              <w:pStyle w:val="a7"/>
              <w:tabs>
                <w:tab w:val="left" w:pos="567"/>
              </w:tabs>
              <w:spacing w:line="360" w:lineRule="auto"/>
              <w:rPr>
                <w:rFonts w:asciiTheme="majorHAnsi" w:hAnsiTheme="majorHAnsi" w:cstheme="majorHAnsi"/>
                <w:szCs w:val="24"/>
              </w:rPr>
            </w:pPr>
          </w:p>
        </w:tc>
        <w:tc>
          <w:tcPr>
            <w:tcW w:w="6235" w:type="dxa"/>
          </w:tcPr>
          <w:p w:rsidR="00A72055" w:rsidRPr="005D708F" w:rsidRDefault="00A72055" w:rsidP="00F46EB0">
            <w:pPr>
              <w:pStyle w:val="a7"/>
              <w:tabs>
                <w:tab w:val="left" w:pos="567"/>
              </w:tabs>
              <w:spacing w:line="360" w:lineRule="auto"/>
              <w:rPr>
                <w:rFonts w:asciiTheme="majorHAnsi" w:hAnsiTheme="majorHAnsi" w:cstheme="majorHAnsi"/>
                <w:szCs w:val="24"/>
              </w:rPr>
            </w:pPr>
          </w:p>
        </w:tc>
      </w:tr>
      <w:tr w:rsidR="00A72055" w:rsidRPr="005D708F" w:rsidTr="00F46EB0">
        <w:trPr>
          <w:trHeight w:val="150"/>
        </w:trPr>
        <w:tc>
          <w:tcPr>
            <w:tcW w:w="972" w:type="dxa"/>
          </w:tcPr>
          <w:p w:rsidR="00A72055" w:rsidRPr="005D708F" w:rsidRDefault="00A72055" w:rsidP="00F46EB0">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A72055" w:rsidRPr="005D708F" w:rsidRDefault="00A72055" w:rsidP="00F46EB0">
            <w:pPr>
              <w:pStyle w:val="a7"/>
              <w:tabs>
                <w:tab w:val="left" w:pos="567"/>
              </w:tabs>
              <w:spacing w:line="360" w:lineRule="auto"/>
              <w:rPr>
                <w:rFonts w:asciiTheme="majorHAnsi" w:hAnsiTheme="majorHAnsi" w:cstheme="majorHAnsi"/>
                <w:szCs w:val="24"/>
              </w:rPr>
            </w:pPr>
          </w:p>
        </w:tc>
        <w:tc>
          <w:tcPr>
            <w:tcW w:w="6235" w:type="dxa"/>
          </w:tcPr>
          <w:p w:rsidR="00A72055" w:rsidRPr="005D708F" w:rsidRDefault="00A72055" w:rsidP="00F46EB0">
            <w:pPr>
              <w:pStyle w:val="a7"/>
              <w:tabs>
                <w:tab w:val="left" w:pos="567"/>
              </w:tabs>
              <w:spacing w:line="360" w:lineRule="auto"/>
              <w:rPr>
                <w:rFonts w:asciiTheme="majorHAnsi" w:hAnsiTheme="majorHAnsi" w:cstheme="majorHAnsi"/>
                <w:szCs w:val="24"/>
              </w:rPr>
            </w:pPr>
          </w:p>
        </w:tc>
      </w:tr>
      <w:tr w:rsidR="00A72055" w:rsidRPr="005D708F" w:rsidTr="00F46EB0">
        <w:trPr>
          <w:trHeight w:val="120"/>
        </w:trPr>
        <w:tc>
          <w:tcPr>
            <w:tcW w:w="972" w:type="dxa"/>
          </w:tcPr>
          <w:p w:rsidR="00A72055" w:rsidRPr="005D708F" w:rsidRDefault="00A72055" w:rsidP="00F46EB0">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A72055" w:rsidRPr="005D708F" w:rsidRDefault="00A72055" w:rsidP="00F46EB0">
            <w:pPr>
              <w:pStyle w:val="a7"/>
              <w:tabs>
                <w:tab w:val="left" w:pos="567"/>
              </w:tabs>
              <w:spacing w:line="360" w:lineRule="auto"/>
              <w:rPr>
                <w:rFonts w:asciiTheme="majorHAnsi" w:hAnsiTheme="majorHAnsi" w:cstheme="majorHAnsi"/>
                <w:szCs w:val="24"/>
              </w:rPr>
            </w:pPr>
          </w:p>
        </w:tc>
        <w:tc>
          <w:tcPr>
            <w:tcW w:w="6235" w:type="dxa"/>
          </w:tcPr>
          <w:p w:rsidR="00A72055" w:rsidRPr="005D708F" w:rsidRDefault="00A72055" w:rsidP="00F46EB0">
            <w:pPr>
              <w:pStyle w:val="a7"/>
              <w:tabs>
                <w:tab w:val="left" w:pos="567"/>
              </w:tabs>
              <w:spacing w:line="360" w:lineRule="auto"/>
              <w:rPr>
                <w:rFonts w:asciiTheme="majorHAnsi" w:hAnsiTheme="majorHAnsi" w:cstheme="majorHAnsi"/>
                <w:szCs w:val="24"/>
              </w:rPr>
            </w:pPr>
          </w:p>
        </w:tc>
      </w:tr>
      <w:tr w:rsidR="00A72055" w:rsidRPr="005D708F" w:rsidTr="00F46EB0">
        <w:trPr>
          <w:cantSplit/>
          <w:trHeight w:val="180"/>
        </w:trPr>
        <w:tc>
          <w:tcPr>
            <w:tcW w:w="8230" w:type="dxa"/>
            <w:gridSpan w:val="3"/>
          </w:tcPr>
          <w:p w:rsidR="00A72055" w:rsidRPr="005D708F" w:rsidRDefault="00A72055" w:rsidP="00F46EB0">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72055" w:rsidRPr="005D708F" w:rsidRDefault="00A72055" w:rsidP="00A72055">
      <w:pPr>
        <w:pStyle w:val="a7"/>
        <w:tabs>
          <w:tab w:val="left" w:pos="567"/>
        </w:tabs>
        <w:spacing w:line="360" w:lineRule="auto"/>
        <w:rPr>
          <w:rFonts w:asciiTheme="majorHAnsi" w:hAnsiTheme="majorHAnsi" w:cstheme="majorHAnsi"/>
          <w:szCs w:val="24"/>
        </w:rPr>
      </w:pPr>
    </w:p>
    <w:p w:rsidR="00A72055" w:rsidRPr="005D708F" w:rsidRDefault="00A72055" w:rsidP="00A72055">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72055" w:rsidRPr="005D708F" w:rsidRDefault="00A72055" w:rsidP="00A72055">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72055" w:rsidRPr="005D708F" w:rsidRDefault="00A72055" w:rsidP="00A72055">
      <w:pPr>
        <w:spacing w:after="200" w:line="276" w:lineRule="auto"/>
        <w:rPr>
          <w:rFonts w:asciiTheme="majorHAnsi" w:eastAsia="PMingLiU" w:hAnsiTheme="majorHAnsi" w:cstheme="majorHAnsi"/>
          <w:b/>
          <w:noProof w:val="0"/>
          <w:lang w:eastAsia="zh-CN"/>
        </w:rPr>
      </w:pPr>
      <w:bookmarkStart w:id="192" w:name="_Toc449692105"/>
      <w:r w:rsidRPr="005D708F">
        <w:rPr>
          <w:rFonts w:asciiTheme="majorHAnsi" w:eastAsia="PMingLiU" w:hAnsiTheme="majorHAnsi" w:cstheme="majorHAnsi"/>
          <w:lang w:eastAsia="zh-CN"/>
        </w:rPr>
        <w:br w:type="page"/>
      </w:r>
    </w:p>
    <w:p w:rsidR="00A72055" w:rsidRPr="005D708F" w:rsidRDefault="00A72055" w:rsidP="00A72055">
      <w:pPr>
        <w:pStyle w:val="Style3"/>
        <w:tabs>
          <w:tab w:val="left" w:pos="567"/>
        </w:tabs>
        <w:ind w:left="0" w:firstLine="0"/>
        <w:jc w:val="center"/>
        <w:rPr>
          <w:rFonts w:asciiTheme="majorHAnsi" w:eastAsia="PMingLiU" w:hAnsiTheme="majorHAnsi" w:cstheme="majorHAnsi"/>
          <w:bCs/>
          <w:lang w:val="ro-RO" w:eastAsia="zh-CN"/>
        </w:rPr>
      </w:pPr>
      <w:bookmarkStart w:id="193" w:name="_Toc449692110"/>
      <w:bookmarkEnd w:id="192"/>
      <w:r w:rsidRPr="005D708F">
        <w:rPr>
          <w:rFonts w:asciiTheme="majorHAnsi" w:eastAsia="PMingLiU" w:hAnsiTheme="majorHAnsi" w:cstheme="majorHAnsi"/>
          <w:lang w:val="ro-RO" w:eastAsia="zh-CN"/>
        </w:rPr>
        <w:lastRenderedPageBreak/>
        <w:t>FORMULARUL F3.1</w:t>
      </w:r>
      <w:bookmarkEnd w:id="193"/>
      <w:r w:rsidRPr="005D708F">
        <w:rPr>
          <w:rFonts w:asciiTheme="majorHAnsi" w:eastAsia="PMingLiU" w:hAnsiTheme="majorHAnsi" w:cstheme="majorHAnsi"/>
          <w:lang w:val="ro-RO" w:eastAsia="zh-CN"/>
        </w:rPr>
        <w:t>1</w:t>
      </w:r>
    </w:p>
    <w:p w:rsidR="00A72055" w:rsidRPr="005D708F" w:rsidRDefault="00A72055" w:rsidP="00A72055">
      <w:pPr>
        <w:tabs>
          <w:tab w:val="left" w:pos="567"/>
        </w:tabs>
        <w:jc w:val="both"/>
        <w:rPr>
          <w:rFonts w:asciiTheme="majorHAnsi" w:hAnsiTheme="majorHAnsi" w:cstheme="majorHAnsi"/>
          <w:b/>
        </w:rPr>
      </w:pPr>
    </w:p>
    <w:p w:rsidR="00A72055" w:rsidRPr="005D708F" w:rsidRDefault="00A72055" w:rsidP="00A72055">
      <w:pPr>
        <w:tabs>
          <w:tab w:val="left" w:pos="567"/>
        </w:tabs>
        <w:jc w:val="both"/>
        <w:rPr>
          <w:rFonts w:asciiTheme="majorHAnsi" w:hAnsiTheme="majorHAnsi" w:cstheme="majorHAnsi"/>
          <w:b/>
        </w:rPr>
      </w:pPr>
    </w:p>
    <w:p w:rsidR="00A72055" w:rsidRPr="005D708F" w:rsidRDefault="00A72055" w:rsidP="00A72055">
      <w:pPr>
        <w:keepNext/>
        <w:spacing w:before="240" w:after="60"/>
        <w:ind w:firstLine="1"/>
        <w:jc w:val="center"/>
        <w:outlineLvl w:val="1"/>
        <w:rPr>
          <w:rFonts w:asciiTheme="majorHAnsi" w:eastAsia="PMingLiU" w:hAnsiTheme="majorHAnsi" w:cstheme="majorHAnsi"/>
          <w:b/>
          <w:bCs/>
          <w:iCs/>
          <w:lang w:eastAsia="zh-CN"/>
        </w:rPr>
      </w:pPr>
      <w:bookmarkStart w:id="194" w:name="_Toc449632664"/>
      <w:bookmarkStart w:id="195" w:name="_Toc449633156"/>
      <w:bookmarkStart w:id="196" w:name="_Toc449692111"/>
      <w:r w:rsidRPr="005D708F">
        <w:rPr>
          <w:rFonts w:asciiTheme="majorHAnsi" w:eastAsia="PMingLiU" w:hAnsiTheme="majorHAnsi" w:cstheme="majorHAnsi"/>
          <w:b/>
          <w:bCs/>
          <w:iCs/>
          <w:lang w:eastAsia="zh-CN"/>
        </w:rPr>
        <w:t>DECLARAŢIE</w:t>
      </w:r>
      <w:bookmarkEnd w:id="194"/>
      <w:bookmarkEnd w:id="195"/>
      <w:bookmarkEnd w:id="196"/>
    </w:p>
    <w:p w:rsidR="00A72055" w:rsidRPr="005D708F" w:rsidRDefault="00A72055" w:rsidP="00A72055">
      <w:pPr>
        <w:tabs>
          <w:tab w:val="left" w:pos="720"/>
        </w:tabs>
        <w:jc w:val="center"/>
        <w:outlineLvl w:val="1"/>
        <w:rPr>
          <w:rFonts w:asciiTheme="majorHAnsi" w:eastAsia="PMingLiU" w:hAnsiTheme="majorHAnsi" w:cstheme="majorHAnsi"/>
          <w:b/>
          <w:lang w:eastAsia="zh-CN"/>
        </w:rPr>
      </w:pPr>
      <w:bookmarkStart w:id="197" w:name="_Toc449632665"/>
      <w:bookmarkStart w:id="198" w:name="_Toc449633157"/>
      <w:bookmarkStart w:id="199"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197"/>
      <w:bookmarkEnd w:id="198"/>
      <w:bookmarkEnd w:id="199"/>
    </w:p>
    <w:p w:rsidR="00A72055" w:rsidRPr="005D708F" w:rsidRDefault="00A72055" w:rsidP="00A72055">
      <w:pPr>
        <w:tabs>
          <w:tab w:val="left" w:pos="720"/>
        </w:tabs>
        <w:jc w:val="center"/>
        <w:outlineLvl w:val="1"/>
        <w:rPr>
          <w:rFonts w:asciiTheme="majorHAnsi" w:eastAsia="PMingLiU" w:hAnsiTheme="majorHAnsi" w:cstheme="majorHAnsi"/>
          <w:b/>
          <w:lang w:eastAsia="zh-CN"/>
        </w:rPr>
      </w:pPr>
    </w:p>
    <w:p w:rsidR="00A72055" w:rsidRPr="005D708F" w:rsidRDefault="00A72055" w:rsidP="00A72055">
      <w:pPr>
        <w:tabs>
          <w:tab w:val="left" w:pos="720"/>
        </w:tabs>
        <w:spacing w:line="340" w:lineRule="exact"/>
        <w:jc w:val="center"/>
        <w:outlineLvl w:val="1"/>
        <w:rPr>
          <w:rFonts w:asciiTheme="majorHAnsi" w:eastAsia="PMingLiU" w:hAnsiTheme="majorHAnsi" w:cstheme="majorHAnsi"/>
          <w:b/>
          <w:i/>
          <w:lang w:eastAsia="zh-CN"/>
        </w:rPr>
      </w:pPr>
    </w:p>
    <w:p w:rsidR="00A72055" w:rsidRPr="005D708F" w:rsidRDefault="00A72055" w:rsidP="00A72055">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72055" w:rsidRPr="005D708F" w:rsidTr="00F46EB0">
        <w:trPr>
          <w:trHeight w:val="700"/>
        </w:trPr>
        <w:tc>
          <w:tcPr>
            <w:tcW w:w="720" w:type="dxa"/>
          </w:tcPr>
          <w:p w:rsidR="00A72055" w:rsidRPr="005D708F" w:rsidRDefault="00A72055" w:rsidP="00F46EB0">
            <w:pPr>
              <w:tabs>
                <w:tab w:val="left" w:pos="567"/>
              </w:tabs>
              <w:jc w:val="both"/>
              <w:rPr>
                <w:rFonts w:asciiTheme="majorHAnsi" w:hAnsiTheme="majorHAnsi" w:cstheme="majorHAnsi"/>
                <w:b/>
              </w:rPr>
            </w:pPr>
          </w:p>
          <w:p w:rsidR="00A72055" w:rsidRPr="005D708F" w:rsidRDefault="00A72055" w:rsidP="00F46EB0">
            <w:pPr>
              <w:tabs>
                <w:tab w:val="left" w:pos="567"/>
              </w:tabs>
              <w:jc w:val="both"/>
              <w:rPr>
                <w:rFonts w:asciiTheme="majorHAnsi" w:hAnsiTheme="majorHAnsi" w:cstheme="majorHAnsi"/>
                <w:b/>
              </w:rPr>
            </w:pPr>
            <w:r w:rsidRPr="005D708F">
              <w:rPr>
                <w:rFonts w:asciiTheme="majorHAnsi" w:hAnsiTheme="majorHAnsi" w:cstheme="majorHAnsi"/>
                <w:b/>
              </w:rPr>
              <w:t>Nr.</w:t>
            </w:r>
          </w:p>
          <w:p w:rsidR="00A72055" w:rsidRPr="005D708F" w:rsidRDefault="00A72055" w:rsidP="00F46EB0">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72055" w:rsidRPr="005D708F" w:rsidRDefault="00A72055" w:rsidP="00F46EB0">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72055" w:rsidRPr="005D708F" w:rsidRDefault="00A72055" w:rsidP="00F46EB0">
            <w:pPr>
              <w:tabs>
                <w:tab w:val="left" w:pos="567"/>
              </w:tabs>
              <w:jc w:val="center"/>
              <w:rPr>
                <w:rFonts w:asciiTheme="majorHAnsi" w:hAnsiTheme="majorHAnsi" w:cstheme="majorHAnsi"/>
                <w:b/>
              </w:rPr>
            </w:pPr>
          </w:p>
          <w:p w:rsidR="00A72055" w:rsidRPr="005D708F" w:rsidRDefault="00A72055" w:rsidP="00F46EB0">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72055" w:rsidRPr="005D708F" w:rsidRDefault="00A72055" w:rsidP="00F46EB0">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72055" w:rsidRPr="005D708F" w:rsidRDefault="00A72055" w:rsidP="00F46EB0">
            <w:pPr>
              <w:tabs>
                <w:tab w:val="left" w:pos="567"/>
              </w:tabs>
              <w:jc w:val="center"/>
              <w:rPr>
                <w:rFonts w:asciiTheme="majorHAnsi" w:hAnsiTheme="majorHAnsi" w:cstheme="majorHAnsi"/>
                <w:b/>
              </w:rPr>
            </w:pPr>
          </w:p>
          <w:p w:rsidR="00A72055" w:rsidRPr="005D708F" w:rsidRDefault="00A72055" w:rsidP="00F46EB0">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72055" w:rsidRPr="005D708F" w:rsidRDefault="00A72055" w:rsidP="00F46EB0">
            <w:pPr>
              <w:tabs>
                <w:tab w:val="left" w:pos="567"/>
              </w:tabs>
              <w:jc w:val="center"/>
              <w:rPr>
                <w:rFonts w:asciiTheme="majorHAnsi" w:hAnsiTheme="majorHAnsi" w:cstheme="majorHAnsi"/>
                <w:b/>
              </w:rPr>
            </w:pPr>
          </w:p>
          <w:p w:rsidR="00A72055" w:rsidRPr="005D708F" w:rsidRDefault="00A72055" w:rsidP="00F46EB0">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72055" w:rsidRPr="005D708F" w:rsidTr="00F46EB0">
        <w:trPr>
          <w:trHeight w:val="240"/>
        </w:trPr>
        <w:tc>
          <w:tcPr>
            <w:tcW w:w="720" w:type="dxa"/>
          </w:tcPr>
          <w:p w:rsidR="00A72055" w:rsidRPr="005D708F" w:rsidRDefault="00A72055" w:rsidP="00F46EB0">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72055" w:rsidRPr="005D708F" w:rsidRDefault="00A72055" w:rsidP="00F46EB0">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72055" w:rsidRPr="005D708F" w:rsidRDefault="00A72055" w:rsidP="00F46EB0">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72055" w:rsidRPr="005D708F" w:rsidRDefault="00A72055" w:rsidP="00F46EB0">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72055" w:rsidRPr="005D708F" w:rsidRDefault="00A72055" w:rsidP="00F46EB0">
            <w:pPr>
              <w:tabs>
                <w:tab w:val="left" w:pos="567"/>
              </w:tabs>
              <w:jc w:val="both"/>
              <w:rPr>
                <w:rFonts w:asciiTheme="majorHAnsi" w:hAnsiTheme="majorHAnsi" w:cstheme="majorHAnsi"/>
                <w:b/>
              </w:rPr>
            </w:pPr>
            <w:r w:rsidRPr="005D708F">
              <w:rPr>
                <w:rFonts w:asciiTheme="majorHAnsi" w:hAnsiTheme="majorHAnsi" w:cstheme="majorHAnsi"/>
                <w:b/>
              </w:rPr>
              <w:t>4</w:t>
            </w:r>
          </w:p>
        </w:tc>
      </w:tr>
      <w:tr w:rsidR="00A72055" w:rsidRPr="005D708F" w:rsidTr="00F46EB0">
        <w:trPr>
          <w:trHeight w:val="240"/>
        </w:trPr>
        <w:tc>
          <w:tcPr>
            <w:tcW w:w="720" w:type="dxa"/>
          </w:tcPr>
          <w:p w:rsidR="00A72055" w:rsidRPr="005D708F" w:rsidRDefault="00A72055" w:rsidP="00F46EB0">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72055" w:rsidRPr="005D708F" w:rsidRDefault="00A72055" w:rsidP="00F46EB0">
            <w:pPr>
              <w:tabs>
                <w:tab w:val="left" w:pos="567"/>
              </w:tabs>
              <w:jc w:val="both"/>
              <w:rPr>
                <w:rFonts w:asciiTheme="majorHAnsi" w:hAnsiTheme="majorHAnsi" w:cstheme="majorHAnsi"/>
              </w:rPr>
            </w:pPr>
          </w:p>
        </w:tc>
        <w:tc>
          <w:tcPr>
            <w:tcW w:w="1260" w:type="dxa"/>
          </w:tcPr>
          <w:p w:rsidR="00A72055" w:rsidRPr="005D708F" w:rsidRDefault="00A72055" w:rsidP="00F46EB0">
            <w:pPr>
              <w:tabs>
                <w:tab w:val="left" w:pos="567"/>
              </w:tabs>
              <w:jc w:val="both"/>
              <w:rPr>
                <w:rFonts w:asciiTheme="majorHAnsi" w:hAnsiTheme="majorHAnsi" w:cstheme="majorHAnsi"/>
              </w:rPr>
            </w:pPr>
          </w:p>
        </w:tc>
        <w:tc>
          <w:tcPr>
            <w:tcW w:w="1289" w:type="dxa"/>
          </w:tcPr>
          <w:p w:rsidR="00A72055" w:rsidRPr="005D708F" w:rsidRDefault="00A72055" w:rsidP="00F46EB0">
            <w:pPr>
              <w:tabs>
                <w:tab w:val="left" w:pos="567"/>
              </w:tabs>
              <w:jc w:val="both"/>
              <w:rPr>
                <w:rFonts w:asciiTheme="majorHAnsi" w:hAnsiTheme="majorHAnsi" w:cstheme="majorHAnsi"/>
              </w:rPr>
            </w:pPr>
          </w:p>
        </w:tc>
        <w:tc>
          <w:tcPr>
            <w:tcW w:w="1544" w:type="dxa"/>
          </w:tcPr>
          <w:p w:rsidR="00A72055" w:rsidRPr="005D708F" w:rsidRDefault="00A72055" w:rsidP="00F46EB0">
            <w:pPr>
              <w:tabs>
                <w:tab w:val="left" w:pos="567"/>
              </w:tabs>
              <w:jc w:val="both"/>
              <w:rPr>
                <w:rFonts w:asciiTheme="majorHAnsi" w:hAnsiTheme="majorHAnsi" w:cstheme="majorHAnsi"/>
              </w:rPr>
            </w:pPr>
          </w:p>
        </w:tc>
      </w:tr>
      <w:tr w:rsidR="00A72055" w:rsidRPr="005D708F" w:rsidTr="00F46EB0">
        <w:trPr>
          <w:trHeight w:val="240"/>
        </w:trPr>
        <w:tc>
          <w:tcPr>
            <w:tcW w:w="720" w:type="dxa"/>
          </w:tcPr>
          <w:p w:rsidR="00A72055" w:rsidRPr="005D708F" w:rsidRDefault="00A72055" w:rsidP="00F46EB0">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72055" w:rsidRPr="005D708F" w:rsidRDefault="00A72055" w:rsidP="00F46EB0">
            <w:pPr>
              <w:tabs>
                <w:tab w:val="left" w:pos="567"/>
              </w:tabs>
              <w:jc w:val="both"/>
              <w:rPr>
                <w:rFonts w:asciiTheme="majorHAnsi" w:hAnsiTheme="majorHAnsi" w:cstheme="majorHAnsi"/>
              </w:rPr>
            </w:pPr>
          </w:p>
        </w:tc>
        <w:tc>
          <w:tcPr>
            <w:tcW w:w="1260" w:type="dxa"/>
          </w:tcPr>
          <w:p w:rsidR="00A72055" w:rsidRPr="005D708F" w:rsidRDefault="00A72055" w:rsidP="00F46EB0">
            <w:pPr>
              <w:tabs>
                <w:tab w:val="left" w:pos="567"/>
              </w:tabs>
              <w:jc w:val="both"/>
              <w:rPr>
                <w:rFonts w:asciiTheme="majorHAnsi" w:hAnsiTheme="majorHAnsi" w:cstheme="majorHAnsi"/>
              </w:rPr>
            </w:pPr>
          </w:p>
        </w:tc>
        <w:tc>
          <w:tcPr>
            <w:tcW w:w="1289" w:type="dxa"/>
          </w:tcPr>
          <w:p w:rsidR="00A72055" w:rsidRPr="005D708F" w:rsidRDefault="00A72055" w:rsidP="00F46EB0">
            <w:pPr>
              <w:tabs>
                <w:tab w:val="left" w:pos="567"/>
              </w:tabs>
              <w:jc w:val="both"/>
              <w:rPr>
                <w:rFonts w:asciiTheme="majorHAnsi" w:hAnsiTheme="majorHAnsi" w:cstheme="majorHAnsi"/>
              </w:rPr>
            </w:pPr>
          </w:p>
        </w:tc>
        <w:tc>
          <w:tcPr>
            <w:tcW w:w="1544" w:type="dxa"/>
          </w:tcPr>
          <w:p w:rsidR="00A72055" w:rsidRPr="005D708F" w:rsidRDefault="00A72055" w:rsidP="00F46EB0">
            <w:pPr>
              <w:tabs>
                <w:tab w:val="left" w:pos="567"/>
              </w:tabs>
              <w:jc w:val="both"/>
              <w:rPr>
                <w:rFonts w:asciiTheme="majorHAnsi" w:hAnsiTheme="majorHAnsi" w:cstheme="majorHAnsi"/>
              </w:rPr>
            </w:pPr>
          </w:p>
        </w:tc>
      </w:tr>
      <w:tr w:rsidR="00A72055" w:rsidRPr="005D708F" w:rsidTr="00F46EB0">
        <w:trPr>
          <w:trHeight w:val="240"/>
        </w:trPr>
        <w:tc>
          <w:tcPr>
            <w:tcW w:w="720" w:type="dxa"/>
          </w:tcPr>
          <w:p w:rsidR="00A72055" w:rsidRPr="005D708F" w:rsidRDefault="00A72055" w:rsidP="00F46EB0">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72055" w:rsidRPr="005D708F" w:rsidRDefault="00A72055" w:rsidP="00F46EB0">
            <w:pPr>
              <w:tabs>
                <w:tab w:val="left" w:pos="567"/>
              </w:tabs>
              <w:jc w:val="both"/>
              <w:rPr>
                <w:rFonts w:asciiTheme="majorHAnsi" w:hAnsiTheme="majorHAnsi" w:cstheme="majorHAnsi"/>
              </w:rPr>
            </w:pPr>
          </w:p>
        </w:tc>
        <w:tc>
          <w:tcPr>
            <w:tcW w:w="1260" w:type="dxa"/>
          </w:tcPr>
          <w:p w:rsidR="00A72055" w:rsidRPr="005D708F" w:rsidRDefault="00A72055" w:rsidP="00F46EB0">
            <w:pPr>
              <w:tabs>
                <w:tab w:val="left" w:pos="567"/>
              </w:tabs>
              <w:jc w:val="both"/>
              <w:rPr>
                <w:rFonts w:asciiTheme="majorHAnsi" w:hAnsiTheme="majorHAnsi" w:cstheme="majorHAnsi"/>
              </w:rPr>
            </w:pPr>
          </w:p>
        </w:tc>
        <w:tc>
          <w:tcPr>
            <w:tcW w:w="1289" w:type="dxa"/>
          </w:tcPr>
          <w:p w:rsidR="00A72055" w:rsidRPr="005D708F" w:rsidRDefault="00A72055" w:rsidP="00F46EB0">
            <w:pPr>
              <w:tabs>
                <w:tab w:val="left" w:pos="567"/>
              </w:tabs>
              <w:jc w:val="both"/>
              <w:rPr>
                <w:rFonts w:asciiTheme="majorHAnsi" w:hAnsiTheme="majorHAnsi" w:cstheme="majorHAnsi"/>
              </w:rPr>
            </w:pPr>
          </w:p>
        </w:tc>
        <w:tc>
          <w:tcPr>
            <w:tcW w:w="1544" w:type="dxa"/>
          </w:tcPr>
          <w:p w:rsidR="00A72055" w:rsidRPr="005D708F" w:rsidRDefault="00A72055" w:rsidP="00F46EB0">
            <w:pPr>
              <w:tabs>
                <w:tab w:val="left" w:pos="567"/>
              </w:tabs>
              <w:jc w:val="both"/>
              <w:rPr>
                <w:rFonts w:asciiTheme="majorHAnsi" w:hAnsiTheme="majorHAnsi" w:cstheme="majorHAnsi"/>
              </w:rPr>
            </w:pPr>
          </w:p>
        </w:tc>
      </w:tr>
      <w:tr w:rsidR="00A72055" w:rsidRPr="005D708F" w:rsidTr="00F46EB0">
        <w:trPr>
          <w:trHeight w:val="240"/>
        </w:trPr>
        <w:tc>
          <w:tcPr>
            <w:tcW w:w="720" w:type="dxa"/>
          </w:tcPr>
          <w:p w:rsidR="00A72055" w:rsidRPr="005D708F" w:rsidRDefault="00A72055" w:rsidP="00F46EB0">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72055" w:rsidRPr="005D708F" w:rsidRDefault="00A72055" w:rsidP="00F46EB0">
            <w:pPr>
              <w:tabs>
                <w:tab w:val="left" w:pos="567"/>
              </w:tabs>
              <w:jc w:val="both"/>
              <w:rPr>
                <w:rFonts w:asciiTheme="majorHAnsi" w:hAnsiTheme="majorHAnsi" w:cstheme="majorHAnsi"/>
              </w:rPr>
            </w:pPr>
          </w:p>
        </w:tc>
        <w:tc>
          <w:tcPr>
            <w:tcW w:w="1260" w:type="dxa"/>
          </w:tcPr>
          <w:p w:rsidR="00A72055" w:rsidRPr="005D708F" w:rsidRDefault="00A72055" w:rsidP="00F46EB0">
            <w:pPr>
              <w:tabs>
                <w:tab w:val="left" w:pos="567"/>
              </w:tabs>
              <w:jc w:val="both"/>
              <w:rPr>
                <w:rFonts w:asciiTheme="majorHAnsi" w:hAnsiTheme="majorHAnsi" w:cstheme="majorHAnsi"/>
              </w:rPr>
            </w:pPr>
          </w:p>
        </w:tc>
        <w:tc>
          <w:tcPr>
            <w:tcW w:w="1289" w:type="dxa"/>
          </w:tcPr>
          <w:p w:rsidR="00A72055" w:rsidRPr="005D708F" w:rsidRDefault="00A72055" w:rsidP="00F46EB0">
            <w:pPr>
              <w:tabs>
                <w:tab w:val="left" w:pos="567"/>
              </w:tabs>
              <w:jc w:val="both"/>
              <w:rPr>
                <w:rFonts w:asciiTheme="majorHAnsi" w:hAnsiTheme="majorHAnsi" w:cstheme="majorHAnsi"/>
              </w:rPr>
            </w:pPr>
          </w:p>
        </w:tc>
        <w:tc>
          <w:tcPr>
            <w:tcW w:w="1544" w:type="dxa"/>
          </w:tcPr>
          <w:p w:rsidR="00A72055" w:rsidRPr="005D708F" w:rsidRDefault="00A72055" w:rsidP="00F46EB0">
            <w:pPr>
              <w:tabs>
                <w:tab w:val="left" w:pos="567"/>
              </w:tabs>
              <w:jc w:val="both"/>
              <w:rPr>
                <w:rFonts w:asciiTheme="majorHAnsi" w:hAnsiTheme="majorHAnsi" w:cstheme="majorHAnsi"/>
              </w:rPr>
            </w:pPr>
          </w:p>
        </w:tc>
      </w:tr>
      <w:tr w:rsidR="00A72055" w:rsidRPr="005D708F" w:rsidTr="00F46EB0">
        <w:trPr>
          <w:trHeight w:val="240"/>
        </w:trPr>
        <w:tc>
          <w:tcPr>
            <w:tcW w:w="720" w:type="dxa"/>
          </w:tcPr>
          <w:p w:rsidR="00A72055" w:rsidRPr="005D708F" w:rsidRDefault="00A72055" w:rsidP="00F46EB0">
            <w:pPr>
              <w:tabs>
                <w:tab w:val="left" w:pos="567"/>
              </w:tabs>
              <w:jc w:val="both"/>
              <w:rPr>
                <w:rFonts w:asciiTheme="majorHAnsi" w:hAnsiTheme="majorHAnsi" w:cstheme="majorHAnsi"/>
              </w:rPr>
            </w:pPr>
          </w:p>
        </w:tc>
        <w:tc>
          <w:tcPr>
            <w:tcW w:w="4680" w:type="dxa"/>
          </w:tcPr>
          <w:p w:rsidR="00A72055" w:rsidRPr="005D708F" w:rsidRDefault="00A72055" w:rsidP="00F46EB0">
            <w:pPr>
              <w:tabs>
                <w:tab w:val="left" w:pos="567"/>
              </w:tabs>
              <w:jc w:val="both"/>
              <w:rPr>
                <w:rFonts w:asciiTheme="majorHAnsi" w:hAnsiTheme="majorHAnsi" w:cstheme="majorHAnsi"/>
              </w:rPr>
            </w:pPr>
          </w:p>
        </w:tc>
        <w:tc>
          <w:tcPr>
            <w:tcW w:w="1260" w:type="dxa"/>
          </w:tcPr>
          <w:p w:rsidR="00A72055" w:rsidRPr="005D708F" w:rsidRDefault="00A72055" w:rsidP="00F46EB0">
            <w:pPr>
              <w:tabs>
                <w:tab w:val="left" w:pos="567"/>
              </w:tabs>
              <w:jc w:val="both"/>
              <w:rPr>
                <w:rFonts w:asciiTheme="majorHAnsi" w:hAnsiTheme="majorHAnsi" w:cstheme="majorHAnsi"/>
              </w:rPr>
            </w:pPr>
          </w:p>
        </w:tc>
        <w:tc>
          <w:tcPr>
            <w:tcW w:w="1289" w:type="dxa"/>
          </w:tcPr>
          <w:p w:rsidR="00A72055" w:rsidRPr="005D708F" w:rsidRDefault="00A72055" w:rsidP="00F46EB0">
            <w:pPr>
              <w:tabs>
                <w:tab w:val="left" w:pos="567"/>
              </w:tabs>
              <w:jc w:val="both"/>
              <w:rPr>
                <w:rFonts w:asciiTheme="majorHAnsi" w:hAnsiTheme="majorHAnsi" w:cstheme="majorHAnsi"/>
              </w:rPr>
            </w:pPr>
          </w:p>
        </w:tc>
        <w:tc>
          <w:tcPr>
            <w:tcW w:w="1544" w:type="dxa"/>
          </w:tcPr>
          <w:p w:rsidR="00A72055" w:rsidRPr="005D708F" w:rsidRDefault="00A72055" w:rsidP="00F46EB0">
            <w:pPr>
              <w:tabs>
                <w:tab w:val="left" w:pos="567"/>
              </w:tabs>
              <w:jc w:val="both"/>
              <w:rPr>
                <w:rFonts w:asciiTheme="majorHAnsi" w:hAnsiTheme="majorHAnsi" w:cstheme="majorHAnsi"/>
              </w:rPr>
            </w:pPr>
          </w:p>
        </w:tc>
      </w:tr>
      <w:tr w:rsidR="00A72055" w:rsidRPr="005D708F" w:rsidTr="00F46EB0">
        <w:trPr>
          <w:trHeight w:val="240"/>
        </w:trPr>
        <w:tc>
          <w:tcPr>
            <w:tcW w:w="720" w:type="dxa"/>
          </w:tcPr>
          <w:p w:rsidR="00A72055" w:rsidRPr="005D708F" w:rsidRDefault="00A72055" w:rsidP="00F46EB0">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72055" w:rsidRPr="005D708F" w:rsidRDefault="00A72055" w:rsidP="00F46EB0">
            <w:pPr>
              <w:tabs>
                <w:tab w:val="left" w:pos="567"/>
              </w:tabs>
              <w:jc w:val="both"/>
              <w:rPr>
                <w:rFonts w:asciiTheme="majorHAnsi" w:hAnsiTheme="majorHAnsi" w:cstheme="majorHAnsi"/>
              </w:rPr>
            </w:pPr>
          </w:p>
        </w:tc>
        <w:tc>
          <w:tcPr>
            <w:tcW w:w="1260" w:type="dxa"/>
          </w:tcPr>
          <w:p w:rsidR="00A72055" w:rsidRPr="005D708F" w:rsidRDefault="00A72055" w:rsidP="00F46EB0">
            <w:pPr>
              <w:tabs>
                <w:tab w:val="left" w:pos="567"/>
              </w:tabs>
              <w:jc w:val="both"/>
              <w:rPr>
                <w:rFonts w:asciiTheme="majorHAnsi" w:hAnsiTheme="majorHAnsi" w:cstheme="majorHAnsi"/>
              </w:rPr>
            </w:pPr>
          </w:p>
        </w:tc>
        <w:tc>
          <w:tcPr>
            <w:tcW w:w="1289" w:type="dxa"/>
          </w:tcPr>
          <w:p w:rsidR="00A72055" w:rsidRPr="005D708F" w:rsidRDefault="00A72055" w:rsidP="00F46EB0">
            <w:pPr>
              <w:tabs>
                <w:tab w:val="left" w:pos="567"/>
              </w:tabs>
              <w:jc w:val="both"/>
              <w:rPr>
                <w:rFonts w:asciiTheme="majorHAnsi" w:hAnsiTheme="majorHAnsi" w:cstheme="majorHAnsi"/>
              </w:rPr>
            </w:pPr>
          </w:p>
        </w:tc>
        <w:tc>
          <w:tcPr>
            <w:tcW w:w="1544" w:type="dxa"/>
          </w:tcPr>
          <w:p w:rsidR="00A72055" w:rsidRPr="005D708F" w:rsidRDefault="00A72055" w:rsidP="00F46EB0">
            <w:pPr>
              <w:tabs>
                <w:tab w:val="left" w:pos="567"/>
              </w:tabs>
              <w:jc w:val="both"/>
              <w:rPr>
                <w:rFonts w:asciiTheme="majorHAnsi" w:hAnsiTheme="majorHAnsi" w:cstheme="majorHAnsi"/>
              </w:rPr>
            </w:pPr>
          </w:p>
        </w:tc>
      </w:tr>
    </w:tbl>
    <w:p w:rsidR="00A72055" w:rsidRPr="005D708F" w:rsidRDefault="00A72055" w:rsidP="00A72055">
      <w:pPr>
        <w:tabs>
          <w:tab w:val="left" w:pos="567"/>
        </w:tabs>
        <w:jc w:val="both"/>
        <w:rPr>
          <w:rFonts w:asciiTheme="majorHAnsi" w:hAnsiTheme="majorHAnsi" w:cstheme="majorHAnsi"/>
        </w:rPr>
      </w:pPr>
    </w:p>
    <w:p w:rsidR="00A72055" w:rsidRPr="005D708F" w:rsidRDefault="00A72055" w:rsidP="00A72055">
      <w:pPr>
        <w:tabs>
          <w:tab w:val="left" w:pos="567"/>
        </w:tabs>
        <w:jc w:val="both"/>
        <w:rPr>
          <w:rFonts w:asciiTheme="majorHAnsi" w:hAnsiTheme="majorHAnsi" w:cstheme="majorHAnsi"/>
        </w:rPr>
      </w:pPr>
    </w:p>
    <w:p w:rsidR="00A72055" w:rsidRPr="005D708F" w:rsidRDefault="00A72055" w:rsidP="00A72055">
      <w:pPr>
        <w:tabs>
          <w:tab w:val="left" w:pos="567"/>
        </w:tabs>
        <w:jc w:val="both"/>
        <w:rPr>
          <w:rFonts w:asciiTheme="majorHAnsi" w:hAnsiTheme="majorHAnsi" w:cstheme="majorHAnsi"/>
        </w:rPr>
      </w:pPr>
    </w:p>
    <w:p w:rsidR="00A72055" w:rsidRPr="005D708F" w:rsidRDefault="00A72055" w:rsidP="00A72055">
      <w:pPr>
        <w:tabs>
          <w:tab w:val="left" w:pos="567"/>
        </w:tabs>
        <w:jc w:val="both"/>
        <w:rPr>
          <w:rFonts w:asciiTheme="majorHAnsi" w:hAnsiTheme="majorHAnsi" w:cstheme="majorHAnsi"/>
        </w:rPr>
      </w:pP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72055" w:rsidRPr="005D708F" w:rsidRDefault="00A72055" w:rsidP="00A72055">
      <w:pPr>
        <w:spacing w:after="200" w:line="276" w:lineRule="auto"/>
        <w:rPr>
          <w:rFonts w:asciiTheme="majorHAnsi" w:eastAsia="PMingLiU" w:hAnsiTheme="majorHAnsi" w:cstheme="majorHAnsi"/>
          <w:b/>
          <w:noProof w:val="0"/>
          <w:lang w:eastAsia="zh-CN"/>
        </w:rPr>
      </w:pPr>
      <w:bookmarkStart w:id="200" w:name="_Toc449692113"/>
      <w:r w:rsidRPr="005D708F">
        <w:rPr>
          <w:rFonts w:asciiTheme="majorHAnsi" w:eastAsia="PMingLiU" w:hAnsiTheme="majorHAnsi" w:cstheme="majorHAnsi"/>
          <w:lang w:eastAsia="zh-CN"/>
        </w:rPr>
        <w:br w:type="page"/>
      </w:r>
    </w:p>
    <w:p w:rsidR="00A72055" w:rsidRPr="005D708F" w:rsidRDefault="00A72055" w:rsidP="00A72055">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00"/>
      <w:r w:rsidRPr="005D708F">
        <w:rPr>
          <w:rFonts w:asciiTheme="majorHAnsi" w:eastAsia="PMingLiU" w:hAnsiTheme="majorHAnsi" w:cstheme="majorHAnsi"/>
          <w:lang w:val="ro-RO" w:eastAsia="zh-CN"/>
        </w:rPr>
        <w:t>2</w:t>
      </w:r>
    </w:p>
    <w:p w:rsidR="00A72055" w:rsidRPr="005D708F" w:rsidRDefault="00A72055" w:rsidP="00A72055">
      <w:pPr>
        <w:ind w:firstLine="709"/>
        <w:jc w:val="center"/>
        <w:rPr>
          <w:rFonts w:asciiTheme="majorHAnsi" w:eastAsia="PMingLiU" w:hAnsiTheme="majorHAnsi" w:cstheme="majorHAnsi"/>
          <w:b/>
          <w:lang w:eastAsia="zh-CN"/>
        </w:rPr>
      </w:pPr>
    </w:p>
    <w:p w:rsidR="00A72055" w:rsidRPr="005D708F" w:rsidRDefault="00A72055" w:rsidP="00A72055">
      <w:pPr>
        <w:ind w:firstLine="709"/>
        <w:jc w:val="center"/>
        <w:rPr>
          <w:rFonts w:asciiTheme="majorHAnsi" w:eastAsia="PMingLiU" w:hAnsiTheme="majorHAnsi" w:cstheme="majorHAnsi"/>
          <w:b/>
          <w:lang w:eastAsia="zh-CN"/>
        </w:rPr>
      </w:pPr>
    </w:p>
    <w:p w:rsidR="00A72055" w:rsidRPr="005D708F" w:rsidRDefault="00A72055" w:rsidP="00A72055">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72055" w:rsidRPr="005D708F" w:rsidRDefault="00A72055" w:rsidP="00A72055">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72055" w:rsidRPr="005D708F" w:rsidRDefault="00A72055" w:rsidP="00A72055">
      <w:pPr>
        <w:tabs>
          <w:tab w:val="left" w:pos="567"/>
        </w:tabs>
        <w:jc w:val="both"/>
        <w:rPr>
          <w:rFonts w:asciiTheme="majorHAnsi" w:hAnsiTheme="majorHAnsi" w:cstheme="majorHAnsi"/>
          <w:b/>
        </w:rPr>
      </w:pPr>
    </w:p>
    <w:p w:rsidR="00A72055" w:rsidRPr="005D708F" w:rsidRDefault="00A72055" w:rsidP="00A72055">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372"/>
        <w:gridCol w:w="1895"/>
        <w:gridCol w:w="1964"/>
        <w:gridCol w:w="2002"/>
        <w:gridCol w:w="1719"/>
      </w:tblGrid>
      <w:tr w:rsidR="00A72055" w:rsidRPr="005D708F" w:rsidTr="00F46EB0">
        <w:trPr>
          <w:cantSplit/>
          <w:trHeight w:val="1942"/>
        </w:trPr>
        <w:tc>
          <w:tcPr>
            <w:tcW w:w="273" w:type="pct"/>
            <w:vAlign w:val="center"/>
          </w:tcPr>
          <w:p w:rsidR="00A72055" w:rsidRPr="005D708F" w:rsidRDefault="00A72055" w:rsidP="00F46EB0">
            <w:pPr>
              <w:tabs>
                <w:tab w:val="left" w:pos="567"/>
              </w:tabs>
              <w:jc w:val="center"/>
              <w:rPr>
                <w:rFonts w:asciiTheme="majorHAnsi" w:hAnsiTheme="majorHAnsi" w:cstheme="majorHAnsi"/>
                <w:b/>
                <w:bCs/>
              </w:rPr>
            </w:pPr>
          </w:p>
          <w:p w:rsidR="00A72055" w:rsidRPr="005D708F" w:rsidRDefault="00A72055" w:rsidP="00F46EB0">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72055" w:rsidRPr="005D708F" w:rsidRDefault="00A72055" w:rsidP="00F46EB0">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72055" w:rsidRPr="005D708F" w:rsidRDefault="00A72055" w:rsidP="00F46EB0">
            <w:pPr>
              <w:tabs>
                <w:tab w:val="left" w:pos="567"/>
              </w:tabs>
              <w:jc w:val="center"/>
              <w:rPr>
                <w:rFonts w:asciiTheme="majorHAnsi" w:hAnsiTheme="majorHAnsi" w:cstheme="majorHAnsi"/>
                <w:b/>
                <w:bCs/>
              </w:rPr>
            </w:pPr>
          </w:p>
          <w:p w:rsidR="00A72055" w:rsidRPr="005D708F" w:rsidRDefault="00A72055" w:rsidP="00F46EB0">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72055" w:rsidRPr="005D708F" w:rsidRDefault="00A72055" w:rsidP="00F46EB0">
            <w:pPr>
              <w:tabs>
                <w:tab w:val="left" w:pos="567"/>
              </w:tabs>
              <w:jc w:val="center"/>
              <w:rPr>
                <w:rFonts w:asciiTheme="majorHAnsi" w:hAnsiTheme="majorHAnsi" w:cstheme="majorHAnsi"/>
                <w:b/>
                <w:bCs/>
              </w:rPr>
            </w:pPr>
          </w:p>
          <w:p w:rsidR="00A72055" w:rsidRPr="005D708F" w:rsidRDefault="00A72055" w:rsidP="00F46EB0">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72055" w:rsidRPr="005D708F" w:rsidRDefault="00A72055" w:rsidP="00F46EB0">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72055" w:rsidRPr="005D708F" w:rsidRDefault="00A72055" w:rsidP="00F46EB0">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72055" w:rsidRPr="005D708F" w:rsidRDefault="00A72055" w:rsidP="00F46EB0">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72055" w:rsidRPr="005D708F" w:rsidRDefault="00A72055" w:rsidP="00F46EB0">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72055" w:rsidRPr="005D708F" w:rsidRDefault="00A72055" w:rsidP="00F46EB0">
            <w:pPr>
              <w:tabs>
                <w:tab w:val="left" w:pos="567"/>
              </w:tabs>
              <w:jc w:val="center"/>
              <w:rPr>
                <w:rFonts w:asciiTheme="majorHAnsi" w:hAnsiTheme="majorHAnsi" w:cstheme="majorHAnsi"/>
                <w:b/>
                <w:bCs/>
              </w:rPr>
            </w:pPr>
          </w:p>
          <w:p w:rsidR="00A72055" w:rsidRPr="005D708F" w:rsidRDefault="00A72055" w:rsidP="00F46EB0">
            <w:pPr>
              <w:tabs>
                <w:tab w:val="left" w:pos="567"/>
              </w:tabs>
              <w:jc w:val="center"/>
              <w:rPr>
                <w:rFonts w:asciiTheme="majorHAnsi" w:hAnsiTheme="majorHAnsi" w:cstheme="majorHAnsi"/>
                <w:b/>
                <w:bCs/>
              </w:rPr>
            </w:pPr>
          </w:p>
        </w:tc>
      </w:tr>
      <w:tr w:rsidR="00A72055" w:rsidRPr="005D708F" w:rsidTr="00F46EB0">
        <w:trPr>
          <w:cantSplit/>
          <w:trHeight w:val="320"/>
        </w:trPr>
        <w:tc>
          <w:tcPr>
            <w:tcW w:w="273" w:type="pct"/>
          </w:tcPr>
          <w:p w:rsidR="00A72055" w:rsidRPr="005D708F" w:rsidRDefault="00A72055" w:rsidP="00F46EB0">
            <w:pPr>
              <w:tabs>
                <w:tab w:val="left" w:pos="567"/>
              </w:tabs>
              <w:jc w:val="both"/>
              <w:rPr>
                <w:rFonts w:asciiTheme="majorHAnsi" w:hAnsiTheme="majorHAnsi" w:cstheme="majorHAnsi"/>
                <w:b/>
                <w:bCs/>
              </w:rPr>
            </w:pPr>
          </w:p>
        </w:tc>
        <w:tc>
          <w:tcPr>
            <w:tcW w:w="727" w:type="pct"/>
          </w:tcPr>
          <w:p w:rsidR="00A72055" w:rsidRPr="005D708F" w:rsidRDefault="00A72055" w:rsidP="00F46EB0">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72055" w:rsidRPr="005D708F" w:rsidRDefault="00A72055" w:rsidP="00F46EB0">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72055" w:rsidRPr="005D708F" w:rsidRDefault="00A72055" w:rsidP="00F46EB0">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72055" w:rsidRPr="005D708F" w:rsidRDefault="00A72055" w:rsidP="00F46EB0">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72055" w:rsidRPr="005D708F" w:rsidRDefault="00A72055" w:rsidP="00F46EB0">
            <w:pPr>
              <w:tabs>
                <w:tab w:val="left" w:pos="567"/>
              </w:tabs>
              <w:jc w:val="both"/>
              <w:rPr>
                <w:rFonts w:asciiTheme="majorHAnsi" w:hAnsiTheme="majorHAnsi" w:cstheme="majorHAnsi"/>
                <w:b/>
                <w:bCs/>
              </w:rPr>
            </w:pPr>
          </w:p>
        </w:tc>
      </w:tr>
      <w:tr w:rsidR="00A72055" w:rsidRPr="005D708F" w:rsidTr="00F46EB0">
        <w:trPr>
          <w:cantSplit/>
          <w:trHeight w:val="140"/>
        </w:trPr>
        <w:tc>
          <w:tcPr>
            <w:tcW w:w="273" w:type="pct"/>
          </w:tcPr>
          <w:p w:rsidR="00A72055" w:rsidRPr="005D708F" w:rsidRDefault="00A72055" w:rsidP="00F46EB0">
            <w:pPr>
              <w:tabs>
                <w:tab w:val="left" w:pos="567"/>
              </w:tabs>
              <w:jc w:val="both"/>
              <w:rPr>
                <w:rFonts w:asciiTheme="majorHAnsi" w:hAnsiTheme="majorHAnsi" w:cstheme="majorHAnsi"/>
                <w:bCs/>
              </w:rPr>
            </w:pPr>
          </w:p>
        </w:tc>
        <w:tc>
          <w:tcPr>
            <w:tcW w:w="727" w:type="pct"/>
          </w:tcPr>
          <w:p w:rsidR="00A72055" w:rsidRPr="005D708F" w:rsidRDefault="00A72055" w:rsidP="00F46EB0">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72055" w:rsidRPr="005D708F" w:rsidRDefault="00A72055" w:rsidP="00F46EB0">
            <w:pPr>
              <w:tabs>
                <w:tab w:val="left" w:pos="567"/>
              </w:tabs>
              <w:jc w:val="both"/>
              <w:rPr>
                <w:rFonts w:asciiTheme="majorHAnsi" w:hAnsiTheme="majorHAnsi" w:cstheme="majorHAnsi"/>
                <w:bCs/>
              </w:rPr>
            </w:pPr>
          </w:p>
        </w:tc>
        <w:tc>
          <w:tcPr>
            <w:tcW w:w="1036" w:type="pct"/>
          </w:tcPr>
          <w:p w:rsidR="00A72055" w:rsidRPr="005D708F" w:rsidRDefault="00A72055" w:rsidP="00F46EB0">
            <w:pPr>
              <w:tabs>
                <w:tab w:val="left" w:pos="567"/>
              </w:tabs>
              <w:jc w:val="both"/>
              <w:rPr>
                <w:rFonts w:asciiTheme="majorHAnsi" w:hAnsiTheme="majorHAnsi" w:cstheme="majorHAnsi"/>
                <w:bCs/>
              </w:rPr>
            </w:pPr>
          </w:p>
        </w:tc>
        <w:tc>
          <w:tcPr>
            <w:tcW w:w="1056" w:type="pct"/>
          </w:tcPr>
          <w:p w:rsidR="00A72055" w:rsidRPr="005D708F" w:rsidRDefault="00A72055" w:rsidP="00F46EB0">
            <w:pPr>
              <w:tabs>
                <w:tab w:val="left" w:pos="567"/>
              </w:tabs>
              <w:jc w:val="both"/>
              <w:rPr>
                <w:rFonts w:asciiTheme="majorHAnsi" w:hAnsiTheme="majorHAnsi" w:cstheme="majorHAnsi"/>
                <w:bCs/>
              </w:rPr>
            </w:pPr>
          </w:p>
        </w:tc>
        <w:tc>
          <w:tcPr>
            <w:tcW w:w="908" w:type="pct"/>
          </w:tcPr>
          <w:p w:rsidR="00A72055" w:rsidRPr="005D708F" w:rsidRDefault="00A72055" w:rsidP="00F46EB0">
            <w:pPr>
              <w:tabs>
                <w:tab w:val="left" w:pos="567"/>
              </w:tabs>
              <w:jc w:val="both"/>
              <w:rPr>
                <w:rFonts w:asciiTheme="majorHAnsi" w:hAnsiTheme="majorHAnsi" w:cstheme="majorHAnsi"/>
                <w:bCs/>
              </w:rPr>
            </w:pPr>
          </w:p>
        </w:tc>
      </w:tr>
      <w:tr w:rsidR="00A72055" w:rsidRPr="005D708F" w:rsidTr="00F46EB0">
        <w:trPr>
          <w:cantSplit/>
          <w:trHeight w:val="140"/>
        </w:trPr>
        <w:tc>
          <w:tcPr>
            <w:tcW w:w="273" w:type="pct"/>
          </w:tcPr>
          <w:p w:rsidR="00A72055" w:rsidRPr="005D708F" w:rsidRDefault="00A72055" w:rsidP="00F46EB0">
            <w:pPr>
              <w:tabs>
                <w:tab w:val="left" w:pos="567"/>
              </w:tabs>
              <w:jc w:val="both"/>
              <w:rPr>
                <w:rFonts w:asciiTheme="majorHAnsi" w:hAnsiTheme="majorHAnsi" w:cstheme="majorHAnsi"/>
                <w:bCs/>
              </w:rPr>
            </w:pPr>
          </w:p>
        </w:tc>
        <w:tc>
          <w:tcPr>
            <w:tcW w:w="727" w:type="pct"/>
          </w:tcPr>
          <w:p w:rsidR="00A72055" w:rsidRPr="005D708F" w:rsidRDefault="00A72055" w:rsidP="00F46EB0">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A72055" w:rsidRPr="005D708F" w:rsidRDefault="00A72055" w:rsidP="00F46EB0">
            <w:pPr>
              <w:tabs>
                <w:tab w:val="left" w:pos="567"/>
              </w:tabs>
              <w:jc w:val="both"/>
              <w:rPr>
                <w:rFonts w:asciiTheme="majorHAnsi" w:hAnsiTheme="majorHAnsi" w:cstheme="majorHAnsi"/>
                <w:bCs/>
              </w:rPr>
            </w:pPr>
          </w:p>
        </w:tc>
        <w:tc>
          <w:tcPr>
            <w:tcW w:w="1036" w:type="pct"/>
          </w:tcPr>
          <w:p w:rsidR="00A72055" w:rsidRPr="005D708F" w:rsidRDefault="00A72055" w:rsidP="00F46EB0">
            <w:pPr>
              <w:tabs>
                <w:tab w:val="left" w:pos="567"/>
              </w:tabs>
              <w:jc w:val="both"/>
              <w:rPr>
                <w:rFonts w:asciiTheme="majorHAnsi" w:hAnsiTheme="majorHAnsi" w:cstheme="majorHAnsi"/>
                <w:bCs/>
              </w:rPr>
            </w:pPr>
          </w:p>
        </w:tc>
        <w:tc>
          <w:tcPr>
            <w:tcW w:w="1056" w:type="pct"/>
          </w:tcPr>
          <w:p w:rsidR="00A72055" w:rsidRPr="005D708F" w:rsidRDefault="00A72055" w:rsidP="00F46EB0">
            <w:pPr>
              <w:tabs>
                <w:tab w:val="left" w:pos="567"/>
              </w:tabs>
              <w:jc w:val="both"/>
              <w:rPr>
                <w:rFonts w:asciiTheme="majorHAnsi" w:hAnsiTheme="majorHAnsi" w:cstheme="majorHAnsi"/>
                <w:bCs/>
              </w:rPr>
            </w:pPr>
          </w:p>
        </w:tc>
        <w:tc>
          <w:tcPr>
            <w:tcW w:w="908" w:type="pct"/>
          </w:tcPr>
          <w:p w:rsidR="00A72055" w:rsidRPr="005D708F" w:rsidRDefault="00A72055" w:rsidP="00F46EB0">
            <w:pPr>
              <w:tabs>
                <w:tab w:val="left" w:pos="567"/>
              </w:tabs>
              <w:jc w:val="both"/>
              <w:rPr>
                <w:rFonts w:asciiTheme="majorHAnsi" w:hAnsiTheme="majorHAnsi" w:cstheme="majorHAnsi"/>
                <w:bCs/>
              </w:rPr>
            </w:pPr>
          </w:p>
        </w:tc>
      </w:tr>
      <w:tr w:rsidR="00A72055" w:rsidRPr="005D708F" w:rsidTr="00F46EB0">
        <w:trPr>
          <w:cantSplit/>
          <w:trHeight w:val="140"/>
        </w:trPr>
        <w:tc>
          <w:tcPr>
            <w:tcW w:w="273" w:type="pct"/>
          </w:tcPr>
          <w:p w:rsidR="00A72055" w:rsidRPr="005D708F" w:rsidRDefault="00A72055" w:rsidP="00F46EB0">
            <w:pPr>
              <w:tabs>
                <w:tab w:val="left" w:pos="567"/>
              </w:tabs>
              <w:jc w:val="both"/>
              <w:rPr>
                <w:rFonts w:asciiTheme="majorHAnsi" w:hAnsiTheme="majorHAnsi" w:cstheme="majorHAnsi"/>
                <w:bCs/>
              </w:rPr>
            </w:pPr>
          </w:p>
        </w:tc>
        <w:tc>
          <w:tcPr>
            <w:tcW w:w="727" w:type="pct"/>
          </w:tcPr>
          <w:p w:rsidR="00A72055" w:rsidRPr="005D708F" w:rsidRDefault="00A72055" w:rsidP="00F46EB0">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A72055" w:rsidRPr="005D708F" w:rsidRDefault="00A72055" w:rsidP="00F46EB0">
            <w:pPr>
              <w:tabs>
                <w:tab w:val="left" w:pos="567"/>
              </w:tabs>
              <w:jc w:val="both"/>
              <w:rPr>
                <w:rFonts w:asciiTheme="majorHAnsi" w:hAnsiTheme="majorHAnsi" w:cstheme="majorHAnsi"/>
                <w:bCs/>
              </w:rPr>
            </w:pPr>
          </w:p>
        </w:tc>
        <w:tc>
          <w:tcPr>
            <w:tcW w:w="1036" w:type="pct"/>
          </w:tcPr>
          <w:p w:rsidR="00A72055" w:rsidRPr="005D708F" w:rsidRDefault="00A72055" w:rsidP="00F46EB0">
            <w:pPr>
              <w:tabs>
                <w:tab w:val="left" w:pos="567"/>
              </w:tabs>
              <w:jc w:val="both"/>
              <w:rPr>
                <w:rFonts w:asciiTheme="majorHAnsi" w:hAnsiTheme="majorHAnsi" w:cstheme="majorHAnsi"/>
                <w:bCs/>
              </w:rPr>
            </w:pPr>
          </w:p>
        </w:tc>
        <w:tc>
          <w:tcPr>
            <w:tcW w:w="1056" w:type="pct"/>
          </w:tcPr>
          <w:p w:rsidR="00A72055" w:rsidRPr="005D708F" w:rsidRDefault="00A72055" w:rsidP="00F46EB0">
            <w:pPr>
              <w:tabs>
                <w:tab w:val="left" w:pos="567"/>
              </w:tabs>
              <w:jc w:val="both"/>
              <w:rPr>
                <w:rFonts w:asciiTheme="majorHAnsi" w:hAnsiTheme="majorHAnsi" w:cstheme="majorHAnsi"/>
                <w:bCs/>
              </w:rPr>
            </w:pPr>
          </w:p>
        </w:tc>
        <w:tc>
          <w:tcPr>
            <w:tcW w:w="908" w:type="pct"/>
          </w:tcPr>
          <w:p w:rsidR="00A72055" w:rsidRPr="005D708F" w:rsidRDefault="00A72055" w:rsidP="00F46EB0">
            <w:pPr>
              <w:tabs>
                <w:tab w:val="left" w:pos="567"/>
              </w:tabs>
              <w:jc w:val="both"/>
              <w:rPr>
                <w:rFonts w:asciiTheme="majorHAnsi" w:hAnsiTheme="majorHAnsi" w:cstheme="majorHAnsi"/>
                <w:bCs/>
              </w:rPr>
            </w:pPr>
          </w:p>
        </w:tc>
      </w:tr>
      <w:tr w:rsidR="00A72055" w:rsidRPr="005D708F" w:rsidTr="00F46EB0">
        <w:trPr>
          <w:cantSplit/>
          <w:trHeight w:val="140"/>
        </w:trPr>
        <w:tc>
          <w:tcPr>
            <w:tcW w:w="273" w:type="pct"/>
          </w:tcPr>
          <w:p w:rsidR="00A72055" w:rsidRPr="005D708F" w:rsidRDefault="00A72055" w:rsidP="00F46EB0">
            <w:pPr>
              <w:tabs>
                <w:tab w:val="left" w:pos="567"/>
              </w:tabs>
              <w:jc w:val="both"/>
              <w:rPr>
                <w:rFonts w:asciiTheme="majorHAnsi" w:hAnsiTheme="majorHAnsi" w:cstheme="majorHAnsi"/>
                <w:bCs/>
              </w:rPr>
            </w:pPr>
          </w:p>
        </w:tc>
        <w:tc>
          <w:tcPr>
            <w:tcW w:w="727" w:type="pct"/>
          </w:tcPr>
          <w:p w:rsidR="00A72055" w:rsidRPr="005D708F" w:rsidRDefault="00A72055" w:rsidP="00F46EB0">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72055" w:rsidRPr="005D708F" w:rsidRDefault="00A72055" w:rsidP="00F46EB0">
            <w:pPr>
              <w:tabs>
                <w:tab w:val="left" w:pos="567"/>
              </w:tabs>
              <w:jc w:val="both"/>
              <w:rPr>
                <w:rFonts w:asciiTheme="majorHAnsi" w:hAnsiTheme="majorHAnsi" w:cstheme="majorHAnsi"/>
                <w:bCs/>
              </w:rPr>
            </w:pPr>
          </w:p>
        </w:tc>
        <w:tc>
          <w:tcPr>
            <w:tcW w:w="1036" w:type="pct"/>
          </w:tcPr>
          <w:p w:rsidR="00A72055" w:rsidRPr="005D708F" w:rsidRDefault="00A72055" w:rsidP="00F46EB0">
            <w:pPr>
              <w:tabs>
                <w:tab w:val="left" w:pos="567"/>
              </w:tabs>
              <w:jc w:val="both"/>
              <w:rPr>
                <w:rFonts w:asciiTheme="majorHAnsi" w:hAnsiTheme="majorHAnsi" w:cstheme="majorHAnsi"/>
                <w:bCs/>
              </w:rPr>
            </w:pPr>
          </w:p>
        </w:tc>
        <w:tc>
          <w:tcPr>
            <w:tcW w:w="1056" w:type="pct"/>
          </w:tcPr>
          <w:p w:rsidR="00A72055" w:rsidRPr="005D708F" w:rsidRDefault="00A72055" w:rsidP="00F46EB0">
            <w:pPr>
              <w:tabs>
                <w:tab w:val="left" w:pos="567"/>
              </w:tabs>
              <w:jc w:val="both"/>
              <w:rPr>
                <w:rFonts w:asciiTheme="majorHAnsi" w:hAnsiTheme="majorHAnsi" w:cstheme="majorHAnsi"/>
                <w:bCs/>
              </w:rPr>
            </w:pPr>
          </w:p>
        </w:tc>
        <w:tc>
          <w:tcPr>
            <w:tcW w:w="908" w:type="pct"/>
          </w:tcPr>
          <w:p w:rsidR="00A72055" w:rsidRPr="005D708F" w:rsidRDefault="00A72055" w:rsidP="00F46EB0">
            <w:pPr>
              <w:tabs>
                <w:tab w:val="left" w:pos="567"/>
              </w:tabs>
              <w:jc w:val="both"/>
              <w:rPr>
                <w:rFonts w:asciiTheme="majorHAnsi" w:hAnsiTheme="majorHAnsi" w:cstheme="majorHAnsi"/>
                <w:bCs/>
              </w:rPr>
            </w:pPr>
          </w:p>
        </w:tc>
      </w:tr>
      <w:tr w:rsidR="00A72055" w:rsidRPr="005D708F" w:rsidTr="00F46EB0">
        <w:trPr>
          <w:cantSplit/>
          <w:trHeight w:val="1270"/>
        </w:trPr>
        <w:tc>
          <w:tcPr>
            <w:tcW w:w="273" w:type="pct"/>
          </w:tcPr>
          <w:p w:rsidR="00A72055" w:rsidRPr="005D708F" w:rsidRDefault="00A72055" w:rsidP="00F46EB0">
            <w:pPr>
              <w:tabs>
                <w:tab w:val="left" w:pos="567"/>
              </w:tabs>
              <w:jc w:val="both"/>
              <w:rPr>
                <w:rFonts w:asciiTheme="majorHAnsi" w:hAnsiTheme="majorHAnsi" w:cstheme="majorHAnsi"/>
                <w:bCs/>
              </w:rPr>
            </w:pPr>
          </w:p>
        </w:tc>
        <w:tc>
          <w:tcPr>
            <w:tcW w:w="727" w:type="pct"/>
          </w:tcPr>
          <w:p w:rsidR="00A72055" w:rsidRPr="005D708F" w:rsidRDefault="00A72055" w:rsidP="00F46EB0">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72055" w:rsidRPr="005D708F" w:rsidRDefault="00A72055" w:rsidP="00F46EB0">
            <w:pPr>
              <w:tabs>
                <w:tab w:val="left" w:pos="567"/>
              </w:tabs>
              <w:jc w:val="both"/>
              <w:rPr>
                <w:rFonts w:asciiTheme="majorHAnsi" w:hAnsiTheme="majorHAnsi" w:cstheme="majorHAnsi"/>
                <w:bCs/>
              </w:rPr>
            </w:pPr>
            <w:r w:rsidRPr="005D708F">
              <w:rPr>
                <w:rFonts w:asciiTheme="majorHAnsi" w:hAnsiTheme="majorHAnsi" w:cstheme="majorHAnsi"/>
                <w:bCs/>
              </w:rPr>
              <w:t>……………</w:t>
            </w:r>
          </w:p>
          <w:p w:rsidR="00A72055" w:rsidRPr="005D708F" w:rsidRDefault="00A72055" w:rsidP="00F46EB0">
            <w:pPr>
              <w:tabs>
                <w:tab w:val="left" w:pos="567"/>
              </w:tabs>
              <w:jc w:val="both"/>
              <w:rPr>
                <w:rFonts w:asciiTheme="majorHAnsi" w:hAnsiTheme="majorHAnsi" w:cstheme="majorHAnsi"/>
                <w:bCs/>
              </w:rPr>
            </w:pPr>
            <w:r w:rsidRPr="005D708F">
              <w:rPr>
                <w:rFonts w:asciiTheme="majorHAnsi" w:hAnsiTheme="majorHAnsi" w:cstheme="majorHAnsi"/>
                <w:bCs/>
              </w:rPr>
              <w:t>……………</w:t>
            </w:r>
          </w:p>
          <w:p w:rsidR="00A72055" w:rsidRPr="005D708F" w:rsidRDefault="00A72055" w:rsidP="00F46EB0">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72055" w:rsidRPr="005D708F" w:rsidRDefault="00A72055" w:rsidP="00F46EB0">
            <w:pPr>
              <w:tabs>
                <w:tab w:val="left" w:pos="567"/>
              </w:tabs>
              <w:jc w:val="both"/>
              <w:rPr>
                <w:rFonts w:asciiTheme="majorHAnsi" w:hAnsiTheme="majorHAnsi" w:cstheme="majorHAnsi"/>
                <w:bCs/>
              </w:rPr>
            </w:pPr>
          </w:p>
        </w:tc>
        <w:tc>
          <w:tcPr>
            <w:tcW w:w="1036" w:type="pct"/>
          </w:tcPr>
          <w:p w:rsidR="00A72055" w:rsidRPr="005D708F" w:rsidRDefault="00A72055" w:rsidP="00F46EB0">
            <w:pPr>
              <w:tabs>
                <w:tab w:val="left" w:pos="567"/>
              </w:tabs>
              <w:jc w:val="both"/>
              <w:rPr>
                <w:rFonts w:asciiTheme="majorHAnsi" w:hAnsiTheme="majorHAnsi" w:cstheme="majorHAnsi"/>
                <w:bCs/>
              </w:rPr>
            </w:pPr>
          </w:p>
        </w:tc>
        <w:tc>
          <w:tcPr>
            <w:tcW w:w="1056" w:type="pct"/>
          </w:tcPr>
          <w:p w:rsidR="00A72055" w:rsidRPr="005D708F" w:rsidRDefault="00A72055" w:rsidP="00F46EB0">
            <w:pPr>
              <w:tabs>
                <w:tab w:val="left" w:pos="567"/>
              </w:tabs>
              <w:jc w:val="both"/>
              <w:rPr>
                <w:rFonts w:asciiTheme="majorHAnsi" w:hAnsiTheme="majorHAnsi" w:cstheme="majorHAnsi"/>
                <w:bCs/>
              </w:rPr>
            </w:pPr>
          </w:p>
        </w:tc>
        <w:tc>
          <w:tcPr>
            <w:tcW w:w="908" w:type="pct"/>
          </w:tcPr>
          <w:p w:rsidR="00A72055" w:rsidRPr="005D708F" w:rsidRDefault="00A72055" w:rsidP="00F46EB0">
            <w:pPr>
              <w:tabs>
                <w:tab w:val="left" w:pos="567"/>
              </w:tabs>
              <w:jc w:val="both"/>
              <w:rPr>
                <w:rFonts w:asciiTheme="majorHAnsi" w:hAnsiTheme="majorHAnsi" w:cstheme="majorHAnsi"/>
                <w:bCs/>
              </w:rPr>
            </w:pPr>
          </w:p>
        </w:tc>
      </w:tr>
    </w:tbl>
    <w:p w:rsidR="00A72055" w:rsidRPr="005D708F" w:rsidRDefault="00A72055" w:rsidP="00A72055">
      <w:pPr>
        <w:tabs>
          <w:tab w:val="left" w:pos="567"/>
        </w:tabs>
        <w:jc w:val="both"/>
        <w:rPr>
          <w:rFonts w:asciiTheme="majorHAnsi" w:hAnsiTheme="majorHAnsi" w:cstheme="majorHAnsi"/>
          <w:b/>
        </w:rPr>
      </w:pPr>
    </w:p>
    <w:p w:rsidR="00A72055" w:rsidRPr="005D708F" w:rsidRDefault="00A72055" w:rsidP="00A72055">
      <w:pPr>
        <w:tabs>
          <w:tab w:val="left" w:pos="567"/>
        </w:tabs>
        <w:jc w:val="both"/>
        <w:rPr>
          <w:rFonts w:asciiTheme="majorHAnsi" w:hAnsiTheme="majorHAnsi" w:cstheme="majorHAnsi"/>
        </w:rPr>
      </w:pPr>
    </w:p>
    <w:p w:rsidR="00A72055" w:rsidRPr="005D708F" w:rsidRDefault="00A72055" w:rsidP="00A72055">
      <w:pPr>
        <w:tabs>
          <w:tab w:val="left" w:pos="567"/>
        </w:tabs>
        <w:jc w:val="both"/>
        <w:rPr>
          <w:rFonts w:asciiTheme="majorHAnsi" w:hAnsiTheme="majorHAnsi" w:cstheme="majorHAnsi"/>
        </w:rPr>
      </w:pPr>
    </w:p>
    <w:p w:rsidR="00A72055" w:rsidRPr="005D708F" w:rsidRDefault="00A72055" w:rsidP="00A72055">
      <w:pPr>
        <w:tabs>
          <w:tab w:val="left" w:pos="567"/>
        </w:tabs>
        <w:jc w:val="both"/>
        <w:rPr>
          <w:rFonts w:asciiTheme="majorHAnsi" w:hAnsiTheme="majorHAnsi" w:cstheme="majorHAnsi"/>
        </w:rPr>
      </w:pP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72055" w:rsidRPr="005D708F" w:rsidRDefault="00A72055" w:rsidP="00A72055">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72055" w:rsidRPr="005D708F" w:rsidRDefault="00A72055" w:rsidP="00A72055">
      <w:pPr>
        <w:spacing w:after="200" w:line="276" w:lineRule="auto"/>
        <w:rPr>
          <w:rFonts w:asciiTheme="majorHAnsi" w:eastAsia="PMingLiU" w:hAnsiTheme="majorHAnsi" w:cstheme="majorHAnsi"/>
          <w:b/>
          <w:noProof w:val="0"/>
          <w:lang w:eastAsia="zh-CN"/>
        </w:rPr>
      </w:pPr>
      <w:bookmarkStart w:id="201" w:name="_Toc449692114"/>
      <w:r w:rsidRPr="005D708F">
        <w:rPr>
          <w:rFonts w:asciiTheme="majorHAnsi" w:eastAsia="PMingLiU" w:hAnsiTheme="majorHAnsi" w:cstheme="majorHAnsi"/>
          <w:lang w:eastAsia="zh-CN"/>
        </w:rPr>
        <w:br w:type="page"/>
      </w:r>
    </w:p>
    <w:p w:rsidR="00A72055" w:rsidRPr="001C4DFD" w:rsidRDefault="00A72055" w:rsidP="00A72055">
      <w:pPr>
        <w:pStyle w:val="2"/>
        <w:rPr>
          <w:bCs w:val="0"/>
          <w:color w:val="auto"/>
          <w:sz w:val="24"/>
          <w:szCs w:val="24"/>
        </w:rPr>
      </w:pPr>
      <w:bookmarkStart w:id="202" w:name="_Toc390252620"/>
      <w:bookmarkStart w:id="203" w:name="_Toc449692117"/>
      <w:bookmarkEnd w:id="201"/>
      <w:r w:rsidRPr="001C4DFD">
        <w:rPr>
          <w:color w:val="auto"/>
          <w:sz w:val="24"/>
          <w:szCs w:val="24"/>
        </w:rPr>
        <w:lastRenderedPageBreak/>
        <w:t>CAPITOLUL IV</w:t>
      </w:r>
      <w:bookmarkEnd w:id="202"/>
      <w:bookmarkEnd w:id="203"/>
      <w:r w:rsidRPr="001C4DFD">
        <w:rPr>
          <w:color w:val="auto"/>
          <w:sz w:val="24"/>
          <w:szCs w:val="24"/>
        </w:rPr>
        <w:t xml:space="preserve">. </w:t>
      </w:r>
      <w:bookmarkStart w:id="204" w:name="_Toc449692118"/>
      <w:bookmarkStart w:id="205" w:name="_Toc390252621"/>
      <w:r w:rsidRPr="001C4DFD">
        <w:rPr>
          <w:bCs w:val="0"/>
          <w:color w:val="auto"/>
          <w:sz w:val="24"/>
          <w:szCs w:val="24"/>
        </w:rPr>
        <w:t>CAIET DE SARCINI</w:t>
      </w:r>
      <w:bookmarkEnd w:id="204"/>
      <w:r w:rsidRPr="001C4DFD">
        <w:rPr>
          <w:bCs w:val="0"/>
          <w:color w:val="auto"/>
          <w:sz w:val="24"/>
          <w:szCs w:val="24"/>
        </w:rPr>
        <w:t xml:space="preserve">. </w:t>
      </w:r>
      <w:r w:rsidRPr="001C4DFD">
        <w:rPr>
          <w:color w:val="auto"/>
          <w:sz w:val="24"/>
          <w:szCs w:val="24"/>
        </w:rPr>
        <w:t>FORMULARUL DE DEVIZ NR.1 – LISTA CU CANTITĂȚILE DE LUCRĂRI</w:t>
      </w:r>
      <w:bookmarkEnd w:id="205"/>
    </w:p>
    <w:p w:rsidR="00A72055" w:rsidRPr="0030652C" w:rsidRDefault="00A72055" w:rsidP="00A72055">
      <w:pPr>
        <w:pStyle w:val="2"/>
        <w:rPr>
          <w:bCs w:val="0"/>
        </w:rPr>
      </w:pPr>
      <w:r>
        <w:rPr>
          <w:bCs w:val="0"/>
        </w:rPr>
        <w:t xml:space="preserve">SECȚIUNEA 1. </w:t>
      </w:r>
      <w:r w:rsidRPr="0030652C">
        <w:rPr>
          <w:bCs w:val="0"/>
        </w:rPr>
        <w:t>LUCRĂRI</w:t>
      </w:r>
    </w:p>
    <w:p w:rsidR="00A72055" w:rsidRDefault="00A72055" w:rsidP="00A72055">
      <w:pPr>
        <w:jc w:val="both"/>
      </w:pPr>
    </w:p>
    <w:p w:rsidR="00A72055" w:rsidRDefault="00A72055" w:rsidP="00D70572">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A72055" w:rsidRPr="00E71F7B" w:rsidRDefault="00A72055" w:rsidP="00A72055">
      <w:pPr>
        <w:pStyle w:val="a"/>
        <w:numPr>
          <w:ilvl w:val="0"/>
          <w:numId w:val="0"/>
        </w:numPr>
        <w:ind w:left="360"/>
        <w:rPr>
          <w:rFonts w:asciiTheme="majorHAnsi" w:hAnsiTheme="majorHAnsi" w:cstheme="majorHAnsi"/>
        </w:rPr>
      </w:pPr>
    </w:p>
    <w:p w:rsidR="00B550BD" w:rsidRDefault="00A72055" w:rsidP="00B550BD">
      <w:pPr>
        <w:ind w:firstLine="709"/>
        <w:jc w:val="both"/>
        <w:rPr>
          <w:rFonts w:asciiTheme="majorHAnsi" w:hAnsiTheme="majorHAnsi" w:cstheme="majorHAnsi"/>
          <w:i/>
        </w:rPr>
      </w:pPr>
      <w:r>
        <w:rPr>
          <w:rFonts w:asciiTheme="majorHAnsi" w:hAnsiTheme="majorHAnsi" w:cstheme="majorHAnsi"/>
        </w:rPr>
        <w:t xml:space="preserve">Obiectul </w:t>
      </w:r>
      <w:r w:rsidRPr="00B550BD">
        <w:rPr>
          <w:rFonts w:asciiTheme="majorHAnsi" w:hAnsiTheme="majorHAnsi" w:cstheme="majorHAnsi"/>
          <w:u w:val="single"/>
        </w:rPr>
        <w:t>”</w:t>
      </w:r>
      <w:r w:rsidR="00B550BD" w:rsidRPr="004A18EE">
        <w:rPr>
          <w:rFonts w:asciiTheme="majorHAnsi" w:hAnsiTheme="majorHAnsi"/>
          <w:b/>
          <w:u w:val="single"/>
          <w:lang w:val="fr-FR"/>
        </w:rPr>
        <w:t>Lucr</w:t>
      </w:r>
      <w:r w:rsidR="00B550BD" w:rsidRPr="00B550BD">
        <w:rPr>
          <w:rFonts w:asciiTheme="majorHAnsi" w:hAnsiTheme="majorHAnsi"/>
          <w:b/>
          <w:u w:val="single"/>
        </w:rPr>
        <w:t xml:space="preserve">ări de reparație </w:t>
      </w:r>
      <w:r w:rsidR="00DA5358">
        <w:rPr>
          <w:rFonts w:asciiTheme="majorHAnsi" w:hAnsiTheme="majorHAnsi"/>
          <w:b/>
          <w:u w:val="single"/>
        </w:rPr>
        <w:t xml:space="preserve">capitală </w:t>
      </w:r>
      <w:r w:rsidR="00B550BD" w:rsidRPr="00B550BD">
        <w:rPr>
          <w:rFonts w:asciiTheme="majorHAnsi" w:hAnsiTheme="majorHAnsi"/>
          <w:b/>
          <w:u w:val="single"/>
        </w:rPr>
        <w:t>la</w:t>
      </w:r>
      <w:r w:rsidR="00B550BD" w:rsidRPr="004A18EE">
        <w:rPr>
          <w:rFonts w:asciiTheme="majorHAnsi" w:hAnsiTheme="majorHAnsi"/>
          <w:b/>
          <w:u w:val="single"/>
          <w:lang w:val="fr-FR"/>
        </w:rPr>
        <w:t xml:space="preserve"> institu</w:t>
      </w:r>
      <w:r w:rsidR="00DA5358">
        <w:rPr>
          <w:rFonts w:asciiTheme="majorHAnsi" w:hAnsiTheme="majorHAnsi"/>
          <w:b/>
          <w:u w:val="single"/>
        </w:rPr>
        <w:t>țiile</w:t>
      </w:r>
      <w:r w:rsidR="00B550BD" w:rsidRPr="00B550BD">
        <w:rPr>
          <w:rFonts w:asciiTheme="majorHAnsi" w:hAnsiTheme="majorHAnsi"/>
          <w:b/>
          <w:u w:val="single"/>
        </w:rPr>
        <w:t xml:space="preserve"> de educație timpurie </w:t>
      </w:r>
      <w:r w:rsidR="00DA5358">
        <w:rPr>
          <w:rFonts w:asciiTheme="majorHAnsi" w:hAnsiTheme="majorHAnsi"/>
          <w:b/>
          <w:u w:val="single"/>
        </w:rPr>
        <w:t>din subordinea DETS BUIUCANI</w:t>
      </w:r>
      <w:r w:rsidR="00B550BD" w:rsidRPr="00B550BD">
        <w:rPr>
          <w:rStyle w:val="fontstyle01"/>
          <w:rFonts w:asciiTheme="majorHAnsi" w:hAnsiTheme="majorHAnsi"/>
          <w:b/>
          <w:sz w:val="24"/>
          <w:szCs w:val="24"/>
          <w:u w:val="single"/>
        </w:rPr>
        <w:t>”</w:t>
      </w:r>
      <w:r w:rsidR="00B550BD" w:rsidRPr="00ED3247">
        <w:rPr>
          <w:rFonts w:asciiTheme="majorHAnsi" w:hAnsiTheme="majorHAnsi" w:cstheme="majorHAnsi"/>
          <w:i/>
        </w:rPr>
        <w:t xml:space="preserve"> </w:t>
      </w:r>
    </w:p>
    <w:p w:rsidR="00A72055" w:rsidRPr="00ED3247" w:rsidRDefault="00A72055" w:rsidP="00B550BD">
      <w:pPr>
        <w:ind w:firstLine="709"/>
        <w:jc w:val="both"/>
        <w:rPr>
          <w:rFonts w:asciiTheme="majorHAnsi" w:hAnsiTheme="majorHAnsi" w:cstheme="majorHAnsi"/>
        </w:rPr>
      </w:pPr>
      <w:r w:rsidRPr="00ED3247">
        <w:rPr>
          <w:rFonts w:asciiTheme="majorHAnsi" w:hAnsiTheme="majorHAnsi" w:cstheme="majorHAnsi"/>
          <w:i/>
        </w:rPr>
        <w:t>(denumirea, adresa)</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Autoritatea contractantă</w:t>
      </w:r>
      <w:r>
        <w:rPr>
          <w:rFonts w:asciiTheme="majorHAnsi" w:hAnsiTheme="majorHAnsi" w:cstheme="majorHAnsi"/>
        </w:rPr>
        <w:t xml:space="preserve"> </w:t>
      </w:r>
      <w:r w:rsidRPr="002D24BB">
        <w:rPr>
          <w:rFonts w:asciiTheme="majorHAnsi" w:hAnsiTheme="majorHAnsi" w:cstheme="majorHAnsi"/>
          <w:b/>
          <w:u w:val="single"/>
        </w:rPr>
        <w:t>Direcția Educație Tineret și Sport sectorul Buiucani, mun. Chișinău, str. Ion Creangă 4/2</w:t>
      </w:r>
    </w:p>
    <w:p w:rsidR="00A72055" w:rsidRPr="00ED3247" w:rsidRDefault="00A72055" w:rsidP="00A72055">
      <w:pPr>
        <w:ind w:firstLine="709"/>
        <w:jc w:val="center"/>
        <w:rPr>
          <w:rFonts w:asciiTheme="majorHAnsi" w:hAnsiTheme="majorHAnsi" w:cstheme="majorHAnsi"/>
          <w:i/>
        </w:rPr>
      </w:pPr>
      <w:r w:rsidRPr="00ED3247">
        <w:rPr>
          <w:rFonts w:asciiTheme="majorHAnsi" w:hAnsiTheme="majorHAnsi" w:cstheme="majorHAnsi"/>
          <w:i/>
        </w:rPr>
        <w:t>(denumirea, adresa)</w:t>
      </w:r>
    </w:p>
    <w:p w:rsidR="00A72055" w:rsidRPr="00ED3247" w:rsidRDefault="00A72055" w:rsidP="00A72055">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4. Mostre</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lastRenderedPageBreak/>
        <w:t>Se precizează mărimea acestor niveluri pentru diferite spaţii; măsurile de reducere a zgomotului şi a vibraţiilor.</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16. Definiţii</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A72055" w:rsidRPr="00ED3247" w:rsidRDefault="00A72055" w:rsidP="00A72055">
      <w:pPr>
        <w:ind w:firstLine="709"/>
        <w:jc w:val="both"/>
        <w:rPr>
          <w:rFonts w:asciiTheme="majorHAnsi" w:hAnsiTheme="majorHAnsi" w:cstheme="majorHAnsi"/>
        </w:rPr>
      </w:pPr>
    </w:p>
    <w:p w:rsidR="00A72055" w:rsidRPr="00ED3247" w:rsidRDefault="00A72055" w:rsidP="00A72055">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A72055" w:rsidRPr="00ED3247" w:rsidRDefault="00A72055" w:rsidP="00A72055">
      <w:pPr>
        <w:ind w:firstLine="709"/>
        <w:jc w:val="both"/>
        <w:rPr>
          <w:rFonts w:asciiTheme="majorHAnsi" w:hAnsiTheme="majorHAnsi" w:cstheme="majorHAnsi"/>
        </w:rPr>
      </w:pPr>
      <w:r w:rsidRPr="00ED3247">
        <w:rPr>
          <w:rFonts w:asciiTheme="majorHAnsi" w:hAnsiTheme="majorHAnsi" w:cstheme="majorHAnsi"/>
        </w:rPr>
        <w:t> </w:t>
      </w:r>
    </w:p>
    <w:p w:rsidR="00A72055" w:rsidRDefault="00A72055" w:rsidP="00A72055">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A72055" w:rsidRDefault="00A72055" w:rsidP="00A72055">
      <w:pPr>
        <w:ind w:firstLine="709"/>
        <w:jc w:val="both"/>
        <w:rPr>
          <w:rFonts w:asciiTheme="majorHAnsi" w:hAnsiTheme="majorHAnsi" w:cstheme="majorHAnsi"/>
          <w:b/>
        </w:rPr>
      </w:pPr>
    </w:p>
    <w:p w:rsidR="00A72055" w:rsidRDefault="00A72055" w:rsidP="00A72055">
      <w:pPr>
        <w:ind w:firstLine="709"/>
        <w:jc w:val="both"/>
        <w:rPr>
          <w:rFonts w:asciiTheme="majorHAnsi" w:hAnsiTheme="majorHAnsi" w:cstheme="majorHAnsi"/>
          <w:b/>
        </w:rPr>
      </w:pPr>
    </w:p>
    <w:p w:rsidR="00A72055" w:rsidRDefault="00A72055" w:rsidP="00A72055">
      <w:pPr>
        <w:ind w:firstLine="709"/>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B550BD" w:rsidRDefault="00B550BD"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Default="00A72055" w:rsidP="00A72055">
      <w:pPr>
        <w:jc w:val="both"/>
        <w:rPr>
          <w:rFonts w:asciiTheme="majorHAnsi" w:hAnsiTheme="majorHAnsi" w:cstheme="majorHAnsi"/>
          <w:b/>
        </w:rPr>
      </w:pPr>
    </w:p>
    <w:p w:rsidR="00A72055" w:rsidRPr="00E71F7B" w:rsidRDefault="00A72055" w:rsidP="00D70572">
      <w:pPr>
        <w:pStyle w:val="3"/>
        <w:keepNext w:val="0"/>
        <w:keepLines w:val="0"/>
        <w:numPr>
          <w:ilvl w:val="2"/>
          <w:numId w:val="17"/>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A72055" w:rsidRDefault="00A72055" w:rsidP="00A72055">
      <w:pPr>
        <w:jc w:val="both"/>
        <w:rPr>
          <w:rFonts w:asciiTheme="majorHAnsi" w:hAnsiTheme="majorHAnsi" w:cstheme="majorHAnsi"/>
          <w:b/>
        </w:rPr>
      </w:pPr>
    </w:p>
    <w:p w:rsidR="00A72055" w:rsidRPr="002D24BB" w:rsidRDefault="00A72055" w:rsidP="00A72055">
      <w:pPr>
        <w:jc w:val="both"/>
        <w:rPr>
          <w:rFonts w:asciiTheme="majorHAnsi" w:hAnsiTheme="majorHAnsi" w:cstheme="majorHAnsi"/>
          <w:u w:val="single"/>
        </w:rPr>
      </w:pPr>
      <w:r w:rsidRPr="0062797B">
        <w:t>Obiectul</w:t>
      </w:r>
      <w:r>
        <w:t xml:space="preserve"> </w:t>
      </w:r>
      <w:r w:rsidR="00B550BD" w:rsidRPr="00B550BD">
        <w:rPr>
          <w:rFonts w:asciiTheme="majorHAnsi" w:hAnsiTheme="majorHAnsi" w:cstheme="majorHAnsi"/>
          <w:u w:val="single"/>
        </w:rPr>
        <w:t>”</w:t>
      </w:r>
      <w:r w:rsidR="00B550BD" w:rsidRPr="004A18EE">
        <w:rPr>
          <w:rFonts w:asciiTheme="majorHAnsi" w:hAnsiTheme="majorHAnsi"/>
          <w:b/>
          <w:u w:val="single"/>
          <w:lang w:val="fr-FR"/>
        </w:rPr>
        <w:t>Lucr</w:t>
      </w:r>
      <w:r w:rsidR="00B550BD" w:rsidRPr="00B550BD">
        <w:rPr>
          <w:rFonts w:asciiTheme="majorHAnsi" w:hAnsiTheme="majorHAnsi"/>
          <w:b/>
          <w:u w:val="single"/>
        </w:rPr>
        <w:t xml:space="preserve">ări de reparație </w:t>
      </w:r>
      <w:r w:rsidR="00DA5358">
        <w:rPr>
          <w:rFonts w:asciiTheme="majorHAnsi" w:hAnsiTheme="majorHAnsi"/>
          <w:b/>
          <w:u w:val="single"/>
        </w:rPr>
        <w:t xml:space="preserve">capitală </w:t>
      </w:r>
      <w:r w:rsidR="00B550BD" w:rsidRPr="00B550BD">
        <w:rPr>
          <w:rFonts w:asciiTheme="majorHAnsi" w:hAnsiTheme="majorHAnsi"/>
          <w:b/>
          <w:u w:val="single"/>
        </w:rPr>
        <w:t>la</w:t>
      </w:r>
      <w:r w:rsidR="00B550BD" w:rsidRPr="004A18EE">
        <w:rPr>
          <w:rFonts w:asciiTheme="majorHAnsi" w:hAnsiTheme="majorHAnsi"/>
          <w:b/>
          <w:u w:val="single"/>
          <w:lang w:val="fr-FR"/>
        </w:rPr>
        <w:t xml:space="preserve"> institu</w:t>
      </w:r>
      <w:r w:rsidR="00DA5358">
        <w:rPr>
          <w:rFonts w:asciiTheme="majorHAnsi" w:hAnsiTheme="majorHAnsi"/>
          <w:b/>
          <w:u w:val="single"/>
        </w:rPr>
        <w:t>țiile</w:t>
      </w:r>
      <w:r w:rsidR="00B550BD" w:rsidRPr="00B550BD">
        <w:rPr>
          <w:rFonts w:asciiTheme="majorHAnsi" w:hAnsiTheme="majorHAnsi"/>
          <w:b/>
          <w:u w:val="single"/>
        </w:rPr>
        <w:t xml:space="preserve"> de educație timpurie </w:t>
      </w:r>
      <w:r w:rsidR="00DA5358">
        <w:rPr>
          <w:rStyle w:val="fontstyle01"/>
          <w:rFonts w:asciiTheme="majorHAnsi" w:hAnsiTheme="majorHAnsi"/>
          <w:b/>
          <w:sz w:val="24"/>
          <w:szCs w:val="24"/>
          <w:u w:val="single"/>
        </w:rPr>
        <w:t>din subordinea DETS Buiucani</w:t>
      </w:r>
      <w:r w:rsidR="00B550BD" w:rsidRPr="00B550BD">
        <w:rPr>
          <w:rStyle w:val="fontstyle01"/>
          <w:rFonts w:asciiTheme="majorHAnsi" w:hAnsiTheme="majorHAnsi"/>
          <w:b/>
          <w:sz w:val="24"/>
          <w:szCs w:val="24"/>
          <w:u w:val="single"/>
        </w:rPr>
        <w:t>”</w:t>
      </w:r>
    </w:p>
    <w:p w:rsidR="00A72055" w:rsidRPr="0062797B" w:rsidRDefault="00A72055" w:rsidP="00A72055">
      <w:pPr>
        <w:tabs>
          <w:tab w:val="left" w:pos="567"/>
        </w:tabs>
        <w:jc w:val="both"/>
      </w:pPr>
    </w:p>
    <w:p w:rsidR="00A72055" w:rsidRPr="0062797B" w:rsidRDefault="00A72055" w:rsidP="00A72055">
      <w:pPr>
        <w:tabs>
          <w:tab w:val="left" w:pos="567"/>
        </w:tabs>
        <w:jc w:val="center"/>
      </w:pPr>
    </w:p>
    <w:p w:rsidR="00A72055" w:rsidRDefault="00A72055" w:rsidP="00A72055">
      <w:pPr>
        <w:tabs>
          <w:tab w:val="left" w:pos="567"/>
        </w:tabs>
        <w:jc w:val="both"/>
        <w:rPr>
          <w:i/>
        </w:rPr>
      </w:pPr>
      <w:r w:rsidRPr="0062797B">
        <w:t>Autoritatea contractantă</w:t>
      </w:r>
      <w:r w:rsidRPr="00775D27">
        <w:rPr>
          <w:rFonts w:asciiTheme="majorHAnsi" w:hAnsiTheme="majorHAnsi" w:cstheme="majorHAnsi"/>
          <w:b/>
          <w:u w:val="single"/>
        </w:rPr>
        <w:t xml:space="preserve"> </w:t>
      </w:r>
      <w:r w:rsidRPr="002D24BB">
        <w:rPr>
          <w:rFonts w:asciiTheme="majorHAnsi" w:hAnsiTheme="majorHAnsi" w:cstheme="majorHAnsi"/>
          <w:b/>
          <w:u w:val="single"/>
        </w:rPr>
        <w:t>Direcția Educație Tineret și Sport sectorul Buiucani, mun. Chișinău, str. Ion Creangă 4/2</w:t>
      </w:r>
      <w:r w:rsidRPr="0062797B">
        <w:rPr>
          <w:i/>
        </w:rPr>
        <w:t xml:space="preserve"> </w:t>
      </w:r>
    </w:p>
    <w:p w:rsidR="00A72055" w:rsidRPr="0062797B" w:rsidRDefault="00A72055" w:rsidP="00A72055">
      <w:pPr>
        <w:tabs>
          <w:tab w:val="left" w:pos="567"/>
        </w:tabs>
        <w:jc w:val="center"/>
        <w:rPr>
          <w:i/>
        </w:rPr>
      </w:pPr>
      <w:r w:rsidRPr="0062797B">
        <w:rPr>
          <w:i/>
        </w:rPr>
        <w:t>(denumirea, adresa)</w:t>
      </w:r>
    </w:p>
    <w:p w:rsidR="00A72055" w:rsidRPr="0062797B" w:rsidRDefault="00A72055" w:rsidP="00A72055">
      <w:pPr>
        <w:tabs>
          <w:tab w:val="left" w:pos="567"/>
        </w:tabs>
        <w:jc w:val="center"/>
        <w:rPr>
          <w:i/>
        </w:rPr>
      </w:pPr>
    </w:p>
    <w:tbl>
      <w:tblPr>
        <w:tblW w:w="9747" w:type="dxa"/>
        <w:tblLayout w:type="fixed"/>
        <w:tblLook w:val="04A0"/>
      </w:tblPr>
      <w:tblGrid>
        <w:gridCol w:w="675"/>
        <w:gridCol w:w="1985"/>
        <w:gridCol w:w="4111"/>
        <w:gridCol w:w="1417"/>
        <w:gridCol w:w="1559"/>
      </w:tblGrid>
      <w:tr w:rsidR="00A72055" w:rsidRPr="0062797B" w:rsidTr="00F46EB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72055" w:rsidRPr="0062797B" w:rsidRDefault="00A72055" w:rsidP="00F46EB0">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72055" w:rsidRPr="0062797B" w:rsidRDefault="00A72055" w:rsidP="00F46EB0">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72055" w:rsidRPr="0062797B" w:rsidRDefault="00A72055" w:rsidP="00F46EB0">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72055" w:rsidRPr="0062797B" w:rsidRDefault="00A72055" w:rsidP="00F46EB0">
            <w:pPr>
              <w:jc w:val="center"/>
              <w:rPr>
                <w:rFonts w:eastAsia="PMingLiU"/>
                <w:b/>
                <w:lang w:eastAsia="zh-CN"/>
              </w:rPr>
            </w:pPr>
            <w:r w:rsidRPr="0062797B">
              <w:rPr>
                <w:rFonts w:eastAsia="PMingLiU"/>
                <w:b/>
                <w:lang w:eastAsia="zh-CN"/>
              </w:rPr>
              <w:t>Unitate</w:t>
            </w:r>
          </w:p>
          <w:p w:rsidR="00A72055" w:rsidRPr="0062797B" w:rsidRDefault="00A72055" w:rsidP="00F46EB0">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2055" w:rsidRPr="0062797B" w:rsidRDefault="00A72055" w:rsidP="00F46EB0">
            <w:pPr>
              <w:jc w:val="center"/>
              <w:rPr>
                <w:rFonts w:eastAsia="PMingLiU"/>
                <w:b/>
                <w:lang w:eastAsia="zh-CN"/>
              </w:rPr>
            </w:pPr>
            <w:r w:rsidRPr="0062797B">
              <w:rPr>
                <w:rFonts w:eastAsia="PMingLiU"/>
                <w:b/>
                <w:lang w:eastAsia="zh-CN"/>
              </w:rPr>
              <w:t>Cantitatea</w:t>
            </w:r>
          </w:p>
        </w:tc>
      </w:tr>
      <w:tr w:rsidR="00A72055" w:rsidRPr="0062797B" w:rsidTr="00F46EB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A72055" w:rsidRPr="0062797B" w:rsidRDefault="00A72055" w:rsidP="00F46EB0">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A72055" w:rsidRPr="00775D27" w:rsidRDefault="00A72055" w:rsidP="00F46EB0">
            <w:pPr>
              <w:jc w:val="both"/>
              <w:rPr>
                <w:rFonts w:eastAsia="PMingLiU"/>
                <w:b/>
                <w:lang w:eastAsia="zh-CN"/>
              </w:rPr>
            </w:pPr>
            <w:r w:rsidRPr="00775D27">
              <w:rPr>
                <w:rFonts w:eastAsia="PMingLiU"/>
                <w:b/>
                <w:lang w:eastAsia="zh-CN"/>
              </w:rPr>
              <w:t>Caietul de sarcini se anexeaza in SIA RSAP</w:t>
            </w:r>
          </w:p>
        </w:tc>
        <w:tc>
          <w:tcPr>
            <w:tcW w:w="4111" w:type="dxa"/>
            <w:tcBorders>
              <w:top w:val="single" w:sz="4" w:space="0" w:color="auto"/>
              <w:left w:val="single" w:sz="4" w:space="0" w:color="auto"/>
              <w:bottom w:val="single" w:sz="4" w:space="0" w:color="auto"/>
              <w:right w:val="single" w:sz="4" w:space="0" w:color="auto"/>
            </w:tcBorders>
            <w:vAlign w:val="center"/>
          </w:tcPr>
          <w:p w:rsidR="00A72055" w:rsidRPr="0062797B" w:rsidRDefault="00A72055" w:rsidP="00F46EB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A72055" w:rsidRPr="0062797B" w:rsidRDefault="00A72055" w:rsidP="00F46EB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A72055" w:rsidRPr="0062797B" w:rsidRDefault="00A72055" w:rsidP="00F46EB0">
            <w:pPr>
              <w:jc w:val="center"/>
              <w:rPr>
                <w:rFonts w:eastAsia="PMingLiU"/>
                <w:lang w:eastAsia="zh-CN"/>
              </w:rPr>
            </w:pPr>
          </w:p>
        </w:tc>
      </w:tr>
      <w:tr w:rsidR="00A72055" w:rsidRPr="0062797B" w:rsidTr="00F46EB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A72055" w:rsidRPr="0062797B" w:rsidRDefault="00A72055" w:rsidP="00F46EB0">
            <w:pPr>
              <w:rPr>
                <w:rFonts w:eastAsia="PMingLiU"/>
                <w:b/>
                <w:lang w:eastAsia="zh-CN"/>
              </w:rPr>
            </w:pPr>
            <w:r w:rsidRPr="0062797B">
              <w:rPr>
                <w:rFonts w:eastAsia="PMingLiU"/>
                <w:b/>
                <w:lang w:eastAsia="zh-CN"/>
              </w:rPr>
              <w:t>Total</w:t>
            </w:r>
          </w:p>
        </w:tc>
      </w:tr>
    </w:tbl>
    <w:p w:rsidR="00A72055" w:rsidRPr="0062797B" w:rsidRDefault="00A72055" w:rsidP="00A72055">
      <w:pPr>
        <w:tabs>
          <w:tab w:val="left" w:pos="567"/>
        </w:tabs>
        <w:jc w:val="both"/>
      </w:pPr>
    </w:p>
    <w:p w:rsidR="00A72055" w:rsidRPr="0062797B" w:rsidRDefault="00A72055" w:rsidP="00A72055">
      <w:pPr>
        <w:tabs>
          <w:tab w:val="left" w:pos="567"/>
        </w:tabs>
        <w:jc w:val="both"/>
      </w:pPr>
      <w:r w:rsidRPr="0062797B">
        <w:t> </w:t>
      </w:r>
    </w:p>
    <w:p w:rsidR="00A72055" w:rsidRPr="0062797B" w:rsidRDefault="00A72055" w:rsidP="00A72055">
      <w:pPr>
        <w:tabs>
          <w:tab w:val="left" w:pos="567"/>
        </w:tabs>
        <w:jc w:val="both"/>
      </w:pPr>
    </w:p>
    <w:p w:rsidR="00A72055" w:rsidRPr="0062797B" w:rsidRDefault="00A72055" w:rsidP="00A72055">
      <w:pPr>
        <w:tabs>
          <w:tab w:val="left" w:pos="567"/>
        </w:tabs>
        <w:jc w:val="both"/>
      </w:pPr>
      <w:r w:rsidRPr="0062797B">
        <w:t>     </w:t>
      </w:r>
      <w:r w:rsidRPr="0062797B">
        <w:rPr>
          <w:bCs/>
        </w:rPr>
        <w:t>Data</w:t>
      </w:r>
      <w:r w:rsidRPr="0062797B">
        <w:t xml:space="preserve"> "____"__________________</w:t>
      </w:r>
    </w:p>
    <w:p w:rsidR="00A72055" w:rsidRPr="0062797B" w:rsidRDefault="00A72055" w:rsidP="00A72055">
      <w:pPr>
        <w:pStyle w:val="a7"/>
        <w:tabs>
          <w:tab w:val="left" w:pos="567"/>
        </w:tabs>
        <w:spacing w:line="360" w:lineRule="auto"/>
        <w:rPr>
          <w:szCs w:val="24"/>
        </w:rPr>
      </w:pPr>
      <w:r w:rsidRPr="0062797B">
        <w:rPr>
          <w:szCs w:val="24"/>
        </w:rPr>
        <w:t xml:space="preserve">     _______________________  </w:t>
      </w:r>
    </w:p>
    <w:p w:rsidR="00A72055" w:rsidRPr="0062797B" w:rsidRDefault="00A72055" w:rsidP="00A72055">
      <w:pPr>
        <w:pStyle w:val="a7"/>
        <w:tabs>
          <w:tab w:val="left" w:pos="567"/>
        </w:tabs>
        <w:spacing w:line="360" w:lineRule="auto"/>
        <w:rPr>
          <w:szCs w:val="24"/>
        </w:rPr>
      </w:pPr>
      <w:r w:rsidRPr="0062797B">
        <w:rPr>
          <w:szCs w:val="24"/>
        </w:rPr>
        <w:t xml:space="preserve">          (semnătura autorizată)</w:t>
      </w:r>
    </w:p>
    <w:p w:rsidR="00A72055" w:rsidRPr="0062797B" w:rsidRDefault="00A72055" w:rsidP="00A72055">
      <w:pPr>
        <w:jc w:val="center"/>
        <w:rPr>
          <w:b/>
        </w:rPr>
      </w:pPr>
    </w:p>
    <w:p w:rsidR="00A72055" w:rsidRPr="0062797B" w:rsidRDefault="00A72055" w:rsidP="00A72055">
      <w:pPr>
        <w:spacing w:after="200" w:line="276" w:lineRule="auto"/>
        <w:rPr>
          <w:b/>
        </w:rPr>
      </w:pPr>
      <w:r w:rsidRPr="0062797B">
        <w:rPr>
          <w:b/>
        </w:rPr>
        <w:br w:type="page"/>
      </w:r>
    </w:p>
    <w:p w:rsidR="00A72055" w:rsidRPr="00ED3247" w:rsidRDefault="00A72055" w:rsidP="00A72055">
      <w:pPr>
        <w:ind w:firstLine="709"/>
        <w:jc w:val="both"/>
        <w:rPr>
          <w:rFonts w:asciiTheme="majorHAnsi" w:hAnsiTheme="majorHAnsi" w:cstheme="majorHAnsi"/>
        </w:rPr>
        <w:sectPr w:rsidR="00A72055" w:rsidRPr="00ED3247" w:rsidSect="00F46EB0">
          <w:footerReference w:type="first" r:id="rId12"/>
          <w:pgSz w:w="11906" w:h="16838" w:code="9"/>
          <w:pgMar w:top="1134" w:right="1134" w:bottom="1134" w:left="1418" w:header="720" w:footer="510" w:gutter="0"/>
          <w:cols w:space="720"/>
          <w:titlePg/>
          <w:docGrid w:linePitch="326"/>
        </w:sectPr>
      </w:pPr>
    </w:p>
    <w:p w:rsidR="00A72055" w:rsidRPr="00ED3247" w:rsidRDefault="00A72055" w:rsidP="00A72055">
      <w:pPr>
        <w:pStyle w:val="2"/>
        <w:rPr>
          <w:rFonts w:cstheme="majorHAnsi"/>
          <w:bCs w:val="0"/>
          <w:sz w:val="24"/>
          <w:szCs w:val="24"/>
        </w:rPr>
      </w:pPr>
      <w:r>
        <w:rPr>
          <w:rFonts w:cstheme="majorHAnsi"/>
          <w:bCs w:val="0"/>
          <w:sz w:val="24"/>
          <w:szCs w:val="24"/>
        </w:rPr>
        <w:lastRenderedPageBreak/>
        <w:t xml:space="preserve">SECȚIUNEA 2. </w:t>
      </w:r>
      <w:r w:rsidRPr="00ED3247">
        <w:rPr>
          <w:rFonts w:cstheme="majorHAnsi"/>
          <w:bCs w:val="0"/>
          <w:sz w:val="24"/>
          <w:szCs w:val="24"/>
        </w:rPr>
        <w:t>SERVICII DE PROIECTARE</w:t>
      </w:r>
    </w:p>
    <w:p w:rsidR="00A72055" w:rsidRDefault="00A72055" w:rsidP="00A72055">
      <w:pPr>
        <w:jc w:val="both"/>
        <w:rPr>
          <w:rFonts w:asciiTheme="majorHAnsi" w:hAnsiTheme="majorHAnsi" w:cstheme="majorHAnsi"/>
        </w:rPr>
      </w:pPr>
    </w:p>
    <w:p w:rsidR="00A72055" w:rsidRDefault="00A72055" w:rsidP="00D70572">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A72055" w:rsidRPr="00E71F7B" w:rsidRDefault="00A72055" w:rsidP="00A72055">
      <w:pPr>
        <w:pStyle w:val="a"/>
        <w:numPr>
          <w:ilvl w:val="0"/>
          <w:numId w:val="0"/>
        </w:numPr>
        <w:ind w:left="360"/>
        <w:rPr>
          <w:rFonts w:asciiTheme="majorHAnsi" w:hAnsiTheme="majorHAnsi" w:cstheme="majorHAnsi"/>
        </w:rPr>
      </w:pPr>
    </w:p>
    <w:p w:rsidR="00A72055" w:rsidRPr="00E71F7B" w:rsidRDefault="00A72055" w:rsidP="00D70572">
      <w:pPr>
        <w:pStyle w:val="a"/>
        <w:numPr>
          <w:ilvl w:val="0"/>
          <w:numId w:val="44"/>
        </w:numPr>
        <w:contextualSpacing/>
        <w:rPr>
          <w:rFonts w:asciiTheme="majorHAnsi" w:hAnsiTheme="majorHAnsi" w:cstheme="majorHAnsi"/>
        </w:rPr>
      </w:pPr>
      <w:r w:rsidRPr="00E71F7B">
        <w:rPr>
          <w:rFonts w:asciiTheme="majorHAnsi" w:hAnsiTheme="majorHAnsi" w:cstheme="majorHAnsi"/>
          <w:b/>
        </w:rPr>
        <w:t>Denumireaobiectivului</w:t>
      </w:r>
    </w:p>
    <w:p w:rsidR="00A72055" w:rsidRPr="00ED3247" w:rsidRDefault="00A72055" w:rsidP="00A7205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descrierea generală a obiectului de proiectare.</w:t>
      </w:r>
    </w:p>
    <w:p w:rsidR="00A72055" w:rsidRPr="00ED3247" w:rsidRDefault="00A72055" w:rsidP="00A72055">
      <w:pPr>
        <w:pStyle w:val="a"/>
        <w:numPr>
          <w:ilvl w:val="0"/>
          <w:numId w:val="0"/>
        </w:numPr>
        <w:tabs>
          <w:tab w:val="clear" w:pos="1134"/>
        </w:tabs>
        <w:ind w:left="360"/>
        <w:contextualSpacing/>
        <w:rPr>
          <w:rFonts w:asciiTheme="majorHAnsi" w:hAnsiTheme="majorHAnsi" w:cstheme="majorHAnsi"/>
          <w:lang w:val="ro-RO"/>
        </w:rPr>
      </w:pPr>
    </w:p>
    <w:p w:rsidR="00A72055" w:rsidRPr="00ED3247" w:rsidRDefault="00A72055" w:rsidP="00D70572">
      <w:pPr>
        <w:pStyle w:val="a"/>
        <w:numPr>
          <w:ilvl w:val="0"/>
          <w:numId w:val="44"/>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A72055" w:rsidRPr="00ED3247" w:rsidRDefault="00A72055" w:rsidP="00A7205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A72055" w:rsidRPr="00ED3247" w:rsidRDefault="00A72055" w:rsidP="00A72055">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A72055" w:rsidRPr="00ED3247" w:rsidRDefault="00A72055" w:rsidP="00D70572">
      <w:pPr>
        <w:pStyle w:val="a"/>
        <w:numPr>
          <w:ilvl w:val="0"/>
          <w:numId w:val="44"/>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A72055" w:rsidRPr="00ED3247" w:rsidRDefault="00A72055" w:rsidP="00A7205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A72055" w:rsidRPr="00ED3247" w:rsidRDefault="00A72055" w:rsidP="00A72055">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A72055" w:rsidRPr="00ED3247" w:rsidRDefault="00A72055" w:rsidP="00D70572">
      <w:pPr>
        <w:pStyle w:val="a"/>
        <w:numPr>
          <w:ilvl w:val="0"/>
          <w:numId w:val="44"/>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A72055" w:rsidRPr="00ED3247" w:rsidRDefault="00A72055" w:rsidP="00A7205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după caz.</w:t>
      </w:r>
    </w:p>
    <w:p w:rsidR="00A72055" w:rsidRPr="00ED3247" w:rsidRDefault="00A72055" w:rsidP="00A72055">
      <w:pPr>
        <w:pStyle w:val="a"/>
        <w:numPr>
          <w:ilvl w:val="0"/>
          <w:numId w:val="0"/>
        </w:numPr>
        <w:ind w:left="360"/>
        <w:rPr>
          <w:rFonts w:asciiTheme="majorHAnsi" w:hAnsiTheme="majorHAnsi" w:cstheme="majorHAnsi"/>
          <w:lang w:val="ro-RO"/>
        </w:rPr>
      </w:pPr>
    </w:p>
    <w:p w:rsidR="00A72055" w:rsidRPr="00ED3247" w:rsidRDefault="00A72055" w:rsidP="00D70572">
      <w:pPr>
        <w:pStyle w:val="a"/>
        <w:numPr>
          <w:ilvl w:val="0"/>
          <w:numId w:val="44"/>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A72055" w:rsidRPr="00ED3247" w:rsidRDefault="00A72055" w:rsidP="00A72055">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A72055" w:rsidRPr="00ED3247" w:rsidRDefault="00A72055" w:rsidP="00A72055">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A72055" w:rsidRPr="00ED3247" w:rsidRDefault="00A72055" w:rsidP="00D70572">
      <w:pPr>
        <w:pStyle w:val="a"/>
        <w:numPr>
          <w:ilvl w:val="0"/>
          <w:numId w:val="44"/>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A72055" w:rsidRPr="00ED3247" w:rsidRDefault="00A72055" w:rsidP="00A72055">
      <w:pPr>
        <w:rPr>
          <w:rFonts w:asciiTheme="majorHAnsi" w:hAnsiTheme="majorHAnsi" w:cstheme="majorHAnsi"/>
        </w:rPr>
      </w:pPr>
      <w:r w:rsidRPr="00ED3247">
        <w:rPr>
          <w:rFonts w:asciiTheme="majorHAnsi" w:hAnsiTheme="majorHAnsi" w:cstheme="majorHAnsi"/>
        </w:rPr>
        <w:t>Se precizează caracteristicile tehnice ale obiectului.</w:t>
      </w:r>
    </w:p>
    <w:p w:rsidR="00A72055" w:rsidRPr="00ED3247" w:rsidRDefault="00A72055" w:rsidP="00A72055">
      <w:pPr>
        <w:rPr>
          <w:rFonts w:asciiTheme="majorHAnsi" w:hAnsiTheme="majorHAnsi" w:cstheme="majorHAnsi"/>
        </w:rPr>
      </w:pPr>
    </w:p>
    <w:p w:rsidR="00A72055" w:rsidRPr="00ED3247" w:rsidRDefault="00A72055" w:rsidP="00D70572">
      <w:pPr>
        <w:pStyle w:val="a"/>
        <w:numPr>
          <w:ilvl w:val="0"/>
          <w:numId w:val="44"/>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p>
    <w:p w:rsidR="00A72055" w:rsidRPr="00ED3247" w:rsidRDefault="00A72055" w:rsidP="00A72055">
      <w:pPr>
        <w:rPr>
          <w:rFonts w:asciiTheme="majorHAnsi" w:hAnsiTheme="majorHAnsi" w:cstheme="majorHAnsi"/>
        </w:rPr>
      </w:pPr>
      <w:r w:rsidRPr="00ED3247">
        <w:rPr>
          <w:rFonts w:asciiTheme="majorHAnsi" w:hAnsiTheme="majorHAnsi" w:cstheme="majorHAnsi"/>
        </w:rPr>
        <w:t>Se precizează necesitatea elaborării documentației</w:t>
      </w:r>
    </w:p>
    <w:p w:rsidR="00A72055" w:rsidRPr="00ED3247" w:rsidRDefault="00A72055" w:rsidP="00A72055">
      <w:pPr>
        <w:pStyle w:val="a"/>
        <w:numPr>
          <w:ilvl w:val="0"/>
          <w:numId w:val="0"/>
        </w:numPr>
        <w:spacing w:line="259" w:lineRule="auto"/>
        <w:ind w:left="360"/>
        <w:contextualSpacing/>
        <w:rPr>
          <w:rFonts w:asciiTheme="majorHAnsi" w:hAnsiTheme="majorHAnsi" w:cstheme="majorHAnsi"/>
          <w:lang w:val="ro-RO"/>
        </w:rPr>
      </w:pPr>
    </w:p>
    <w:p w:rsidR="00A72055" w:rsidRPr="00ED3247" w:rsidRDefault="00A72055" w:rsidP="00D70572">
      <w:pPr>
        <w:pStyle w:val="a"/>
        <w:numPr>
          <w:ilvl w:val="0"/>
          <w:numId w:val="44"/>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p>
    <w:p w:rsidR="00A72055" w:rsidRPr="00ED3247" w:rsidRDefault="00A72055" w:rsidP="00A72055">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A72055" w:rsidRPr="00ED3247" w:rsidRDefault="00A72055" w:rsidP="00A72055">
      <w:pPr>
        <w:ind w:left="360" w:right="-1"/>
        <w:jc w:val="both"/>
        <w:rPr>
          <w:rStyle w:val="shorttext"/>
          <w:rFonts w:asciiTheme="majorHAnsi" w:hAnsiTheme="majorHAnsi" w:cstheme="majorHAnsi"/>
        </w:rPr>
      </w:pPr>
    </w:p>
    <w:p w:rsidR="00A72055" w:rsidRPr="00ED3247" w:rsidRDefault="00A72055" w:rsidP="00D70572">
      <w:pPr>
        <w:pStyle w:val="a"/>
        <w:numPr>
          <w:ilvl w:val="0"/>
          <w:numId w:val="44"/>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 Cerințe de bază privind soluțiile arhitectural-planimetrice.</w:t>
      </w:r>
    </w:p>
    <w:p w:rsidR="00A72055" w:rsidRPr="00ED3247" w:rsidRDefault="00A72055" w:rsidP="00A72055">
      <w:pPr>
        <w:tabs>
          <w:tab w:val="left" w:pos="990"/>
        </w:tabs>
        <w:jc w:val="both"/>
        <w:rPr>
          <w:rFonts w:asciiTheme="majorHAnsi" w:hAnsiTheme="majorHAnsi" w:cstheme="majorHAnsi"/>
        </w:rPr>
      </w:pPr>
      <w:r w:rsidRPr="00ED3247">
        <w:rPr>
          <w:rFonts w:asciiTheme="majorHAnsi" w:hAnsiTheme="majorHAnsi" w:cstheme="majorHAnsi"/>
        </w:rPr>
        <w:t xml:space="preserve">Se precizează etapele, cerințele privindexecuția documentației de proiect etc. </w:t>
      </w:r>
    </w:p>
    <w:p w:rsidR="00A72055" w:rsidRPr="00ED3247" w:rsidRDefault="00A72055" w:rsidP="00A72055">
      <w:pPr>
        <w:tabs>
          <w:tab w:val="left" w:pos="990"/>
        </w:tabs>
        <w:jc w:val="both"/>
        <w:rPr>
          <w:rFonts w:asciiTheme="majorHAnsi" w:hAnsiTheme="majorHAnsi" w:cstheme="majorHAnsi"/>
          <w:i/>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Default="00A72055" w:rsidP="00A72055">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p w:rsidR="00A72055" w:rsidRPr="00ED3247" w:rsidRDefault="00A72055" w:rsidP="00A72055">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72055" w:rsidRPr="00ED3247" w:rsidTr="00F46EB0">
        <w:trPr>
          <w:gridBefore w:val="1"/>
          <w:wBefore w:w="34" w:type="dxa"/>
          <w:trHeight w:val="850"/>
        </w:trPr>
        <w:tc>
          <w:tcPr>
            <w:tcW w:w="9747" w:type="dxa"/>
            <w:gridSpan w:val="2"/>
            <w:vAlign w:val="center"/>
          </w:tcPr>
          <w:p w:rsidR="00A72055" w:rsidRDefault="00A72055" w:rsidP="00F46EB0">
            <w:pPr>
              <w:pStyle w:val="1"/>
              <w:numPr>
                <w:ilvl w:val="0"/>
                <w:numId w:val="0"/>
              </w:numPr>
              <w:jc w:val="left"/>
              <w:rPr>
                <w:rFonts w:asciiTheme="majorHAnsi" w:hAnsiTheme="majorHAnsi" w:cstheme="majorHAnsi"/>
                <w:lang w:val="ro-RO"/>
              </w:rPr>
            </w:pPr>
            <w:bookmarkStart w:id="206" w:name="_Toc392180208"/>
            <w:bookmarkStart w:id="207" w:name="_Toc449539097"/>
            <w:r>
              <w:rPr>
                <w:rFonts w:asciiTheme="majorHAnsi" w:hAnsiTheme="majorHAnsi" w:cstheme="majorHAnsi"/>
                <w:lang w:val="ro-RO"/>
              </w:rPr>
              <w:t>CAPITOLUL V. CONTRACT - MODEL</w:t>
            </w:r>
            <w:r w:rsidRPr="00ED3247">
              <w:rPr>
                <w:rFonts w:asciiTheme="majorHAnsi" w:hAnsiTheme="majorHAnsi" w:cstheme="majorHAnsi"/>
                <w:lang w:val="ro-RO"/>
              </w:rPr>
              <w:br w:type="textWrapping" w:clear="all"/>
            </w:r>
          </w:p>
          <w:bookmarkEnd w:id="206"/>
          <w:bookmarkEnd w:id="207"/>
          <w:p w:rsidR="00A72055" w:rsidRPr="00ED3247" w:rsidRDefault="00A72055" w:rsidP="00F46EB0">
            <w:pPr>
              <w:pStyle w:val="1"/>
              <w:numPr>
                <w:ilvl w:val="0"/>
                <w:numId w:val="0"/>
              </w:numPr>
              <w:ind w:left="720" w:right="289"/>
              <w:jc w:val="left"/>
              <w:rPr>
                <w:rFonts w:asciiTheme="majorHAnsi" w:hAnsiTheme="majorHAnsi" w:cstheme="majorHAnsi"/>
                <w:lang w:val="ro-RO"/>
              </w:rPr>
            </w:pPr>
          </w:p>
        </w:tc>
      </w:tr>
      <w:tr w:rsidR="00A72055" w:rsidRPr="0030652C" w:rsidTr="00F46EB0">
        <w:trPr>
          <w:gridBefore w:val="1"/>
          <w:wBefore w:w="34" w:type="dxa"/>
          <w:trHeight w:val="697"/>
        </w:trPr>
        <w:tc>
          <w:tcPr>
            <w:tcW w:w="9747" w:type="dxa"/>
            <w:gridSpan w:val="2"/>
            <w:vAlign w:val="center"/>
          </w:tcPr>
          <w:p w:rsidR="00A72055" w:rsidRPr="0030652C" w:rsidRDefault="00A72055" w:rsidP="00F46EB0">
            <w:pPr>
              <w:pStyle w:val="2"/>
            </w:pPr>
            <w:bookmarkStart w:id="208" w:name="_Toc392180209"/>
            <w:bookmarkStart w:id="209" w:name="_Toc449539098"/>
            <w:r w:rsidRPr="0030652C">
              <w:lastRenderedPageBreak/>
              <w:t xml:space="preserve">Contract-model </w:t>
            </w:r>
            <w:bookmarkEnd w:id="208"/>
            <w:bookmarkEnd w:id="209"/>
          </w:p>
          <w:p w:rsidR="00A72055" w:rsidRPr="0030652C" w:rsidRDefault="00A72055" w:rsidP="00F46EB0"/>
          <w:tbl>
            <w:tblPr>
              <w:tblpPr w:leftFromText="180" w:rightFromText="180" w:horzAnchor="margin" w:tblpY="-720"/>
              <w:tblW w:w="0" w:type="auto"/>
              <w:tblLayout w:type="fixed"/>
              <w:tblLook w:val="04A0"/>
            </w:tblPr>
            <w:tblGrid>
              <w:gridCol w:w="9747"/>
            </w:tblGrid>
            <w:tr w:rsidR="00A72055" w:rsidRPr="0030652C" w:rsidTr="00F46EB0">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72055" w:rsidRPr="0030652C" w:rsidRDefault="004F53DE" w:rsidP="00F46EB0">
                  <w:pPr>
                    <w:pStyle w:val="ab"/>
                    <w:ind w:left="1134"/>
                    <w:rPr>
                      <w:b w:val="0"/>
                      <w:lang w:val="ro-RO"/>
                    </w:rPr>
                  </w:pPr>
                  <w:r w:rsidRPr="004F53DE">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2D460F" w:rsidRDefault="002D460F" w:rsidP="00A72055">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6.75pt" o:ole="" fillcolor="window">
                                    <v:imagedata r:id="rId13" o:title=""/>
                                  </v:shape>
                                  <o:OLEObject Type="Embed" ProgID="Word.Picture.8" ShapeID="_x0000_i1025" DrawAspect="Content" ObjectID="_1646725312" r:id="rId14"/>
                                </w:object>
                              </w:r>
                            </w:p>
                          </w:txbxContent>
                        </v:textbox>
                      </v:shape>
                    </w:pict>
                  </w:r>
                  <w:r w:rsidR="00A72055" w:rsidRPr="0030652C">
                    <w:rPr>
                      <w:spacing w:val="196"/>
                      <w:sz w:val="44"/>
                      <w:lang w:val="ro-RO"/>
                    </w:rPr>
                    <w:t>ACHIZIŢII PUBLICE</w:t>
                  </w:r>
                </w:p>
              </w:tc>
            </w:tr>
          </w:tbl>
          <w:p w:rsidR="00A72055" w:rsidRPr="0030652C" w:rsidRDefault="00A72055" w:rsidP="00F46EB0">
            <w:pPr>
              <w:jc w:val="center"/>
              <w:rPr>
                <w:b/>
                <w:caps/>
                <w:sz w:val="28"/>
                <w:szCs w:val="28"/>
              </w:rPr>
            </w:pPr>
          </w:p>
          <w:p w:rsidR="00A72055" w:rsidRPr="0030652C" w:rsidRDefault="00A72055" w:rsidP="00F46EB0">
            <w:pPr>
              <w:jc w:val="center"/>
              <w:rPr>
                <w:b/>
                <w:sz w:val="28"/>
                <w:szCs w:val="28"/>
                <w:u w:val="single"/>
              </w:rPr>
            </w:pPr>
            <w:r w:rsidRPr="0030652C">
              <w:rPr>
                <w:b/>
                <w:caps/>
                <w:sz w:val="28"/>
                <w:szCs w:val="28"/>
              </w:rPr>
              <w:t>Contract</w:t>
            </w:r>
            <w:r w:rsidRPr="0030652C">
              <w:rPr>
                <w:b/>
                <w:sz w:val="28"/>
                <w:szCs w:val="28"/>
              </w:rPr>
              <w:t xml:space="preserve"> DE ANTREPRIZĂ Nr.</w:t>
            </w:r>
          </w:p>
          <w:p w:rsidR="00A72055" w:rsidRPr="0030652C" w:rsidRDefault="00A72055" w:rsidP="00F46EB0">
            <w:pPr>
              <w:jc w:val="center"/>
              <w:rPr>
                <w:b/>
              </w:rPr>
            </w:pPr>
            <w:r w:rsidRPr="0030652C">
              <w:rPr>
                <w:b/>
              </w:rPr>
              <w:t xml:space="preserve">privind achiziţia prin  </w:t>
            </w:r>
          </w:p>
          <w:p w:rsidR="00A72055" w:rsidRPr="0030652C" w:rsidRDefault="00A72055" w:rsidP="00F46EB0">
            <w:pPr>
              <w:jc w:val="center"/>
              <w:rPr>
                <w:b/>
                <w:i/>
              </w:rPr>
            </w:pPr>
          </w:p>
          <w:p w:rsidR="00A72055" w:rsidRPr="0030652C" w:rsidRDefault="00A72055" w:rsidP="00F46EB0">
            <w:pPr>
              <w:rPr>
                <w:b/>
                <w:i/>
              </w:rPr>
            </w:pPr>
          </w:p>
          <w:p w:rsidR="00A72055" w:rsidRPr="0030652C" w:rsidRDefault="00A72055" w:rsidP="00F46EB0">
            <w:pPr>
              <w:tabs>
                <w:tab w:val="center" w:pos="-6663"/>
                <w:tab w:val="left" w:pos="567"/>
                <w:tab w:val="right" w:pos="10206"/>
              </w:tabs>
              <w:jc w:val="both"/>
            </w:pPr>
            <w:r w:rsidRPr="0030652C">
              <w:t>““___”_________20__</w:t>
            </w:r>
            <w:r w:rsidRPr="0030652C">
              <w:tab/>
              <w:t>__________________________</w:t>
            </w:r>
          </w:p>
          <w:p w:rsidR="00A72055" w:rsidRPr="0030652C" w:rsidRDefault="00A72055" w:rsidP="00F46EB0">
            <w:pPr>
              <w:jc w:val="center"/>
            </w:pPr>
            <w:r w:rsidRPr="0030652C">
              <w:rPr>
                <w:sz w:val="20"/>
                <w:szCs w:val="20"/>
              </w:rPr>
              <w:t xml:space="preserve">                                                                                                                     (municipiu, oraş)</w:t>
            </w:r>
          </w:p>
          <w:p w:rsidR="00A72055" w:rsidRPr="0030652C" w:rsidRDefault="00A72055" w:rsidP="00F46EB0"/>
          <w:p w:rsidR="00A72055" w:rsidRPr="0030652C" w:rsidRDefault="00A72055" w:rsidP="00F46EB0">
            <w:pPr>
              <w:jc w:val="center"/>
              <w:rPr>
                <w:b/>
                <w:kern w:val="28"/>
              </w:rPr>
            </w:pPr>
            <w:r w:rsidRPr="0030652C">
              <w:tab/>
            </w:r>
            <w:r w:rsidRPr="0030652C">
              <w:rPr>
                <w:b/>
                <w:kern w:val="28"/>
              </w:rPr>
              <w:t>PĂRŢILE CONTRACTANTE</w:t>
            </w:r>
          </w:p>
          <w:p w:rsidR="00A72055" w:rsidRPr="0030652C" w:rsidRDefault="00A72055" w:rsidP="00F46EB0">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A72055" w:rsidRPr="0030652C" w:rsidRDefault="00A72055" w:rsidP="00F46EB0">
            <w:pPr>
              <w:tabs>
                <w:tab w:val="left" w:pos="567"/>
                <w:tab w:val="right" w:pos="10205"/>
              </w:tabs>
              <w:jc w:val="both"/>
            </w:pPr>
            <w:r w:rsidRPr="0030652C">
              <w:t>_____________________________________________________________________, cu sediul în</w:t>
            </w:r>
          </w:p>
          <w:p w:rsidR="00A72055" w:rsidRPr="0030652C" w:rsidRDefault="00A72055" w:rsidP="00F46EB0">
            <w:pPr>
              <w:tabs>
                <w:tab w:val="left" w:pos="567"/>
                <w:tab w:val="right" w:pos="10205"/>
              </w:tabs>
              <w:jc w:val="both"/>
              <w:rPr>
                <w:sz w:val="20"/>
                <w:szCs w:val="20"/>
              </w:rPr>
            </w:pPr>
            <w:r w:rsidRPr="0030652C">
              <w:rPr>
                <w:sz w:val="20"/>
                <w:szCs w:val="20"/>
              </w:rPr>
              <w:t xml:space="preserve">                                                          (denumirea autorităţii contractante) </w:t>
            </w:r>
          </w:p>
          <w:p w:rsidR="00A72055" w:rsidRPr="0030652C" w:rsidRDefault="00A72055" w:rsidP="00F46EB0">
            <w:pPr>
              <w:tabs>
                <w:tab w:val="left" w:pos="567"/>
                <w:tab w:val="right" w:pos="9531"/>
              </w:tabs>
              <w:jc w:val="both"/>
            </w:pPr>
            <w:r w:rsidRPr="0030652C">
              <w:t>______________________________________________________________________________</w:t>
            </w:r>
          </w:p>
          <w:p w:rsidR="00A72055" w:rsidRPr="0030652C" w:rsidRDefault="00A72055" w:rsidP="00F46EB0">
            <w:pPr>
              <w:pStyle w:val="cn"/>
              <w:tabs>
                <w:tab w:val="left" w:pos="567"/>
              </w:tabs>
              <w:jc w:val="both"/>
              <w:rPr>
                <w:sz w:val="20"/>
                <w:szCs w:val="20"/>
                <w:lang w:val="ro-RO"/>
              </w:rPr>
            </w:pPr>
            <w:r w:rsidRPr="0030652C">
              <w:rPr>
                <w:sz w:val="20"/>
                <w:szCs w:val="20"/>
                <w:lang w:val="ro-RO"/>
              </w:rPr>
              <w:t xml:space="preserve">                                                                   (localitatea) </w:t>
            </w:r>
          </w:p>
          <w:p w:rsidR="00A72055" w:rsidRPr="0030652C" w:rsidRDefault="00A72055" w:rsidP="00F46EB0">
            <w:pPr>
              <w:tabs>
                <w:tab w:val="left" w:pos="567"/>
                <w:tab w:val="right" w:pos="9531"/>
              </w:tabs>
              <w:jc w:val="both"/>
            </w:pPr>
            <w:r w:rsidRPr="0030652C">
              <w:t xml:space="preserve">str._____________________________________, </w:t>
            </w:r>
            <w:r w:rsidRPr="0030652C">
              <w:tab/>
              <w:t>telefon: ______________, fax: _____________,</w:t>
            </w:r>
          </w:p>
          <w:p w:rsidR="00A72055" w:rsidRPr="0030652C" w:rsidRDefault="00A72055" w:rsidP="00F46EB0">
            <w:pPr>
              <w:pStyle w:val="af2"/>
              <w:tabs>
                <w:tab w:val="left" w:pos="567"/>
                <w:tab w:val="right" w:pos="9531"/>
              </w:tabs>
              <w:ind w:firstLine="0"/>
              <w:rPr>
                <w:lang w:val="ro-RO"/>
              </w:rPr>
            </w:pPr>
          </w:p>
          <w:p w:rsidR="00A72055" w:rsidRPr="0030652C" w:rsidRDefault="00A72055" w:rsidP="00F46EB0">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A72055" w:rsidRPr="0030652C" w:rsidRDefault="00A72055" w:rsidP="00F46EB0">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A72055" w:rsidRPr="0030652C" w:rsidRDefault="00A72055" w:rsidP="00F46EB0">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A72055" w:rsidRPr="0030652C" w:rsidRDefault="00A72055" w:rsidP="00F46EB0">
            <w:pPr>
              <w:tabs>
                <w:tab w:val="left" w:pos="567"/>
                <w:tab w:val="right" w:pos="10205"/>
              </w:tabs>
              <w:jc w:val="both"/>
              <w:rPr>
                <w:sz w:val="20"/>
                <w:szCs w:val="20"/>
              </w:rPr>
            </w:pPr>
            <w:r w:rsidRPr="0030652C">
              <w:rPr>
                <w:sz w:val="20"/>
                <w:szCs w:val="20"/>
              </w:rPr>
              <w:t xml:space="preserve">                                      (denumirea operatorului economic) </w:t>
            </w:r>
          </w:p>
          <w:p w:rsidR="00A72055" w:rsidRPr="0030652C" w:rsidRDefault="00A72055" w:rsidP="00F46EB0">
            <w:pPr>
              <w:tabs>
                <w:tab w:val="left" w:pos="567"/>
                <w:tab w:val="right" w:pos="9531"/>
              </w:tabs>
              <w:jc w:val="both"/>
            </w:pPr>
            <w:r w:rsidRPr="0030652C">
              <w:t xml:space="preserve">cu sediul în </w:t>
            </w:r>
            <w:r w:rsidRPr="0030652C">
              <w:tab/>
              <w:t>_____________________________________________________________________,</w:t>
            </w:r>
          </w:p>
          <w:p w:rsidR="00A72055" w:rsidRPr="0030652C" w:rsidRDefault="00A72055" w:rsidP="00F46EB0">
            <w:pPr>
              <w:tabs>
                <w:tab w:val="left" w:pos="567"/>
                <w:tab w:val="right" w:pos="10205"/>
              </w:tabs>
              <w:jc w:val="both"/>
              <w:rPr>
                <w:sz w:val="20"/>
                <w:szCs w:val="20"/>
              </w:rPr>
            </w:pPr>
            <w:r w:rsidRPr="0030652C">
              <w:rPr>
                <w:sz w:val="20"/>
                <w:szCs w:val="20"/>
              </w:rPr>
              <w:t xml:space="preserve">(localitatea) </w:t>
            </w:r>
          </w:p>
          <w:p w:rsidR="00A72055" w:rsidRPr="0030652C" w:rsidRDefault="00A72055" w:rsidP="00F46EB0">
            <w:pPr>
              <w:tabs>
                <w:tab w:val="left" w:pos="567"/>
                <w:tab w:val="right" w:pos="9531"/>
              </w:tabs>
              <w:jc w:val="both"/>
            </w:pPr>
            <w:r w:rsidRPr="0030652C">
              <w:t>str._____________________________________,</w:t>
            </w:r>
            <w:r w:rsidRPr="0030652C">
              <w:tab/>
              <w:t>telefon: ______________, fax: _____________,</w:t>
            </w:r>
          </w:p>
          <w:p w:rsidR="00A72055" w:rsidRPr="0030652C" w:rsidRDefault="00A72055" w:rsidP="00F46EB0">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A72055" w:rsidRPr="0030652C" w:rsidRDefault="00A72055" w:rsidP="00F46EB0">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A72055" w:rsidRPr="0030652C" w:rsidRDefault="00A72055" w:rsidP="00F46EB0">
            <w:pPr>
              <w:tabs>
                <w:tab w:val="left" w:pos="567"/>
                <w:tab w:val="right" w:pos="9531"/>
              </w:tabs>
              <w:jc w:val="both"/>
            </w:pPr>
            <w:r w:rsidRPr="0030652C">
              <w:t>pe un termen de _____ani, pentru genurile de activitate</w:t>
            </w:r>
            <w:r w:rsidRPr="0030652C">
              <w:tab/>
              <w:t>___________________________________,</w:t>
            </w:r>
          </w:p>
          <w:p w:rsidR="00A72055" w:rsidRPr="0030652C" w:rsidRDefault="00A72055" w:rsidP="00F46EB0">
            <w:pPr>
              <w:tabs>
                <w:tab w:val="left" w:pos="567"/>
                <w:tab w:val="right" w:pos="9531"/>
              </w:tabs>
              <w:jc w:val="both"/>
            </w:pPr>
            <w:r w:rsidRPr="0030652C">
              <w:t xml:space="preserve">reprezentat prin </w:t>
            </w:r>
            <w:r w:rsidRPr="0030652C">
              <w:tab/>
              <w:t>_________________________________________________________, în calitate</w:t>
            </w:r>
          </w:p>
          <w:p w:rsidR="00A72055" w:rsidRPr="0030652C" w:rsidRDefault="00A72055" w:rsidP="00F46EB0">
            <w:pPr>
              <w:pStyle w:val="af2"/>
              <w:tabs>
                <w:tab w:val="left" w:pos="567"/>
              </w:tabs>
              <w:ind w:firstLine="0"/>
              <w:rPr>
                <w:sz w:val="20"/>
                <w:szCs w:val="20"/>
                <w:lang w:val="ro-RO"/>
              </w:rPr>
            </w:pPr>
            <w:r w:rsidRPr="0030652C">
              <w:rPr>
                <w:sz w:val="20"/>
                <w:szCs w:val="20"/>
                <w:lang w:val="ro-RO"/>
              </w:rPr>
              <w:t xml:space="preserve">                                                   (numele şifuncţia conducătorului) </w:t>
            </w:r>
          </w:p>
          <w:p w:rsidR="00A72055" w:rsidRPr="0030652C" w:rsidRDefault="00A72055" w:rsidP="00F46EB0">
            <w:pPr>
              <w:pStyle w:val="af2"/>
              <w:tabs>
                <w:tab w:val="left" w:pos="567"/>
              </w:tabs>
              <w:ind w:firstLine="0"/>
              <w:rPr>
                <w:sz w:val="20"/>
                <w:szCs w:val="20"/>
                <w:lang w:val="ro-RO"/>
              </w:rPr>
            </w:pPr>
          </w:p>
          <w:p w:rsidR="00A72055" w:rsidRPr="00775D27" w:rsidRDefault="00A72055" w:rsidP="00F46EB0">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A72055" w:rsidRPr="0030652C" w:rsidRDefault="00A72055" w:rsidP="00F46EB0">
            <w:pPr>
              <w:pStyle w:val="a"/>
              <w:numPr>
                <w:ilvl w:val="0"/>
                <w:numId w:val="0"/>
              </w:numPr>
              <w:tabs>
                <w:tab w:val="clear" w:pos="1134"/>
                <w:tab w:val="left" w:pos="3705"/>
              </w:tabs>
              <w:spacing w:after="200" w:line="276" w:lineRule="auto"/>
              <w:ind w:left="360"/>
              <w:contextualSpacing/>
              <w:rPr>
                <w:lang w:val="ro-RO"/>
              </w:rPr>
            </w:pPr>
          </w:p>
          <w:p w:rsidR="00A72055" w:rsidRPr="0030652C" w:rsidRDefault="00A72055" w:rsidP="00D70572">
            <w:pPr>
              <w:pStyle w:val="a"/>
              <w:numPr>
                <w:ilvl w:val="0"/>
                <w:numId w:val="23"/>
              </w:numPr>
              <w:tabs>
                <w:tab w:val="clear" w:pos="1134"/>
                <w:tab w:val="left" w:pos="3705"/>
              </w:tabs>
              <w:spacing w:after="200" w:line="276" w:lineRule="auto"/>
              <w:contextualSpacing/>
              <w:jc w:val="center"/>
              <w:rPr>
                <w:lang w:val="ro-RO"/>
              </w:rPr>
            </w:pPr>
            <w:r w:rsidRPr="0030652C">
              <w:rPr>
                <w:b/>
                <w:lang w:val="ro-RO"/>
              </w:rPr>
              <w:t>OBIECTUL CONTRACTULUI</w:t>
            </w:r>
          </w:p>
          <w:p w:rsidR="00A72055" w:rsidRPr="0030652C" w:rsidRDefault="00A72055" w:rsidP="00D70572">
            <w:pPr>
              <w:pStyle w:val="a"/>
              <w:numPr>
                <w:ilvl w:val="1"/>
                <w:numId w:val="2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lucrările ______________________</w:t>
            </w:r>
            <w:r w:rsidRPr="0030652C">
              <w:rPr>
                <w:lang w:val="ro-RO"/>
              </w:rPr>
              <w:t>în conformitate cu prevederile proiectului tehnic, cu detaliile de execuţie, precum şi a normativelor, standardelor şiprescripţiilor tehnice în vigoare.</w:t>
            </w:r>
          </w:p>
          <w:p w:rsidR="00A72055" w:rsidRPr="0030652C" w:rsidRDefault="00A72055" w:rsidP="00F46EB0"/>
          <w:p w:rsidR="00A72055" w:rsidRPr="0030652C" w:rsidRDefault="00A72055" w:rsidP="00D70572">
            <w:pPr>
              <w:pStyle w:val="a"/>
              <w:numPr>
                <w:ilvl w:val="0"/>
                <w:numId w:val="23"/>
              </w:numPr>
              <w:tabs>
                <w:tab w:val="clear" w:pos="1134"/>
                <w:tab w:val="left" w:pos="3585"/>
              </w:tabs>
              <w:spacing w:line="276" w:lineRule="auto"/>
              <w:contextualSpacing/>
              <w:jc w:val="center"/>
              <w:rPr>
                <w:lang w:val="ro-RO"/>
              </w:rPr>
            </w:pPr>
            <w:r w:rsidRPr="0030652C">
              <w:rPr>
                <w:b/>
                <w:lang w:val="ro-RO"/>
              </w:rPr>
              <w:t>PERIOADA DE EXECUŢIE</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Durata de execuţie a lucrărilor contractate este de _________ luni după primirea ordinului de începere a execuţieişi asigurării lucrului ritmic de către beneficiar – ordonatorul de credite.</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 xml:space="preserve">Graficul de execuţie a lucrărilor se va efectua conform specificaţiei din anexa prezentului </w:t>
            </w:r>
            <w:r w:rsidRPr="0030652C">
              <w:rPr>
                <w:lang w:val="ro-RO"/>
              </w:rPr>
              <w:lastRenderedPageBreak/>
              <w:t xml:space="preserve">contract. </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A72055" w:rsidRPr="0030652C" w:rsidRDefault="00A72055" w:rsidP="00D70572">
            <w:pPr>
              <w:numPr>
                <w:ilvl w:val="0"/>
                <w:numId w:val="24"/>
              </w:numPr>
              <w:tabs>
                <w:tab w:val="left" w:pos="1276"/>
              </w:tabs>
              <w:spacing w:line="276" w:lineRule="auto"/>
              <w:ind w:left="1276" w:hanging="425"/>
              <w:jc w:val="both"/>
            </w:pPr>
            <w:r w:rsidRPr="0030652C">
              <w:t>generate de Beneficiar;</w:t>
            </w:r>
          </w:p>
          <w:p w:rsidR="00A72055" w:rsidRPr="0030652C" w:rsidRDefault="00A72055" w:rsidP="00D70572">
            <w:pPr>
              <w:numPr>
                <w:ilvl w:val="0"/>
                <w:numId w:val="2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A72055" w:rsidRPr="0030652C" w:rsidRDefault="00A72055" w:rsidP="00D70572">
            <w:pPr>
              <w:numPr>
                <w:ilvl w:val="0"/>
                <w:numId w:val="24"/>
              </w:numPr>
              <w:tabs>
                <w:tab w:val="left" w:pos="1276"/>
              </w:tabs>
              <w:spacing w:line="276" w:lineRule="auto"/>
              <w:ind w:left="1276" w:hanging="425"/>
              <w:jc w:val="both"/>
            </w:pPr>
            <w:r w:rsidRPr="0030652C">
              <w:t>datorită forţei majore sau altei situaţii extreme neimputabile şi imprevizibile pentru Antreprenorul general;</w:t>
            </w:r>
          </w:p>
          <w:p w:rsidR="00A72055" w:rsidRPr="0030652C" w:rsidRDefault="00A72055" w:rsidP="00D70572">
            <w:pPr>
              <w:numPr>
                <w:ilvl w:val="0"/>
                <w:numId w:val="2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A72055" w:rsidRPr="0030652C" w:rsidRDefault="00A72055" w:rsidP="00D70572">
            <w:pPr>
              <w:numPr>
                <w:ilvl w:val="0"/>
                <w:numId w:val="24"/>
              </w:numPr>
              <w:tabs>
                <w:tab w:val="left" w:pos="1276"/>
              </w:tabs>
              <w:spacing w:line="276" w:lineRule="auto"/>
              <w:ind w:left="1276" w:hanging="425"/>
              <w:jc w:val="both"/>
            </w:pPr>
            <w:r w:rsidRPr="0030652C">
              <w:t>calamităţilor naturale recunoscute de autoritatea legală.</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A72055" w:rsidRPr="0030652C" w:rsidRDefault="00A72055" w:rsidP="00D70572">
            <w:pPr>
              <w:pStyle w:val="a"/>
              <w:numPr>
                <w:ilvl w:val="1"/>
                <w:numId w:val="2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A72055" w:rsidRPr="0030652C" w:rsidRDefault="00A72055" w:rsidP="00F46EB0">
            <w:pPr>
              <w:pStyle w:val="a"/>
              <w:numPr>
                <w:ilvl w:val="0"/>
                <w:numId w:val="0"/>
              </w:numPr>
              <w:ind w:left="360"/>
              <w:rPr>
                <w:lang w:val="ro-RO"/>
              </w:rPr>
            </w:pPr>
          </w:p>
          <w:p w:rsidR="00A72055" w:rsidRPr="0030652C" w:rsidRDefault="00A72055" w:rsidP="00F46EB0">
            <w:pPr>
              <w:pStyle w:val="a"/>
              <w:numPr>
                <w:ilvl w:val="0"/>
                <w:numId w:val="0"/>
              </w:numPr>
              <w:ind w:left="360"/>
              <w:rPr>
                <w:lang w:val="ro-RO"/>
              </w:rPr>
            </w:pPr>
          </w:p>
          <w:p w:rsidR="00A72055" w:rsidRPr="0030652C" w:rsidRDefault="00A72055" w:rsidP="00F46EB0">
            <w:pPr>
              <w:pStyle w:val="a"/>
              <w:numPr>
                <w:ilvl w:val="0"/>
                <w:numId w:val="0"/>
              </w:numPr>
              <w:ind w:left="360"/>
              <w:rPr>
                <w:lang w:val="ro-RO"/>
              </w:rPr>
            </w:pPr>
          </w:p>
          <w:p w:rsidR="00A72055" w:rsidRPr="0030652C" w:rsidRDefault="00A72055" w:rsidP="00D70572">
            <w:pPr>
              <w:pStyle w:val="a"/>
              <w:numPr>
                <w:ilvl w:val="0"/>
                <w:numId w:val="2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A72055" w:rsidRPr="0030652C" w:rsidRDefault="00A72055" w:rsidP="00F46EB0">
            <w:pPr>
              <w:pStyle w:val="a"/>
              <w:numPr>
                <w:ilvl w:val="0"/>
                <w:numId w:val="0"/>
              </w:numPr>
              <w:tabs>
                <w:tab w:val="left" w:pos="3645"/>
              </w:tabs>
              <w:ind w:left="360"/>
              <w:rPr>
                <w:lang w:val="ro-RO"/>
              </w:rPr>
            </w:pPr>
          </w:p>
          <w:p w:rsidR="00A72055" w:rsidRPr="00995AF6" w:rsidRDefault="00A72055" w:rsidP="00F46EB0">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A72055" w:rsidRPr="0030652C" w:rsidRDefault="00A72055" w:rsidP="00F46EB0">
            <w:pPr>
              <w:ind w:left="360"/>
              <w:rPr>
                <w:i/>
                <w:sz w:val="20"/>
                <w:szCs w:val="20"/>
              </w:rPr>
            </w:pPr>
          </w:p>
          <w:p w:rsidR="00A72055" w:rsidRDefault="00A72055" w:rsidP="00D70572">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w:t>
            </w:r>
          </w:p>
          <w:p w:rsidR="00A72055" w:rsidRDefault="00A72055" w:rsidP="00D70572">
            <w:pPr>
              <w:pStyle w:val="af2"/>
              <w:numPr>
                <w:ilvl w:val="1"/>
                <w:numId w:val="5"/>
              </w:numPr>
              <w:tabs>
                <w:tab w:val="left" w:pos="37"/>
              </w:tabs>
              <w:spacing w:line="276" w:lineRule="auto"/>
              <w:ind w:left="37" w:firstLine="0"/>
              <w:rPr>
                <w:lang w:val="ro-RO"/>
              </w:rPr>
            </w:pPr>
            <w:r w:rsidRPr="0030652C">
              <w:rPr>
                <w:lang w:val="ro-RO"/>
              </w:rPr>
              <w:lastRenderedPageBreak/>
              <w:t>Beneficiarul va verifica procesele verbale de recepție a lucrărilor executate în termen de 20 zile calendaristice de la primirea acestora de la Antreprenorul General.</w:t>
            </w:r>
          </w:p>
          <w:p w:rsidR="00A72055" w:rsidRDefault="00A72055" w:rsidP="00D70572">
            <w:pPr>
              <w:pStyle w:val="af2"/>
              <w:numPr>
                <w:ilvl w:val="1"/>
                <w:numId w:val="5"/>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rsidR="00A72055" w:rsidRDefault="00A72055" w:rsidP="00D70572">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A72055" w:rsidRPr="00A946E0" w:rsidRDefault="00A72055" w:rsidP="00D70572">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72055" w:rsidRDefault="00A72055" w:rsidP="00F46EB0">
            <w:pPr>
              <w:pStyle w:val="af2"/>
              <w:tabs>
                <w:tab w:val="left" w:pos="37"/>
              </w:tabs>
              <w:spacing w:line="276" w:lineRule="auto"/>
              <w:ind w:left="37" w:firstLine="0"/>
              <w:rPr>
                <w:lang w:val="ro-RO"/>
              </w:rPr>
            </w:pPr>
            <w:r>
              <w:rPr>
                <w:lang w:val="ro-RO"/>
              </w:rPr>
              <w:t>conform contractului.</w:t>
            </w:r>
          </w:p>
          <w:p w:rsidR="00A72055" w:rsidRPr="00A946E0" w:rsidRDefault="00A72055" w:rsidP="00F46EB0">
            <w:pPr>
              <w:pStyle w:val="af2"/>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A72055" w:rsidRPr="0030652C" w:rsidRDefault="00A72055" w:rsidP="00F46EB0">
            <w:pPr>
              <w:pStyle w:val="a"/>
              <w:numPr>
                <w:ilvl w:val="0"/>
                <w:numId w:val="0"/>
              </w:numPr>
              <w:tabs>
                <w:tab w:val="left" w:pos="1560"/>
              </w:tabs>
              <w:ind w:left="567"/>
              <w:rPr>
                <w:lang w:val="ro-RO"/>
              </w:rPr>
            </w:pPr>
          </w:p>
          <w:p w:rsidR="00A72055" w:rsidRPr="0030652C" w:rsidRDefault="00A72055" w:rsidP="00F46EB0">
            <w:pPr>
              <w:pStyle w:val="a"/>
              <w:numPr>
                <w:ilvl w:val="0"/>
                <w:numId w:val="0"/>
              </w:numPr>
              <w:tabs>
                <w:tab w:val="left" w:pos="1560"/>
              </w:tabs>
              <w:ind w:left="567"/>
              <w:rPr>
                <w:lang w:val="ro-RO"/>
              </w:rPr>
            </w:pPr>
          </w:p>
          <w:p w:rsidR="00A72055" w:rsidRPr="0030652C" w:rsidRDefault="00A72055" w:rsidP="00D70572">
            <w:pPr>
              <w:pStyle w:val="a"/>
              <w:numPr>
                <w:ilvl w:val="0"/>
                <w:numId w:val="23"/>
              </w:numPr>
              <w:tabs>
                <w:tab w:val="clear" w:pos="1134"/>
                <w:tab w:val="left" w:pos="3225"/>
              </w:tabs>
              <w:spacing w:after="200" w:line="276" w:lineRule="auto"/>
              <w:contextualSpacing/>
              <w:jc w:val="center"/>
              <w:rPr>
                <w:lang w:val="ro-RO"/>
              </w:rPr>
            </w:pPr>
            <w:r w:rsidRPr="0030652C">
              <w:rPr>
                <w:b/>
                <w:lang w:val="ro-RO"/>
              </w:rPr>
              <w:t>AJUSTAREA VALORII CONTRACTULUI</w:t>
            </w:r>
          </w:p>
          <w:p w:rsidR="00A72055" w:rsidRPr="0030652C" w:rsidRDefault="00A72055" w:rsidP="00D70572">
            <w:pPr>
              <w:pStyle w:val="a"/>
              <w:numPr>
                <w:ilvl w:val="1"/>
                <w:numId w:val="2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A72055" w:rsidRPr="0030652C" w:rsidRDefault="00A72055" w:rsidP="00F46EB0">
            <w:pPr>
              <w:pStyle w:val="a"/>
              <w:numPr>
                <w:ilvl w:val="0"/>
                <w:numId w:val="0"/>
              </w:numPr>
              <w:tabs>
                <w:tab w:val="left" w:pos="1755"/>
              </w:tabs>
              <w:ind w:left="360"/>
              <w:rPr>
                <w:lang w:val="ro-RO"/>
              </w:rPr>
            </w:pPr>
          </w:p>
          <w:p w:rsidR="00A72055" w:rsidRPr="0030652C" w:rsidRDefault="00A72055" w:rsidP="00D70572">
            <w:pPr>
              <w:pStyle w:val="a"/>
              <w:numPr>
                <w:ilvl w:val="0"/>
                <w:numId w:val="2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A72055" w:rsidRPr="00775D27" w:rsidRDefault="00A72055" w:rsidP="00D70572">
            <w:pPr>
              <w:pStyle w:val="af2"/>
              <w:numPr>
                <w:ilvl w:val="1"/>
                <w:numId w:val="2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A72055" w:rsidRPr="0030652C" w:rsidRDefault="00A72055" w:rsidP="00F46EB0">
            <w:pPr>
              <w:pStyle w:val="af2"/>
              <w:tabs>
                <w:tab w:val="left" w:pos="142"/>
                <w:tab w:val="left" w:pos="284"/>
              </w:tabs>
              <w:spacing w:line="276" w:lineRule="auto"/>
              <w:ind w:left="360" w:firstLine="0"/>
              <w:rPr>
                <w:lang w:val="ro-RO"/>
              </w:rPr>
            </w:pPr>
          </w:p>
          <w:p w:rsidR="00A72055" w:rsidRPr="0030652C" w:rsidRDefault="00A72055" w:rsidP="00D70572">
            <w:pPr>
              <w:pStyle w:val="a"/>
              <w:numPr>
                <w:ilvl w:val="0"/>
                <w:numId w:val="2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w:t>
            </w:r>
            <w:r w:rsidRPr="0030652C">
              <w:rPr>
                <w:lang w:val="ro-RO"/>
              </w:rPr>
              <w:lastRenderedPageBreak/>
              <w:t xml:space="preserve">definitive cerute de și pentru contract, în măsura în care necesitatea asigurării acestora este prevăzută în contract sau se poate deduce în mod rezonabil din contract.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A72055" w:rsidRPr="0030652C" w:rsidRDefault="00A72055" w:rsidP="00D70572">
            <w:pPr>
              <w:numPr>
                <w:ilvl w:val="0"/>
                <w:numId w:val="25"/>
              </w:numPr>
              <w:tabs>
                <w:tab w:val="left" w:pos="1276"/>
              </w:tabs>
              <w:spacing w:line="276" w:lineRule="auto"/>
              <w:ind w:left="709" w:hanging="283"/>
              <w:jc w:val="both"/>
            </w:pPr>
            <w:r w:rsidRPr="0030652C">
              <w:t xml:space="preserve">un exemplar rămân la dispoziţia Antreprenorului general, iar </w:t>
            </w:r>
          </w:p>
          <w:p w:rsidR="00A72055" w:rsidRPr="0030652C" w:rsidRDefault="00A72055" w:rsidP="00D70572">
            <w:pPr>
              <w:numPr>
                <w:ilvl w:val="0"/>
                <w:numId w:val="2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w:t>
            </w:r>
            <w:r w:rsidRPr="0030652C">
              <w:rPr>
                <w:lang w:val="ro-RO"/>
              </w:rPr>
              <w:lastRenderedPageBreak/>
              <w:t xml:space="preserve">diminua sau chiar anula valoarea sau posibilitatea de utilizare, conform condiţiilor normale de folosire sau a celor explicite în contract.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A72055" w:rsidRPr="0030652C" w:rsidRDefault="00A72055" w:rsidP="00D70572">
            <w:pPr>
              <w:numPr>
                <w:ilvl w:val="0"/>
                <w:numId w:val="26"/>
              </w:numPr>
              <w:tabs>
                <w:tab w:val="left" w:pos="709"/>
              </w:tabs>
              <w:spacing w:line="276" w:lineRule="auto"/>
              <w:ind w:left="426" w:firstLine="0"/>
              <w:jc w:val="both"/>
            </w:pPr>
            <w:r w:rsidRPr="0030652C">
              <w:t xml:space="preserve">îndepărtarea de pe şantier a oricăror materiale care sînt calitativ necorespunzătoare; </w:t>
            </w:r>
          </w:p>
          <w:p w:rsidR="00A72055" w:rsidRPr="0030652C" w:rsidRDefault="00A72055" w:rsidP="00D70572">
            <w:pPr>
              <w:numPr>
                <w:ilvl w:val="0"/>
                <w:numId w:val="26"/>
              </w:numPr>
              <w:tabs>
                <w:tab w:val="left" w:pos="709"/>
              </w:tabs>
              <w:spacing w:line="276" w:lineRule="auto"/>
              <w:ind w:left="426" w:firstLine="0"/>
              <w:jc w:val="both"/>
            </w:pPr>
            <w:r w:rsidRPr="0030652C">
              <w:t xml:space="preserve">înlocuirea materialelor necorespunzătoare calitativ cu altele corespunzătoare; </w:t>
            </w:r>
          </w:p>
          <w:p w:rsidR="00A72055" w:rsidRPr="0030652C" w:rsidRDefault="00A72055" w:rsidP="00D70572">
            <w:pPr>
              <w:numPr>
                <w:ilvl w:val="0"/>
                <w:numId w:val="2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lastRenderedPageBreak/>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A72055" w:rsidRPr="0030652C" w:rsidRDefault="00A72055" w:rsidP="00D70572">
            <w:pPr>
              <w:pStyle w:val="af2"/>
              <w:numPr>
                <w:ilvl w:val="1"/>
                <w:numId w:val="2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A72055" w:rsidRPr="0030652C" w:rsidRDefault="00A72055" w:rsidP="00D70572">
            <w:pPr>
              <w:pStyle w:val="af2"/>
              <w:numPr>
                <w:ilvl w:val="1"/>
                <w:numId w:val="2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A72055" w:rsidRPr="0030652C" w:rsidRDefault="00A72055" w:rsidP="00F46EB0">
            <w:pPr>
              <w:pStyle w:val="af2"/>
              <w:tabs>
                <w:tab w:val="left" w:pos="426"/>
                <w:tab w:val="left" w:pos="3645"/>
              </w:tabs>
              <w:spacing w:line="276" w:lineRule="auto"/>
              <w:ind w:left="360" w:firstLine="0"/>
              <w:rPr>
                <w:lang w:val="ro-RO"/>
              </w:rPr>
            </w:pPr>
          </w:p>
          <w:p w:rsidR="00A72055" w:rsidRPr="0030652C" w:rsidRDefault="00A72055" w:rsidP="00D70572">
            <w:pPr>
              <w:pStyle w:val="a"/>
              <w:numPr>
                <w:ilvl w:val="0"/>
                <w:numId w:val="23"/>
              </w:numPr>
              <w:tabs>
                <w:tab w:val="clear" w:pos="1134"/>
                <w:tab w:val="left" w:pos="3645"/>
              </w:tabs>
              <w:spacing w:after="200" w:line="276" w:lineRule="auto"/>
              <w:contextualSpacing/>
              <w:jc w:val="center"/>
              <w:rPr>
                <w:lang w:val="ro-RO"/>
              </w:rPr>
            </w:pPr>
            <w:r w:rsidRPr="0030652C">
              <w:rPr>
                <w:b/>
                <w:lang w:val="ro-RO"/>
              </w:rPr>
              <w:t>FORŢA DE MUNCĂ</w:t>
            </w:r>
          </w:p>
          <w:p w:rsidR="00A72055" w:rsidRPr="0030652C" w:rsidRDefault="00A72055" w:rsidP="00D70572">
            <w:pPr>
              <w:pStyle w:val="a"/>
              <w:numPr>
                <w:ilvl w:val="1"/>
                <w:numId w:val="2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A72055" w:rsidRPr="00A77C4F" w:rsidRDefault="00A72055" w:rsidP="00F46EB0">
            <w:pPr>
              <w:tabs>
                <w:tab w:val="left" w:pos="2385"/>
              </w:tabs>
            </w:pPr>
          </w:p>
          <w:p w:rsidR="00A72055" w:rsidRPr="0030652C" w:rsidRDefault="00A72055" w:rsidP="00D70572">
            <w:pPr>
              <w:pStyle w:val="a"/>
              <w:numPr>
                <w:ilvl w:val="0"/>
                <w:numId w:val="2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A72055" w:rsidRPr="0030652C" w:rsidRDefault="00A72055" w:rsidP="00D70572">
            <w:pPr>
              <w:pStyle w:val="af2"/>
              <w:numPr>
                <w:ilvl w:val="1"/>
                <w:numId w:val="2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A72055" w:rsidRPr="0030652C" w:rsidRDefault="00A72055" w:rsidP="00D70572">
            <w:pPr>
              <w:pStyle w:val="af2"/>
              <w:numPr>
                <w:ilvl w:val="1"/>
                <w:numId w:val="2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A72055" w:rsidRPr="0030652C" w:rsidRDefault="00A72055" w:rsidP="00D70572">
            <w:pPr>
              <w:pStyle w:val="af2"/>
              <w:numPr>
                <w:ilvl w:val="1"/>
                <w:numId w:val="2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A72055" w:rsidRPr="0030652C" w:rsidRDefault="00A72055" w:rsidP="00D70572">
            <w:pPr>
              <w:pStyle w:val="af2"/>
              <w:numPr>
                <w:ilvl w:val="1"/>
                <w:numId w:val="2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A72055" w:rsidRPr="0030652C" w:rsidRDefault="00A72055" w:rsidP="00D70572">
            <w:pPr>
              <w:pStyle w:val="af2"/>
              <w:numPr>
                <w:ilvl w:val="1"/>
                <w:numId w:val="2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A72055" w:rsidRPr="0030652C" w:rsidRDefault="00A72055" w:rsidP="00D70572">
            <w:pPr>
              <w:pStyle w:val="af2"/>
              <w:numPr>
                <w:ilvl w:val="1"/>
                <w:numId w:val="2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A72055" w:rsidRPr="0030652C" w:rsidRDefault="00A72055" w:rsidP="00D70572">
            <w:pPr>
              <w:pStyle w:val="af2"/>
              <w:numPr>
                <w:ilvl w:val="1"/>
                <w:numId w:val="2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w:t>
            </w:r>
            <w:r w:rsidRPr="0030652C">
              <w:rPr>
                <w:lang w:val="ro-RO"/>
              </w:rPr>
              <w:lastRenderedPageBreak/>
              <w:t xml:space="preserve">suportă proporţional de către aceştia. </w:t>
            </w:r>
          </w:p>
          <w:p w:rsidR="00A72055" w:rsidRPr="0030652C" w:rsidRDefault="00A72055" w:rsidP="00D70572">
            <w:pPr>
              <w:pStyle w:val="af2"/>
              <w:numPr>
                <w:ilvl w:val="1"/>
                <w:numId w:val="2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A72055" w:rsidRPr="0030652C" w:rsidRDefault="00A72055" w:rsidP="00D70572">
            <w:pPr>
              <w:pStyle w:val="af2"/>
              <w:numPr>
                <w:ilvl w:val="1"/>
                <w:numId w:val="2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A72055" w:rsidRPr="0030652C" w:rsidRDefault="00A72055" w:rsidP="00F46EB0">
            <w:pPr>
              <w:pStyle w:val="af2"/>
              <w:tabs>
                <w:tab w:val="left" w:pos="284"/>
                <w:tab w:val="left" w:pos="426"/>
              </w:tabs>
              <w:spacing w:line="276" w:lineRule="auto"/>
              <w:ind w:left="284" w:firstLine="0"/>
              <w:rPr>
                <w:lang w:val="ro-RO"/>
              </w:rPr>
            </w:pPr>
          </w:p>
          <w:p w:rsidR="00A72055" w:rsidRPr="0030652C" w:rsidRDefault="00A72055" w:rsidP="00D70572">
            <w:pPr>
              <w:pStyle w:val="a"/>
              <w:numPr>
                <w:ilvl w:val="0"/>
                <w:numId w:val="2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Pr="0030652C">
              <w:rPr>
                <w:b/>
                <w:lang w:val="ro-RO"/>
              </w:rPr>
              <w:t>___</w:t>
            </w:r>
            <w:r w:rsidRPr="0030652C">
              <w:rPr>
                <w:lang w:val="ro-RO"/>
              </w:rPr>
              <w:t xml:space="preserve"> ani.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termenului prevăzut la punctul 9.1 din prezentul articol.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A72055" w:rsidRPr="0030652C" w:rsidRDefault="00A72055" w:rsidP="00F46EB0">
            <w:pPr>
              <w:pStyle w:val="af2"/>
              <w:tabs>
                <w:tab w:val="left" w:pos="567"/>
              </w:tabs>
              <w:spacing w:line="276" w:lineRule="auto"/>
              <w:ind w:left="567" w:firstLine="0"/>
              <w:rPr>
                <w:lang w:val="ro-RO"/>
              </w:rPr>
            </w:pPr>
          </w:p>
          <w:p w:rsidR="00A72055" w:rsidRPr="0030652C" w:rsidRDefault="00A72055" w:rsidP="00D70572">
            <w:pPr>
              <w:pStyle w:val="a"/>
              <w:numPr>
                <w:ilvl w:val="0"/>
                <w:numId w:val="23"/>
              </w:numPr>
              <w:tabs>
                <w:tab w:val="clear" w:pos="1134"/>
                <w:tab w:val="left" w:pos="3480"/>
              </w:tabs>
              <w:spacing w:line="276" w:lineRule="auto"/>
              <w:contextualSpacing/>
              <w:jc w:val="center"/>
              <w:rPr>
                <w:lang w:val="ro-RO"/>
              </w:rPr>
            </w:pPr>
            <w:r w:rsidRPr="0030652C">
              <w:rPr>
                <w:b/>
                <w:lang w:val="ro-RO"/>
              </w:rPr>
              <w:t>RĂSPUNDEREA PĂRŢILOR</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w:t>
            </w:r>
            <w:r w:rsidRPr="0030652C">
              <w:rPr>
                <w:lang w:val="ro-RO"/>
              </w:rPr>
              <w:lastRenderedPageBreak/>
              <w:t xml:space="preserve">constituite, şi care au caracter obligatoriu la executarea lucrărilor, provoacă pagube pentru Beneficiar, acesta va fi despăgubit de Antreprenorul general în mărimea sumei prejudiciului.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A72055" w:rsidRPr="0030652C" w:rsidRDefault="00A72055" w:rsidP="00D70572">
            <w:pPr>
              <w:pStyle w:val="af2"/>
              <w:numPr>
                <w:ilvl w:val="1"/>
                <w:numId w:val="2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A72055" w:rsidRPr="0030652C" w:rsidRDefault="00A72055" w:rsidP="00D70572">
            <w:pPr>
              <w:pStyle w:val="af2"/>
              <w:numPr>
                <w:ilvl w:val="1"/>
                <w:numId w:val="2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A72055" w:rsidRPr="0030652C" w:rsidRDefault="00A72055" w:rsidP="00F46EB0">
            <w:pPr>
              <w:pStyle w:val="af2"/>
              <w:tabs>
                <w:tab w:val="left" w:pos="567"/>
                <w:tab w:val="left" w:pos="1890"/>
              </w:tabs>
              <w:spacing w:line="276" w:lineRule="auto"/>
              <w:ind w:left="567" w:firstLine="0"/>
              <w:rPr>
                <w:lang w:val="ro-RO"/>
              </w:rPr>
            </w:pPr>
          </w:p>
          <w:p w:rsidR="00A72055" w:rsidRPr="0030652C" w:rsidRDefault="00A72055" w:rsidP="00D70572">
            <w:pPr>
              <w:pStyle w:val="a"/>
              <w:numPr>
                <w:ilvl w:val="0"/>
                <w:numId w:val="23"/>
              </w:numPr>
              <w:tabs>
                <w:tab w:val="clear" w:pos="1134"/>
                <w:tab w:val="left" w:pos="3465"/>
              </w:tabs>
              <w:spacing w:line="276" w:lineRule="auto"/>
              <w:contextualSpacing/>
              <w:jc w:val="center"/>
              <w:rPr>
                <w:lang w:val="ro-RO"/>
              </w:rPr>
            </w:pPr>
            <w:r w:rsidRPr="0030652C">
              <w:rPr>
                <w:b/>
                <w:lang w:val="ro-RO"/>
              </w:rPr>
              <w:t>SOLUŢIONAREA LITIGIILOR</w:t>
            </w:r>
          </w:p>
          <w:p w:rsidR="00A72055" w:rsidRPr="0030652C" w:rsidRDefault="00A72055" w:rsidP="00D70572">
            <w:pPr>
              <w:pStyle w:val="a"/>
              <w:numPr>
                <w:ilvl w:val="1"/>
                <w:numId w:val="2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A72055" w:rsidRPr="0030652C" w:rsidRDefault="00A72055" w:rsidP="00F46EB0">
            <w:pPr>
              <w:tabs>
                <w:tab w:val="left" w:pos="567"/>
              </w:tabs>
              <w:jc w:val="both"/>
            </w:pPr>
          </w:p>
          <w:p w:rsidR="00A72055" w:rsidRPr="0030652C" w:rsidRDefault="00A72055" w:rsidP="00D70572">
            <w:pPr>
              <w:pStyle w:val="a"/>
              <w:numPr>
                <w:ilvl w:val="0"/>
                <w:numId w:val="23"/>
              </w:numPr>
              <w:tabs>
                <w:tab w:val="clear" w:pos="1134"/>
                <w:tab w:val="left" w:pos="3825"/>
              </w:tabs>
              <w:spacing w:line="276" w:lineRule="auto"/>
              <w:contextualSpacing/>
              <w:jc w:val="center"/>
              <w:rPr>
                <w:lang w:val="ro-RO"/>
              </w:rPr>
            </w:pPr>
            <w:r w:rsidRPr="0030652C">
              <w:rPr>
                <w:b/>
                <w:lang w:val="ro-RO"/>
              </w:rPr>
              <w:t>REZILIEREA CONTRACTULUI</w:t>
            </w:r>
          </w:p>
          <w:p w:rsidR="00A72055" w:rsidRPr="0030652C" w:rsidRDefault="00A72055" w:rsidP="00D70572">
            <w:pPr>
              <w:pStyle w:val="af2"/>
              <w:numPr>
                <w:ilvl w:val="1"/>
                <w:numId w:val="23"/>
              </w:numPr>
              <w:tabs>
                <w:tab w:val="left" w:pos="567"/>
              </w:tabs>
              <w:spacing w:line="276" w:lineRule="auto"/>
              <w:rPr>
                <w:lang w:val="ro-RO"/>
              </w:rPr>
            </w:pPr>
            <w:r w:rsidRPr="0030652C">
              <w:rPr>
                <w:lang w:val="ro-RO"/>
              </w:rPr>
              <w:t xml:space="preserve">Antreprenorul general poate cere rezilierea contractului, dacă: </w:t>
            </w:r>
          </w:p>
          <w:p w:rsidR="00A72055" w:rsidRPr="0030652C" w:rsidRDefault="00A72055" w:rsidP="00D70572">
            <w:pPr>
              <w:numPr>
                <w:ilvl w:val="0"/>
                <w:numId w:val="2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A72055" w:rsidRPr="0030652C" w:rsidRDefault="00A72055" w:rsidP="00D70572">
            <w:pPr>
              <w:numPr>
                <w:ilvl w:val="0"/>
                <w:numId w:val="27"/>
              </w:numPr>
              <w:tabs>
                <w:tab w:val="left" w:pos="1276"/>
              </w:tabs>
              <w:ind w:left="1276" w:hanging="425"/>
              <w:jc w:val="both"/>
            </w:pPr>
            <w:r w:rsidRPr="0030652C">
              <w:t xml:space="preserve">Beneficiarul nu onorează o plată scadentă mai mult de 3 luni; </w:t>
            </w:r>
          </w:p>
          <w:p w:rsidR="00A72055" w:rsidRPr="0030652C" w:rsidRDefault="00A72055" w:rsidP="00D70572">
            <w:pPr>
              <w:numPr>
                <w:ilvl w:val="0"/>
                <w:numId w:val="2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A72055" w:rsidRPr="0030652C" w:rsidRDefault="00A72055" w:rsidP="00D70572">
            <w:pPr>
              <w:pStyle w:val="af2"/>
              <w:numPr>
                <w:ilvl w:val="1"/>
                <w:numId w:val="23"/>
              </w:numPr>
              <w:tabs>
                <w:tab w:val="left" w:pos="567"/>
              </w:tabs>
              <w:spacing w:line="276" w:lineRule="auto"/>
              <w:ind w:left="567" w:hanging="567"/>
              <w:rPr>
                <w:lang w:val="ro-RO"/>
              </w:rPr>
            </w:pPr>
            <w:r w:rsidRPr="0030652C">
              <w:rPr>
                <w:lang w:val="ro-RO"/>
              </w:rPr>
              <w:t xml:space="preserve">Beneficiarul poate cere rezilierea contractului, dacă: </w:t>
            </w:r>
          </w:p>
          <w:p w:rsidR="00A72055" w:rsidRPr="0030652C" w:rsidRDefault="00A72055" w:rsidP="00D70572">
            <w:pPr>
              <w:pStyle w:val="a"/>
              <w:numPr>
                <w:ilvl w:val="0"/>
                <w:numId w:val="29"/>
              </w:numPr>
              <w:tabs>
                <w:tab w:val="clear" w:pos="1134"/>
                <w:tab w:val="left" w:pos="1276"/>
              </w:tabs>
              <w:contextualSpacing/>
              <w:rPr>
                <w:lang w:val="ro-RO"/>
              </w:rPr>
            </w:pPr>
            <w:r w:rsidRPr="0030652C">
              <w:rPr>
                <w:lang w:val="ro-RO"/>
              </w:rPr>
              <w:t>Antreprenorul general se află în incapacitate de plată, lichidare, aplicat  sechestru;</w:t>
            </w:r>
          </w:p>
          <w:p w:rsidR="00A72055" w:rsidRPr="0030652C" w:rsidRDefault="00A72055" w:rsidP="00D70572">
            <w:pPr>
              <w:pStyle w:val="a"/>
              <w:numPr>
                <w:ilvl w:val="0"/>
                <w:numId w:val="2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A72055" w:rsidRPr="0030652C" w:rsidRDefault="00A72055" w:rsidP="00D70572">
            <w:pPr>
              <w:pStyle w:val="a"/>
              <w:numPr>
                <w:ilvl w:val="0"/>
                <w:numId w:val="2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A72055" w:rsidRPr="0030652C" w:rsidRDefault="00A72055" w:rsidP="00D70572">
            <w:pPr>
              <w:pStyle w:val="a"/>
              <w:numPr>
                <w:ilvl w:val="0"/>
                <w:numId w:val="2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A72055" w:rsidRPr="0030652C" w:rsidRDefault="00A72055" w:rsidP="00D70572">
            <w:pPr>
              <w:pStyle w:val="af2"/>
              <w:numPr>
                <w:ilvl w:val="1"/>
                <w:numId w:val="23"/>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A72055" w:rsidRPr="0030652C" w:rsidRDefault="00A72055" w:rsidP="00D70572">
            <w:pPr>
              <w:pStyle w:val="af2"/>
              <w:numPr>
                <w:ilvl w:val="1"/>
                <w:numId w:val="23"/>
              </w:numPr>
              <w:tabs>
                <w:tab w:val="left" w:pos="567"/>
              </w:tabs>
              <w:ind w:left="567" w:hanging="567"/>
              <w:rPr>
                <w:lang w:val="ro-RO"/>
              </w:rPr>
            </w:pPr>
            <w:r w:rsidRPr="0030652C">
              <w:rPr>
                <w:lang w:val="ro-RO"/>
              </w:rPr>
              <w:t xml:space="preserve">Beneficiarul, în caz de reziliere a contractului, va convoca comisia de recepţie care va </w:t>
            </w:r>
            <w:r w:rsidRPr="0030652C">
              <w:rPr>
                <w:lang w:val="ro-RO"/>
              </w:rPr>
              <w:lastRenderedPageBreak/>
              <w:t xml:space="preserve">efectua recepţia cantitativă şi calitativa a lucrărilor executate. </w:t>
            </w:r>
          </w:p>
          <w:p w:rsidR="00A72055" w:rsidRPr="0030652C" w:rsidRDefault="00A72055" w:rsidP="00D70572">
            <w:pPr>
              <w:pStyle w:val="af2"/>
              <w:numPr>
                <w:ilvl w:val="1"/>
                <w:numId w:val="2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A72055" w:rsidRPr="0030652C" w:rsidRDefault="00A72055" w:rsidP="00D70572">
            <w:pPr>
              <w:pStyle w:val="af2"/>
              <w:numPr>
                <w:ilvl w:val="1"/>
                <w:numId w:val="2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A72055" w:rsidRPr="0030652C" w:rsidRDefault="00A72055" w:rsidP="00D70572">
            <w:pPr>
              <w:pStyle w:val="af2"/>
              <w:numPr>
                <w:ilvl w:val="1"/>
                <w:numId w:val="2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A72055" w:rsidRPr="0030652C" w:rsidRDefault="00A72055" w:rsidP="00F46EB0">
            <w:pPr>
              <w:pStyle w:val="af2"/>
              <w:tabs>
                <w:tab w:val="left" w:pos="567"/>
                <w:tab w:val="left" w:pos="2070"/>
              </w:tabs>
              <w:ind w:left="567" w:firstLine="0"/>
              <w:rPr>
                <w:lang w:val="ro-RO"/>
              </w:rPr>
            </w:pPr>
          </w:p>
          <w:p w:rsidR="00A72055" w:rsidRPr="0030652C" w:rsidRDefault="00A72055" w:rsidP="00D70572">
            <w:pPr>
              <w:pStyle w:val="a"/>
              <w:numPr>
                <w:ilvl w:val="0"/>
                <w:numId w:val="23"/>
              </w:numPr>
              <w:tabs>
                <w:tab w:val="clear" w:pos="1134"/>
                <w:tab w:val="left" w:pos="3705"/>
              </w:tabs>
              <w:contextualSpacing/>
              <w:jc w:val="center"/>
              <w:rPr>
                <w:lang w:val="ro-RO"/>
              </w:rPr>
            </w:pPr>
            <w:r w:rsidRPr="0030652C">
              <w:rPr>
                <w:b/>
                <w:lang w:val="ro-RO"/>
              </w:rPr>
              <w:t>DISPOZIŢII FINALE</w:t>
            </w:r>
          </w:p>
          <w:p w:rsidR="00A72055" w:rsidRPr="0030652C" w:rsidRDefault="00A72055" w:rsidP="00D70572">
            <w:pPr>
              <w:pStyle w:val="af2"/>
              <w:numPr>
                <w:ilvl w:val="1"/>
                <w:numId w:val="2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A72055" w:rsidRPr="0030652C" w:rsidRDefault="00A72055" w:rsidP="00D70572">
            <w:pPr>
              <w:numPr>
                <w:ilvl w:val="0"/>
                <w:numId w:val="28"/>
              </w:numPr>
              <w:tabs>
                <w:tab w:val="left" w:pos="1276"/>
              </w:tabs>
              <w:ind w:left="1276" w:hanging="425"/>
              <w:jc w:val="both"/>
            </w:pPr>
            <w:r w:rsidRPr="0030652C">
              <w:t>Caietul de sarcini;</w:t>
            </w:r>
          </w:p>
          <w:p w:rsidR="00A72055" w:rsidRPr="0030652C" w:rsidRDefault="00A72055" w:rsidP="00D70572">
            <w:pPr>
              <w:numPr>
                <w:ilvl w:val="0"/>
                <w:numId w:val="28"/>
              </w:numPr>
              <w:tabs>
                <w:tab w:val="left" w:pos="1276"/>
              </w:tabs>
              <w:ind w:left="1276" w:hanging="425"/>
              <w:jc w:val="both"/>
            </w:pPr>
            <w:r w:rsidRPr="0030652C">
              <w:t>Propunerea tehnică;</w:t>
            </w:r>
          </w:p>
          <w:p w:rsidR="00A72055" w:rsidRPr="0030652C" w:rsidRDefault="00A72055" w:rsidP="00D70572">
            <w:pPr>
              <w:numPr>
                <w:ilvl w:val="0"/>
                <w:numId w:val="28"/>
              </w:numPr>
              <w:tabs>
                <w:tab w:val="left" w:pos="1276"/>
              </w:tabs>
              <w:ind w:left="1276" w:hanging="425"/>
              <w:jc w:val="both"/>
            </w:pPr>
            <w:r w:rsidRPr="0030652C">
              <w:t>Oferta financiară;</w:t>
            </w:r>
          </w:p>
          <w:p w:rsidR="00A72055" w:rsidRPr="0030652C" w:rsidRDefault="00A72055" w:rsidP="00D70572">
            <w:pPr>
              <w:numPr>
                <w:ilvl w:val="0"/>
                <w:numId w:val="28"/>
              </w:numPr>
              <w:tabs>
                <w:tab w:val="left" w:pos="1276"/>
              </w:tabs>
              <w:ind w:left="1276" w:hanging="425"/>
              <w:jc w:val="both"/>
            </w:pPr>
            <w:r w:rsidRPr="0030652C">
              <w:t xml:space="preserve">Graficul de timp pentru îndeplinirea contractului; </w:t>
            </w:r>
          </w:p>
          <w:p w:rsidR="00A72055" w:rsidRPr="0030652C" w:rsidRDefault="00A72055" w:rsidP="00D70572">
            <w:pPr>
              <w:numPr>
                <w:ilvl w:val="0"/>
                <w:numId w:val="28"/>
              </w:numPr>
              <w:tabs>
                <w:tab w:val="left" w:pos="1276"/>
              </w:tabs>
              <w:ind w:left="1276" w:hanging="425"/>
              <w:jc w:val="both"/>
            </w:pPr>
            <w:r w:rsidRPr="0030652C">
              <w:t>Garanția de bună execuție.</w:t>
            </w:r>
          </w:p>
          <w:p w:rsidR="00A72055" w:rsidRPr="0030652C" w:rsidRDefault="00A72055" w:rsidP="00D70572">
            <w:pPr>
              <w:pStyle w:val="af2"/>
              <w:numPr>
                <w:ilvl w:val="1"/>
                <w:numId w:val="23"/>
              </w:numPr>
              <w:tabs>
                <w:tab w:val="left" w:pos="567"/>
              </w:tabs>
              <w:ind w:left="567" w:hanging="567"/>
              <w:rPr>
                <w:lang w:val="ro-RO"/>
              </w:rPr>
            </w:pPr>
            <w:r w:rsidRPr="0030652C">
              <w:rPr>
                <w:lang w:val="ro-RO"/>
              </w:rPr>
              <w:t>Documentele contractului vor fi întocmite în limba română.</w:t>
            </w:r>
          </w:p>
          <w:p w:rsidR="00A72055" w:rsidRPr="0030652C" w:rsidRDefault="00A72055" w:rsidP="00D70572">
            <w:pPr>
              <w:pStyle w:val="af2"/>
              <w:numPr>
                <w:ilvl w:val="1"/>
                <w:numId w:val="2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A72055" w:rsidRPr="0030652C" w:rsidRDefault="00A72055" w:rsidP="00D70572">
            <w:pPr>
              <w:pStyle w:val="af2"/>
              <w:numPr>
                <w:ilvl w:val="1"/>
                <w:numId w:val="2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A72055" w:rsidRPr="0030652C" w:rsidRDefault="00A72055" w:rsidP="00D70572">
            <w:pPr>
              <w:pStyle w:val="af2"/>
              <w:numPr>
                <w:ilvl w:val="1"/>
                <w:numId w:val="23"/>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A72055" w:rsidRPr="0030652C" w:rsidRDefault="00A72055" w:rsidP="00F46EB0">
            <w:pPr>
              <w:tabs>
                <w:tab w:val="left" w:pos="567"/>
                <w:tab w:val="left" w:pos="4005"/>
              </w:tabs>
              <w:jc w:val="both"/>
            </w:pPr>
          </w:p>
          <w:p w:rsidR="00A72055" w:rsidRPr="0030652C" w:rsidRDefault="00A72055" w:rsidP="00D70572">
            <w:pPr>
              <w:pStyle w:val="a"/>
              <w:numPr>
                <w:ilvl w:val="0"/>
                <w:numId w:val="23"/>
              </w:numPr>
              <w:tabs>
                <w:tab w:val="clear" w:pos="1134"/>
              </w:tabs>
              <w:spacing w:line="276" w:lineRule="auto"/>
              <w:contextualSpacing/>
              <w:jc w:val="center"/>
              <w:rPr>
                <w:lang w:val="ro-RO"/>
              </w:rPr>
            </w:pPr>
            <w:r w:rsidRPr="0030652C">
              <w:rPr>
                <w:b/>
                <w:lang w:val="ro-RO"/>
              </w:rPr>
              <w:t>RECHIZITELE JURIDICE, POŞTALE ŞI DE PLĂŢI ALE PĂRŢILOR</w:t>
            </w:r>
          </w:p>
          <w:p w:rsidR="00A72055" w:rsidRPr="0030652C" w:rsidRDefault="00A72055" w:rsidP="00F46EB0">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A72055" w:rsidRPr="0030652C" w:rsidTr="00F46EB0">
              <w:trPr>
                <w:jc w:val="center"/>
              </w:trPr>
              <w:tc>
                <w:tcPr>
                  <w:tcW w:w="5163" w:type="dxa"/>
                  <w:tcBorders>
                    <w:top w:val="nil"/>
                    <w:left w:val="nil"/>
                    <w:bottom w:val="nil"/>
                    <w:right w:val="nil"/>
                  </w:tcBorders>
                </w:tcPr>
                <w:p w:rsidR="00A72055" w:rsidRPr="0030652C" w:rsidRDefault="00A72055" w:rsidP="00F46EB0">
                  <w:pPr>
                    <w:tabs>
                      <w:tab w:val="left" w:pos="3295"/>
                    </w:tabs>
                    <w:rPr>
                      <w:b/>
                    </w:rPr>
                  </w:pPr>
                  <w:r w:rsidRPr="0030652C">
                    <w:rPr>
                      <w:b/>
                      <w:iCs/>
                    </w:rPr>
                    <w:t>ANTREPRENORUL GENERAL</w:t>
                  </w:r>
                </w:p>
              </w:tc>
              <w:tc>
                <w:tcPr>
                  <w:tcW w:w="4927" w:type="dxa"/>
                  <w:tcBorders>
                    <w:top w:val="nil"/>
                    <w:left w:val="nil"/>
                    <w:bottom w:val="nil"/>
                    <w:right w:val="nil"/>
                  </w:tcBorders>
                </w:tcPr>
                <w:p w:rsidR="00A72055" w:rsidRPr="0030652C" w:rsidRDefault="00A72055" w:rsidP="00F46EB0">
                  <w:pPr>
                    <w:tabs>
                      <w:tab w:val="left" w:pos="3295"/>
                    </w:tabs>
                  </w:pPr>
                  <w:r w:rsidRPr="0030652C">
                    <w:rPr>
                      <w:b/>
                      <w:iCs/>
                    </w:rPr>
                    <w:t>BENEFICIARUL</w:t>
                  </w:r>
                </w:p>
              </w:tc>
            </w:tr>
            <w:tr w:rsidR="00A72055" w:rsidRPr="0030652C" w:rsidTr="00F46EB0">
              <w:trPr>
                <w:jc w:val="center"/>
              </w:trPr>
              <w:tc>
                <w:tcPr>
                  <w:tcW w:w="5163"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Adresa poştală:</w:t>
                  </w:r>
                </w:p>
              </w:tc>
            </w:tr>
            <w:tr w:rsidR="00A72055" w:rsidRPr="0030652C" w:rsidTr="00F46EB0">
              <w:trPr>
                <w:jc w:val="center"/>
              </w:trPr>
              <w:tc>
                <w:tcPr>
                  <w:tcW w:w="5163"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Telefon:</w:t>
                  </w:r>
                </w:p>
              </w:tc>
            </w:tr>
            <w:tr w:rsidR="00A72055" w:rsidRPr="0030652C" w:rsidTr="00F46EB0">
              <w:trPr>
                <w:jc w:val="center"/>
              </w:trPr>
              <w:tc>
                <w:tcPr>
                  <w:tcW w:w="5163"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Cod fiscal:</w:t>
                  </w:r>
                </w:p>
              </w:tc>
            </w:tr>
            <w:tr w:rsidR="00A72055" w:rsidRPr="0030652C" w:rsidTr="00F46EB0">
              <w:trPr>
                <w:jc w:val="center"/>
              </w:trPr>
              <w:tc>
                <w:tcPr>
                  <w:tcW w:w="5163"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Banca:</w:t>
                  </w:r>
                </w:p>
              </w:tc>
            </w:tr>
            <w:tr w:rsidR="00A72055" w:rsidRPr="0030652C" w:rsidTr="00F46EB0">
              <w:trPr>
                <w:jc w:val="center"/>
              </w:trPr>
              <w:tc>
                <w:tcPr>
                  <w:tcW w:w="5163"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Cod:</w:t>
                  </w:r>
                </w:p>
              </w:tc>
            </w:tr>
            <w:tr w:rsidR="00A72055" w:rsidRPr="0030652C" w:rsidTr="00F46EB0">
              <w:trPr>
                <w:jc w:val="center"/>
              </w:trPr>
              <w:tc>
                <w:tcPr>
                  <w:tcW w:w="5163"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r w:rsidRPr="0030652C">
                    <w:t>IBAN</w:t>
                  </w:r>
                </w:p>
              </w:tc>
            </w:tr>
            <w:tr w:rsidR="00A72055" w:rsidRPr="0030652C" w:rsidTr="00F46EB0">
              <w:trPr>
                <w:jc w:val="center"/>
              </w:trPr>
              <w:tc>
                <w:tcPr>
                  <w:tcW w:w="5163" w:type="dxa"/>
                  <w:tcBorders>
                    <w:top w:val="nil"/>
                    <w:left w:val="nil"/>
                    <w:bottom w:val="nil"/>
                    <w:right w:val="nil"/>
                  </w:tcBorders>
                  <w:vAlign w:val="center"/>
                </w:tcPr>
                <w:p w:rsidR="00A72055" w:rsidRDefault="00A72055" w:rsidP="00F46EB0">
                  <w:pPr>
                    <w:tabs>
                      <w:tab w:val="left" w:pos="1134"/>
                      <w:tab w:val="left" w:pos="4680"/>
                      <w:tab w:val="left" w:pos="7020"/>
                    </w:tabs>
                    <w:suppressAutoHyphens/>
                  </w:pPr>
                </w:p>
                <w:p w:rsidR="00A72055" w:rsidRPr="00775D27" w:rsidRDefault="00A72055" w:rsidP="00F46EB0"/>
              </w:tc>
              <w:tc>
                <w:tcPr>
                  <w:tcW w:w="4927" w:type="dxa"/>
                  <w:tcBorders>
                    <w:top w:val="nil"/>
                    <w:left w:val="nil"/>
                    <w:bottom w:val="nil"/>
                    <w:right w:val="nil"/>
                  </w:tcBorders>
                  <w:vAlign w:val="center"/>
                </w:tcPr>
                <w:p w:rsidR="00A72055" w:rsidRPr="0030652C" w:rsidRDefault="00A72055" w:rsidP="00F46EB0">
                  <w:pPr>
                    <w:tabs>
                      <w:tab w:val="left" w:pos="1134"/>
                      <w:tab w:val="left" w:pos="4680"/>
                      <w:tab w:val="left" w:pos="7020"/>
                    </w:tabs>
                    <w:suppressAutoHyphens/>
                    <w:ind w:firstLine="567"/>
                  </w:pPr>
                </w:p>
                <w:p w:rsidR="00A72055" w:rsidRPr="0030652C" w:rsidRDefault="00A72055" w:rsidP="00F46EB0">
                  <w:pPr>
                    <w:tabs>
                      <w:tab w:val="left" w:pos="1134"/>
                      <w:tab w:val="left" w:pos="4680"/>
                      <w:tab w:val="left" w:pos="7020"/>
                    </w:tabs>
                    <w:suppressAutoHyphens/>
                    <w:ind w:firstLine="567"/>
                  </w:pPr>
                </w:p>
                <w:p w:rsidR="00A72055" w:rsidRPr="0030652C" w:rsidRDefault="00A72055" w:rsidP="00F46EB0">
                  <w:pPr>
                    <w:tabs>
                      <w:tab w:val="left" w:pos="1134"/>
                      <w:tab w:val="left" w:pos="4680"/>
                      <w:tab w:val="left" w:pos="7020"/>
                    </w:tabs>
                    <w:suppressAutoHyphens/>
                    <w:ind w:firstLine="567"/>
                  </w:pPr>
                </w:p>
                <w:p w:rsidR="00A72055" w:rsidRPr="0030652C" w:rsidRDefault="00A72055" w:rsidP="00F46EB0">
                  <w:pPr>
                    <w:tabs>
                      <w:tab w:val="left" w:pos="1134"/>
                      <w:tab w:val="left" w:pos="4680"/>
                      <w:tab w:val="left" w:pos="7020"/>
                    </w:tabs>
                    <w:suppressAutoHyphens/>
                    <w:ind w:firstLine="567"/>
                  </w:pPr>
                </w:p>
                <w:p w:rsidR="00A72055" w:rsidRPr="0030652C" w:rsidRDefault="00A72055" w:rsidP="00F46EB0">
                  <w:pPr>
                    <w:tabs>
                      <w:tab w:val="left" w:pos="1134"/>
                      <w:tab w:val="left" w:pos="4680"/>
                      <w:tab w:val="left" w:pos="7020"/>
                    </w:tabs>
                    <w:suppressAutoHyphens/>
                    <w:ind w:firstLine="567"/>
                  </w:pPr>
                </w:p>
              </w:tc>
            </w:tr>
          </w:tbl>
          <w:p w:rsidR="00A72055" w:rsidRPr="0030652C" w:rsidRDefault="00A72055" w:rsidP="00D70572">
            <w:pPr>
              <w:pStyle w:val="a"/>
              <w:numPr>
                <w:ilvl w:val="0"/>
                <w:numId w:val="2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tblPr>
            <w:tblGrid>
              <w:gridCol w:w="5188"/>
              <w:gridCol w:w="4559"/>
            </w:tblGrid>
            <w:tr w:rsidR="00A72055" w:rsidRPr="0030652C" w:rsidTr="00F46EB0">
              <w:trPr>
                <w:trHeight w:val="357"/>
                <w:jc w:val="center"/>
              </w:trPr>
              <w:tc>
                <w:tcPr>
                  <w:tcW w:w="5188" w:type="dxa"/>
                  <w:vAlign w:val="center"/>
                </w:tcPr>
                <w:p w:rsidR="00A72055" w:rsidRPr="0030652C" w:rsidRDefault="00A72055" w:rsidP="00F46EB0">
                  <w:pPr>
                    <w:rPr>
                      <w:b/>
                    </w:rPr>
                  </w:pPr>
                  <w:r w:rsidRPr="0030652C">
                    <w:rPr>
                      <w:b/>
                    </w:rPr>
                    <w:t>ANTREPRENOR GENERAL</w:t>
                  </w:r>
                  <w:r w:rsidRPr="0030652C">
                    <w:rPr>
                      <w:b/>
                    </w:rPr>
                    <w:tab/>
                  </w:r>
                </w:p>
              </w:tc>
              <w:tc>
                <w:tcPr>
                  <w:tcW w:w="4559" w:type="dxa"/>
                  <w:vAlign w:val="center"/>
                </w:tcPr>
                <w:p w:rsidR="00A72055" w:rsidRPr="0030652C" w:rsidRDefault="00A72055" w:rsidP="00F46EB0">
                  <w:pPr>
                    <w:rPr>
                      <w:b/>
                    </w:rPr>
                  </w:pPr>
                  <w:r w:rsidRPr="0030652C">
                    <w:rPr>
                      <w:b/>
                    </w:rPr>
                    <w:t xml:space="preserve">        BENEFICIAR</w:t>
                  </w:r>
                </w:p>
              </w:tc>
            </w:tr>
            <w:tr w:rsidR="00A72055" w:rsidRPr="0030652C" w:rsidTr="00F46EB0">
              <w:trPr>
                <w:trHeight w:val="357"/>
                <w:jc w:val="center"/>
              </w:trPr>
              <w:tc>
                <w:tcPr>
                  <w:tcW w:w="5188" w:type="dxa"/>
                  <w:vAlign w:val="center"/>
                </w:tcPr>
                <w:p w:rsidR="00A72055" w:rsidRPr="0030652C" w:rsidRDefault="00A72055" w:rsidP="00F46EB0">
                  <w:pPr>
                    <w:rPr>
                      <w:b/>
                    </w:rPr>
                  </w:pPr>
                  <w:r w:rsidRPr="0030652C">
                    <w:rPr>
                      <w:b/>
                    </w:rPr>
                    <w:t xml:space="preserve">                                L.Ş.</w:t>
                  </w:r>
                </w:p>
              </w:tc>
              <w:tc>
                <w:tcPr>
                  <w:tcW w:w="4559" w:type="dxa"/>
                  <w:vAlign w:val="center"/>
                </w:tcPr>
                <w:p w:rsidR="00A72055" w:rsidRPr="0030652C" w:rsidRDefault="00A72055" w:rsidP="00F46EB0">
                  <w:pPr>
                    <w:rPr>
                      <w:b/>
                    </w:rPr>
                  </w:pPr>
                </w:p>
                <w:p w:rsidR="00A72055" w:rsidRPr="0030652C" w:rsidRDefault="00A72055" w:rsidP="00F46EB0">
                  <w:pPr>
                    <w:jc w:val="center"/>
                    <w:rPr>
                      <w:b/>
                    </w:rPr>
                  </w:pPr>
                </w:p>
                <w:p w:rsidR="00A72055" w:rsidRPr="0030652C" w:rsidRDefault="00A72055" w:rsidP="00F46EB0">
                  <w:pPr>
                    <w:jc w:val="center"/>
                    <w:rPr>
                      <w:b/>
                    </w:rPr>
                  </w:pPr>
                  <w:r w:rsidRPr="0030652C">
                    <w:rPr>
                      <w:b/>
                    </w:rPr>
                    <w:t xml:space="preserve">  L.Ş.</w:t>
                  </w:r>
                </w:p>
              </w:tc>
            </w:tr>
          </w:tbl>
          <w:p w:rsidR="00A72055" w:rsidRPr="0030652C" w:rsidRDefault="00A72055" w:rsidP="00F46EB0">
            <w:pPr>
              <w:rPr>
                <w:b/>
                <w:sz w:val="28"/>
                <w:szCs w:val="28"/>
              </w:rPr>
            </w:pPr>
          </w:p>
          <w:p w:rsidR="00A72055" w:rsidRPr="0030652C" w:rsidRDefault="00A72055" w:rsidP="00F46EB0">
            <w:pPr>
              <w:jc w:val="center"/>
              <w:rPr>
                <w:b/>
                <w:sz w:val="28"/>
                <w:szCs w:val="28"/>
              </w:rPr>
            </w:pPr>
          </w:p>
          <w:p w:rsidR="00A72055" w:rsidRPr="0030652C" w:rsidRDefault="00A72055" w:rsidP="00F46EB0">
            <w:pPr>
              <w:jc w:val="center"/>
              <w:rPr>
                <w:b/>
                <w:sz w:val="28"/>
                <w:szCs w:val="28"/>
              </w:rPr>
            </w:pPr>
          </w:p>
          <w:p w:rsidR="00A72055" w:rsidRPr="0030652C" w:rsidRDefault="00A72055" w:rsidP="00F46EB0">
            <w:pPr>
              <w:jc w:val="center"/>
              <w:rPr>
                <w:b/>
                <w:sz w:val="28"/>
                <w:szCs w:val="28"/>
              </w:rPr>
            </w:pPr>
          </w:p>
          <w:p w:rsidR="00A72055" w:rsidRPr="0030652C" w:rsidRDefault="00A72055" w:rsidP="00F46EB0">
            <w:pPr>
              <w:jc w:val="center"/>
              <w:rPr>
                <w:b/>
                <w:sz w:val="28"/>
                <w:szCs w:val="28"/>
              </w:rPr>
            </w:pPr>
          </w:p>
          <w:p w:rsidR="00A72055" w:rsidRPr="0030652C" w:rsidRDefault="00A72055" w:rsidP="00F46EB0">
            <w:pPr>
              <w:jc w:val="center"/>
              <w:rPr>
                <w:b/>
                <w:sz w:val="28"/>
                <w:szCs w:val="28"/>
              </w:rPr>
            </w:pPr>
          </w:p>
          <w:p w:rsidR="00A72055" w:rsidRPr="0030652C" w:rsidRDefault="00A72055" w:rsidP="00F46EB0">
            <w:pPr>
              <w:jc w:val="center"/>
              <w:rPr>
                <w:b/>
                <w:sz w:val="28"/>
                <w:szCs w:val="28"/>
              </w:rPr>
            </w:pPr>
          </w:p>
          <w:p w:rsidR="00A72055" w:rsidRPr="0030652C" w:rsidRDefault="00A72055" w:rsidP="00F46EB0">
            <w:pPr>
              <w:rPr>
                <w:sz w:val="28"/>
                <w:szCs w:val="28"/>
              </w:rPr>
            </w:pPr>
          </w:p>
          <w:p w:rsidR="00A72055" w:rsidRPr="0030652C" w:rsidRDefault="00A72055" w:rsidP="00F46EB0">
            <w:pPr>
              <w:rPr>
                <w:sz w:val="28"/>
                <w:szCs w:val="28"/>
              </w:rPr>
            </w:pPr>
          </w:p>
          <w:p w:rsidR="00A72055" w:rsidRPr="0030652C" w:rsidRDefault="00A72055" w:rsidP="00F46EB0">
            <w:pPr>
              <w:rPr>
                <w:sz w:val="28"/>
                <w:szCs w:val="28"/>
              </w:rPr>
            </w:pPr>
          </w:p>
          <w:p w:rsidR="00A72055" w:rsidRPr="0030652C" w:rsidRDefault="00A72055" w:rsidP="00F46EB0"/>
          <w:p w:rsidR="00A72055" w:rsidRPr="0030652C" w:rsidRDefault="00A72055" w:rsidP="00F46EB0"/>
          <w:p w:rsidR="00A72055" w:rsidRPr="0030652C" w:rsidRDefault="00A72055" w:rsidP="00F46EB0">
            <w:bookmarkStart w:id="210" w:name="_GoBack"/>
            <w:bookmarkEnd w:id="210"/>
          </w:p>
          <w:p w:rsidR="00A72055" w:rsidRPr="0030652C" w:rsidRDefault="00A72055" w:rsidP="00F46EB0"/>
          <w:p w:rsidR="00A72055" w:rsidRPr="0030652C" w:rsidRDefault="00A72055" w:rsidP="00F46EB0"/>
          <w:p w:rsidR="00A72055" w:rsidRPr="0030652C" w:rsidRDefault="00A72055" w:rsidP="00F46EB0"/>
          <w:p w:rsidR="00A72055" w:rsidRPr="0030652C" w:rsidRDefault="00A72055" w:rsidP="00F46EB0"/>
          <w:p w:rsidR="00A72055" w:rsidRPr="0030652C" w:rsidRDefault="00A72055" w:rsidP="00F46EB0"/>
          <w:p w:rsidR="00A72055" w:rsidRPr="0030652C" w:rsidRDefault="00A72055" w:rsidP="00F46EB0"/>
          <w:p w:rsidR="00A72055" w:rsidRPr="0030652C" w:rsidRDefault="00A72055" w:rsidP="00F46EB0"/>
        </w:tc>
      </w:tr>
      <w:tr w:rsidR="00A72055" w:rsidRPr="0030652C" w:rsidTr="00F46EB0">
        <w:trPr>
          <w:gridAfter w:val="1"/>
          <w:wAfter w:w="34" w:type="dxa"/>
          <w:trHeight w:val="697"/>
        </w:trPr>
        <w:tc>
          <w:tcPr>
            <w:tcW w:w="9747" w:type="dxa"/>
            <w:gridSpan w:val="2"/>
            <w:vAlign w:val="center"/>
          </w:tcPr>
          <w:p w:rsidR="00A72055" w:rsidRPr="0030652C" w:rsidRDefault="00A72055" w:rsidP="00F46EB0">
            <w:pPr>
              <w:tabs>
                <w:tab w:val="left" w:pos="1134"/>
              </w:tabs>
              <w:ind w:left="567"/>
              <w:rPr>
                <w:b/>
                <w:sz w:val="28"/>
                <w:szCs w:val="28"/>
              </w:rPr>
            </w:pPr>
          </w:p>
        </w:tc>
      </w:tr>
      <w:tr w:rsidR="00A72055" w:rsidRPr="0030652C" w:rsidTr="00F46EB0">
        <w:trPr>
          <w:gridAfter w:val="1"/>
          <w:wAfter w:w="34" w:type="dxa"/>
          <w:trHeight w:val="697"/>
        </w:trPr>
        <w:tc>
          <w:tcPr>
            <w:tcW w:w="9747" w:type="dxa"/>
            <w:gridSpan w:val="2"/>
            <w:vAlign w:val="center"/>
          </w:tcPr>
          <w:p w:rsidR="00A72055" w:rsidRPr="0030652C" w:rsidRDefault="00A72055" w:rsidP="00F46EB0">
            <w:pPr>
              <w:tabs>
                <w:tab w:val="left" w:pos="1134"/>
              </w:tabs>
            </w:pPr>
          </w:p>
        </w:tc>
      </w:tr>
      <w:tr w:rsidR="00A72055" w:rsidRPr="0030652C" w:rsidTr="00F46EB0">
        <w:trPr>
          <w:gridAfter w:val="1"/>
          <w:wAfter w:w="34" w:type="dxa"/>
          <w:trHeight w:val="697"/>
        </w:trPr>
        <w:tc>
          <w:tcPr>
            <w:tcW w:w="9747" w:type="dxa"/>
            <w:gridSpan w:val="2"/>
            <w:vAlign w:val="center"/>
          </w:tcPr>
          <w:p w:rsidR="00A72055" w:rsidRPr="0030652C" w:rsidRDefault="00A72055" w:rsidP="00F46EB0">
            <w:pPr>
              <w:tabs>
                <w:tab w:val="left" w:pos="1134"/>
              </w:tabs>
              <w:ind w:left="567"/>
              <w:rPr>
                <w:b/>
                <w:sz w:val="28"/>
                <w:szCs w:val="28"/>
              </w:rPr>
            </w:pPr>
          </w:p>
        </w:tc>
      </w:tr>
      <w:tr w:rsidR="00A72055" w:rsidRPr="0030652C" w:rsidTr="00F46EB0">
        <w:trPr>
          <w:gridAfter w:val="1"/>
          <w:wAfter w:w="34" w:type="dxa"/>
          <w:trHeight w:val="697"/>
        </w:trPr>
        <w:tc>
          <w:tcPr>
            <w:tcW w:w="9747" w:type="dxa"/>
            <w:gridSpan w:val="2"/>
            <w:vAlign w:val="center"/>
          </w:tcPr>
          <w:p w:rsidR="00A72055" w:rsidRPr="0030652C" w:rsidRDefault="00A72055" w:rsidP="00F46EB0">
            <w:pPr>
              <w:tabs>
                <w:tab w:val="left" w:pos="1134"/>
              </w:tabs>
              <w:ind w:firstLine="567"/>
              <w:jc w:val="both"/>
            </w:pPr>
          </w:p>
        </w:tc>
      </w:tr>
    </w:tbl>
    <w:p w:rsidR="00A72055" w:rsidRPr="0030652C" w:rsidRDefault="00A72055" w:rsidP="00A72055"/>
    <w:p w:rsidR="00E85776" w:rsidRDefault="00E85776"/>
    <w:sectPr w:rsidR="00E85776" w:rsidSect="00F46EB0">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F04" w:rsidRDefault="00381F04" w:rsidP="00632A96">
      <w:r>
        <w:separator/>
      </w:r>
    </w:p>
  </w:endnote>
  <w:endnote w:type="continuationSeparator" w:id="1">
    <w:p w:rsidR="00381F04" w:rsidRDefault="00381F04" w:rsidP="00632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0F" w:rsidRDefault="004F53DE" w:rsidP="00F46EB0">
    <w:pPr>
      <w:pStyle w:val="a4"/>
      <w:jc w:val="center"/>
    </w:pPr>
    <w:fldSimple w:instr=" PAGE   \* MERGEFORMAT ">
      <w:r w:rsidR="00A06F08">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0F" w:rsidRDefault="004F53DE" w:rsidP="00F46EB0">
    <w:pPr>
      <w:pStyle w:val="a4"/>
      <w:jc w:val="center"/>
    </w:pPr>
    <w:fldSimple w:instr=" PAGE   \* MERGEFORMAT ">
      <w:r w:rsidR="00A06F08">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0F" w:rsidRDefault="002D46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F04" w:rsidRDefault="00381F04" w:rsidP="00632A96">
      <w:r>
        <w:separator/>
      </w:r>
    </w:p>
  </w:footnote>
  <w:footnote w:type="continuationSeparator" w:id="1">
    <w:p w:rsidR="00381F04" w:rsidRDefault="00381F04" w:rsidP="00632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7">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0">
    <w:nsid w:val="22012C6D"/>
    <w:multiLevelType w:val="hybridMultilevel"/>
    <w:tmpl w:val="47B07DE8"/>
    <w:lvl w:ilvl="0" w:tplc="189C65C2">
      <w:start w:val="1"/>
      <w:numFmt w:val="lowerLetter"/>
      <w:lvlText w:val="%1)"/>
      <w:lvlJc w:val="left"/>
      <w:pPr>
        <w:tabs>
          <w:tab w:val="num" w:pos="482"/>
        </w:tabs>
        <w:ind w:left="-652" w:firstLine="1077"/>
      </w:pPr>
      <w:rPr>
        <w:rFonts w:hint="default"/>
      </w:rPr>
    </w:lvl>
    <w:lvl w:ilvl="1" w:tplc="04190019" w:tentative="1">
      <w:start w:val="1"/>
      <w:numFmt w:val="lowerLetter"/>
      <w:lvlText w:val="%2."/>
      <w:lvlJc w:val="left"/>
      <w:pPr>
        <w:tabs>
          <w:tab w:val="num" w:pos="788"/>
        </w:tabs>
        <w:ind w:left="788" w:hanging="360"/>
      </w:pPr>
    </w:lvl>
    <w:lvl w:ilvl="2" w:tplc="0419001B" w:tentative="1">
      <w:start w:val="1"/>
      <w:numFmt w:val="lowerRoman"/>
      <w:lvlText w:val="%3."/>
      <w:lvlJc w:val="right"/>
      <w:pPr>
        <w:tabs>
          <w:tab w:val="num" w:pos="1508"/>
        </w:tabs>
        <w:ind w:left="1508" w:hanging="180"/>
      </w:pPr>
    </w:lvl>
    <w:lvl w:ilvl="3" w:tplc="0419000F" w:tentative="1">
      <w:start w:val="1"/>
      <w:numFmt w:val="decimal"/>
      <w:lvlText w:val="%4."/>
      <w:lvlJc w:val="left"/>
      <w:pPr>
        <w:tabs>
          <w:tab w:val="num" w:pos="2228"/>
        </w:tabs>
        <w:ind w:left="2228" w:hanging="360"/>
      </w:pPr>
    </w:lvl>
    <w:lvl w:ilvl="4" w:tplc="04190019" w:tentative="1">
      <w:start w:val="1"/>
      <w:numFmt w:val="lowerLetter"/>
      <w:lvlText w:val="%5."/>
      <w:lvlJc w:val="left"/>
      <w:pPr>
        <w:tabs>
          <w:tab w:val="num" w:pos="2948"/>
        </w:tabs>
        <w:ind w:left="2948" w:hanging="360"/>
      </w:pPr>
    </w:lvl>
    <w:lvl w:ilvl="5" w:tplc="0419001B" w:tentative="1">
      <w:start w:val="1"/>
      <w:numFmt w:val="lowerRoman"/>
      <w:lvlText w:val="%6."/>
      <w:lvlJc w:val="right"/>
      <w:pPr>
        <w:tabs>
          <w:tab w:val="num" w:pos="3668"/>
        </w:tabs>
        <w:ind w:left="3668" w:hanging="180"/>
      </w:pPr>
    </w:lvl>
    <w:lvl w:ilvl="6" w:tplc="0419000F" w:tentative="1">
      <w:start w:val="1"/>
      <w:numFmt w:val="decimal"/>
      <w:lvlText w:val="%7."/>
      <w:lvlJc w:val="left"/>
      <w:pPr>
        <w:tabs>
          <w:tab w:val="num" w:pos="4388"/>
        </w:tabs>
        <w:ind w:left="4388" w:hanging="360"/>
      </w:pPr>
    </w:lvl>
    <w:lvl w:ilvl="7" w:tplc="04190019" w:tentative="1">
      <w:start w:val="1"/>
      <w:numFmt w:val="lowerLetter"/>
      <w:lvlText w:val="%8."/>
      <w:lvlJc w:val="left"/>
      <w:pPr>
        <w:tabs>
          <w:tab w:val="num" w:pos="5108"/>
        </w:tabs>
        <w:ind w:left="5108" w:hanging="360"/>
      </w:pPr>
    </w:lvl>
    <w:lvl w:ilvl="8" w:tplc="0419001B" w:tentative="1">
      <w:start w:val="1"/>
      <w:numFmt w:val="lowerRoman"/>
      <w:lvlText w:val="%9."/>
      <w:lvlJc w:val="right"/>
      <w:pPr>
        <w:tabs>
          <w:tab w:val="num" w:pos="5828"/>
        </w:tabs>
        <w:ind w:left="5828" w:hanging="180"/>
      </w:pPr>
    </w:lvl>
  </w:abstractNum>
  <w:abstractNum w:abstractNumId="11">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2">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9">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3">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5">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8">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A4015B"/>
    <w:multiLevelType w:val="multilevel"/>
    <w:tmpl w:val="F5EA987A"/>
    <w:lvl w:ilvl="0">
      <w:start w:val="11"/>
      <w:numFmt w:val="decimal"/>
      <w:lvlText w:val="%1."/>
      <w:lvlJc w:val="left"/>
      <w:pPr>
        <w:ind w:left="480" w:hanging="480"/>
      </w:pPr>
      <w:rPr>
        <w:rFonts w:hint="default"/>
        <w:color w:val="4F81BD"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6">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9">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7B4EAB"/>
    <w:multiLevelType w:val="hybridMultilevel"/>
    <w:tmpl w:val="47B07DE8"/>
    <w:lvl w:ilvl="0" w:tplc="189C65C2">
      <w:start w:val="1"/>
      <w:numFmt w:val="lowerLetter"/>
      <w:lvlText w:val="%1)"/>
      <w:lvlJc w:val="left"/>
      <w:pPr>
        <w:tabs>
          <w:tab w:val="num" w:pos="482"/>
        </w:tabs>
        <w:ind w:left="-652" w:firstLine="1077"/>
      </w:pPr>
      <w:rPr>
        <w:rFonts w:hint="default"/>
      </w:rPr>
    </w:lvl>
    <w:lvl w:ilvl="1" w:tplc="04190019" w:tentative="1">
      <w:start w:val="1"/>
      <w:numFmt w:val="lowerLetter"/>
      <w:lvlText w:val="%2."/>
      <w:lvlJc w:val="left"/>
      <w:pPr>
        <w:tabs>
          <w:tab w:val="num" w:pos="788"/>
        </w:tabs>
        <w:ind w:left="788" w:hanging="360"/>
      </w:pPr>
    </w:lvl>
    <w:lvl w:ilvl="2" w:tplc="0419001B" w:tentative="1">
      <w:start w:val="1"/>
      <w:numFmt w:val="lowerRoman"/>
      <w:lvlText w:val="%3."/>
      <w:lvlJc w:val="right"/>
      <w:pPr>
        <w:tabs>
          <w:tab w:val="num" w:pos="1508"/>
        </w:tabs>
        <w:ind w:left="1508" w:hanging="180"/>
      </w:pPr>
    </w:lvl>
    <w:lvl w:ilvl="3" w:tplc="0419000F" w:tentative="1">
      <w:start w:val="1"/>
      <w:numFmt w:val="decimal"/>
      <w:lvlText w:val="%4."/>
      <w:lvlJc w:val="left"/>
      <w:pPr>
        <w:tabs>
          <w:tab w:val="num" w:pos="2228"/>
        </w:tabs>
        <w:ind w:left="2228" w:hanging="360"/>
      </w:pPr>
    </w:lvl>
    <w:lvl w:ilvl="4" w:tplc="04190019" w:tentative="1">
      <w:start w:val="1"/>
      <w:numFmt w:val="lowerLetter"/>
      <w:lvlText w:val="%5."/>
      <w:lvlJc w:val="left"/>
      <w:pPr>
        <w:tabs>
          <w:tab w:val="num" w:pos="2948"/>
        </w:tabs>
        <w:ind w:left="2948" w:hanging="360"/>
      </w:pPr>
    </w:lvl>
    <w:lvl w:ilvl="5" w:tplc="0419001B" w:tentative="1">
      <w:start w:val="1"/>
      <w:numFmt w:val="lowerRoman"/>
      <w:lvlText w:val="%6."/>
      <w:lvlJc w:val="right"/>
      <w:pPr>
        <w:tabs>
          <w:tab w:val="num" w:pos="3668"/>
        </w:tabs>
        <w:ind w:left="3668" w:hanging="180"/>
      </w:pPr>
    </w:lvl>
    <w:lvl w:ilvl="6" w:tplc="0419000F" w:tentative="1">
      <w:start w:val="1"/>
      <w:numFmt w:val="decimal"/>
      <w:lvlText w:val="%7."/>
      <w:lvlJc w:val="left"/>
      <w:pPr>
        <w:tabs>
          <w:tab w:val="num" w:pos="4388"/>
        </w:tabs>
        <w:ind w:left="4388" w:hanging="360"/>
      </w:pPr>
    </w:lvl>
    <w:lvl w:ilvl="7" w:tplc="04190019" w:tentative="1">
      <w:start w:val="1"/>
      <w:numFmt w:val="lowerLetter"/>
      <w:lvlText w:val="%8."/>
      <w:lvlJc w:val="left"/>
      <w:pPr>
        <w:tabs>
          <w:tab w:val="num" w:pos="5108"/>
        </w:tabs>
        <w:ind w:left="5108" w:hanging="360"/>
      </w:pPr>
    </w:lvl>
    <w:lvl w:ilvl="8" w:tplc="0419001B" w:tentative="1">
      <w:start w:val="1"/>
      <w:numFmt w:val="lowerRoman"/>
      <w:lvlText w:val="%9."/>
      <w:lvlJc w:val="right"/>
      <w:pPr>
        <w:tabs>
          <w:tab w:val="num" w:pos="5828"/>
        </w:tabs>
        <w:ind w:left="5828" w:hanging="180"/>
      </w:pPr>
    </w:lvl>
  </w:abstractNum>
  <w:abstractNum w:abstractNumId="43">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4">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6"/>
  </w:num>
  <w:num w:numId="2">
    <w:abstractNumId w:val="46"/>
  </w:num>
  <w:num w:numId="3">
    <w:abstractNumId w:val="29"/>
  </w:num>
  <w:num w:numId="4">
    <w:abstractNumId w:val="42"/>
  </w:num>
  <w:num w:numId="5">
    <w:abstractNumId w:val="17"/>
  </w:num>
  <w:num w:numId="6">
    <w:abstractNumId w:val="8"/>
  </w:num>
  <w:num w:numId="7">
    <w:abstractNumId w:val="43"/>
  </w:num>
  <w:num w:numId="8">
    <w:abstractNumId w:val="22"/>
  </w:num>
  <w:num w:numId="9">
    <w:abstractNumId w:val="35"/>
  </w:num>
  <w:num w:numId="10">
    <w:abstractNumId w:val="21"/>
  </w:num>
  <w:num w:numId="11">
    <w:abstractNumId w:val="24"/>
  </w:num>
  <w:num w:numId="12">
    <w:abstractNumId w:val="32"/>
  </w:num>
  <w:num w:numId="13">
    <w:abstractNumId w:val="30"/>
  </w:num>
  <w:num w:numId="14">
    <w:abstractNumId w:val="13"/>
  </w:num>
  <w:num w:numId="15">
    <w:abstractNumId w:val="45"/>
  </w:num>
  <w:num w:numId="16">
    <w:abstractNumId w:val="12"/>
  </w:num>
  <w:num w:numId="17">
    <w:abstractNumId w:val="26"/>
  </w:num>
  <w:num w:numId="18">
    <w:abstractNumId w:val="11"/>
  </w:num>
  <w:num w:numId="19">
    <w:abstractNumId w:val="9"/>
  </w:num>
  <w:num w:numId="20">
    <w:abstractNumId w:val="33"/>
  </w:num>
  <w:num w:numId="21">
    <w:abstractNumId w:val="44"/>
  </w:num>
  <w:num w:numId="22">
    <w:abstractNumId w:val="7"/>
  </w:num>
  <w:num w:numId="23">
    <w:abstractNumId w:val="40"/>
  </w:num>
  <w:num w:numId="24">
    <w:abstractNumId w:val="25"/>
  </w:num>
  <w:num w:numId="25">
    <w:abstractNumId w:val="5"/>
  </w:num>
  <w:num w:numId="26">
    <w:abstractNumId w:val="14"/>
  </w:num>
  <w:num w:numId="27">
    <w:abstractNumId w:val="16"/>
  </w:num>
  <w:num w:numId="28">
    <w:abstractNumId w:val="37"/>
  </w:num>
  <w:num w:numId="29">
    <w:abstractNumId w:val="23"/>
  </w:num>
  <w:num w:numId="30">
    <w:abstractNumId w:val="41"/>
  </w:num>
  <w:num w:numId="31">
    <w:abstractNumId w:val="3"/>
  </w:num>
  <w:num w:numId="32">
    <w:abstractNumId w:val="0"/>
  </w:num>
  <w:num w:numId="33">
    <w:abstractNumId w:val="28"/>
  </w:num>
  <w:num w:numId="34">
    <w:abstractNumId w:val="27"/>
  </w:num>
  <w:num w:numId="35">
    <w:abstractNumId w:val="18"/>
  </w:num>
  <w:num w:numId="36">
    <w:abstractNumId w:val="1"/>
  </w:num>
  <w:num w:numId="37">
    <w:abstractNumId w:val="6"/>
  </w:num>
  <w:num w:numId="38">
    <w:abstractNumId w:val="19"/>
  </w:num>
  <w:num w:numId="39">
    <w:abstractNumId w:val="39"/>
  </w:num>
  <w:num w:numId="40">
    <w:abstractNumId w:val="38"/>
  </w:num>
  <w:num w:numId="41">
    <w:abstractNumId w:val="34"/>
  </w:num>
  <w:num w:numId="42">
    <w:abstractNumId w:val="2"/>
  </w:num>
  <w:num w:numId="43">
    <w:abstractNumId w:val="31"/>
  </w:num>
  <w:num w:numId="44">
    <w:abstractNumId w:val="4"/>
  </w:num>
  <w:num w:numId="45">
    <w:abstractNumId w:val="15"/>
  </w:num>
  <w:num w:numId="46">
    <w:abstractNumId w:val="20"/>
  </w:num>
  <w:num w:numId="47">
    <w:abstractNumId w:val="1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A72055"/>
    <w:rsid w:val="000124DF"/>
    <w:rsid w:val="000F1716"/>
    <w:rsid w:val="001855ED"/>
    <w:rsid w:val="002A1B73"/>
    <w:rsid w:val="002D460F"/>
    <w:rsid w:val="0035223D"/>
    <w:rsid w:val="00381F04"/>
    <w:rsid w:val="003F2853"/>
    <w:rsid w:val="004A18EE"/>
    <w:rsid w:val="004B0132"/>
    <w:rsid w:val="004F53DE"/>
    <w:rsid w:val="005145EF"/>
    <w:rsid w:val="006178C9"/>
    <w:rsid w:val="00632A96"/>
    <w:rsid w:val="006855CD"/>
    <w:rsid w:val="00770885"/>
    <w:rsid w:val="00881E15"/>
    <w:rsid w:val="008B664F"/>
    <w:rsid w:val="00A06F08"/>
    <w:rsid w:val="00A10288"/>
    <w:rsid w:val="00A3386C"/>
    <w:rsid w:val="00A72055"/>
    <w:rsid w:val="00A900ED"/>
    <w:rsid w:val="00AE4069"/>
    <w:rsid w:val="00B550BD"/>
    <w:rsid w:val="00BC5080"/>
    <w:rsid w:val="00D70572"/>
    <w:rsid w:val="00DA5358"/>
    <w:rsid w:val="00E85776"/>
    <w:rsid w:val="00F46EB0"/>
    <w:rsid w:val="00F534F5"/>
    <w:rsid w:val="00FB5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055"/>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72055"/>
    <w:pPr>
      <w:numPr>
        <w:numId w:val="1"/>
      </w:numPr>
      <w:jc w:val="center"/>
      <w:outlineLvl w:val="0"/>
    </w:pPr>
    <w:rPr>
      <w:b/>
    </w:rPr>
  </w:style>
  <w:style w:type="paragraph" w:styleId="2">
    <w:name w:val="heading 2"/>
    <w:basedOn w:val="a0"/>
    <w:next w:val="a0"/>
    <w:link w:val="20"/>
    <w:unhideWhenUsed/>
    <w:qFormat/>
    <w:rsid w:val="00A72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A720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A72055"/>
    <w:pPr>
      <w:keepNext/>
      <w:outlineLvl w:val="3"/>
    </w:pPr>
    <w:rPr>
      <w:rFonts w:ascii="Baltica RR" w:hAnsi="Baltica RR"/>
      <w:b/>
      <w:noProof w:val="0"/>
      <w:szCs w:val="20"/>
      <w:lang w:eastAsia="ru-RU"/>
    </w:rPr>
  </w:style>
  <w:style w:type="paragraph" w:styleId="5">
    <w:name w:val="heading 5"/>
    <w:basedOn w:val="a0"/>
    <w:next w:val="a0"/>
    <w:link w:val="50"/>
    <w:qFormat/>
    <w:rsid w:val="00A72055"/>
    <w:pPr>
      <w:keepNext/>
      <w:ind w:firstLine="6804"/>
      <w:outlineLvl w:val="4"/>
    </w:pPr>
    <w:rPr>
      <w:noProof w:val="0"/>
      <w:sz w:val="28"/>
      <w:szCs w:val="20"/>
      <w:lang w:eastAsia="ru-RU"/>
    </w:rPr>
  </w:style>
  <w:style w:type="paragraph" w:styleId="8">
    <w:name w:val="heading 8"/>
    <w:basedOn w:val="a0"/>
    <w:next w:val="a0"/>
    <w:link w:val="80"/>
    <w:semiHidden/>
    <w:unhideWhenUsed/>
    <w:qFormat/>
    <w:rsid w:val="00A72055"/>
    <w:pPr>
      <w:spacing w:before="240" w:after="60"/>
      <w:outlineLvl w:val="7"/>
    </w:pPr>
    <w:rPr>
      <w:rFonts w:ascii="Calibri" w:hAnsi="Calibri"/>
      <w:i/>
      <w:iCs/>
      <w:noProof w:val="0"/>
    </w:rPr>
  </w:style>
  <w:style w:type="paragraph" w:styleId="9">
    <w:name w:val="heading 9"/>
    <w:basedOn w:val="a0"/>
    <w:next w:val="a0"/>
    <w:link w:val="90"/>
    <w:semiHidden/>
    <w:unhideWhenUsed/>
    <w:qFormat/>
    <w:rsid w:val="00A7205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205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72055"/>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A72055"/>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A72055"/>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7205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72055"/>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72055"/>
    <w:rPr>
      <w:rFonts w:ascii="Cambria" w:eastAsia="Times New Roman" w:hAnsi="Cambria" w:cs="Times New Roman"/>
      <w:lang w:val="ro-RO"/>
    </w:rPr>
  </w:style>
  <w:style w:type="paragraph" w:styleId="a4">
    <w:name w:val="footer"/>
    <w:basedOn w:val="a0"/>
    <w:link w:val="a5"/>
    <w:rsid w:val="00A72055"/>
    <w:pPr>
      <w:tabs>
        <w:tab w:val="center" w:pos="4536"/>
        <w:tab w:val="right" w:pos="9072"/>
      </w:tabs>
    </w:pPr>
  </w:style>
  <w:style w:type="character" w:customStyle="1" w:styleId="a5">
    <w:name w:val="Нижний колонтитул Знак"/>
    <w:basedOn w:val="a1"/>
    <w:link w:val="a4"/>
    <w:rsid w:val="00A72055"/>
    <w:rPr>
      <w:rFonts w:ascii="Times New Roman" w:eastAsia="Times New Roman" w:hAnsi="Times New Roman" w:cs="Times New Roman"/>
      <w:noProof/>
      <w:sz w:val="24"/>
      <w:szCs w:val="24"/>
      <w:lang w:val="ro-RO"/>
    </w:rPr>
  </w:style>
  <w:style w:type="character" w:styleId="a6">
    <w:name w:val="page number"/>
    <w:basedOn w:val="a1"/>
    <w:rsid w:val="00A72055"/>
  </w:style>
  <w:style w:type="paragraph" w:styleId="a">
    <w:name w:val="List Paragraph"/>
    <w:aliases w:val="HotarirePunct1"/>
    <w:basedOn w:val="a0"/>
    <w:uiPriority w:val="34"/>
    <w:qFormat/>
    <w:rsid w:val="00A72055"/>
    <w:pPr>
      <w:numPr>
        <w:numId w:val="2"/>
      </w:numPr>
      <w:tabs>
        <w:tab w:val="left" w:pos="1134"/>
      </w:tabs>
      <w:jc w:val="both"/>
    </w:pPr>
    <w:rPr>
      <w:noProof w:val="0"/>
      <w:lang w:val="en-US"/>
    </w:rPr>
  </w:style>
  <w:style w:type="paragraph" w:styleId="a7">
    <w:name w:val="Body Text"/>
    <w:basedOn w:val="a0"/>
    <w:link w:val="a8"/>
    <w:rsid w:val="00A72055"/>
    <w:rPr>
      <w:rFonts w:ascii="Baltica RR" w:hAnsi="Baltica RR"/>
      <w:noProof w:val="0"/>
      <w:szCs w:val="20"/>
    </w:rPr>
  </w:style>
  <w:style w:type="character" w:customStyle="1" w:styleId="a8">
    <w:name w:val="Основной текст Знак"/>
    <w:basedOn w:val="a1"/>
    <w:link w:val="a7"/>
    <w:rsid w:val="00A72055"/>
    <w:rPr>
      <w:rFonts w:ascii="Baltica RR" w:eastAsia="Times New Roman" w:hAnsi="Baltica RR" w:cs="Times New Roman"/>
      <w:sz w:val="24"/>
      <w:szCs w:val="20"/>
      <w:lang w:val="ro-RO"/>
    </w:rPr>
  </w:style>
  <w:style w:type="paragraph" w:styleId="a9">
    <w:name w:val="header"/>
    <w:basedOn w:val="a0"/>
    <w:link w:val="aa"/>
    <w:rsid w:val="00A72055"/>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72055"/>
    <w:rPr>
      <w:rFonts w:ascii="Times New Roman" w:eastAsia="Times New Roman" w:hAnsi="Times New Roman" w:cs="Times New Roman"/>
      <w:sz w:val="20"/>
      <w:szCs w:val="20"/>
      <w:lang w:eastAsia="ru-RU"/>
    </w:rPr>
  </w:style>
  <w:style w:type="paragraph" w:styleId="ab">
    <w:name w:val="Subtitle"/>
    <w:basedOn w:val="a0"/>
    <w:link w:val="ac"/>
    <w:qFormat/>
    <w:rsid w:val="00A72055"/>
    <w:pPr>
      <w:jc w:val="center"/>
    </w:pPr>
    <w:rPr>
      <w:b/>
      <w:noProof w:val="0"/>
      <w:sz w:val="32"/>
      <w:szCs w:val="20"/>
      <w:lang w:val="en-US" w:eastAsia="ru-RU"/>
    </w:rPr>
  </w:style>
  <w:style w:type="character" w:customStyle="1" w:styleId="ac">
    <w:name w:val="Подзаголовок Знак"/>
    <w:basedOn w:val="a1"/>
    <w:link w:val="ab"/>
    <w:rsid w:val="00A72055"/>
    <w:rPr>
      <w:rFonts w:ascii="Times New Roman" w:eastAsia="Times New Roman" w:hAnsi="Times New Roman" w:cs="Times New Roman"/>
      <w:b/>
      <w:sz w:val="32"/>
      <w:szCs w:val="20"/>
      <w:lang w:val="en-US" w:eastAsia="ru-RU"/>
    </w:rPr>
  </w:style>
  <w:style w:type="paragraph" w:styleId="ad">
    <w:name w:val="Body Text Indent"/>
    <w:basedOn w:val="a0"/>
    <w:link w:val="ae"/>
    <w:rsid w:val="00A72055"/>
    <w:pPr>
      <w:ind w:firstLine="720"/>
      <w:jc w:val="both"/>
    </w:pPr>
    <w:rPr>
      <w:noProof w:val="0"/>
      <w:sz w:val="20"/>
      <w:szCs w:val="20"/>
      <w:lang w:eastAsia="ru-RU"/>
    </w:rPr>
  </w:style>
  <w:style w:type="character" w:customStyle="1" w:styleId="ae">
    <w:name w:val="Основной текст с отступом Знак"/>
    <w:basedOn w:val="a1"/>
    <w:link w:val="ad"/>
    <w:rsid w:val="00A72055"/>
    <w:rPr>
      <w:rFonts w:ascii="Times New Roman" w:eastAsia="Times New Roman" w:hAnsi="Times New Roman" w:cs="Times New Roman"/>
      <w:sz w:val="20"/>
      <w:szCs w:val="20"/>
      <w:lang w:val="ro-RO" w:eastAsia="ru-RU"/>
    </w:rPr>
  </w:style>
  <w:style w:type="paragraph" w:styleId="21">
    <w:name w:val="Body Text Indent 2"/>
    <w:basedOn w:val="a0"/>
    <w:link w:val="22"/>
    <w:rsid w:val="00A72055"/>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72055"/>
    <w:rPr>
      <w:rFonts w:ascii="Baltica RR" w:eastAsia="Times New Roman" w:hAnsi="Baltica RR" w:cs="Times New Roman"/>
      <w:sz w:val="24"/>
      <w:szCs w:val="20"/>
      <w:lang w:val="ro-RO" w:eastAsia="ru-RU"/>
    </w:rPr>
  </w:style>
  <w:style w:type="paragraph" w:styleId="23">
    <w:name w:val="Body Text 2"/>
    <w:basedOn w:val="a0"/>
    <w:link w:val="24"/>
    <w:rsid w:val="00A72055"/>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72055"/>
    <w:rPr>
      <w:rFonts w:ascii="Baltica RR" w:eastAsia="Times New Roman" w:hAnsi="Baltica RR" w:cs="Times New Roman"/>
      <w:sz w:val="24"/>
      <w:szCs w:val="20"/>
      <w:lang w:val="ro-RO" w:eastAsia="ru-RU"/>
    </w:rPr>
  </w:style>
  <w:style w:type="paragraph" w:styleId="af">
    <w:name w:val="Balloon Text"/>
    <w:basedOn w:val="a0"/>
    <w:link w:val="af0"/>
    <w:semiHidden/>
    <w:rsid w:val="00A72055"/>
    <w:rPr>
      <w:rFonts w:ascii="Tahoma" w:hAnsi="Tahoma" w:cs="Tahoma"/>
      <w:noProof w:val="0"/>
      <w:sz w:val="16"/>
      <w:szCs w:val="16"/>
      <w:lang w:val="ru-RU" w:eastAsia="ru-RU"/>
    </w:rPr>
  </w:style>
  <w:style w:type="character" w:customStyle="1" w:styleId="af0">
    <w:name w:val="Текст выноски Знак"/>
    <w:basedOn w:val="a1"/>
    <w:link w:val="af"/>
    <w:semiHidden/>
    <w:rsid w:val="00A72055"/>
    <w:rPr>
      <w:rFonts w:ascii="Tahoma" w:eastAsia="Times New Roman" w:hAnsi="Tahoma" w:cs="Tahoma"/>
      <w:sz w:val="16"/>
      <w:szCs w:val="16"/>
      <w:lang w:eastAsia="ru-RU"/>
    </w:rPr>
  </w:style>
  <w:style w:type="table" w:styleId="af1">
    <w:name w:val="Table Grid"/>
    <w:basedOn w:val="a2"/>
    <w:uiPriority w:val="39"/>
    <w:rsid w:val="00A7205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72055"/>
    <w:pPr>
      <w:ind w:firstLine="567"/>
      <w:jc w:val="both"/>
    </w:pPr>
    <w:rPr>
      <w:noProof w:val="0"/>
      <w:lang w:val="ru-RU" w:eastAsia="ru-RU"/>
    </w:rPr>
  </w:style>
  <w:style w:type="paragraph" w:customStyle="1" w:styleId="cn">
    <w:name w:val="cn"/>
    <w:basedOn w:val="a0"/>
    <w:rsid w:val="00A72055"/>
    <w:pPr>
      <w:jc w:val="center"/>
    </w:pPr>
    <w:rPr>
      <w:noProof w:val="0"/>
      <w:lang w:val="ru-RU" w:eastAsia="ru-RU"/>
    </w:rPr>
  </w:style>
  <w:style w:type="paragraph" w:customStyle="1" w:styleId="cb">
    <w:name w:val="cb"/>
    <w:basedOn w:val="a0"/>
    <w:rsid w:val="00A72055"/>
    <w:pPr>
      <w:jc w:val="center"/>
    </w:pPr>
    <w:rPr>
      <w:b/>
      <w:bCs/>
      <w:noProof w:val="0"/>
      <w:lang w:val="ru-RU" w:eastAsia="ru-RU"/>
    </w:rPr>
  </w:style>
  <w:style w:type="paragraph" w:styleId="31">
    <w:name w:val="Body Text Indent 3"/>
    <w:basedOn w:val="a0"/>
    <w:link w:val="32"/>
    <w:rsid w:val="00A72055"/>
    <w:pPr>
      <w:spacing w:after="120"/>
      <w:ind w:left="283"/>
    </w:pPr>
    <w:rPr>
      <w:noProof w:val="0"/>
      <w:sz w:val="16"/>
      <w:szCs w:val="16"/>
    </w:rPr>
  </w:style>
  <w:style w:type="character" w:customStyle="1" w:styleId="32">
    <w:name w:val="Основной текст с отступом 3 Знак"/>
    <w:basedOn w:val="a1"/>
    <w:link w:val="31"/>
    <w:rsid w:val="00A72055"/>
    <w:rPr>
      <w:rFonts w:ascii="Times New Roman" w:eastAsia="Times New Roman" w:hAnsi="Times New Roman" w:cs="Times New Roman"/>
      <w:sz w:val="16"/>
      <w:szCs w:val="16"/>
      <w:lang w:val="ro-RO"/>
    </w:rPr>
  </w:style>
  <w:style w:type="character" w:styleId="af3">
    <w:name w:val="Hyperlink"/>
    <w:uiPriority w:val="99"/>
    <w:rsid w:val="00A72055"/>
    <w:rPr>
      <w:color w:val="0000FF"/>
      <w:u w:val="single"/>
    </w:rPr>
  </w:style>
  <w:style w:type="paragraph" w:customStyle="1" w:styleId="cp">
    <w:name w:val="cp"/>
    <w:basedOn w:val="a0"/>
    <w:rsid w:val="00A72055"/>
    <w:pPr>
      <w:jc w:val="center"/>
    </w:pPr>
    <w:rPr>
      <w:b/>
      <w:bCs/>
      <w:noProof w:val="0"/>
      <w:lang w:eastAsia="ru-RU"/>
    </w:rPr>
  </w:style>
  <w:style w:type="paragraph" w:customStyle="1" w:styleId="rg">
    <w:name w:val="rg"/>
    <w:basedOn w:val="a0"/>
    <w:rsid w:val="00A72055"/>
    <w:pPr>
      <w:jc w:val="right"/>
    </w:pPr>
    <w:rPr>
      <w:noProof w:val="0"/>
      <w:lang w:val="ru-RU" w:eastAsia="ru-RU"/>
    </w:rPr>
  </w:style>
  <w:style w:type="paragraph" w:customStyle="1" w:styleId="Listparagraf1">
    <w:name w:val="Listă paragraf1"/>
    <w:basedOn w:val="a0"/>
    <w:qFormat/>
    <w:rsid w:val="00A72055"/>
    <w:pPr>
      <w:ind w:left="708"/>
    </w:pPr>
    <w:rPr>
      <w:noProof w:val="0"/>
      <w:lang w:eastAsia="ru-RU"/>
    </w:rPr>
  </w:style>
  <w:style w:type="paragraph" w:customStyle="1" w:styleId="Sub-ClauseText">
    <w:name w:val="Sub-Clause Text"/>
    <w:basedOn w:val="a0"/>
    <w:rsid w:val="00A72055"/>
    <w:pPr>
      <w:spacing w:before="120" w:after="120"/>
      <w:jc w:val="both"/>
    </w:pPr>
    <w:rPr>
      <w:noProof w:val="0"/>
      <w:spacing w:val="-4"/>
      <w:szCs w:val="20"/>
      <w:lang w:val="en-US"/>
    </w:rPr>
  </w:style>
  <w:style w:type="paragraph" w:customStyle="1" w:styleId="i">
    <w:name w:val="(i)"/>
    <w:basedOn w:val="a0"/>
    <w:rsid w:val="00A72055"/>
    <w:pPr>
      <w:suppressAutoHyphens/>
      <w:jc w:val="both"/>
    </w:pPr>
    <w:rPr>
      <w:rFonts w:ascii="Tms Rmn" w:hAnsi="Tms Rmn"/>
      <w:noProof w:val="0"/>
      <w:szCs w:val="20"/>
      <w:lang w:val="en-US"/>
    </w:rPr>
  </w:style>
  <w:style w:type="paragraph" w:customStyle="1" w:styleId="ListParagraph1">
    <w:name w:val="List Paragraph1"/>
    <w:basedOn w:val="a0"/>
    <w:qFormat/>
    <w:rsid w:val="00A7205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72055"/>
    <w:pPr>
      <w:spacing w:after="240"/>
    </w:pPr>
    <w:rPr>
      <w:noProof w:val="0"/>
      <w:szCs w:val="20"/>
      <w:lang w:val="en-US"/>
    </w:rPr>
  </w:style>
  <w:style w:type="paragraph" w:styleId="af4">
    <w:name w:val="TOC Heading"/>
    <w:basedOn w:val="1"/>
    <w:next w:val="a0"/>
    <w:uiPriority w:val="39"/>
    <w:unhideWhenUsed/>
    <w:qFormat/>
    <w:rsid w:val="00A7205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72055"/>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72055"/>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72055"/>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72055"/>
    <w:pPr>
      <w:jc w:val="both"/>
    </w:pPr>
    <w:rPr>
      <w:noProof w:val="0"/>
      <w:sz w:val="20"/>
      <w:szCs w:val="20"/>
      <w:lang w:val="en-US"/>
    </w:rPr>
  </w:style>
  <w:style w:type="character" w:customStyle="1" w:styleId="af6">
    <w:name w:val="Текст сноски Знак"/>
    <w:basedOn w:val="a1"/>
    <w:link w:val="af5"/>
    <w:rsid w:val="00A72055"/>
    <w:rPr>
      <w:rFonts w:ascii="Times New Roman" w:eastAsia="Times New Roman" w:hAnsi="Times New Roman" w:cs="Times New Roman"/>
      <w:sz w:val="20"/>
      <w:szCs w:val="20"/>
      <w:lang w:val="en-US"/>
    </w:rPr>
  </w:style>
  <w:style w:type="character" w:styleId="af7">
    <w:name w:val="footnote reference"/>
    <w:rsid w:val="00A72055"/>
    <w:rPr>
      <w:vertAlign w:val="superscript"/>
    </w:rPr>
  </w:style>
  <w:style w:type="character" w:styleId="af8">
    <w:name w:val="annotation reference"/>
    <w:uiPriority w:val="99"/>
    <w:rsid w:val="00A72055"/>
    <w:rPr>
      <w:sz w:val="16"/>
      <w:szCs w:val="16"/>
    </w:rPr>
  </w:style>
  <w:style w:type="paragraph" w:styleId="af9">
    <w:name w:val="annotation text"/>
    <w:basedOn w:val="a0"/>
    <w:link w:val="afa"/>
    <w:uiPriority w:val="99"/>
    <w:rsid w:val="00A72055"/>
    <w:rPr>
      <w:noProof w:val="0"/>
      <w:sz w:val="20"/>
      <w:szCs w:val="20"/>
      <w:lang w:val="ru-RU" w:eastAsia="ru-RU"/>
    </w:rPr>
  </w:style>
  <w:style w:type="character" w:customStyle="1" w:styleId="afa">
    <w:name w:val="Текст примечания Знак"/>
    <w:basedOn w:val="a1"/>
    <w:link w:val="af9"/>
    <w:uiPriority w:val="99"/>
    <w:rsid w:val="00A72055"/>
    <w:rPr>
      <w:rFonts w:ascii="Times New Roman" w:eastAsia="Times New Roman" w:hAnsi="Times New Roman" w:cs="Times New Roman"/>
      <w:sz w:val="20"/>
      <w:szCs w:val="20"/>
      <w:lang w:eastAsia="ru-RU"/>
    </w:rPr>
  </w:style>
  <w:style w:type="paragraph" w:styleId="afb">
    <w:name w:val="annotation subject"/>
    <w:basedOn w:val="af9"/>
    <w:next w:val="af9"/>
    <w:link w:val="afc"/>
    <w:rsid w:val="00A72055"/>
    <w:rPr>
      <w:b/>
      <w:bCs/>
    </w:rPr>
  </w:style>
  <w:style w:type="character" w:customStyle="1" w:styleId="afc">
    <w:name w:val="Тема примечания Знак"/>
    <w:basedOn w:val="afa"/>
    <w:link w:val="afb"/>
    <w:rsid w:val="00A72055"/>
    <w:rPr>
      <w:b/>
      <w:bCs/>
    </w:rPr>
  </w:style>
  <w:style w:type="paragraph" w:customStyle="1" w:styleId="Default">
    <w:name w:val="Default"/>
    <w:rsid w:val="00A7205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72055"/>
    <w:pPr>
      <w:suppressAutoHyphens/>
      <w:autoSpaceDN w:val="0"/>
    </w:pPr>
    <w:rPr>
      <w:rFonts w:ascii="Calibri" w:eastAsia="Calibri" w:hAnsi="Calibri" w:cs="Calibri"/>
      <w:kern w:val="3"/>
      <w:lang w:val="en-US"/>
    </w:rPr>
  </w:style>
  <w:style w:type="character" w:customStyle="1" w:styleId="apple-converted-space">
    <w:name w:val="apple-converted-space"/>
    <w:rsid w:val="00A72055"/>
  </w:style>
  <w:style w:type="paragraph" w:customStyle="1" w:styleId="Style3">
    <w:name w:val="Style3"/>
    <w:basedOn w:val="3"/>
    <w:link w:val="Style3Char"/>
    <w:qFormat/>
    <w:rsid w:val="00A7205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72055"/>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72055"/>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72055"/>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72055"/>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72055"/>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72055"/>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72055"/>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72055"/>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72055"/>
    <w:rPr>
      <w:rFonts w:ascii="Times New Roman" w:hAnsi="Times New Roman" w:cs="Times New Roman"/>
      <w:b/>
      <w:bCs/>
      <w:i/>
      <w:iCs/>
      <w:sz w:val="22"/>
      <w:szCs w:val="22"/>
    </w:rPr>
  </w:style>
  <w:style w:type="paragraph" w:customStyle="1" w:styleId="Style73">
    <w:name w:val="Style73"/>
    <w:basedOn w:val="a0"/>
    <w:uiPriority w:val="99"/>
    <w:rsid w:val="00A72055"/>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72055"/>
    <w:rPr>
      <w:rFonts w:ascii="Times New Roman" w:hAnsi="Times New Roman" w:cs="Times New Roman"/>
      <w:sz w:val="22"/>
      <w:szCs w:val="22"/>
    </w:rPr>
  </w:style>
  <w:style w:type="paragraph" w:styleId="HTML">
    <w:name w:val="HTML Preformatted"/>
    <w:basedOn w:val="a0"/>
    <w:link w:val="HTML0"/>
    <w:uiPriority w:val="99"/>
    <w:semiHidden/>
    <w:unhideWhenUsed/>
    <w:rsid w:val="00A72055"/>
    <w:rPr>
      <w:rFonts w:ascii="Consolas" w:hAnsi="Consolas"/>
      <w:sz w:val="20"/>
      <w:szCs w:val="20"/>
    </w:rPr>
  </w:style>
  <w:style w:type="character" w:customStyle="1" w:styleId="HTML0">
    <w:name w:val="Стандартный HTML Знак"/>
    <w:basedOn w:val="a1"/>
    <w:link w:val="HTML"/>
    <w:uiPriority w:val="99"/>
    <w:semiHidden/>
    <w:rsid w:val="00A72055"/>
    <w:rPr>
      <w:rFonts w:ascii="Consolas" w:eastAsia="Times New Roman" w:hAnsi="Consolas" w:cs="Times New Roman"/>
      <w:noProof/>
      <w:sz w:val="20"/>
      <w:szCs w:val="20"/>
      <w:lang w:val="ro-RO"/>
    </w:rPr>
  </w:style>
  <w:style w:type="character" w:customStyle="1" w:styleId="Style4Char">
    <w:name w:val="Style4 Char"/>
    <w:basedOn w:val="Style3Char"/>
    <w:locked/>
    <w:rsid w:val="00A72055"/>
    <w:rPr>
      <w:rFonts w:eastAsia="Calibri"/>
      <w:lang w:val="ru-RU" w:bidi="ar-SA"/>
    </w:rPr>
  </w:style>
  <w:style w:type="character" w:customStyle="1" w:styleId="shorttext">
    <w:name w:val="short_text"/>
    <w:rsid w:val="00A72055"/>
  </w:style>
  <w:style w:type="paragraph" w:styleId="afd">
    <w:name w:val="caption"/>
    <w:basedOn w:val="a0"/>
    <w:qFormat/>
    <w:rsid w:val="00A72055"/>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A72055"/>
    <w:rPr>
      <w:rFonts w:ascii="Times New Roman" w:hAnsi="Times New Roman"/>
      <w:i/>
      <w:color w:val="000000"/>
      <w:spacing w:val="0"/>
      <w:w w:val="100"/>
      <w:position w:val="0"/>
      <w:sz w:val="22"/>
      <w:u w:val="none"/>
      <w:lang w:val="ro-RO" w:eastAsia="ro-RO"/>
    </w:rPr>
  </w:style>
  <w:style w:type="paragraph" w:customStyle="1" w:styleId="TableParagraph">
    <w:name w:val="Table Paragraph"/>
    <w:basedOn w:val="a0"/>
    <w:uiPriority w:val="1"/>
    <w:qFormat/>
    <w:rsid w:val="00A72055"/>
    <w:pPr>
      <w:widowControl w:val="0"/>
      <w:autoSpaceDE w:val="0"/>
      <w:autoSpaceDN w:val="0"/>
      <w:ind w:left="40"/>
    </w:pPr>
    <w:rPr>
      <w:noProof w:val="0"/>
      <w:sz w:val="22"/>
      <w:szCs w:val="22"/>
      <w:lang w:val="en-US"/>
    </w:rPr>
  </w:style>
  <w:style w:type="character" w:customStyle="1" w:styleId="treelistitemtitle">
    <w:name w:val="tree__list__item__title"/>
    <w:basedOn w:val="a1"/>
    <w:rsid w:val="00A72055"/>
  </w:style>
  <w:style w:type="character" w:customStyle="1" w:styleId="fontstyle01">
    <w:name w:val="fontstyle01"/>
    <w:basedOn w:val="a1"/>
    <w:rsid w:val="00A72055"/>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zitii.md/ro/public/tender/list?cpv=45200000-9"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s_buiucani@lis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chizitii.md/ro/public/tender/list?cpv=4520000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4BA6-FB2B-4146-9ADC-C7E827E1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16414</Words>
  <Characters>93566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109761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2020-03-19T08:33:00Z</dcterms:created>
  <dcterms:modified xsi:type="dcterms:W3CDTF">2020-03-26T08:55:00Z</dcterms:modified>
</cp:coreProperties>
</file>