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A65891" w:rsidRDefault="00A20ACF" w:rsidP="002221ED">
            <w:pPr>
              <w:spacing w:line="360" w:lineRule="auto"/>
              <w:jc w:val="both"/>
              <w:rPr>
                <w:sz w:val="28"/>
                <w:szCs w:val="28"/>
              </w:rPr>
            </w:pPr>
            <w:r w:rsidRPr="00EB1FF8">
              <w:rPr>
                <w:sz w:val="32"/>
                <w:szCs w:val="32"/>
              </w:rPr>
              <w:t>Obiectul achiziţiei:</w:t>
            </w:r>
            <w:r w:rsidR="00A65891">
              <w:rPr>
                <w:sz w:val="32"/>
                <w:szCs w:val="32"/>
              </w:rPr>
              <w:t xml:space="preserve"> </w:t>
            </w:r>
            <w:r w:rsidR="00A65891" w:rsidRPr="00A65891">
              <w:rPr>
                <w:b/>
                <w:sz w:val="28"/>
                <w:szCs w:val="28"/>
              </w:rPr>
              <w:t>Reparație curentă a drumurilor locale</w:t>
            </w:r>
            <w:r w:rsidR="006E789A">
              <w:rPr>
                <w:b/>
                <w:sz w:val="28"/>
                <w:szCs w:val="28"/>
              </w:rPr>
              <w:t xml:space="preserve"> </w:t>
            </w:r>
            <w:r w:rsidR="00A65891" w:rsidRPr="00A65891">
              <w:rPr>
                <w:b/>
                <w:sz w:val="28"/>
                <w:szCs w:val="28"/>
              </w:rPr>
              <w:t>în variantă albă</w:t>
            </w:r>
            <w:r w:rsidRPr="00A65891">
              <w:rPr>
                <w:b/>
                <w:sz w:val="28"/>
                <w:szCs w:val="28"/>
              </w:rPr>
              <w:tab/>
            </w:r>
            <w:r w:rsidRPr="00A65891">
              <w:rPr>
                <w:b/>
                <w:sz w:val="28"/>
                <w:szCs w:val="28"/>
              </w:rPr>
              <w:tab/>
            </w:r>
            <w:r w:rsidR="00A65891" w:rsidRPr="00A65891">
              <w:rPr>
                <w:b/>
                <w:sz w:val="28"/>
                <w:szCs w:val="28"/>
              </w:rPr>
              <w:t xml:space="preserve">                     </w:t>
            </w:r>
            <w:r w:rsidR="00A65891">
              <w:rPr>
                <w:b/>
                <w:sz w:val="28"/>
                <w:szCs w:val="28"/>
              </w:rPr>
              <w:t xml:space="preserve">  </w:t>
            </w:r>
            <w:r w:rsidR="00A65891" w:rsidRPr="00A65891">
              <w:rPr>
                <w:b/>
                <w:sz w:val="28"/>
                <w:szCs w:val="28"/>
              </w:rPr>
              <w:t xml:space="preserve"> srt.cimitir-moară din s.Grimăncăuți,r.Briceni     </w:t>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00A65891">
              <w:rPr>
                <w:b/>
                <w:sz w:val="32"/>
                <w:szCs w:val="32"/>
              </w:rPr>
              <w:t>45233142-6</w:t>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A65891">
              <w:rPr>
                <w:sz w:val="32"/>
                <w:szCs w:val="32"/>
              </w:rPr>
              <w:t xml:space="preserve"> </w:t>
            </w:r>
            <w:r w:rsidR="00A65891" w:rsidRPr="00A65891">
              <w:rPr>
                <w:b/>
                <w:sz w:val="28"/>
                <w:szCs w:val="28"/>
              </w:rPr>
              <w:t>Primăria Grimăncăuți</w:t>
            </w:r>
            <w:r w:rsidRPr="00EB1FF8">
              <w:rPr>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A65891" w:rsidRDefault="00A20ACF" w:rsidP="001F6E5A">
            <w:pPr>
              <w:spacing w:line="360" w:lineRule="auto"/>
              <w:jc w:val="both"/>
              <w:rPr>
                <w:rFonts w:asciiTheme="majorHAnsi" w:hAnsiTheme="majorHAnsi" w:cstheme="majorHAnsi"/>
                <w:b/>
                <w:sz w:val="28"/>
                <w:szCs w:val="28"/>
              </w:rPr>
            </w:pPr>
            <w:r w:rsidRPr="00EB1FF8">
              <w:rPr>
                <w:sz w:val="32"/>
                <w:szCs w:val="32"/>
              </w:rPr>
              <w:t>Procedura achiziţiei:</w:t>
            </w:r>
            <w:r w:rsidRPr="00EB1FF8">
              <w:rPr>
                <w:sz w:val="32"/>
                <w:szCs w:val="32"/>
              </w:rPr>
              <w:tab/>
            </w:r>
            <w:r w:rsidR="00A65891" w:rsidRPr="00A65891">
              <w:rPr>
                <w:b/>
                <w:sz w:val="28"/>
                <w:szCs w:val="28"/>
              </w:rPr>
              <w:t>Cererea ofertelor de prețuri</w:t>
            </w:r>
            <w:r w:rsidRPr="00A65891">
              <w:rPr>
                <w:rFonts w:asciiTheme="majorHAnsi" w:hAnsiTheme="majorHAnsi" w:cstheme="majorHAnsi"/>
                <w:b/>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lastRenderedPageBreak/>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lastRenderedPageBreak/>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 xml:space="preserve">Filialele agenţilor economici, cu personalitate juridică şi înregistrate în conformitate cu prevederile punctului 13 din IPO, au dreptul de a participa la procedura de atribuire a contractului de achiziţie publică de lucrări în nume propriu şi, în acest scop, trebuie să </w:t>
      </w:r>
      <w:r w:rsidRPr="0030652C">
        <w:rPr>
          <w:rFonts w:asciiTheme="majorHAnsi" w:hAnsiTheme="majorHAnsi" w:cstheme="majorHAnsi"/>
        </w:rPr>
        <w:lastRenderedPageBreak/>
        <w:t>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 xml:space="preserve">12.6 și 12.7 din IPO orice document considerat edificator, din acest punct de vedere, în ţara de origine sau în ţara în care ofertantul este stabilit, cum ar fi </w:t>
      </w:r>
      <w:r w:rsidRPr="0030652C">
        <w:rPr>
          <w:rFonts w:asciiTheme="majorHAnsi" w:hAnsiTheme="majorHAnsi" w:cstheme="majorHAnsi"/>
        </w:rPr>
        <w:lastRenderedPageBreak/>
        <w:t>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lastRenderedPageBreak/>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lastRenderedPageBreak/>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lastRenderedPageBreak/>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 xml:space="preserve">Operatorii economici vor pregăti ofertele într-o manieră structurată și securizată, ca răspuns la anunțul de participare publicat de către autoritatea contractantă în SIA „RSAP”, și </w:t>
      </w:r>
      <w:r w:rsidRPr="0030652C">
        <w:rPr>
          <w:rFonts w:asciiTheme="majorHAnsi" w:hAnsiTheme="majorHAnsi" w:cstheme="majorHAnsi"/>
          <w:color w:val="000000" w:themeColor="text1"/>
        </w:rPr>
        <w:lastRenderedPageBreak/>
        <w:t>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lastRenderedPageBreak/>
        <w:t>Ofertelevor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 xml:space="preserve">a momentul încheierii contractului, dar nu mai </w:t>
      </w:r>
      <w:r w:rsidR="00327654" w:rsidRPr="00327654">
        <w:rPr>
          <w:rFonts w:asciiTheme="majorHAnsi" w:hAnsiTheme="majorHAnsi" w:cstheme="majorHAnsi"/>
        </w:rPr>
        <w:lastRenderedPageBreak/>
        <w:t>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A65891" w:rsidP="002870C3">
            <w:pPr>
              <w:rPr>
                <w:rFonts w:asciiTheme="majorHAnsi" w:hAnsiTheme="majorHAnsi" w:cstheme="majorHAnsi"/>
                <w:b/>
                <w:i/>
                <w:noProof w:val="0"/>
              </w:rPr>
            </w:pPr>
            <w:r>
              <w:rPr>
                <w:rFonts w:asciiTheme="majorHAnsi" w:hAnsiTheme="majorHAnsi" w:cstheme="majorHAnsi"/>
                <w:b/>
                <w:i/>
                <w:noProof w:val="0"/>
              </w:rPr>
              <w:t xml:space="preserve"> Primăria  Grimăncăuți</w:t>
            </w:r>
          </w:p>
          <w:p w:rsidR="00A65891" w:rsidRPr="002870C3" w:rsidRDefault="00A65891" w:rsidP="002870C3">
            <w:pPr>
              <w:rPr>
                <w:rFonts w:asciiTheme="majorHAnsi" w:hAnsiTheme="majorHAnsi" w:cstheme="majorHAnsi"/>
                <w:b/>
                <w:i/>
                <w:noProof w:val="0"/>
              </w:rPr>
            </w:pPr>
            <w:r>
              <w:rPr>
                <w:rFonts w:asciiTheme="majorHAnsi" w:hAnsiTheme="majorHAnsi" w:cstheme="majorHAnsi"/>
                <w:b/>
                <w:i/>
                <w:noProof w:val="0"/>
              </w:rPr>
              <w:t>1007601010817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0272E5" w:rsidP="002870C3">
            <w:pPr>
              <w:rPr>
                <w:rFonts w:asciiTheme="majorHAnsi" w:hAnsiTheme="majorHAnsi" w:cstheme="majorHAnsi"/>
                <w:b/>
                <w:i/>
                <w:noProof w:val="0"/>
              </w:rPr>
            </w:pPr>
            <w:r>
              <w:rPr>
                <w:rFonts w:asciiTheme="majorHAnsi" w:hAnsiTheme="majorHAnsi" w:cstheme="majorHAnsi"/>
                <w:b/>
                <w:i/>
                <w:noProof w:val="0"/>
              </w:rPr>
              <w:t>R</w:t>
            </w:r>
            <w:r w:rsidR="00A65891">
              <w:rPr>
                <w:rFonts w:asciiTheme="majorHAnsi" w:hAnsiTheme="majorHAnsi" w:cstheme="majorHAnsi"/>
                <w:b/>
                <w:i/>
                <w:noProof w:val="0"/>
              </w:rPr>
              <w:t>eparație curentă în variantă albă a drumurilor locale din s.Grimăncăuți,r.Briceni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A65891" w:rsidP="002870C3">
            <w:pPr>
              <w:rPr>
                <w:rFonts w:asciiTheme="majorHAnsi" w:hAnsiTheme="majorHAnsi" w:cstheme="majorHAnsi"/>
                <w:b/>
                <w:i/>
                <w:noProof w:val="0"/>
              </w:rPr>
            </w:pPr>
            <w:r>
              <w:rPr>
                <w:rFonts w:asciiTheme="majorHAnsi" w:hAnsiTheme="majorHAnsi" w:cstheme="majorHAnsi"/>
                <w:b/>
                <w:i/>
                <w:noProof w:val="0"/>
              </w:rPr>
              <w:t>Informația o găsiți în SIA RSAP</w:t>
            </w:r>
          </w:p>
          <w:p w:rsidR="00A65891" w:rsidRPr="002870C3" w:rsidRDefault="00A65891" w:rsidP="002870C3">
            <w:pPr>
              <w:rPr>
                <w:rFonts w:asciiTheme="majorHAnsi" w:hAnsiTheme="majorHAnsi" w:cstheme="majorHAnsi"/>
                <w:b/>
                <w:i/>
                <w:noProof w:val="0"/>
              </w:rPr>
            </w:pPr>
            <w:r>
              <w:rPr>
                <w:rFonts w:asciiTheme="majorHAnsi" w:hAnsiTheme="majorHAnsi" w:cstheme="majorHAnsi"/>
                <w:b/>
                <w:i/>
                <w:noProof w:val="0"/>
              </w:rPr>
              <w:t>Tipul procedurii de achiziție :Cerere a ofertelor de prețuri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F0DFE" w:rsidP="007F0DFE">
            <w:pPr>
              <w:rPr>
                <w:rFonts w:asciiTheme="majorHAnsi" w:hAnsiTheme="majorHAnsi" w:cstheme="majorHAnsi"/>
                <w:b/>
                <w:i/>
                <w:noProof w:val="0"/>
              </w:rPr>
            </w:pPr>
            <w:r>
              <w:rPr>
                <w:rFonts w:asciiTheme="majorHAnsi" w:hAnsiTheme="majorHAnsi" w:cstheme="majorHAnsi"/>
                <w:b/>
                <w:i/>
                <w:noProof w:val="0"/>
              </w:rPr>
              <w:t xml:space="preserve">               </w:t>
            </w:r>
            <w:r w:rsidR="002870C3" w:rsidRPr="002870C3">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F0DFE" w:rsidP="007F0DFE">
            <w:pPr>
              <w:rPr>
                <w:rFonts w:asciiTheme="majorHAnsi" w:hAnsiTheme="majorHAnsi" w:cstheme="majorHAnsi"/>
                <w:b/>
                <w:i/>
                <w:noProof w:val="0"/>
              </w:rPr>
            </w:pPr>
            <w:r>
              <w:rPr>
                <w:rFonts w:asciiTheme="majorHAnsi" w:hAnsiTheme="majorHAnsi" w:cstheme="majorHAnsi"/>
                <w:b/>
                <w:i/>
                <w:noProof w:val="0"/>
              </w:rPr>
              <w:t xml:space="preserve">          45233142-6</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0402D8" w:rsidP="002870C3">
            <w:pPr>
              <w:rPr>
                <w:rFonts w:asciiTheme="majorHAnsi" w:hAnsiTheme="majorHAnsi" w:cstheme="majorHAnsi"/>
                <w:b/>
                <w:i/>
                <w:noProof w:val="0"/>
              </w:rPr>
            </w:pPr>
            <w:r>
              <w:rPr>
                <w:rFonts w:asciiTheme="majorHAnsi" w:hAnsiTheme="majorHAnsi" w:cstheme="majorHAnsi"/>
                <w:b/>
                <w:i/>
                <w:noProof w:val="0"/>
              </w:rPr>
              <w:t>Fond rutier</w:t>
            </w:r>
          </w:p>
          <w:p w:rsidR="007F0DFE" w:rsidRPr="002870C3" w:rsidRDefault="007F0DFE" w:rsidP="002870C3">
            <w:pPr>
              <w:rPr>
                <w:rFonts w:asciiTheme="majorHAnsi" w:hAnsiTheme="majorHAnsi" w:cstheme="majorHAnsi"/>
                <w:b/>
                <w:i/>
                <w:noProof w:val="0"/>
              </w:rPr>
            </w:pPr>
            <w:r>
              <w:rPr>
                <w:rFonts w:asciiTheme="majorHAnsi" w:hAnsiTheme="majorHAnsi" w:cstheme="majorHAnsi"/>
                <w:b/>
                <w:i/>
                <w:noProof w:val="0"/>
              </w:rPr>
              <w:t>2019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0272E5" w:rsidP="002870C3">
            <w:pPr>
              <w:rPr>
                <w:rFonts w:asciiTheme="majorHAnsi" w:hAnsiTheme="majorHAnsi" w:cstheme="majorHAnsi"/>
                <w:b/>
                <w:i/>
                <w:noProof w:val="0"/>
              </w:rPr>
            </w:pPr>
            <w:r>
              <w:rPr>
                <w:rFonts w:asciiTheme="majorHAnsi" w:hAnsiTheme="majorHAnsi" w:cstheme="majorHAnsi"/>
                <w:b/>
                <w:i/>
                <w:noProof w:val="0"/>
              </w:rPr>
              <w:t>Primăria Grimăncăuți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F0DFE" w:rsidP="002870C3">
            <w:pPr>
              <w:rPr>
                <w:rFonts w:asciiTheme="majorHAnsi" w:hAnsiTheme="majorHAnsi" w:cstheme="majorHAnsi"/>
                <w:b/>
                <w:i/>
                <w:noProof w:val="0"/>
              </w:rPr>
            </w:pPr>
            <w:r>
              <w:rPr>
                <w:rFonts w:asciiTheme="majorHAnsi" w:hAnsiTheme="majorHAnsi" w:cstheme="majorHAnsi"/>
                <w:b/>
                <w:i/>
                <w:noProof w:val="0"/>
              </w:rPr>
              <w:t>Nu se aplică</w:t>
            </w:r>
          </w:p>
        </w:tc>
      </w:tr>
      <w:tr w:rsidR="000272E5"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72E5" w:rsidRPr="002870C3" w:rsidRDefault="000272E5"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272E5" w:rsidRPr="002870C3" w:rsidRDefault="000272E5"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0272E5" w:rsidRDefault="000272E5" w:rsidP="000272E5">
            <w:pPr>
              <w:rPr>
                <w:rFonts w:asciiTheme="majorHAnsi" w:hAnsiTheme="majorHAnsi" w:cstheme="majorHAnsi"/>
                <w:b/>
                <w:i/>
                <w:noProof w:val="0"/>
              </w:rPr>
            </w:pPr>
            <w:r>
              <w:rPr>
                <w:rFonts w:asciiTheme="majorHAnsi" w:hAnsiTheme="majorHAnsi" w:cstheme="majorHAnsi"/>
                <w:b/>
                <w:i/>
                <w:noProof w:val="0"/>
              </w:rPr>
              <w:t xml:space="preserve"> Primăria  Grimăncăuți</w:t>
            </w:r>
          </w:p>
          <w:p w:rsidR="000272E5" w:rsidRPr="002870C3" w:rsidRDefault="000272E5" w:rsidP="000272E5">
            <w:pPr>
              <w:rPr>
                <w:rFonts w:asciiTheme="majorHAnsi" w:hAnsiTheme="majorHAnsi" w:cstheme="majorHAnsi"/>
                <w:b/>
                <w:i/>
                <w:noProof w:val="0"/>
              </w:rPr>
            </w:pPr>
            <w:r>
              <w:rPr>
                <w:rFonts w:asciiTheme="majorHAnsi" w:hAnsiTheme="majorHAnsi" w:cstheme="majorHAnsi"/>
                <w:b/>
                <w:i/>
                <w:noProof w:val="0"/>
              </w:rPr>
              <w:t>1007601010817</w:t>
            </w:r>
          </w:p>
        </w:tc>
      </w:tr>
      <w:tr w:rsidR="000272E5"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72E5" w:rsidRPr="002870C3" w:rsidRDefault="000272E5"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272E5" w:rsidRPr="002870C3" w:rsidRDefault="000272E5"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0272E5" w:rsidRDefault="000272E5" w:rsidP="000272E5">
            <w:pPr>
              <w:rPr>
                <w:rFonts w:asciiTheme="majorHAnsi" w:hAnsiTheme="majorHAnsi" w:cstheme="majorHAnsi"/>
                <w:b/>
                <w:i/>
                <w:noProof w:val="0"/>
              </w:rPr>
            </w:pPr>
            <w:r>
              <w:rPr>
                <w:rFonts w:asciiTheme="majorHAnsi" w:hAnsiTheme="majorHAnsi" w:cstheme="majorHAnsi"/>
                <w:b/>
                <w:i/>
                <w:noProof w:val="0"/>
              </w:rPr>
              <w:t xml:space="preserve"> Primăria  Grimăncăuți</w:t>
            </w:r>
          </w:p>
          <w:p w:rsidR="000272E5" w:rsidRPr="002870C3" w:rsidRDefault="000272E5" w:rsidP="000272E5">
            <w:pPr>
              <w:rPr>
                <w:rFonts w:asciiTheme="majorHAnsi" w:hAnsiTheme="majorHAnsi" w:cstheme="majorHAnsi"/>
                <w:b/>
                <w:i/>
                <w:noProof w:val="0"/>
              </w:rPr>
            </w:pPr>
            <w:r>
              <w:rPr>
                <w:rFonts w:asciiTheme="majorHAnsi" w:hAnsiTheme="majorHAnsi" w:cstheme="majorHAnsi"/>
                <w:b/>
                <w:i/>
                <w:noProof w:val="0"/>
              </w:rPr>
              <w:t>1007601010817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F0DFE" w:rsidP="002870C3">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Locul/Modalitatea de transmitere a </w:t>
            </w:r>
            <w:r w:rsidRPr="002870C3">
              <w:rPr>
                <w:rFonts w:asciiTheme="majorHAnsi" w:hAnsiTheme="majorHAnsi" w:cstheme="majorHAnsi"/>
                <w:noProof w:val="0"/>
              </w:rPr>
              <w:lastRenderedPageBreak/>
              <w:t>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0272E5" w:rsidRDefault="000272E5" w:rsidP="002870C3">
            <w:pPr>
              <w:jc w:val="both"/>
              <w:rPr>
                <w:rFonts w:asciiTheme="majorHAnsi" w:hAnsiTheme="majorHAnsi" w:cstheme="majorHAnsi"/>
                <w:b/>
                <w:i/>
                <w:noProof w:val="0"/>
              </w:rPr>
            </w:pPr>
            <w:r>
              <w:rPr>
                <w:rFonts w:asciiTheme="majorHAnsi" w:hAnsiTheme="majorHAnsi" w:cstheme="majorHAnsi"/>
                <w:b/>
                <w:i/>
                <w:noProof w:val="0"/>
              </w:rPr>
              <w:t>Primăria Grimăncăuți</w:t>
            </w:r>
          </w:p>
          <w:p w:rsidR="002870C3" w:rsidRPr="002870C3" w:rsidRDefault="000272E5" w:rsidP="002870C3">
            <w:pPr>
              <w:jc w:val="both"/>
              <w:rPr>
                <w:rFonts w:asciiTheme="majorHAnsi" w:hAnsiTheme="majorHAnsi" w:cstheme="majorHAnsi"/>
                <w:b/>
                <w:i/>
                <w:noProof w:val="0"/>
              </w:rPr>
            </w:pPr>
            <w:r>
              <w:rPr>
                <w:rFonts w:asciiTheme="majorHAnsi" w:hAnsiTheme="majorHAnsi" w:cstheme="majorHAnsi"/>
                <w:b/>
                <w:i/>
                <w:noProof w:val="0"/>
              </w:rPr>
              <w:t xml:space="preserve">         </w:t>
            </w:r>
            <w:r w:rsidR="00216206">
              <w:rPr>
                <w:rFonts w:asciiTheme="majorHAnsi" w:hAnsiTheme="majorHAnsi" w:cstheme="majorHAnsi"/>
                <w:b/>
                <w:i/>
                <w:noProof w:val="0"/>
              </w:rPr>
              <w:t>SIA RSAP</w:t>
            </w:r>
            <w:r w:rsidR="002870C3" w:rsidRPr="002870C3">
              <w:rPr>
                <w:rFonts w:asciiTheme="majorHAnsi" w:hAnsiTheme="majorHAnsi" w:cstheme="majorHAnsi"/>
                <w:b/>
                <w:i/>
                <w:noProof w:val="0"/>
              </w:rPr>
              <w:t xml:space="preserve"> </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16206" w:rsidP="002870C3">
            <w:pPr>
              <w:tabs>
                <w:tab w:val="right" w:pos="4743"/>
              </w:tabs>
              <w:rPr>
                <w:rFonts w:asciiTheme="majorHAnsi" w:hAnsiTheme="majorHAnsi" w:cstheme="majorHAnsi"/>
                <w:b/>
                <w:i/>
                <w:noProof w:val="0"/>
              </w:rPr>
            </w:pPr>
            <w:r>
              <w:rPr>
                <w:rFonts w:asciiTheme="majorHAnsi" w:hAnsiTheme="majorHAnsi" w:cstheme="majorHAnsi"/>
                <w:b/>
                <w:i/>
                <w:noProof w:val="0"/>
              </w:rPr>
              <w:t xml:space="preserve">Nu se aplică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3354" w:rsidP="005E3354">
            <w:pPr>
              <w:tabs>
                <w:tab w:val="left" w:pos="284"/>
                <w:tab w:val="right" w:pos="9531"/>
              </w:tabs>
              <w:spacing w:line="360" w:lineRule="auto"/>
              <w:ind w:left="360" w:hanging="360"/>
              <w:contextualSpacing/>
              <w:rPr>
                <w:rFonts w:asciiTheme="majorHAnsi" w:hAnsiTheme="majorHAnsi" w:cstheme="majorHAnsi"/>
                <w:b/>
              </w:rPr>
            </w:pPr>
            <w:r>
              <w:rPr>
                <w:rFonts w:asciiTheme="majorHAnsi" w:hAnsiTheme="majorHAnsi" w:cstheme="majorHAnsi"/>
                <w:b/>
                <w:i/>
                <w:noProof w:val="0"/>
              </w:rPr>
              <w:t xml:space="preserve"> </w:t>
            </w:r>
            <w:r w:rsidR="002870C3" w:rsidRPr="002870C3">
              <w:rPr>
                <w:rFonts w:asciiTheme="majorHAnsi" w:hAnsiTheme="majorHAnsi" w:cstheme="majorHAnsi"/>
                <w:b/>
                <w:i/>
                <w:noProof w:val="0"/>
              </w:rPr>
              <w:t xml:space="preserve">de antrepriză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3354"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spacing w:val="-2"/>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1313"/>
        <w:gridCol w:w="2693"/>
        <w:gridCol w:w="993"/>
        <w:gridCol w:w="1417"/>
        <w:gridCol w:w="2693"/>
      </w:tblGrid>
      <w:tr w:rsidR="005E57E4" w:rsidRPr="005E57E4" w:rsidTr="005E3354">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1417"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3354" w:rsidRPr="005E57E4" w:rsidTr="005E3354">
        <w:trPr>
          <w:trHeight w:val="397"/>
        </w:trPr>
        <w:tc>
          <w:tcPr>
            <w:tcW w:w="638" w:type="dxa"/>
            <w:shd w:val="clear" w:color="auto" w:fill="auto"/>
            <w:vAlign w:val="center"/>
          </w:tcPr>
          <w:p w:rsidR="005E3354" w:rsidRPr="005E57E4" w:rsidRDefault="005E3354" w:rsidP="005E57E4">
            <w:pPr>
              <w:ind w:left="-57" w:right="-57"/>
              <w:jc w:val="center"/>
              <w:rPr>
                <w:rFonts w:asciiTheme="majorHAnsi" w:hAnsiTheme="majorHAnsi" w:cstheme="majorHAnsi"/>
              </w:rPr>
            </w:pPr>
            <w:r>
              <w:rPr>
                <w:rFonts w:asciiTheme="majorHAnsi" w:hAnsiTheme="majorHAnsi" w:cstheme="majorHAnsi"/>
              </w:rPr>
              <w:t>1</w:t>
            </w:r>
          </w:p>
        </w:tc>
        <w:tc>
          <w:tcPr>
            <w:tcW w:w="1313" w:type="dxa"/>
            <w:shd w:val="clear" w:color="auto" w:fill="auto"/>
            <w:vAlign w:val="center"/>
          </w:tcPr>
          <w:p w:rsidR="005E3354" w:rsidRPr="005E57E4" w:rsidRDefault="005E3354" w:rsidP="005E57E4">
            <w:pPr>
              <w:ind w:left="-57" w:right="-57"/>
              <w:jc w:val="center"/>
              <w:rPr>
                <w:rFonts w:asciiTheme="majorHAnsi" w:hAnsiTheme="majorHAnsi" w:cstheme="majorHAnsi"/>
              </w:rPr>
            </w:pPr>
            <w:r>
              <w:rPr>
                <w:rFonts w:asciiTheme="majorHAnsi" w:hAnsiTheme="majorHAnsi" w:cstheme="majorHAnsi"/>
              </w:rPr>
              <w:t>45233142-6</w:t>
            </w:r>
          </w:p>
        </w:tc>
        <w:tc>
          <w:tcPr>
            <w:tcW w:w="2693" w:type="dxa"/>
            <w:shd w:val="clear" w:color="auto" w:fill="auto"/>
            <w:vAlign w:val="center"/>
          </w:tcPr>
          <w:p w:rsidR="005E3354" w:rsidRPr="002870C3" w:rsidRDefault="0059699D" w:rsidP="000272E5">
            <w:pPr>
              <w:rPr>
                <w:rFonts w:asciiTheme="majorHAnsi" w:hAnsiTheme="majorHAnsi" w:cstheme="majorHAnsi"/>
                <w:b/>
                <w:i/>
                <w:noProof w:val="0"/>
              </w:rPr>
            </w:pPr>
            <w:r>
              <w:rPr>
                <w:rFonts w:asciiTheme="majorHAnsi" w:hAnsiTheme="majorHAnsi" w:cstheme="majorHAnsi"/>
                <w:b/>
                <w:i/>
                <w:noProof w:val="0"/>
              </w:rPr>
              <w:t>r</w:t>
            </w:r>
            <w:r w:rsidR="005E3354">
              <w:rPr>
                <w:rFonts w:asciiTheme="majorHAnsi" w:hAnsiTheme="majorHAnsi" w:cstheme="majorHAnsi"/>
                <w:b/>
                <w:i/>
                <w:noProof w:val="0"/>
              </w:rPr>
              <w:t>eparație curentă în variantă albă a drumurilor locale din s.Grimăncăuți,r.Briceni</w:t>
            </w:r>
          </w:p>
        </w:tc>
        <w:tc>
          <w:tcPr>
            <w:tcW w:w="993" w:type="dxa"/>
            <w:shd w:val="clear" w:color="auto" w:fill="auto"/>
            <w:vAlign w:val="center"/>
          </w:tcPr>
          <w:p w:rsidR="005E3354" w:rsidRPr="005E57E4" w:rsidRDefault="005E3354" w:rsidP="005E57E4">
            <w:pPr>
              <w:ind w:left="-57" w:right="-57"/>
              <w:jc w:val="center"/>
              <w:rPr>
                <w:rFonts w:asciiTheme="majorHAnsi" w:hAnsiTheme="majorHAnsi" w:cstheme="majorHAnsi"/>
              </w:rPr>
            </w:pPr>
            <w:r>
              <w:rPr>
                <w:rFonts w:asciiTheme="majorHAnsi" w:hAnsiTheme="majorHAnsi" w:cstheme="majorHAnsi"/>
              </w:rPr>
              <w:t>lucrări</w:t>
            </w:r>
          </w:p>
        </w:tc>
        <w:tc>
          <w:tcPr>
            <w:tcW w:w="1417" w:type="dxa"/>
            <w:shd w:val="clear" w:color="auto" w:fill="auto"/>
            <w:vAlign w:val="center"/>
          </w:tcPr>
          <w:p w:rsidR="005E3354" w:rsidRPr="005E57E4" w:rsidRDefault="005E3354" w:rsidP="005E57E4">
            <w:pPr>
              <w:ind w:left="-57" w:right="-57"/>
              <w:jc w:val="center"/>
              <w:rPr>
                <w:rFonts w:asciiTheme="majorHAnsi" w:hAnsiTheme="majorHAnsi" w:cstheme="majorHAnsi"/>
              </w:rPr>
            </w:pPr>
            <w:r>
              <w:rPr>
                <w:rFonts w:asciiTheme="majorHAnsi" w:hAnsiTheme="majorHAnsi" w:cstheme="majorHAnsi"/>
              </w:rPr>
              <w:t>1</w:t>
            </w:r>
          </w:p>
        </w:tc>
        <w:tc>
          <w:tcPr>
            <w:tcW w:w="2693" w:type="dxa"/>
            <w:shd w:val="clear" w:color="auto" w:fill="auto"/>
            <w:vAlign w:val="center"/>
          </w:tcPr>
          <w:p w:rsidR="005E3354" w:rsidRPr="005E57E4" w:rsidRDefault="005E3354" w:rsidP="005E57E4">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Default="00B228FC" w:rsidP="00A20ACF">
      <w:pPr>
        <w:rPr>
          <w:rFonts w:asciiTheme="majorHAnsi" w:hAnsiTheme="majorHAnsi" w:cstheme="majorHAnsi"/>
          <w:b/>
        </w:rPr>
      </w:pPr>
      <w:r w:rsidRPr="005D708F">
        <w:rPr>
          <w:rFonts w:asciiTheme="majorHAnsi" w:hAnsiTheme="majorHAnsi" w:cstheme="majorHAnsi"/>
          <w:b/>
        </w:rPr>
        <w:t>Ofertantul va include în ofertă următoarele documente/cerințe:</w:t>
      </w:r>
    </w:p>
    <w:p w:rsidR="000272E5" w:rsidRPr="005D708F" w:rsidRDefault="000272E5" w:rsidP="00A20ACF">
      <w:pPr>
        <w:rPr>
          <w:rFonts w:asciiTheme="majorHAnsi" w:hAnsiTheme="majorHAnsi" w:cstheme="majorHAnsi"/>
        </w:rPr>
      </w:pPr>
    </w:p>
    <w:tbl>
      <w:tblPr>
        <w:tblStyle w:val="af1"/>
        <w:tblW w:w="9776" w:type="dxa"/>
        <w:tblLook w:val="04A0"/>
      </w:tblPr>
      <w:tblGrid>
        <w:gridCol w:w="690"/>
        <w:gridCol w:w="3791"/>
        <w:gridCol w:w="3545"/>
        <w:gridCol w:w="1750"/>
      </w:tblGrid>
      <w:tr w:rsidR="000272E5" w:rsidRPr="005D708F" w:rsidTr="000272E5">
        <w:tc>
          <w:tcPr>
            <w:tcW w:w="690" w:type="dxa"/>
          </w:tcPr>
          <w:p w:rsidR="000272E5" w:rsidRPr="004225A2" w:rsidRDefault="000272E5" w:rsidP="000272E5">
            <w:pPr>
              <w:tabs>
                <w:tab w:val="left" w:pos="612"/>
              </w:tabs>
              <w:spacing w:before="120" w:after="120"/>
              <w:rPr>
                <w:b/>
                <w:iCs/>
              </w:rPr>
            </w:pPr>
            <w:r w:rsidRPr="004225A2">
              <w:rPr>
                <w:b/>
                <w:iCs/>
              </w:rPr>
              <w:t>Nr. d/o</w:t>
            </w:r>
          </w:p>
        </w:tc>
        <w:tc>
          <w:tcPr>
            <w:tcW w:w="3791" w:type="dxa"/>
          </w:tcPr>
          <w:p w:rsidR="000272E5" w:rsidRPr="004225A2" w:rsidRDefault="000272E5" w:rsidP="000272E5">
            <w:pPr>
              <w:tabs>
                <w:tab w:val="left" w:pos="612"/>
              </w:tabs>
              <w:spacing w:before="120" w:after="120"/>
              <w:jc w:val="center"/>
              <w:rPr>
                <w:b/>
                <w:iCs/>
              </w:rPr>
            </w:pPr>
            <w:r w:rsidRPr="004225A2">
              <w:rPr>
                <w:b/>
                <w:iCs/>
              </w:rPr>
              <w:t>Descrierea criteriului/cerinței</w:t>
            </w:r>
          </w:p>
        </w:tc>
        <w:tc>
          <w:tcPr>
            <w:tcW w:w="3545" w:type="dxa"/>
          </w:tcPr>
          <w:p w:rsidR="000272E5" w:rsidRPr="00FD44A9" w:rsidRDefault="000272E5" w:rsidP="000272E5">
            <w:pPr>
              <w:tabs>
                <w:tab w:val="left" w:pos="612"/>
              </w:tabs>
              <w:spacing w:before="120" w:after="120"/>
              <w:rPr>
                <w:b/>
                <w:iCs/>
                <w:lang w:val="en-US"/>
              </w:rPr>
            </w:pPr>
            <w:r w:rsidRPr="00FD44A9">
              <w:rPr>
                <w:b/>
                <w:iCs/>
                <w:lang w:val="en-US"/>
              </w:rPr>
              <w:t>Mod de demonstrare a îndeplinirii criteriului/cerinței:</w:t>
            </w:r>
          </w:p>
        </w:tc>
        <w:tc>
          <w:tcPr>
            <w:tcW w:w="1750" w:type="dxa"/>
          </w:tcPr>
          <w:p w:rsidR="000272E5" w:rsidRPr="004225A2" w:rsidRDefault="000272E5" w:rsidP="000272E5">
            <w:pPr>
              <w:tabs>
                <w:tab w:val="left" w:pos="612"/>
              </w:tabs>
              <w:spacing w:before="120" w:after="120"/>
              <w:jc w:val="center"/>
              <w:rPr>
                <w:b/>
                <w:iCs/>
              </w:rPr>
            </w:pPr>
            <w:r w:rsidRPr="004225A2">
              <w:rPr>
                <w:b/>
                <w:iCs/>
              </w:rPr>
              <w:t>Nivelul minim/</w:t>
            </w:r>
            <w:r w:rsidRPr="004225A2">
              <w:rPr>
                <w:b/>
                <w:iCs/>
              </w:rPr>
              <w:br/>
              <w:t>Obligativitatea</w:t>
            </w:r>
          </w:p>
        </w:tc>
      </w:tr>
      <w:tr w:rsidR="000272E5" w:rsidRPr="005D708F" w:rsidTr="000272E5">
        <w:tc>
          <w:tcPr>
            <w:tcW w:w="690" w:type="dxa"/>
          </w:tcPr>
          <w:p w:rsidR="000272E5" w:rsidRPr="00B06ED7" w:rsidRDefault="000272E5" w:rsidP="000272E5">
            <w:pPr>
              <w:tabs>
                <w:tab w:val="left" w:pos="612"/>
              </w:tabs>
              <w:spacing w:before="120" w:after="120"/>
              <w:rPr>
                <w:iCs/>
              </w:rPr>
            </w:pPr>
            <w:r>
              <w:rPr>
                <w:iCs/>
              </w:rPr>
              <w:t>1</w:t>
            </w:r>
          </w:p>
        </w:tc>
        <w:tc>
          <w:tcPr>
            <w:tcW w:w="3791" w:type="dxa"/>
          </w:tcPr>
          <w:p w:rsidR="000272E5" w:rsidRPr="00B06ED7" w:rsidRDefault="000272E5" w:rsidP="000272E5">
            <w:pPr>
              <w:tabs>
                <w:tab w:val="left" w:pos="612"/>
              </w:tabs>
              <w:spacing w:before="120" w:after="120"/>
              <w:rPr>
                <w:iCs/>
              </w:rPr>
            </w:pPr>
            <w:r>
              <w:rPr>
                <w:iCs/>
              </w:rPr>
              <w:t>DUAE</w:t>
            </w:r>
          </w:p>
        </w:tc>
        <w:tc>
          <w:tcPr>
            <w:tcW w:w="3545" w:type="dxa"/>
          </w:tcPr>
          <w:p w:rsidR="000272E5" w:rsidRPr="00B06ED7" w:rsidRDefault="000272E5" w:rsidP="000272E5">
            <w:pPr>
              <w:tabs>
                <w:tab w:val="left" w:pos="612"/>
              </w:tabs>
              <w:spacing w:before="120" w:after="120"/>
              <w:rPr>
                <w:iCs/>
              </w:rPr>
            </w:pPr>
            <w:r>
              <w:rPr>
                <w:iCs/>
              </w:rPr>
              <w:t>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Pr="00B06ED7" w:rsidRDefault="000272E5" w:rsidP="000272E5">
            <w:pPr>
              <w:tabs>
                <w:tab w:val="left" w:pos="612"/>
              </w:tabs>
              <w:spacing w:before="120" w:after="120"/>
              <w:rPr>
                <w:iCs/>
                <w:lang w:val="en-US"/>
              </w:rPr>
            </w:pPr>
            <w:r>
              <w:rPr>
                <w:iCs/>
                <w:lang w:val="en-US"/>
              </w:rPr>
              <w:t>2</w:t>
            </w:r>
          </w:p>
        </w:tc>
        <w:tc>
          <w:tcPr>
            <w:tcW w:w="3791" w:type="dxa"/>
          </w:tcPr>
          <w:p w:rsidR="000272E5" w:rsidRPr="00B06ED7" w:rsidRDefault="000272E5" w:rsidP="000272E5">
            <w:pPr>
              <w:tabs>
                <w:tab w:val="left" w:pos="612"/>
              </w:tabs>
              <w:spacing w:before="120" w:after="120"/>
              <w:rPr>
                <w:iCs/>
                <w:lang w:val="en-US"/>
              </w:rPr>
            </w:pPr>
            <w:r>
              <w:rPr>
                <w:iCs/>
                <w:lang w:val="en-US"/>
              </w:rPr>
              <w:t>Oferta</w:t>
            </w:r>
          </w:p>
        </w:tc>
        <w:tc>
          <w:tcPr>
            <w:tcW w:w="3545" w:type="dxa"/>
          </w:tcPr>
          <w:p w:rsidR="000272E5" w:rsidRPr="00B06ED7" w:rsidRDefault="000272E5" w:rsidP="000272E5">
            <w:pPr>
              <w:tabs>
                <w:tab w:val="left" w:pos="612"/>
              </w:tabs>
              <w:spacing w:before="120" w:after="120"/>
              <w:rPr>
                <w:iCs/>
              </w:rPr>
            </w:pPr>
            <w:r>
              <w:rPr>
                <w:iCs/>
              </w:rPr>
              <w:t>Formularul F3.1.Semnat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3</w:t>
            </w:r>
          </w:p>
        </w:tc>
        <w:tc>
          <w:tcPr>
            <w:tcW w:w="3791" w:type="dxa"/>
            <w:vAlign w:val="center"/>
          </w:tcPr>
          <w:p w:rsidR="000272E5" w:rsidRPr="00522694" w:rsidRDefault="000272E5" w:rsidP="000272E5">
            <w:pPr>
              <w:pStyle w:val="a7"/>
              <w:tabs>
                <w:tab w:val="left" w:pos="567"/>
              </w:tabs>
              <w:rPr>
                <w:szCs w:val="24"/>
              </w:rPr>
            </w:pPr>
            <w:r w:rsidRPr="00522694">
              <w:rPr>
                <w:szCs w:val="24"/>
              </w:rPr>
              <w:t>Scrisoare  de  garanție  bancară</w:t>
            </w:r>
          </w:p>
        </w:tc>
        <w:tc>
          <w:tcPr>
            <w:tcW w:w="3545" w:type="dxa"/>
          </w:tcPr>
          <w:p w:rsidR="000272E5" w:rsidRPr="00B06ED7" w:rsidRDefault="000272E5" w:rsidP="000272E5">
            <w:pPr>
              <w:tabs>
                <w:tab w:val="left" w:pos="612"/>
              </w:tabs>
              <w:spacing w:before="120" w:after="120"/>
              <w:rPr>
                <w:iCs/>
              </w:rPr>
            </w:pPr>
            <w:r>
              <w:rPr>
                <w:iCs/>
              </w:rPr>
              <w:t>Formularul F3.2Semnat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4</w:t>
            </w:r>
          </w:p>
        </w:tc>
        <w:tc>
          <w:tcPr>
            <w:tcW w:w="3791" w:type="dxa"/>
            <w:vAlign w:val="center"/>
          </w:tcPr>
          <w:p w:rsidR="000272E5" w:rsidRPr="00522694" w:rsidRDefault="000272E5" w:rsidP="000272E5">
            <w:pPr>
              <w:pStyle w:val="a7"/>
              <w:tabs>
                <w:tab w:val="left" w:pos="567"/>
              </w:tabs>
              <w:rPr>
                <w:szCs w:val="24"/>
                <w:lang w:val="en-US"/>
              </w:rPr>
            </w:pPr>
            <w:proofErr w:type="spellStart"/>
            <w:r w:rsidRPr="00522694">
              <w:rPr>
                <w:szCs w:val="24"/>
                <w:lang w:val="en-US"/>
              </w:rPr>
              <w:t>Grafic</w:t>
            </w:r>
            <w:proofErr w:type="spellEnd"/>
            <w:r w:rsidRPr="00522694">
              <w:rPr>
                <w:szCs w:val="24"/>
                <w:lang w:val="en-US"/>
              </w:rPr>
              <w:t xml:space="preserve"> de  </w:t>
            </w:r>
            <w:proofErr w:type="spellStart"/>
            <w:r w:rsidRPr="00522694">
              <w:rPr>
                <w:szCs w:val="24"/>
                <w:lang w:val="en-US"/>
              </w:rPr>
              <w:t>executare</w:t>
            </w:r>
            <w:proofErr w:type="spellEnd"/>
            <w:r w:rsidRPr="00522694">
              <w:rPr>
                <w:szCs w:val="24"/>
                <w:lang w:val="en-US"/>
              </w:rPr>
              <w:t xml:space="preserve"> a </w:t>
            </w:r>
            <w:proofErr w:type="spellStart"/>
            <w:r w:rsidRPr="00522694">
              <w:rPr>
                <w:szCs w:val="24"/>
                <w:lang w:val="en-US"/>
              </w:rPr>
              <w:t>lucrărilor</w:t>
            </w:r>
            <w:proofErr w:type="spellEnd"/>
          </w:p>
        </w:tc>
        <w:tc>
          <w:tcPr>
            <w:tcW w:w="3545" w:type="dxa"/>
          </w:tcPr>
          <w:p w:rsidR="000272E5" w:rsidRPr="00B06ED7" w:rsidRDefault="000272E5" w:rsidP="000272E5">
            <w:pPr>
              <w:tabs>
                <w:tab w:val="left" w:pos="612"/>
              </w:tabs>
              <w:spacing w:before="120" w:after="120"/>
              <w:rPr>
                <w:iCs/>
              </w:rPr>
            </w:pPr>
            <w:r>
              <w:rPr>
                <w:iCs/>
              </w:rPr>
              <w:t>Formularul F3.3.Semnat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lastRenderedPageBreak/>
              <w:t>5</w:t>
            </w:r>
          </w:p>
        </w:tc>
        <w:tc>
          <w:tcPr>
            <w:tcW w:w="3791" w:type="dxa"/>
            <w:vAlign w:val="center"/>
          </w:tcPr>
          <w:p w:rsidR="000272E5" w:rsidRPr="00522694" w:rsidRDefault="000272E5" w:rsidP="000272E5">
            <w:pPr>
              <w:spacing w:before="120" w:after="120" w:line="276" w:lineRule="auto"/>
              <w:rPr>
                <w:rFonts w:eastAsia="PMingLiU"/>
                <w:lang w:eastAsia="zh-CN"/>
              </w:rPr>
            </w:pPr>
            <w:r w:rsidRPr="00522694">
              <w:rPr>
                <w:rFonts w:eastAsia="PMingLiU"/>
                <w:lang w:eastAsia="zh-CN"/>
              </w:rPr>
              <w:t>Formularul informativ despre ofertant</w:t>
            </w:r>
          </w:p>
        </w:tc>
        <w:tc>
          <w:tcPr>
            <w:tcW w:w="3545" w:type="dxa"/>
          </w:tcPr>
          <w:p w:rsidR="000272E5" w:rsidRPr="00B06ED7" w:rsidRDefault="000272E5" w:rsidP="000272E5">
            <w:pPr>
              <w:tabs>
                <w:tab w:val="left" w:pos="612"/>
              </w:tabs>
              <w:spacing w:before="120" w:after="120"/>
              <w:rPr>
                <w:iCs/>
              </w:rPr>
            </w:pPr>
            <w:r>
              <w:rPr>
                <w:iCs/>
              </w:rPr>
              <w:t>Formularul F3.7.Semnat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6</w:t>
            </w:r>
          </w:p>
        </w:tc>
        <w:tc>
          <w:tcPr>
            <w:tcW w:w="3791" w:type="dxa"/>
            <w:vAlign w:val="center"/>
          </w:tcPr>
          <w:p w:rsidR="000272E5" w:rsidRPr="00522694" w:rsidRDefault="000272E5" w:rsidP="000272E5">
            <w:pPr>
              <w:spacing w:before="120" w:after="120" w:line="276" w:lineRule="auto"/>
              <w:rPr>
                <w:b/>
              </w:rPr>
            </w:pPr>
            <w:r w:rsidRPr="00522694">
              <w:rPr>
                <w:rFonts w:eastAsia="PMingLiU"/>
                <w:lang w:eastAsia="zh-CN"/>
              </w:rPr>
              <w:t>Declarație privind experiența similară</w:t>
            </w:r>
          </w:p>
        </w:tc>
        <w:tc>
          <w:tcPr>
            <w:tcW w:w="3545" w:type="dxa"/>
          </w:tcPr>
          <w:p w:rsidR="000272E5" w:rsidRPr="00B06ED7" w:rsidRDefault="000272E5" w:rsidP="000272E5">
            <w:pPr>
              <w:tabs>
                <w:tab w:val="left" w:pos="612"/>
              </w:tabs>
              <w:spacing w:before="120" w:after="120"/>
              <w:rPr>
                <w:iCs/>
              </w:rPr>
            </w:pPr>
            <w:r>
              <w:rPr>
                <w:iCs/>
              </w:rPr>
              <w:t>Formularul F3.9.Semnat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7</w:t>
            </w:r>
          </w:p>
        </w:tc>
        <w:tc>
          <w:tcPr>
            <w:tcW w:w="3791" w:type="dxa"/>
            <w:vAlign w:val="center"/>
          </w:tcPr>
          <w:p w:rsidR="000272E5" w:rsidRPr="00522694" w:rsidRDefault="000272E5" w:rsidP="000272E5">
            <w:pPr>
              <w:spacing w:before="120" w:after="120" w:line="276" w:lineRule="auto"/>
              <w:rPr>
                <w:rFonts w:eastAsia="PMingLiU"/>
                <w:lang w:val="en-US" w:eastAsia="zh-CN"/>
              </w:rPr>
            </w:pPr>
            <w:r w:rsidRPr="00522694">
              <w:rPr>
                <w:rFonts w:eastAsia="PMingLiU"/>
                <w:lang w:val="en-US" w:eastAsia="zh-CN"/>
              </w:rPr>
              <w:t xml:space="preserve">Declarație privind </w:t>
            </w:r>
            <w:r w:rsidRPr="00522694">
              <w:rPr>
                <w:lang w:val="en-US"/>
              </w:rPr>
              <w:t>lista principalelor lucrări executate în ultimul an de activitate</w:t>
            </w:r>
          </w:p>
        </w:tc>
        <w:tc>
          <w:tcPr>
            <w:tcW w:w="3545" w:type="dxa"/>
          </w:tcPr>
          <w:p w:rsidR="000272E5" w:rsidRPr="00B06ED7" w:rsidRDefault="000272E5" w:rsidP="000272E5">
            <w:pPr>
              <w:tabs>
                <w:tab w:val="left" w:pos="612"/>
              </w:tabs>
              <w:spacing w:before="120" w:after="120"/>
              <w:rPr>
                <w:iCs/>
              </w:rPr>
            </w:pPr>
            <w:r>
              <w:rPr>
                <w:iCs/>
              </w:rPr>
              <w:t>Formularul F3.10.Semnat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8</w:t>
            </w:r>
          </w:p>
        </w:tc>
        <w:tc>
          <w:tcPr>
            <w:tcW w:w="3791" w:type="dxa"/>
            <w:vAlign w:val="center"/>
          </w:tcPr>
          <w:p w:rsidR="000272E5" w:rsidRPr="00522694" w:rsidRDefault="000272E5" w:rsidP="000272E5">
            <w:pPr>
              <w:spacing w:before="120" w:after="120" w:line="276" w:lineRule="auto"/>
              <w:rPr>
                <w:rFonts w:eastAsia="PMingLiU"/>
                <w:lang w:val="en-US" w:eastAsia="zh-CN"/>
              </w:rPr>
            </w:pPr>
            <w:r w:rsidRPr="00522694">
              <w:rPr>
                <w:rFonts w:eastAsia="PMingLiU"/>
                <w:lang w:val="en-US"/>
              </w:rPr>
              <w:t xml:space="preserve">Declarație privind dotările specifice, utilajul şi echipamentul necesar </w:t>
            </w:r>
            <w:r w:rsidRPr="00522694">
              <w:rPr>
                <w:rFonts w:eastAsia="PMingLiU"/>
                <w:bCs/>
                <w:spacing w:val="-2"/>
                <w:lang w:val="en-US" w:eastAsia="zh-CN"/>
              </w:rPr>
              <w:t xml:space="preserve">pentru </w:t>
            </w:r>
            <w:r w:rsidRPr="00522694">
              <w:rPr>
                <w:rFonts w:eastAsia="PMingLiU"/>
                <w:lang w:val="en-US" w:eastAsia="zh-CN"/>
              </w:rPr>
              <w:t>îndeplinirea corespunzătoare a contractului</w:t>
            </w:r>
          </w:p>
        </w:tc>
        <w:tc>
          <w:tcPr>
            <w:tcW w:w="3545" w:type="dxa"/>
          </w:tcPr>
          <w:p w:rsidR="000272E5" w:rsidRPr="00B06ED7" w:rsidRDefault="000272E5" w:rsidP="000272E5">
            <w:pPr>
              <w:tabs>
                <w:tab w:val="left" w:pos="612"/>
              </w:tabs>
              <w:spacing w:before="120" w:after="120"/>
              <w:rPr>
                <w:iCs/>
              </w:rPr>
            </w:pPr>
            <w:r>
              <w:rPr>
                <w:iCs/>
              </w:rPr>
              <w:t>Formularul F3.11.Semnat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9</w:t>
            </w:r>
          </w:p>
        </w:tc>
        <w:tc>
          <w:tcPr>
            <w:tcW w:w="3791" w:type="dxa"/>
            <w:vAlign w:val="center"/>
          </w:tcPr>
          <w:p w:rsidR="000272E5" w:rsidRPr="00522694" w:rsidRDefault="000272E5" w:rsidP="000272E5">
            <w:pPr>
              <w:spacing w:before="120" w:after="120" w:line="276" w:lineRule="auto"/>
              <w:rPr>
                <w:rFonts w:eastAsia="PMingLiU"/>
                <w:lang w:val="en-US" w:eastAsia="zh-CN"/>
              </w:rPr>
            </w:pPr>
            <w:r w:rsidRPr="00522694">
              <w:rPr>
                <w:rFonts w:eastAsia="PMingLiU"/>
                <w:lang w:val="en-US" w:eastAsia="zh-CN"/>
              </w:rPr>
              <w:t>Declarație privind personalul de specialitate şi/sau a experţilor propus/propuşi pentru implementarea contractului</w:t>
            </w:r>
          </w:p>
        </w:tc>
        <w:tc>
          <w:tcPr>
            <w:tcW w:w="3545" w:type="dxa"/>
          </w:tcPr>
          <w:p w:rsidR="000272E5" w:rsidRPr="00B06ED7" w:rsidRDefault="000272E5" w:rsidP="000272E5">
            <w:pPr>
              <w:tabs>
                <w:tab w:val="left" w:pos="612"/>
              </w:tabs>
              <w:spacing w:before="120" w:after="120"/>
              <w:rPr>
                <w:iCs/>
              </w:rPr>
            </w:pPr>
            <w:r>
              <w:rPr>
                <w:iCs/>
              </w:rPr>
              <w:t>Formularul F3.12.Semnat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10</w:t>
            </w:r>
          </w:p>
        </w:tc>
        <w:tc>
          <w:tcPr>
            <w:tcW w:w="3791" w:type="dxa"/>
            <w:vAlign w:val="center"/>
          </w:tcPr>
          <w:p w:rsidR="000272E5" w:rsidRPr="00522694" w:rsidRDefault="000272E5" w:rsidP="000272E5">
            <w:pPr>
              <w:spacing w:before="120" w:after="120" w:line="276" w:lineRule="auto"/>
              <w:rPr>
                <w:rFonts w:eastAsia="PMingLiU"/>
                <w:lang w:val="en-US" w:eastAsia="zh-CN"/>
              </w:rPr>
            </w:pPr>
            <w:r w:rsidRPr="00522694">
              <w:rPr>
                <w:lang w:val="en-US"/>
              </w:rPr>
              <w:t>Avizul Inspecției de Stat în Construcții</w:t>
            </w:r>
          </w:p>
        </w:tc>
        <w:tc>
          <w:tcPr>
            <w:tcW w:w="3545" w:type="dxa"/>
          </w:tcPr>
          <w:p w:rsidR="000272E5" w:rsidRPr="00B06ED7" w:rsidRDefault="000272E5" w:rsidP="000272E5">
            <w:pPr>
              <w:tabs>
                <w:tab w:val="left" w:pos="612"/>
              </w:tabs>
              <w:spacing w:before="120" w:after="120"/>
              <w:rPr>
                <w:iCs/>
              </w:rPr>
            </w:pPr>
            <w:r>
              <w:rPr>
                <w:iCs/>
              </w:rPr>
              <w:t>Formularul F3.15.Semnat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11</w:t>
            </w:r>
          </w:p>
        </w:tc>
        <w:tc>
          <w:tcPr>
            <w:tcW w:w="3791" w:type="dxa"/>
          </w:tcPr>
          <w:p w:rsidR="000272E5" w:rsidRPr="00522694" w:rsidRDefault="000272E5" w:rsidP="000272E5">
            <w:pPr>
              <w:tabs>
                <w:tab w:val="left" w:pos="612"/>
              </w:tabs>
              <w:spacing w:before="120" w:after="120"/>
              <w:rPr>
                <w:iCs/>
                <w:lang w:val="en-US"/>
              </w:rPr>
            </w:pPr>
            <w:r>
              <w:rPr>
                <w:iCs/>
                <w:lang w:val="en-US"/>
              </w:rPr>
              <w:t>Certificat de înregistrare</w:t>
            </w:r>
          </w:p>
        </w:tc>
        <w:tc>
          <w:tcPr>
            <w:tcW w:w="3545" w:type="dxa"/>
          </w:tcPr>
          <w:p w:rsidR="000272E5" w:rsidRPr="00B06ED7" w:rsidRDefault="000272E5" w:rsidP="000272E5">
            <w:pPr>
              <w:tabs>
                <w:tab w:val="left" w:pos="612"/>
              </w:tabs>
              <w:spacing w:before="120" w:after="120"/>
              <w:rPr>
                <w:iCs/>
              </w:rPr>
            </w:pPr>
            <w:r>
              <w:rPr>
                <w:iCs/>
              </w:rPr>
              <w:t>Copia 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12</w:t>
            </w:r>
          </w:p>
        </w:tc>
        <w:tc>
          <w:tcPr>
            <w:tcW w:w="3791" w:type="dxa"/>
          </w:tcPr>
          <w:p w:rsidR="000272E5" w:rsidRPr="00522694" w:rsidRDefault="000272E5" w:rsidP="000272E5">
            <w:pPr>
              <w:tabs>
                <w:tab w:val="left" w:pos="612"/>
              </w:tabs>
              <w:spacing w:before="120" w:after="120"/>
              <w:rPr>
                <w:iCs/>
                <w:lang w:val="en-US"/>
              </w:rPr>
            </w:pPr>
            <w:r>
              <w:rPr>
                <w:iCs/>
                <w:lang w:val="en-US"/>
              </w:rPr>
              <w:t>Licența de activitate</w:t>
            </w:r>
          </w:p>
        </w:tc>
        <w:tc>
          <w:tcPr>
            <w:tcW w:w="3545" w:type="dxa"/>
          </w:tcPr>
          <w:p w:rsidR="000272E5" w:rsidRPr="00B06ED7" w:rsidRDefault="000272E5" w:rsidP="000272E5">
            <w:pPr>
              <w:tabs>
                <w:tab w:val="left" w:pos="612"/>
              </w:tabs>
              <w:spacing w:before="120" w:after="120"/>
              <w:rPr>
                <w:iCs/>
              </w:rPr>
            </w:pPr>
            <w:r>
              <w:rPr>
                <w:iCs/>
              </w:rPr>
              <w:t>Copia 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13</w:t>
            </w:r>
          </w:p>
        </w:tc>
        <w:tc>
          <w:tcPr>
            <w:tcW w:w="3791" w:type="dxa"/>
          </w:tcPr>
          <w:p w:rsidR="000272E5" w:rsidRDefault="000272E5" w:rsidP="000272E5">
            <w:pPr>
              <w:tabs>
                <w:tab w:val="left" w:pos="612"/>
              </w:tabs>
              <w:spacing w:before="120" w:after="120"/>
              <w:rPr>
                <w:iCs/>
                <w:lang w:val="en-US"/>
              </w:rPr>
            </w:pPr>
            <w:r>
              <w:rPr>
                <w:iCs/>
                <w:lang w:val="en-US"/>
              </w:rPr>
              <w:t>Certificat de la organelle fiscale privind lipsa datoriilor la Bugetul Public Național</w:t>
            </w:r>
          </w:p>
        </w:tc>
        <w:tc>
          <w:tcPr>
            <w:tcW w:w="3545" w:type="dxa"/>
          </w:tcPr>
          <w:p w:rsidR="000272E5" w:rsidRPr="00B06ED7" w:rsidRDefault="000272E5" w:rsidP="000272E5">
            <w:pPr>
              <w:tabs>
                <w:tab w:val="left" w:pos="612"/>
              </w:tabs>
              <w:spacing w:before="120" w:after="120"/>
              <w:rPr>
                <w:iCs/>
              </w:rPr>
            </w:pPr>
            <w:r>
              <w:rPr>
                <w:iCs/>
              </w:rPr>
              <w:t>Copie 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r w:rsidR="000272E5" w:rsidRPr="005D708F" w:rsidTr="000272E5">
        <w:tc>
          <w:tcPr>
            <w:tcW w:w="690" w:type="dxa"/>
          </w:tcPr>
          <w:p w:rsidR="000272E5" w:rsidRDefault="000272E5" w:rsidP="000272E5">
            <w:pPr>
              <w:tabs>
                <w:tab w:val="left" w:pos="612"/>
              </w:tabs>
              <w:spacing w:before="120" w:after="120"/>
              <w:rPr>
                <w:iCs/>
                <w:lang w:val="en-US"/>
              </w:rPr>
            </w:pPr>
            <w:r>
              <w:rPr>
                <w:iCs/>
                <w:lang w:val="en-US"/>
              </w:rPr>
              <w:t>14</w:t>
            </w:r>
          </w:p>
        </w:tc>
        <w:tc>
          <w:tcPr>
            <w:tcW w:w="3791" w:type="dxa"/>
          </w:tcPr>
          <w:p w:rsidR="000272E5" w:rsidRDefault="000272E5" w:rsidP="000272E5">
            <w:pPr>
              <w:tabs>
                <w:tab w:val="left" w:pos="612"/>
              </w:tabs>
              <w:spacing w:before="120" w:after="120"/>
              <w:rPr>
                <w:iCs/>
                <w:lang w:val="en-US"/>
              </w:rPr>
            </w:pPr>
            <w:r>
              <w:rPr>
                <w:iCs/>
                <w:lang w:val="en-US"/>
              </w:rPr>
              <w:t>Raport financiar pe baza datelor din ultimul bilanț</w:t>
            </w:r>
          </w:p>
        </w:tc>
        <w:tc>
          <w:tcPr>
            <w:tcW w:w="3545" w:type="dxa"/>
          </w:tcPr>
          <w:p w:rsidR="000272E5" w:rsidRPr="00B06ED7" w:rsidRDefault="000272E5" w:rsidP="000272E5">
            <w:pPr>
              <w:tabs>
                <w:tab w:val="left" w:pos="612"/>
              </w:tabs>
              <w:spacing w:before="120" w:after="120"/>
              <w:rPr>
                <w:iCs/>
              </w:rPr>
            </w:pPr>
            <w:r>
              <w:rPr>
                <w:iCs/>
              </w:rPr>
              <w:t>Copie semnat și ștampilat de către operatorul economic</w:t>
            </w:r>
          </w:p>
        </w:tc>
        <w:tc>
          <w:tcPr>
            <w:tcW w:w="1750" w:type="dxa"/>
          </w:tcPr>
          <w:p w:rsidR="000272E5" w:rsidRPr="00B06ED7" w:rsidRDefault="000272E5" w:rsidP="000272E5">
            <w:pPr>
              <w:tabs>
                <w:tab w:val="left" w:pos="612"/>
              </w:tabs>
              <w:spacing w:before="120" w:after="120"/>
              <w:rPr>
                <w:iCs/>
                <w:lang w:val="en-US"/>
              </w:rPr>
            </w:pPr>
            <w:r>
              <w:rPr>
                <w:iCs/>
                <w:lang w:val="en-US"/>
              </w:rPr>
              <w:t>obligatoriu</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5E3354">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0272E5">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5E3354">
            <w:pPr>
              <w:tabs>
                <w:tab w:val="left" w:pos="372"/>
              </w:tabs>
              <w:suppressAutoHyphens/>
              <w:spacing w:before="120" w:after="120"/>
              <w:rPr>
                <w:rFonts w:asciiTheme="majorHAnsi" w:hAnsiTheme="majorHAnsi" w:cstheme="majorHAns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E3354" w:rsidP="001F6E5A">
            <w:pPr>
              <w:tabs>
                <w:tab w:val="left" w:pos="372"/>
              </w:tabs>
              <w:suppressAutoHyphens/>
              <w:rPr>
                <w:rFonts w:asciiTheme="majorHAnsi" w:hAnsiTheme="majorHAnsi" w:cstheme="majorHAnsi"/>
              </w:rPr>
            </w:pPr>
            <w:r>
              <w:rPr>
                <w:rFonts w:asciiTheme="majorHAnsi" w:hAnsiTheme="majorHAnsi" w:cstheme="majorHAnsi"/>
                <w:b/>
                <w:i/>
              </w:rPr>
              <w:t>1</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E3354" w:rsidP="000272E5">
            <w:pPr>
              <w:tabs>
                <w:tab w:val="left" w:pos="372"/>
              </w:tabs>
              <w:suppressAutoHyphens/>
              <w:spacing w:before="120" w:after="120"/>
              <w:rPr>
                <w:rFonts w:asciiTheme="majorHAnsi" w:hAnsiTheme="majorHAnsi" w:cstheme="majorHAnsi"/>
                <w:b/>
                <w:i/>
              </w:rPr>
            </w:pPr>
            <w:r>
              <w:rPr>
                <w:rFonts w:asciiTheme="majorHAnsi" w:hAnsiTheme="majorHAnsi" w:cstheme="majorHAnsi"/>
                <w:b/>
                <w:i/>
              </w:rPr>
              <w:t xml:space="preserve">      </w:t>
            </w:r>
            <w:r w:rsidR="000272E5">
              <w:rPr>
                <w:rFonts w:asciiTheme="majorHAnsi" w:hAnsiTheme="majorHAnsi" w:cstheme="majorHAnsi"/>
                <w:b/>
                <w:i/>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E3354" w:rsidP="001F6E5A">
            <w:pPr>
              <w:tabs>
                <w:tab w:val="left" w:pos="372"/>
              </w:tabs>
              <w:suppressAutoHyphens/>
              <w:rPr>
                <w:rFonts w:asciiTheme="majorHAnsi" w:hAnsiTheme="majorHAnsi" w:cstheme="majorHAnsi"/>
                <w:b/>
                <w:i/>
              </w:rPr>
            </w:pPr>
            <w:r>
              <w:rPr>
                <w:rFonts w:asciiTheme="majorHAnsi" w:hAnsiTheme="majorHAnsi" w:cstheme="majorHAnsi"/>
                <w:b/>
                <w:i/>
              </w:rPr>
              <w:t>60zile lucrătoare din data înregistrării contractului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E3354" w:rsidP="001F6E5A">
            <w:pPr>
              <w:tabs>
                <w:tab w:val="left" w:pos="372"/>
              </w:tabs>
              <w:suppressAutoHyphens/>
              <w:rPr>
                <w:rFonts w:asciiTheme="majorHAnsi" w:hAnsiTheme="majorHAnsi" w:cstheme="majorHAnsi"/>
                <w:b/>
                <w:i/>
              </w:rPr>
            </w:pPr>
            <w:r>
              <w:rPr>
                <w:rFonts w:asciiTheme="majorHAnsi" w:hAnsiTheme="majorHAnsi" w:cstheme="majorHAnsi"/>
                <w:b/>
                <w:i/>
              </w:rPr>
              <w:t>s.Grimăncăuți,r.Briceni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272E5" w:rsidP="001F6E5A">
            <w:pPr>
              <w:tabs>
                <w:tab w:val="left" w:pos="372"/>
              </w:tabs>
              <w:suppressAutoHyphens/>
              <w:rPr>
                <w:rFonts w:asciiTheme="majorHAnsi" w:hAnsiTheme="majorHAnsi" w:cstheme="majorHAnsi"/>
                <w:i/>
                <w:spacing w:val="-4"/>
              </w:rPr>
            </w:pPr>
            <w:r>
              <w:rPr>
                <w:rFonts w:asciiTheme="majorHAnsi" w:hAnsiTheme="majorHAnsi" w:cstheme="majorHAnsi"/>
                <w:b/>
                <w:spacing w:val="-4"/>
              </w:rPr>
              <w:t>Prin transfer conform proceselor verbale de</w:t>
            </w:r>
            <w:r w:rsidR="000402D8">
              <w:rPr>
                <w:rFonts w:asciiTheme="majorHAnsi" w:hAnsiTheme="majorHAnsi" w:cstheme="majorHAnsi"/>
                <w:b/>
                <w:spacing w:val="-4"/>
              </w:rPr>
              <w:t xml:space="preserve"> </w:t>
            </w:r>
            <w:r>
              <w:rPr>
                <w:rFonts w:asciiTheme="majorHAnsi" w:hAnsiTheme="majorHAnsi" w:cstheme="majorHAnsi"/>
                <w:b/>
                <w:spacing w:val="-4"/>
              </w:rPr>
              <w:t>îndeplinire a lucrărilor</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272E5" w:rsidP="002B5087">
            <w:pPr>
              <w:tabs>
                <w:tab w:val="left" w:pos="372"/>
              </w:tabs>
              <w:suppressAutoHyphens/>
              <w:rPr>
                <w:rFonts w:asciiTheme="majorHAnsi" w:hAnsiTheme="majorHAnsi" w:cstheme="majorHAnsi"/>
                <w:i/>
                <w:spacing w:val="-4"/>
              </w:rPr>
            </w:pPr>
            <w:r>
              <w:rPr>
                <w:rFonts w:asciiTheme="majorHAnsi" w:hAnsiTheme="majorHAnsi" w:cstheme="majorHAnsi"/>
                <w:i/>
                <w:spacing w:val="-4"/>
              </w:rPr>
              <w:t>30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0" w:name="_Toc358300271"/>
            <w:bookmarkStart w:id="171" w:name="_Toc392180194"/>
            <w:bookmarkStart w:id="172" w:name="_Toc449539082"/>
            <w:r w:rsidRPr="005D708F">
              <w:rPr>
                <w:rFonts w:cstheme="majorHAnsi"/>
                <w:sz w:val="24"/>
                <w:szCs w:val="24"/>
              </w:rPr>
              <w:t>Depunerea și deschiderea ofertelor</w:t>
            </w:r>
            <w:bookmarkEnd w:id="170"/>
            <w:bookmarkEnd w:id="171"/>
            <w:bookmarkEnd w:id="172"/>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Default="00A20ACF" w:rsidP="001F6E5A">
            <w:pPr>
              <w:rPr>
                <w:rFonts w:asciiTheme="majorHAnsi" w:hAnsiTheme="majorHAnsi" w:cstheme="majorHAnsi"/>
                <w:i/>
              </w:rPr>
            </w:pPr>
          </w:p>
          <w:p w:rsidR="002B5087" w:rsidRDefault="000272E5" w:rsidP="001F6E5A">
            <w:pPr>
              <w:rPr>
                <w:rFonts w:asciiTheme="majorHAnsi" w:hAnsiTheme="majorHAnsi" w:cstheme="majorHAnsi"/>
                <w:i/>
              </w:rPr>
            </w:pPr>
            <w:r>
              <w:rPr>
                <w:rFonts w:asciiTheme="majorHAnsi" w:hAnsiTheme="majorHAnsi" w:cstheme="majorHAnsi"/>
                <w:i/>
              </w:rPr>
              <w:t xml:space="preserve">    Primăria Grimăncăuți</w:t>
            </w:r>
          </w:p>
          <w:p w:rsidR="002B5087" w:rsidRDefault="002B5087" w:rsidP="001F6E5A">
            <w:pPr>
              <w:rPr>
                <w:rFonts w:asciiTheme="majorHAnsi" w:hAnsiTheme="majorHAnsi" w:cstheme="majorHAnsi"/>
                <w:i/>
              </w:rPr>
            </w:pPr>
          </w:p>
          <w:p w:rsidR="002B5087" w:rsidRPr="005D708F" w:rsidRDefault="000272E5" w:rsidP="001F6E5A">
            <w:pPr>
              <w:rPr>
                <w:rFonts w:asciiTheme="majorHAnsi" w:hAnsiTheme="majorHAnsi" w:cstheme="majorHAnsi"/>
                <w:i/>
              </w:rPr>
            </w:pPr>
            <w:r>
              <w:rPr>
                <w:rFonts w:asciiTheme="majorHAnsi" w:hAnsiTheme="majorHAnsi" w:cstheme="majorHAnsi"/>
                <w:i/>
              </w:rPr>
              <w:t xml:space="preserve">            </w:t>
            </w:r>
            <w:r w:rsidR="002B5087">
              <w:rPr>
                <w:rFonts w:asciiTheme="majorHAnsi" w:hAnsiTheme="majorHAnsi" w:cstheme="majorHAnsi"/>
                <w:i/>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2B5087" w:rsidP="001F6E5A">
            <w:pPr>
              <w:jc w:val="both"/>
              <w:rPr>
                <w:rFonts w:asciiTheme="majorHAnsi" w:hAnsiTheme="majorHAnsi" w:cstheme="majorHAnsi"/>
                <w:i/>
              </w:rPr>
            </w:pPr>
            <w:r>
              <w:rPr>
                <w:rFonts w:asciiTheme="majorHAnsi" w:hAnsiTheme="majorHAnsi" w:cstheme="majorHAnsi"/>
                <w:i/>
              </w:rPr>
              <w:t>Informația o găsiți în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3" w:name="_Toc358300272"/>
            <w:bookmarkStart w:id="174" w:name="_Toc392180195"/>
            <w:bookmarkStart w:id="175" w:name="_Toc449539083"/>
            <w:r w:rsidRPr="005D708F">
              <w:rPr>
                <w:rFonts w:cstheme="majorHAnsi"/>
                <w:sz w:val="24"/>
                <w:szCs w:val="24"/>
              </w:rPr>
              <w:t>Evaluarea și compararea ofertelor</w:t>
            </w:r>
            <w:bookmarkEnd w:id="173"/>
            <w:bookmarkEnd w:id="174"/>
            <w:bookmarkEnd w:id="175"/>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w:t>
            </w:r>
            <w:r w:rsidRPr="005D708F">
              <w:rPr>
                <w:rFonts w:asciiTheme="majorHAnsi" w:hAnsiTheme="majorHAnsi" w:cstheme="majorHAnsi"/>
              </w:rPr>
              <w:lastRenderedPageBreak/>
              <w:t xml:space="preserve">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0272E5">
            <w:pPr>
              <w:tabs>
                <w:tab w:val="right" w:pos="4743"/>
              </w:tabs>
              <w:jc w:val="both"/>
              <w:rPr>
                <w:rFonts w:asciiTheme="majorHAnsi" w:hAnsiTheme="majorHAnsi" w:cstheme="majorHAnsi"/>
                <w:b/>
                <w:i/>
              </w:rPr>
            </w:pPr>
            <w:r w:rsidRPr="005D708F">
              <w:rPr>
                <w:rFonts w:asciiTheme="majorHAnsi" w:hAnsiTheme="majorHAnsi" w:cstheme="majorHAnsi"/>
                <w:b/>
                <w:i/>
              </w:rPr>
              <w:lastRenderedPageBreak/>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B5087" w:rsidP="001F6E5A">
            <w:pPr>
              <w:tabs>
                <w:tab w:val="right" w:pos="4743"/>
              </w:tabs>
              <w:jc w:val="both"/>
              <w:rPr>
                <w:rFonts w:asciiTheme="majorHAnsi" w:hAnsiTheme="majorHAnsi" w:cstheme="majorHAnsi"/>
                <w:i/>
              </w:rPr>
            </w:pPr>
            <w:r>
              <w:rPr>
                <w:rFonts w:asciiTheme="majorHAnsi" w:hAnsiTheme="majorHAnsi" w:cstheme="majorHAnsi"/>
                <w:b/>
                <w:i/>
              </w:rPr>
              <w:t>BNM</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D1337" w:rsidP="001F6E5A">
            <w:pPr>
              <w:tabs>
                <w:tab w:val="right" w:pos="4743"/>
              </w:tabs>
              <w:jc w:val="both"/>
              <w:rPr>
                <w:rFonts w:asciiTheme="majorHAnsi" w:hAnsiTheme="majorHAnsi" w:cstheme="majorHAnsi"/>
                <w:i/>
                <w:iCs/>
              </w:rPr>
            </w:pPr>
            <w:r>
              <w:rPr>
                <w:rFonts w:asciiTheme="majorHAnsi" w:hAnsiTheme="majorHAnsi" w:cstheme="majorHAnsi"/>
                <w:b/>
                <w:i/>
                <w:iCs/>
              </w:rPr>
              <w:t>Data deschiderii ofertelor</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w:t>
            </w:r>
            <w:r w:rsidR="00BD1337">
              <w:rPr>
                <w:rFonts w:asciiTheme="majorHAnsi" w:hAnsiTheme="majorHAnsi" w:cstheme="majorHAnsi"/>
                <w:b/>
                <w:i/>
                <w:iCs/>
              </w:rPr>
              <w:t>Pe lot</w:t>
            </w:r>
            <w:r w:rsidR="000272E5">
              <w:rPr>
                <w:rFonts w:asciiTheme="majorHAnsi" w:hAnsiTheme="majorHAnsi" w:cstheme="majorHAnsi"/>
                <w:b/>
                <w:i/>
                <w:iCs/>
              </w:rPr>
              <w:t xml:space="preserve"> integr</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BD1337" w:rsidP="001F6E5A">
            <w:pPr>
              <w:tabs>
                <w:tab w:val="right" w:pos="4743"/>
              </w:tabs>
              <w:jc w:val="both"/>
              <w:rPr>
                <w:rFonts w:asciiTheme="majorHAnsi" w:hAnsiTheme="majorHAnsi" w:cstheme="majorHAnsi"/>
                <w:b/>
                <w:i/>
                <w:iCs/>
              </w:rPr>
            </w:pPr>
            <w:r>
              <w:rPr>
                <w:rFonts w:asciiTheme="majorHAnsi" w:hAnsiTheme="majorHAnsi" w:cstheme="majorHAnsi"/>
                <w:b/>
                <w:i/>
                <w:iCs/>
              </w:rPr>
              <w:t>Nu se aplică</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6" w:name="_Toc358300273"/>
            <w:bookmarkStart w:id="177" w:name="_Toc392180196"/>
            <w:bookmarkStart w:id="178" w:name="_Toc449539084"/>
            <w:r w:rsidRPr="005D708F">
              <w:rPr>
                <w:rFonts w:cstheme="majorHAnsi"/>
                <w:sz w:val="24"/>
                <w:szCs w:val="24"/>
              </w:rPr>
              <w:t>Adjudecarea contractului</w:t>
            </w:r>
            <w:bookmarkEnd w:id="176"/>
            <w:bookmarkEnd w:id="177"/>
            <w:bookmarkEnd w:id="178"/>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BD1337"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Cel mai mic preț</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D1337"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2</w:t>
            </w:r>
            <w:r w:rsidR="00A20ACF" w:rsidRPr="005D708F">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0272E5">
            <w:pPr>
              <w:tabs>
                <w:tab w:val="left" w:pos="372"/>
              </w:tabs>
              <w:suppressAutoHyphens/>
              <w:spacing w:before="120" w:after="120"/>
              <w:ind w:left="406"/>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BD1337">
            <w:pPr>
              <w:tabs>
                <w:tab w:val="left" w:pos="372"/>
              </w:tabs>
              <w:suppressAutoHyphens/>
              <w:spacing w:before="120" w:after="120"/>
              <w:rPr>
                <w:rFonts w:asciiTheme="majorHAnsi" w:hAnsiTheme="majorHAnsi" w:cstheme="majorHAnsi"/>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D1337" w:rsidP="001F6E5A">
            <w:pPr>
              <w:tabs>
                <w:tab w:val="right" w:pos="4743"/>
              </w:tabs>
              <w:jc w:val="both"/>
              <w:rPr>
                <w:rFonts w:asciiTheme="majorHAnsi" w:hAnsiTheme="majorHAnsi" w:cstheme="majorHAnsi"/>
                <w:b/>
                <w:i/>
                <w:iCs/>
                <w:color w:val="FF0000"/>
              </w:rPr>
            </w:pPr>
            <w:r>
              <w:rPr>
                <w:rFonts w:asciiTheme="majorHAnsi" w:hAnsiTheme="majorHAnsi" w:cstheme="majorHAnsi"/>
                <w:b/>
                <w:i/>
                <w:spacing w:val="-2"/>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272E5" w:rsidP="000272E5">
            <w:pPr>
              <w:tabs>
                <w:tab w:val="right" w:pos="4743"/>
              </w:tabs>
              <w:jc w:val="both"/>
              <w:rPr>
                <w:rFonts w:asciiTheme="majorHAnsi" w:hAnsiTheme="majorHAnsi" w:cstheme="majorHAnsi"/>
                <w:b/>
                <w:i/>
                <w:iCs/>
                <w:color w:val="FF0000"/>
              </w:rPr>
            </w:pPr>
            <w:r>
              <w:rPr>
                <w:rFonts w:asciiTheme="majorHAnsi" w:hAnsiTheme="majorHAnsi" w:cstheme="majorHAnsi"/>
                <w:i/>
              </w:rPr>
              <w:t>6</w:t>
            </w:r>
            <w:r w:rsidR="00BD1337">
              <w:rPr>
                <w:rFonts w:asciiTheme="majorHAnsi" w:hAnsiTheme="majorHAnsi" w:cstheme="majorHAnsi"/>
                <w:i/>
              </w:rPr>
              <w:t xml:space="preserve"> </w:t>
            </w:r>
            <w:r w:rsidR="00A20ACF" w:rsidRPr="005D708F">
              <w:rPr>
                <w:rFonts w:asciiTheme="majorHAnsi" w:hAnsiTheme="majorHAnsi" w:cstheme="majorHAnsi"/>
                <w:i/>
              </w:rPr>
              <w:t xml:space="preserv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 xml:space="preserve">Conținutul prezentei Fișe de date a achiziției este identic cu datele procedurii din cadrul Sistemului Informațional Automatizat “REGISTRUL DE STAT AL ACHIZIȚIILOR PUBLICE”. Grupul de </w:t>
      </w:r>
      <w:r w:rsidRPr="005D708F">
        <w:rPr>
          <w:rFonts w:asciiTheme="majorHAnsi" w:hAnsiTheme="majorHAnsi" w:cstheme="majorHAnsi"/>
          <w:b/>
          <w:bCs/>
          <w:color w:val="FF0000"/>
        </w:rPr>
        <w:lastRenderedPageBreak/>
        <w:t>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 xml:space="preserve">Conducătorul grupului de lucru: </w:t>
      </w:r>
      <w:r w:rsidR="00BD1337">
        <w:rPr>
          <w:rFonts w:asciiTheme="majorHAnsi" w:hAnsiTheme="majorHAnsi" w:cstheme="majorHAnsi"/>
          <w:b/>
          <w:bCs/>
          <w:color w:val="000000"/>
        </w:rPr>
        <w:t>Dvorschi Vitalie</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79" w:name="_Toc392180197"/>
            <w:bookmarkStart w:id="180"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79"/>
            <w:bookmarkEnd w:id="180"/>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1" w:name="_Toc449692095"/>
      <w:r w:rsidRPr="005D708F">
        <w:rPr>
          <w:rFonts w:asciiTheme="majorHAnsi" w:eastAsia="PMingLiU" w:hAnsiTheme="majorHAnsi" w:cstheme="majorHAnsi"/>
          <w:lang w:val="ro-RO" w:eastAsia="zh-CN"/>
        </w:rPr>
        <w:t>FORMULARULF3.</w:t>
      </w:r>
      <w:bookmarkEnd w:id="181"/>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lastRenderedPageBreak/>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2"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2"/>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lastRenderedPageBreak/>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3"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3"/>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4"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5" w:name="_Toc449632652"/>
      <w:bookmarkStart w:id="186" w:name="_Toc449633144"/>
      <w:bookmarkStart w:id="187" w:name="_Toc449692099"/>
      <w:r w:rsidRPr="005D708F">
        <w:rPr>
          <w:rFonts w:asciiTheme="majorHAnsi" w:hAnsiTheme="majorHAnsi" w:cstheme="majorHAnsi"/>
          <w:b/>
          <w:bCs/>
          <w:lang w:eastAsia="ro-RO"/>
        </w:rPr>
        <w:t>DECLARAŢIE</w:t>
      </w:r>
      <w:bookmarkEnd w:id="185"/>
      <w:bookmarkEnd w:id="186"/>
      <w:bookmarkEnd w:id="187"/>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8" w:name="_Toc449632653"/>
      <w:bookmarkStart w:id="189" w:name="_Toc449633145"/>
      <w:bookmarkStart w:id="190"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8"/>
      <w:bookmarkEnd w:id="189"/>
      <w:bookmarkEnd w:id="190"/>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1"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1"/>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2" w:name="_Toc449632655"/>
      <w:bookmarkStart w:id="193" w:name="_Toc449633147"/>
      <w:bookmarkStart w:id="194" w:name="_Toc449692102"/>
      <w:r w:rsidRPr="005D708F">
        <w:rPr>
          <w:rFonts w:asciiTheme="majorHAnsi" w:eastAsia="PMingLiU" w:hAnsiTheme="majorHAnsi" w:cstheme="majorHAnsi"/>
          <w:b/>
          <w:bCs/>
          <w:iCs/>
          <w:lang w:eastAsia="zh-CN"/>
        </w:rPr>
        <w:t>DECLARAŢIE</w:t>
      </w:r>
      <w:bookmarkEnd w:id="192"/>
      <w:bookmarkEnd w:id="193"/>
      <w:bookmarkEnd w:id="194"/>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5" w:name="_Toc449632656"/>
      <w:bookmarkStart w:id="196" w:name="_Toc449633148"/>
      <w:bookmarkStart w:id="197" w:name="_Toc449692103"/>
      <w:r w:rsidRPr="005D708F">
        <w:rPr>
          <w:rFonts w:asciiTheme="majorHAnsi" w:eastAsia="PMingLiU" w:hAnsiTheme="majorHAnsi" w:cstheme="majorHAnsi"/>
          <w:b/>
          <w:bCs/>
          <w:iCs/>
          <w:lang w:eastAsia="zh-CN"/>
        </w:rPr>
        <w:t>privind conduita etică și neimplicarea în practici frauduloase și de corupere</w:t>
      </w:r>
      <w:bookmarkEnd w:id="195"/>
      <w:bookmarkEnd w:id="196"/>
      <w:bookmarkEnd w:id="197"/>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8"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8"/>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199"/>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0" w:name="_Toc449632659"/>
      <w:bookmarkStart w:id="201" w:name="_Toc449633151"/>
      <w:bookmarkStart w:id="202" w:name="_Toc449692106"/>
      <w:r w:rsidRPr="005D708F">
        <w:rPr>
          <w:rFonts w:cstheme="majorHAnsi"/>
          <w:color w:val="auto"/>
          <w:sz w:val="24"/>
          <w:szCs w:val="24"/>
        </w:rPr>
        <w:t>DECLARAŢIE</w:t>
      </w:r>
      <w:bookmarkEnd w:id="200"/>
      <w:bookmarkEnd w:id="201"/>
      <w:bookmarkEnd w:id="202"/>
    </w:p>
    <w:p w:rsidR="00AA1372" w:rsidRPr="005D708F" w:rsidRDefault="00AA1372" w:rsidP="00B0183E">
      <w:pPr>
        <w:pStyle w:val="2"/>
        <w:tabs>
          <w:tab w:val="left" w:pos="567"/>
        </w:tabs>
        <w:jc w:val="center"/>
        <w:rPr>
          <w:rFonts w:cstheme="majorHAnsi"/>
          <w:color w:val="auto"/>
          <w:sz w:val="24"/>
          <w:szCs w:val="24"/>
        </w:rPr>
      </w:pPr>
      <w:bookmarkStart w:id="203" w:name="_Toc449632660"/>
      <w:bookmarkStart w:id="204" w:name="_Toc449633152"/>
      <w:bookmarkStart w:id="205" w:name="_Toc449692107"/>
      <w:r w:rsidRPr="005D708F">
        <w:rPr>
          <w:rFonts w:cstheme="majorHAnsi"/>
          <w:color w:val="auto"/>
          <w:sz w:val="24"/>
          <w:szCs w:val="24"/>
        </w:rPr>
        <w:t>privind obligaţiile contractuale faţă de alţi beneficiari</w:t>
      </w:r>
      <w:bookmarkEnd w:id="203"/>
      <w:bookmarkEnd w:id="204"/>
      <w:bookmarkEnd w:id="205"/>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3784"/>
        <w:gridCol w:w="2354"/>
        <w:gridCol w:w="2354"/>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6"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6"/>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lastRenderedPageBreak/>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7"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7"/>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41"/>
        <w:gridCol w:w="1026"/>
        <w:gridCol w:w="1944"/>
        <w:gridCol w:w="1867"/>
        <w:gridCol w:w="1230"/>
        <w:gridCol w:w="1117"/>
        <w:gridCol w:w="1409"/>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8"/>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09" w:name="_Toc449632664"/>
      <w:bookmarkStart w:id="210" w:name="_Toc449633156"/>
      <w:bookmarkStart w:id="211" w:name="_Toc449692111"/>
      <w:r w:rsidRPr="005D708F">
        <w:rPr>
          <w:rFonts w:asciiTheme="majorHAnsi" w:eastAsia="PMingLiU" w:hAnsiTheme="majorHAnsi" w:cstheme="majorHAnsi"/>
          <w:b/>
          <w:bCs/>
          <w:iCs/>
          <w:lang w:eastAsia="zh-CN"/>
        </w:rPr>
        <w:t>DECLARAŢIE</w:t>
      </w:r>
      <w:bookmarkEnd w:id="209"/>
      <w:bookmarkEnd w:id="210"/>
      <w:bookmarkEnd w:id="211"/>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2" w:name="_Toc449632665"/>
      <w:bookmarkStart w:id="213" w:name="_Toc449633157"/>
      <w:bookmarkStart w:id="214"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2"/>
      <w:bookmarkEnd w:id="213"/>
      <w:bookmarkEnd w:id="214"/>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5"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5"/>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35"/>
        <w:gridCol w:w="1839"/>
        <w:gridCol w:w="1907"/>
        <w:gridCol w:w="1944"/>
        <w:gridCol w:w="1670"/>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6"/>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3126"/>
        <w:gridCol w:w="1984"/>
        <w:gridCol w:w="1445"/>
        <w:gridCol w:w="1989"/>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lastRenderedPageBreak/>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lastRenderedPageBreak/>
        <w:br w:type="page"/>
      </w:r>
    </w:p>
    <w:p w:rsidR="005D708F" w:rsidRPr="001C4DFD" w:rsidRDefault="005D708F" w:rsidP="005D708F">
      <w:pPr>
        <w:pStyle w:val="2"/>
        <w:rPr>
          <w:bCs w:val="0"/>
          <w:color w:val="auto"/>
          <w:sz w:val="24"/>
          <w:szCs w:val="24"/>
        </w:rPr>
      </w:pPr>
      <w:bookmarkStart w:id="219" w:name="_Toc390252620"/>
      <w:bookmarkStart w:id="220" w:name="_Toc449692117"/>
      <w:r w:rsidRPr="001C4DFD">
        <w:rPr>
          <w:color w:val="auto"/>
          <w:sz w:val="24"/>
          <w:szCs w:val="24"/>
        </w:rPr>
        <w:lastRenderedPageBreak/>
        <w:t xml:space="preserve">CAPITOLUL </w:t>
      </w:r>
      <w:r w:rsidR="00233538" w:rsidRPr="001C4DFD">
        <w:rPr>
          <w:color w:val="auto"/>
          <w:sz w:val="24"/>
          <w:szCs w:val="24"/>
        </w:rPr>
        <w:t>IV</w:t>
      </w:r>
      <w:bookmarkEnd w:id="219"/>
      <w:bookmarkEnd w:id="220"/>
      <w:r w:rsidRPr="001C4DFD">
        <w:rPr>
          <w:color w:val="auto"/>
          <w:sz w:val="24"/>
          <w:szCs w:val="24"/>
        </w:rPr>
        <w:t xml:space="preserve">. </w:t>
      </w:r>
      <w:bookmarkStart w:id="221" w:name="_Toc449692118"/>
      <w:bookmarkStart w:id="222" w:name="_Toc390252621"/>
      <w:r w:rsidR="00233538" w:rsidRPr="001C4DFD">
        <w:rPr>
          <w:bCs w:val="0"/>
          <w:color w:val="auto"/>
          <w:sz w:val="24"/>
          <w:szCs w:val="24"/>
        </w:rPr>
        <w:t>CAIET DE SARCINI</w:t>
      </w:r>
      <w:bookmarkEnd w:id="221"/>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2"/>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466F0C">
      <w:pPr>
        <w:ind w:left="567"/>
        <w:jc w:val="both"/>
        <w:rPr>
          <w:rFonts w:asciiTheme="majorHAnsi" w:hAnsiTheme="majorHAnsi" w:cstheme="majorHAnsi"/>
        </w:rPr>
      </w:pPr>
      <w:r w:rsidRPr="00ED3247">
        <w:rPr>
          <w:rFonts w:asciiTheme="majorHAnsi" w:hAnsiTheme="majorHAnsi" w:cstheme="majorHAnsi"/>
        </w:rPr>
        <w:t>Obiectul</w:t>
      </w:r>
      <w:r w:rsidR="00466F0C">
        <w:rPr>
          <w:rFonts w:asciiTheme="majorHAnsi" w:hAnsiTheme="majorHAnsi" w:cstheme="majorHAnsi"/>
        </w:rPr>
        <w:t xml:space="preserve">  Reparație curentă a drumurilor locale în variantă albă str.cimitir-moară din                                                                        s.Grimăncăuți r.Briceni</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w:t>
      </w:r>
      <w:r w:rsidR="00466F0C">
        <w:rPr>
          <w:rFonts w:asciiTheme="majorHAnsi" w:hAnsiTheme="majorHAnsi" w:cstheme="majorHAnsi"/>
        </w:rPr>
        <w:t xml:space="preserve"> Primăria Grimăncăuți ,s.Grimăncăuți r.Briceni</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w:t>
      </w:r>
      <w:r w:rsidR="00466F0C">
        <w:rPr>
          <w:rFonts w:asciiTheme="majorHAnsi" w:hAnsiTheme="majorHAnsi" w:cstheme="majorHAnsi"/>
        </w:rPr>
        <w:t>Primăria Grimăncăuți</w:t>
      </w:r>
      <w:r w:rsidRPr="00ED3247">
        <w:rPr>
          <w:rFonts w:asciiTheme="majorHAnsi" w:hAnsiTheme="majorHAnsi" w:cstheme="majorHAnsi"/>
        </w:rPr>
        <w:t>             </w:t>
      </w:r>
      <w:r w:rsidRPr="00ED3247">
        <w:rPr>
          <w:rFonts w:asciiTheme="majorHAnsi" w:hAnsiTheme="majorHAnsi" w:cstheme="majorHAnsi"/>
          <w:b/>
          <w:bCs/>
        </w:rPr>
        <w:t>Data</w:t>
      </w:r>
      <w:r w:rsidRPr="00ED3247">
        <w:rPr>
          <w:rFonts w:asciiTheme="majorHAnsi" w:hAnsiTheme="majorHAnsi" w:cstheme="majorHAnsi"/>
        </w:rPr>
        <w:t xml:space="preserve"> </w:t>
      </w:r>
      <w:r w:rsidR="00466F0C">
        <w:rPr>
          <w:rFonts w:asciiTheme="majorHAnsi" w:hAnsiTheme="majorHAnsi" w:cstheme="majorHAnsi"/>
        </w:rPr>
        <w:t xml:space="preserve">   14 marie 2019</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6F0410"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lastRenderedPageBreak/>
        <w:t>F</w:t>
      </w:r>
      <w:r w:rsidR="00E71F7B" w:rsidRPr="0030652C">
        <w:rPr>
          <w:rFonts w:cstheme="majorHAnsi"/>
        </w:rPr>
        <w:t>ormularul de deviz nr.1 – lista cu cantitățile de lucrări.</w:t>
      </w:r>
    </w:p>
    <w:tbl>
      <w:tblPr>
        <w:tblW w:w="9923" w:type="dxa"/>
        <w:tblInd w:w="108" w:type="dxa"/>
        <w:tblLayout w:type="fixed"/>
        <w:tblLook w:val="0000"/>
      </w:tblPr>
      <w:tblGrid>
        <w:gridCol w:w="4678"/>
        <w:gridCol w:w="5245"/>
      </w:tblGrid>
      <w:tr w:rsidR="004B0C50" w:rsidTr="000402D8">
        <w:trPr>
          <w:trHeight w:val="420"/>
        </w:trPr>
        <w:tc>
          <w:tcPr>
            <w:tcW w:w="4678" w:type="dxa"/>
            <w:tcBorders>
              <w:top w:val="nil"/>
              <w:left w:val="nil"/>
              <w:bottom w:val="single" w:sz="6" w:space="0" w:color="auto"/>
              <w:right w:val="nil"/>
            </w:tcBorders>
          </w:tcPr>
          <w:p w:rsidR="004B0C50" w:rsidRPr="000402D8" w:rsidRDefault="004B0C50" w:rsidP="002F4172">
            <w:pPr>
              <w:jc w:val="center"/>
              <w:rPr>
                <w:b/>
                <w:bCs/>
                <w:sz w:val="32"/>
                <w:szCs w:val="32"/>
              </w:rPr>
            </w:pPr>
          </w:p>
        </w:tc>
        <w:tc>
          <w:tcPr>
            <w:tcW w:w="5245" w:type="dxa"/>
            <w:tcBorders>
              <w:top w:val="nil"/>
              <w:left w:val="nil"/>
              <w:bottom w:val="nil"/>
              <w:right w:val="nil"/>
            </w:tcBorders>
          </w:tcPr>
          <w:p w:rsidR="004B0C50" w:rsidRDefault="004B0C50" w:rsidP="002F4172">
            <w:pPr>
              <w:jc w:val="right"/>
              <w:rPr>
                <w:sz w:val="16"/>
                <w:szCs w:val="16"/>
              </w:rPr>
            </w:pPr>
          </w:p>
        </w:tc>
      </w:tr>
      <w:tr w:rsidR="004B0C50" w:rsidTr="000402D8">
        <w:tc>
          <w:tcPr>
            <w:tcW w:w="4678" w:type="dxa"/>
            <w:tcBorders>
              <w:top w:val="nil"/>
              <w:left w:val="nil"/>
              <w:bottom w:val="nil"/>
              <w:right w:val="nil"/>
            </w:tcBorders>
          </w:tcPr>
          <w:p w:rsidR="004B0C50" w:rsidRDefault="004B0C50" w:rsidP="002F4172">
            <w:pPr>
              <w:jc w:val="center"/>
            </w:pPr>
          </w:p>
        </w:tc>
        <w:tc>
          <w:tcPr>
            <w:tcW w:w="5245" w:type="dxa"/>
            <w:tcBorders>
              <w:top w:val="nil"/>
              <w:left w:val="nil"/>
              <w:bottom w:val="nil"/>
              <w:right w:val="nil"/>
            </w:tcBorders>
          </w:tcPr>
          <w:p w:rsidR="004B0C50" w:rsidRDefault="004B0C50" w:rsidP="002F4172">
            <w:pPr>
              <w:jc w:val="center"/>
            </w:pPr>
          </w:p>
        </w:tc>
      </w:tr>
    </w:tbl>
    <w:p w:rsidR="004B0C50" w:rsidRPr="004B0C50" w:rsidRDefault="004B0C50" w:rsidP="000402D8">
      <w:pPr>
        <w:pStyle w:val="a"/>
        <w:numPr>
          <w:ilvl w:val="0"/>
          <w:numId w:val="0"/>
        </w:numPr>
        <w:ind w:left="720"/>
        <w:rPr>
          <w:b/>
          <w:bCs/>
          <w:sz w:val="28"/>
          <w:szCs w:val="28"/>
        </w:rPr>
      </w:pPr>
      <w:proofErr w:type="spellStart"/>
      <w:r w:rsidRPr="004B0C50">
        <w:rPr>
          <w:b/>
          <w:bCs/>
          <w:sz w:val="40"/>
          <w:szCs w:val="40"/>
        </w:rPr>
        <w:t>Lista</w:t>
      </w:r>
      <w:proofErr w:type="spellEnd"/>
      <w:r w:rsidRPr="004B0C50">
        <w:rPr>
          <w:b/>
          <w:bCs/>
          <w:sz w:val="40"/>
          <w:szCs w:val="40"/>
        </w:rPr>
        <w:t xml:space="preserve"> cu </w:t>
      </w:r>
      <w:proofErr w:type="spellStart"/>
      <w:r w:rsidRPr="004B0C50">
        <w:rPr>
          <w:b/>
          <w:bCs/>
          <w:sz w:val="40"/>
          <w:szCs w:val="40"/>
        </w:rPr>
        <w:t>cantita</w:t>
      </w:r>
      <w:proofErr w:type="spellEnd"/>
      <w:r w:rsidRPr="004B0C50">
        <w:rPr>
          <w:b/>
          <w:bCs/>
          <w:sz w:val="40"/>
          <w:szCs w:val="40"/>
          <w:lang w:val="ro-RO"/>
        </w:rPr>
        <w:t>ţile de lucrări</w:t>
      </w:r>
      <w:r w:rsidRPr="004B0C50">
        <w:rPr>
          <w:b/>
          <w:bCs/>
          <w:sz w:val="40"/>
          <w:szCs w:val="40"/>
        </w:rPr>
        <w:t xml:space="preserve"> № 07/02-2019</w:t>
      </w:r>
    </w:p>
    <w:p w:rsidR="004B0C50" w:rsidRPr="004B0C50" w:rsidRDefault="004B0C50" w:rsidP="006F0410">
      <w:pPr>
        <w:ind w:left="360"/>
        <w:rPr>
          <w:b/>
          <w:bCs/>
          <w:sz w:val="28"/>
          <w:szCs w:val="28"/>
        </w:rPr>
      </w:pPr>
      <w:r w:rsidRPr="000402D8">
        <w:rPr>
          <w:b/>
          <w:bCs/>
          <w:sz w:val="28"/>
          <w:szCs w:val="28"/>
        </w:rPr>
        <w:t xml:space="preserve">                                                      Lucrari de reparatie.</w:t>
      </w:r>
    </w:p>
    <w:p w:rsidR="004B0C50" w:rsidRPr="004B0C50" w:rsidRDefault="004B0C50" w:rsidP="000402D8">
      <w:pPr>
        <w:pStyle w:val="a"/>
        <w:numPr>
          <w:ilvl w:val="0"/>
          <w:numId w:val="0"/>
        </w:numPr>
        <w:ind w:left="720"/>
        <w:rPr>
          <w:b/>
          <w:bCs/>
          <w:i/>
        </w:rPr>
      </w:pPr>
      <w:r w:rsidRPr="004B0C50">
        <w:rPr>
          <w:b/>
          <w:bCs/>
          <w:i/>
          <w:lang w:val="ro-RO"/>
        </w:rPr>
        <w:t>I</w:t>
      </w:r>
      <w:proofErr w:type="spellStart"/>
      <w:r w:rsidRPr="004B0C50">
        <w:rPr>
          <w:b/>
          <w:bCs/>
          <w:i/>
        </w:rPr>
        <w:t>ntocmit</w:t>
      </w:r>
      <w:proofErr w:type="spellEnd"/>
      <w:r w:rsidRPr="004B0C50">
        <w:rPr>
          <w:b/>
          <w:bCs/>
          <w:i/>
        </w:rPr>
        <w:t xml:space="preserve"> in </w:t>
      </w:r>
      <w:proofErr w:type="spellStart"/>
      <w:r w:rsidRPr="004B0C50">
        <w:rPr>
          <w:b/>
          <w:bCs/>
          <w:i/>
        </w:rPr>
        <w:t>baza</w:t>
      </w:r>
      <w:proofErr w:type="spellEnd"/>
      <w:r w:rsidRPr="004B0C50">
        <w:rPr>
          <w:b/>
          <w:bCs/>
          <w:i/>
        </w:rPr>
        <w:t xml:space="preserve"> </w:t>
      </w:r>
      <w:proofErr w:type="spellStart"/>
      <w:r w:rsidRPr="004B0C50">
        <w:rPr>
          <w:b/>
          <w:bCs/>
          <w:i/>
        </w:rPr>
        <w:t>listei</w:t>
      </w:r>
      <w:proofErr w:type="spellEnd"/>
      <w:r w:rsidRPr="004B0C50">
        <w:rPr>
          <w:b/>
          <w:bCs/>
          <w:i/>
        </w:rPr>
        <w:t xml:space="preserve"> </w:t>
      </w:r>
      <w:proofErr w:type="spellStart"/>
      <w:r w:rsidRPr="004B0C50">
        <w:rPr>
          <w:b/>
          <w:bCs/>
          <w:i/>
        </w:rPr>
        <w:t>defecţiunilor</w:t>
      </w:r>
      <w:proofErr w:type="spellEnd"/>
      <w:r w:rsidRPr="004B0C50">
        <w:rPr>
          <w:b/>
          <w:bCs/>
          <w:i/>
        </w:rPr>
        <w:t xml:space="preserve"> </w:t>
      </w:r>
      <w:proofErr w:type="spellStart"/>
      <w:r w:rsidRPr="004B0C50">
        <w:rPr>
          <w:b/>
          <w:bCs/>
          <w:i/>
        </w:rPr>
        <w:t>elaborată</w:t>
      </w:r>
      <w:proofErr w:type="spellEnd"/>
      <w:r w:rsidRPr="004B0C50">
        <w:rPr>
          <w:b/>
          <w:bCs/>
          <w:i/>
        </w:rPr>
        <w:t xml:space="preserve"> de </w:t>
      </w:r>
      <w:proofErr w:type="spellStart"/>
      <w:r w:rsidRPr="004B0C50">
        <w:rPr>
          <w:b/>
          <w:bCs/>
          <w:i/>
        </w:rPr>
        <w:t>comisia</w:t>
      </w:r>
      <w:proofErr w:type="spellEnd"/>
      <w:r w:rsidRPr="004B0C50">
        <w:rPr>
          <w:b/>
          <w:bCs/>
          <w:i/>
        </w:rPr>
        <w:t xml:space="preserve"> </w:t>
      </w:r>
      <w:proofErr w:type="spellStart"/>
      <w:r w:rsidRPr="004B0C50">
        <w:rPr>
          <w:b/>
          <w:bCs/>
          <w:i/>
        </w:rPr>
        <w:t>Beneficiarului</w:t>
      </w:r>
      <w:proofErr w:type="spellEnd"/>
      <w:r w:rsidRPr="004B0C50">
        <w:rPr>
          <w:b/>
          <w:bCs/>
          <w:i/>
        </w:rPr>
        <w:t xml:space="preserve"> Nr.01-2019 din 06-02-2019.</w:t>
      </w:r>
    </w:p>
    <w:p w:rsidR="004B0C50" w:rsidRPr="004B0C50" w:rsidRDefault="004B0C50" w:rsidP="000402D8">
      <w:pPr>
        <w:pStyle w:val="a"/>
        <w:numPr>
          <w:ilvl w:val="0"/>
          <w:numId w:val="0"/>
        </w:numPr>
        <w:ind w:left="720"/>
        <w:rPr>
          <w:b/>
          <w:bCs/>
          <w:i/>
        </w:rPr>
      </w:pPr>
    </w:p>
    <w:p w:rsidR="004B0C50" w:rsidRDefault="004B0C50" w:rsidP="000402D8">
      <w:pPr>
        <w:pStyle w:val="a"/>
        <w:numPr>
          <w:ilvl w:val="0"/>
          <w:numId w:val="0"/>
        </w:numPr>
        <w:ind w:left="720"/>
      </w:pPr>
      <w:r>
        <w:tab/>
        <w:t>(</w:t>
      </w:r>
      <w:proofErr w:type="spellStart"/>
      <w:r>
        <w:t>denumirea</w:t>
      </w:r>
      <w:proofErr w:type="spellEnd"/>
      <w:r>
        <w:t xml:space="preserve"> </w:t>
      </w:r>
      <w:proofErr w:type="spellStart"/>
      <w:r>
        <w:t>lucrări</w:t>
      </w:r>
      <w:proofErr w:type="spellEnd"/>
      <w:r>
        <w:t>)</w:t>
      </w:r>
    </w:p>
    <w:tbl>
      <w:tblPr>
        <w:tblW w:w="0" w:type="auto"/>
        <w:tblInd w:w="-459" w:type="dxa"/>
        <w:tblLayout w:type="fixed"/>
        <w:tblLook w:val="0000"/>
      </w:tblPr>
      <w:tblGrid>
        <w:gridCol w:w="709"/>
        <w:gridCol w:w="1134"/>
        <w:gridCol w:w="3544"/>
        <w:gridCol w:w="1134"/>
        <w:gridCol w:w="1134"/>
        <w:gridCol w:w="1417"/>
        <w:gridCol w:w="1418"/>
      </w:tblGrid>
      <w:tr w:rsidR="004B0C50" w:rsidTr="002F4172">
        <w:trPr>
          <w:cantSplit/>
          <w:trHeight w:val="276"/>
        </w:trPr>
        <w:tc>
          <w:tcPr>
            <w:tcW w:w="709" w:type="dxa"/>
            <w:vMerge w:val="restart"/>
            <w:tcBorders>
              <w:top w:val="single" w:sz="6" w:space="0" w:color="auto"/>
              <w:left w:val="single" w:sz="6" w:space="0" w:color="auto"/>
              <w:bottom w:val="nil"/>
              <w:right w:val="nil"/>
            </w:tcBorders>
            <w:shd w:val="pct5" w:color="auto" w:fill="auto"/>
          </w:tcPr>
          <w:p w:rsidR="004B0C50" w:rsidRDefault="004B0C50" w:rsidP="002F4172">
            <w:pPr>
              <w:ind w:right="-108"/>
              <w:jc w:val="center"/>
              <w:rPr>
                <w:lang w:val="en-US"/>
              </w:rPr>
            </w:pPr>
            <w:r>
              <w:rPr>
                <w:sz w:val="22"/>
                <w:szCs w:val="22"/>
              </w:rPr>
              <w:t>№</w:t>
            </w:r>
          </w:p>
          <w:p w:rsidR="004B0C50" w:rsidRDefault="004B0C50" w:rsidP="002F4172">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4B0C50" w:rsidRDefault="004B0C50" w:rsidP="002F4172">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4B0C50" w:rsidRDefault="004B0C50" w:rsidP="002F4172">
            <w:pPr>
              <w:jc w:val="center"/>
            </w:pPr>
          </w:p>
          <w:p w:rsidR="004B0C50" w:rsidRDefault="004B0C50" w:rsidP="002F4172">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4B0C50" w:rsidRDefault="004B0C50" w:rsidP="002F4172">
            <w:pPr>
              <w:ind w:left="-108" w:right="-108"/>
              <w:jc w:val="center"/>
            </w:pPr>
          </w:p>
          <w:p w:rsidR="004B0C50" w:rsidRDefault="004B0C50" w:rsidP="002F4172">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4B0C50" w:rsidRDefault="004B0C50" w:rsidP="002F4172">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4B0C50" w:rsidRDefault="004B0C50" w:rsidP="002F4172">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4B0C50" w:rsidRDefault="004B0C50" w:rsidP="002F4172">
            <w:pPr>
              <w:ind w:left="-108" w:right="-108"/>
              <w:jc w:val="center"/>
              <w:rPr>
                <w:lang w:val="en-US"/>
              </w:rPr>
            </w:pPr>
            <w:r>
              <w:rPr>
                <w:sz w:val="22"/>
                <w:szCs w:val="22"/>
                <w:lang w:val="en-US"/>
              </w:rPr>
              <w:t>Total, lei (col.5 x col.6)</w:t>
            </w:r>
          </w:p>
        </w:tc>
      </w:tr>
      <w:tr w:rsidR="004B0C50" w:rsidTr="002F4172">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4B0C50" w:rsidRDefault="004B0C50" w:rsidP="002F4172">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4B0C50" w:rsidRDefault="004B0C50" w:rsidP="002F4172">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4B0C50" w:rsidRDefault="004B0C50" w:rsidP="002F4172">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4B0C50" w:rsidRDefault="004B0C50" w:rsidP="002F4172">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4B0C50" w:rsidRDefault="004B0C50" w:rsidP="002F4172">
            <w:pPr>
              <w:jc w:val="center"/>
              <w:rPr>
                <w:lang w:val="en-US"/>
              </w:rPr>
            </w:pPr>
          </w:p>
        </w:tc>
        <w:tc>
          <w:tcPr>
            <w:tcW w:w="1417" w:type="dxa"/>
            <w:vMerge/>
            <w:tcBorders>
              <w:top w:val="nil"/>
              <w:left w:val="single" w:sz="6" w:space="0" w:color="auto"/>
              <w:bottom w:val="single" w:sz="6" w:space="0" w:color="auto"/>
              <w:right w:val="single" w:sz="6" w:space="0" w:color="auto"/>
            </w:tcBorders>
          </w:tcPr>
          <w:p w:rsidR="004B0C50" w:rsidRDefault="004B0C50" w:rsidP="002F4172">
            <w:pPr>
              <w:jc w:val="center"/>
              <w:rPr>
                <w:lang w:val="en-US"/>
              </w:rPr>
            </w:pPr>
          </w:p>
        </w:tc>
        <w:tc>
          <w:tcPr>
            <w:tcW w:w="1418" w:type="dxa"/>
            <w:vMerge/>
            <w:tcBorders>
              <w:top w:val="nil"/>
              <w:left w:val="single" w:sz="6" w:space="0" w:color="auto"/>
              <w:bottom w:val="single" w:sz="6" w:space="0" w:color="auto"/>
              <w:right w:val="single" w:sz="6" w:space="0" w:color="auto"/>
            </w:tcBorders>
          </w:tcPr>
          <w:p w:rsidR="004B0C50" w:rsidRDefault="004B0C50" w:rsidP="002F4172">
            <w:pPr>
              <w:jc w:val="center"/>
              <w:rPr>
                <w:lang w:val="en-US"/>
              </w:rPr>
            </w:pPr>
          </w:p>
        </w:tc>
      </w:tr>
    </w:tbl>
    <w:p w:rsidR="004B0C50" w:rsidRPr="004B0C50" w:rsidRDefault="004B0C50" w:rsidP="004B0C50">
      <w:pPr>
        <w:pStyle w:val="a"/>
        <w:numPr>
          <w:ilvl w:val="0"/>
          <w:numId w:val="18"/>
        </w:numPr>
        <w:rPr>
          <w:sz w:val="2"/>
          <w:szCs w:val="2"/>
        </w:rPr>
      </w:pPr>
    </w:p>
    <w:tbl>
      <w:tblPr>
        <w:tblW w:w="0" w:type="auto"/>
        <w:tblInd w:w="-459" w:type="dxa"/>
        <w:tblLayout w:type="fixed"/>
        <w:tblLook w:val="0000"/>
      </w:tblPr>
      <w:tblGrid>
        <w:gridCol w:w="709"/>
        <w:gridCol w:w="1134"/>
        <w:gridCol w:w="3544"/>
        <w:gridCol w:w="1134"/>
        <w:gridCol w:w="1134"/>
        <w:gridCol w:w="1417"/>
        <w:gridCol w:w="1420"/>
      </w:tblGrid>
      <w:tr w:rsidR="004B0C50" w:rsidTr="002F4172">
        <w:trPr>
          <w:cantSplit/>
          <w:tblHeader/>
        </w:trPr>
        <w:tc>
          <w:tcPr>
            <w:tcW w:w="709" w:type="dxa"/>
            <w:tcBorders>
              <w:top w:val="single" w:sz="6" w:space="0" w:color="auto"/>
              <w:left w:val="single" w:sz="6" w:space="0" w:color="auto"/>
              <w:bottom w:val="double" w:sz="6" w:space="0" w:color="auto"/>
              <w:right w:val="nil"/>
            </w:tcBorders>
            <w:shd w:val="pct5" w:color="auto" w:fill="auto"/>
          </w:tcPr>
          <w:p w:rsidR="004B0C50" w:rsidRDefault="004B0C50" w:rsidP="002F4172">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4B0C50" w:rsidRDefault="004B0C50" w:rsidP="002F4172">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4B0C50" w:rsidRDefault="004B0C50" w:rsidP="002F4172">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4B0C50" w:rsidRDefault="004B0C50" w:rsidP="002F4172">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4B0C50" w:rsidRDefault="004B0C50" w:rsidP="002F4172">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4B0C50" w:rsidRDefault="004B0C50" w:rsidP="002F4172">
            <w:pPr>
              <w:jc w:val="cente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B0C50" w:rsidRDefault="004B0C50" w:rsidP="002F4172">
            <w:pPr>
              <w:jc w:val="center"/>
            </w:pPr>
            <w:r>
              <w:rPr>
                <w:sz w:val="22"/>
                <w:szCs w:val="22"/>
              </w:rPr>
              <w:t>7</w:t>
            </w:r>
          </w:p>
        </w:tc>
      </w:tr>
      <w:tr w:rsidR="004B0C50" w:rsidRPr="00C21919" w:rsidTr="002F4172">
        <w:tc>
          <w:tcPr>
            <w:tcW w:w="709" w:type="dxa"/>
            <w:tcBorders>
              <w:top w:val="nil"/>
              <w:left w:val="single" w:sz="6" w:space="0" w:color="auto"/>
              <w:bottom w:val="nil"/>
              <w:right w:val="nil"/>
            </w:tcBorders>
          </w:tcPr>
          <w:p w:rsidR="004B0C50" w:rsidRDefault="004B0C50" w:rsidP="002F4172">
            <w:pPr>
              <w:jc w:val="center"/>
            </w:pPr>
          </w:p>
        </w:tc>
        <w:tc>
          <w:tcPr>
            <w:tcW w:w="1134" w:type="dxa"/>
            <w:tcBorders>
              <w:top w:val="nil"/>
              <w:left w:val="single" w:sz="6" w:space="0" w:color="auto"/>
              <w:bottom w:val="nil"/>
              <w:right w:val="nil"/>
            </w:tcBorders>
          </w:tcPr>
          <w:p w:rsidR="004B0C50" w:rsidRDefault="004B0C50" w:rsidP="002F4172"/>
        </w:tc>
        <w:tc>
          <w:tcPr>
            <w:tcW w:w="3544" w:type="dxa"/>
            <w:tcBorders>
              <w:top w:val="nil"/>
              <w:left w:val="single" w:sz="6" w:space="0" w:color="auto"/>
              <w:bottom w:val="nil"/>
              <w:right w:val="nil"/>
            </w:tcBorders>
          </w:tcPr>
          <w:p w:rsidR="004B0C50" w:rsidRPr="00C21919" w:rsidRDefault="004B0C50" w:rsidP="002F4172">
            <w:pPr>
              <w:rPr>
                <w:b/>
                <w:bCs/>
                <w:lang w:val="en-US"/>
              </w:rPr>
            </w:pPr>
            <w:r>
              <w:rPr>
                <w:b/>
                <w:bCs/>
                <w:sz w:val="22"/>
                <w:szCs w:val="22"/>
                <w:lang w:val="en-US"/>
              </w:rPr>
              <w:t xml:space="preserve">Capitolul </w:t>
            </w:r>
            <w:r w:rsidRPr="00C21919">
              <w:rPr>
                <w:b/>
                <w:bCs/>
                <w:sz w:val="22"/>
                <w:szCs w:val="22"/>
                <w:lang w:val="en-US"/>
              </w:rPr>
              <w:t>1. Lucrari de reparatie a sectoarelor de drumuri locale in varianta alba.(din piatra fractionata).</w:t>
            </w:r>
          </w:p>
        </w:tc>
        <w:tc>
          <w:tcPr>
            <w:tcW w:w="1134" w:type="dxa"/>
            <w:tcBorders>
              <w:top w:val="nil"/>
              <w:left w:val="single" w:sz="6" w:space="0" w:color="auto"/>
              <w:bottom w:val="nil"/>
              <w:right w:val="nil"/>
            </w:tcBorders>
          </w:tcPr>
          <w:p w:rsidR="004B0C50" w:rsidRPr="00C21919" w:rsidRDefault="004B0C50" w:rsidP="002F4172">
            <w:pPr>
              <w:rPr>
                <w:lang w:val="en-US"/>
              </w:rPr>
            </w:pPr>
          </w:p>
        </w:tc>
        <w:tc>
          <w:tcPr>
            <w:tcW w:w="1134" w:type="dxa"/>
            <w:tcBorders>
              <w:top w:val="nil"/>
              <w:left w:val="single" w:sz="6" w:space="0" w:color="auto"/>
              <w:bottom w:val="nil"/>
              <w:right w:val="nil"/>
            </w:tcBorders>
          </w:tcPr>
          <w:p w:rsidR="004B0C50" w:rsidRPr="00C21919" w:rsidRDefault="004B0C50" w:rsidP="002F4172">
            <w:pPr>
              <w:rPr>
                <w:lang w:val="en-US"/>
              </w:rPr>
            </w:pPr>
          </w:p>
        </w:tc>
        <w:tc>
          <w:tcPr>
            <w:tcW w:w="1417" w:type="dxa"/>
            <w:tcBorders>
              <w:top w:val="nil"/>
              <w:left w:val="single" w:sz="6" w:space="0" w:color="auto"/>
              <w:bottom w:val="nil"/>
              <w:right w:val="nil"/>
            </w:tcBorders>
          </w:tcPr>
          <w:p w:rsidR="004B0C50" w:rsidRPr="00C21919" w:rsidRDefault="004B0C50" w:rsidP="002F4172">
            <w:pPr>
              <w:rPr>
                <w:lang w:val="en-US"/>
              </w:rPr>
            </w:pPr>
          </w:p>
        </w:tc>
        <w:tc>
          <w:tcPr>
            <w:tcW w:w="1420" w:type="dxa"/>
            <w:tcBorders>
              <w:top w:val="nil"/>
              <w:left w:val="single" w:sz="6" w:space="0" w:color="auto"/>
              <w:bottom w:val="nil"/>
              <w:right w:val="single" w:sz="6" w:space="0" w:color="auto"/>
            </w:tcBorders>
          </w:tcPr>
          <w:p w:rsidR="004B0C50" w:rsidRPr="00C21919" w:rsidRDefault="004B0C50" w:rsidP="002F4172">
            <w:pPr>
              <w:rPr>
                <w:lang w:val="en-US"/>
              </w:rPr>
            </w:pPr>
          </w:p>
        </w:tc>
      </w:tr>
      <w:tr w:rsidR="004B0C50" w:rsidTr="002F4172">
        <w:tc>
          <w:tcPr>
            <w:tcW w:w="709" w:type="dxa"/>
            <w:tcBorders>
              <w:top w:val="nil"/>
              <w:left w:val="single" w:sz="6" w:space="0" w:color="auto"/>
              <w:bottom w:val="nil"/>
              <w:right w:val="nil"/>
            </w:tcBorders>
          </w:tcPr>
          <w:p w:rsidR="004B0C50" w:rsidRPr="00C21919" w:rsidRDefault="004B0C50" w:rsidP="002F4172">
            <w:pPr>
              <w:jc w:val="center"/>
              <w:rPr>
                <w:lang w:val="en-US"/>
              </w:rPr>
            </w:pPr>
          </w:p>
        </w:tc>
        <w:tc>
          <w:tcPr>
            <w:tcW w:w="1134" w:type="dxa"/>
            <w:tcBorders>
              <w:top w:val="nil"/>
              <w:left w:val="single" w:sz="6" w:space="0" w:color="auto"/>
              <w:bottom w:val="nil"/>
              <w:right w:val="nil"/>
            </w:tcBorders>
          </w:tcPr>
          <w:p w:rsidR="004B0C50" w:rsidRPr="00C21919" w:rsidRDefault="004B0C50" w:rsidP="002F4172">
            <w:pPr>
              <w:rPr>
                <w:lang w:val="en-US"/>
              </w:rPr>
            </w:pPr>
          </w:p>
        </w:tc>
        <w:tc>
          <w:tcPr>
            <w:tcW w:w="3544" w:type="dxa"/>
            <w:tcBorders>
              <w:top w:val="nil"/>
              <w:left w:val="single" w:sz="6" w:space="0" w:color="auto"/>
              <w:bottom w:val="nil"/>
              <w:right w:val="nil"/>
            </w:tcBorders>
          </w:tcPr>
          <w:p w:rsidR="004B0C50" w:rsidRDefault="004B0C50" w:rsidP="002F4172">
            <w:pPr>
              <w:rPr>
                <w:b/>
                <w:bCs/>
              </w:rPr>
            </w:pPr>
            <w:r>
              <w:rPr>
                <w:b/>
                <w:bCs/>
                <w:sz w:val="22"/>
                <w:szCs w:val="22"/>
                <w:lang w:val="en-US"/>
              </w:rPr>
              <w:t xml:space="preserve">Capitolul </w:t>
            </w:r>
            <w:r w:rsidRPr="00C21919">
              <w:rPr>
                <w:b/>
                <w:bCs/>
                <w:sz w:val="22"/>
                <w:szCs w:val="22"/>
                <w:lang w:val="en-US"/>
              </w:rPr>
              <w:t xml:space="preserve">1.1. Strada  Cimitir-moara. L = 1800m. </w:t>
            </w:r>
            <w:r>
              <w:rPr>
                <w:b/>
                <w:bCs/>
                <w:sz w:val="22"/>
                <w:szCs w:val="22"/>
              </w:rPr>
              <w:t>B= 6,0 m</w:t>
            </w:r>
          </w:p>
        </w:tc>
        <w:tc>
          <w:tcPr>
            <w:tcW w:w="1134" w:type="dxa"/>
            <w:tcBorders>
              <w:top w:val="nil"/>
              <w:left w:val="single" w:sz="6" w:space="0" w:color="auto"/>
              <w:bottom w:val="nil"/>
              <w:right w:val="nil"/>
            </w:tcBorders>
          </w:tcPr>
          <w:p w:rsidR="004B0C50" w:rsidRDefault="004B0C50" w:rsidP="002F4172"/>
        </w:tc>
        <w:tc>
          <w:tcPr>
            <w:tcW w:w="1134" w:type="dxa"/>
            <w:tcBorders>
              <w:top w:val="nil"/>
              <w:left w:val="single" w:sz="6" w:space="0" w:color="auto"/>
              <w:bottom w:val="nil"/>
              <w:right w:val="nil"/>
            </w:tcBorders>
          </w:tcPr>
          <w:p w:rsidR="004B0C50" w:rsidRDefault="004B0C50" w:rsidP="002F4172"/>
        </w:tc>
        <w:tc>
          <w:tcPr>
            <w:tcW w:w="1417" w:type="dxa"/>
            <w:tcBorders>
              <w:top w:val="nil"/>
              <w:left w:val="single" w:sz="6" w:space="0" w:color="auto"/>
              <w:bottom w:val="nil"/>
              <w:right w:val="nil"/>
            </w:tcBorders>
          </w:tcPr>
          <w:p w:rsidR="004B0C50" w:rsidRDefault="004B0C50" w:rsidP="002F4172"/>
        </w:tc>
        <w:tc>
          <w:tcPr>
            <w:tcW w:w="1420" w:type="dxa"/>
            <w:tcBorders>
              <w:top w:val="nil"/>
              <w:left w:val="single" w:sz="6" w:space="0" w:color="auto"/>
              <w:bottom w:val="nil"/>
              <w:right w:val="single" w:sz="6" w:space="0" w:color="auto"/>
            </w:tcBorders>
          </w:tcPr>
          <w:p w:rsidR="004B0C50" w:rsidRDefault="004B0C50" w:rsidP="002F4172"/>
        </w:tc>
      </w:tr>
      <w:tr w:rsidR="004B0C50" w:rsidTr="002F41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B0C50" w:rsidRDefault="004B0C50" w:rsidP="002F4172">
            <w:r>
              <w:t>1</w:t>
            </w:r>
          </w:p>
        </w:tc>
        <w:tc>
          <w:tcPr>
            <w:tcW w:w="1134" w:type="dxa"/>
            <w:tcBorders>
              <w:top w:val="single" w:sz="4" w:space="0" w:color="auto"/>
              <w:bottom w:val="single" w:sz="4" w:space="0" w:color="auto"/>
            </w:tcBorders>
            <w:vAlign w:val="center"/>
          </w:tcPr>
          <w:p w:rsidR="004B0C50" w:rsidRDefault="004B0C50" w:rsidP="002F4172">
            <w:pPr>
              <w:rPr>
                <w:lang w:val="en-US"/>
              </w:rPr>
            </w:pPr>
            <w:r>
              <w:rPr>
                <w:lang w:val="en-US"/>
              </w:rPr>
              <w:t>DA04B</w:t>
            </w:r>
          </w:p>
          <w:p w:rsidR="004B0C50" w:rsidRDefault="004B0C50" w:rsidP="002F4172">
            <w:pPr>
              <w:rPr>
                <w:lang w:val="en-US"/>
              </w:rPr>
            </w:pPr>
            <w:r>
              <w:t>п</w:t>
            </w:r>
            <w:r>
              <w:rPr>
                <w:lang w:val="en-US"/>
              </w:rPr>
              <w:t xml:space="preserve">. </w:t>
            </w:r>
          </w:p>
          <w:p w:rsidR="004B0C50" w:rsidRDefault="004B0C50" w:rsidP="002F4172">
            <w:r>
              <w:t>К=З=1,00; М=1,00; Ш=1,00</w:t>
            </w:r>
          </w:p>
          <w:p w:rsidR="004B0C50" w:rsidRDefault="004B0C50" w:rsidP="002F4172"/>
        </w:tc>
        <w:tc>
          <w:tcPr>
            <w:tcW w:w="3544" w:type="dxa"/>
            <w:tcBorders>
              <w:top w:val="single" w:sz="4" w:space="0" w:color="auto"/>
              <w:bottom w:val="single" w:sz="4" w:space="0" w:color="auto"/>
            </w:tcBorders>
            <w:vAlign w:val="center"/>
          </w:tcPr>
          <w:p w:rsidR="004B0C50" w:rsidRPr="00C21919" w:rsidRDefault="004B0C50" w:rsidP="002F4172">
            <w:pPr>
              <w:rPr>
                <w:lang w:val="en-US"/>
              </w:rPr>
            </w:pPr>
            <w:r w:rsidRPr="00C21919">
              <w:rPr>
                <w:lang w:val="en-US"/>
              </w:rPr>
              <w:t>Scarificaera mecanica a platformei drumului, executata cu autogreder, pe adincimea necesara, insa cel putin 5 cm, in impietruiri cu adincimea materialului in sul sau cordon</w:t>
            </w:r>
          </w:p>
        </w:tc>
        <w:tc>
          <w:tcPr>
            <w:tcW w:w="1134" w:type="dxa"/>
            <w:tcBorders>
              <w:top w:val="single" w:sz="4" w:space="0" w:color="auto"/>
              <w:bottom w:val="single" w:sz="4" w:space="0" w:color="auto"/>
            </w:tcBorders>
            <w:vAlign w:val="center"/>
          </w:tcPr>
          <w:p w:rsidR="004B0C50" w:rsidRDefault="004B0C50" w:rsidP="002F4172">
            <w:pPr>
              <w:jc w:val="center"/>
            </w:pPr>
            <w:r>
              <w:t>100 m3</w:t>
            </w:r>
          </w:p>
        </w:tc>
        <w:tc>
          <w:tcPr>
            <w:tcW w:w="1134" w:type="dxa"/>
            <w:tcBorders>
              <w:top w:val="single" w:sz="4" w:space="0" w:color="auto"/>
              <w:bottom w:val="single" w:sz="4" w:space="0" w:color="auto"/>
            </w:tcBorders>
            <w:vAlign w:val="center"/>
          </w:tcPr>
          <w:p w:rsidR="004B0C50" w:rsidRDefault="004B0C50" w:rsidP="002F4172">
            <w:pPr>
              <w:jc w:val="center"/>
            </w:pPr>
            <w:r>
              <w:t>10,49</w:t>
            </w:r>
          </w:p>
        </w:tc>
        <w:tc>
          <w:tcPr>
            <w:tcW w:w="1417" w:type="dxa"/>
            <w:tcBorders>
              <w:top w:val="single" w:sz="4" w:space="0" w:color="auto"/>
              <w:bottom w:val="single" w:sz="4" w:space="0" w:color="auto"/>
            </w:tcBorders>
            <w:vAlign w:val="center"/>
          </w:tcPr>
          <w:p w:rsidR="004B0C50" w:rsidRDefault="004B0C50" w:rsidP="002F4172">
            <w:pPr>
              <w:jc w:val="center"/>
            </w:pPr>
          </w:p>
        </w:tc>
        <w:tc>
          <w:tcPr>
            <w:tcW w:w="1419" w:type="dxa"/>
            <w:tcBorders>
              <w:top w:val="single" w:sz="4" w:space="0" w:color="auto"/>
              <w:bottom w:val="single" w:sz="4" w:space="0" w:color="auto"/>
            </w:tcBorders>
            <w:vAlign w:val="center"/>
          </w:tcPr>
          <w:p w:rsidR="004B0C50" w:rsidRDefault="004B0C50" w:rsidP="002F4172">
            <w:pPr>
              <w:jc w:val="center"/>
            </w:pPr>
          </w:p>
        </w:tc>
      </w:tr>
      <w:tr w:rsidR="004B0C50" w:rsidTr="002F41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B0C50" w:rsidRDefault="004B0C50" w:rsidP="002F4172">
            <w:r>
              <w:t xml:space="preserve"> 2</w:t>
            </w:r>
          </w:p>
        </w:tc>
        <w:tc>
          <w:tcPr>
            <w:tcW w:w="1134" w:type="dxa"/>
            <w:tcBorders>
              <w:top w:val="single" w:sz="4" w:space="0" w:color="auto"/>
              <w:bottom w:val="single" w:sz="4" w:space="0" w:color="auto"/>
            </w:tcBorders>
            <w:vAlign w:val="center"/>
          </w:tcPr>
          <w:p w:rsidR="004B0C50" w:rsidRDefault="004B0C50" w:rsidP="002F4172">
            <w:pPr>
              <w:rPr>
                <w:lang w:val="en-US"/>
              </w:rPr>
            </w:pPr>
            <w:r>
              <w:rPr>
                <w:lang w:val="en-US"/>
              </w:rPr>
              <w:t>DI89B</w:t>
            </w:r>
          </w:p>
          <w:p w:rsidR="004B0C50" w:rsidRDefault="004B0C50" w:rsidP="002F4172">
            <w:pPr>
              <w:rPr>
                <w:lang w:val="en-US"/>
              </w:rPr>
            </w:pPr>
            <w:r>
              <w:t>п</w:t>
            </w:r>
            <w:r>
              <w:rPr>
                <w:lang w:val="en-US"/>
              </w:rPr>
              <w:t xml:space="preserve">. </w:t>
            </w:r>
          </w:p>
          <w:p w:rsidR="004B0C50" w:rsidRDefault="004B0C50" w:rsidP="002F4172">
            <w:r>
              <w:t>К=З=1,00; М=1,00; Ш=1,00</w:t>
            </w:r>
          </w:p>
          <w:p w:rsidR="004B0C50" w:rsidRDefault="004B0C50" w:rsidP="002F4172"/>
        </w:tc>
        <w:tc>
          <w:tcPr>
            <w:tcW w:w="3544" w:type="dxa"/>
            <w:tcBorders>
              <w:top w:val="single" w:sz="4" w:space="0" w:color="auto"/>
              <w:bottom w:val="single" w:sz="4" w:space="0" w:color="auto"/>
            </w:tcBorders>
            <w:vAlign w:val="center"/>
          </w:tcPr>
          <w:p w:rsidR="004B0C50" w:rsidRPr="00C21919" w:rsidRDefault="004B0C50" w:rsidP="002F4172">
            <w:pPr>
              <w:rPr>
                <w:lang w:val="en-US"/>
              </w:rPr>
            </w:pPr>
            <w:r w:rsidRPr="00C21919">
              <w:rPr>
                <w:lang w:val="en-US"/>
              </w:rPr>
              <w:t xml:space="preserve">Reparatia drumurilor impetruite:cu adaos de material </w:t>
            </w:r>
          </w:p>
        </w:tc>
        <w:tc>
          <w:tcPr>
            <w:tcW w:w="1134" w:type="dxa"/>
            <w:tcBorders>
              <w:top w:val="single" w:sz="4" w:space="0" w:color="auto"/>
              <w:bottom w:val="single" w:sz="4" w:space="0" w:color="auto"/>
            </w:tcBorders>
            <w:vAlign w:val="center"/>
          </w:tcPr>
          <w:p w:rsidR="004B0C50" w:rsidRDefault="004B0C50" w:rsidP="002F4172">
            <w:pPr>
              <w:jc w:val="center"/>
            </w:pPr>
            <w:r>
              <w:t>100m2</w:t>
            </w:r>
          </w:p>
        </w:tc>
        <w:tc>
          <w:tcPr>
            <w:tcW w:w="1134" w:type="dxa"/>
            <w:tcBorders>
              <w:top w:val="single" w:sz="4" w:space="0" w:color="auto"/>
              <w:bottom w:val="single" w:sz="4" w:space="0" w:color="auto"/>
            </w:tcBorders>
            <w:vAlign w:val="center"/>
          </w:tcPr>
          <w:p w:rsidR="004B0C50" w:rsidRDefault="004B0C50" w:rsidP="002F4172">
            <w:pPr>
              <w:jc w:val="center"/>
            </w:pPr>
            <w:r>
              <w:t>80,90</w:t>
            </w:r>
          </w:p>
        </w:tc>
        <w:tc>
          <w:tcPr>
            <w:tcW w:w="1417" w:type="dxa"/>
            <w:tcBorders>
              <w:top w:val="single" w:sz="4" w:space="0" w:color="auto"/>
              <w:bottom w:val="single" w:sz="4" w:space="0" w:color="auto"/>
            </w:tcBorders>
            <w:vAlign w:val="center"/>
          </w:tcPr>
          <w:p w:rsidR="004B0C50" w:rsidRDefault="004B0C50" w:rsidP="002F4172">
            <w:pPr>
              <w:jc w:val="center"/>
            </w:pPr>
          </w:p>
        </w:tc>
        <w:tc>
          <w:tcPr>
            <w:tcW w:w="1419" w:type="dxa"/>
            <w:tcBorders>
              <w:top w:val="single" w:sz="4" w:space="0" w:color="auto"/>
              <w:bottom w:val="single" w:sz="4" w:space="0" w:color="auto"/>
            </w:tcBorders>
            <w:vAlign w:val="center"/>
          </w:tcPr>
          <w:p w:rsidR="004B0C50" w:rsidRDefault="004B0C50" w:rsidP="002F4172">
            <w:pPr>
              <w:jc w:val="center"/>
            </w:pPr>
          </w:p>
        </w:tc>
      </w:tr>
      <w:tr w:rsidR="004B0C50" w:rsidTr="002F41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B0C50" w:rsidRDefault="004B0C50" w:rsidP="002F4172">
            <w:r>
              <w:t xml:space="preserve"> 3</w:t>
            </w:r>
          </w:p>
        </w:tc>
        <w:tc>
          <w:tcPr>
            <w:tcW w:w="1134" w:type="dxa"/>
            <w:tcBorders>
              <w:top w:val="single" w:sz="4" w:space="0" w:color="auto"/>
              <w:bottom w:val="single" w:sz="4" w:space="0" w:color="auto"/>
            </w:tcBorders>
            <w:vAlign w:val="center"/>
          </w:tcPr>
          <w:p w:rsidR="004B0C50" w:rsidRDefault="004B0C50" w:rsidP="002F4172">
            <w:pPr>
              <w:rPr>
                <w:lang w:val="en-US"/>
              </w:rPr>
            </w:pPr>
            <w:r>
              <w:rPr>
                <w:lang w:val="en-US"/>
              </w:rPr>
              <w:t>Dl134</w:t>
            </w:r>
          </w:p>
          <w:p w:rsidR="004B0C50" w:rsidRDefault="004B0C50" w:rsidP="002F4172">
            <w:pPr>
              <w:rPr>
                <w:lang w:val="en-US"/>
              </w:rPr>
            </w:pPr>
            <w:r>
              <w:t>п</w:t>
            </w:r>
            <w:r>
              <w:rPr>
                <w:lang w:val="en-US"/>
              </w:rPr>
              <w:t xml:space="preserve">. </w:t>
            </w:r>
          </w:p>
          <w:p w:rsidR="004B0C50" w:rsidRDefault="004B0C50" w:rsidP="002F4172">
            <w:r>
              <w:t>К=З=1,00; М=1,00; Ш=1,00</w:t>
            </w:r>
          </w:p>
          <w:p w:rsidR="004B0C50" w:rsidRDefault="004B0C50" w:rsidP="002F4172"/>
        </w:tc>
        <w:tc>
          <w:tcPr>
            <w:tcW w:w="3544" w:type="dxa"/>
            <w:tcBorders>
              <w:top w:val="single" w:sz="4" w:space="0" w:color="auto"/>
              <w:bottom w:val="single" w:sz="4" w:space="0" w:color="auto"/>
            </w:tcBorders>
            <w:vAlign w:val="center"/>
          </w:tcPr>
          <w:p w:rsidR="004B0C50" w:rsidRPr="00C21919" w:rsidRDefault="004B0C50" w:rsidP="002F4172">
            <w:pPr>
              <w:rPr>
                <w:lang w:val="en-US"/>
              </w:rPr>
            </w:pPr>
            <w:r w:rsidRPr="00C21919">
              <w:rPr>
                <w:lang w:val="en-US"/>
              </w:rPr>
              <w:t>Amenajarea mecanizata a imbracamintei rutiere din piatra sparta prin metoda impanarii intr-un strat cu H=15 cm  la 12cm</w:t>
            </w:r>
          </w:p>
        </w:tc>
        <w:tc>
          <w:tcPr>
            <w:tcW w:w="1134" w:type="dxa"/>
            <w:tcBorders>
              <w:top w:val="single" w:sz="4" w:space="0" w:color="auto"/>
              <w:bottom w:val="single" w:sz="4" w:space="0" w:color="auto"/>
            </w:tcBorders>
            <w:vAlign w:val="center"/>
          </w:tcPr>
          <w:p w:rsidR="004B0C50" w:rsidRDefault="004B0C50" w:rsidP="002F4172">
            <w:pPr>
              <w:jc w:val="center"/>
            </w:pPr>
            <w:r>
              <w:t>100m2</w:t>
            </w:r>
          </w:p>
        </w:tc>
        <w:tc>
          <w:tcPr>
            <w:tcW w:w="1134" w:type="dxa"/>
            <w:tcBorders>
              <w:top w:val="single" w:sz="4" w:space="0" w:color="auto"/>
              <w:bottom w:val="single" w:sz="4" w:space="0" w:color="auto"/>
            </w:tcBorders>
            <w:vAlign w:val="center"/>
          </w:tcPr>
          <w:p w:rsidR="004B0C50" w:rsidRDefault="004B0C50" w:rsidP="002F4172">
            <w:pPr>
              <w:jc w:val="center"/>
            </w:pPr>
            <w:r>
              <w:t>24,00</w:t>
            </w:r>
          </w:p>
        </w:tc>
        <w:tc>
          <w:tcPr>
            <w:tcW w:w="1417" w:type="dxa"/>
            <w:tcBorders>
              <w:top w:val="single" w:sz="4" w:space="0" w:color="auto"/>
              <w:bottom w:val="single" w:sz="4" w:space="0" w:color="auto"/>
            </w:tcBorders>
            <w:vAlign w:val="center"/>
          </w:tcPr>
          <w:p w:rsidR="004B0C50" w:rsidRDefault="004B0C50" w:rsidP="002F4172">
            <w:pPr>
              <w:jc w:val="center"/>
            </w:pPr>
          </w:p>
        </w:tc>
        <w:tc>
          <w:tcPr>
            <w:tcW w:w="1419" w:type="dxa"/>
            <w:tcBorders>
              <w:top w:val="single" w:sz="4" w:space="0" w:color="auto"/>
              <w:bottom w:val="single" w:sz="4" w:space="0" w:color="auto"/>
            </w:tcBorders>
            <w:vAlign w:val="center"/>
          </w:tcPr>
          <w:p w:rsidR="004B0C50" w:rsidRDefault="004B0C50" w:rsidP="002F4172">
            <w:pPr>
              <w:jc w:val="center"/>
            </w:pPr>
          </w:p>
        </w:tc>
      </w:tr>
      <w:tr w:rsidR="004B0C50" w:rsidTr="002F41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B0C50" w:rsidRDefault="004B0C50" w:rsidP="002F4172"/>
          <w:p w:rsidR="000402D8" w:rsidRDefault="000402D8" w:rsidP="002F4172"/>
          <w:p w:rsidR="000402D8" w:rsidRDefault="000402D8" w:rsidP="002F4172"/>
          <w:p w:rsidR="000402D8" w:rsidRDefault="000402D8" w:rsidP="002F4172"/>
        </w:tc>
        <w:tc>
          <w:tcPr>
            <w:tcW w:w="1134" w:type="dxa"/>
            <w:tcBorders>
              <w:top w:val="single" w:sz="4" w:space="0" w:color="auto"/>
              <w:bottom w:val="single" w:sz="4" w:space="0" w:color="auto"/>
            </w:tcBorders>
            <w:vAlign w:val="center"/>
          </w:tcPr>
          <w:p w:rsidR="004B0C50" w:rsidRDefault="004B0C50" w:rsidP="002F4172">
            <w:pPr>
              <w:rPr>
                <w:lang w:val="en-US"/>
              </w:rPr>
            </w:pPr>
            <w:r>
              <w:rPr>
                <w:lang w:val="en-US"/>
              </w:rPr>
              <w:t>DI134A1</w:t>
            </w:r>
          </w:p>
          <w:p w:rsidR="004B0C50" w:rsidRDefault="004B0C50" w:rsidP="002F4172">
            <w:pPr>
              <w:rPr>
                <w:lang w:val="en-US"/>
              </w:rPr>
            </w:pPr>
            <w:r>
              <w:t>п</w:t>
            </w:r>
            <w:r>
              <w:rPr>
                <w:lang w:val="en-US"/>
              </w:rPr>
              <w:t xml:space="preserve">. </w:t>
            </w:r>
          </w:p>
          <w:p w:rsidR="004B0C50" w:rsidRDefault="004B0C50" w:rsidP="002F4172">
            <w:r>
              <w:t>К=З=1,00; М=1,00; Ш=1,00</w:t>
            </w:r>
          </w:p>
          <w:p w:rsidR="004B0C50" w:rsidRDefault="004B0C50" w:rsidP="002F4172"/>
        </w:tc>
        <w:tc>
          <w:tcPr>
            <w:tcW w:w="3544" w:type="dxa"/>
            <w:tcBorders>
              <w:top w:val="single" w:sz="4" w:space="0" w:color="auto"/>
              <w:bottom w:val="single" w:sz="4" w:space="0" w:color="auto"/>
            </w:tcBorders>
            <w:vAlign w:val="center"/>
          </w:tcPr>
          <w:p w:rsidR="004B0C50" w:rsidRPr="00C21919" w:rsidRDefault="004B0C50" w:rsidP="002F4172">
            <w:pPr>
              <w:rPr>
                <w:lang w:val="en-US"/>
              </w:rPr>
            </w:pPr>
            <w:r w:rsidRPr="00C21919">
              <w:rPr>
                <w:lang w:val="en-US"/>
              </w:rPr>
              <w:t>Corectie: pentru fiecare 1 cm urmator de grosime se adauga sau se scade la norma DI 134  se scade 3cm.</w:t>
            </w:r>
          </w:p>
        </w:tc>
        <w:tc>
          <w:tcPr>
            <w:tcW w:w="1134" w:type="dxa"/>
            <w:tcBorders>
              <w:top w:val="single" w:sz="4" w:space="0" w:color="auto"/>
              <w:bottom w:val="single" w:sz="4" w:space="0" w:color="auto"/>
            </w:tcBorders>
            <w:vAlign w:val="center"/>
          </w:tcPr>
          <w:p w:rsidR="004B0C50" w:rsidRDefault="004B0C50" w:rsidP="002F4172">
            <w:pPr>
              <w:jc w:val="center"/>
            </w:pPr>
            <w:r>
              <w:t>100m2</w:t>
            </w:r>
          </w:p>
        </w:tc>
        <w:tc>
          <w:tcPr>
            <w:tcW w:w="1134" w:type="dxa"/>
            <w:tcBorders>
              <w:top w:val="single" w:sz="4" w:space="0" w:color="auto"/>
              <w:bottom w:val="single" w:sz="4" w:space="0" w:color="auto"/>
            </w:tcBorders>
            <w:vAlign w:val="center"/>
          </w:tcPr>
          <w:p w:rsidR="004B0C50" w:rsidRDefault="004B0C50" w:rsidP="002F4172">
            <w:pPr>
              <w:jc w:val="center"/>
            </w:pPr>
            <w:r>
              <w:t>-24,00</w:t>
            </w:r>
          </w:p>
        </w:tc>
        <w:tc>
          <w:tcPr>
            <w:tcW w:w="1417" w:type="dxa"/>
            <w:tcBorders>
              <w:top w:val="single" w:sz="4" w:space="0" w:color="auto"/>
              <w:bottom w:val="single" w:sz="4" w:space="0" w:color="auto"/>
            </w:tcBorders>
            <w:vAlign w:val="center"/>
          </w:tcPr>
          <w:p w:rsidR="004B0C50" w:rsidRDefault="004B0C50" w:rsidP="002F4172">
            <w:pPr>
              <w:jc w:val="center"/>
            </w:pPr>
          </w:p>
        </w:tc>
        <w:tc>
          <w:tcPr>
            <w:tcW w:w="1419" w:type="dxa"/>
            <w:tcBorders>
              <w:top w:val="single" w:sz="4" w:space="0" w:color="auto"/>
              <w:bottom w:val="single" w:sz="4" w:space="0" w:color="auto"/>
            </w:tcBorders>
            <w:vAlign w:val="center"/>
          </w:tcPr>
          <w:p w:rsidR="004B0C50" w:rsidRDefault="004B0C50" w:rsidP="002F4172">
            <w:pPr>
              <w:jc w:val="center"/>
            </w:pPr>
          </w:p>
        </w:tc>
      </w:tr>
    </w:tbl>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0402D8" w:rsidRDefault="000402D8" w:rsidP="00ED3247">
      <w:pPr>
        <w:pStyle w:val="2"/>
        <w:rPr>
          <w:rFonts w:cstheme="majorHAnsi"/>
          <w:bCs w:val="0"/>
          <w:sz w:val="24"/>
          <w:szCs w:val="24"/>
        </w:rPr>
      </w:pPr>
    </w:p>
    <w:p w:rsidR="00233538" w:rsidRPr="00ED3247" w:rsidRDefault="00ED3247" w:rsidP="00ED3247">
      <w:pPr>
        <w:pStyle w:val="2"/>
        <w:rPr>
          <w:rFonts w:cstheme="majorHAnsi"/>
          <w:bCs w:val="0"/>
          <w:sz w:val="24"/>
          <w:szCs w:val="24"/>
        </w:rPr>
      </w:pPr>
      <w:r>
        <w:rPr>
          <w:rFonts w:cstheme="majorHAnsi"/>
          <w:bCs w:val="0"/>
          <w:sz w:val="24"/>
          <w:szCs w:val="24"/>
        </w:rPr>
        <w:t xml:space="preserv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3" w:name="_Toc392180208"/>
            <w:bookmarkStart w:id="224"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3"/>
          <w:bookmarkEnd w:id="224"/>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5" w:name="_Toc392180209"/>
            <w:bookmarkStart w:id="226" w:name="_Toc449539098"/>
            <w:r w:rsidRPr="0030652C">
              <w:lastRenderedPageBreak/>
              <w:t xml:space="preserve">Contract-model </w:t>
            </w:r>
            <w:bookmarkEnd w:id="225"/>
            <w:bookmarkEnd w:id="226"/>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51143A" w:rsidP="00460653">
                  <w:pPr>
                    <w:pStyle w:val="ab"/>
                    <w:ind w:left="1134"/>
                    <w:rPr>
                      <w:b w:val="0"/>
                      <w:lang w:val="ro-RO"/>
                    </w:rPr>
                  </w:pPr>
                  <w:r w:rsidRPr="0051143A">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0272E5" w:rsidRDefault="000272E5"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o:ole="" fillcolor="window">
                                    <v:imagedata r:id="rId9" o:title=""/>
                                  </v:shape>
                                  <o:OLEObject Type="Embed" ProgID="Word.Picture.8" ShapeID="_x0000_i1026" DrawAspect="Content" ObjectID="_1614089877"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bookmarkStart w:id="227" w:name="_GoBack"/>
            <w:bookmarkEnd w:id="227"/>
          </w:p>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2E5" w:rsidRDefault="000272E5" w:rsidP="00A20ACF">
      <w:r>
        <w:separator/>
      </w:r>
    </w:p>
  </w:endnote>
  <w:endnote w:type="continuationSeparator" w:id="0">
    <w:p w:rsidR="000272E5" w:rsidRDefault="000272E5"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E5" w:rsidRDefault="0051143A" w:rsidP="001F6E5A">
    <w:pPr>
      <w:pStyle w:val="a4"/>
      <w:jc w:val="center"/>
    </w:pPr>
    <w:fldSimple w:instr=" PAGE   \* MERGEFORMAT ">
      <w:r w:rsidR="000402D8">
        <w:t>46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E5" w:rsidRDefault="000272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2E5" w:rsidRDefault="000272E5" w:rsidP="00A20ACF">
      <w:r>
        <w:separator/>
      </w:r>
    </w:p>
  </w:footnote>
  <w:footnote w:type="continuationSeparator" w:id="0">
    <w:p w:rsidR="000272E5" w:rsidRDefault="000272E5"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0ACF"/>
    <w:rsid w:val="00000904"/>
    <w:rsid w:val="00002334"/>
    <w:rsid w:val="00007E80"/>
    <w:rsid w:val="00021BB8"/>
    <w:rsid w:val="000272E5"/>
    <w:rsid w:val="00031FB5"/>
    <w:rsid w:val="00032137"/>
    <w:rsid w:val="000402D8"/>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16206"/>
    <w:rsid w:val="002221ED"/>
    <w:rsid w:val="0022479E"/>
    <w:rsid w:val="002253A6"/>
    <w:rsid w:val="00232D6D"/>
    <w:rsid w:val="00233538"/>
    <w:rsid w:val="00276D0B"/>
    <w:rsid w:val="002832B5"/>
    <w:rsid w:val="002870C3"/>
    <w:rsid w:val="00290D06"/>
    <w:rsid w:val="002911C9"/>
    <w:rsid w:val="002A04D8"/>
    <w:rsid w:val="002A68CD"/>
    <w:rsid w:val="002B5087"/>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D6286"/>
    <w:rsid w:val="003F6B9C"/>
    <w:rsid w:val="00406F15"/>
    <w:rsid w:val="00442351"/>
    <w:rsid w:val="00443325"/>
    <w:rsid w:val="00460653"/>
    <w:rsid w:val="00466F0C"/>
    <w:rsid w:val="004702B5"/>
    <w:rsid w:val="00496AFA"/>
    <w:rsid w:val="004A7FEE"/>
    <w:rsid w:val="004B0C50"/>
    <w:rsid w:val="004B0F2F"/>
    <w:rsid w:val="004B349A"/>
    <w:rsid w:val="004B36EF"/>
    <w:rsid w:val="004B78A2"/>
    <w:rsid w:val="004C30A2"/>
    <w:rsid w:val="004D2738"/>
    <w:rsid w:val="004D4433"/>
    <w:rsid w:val="004D6B43"/>
    <w:rsid w:val="004E1B4E"/>
    <w:rsid w:val="004E625D"/>
    <w:rsid w:val="004F7FF9"/>
    <w:rsid w:val="0051143A"/>
    <w:rsid w:val="00523447"/>
    <w:rsid w:val="00546E60"/>
    <w:rsid w:val="00570670"/>
    <w:rsid w:val="0059699D"/>
    <w:rsid w:val="005B0E74"/>
    <w:rsid w:val="005B4853"/>
    <w:rsid w:val="005D3D45"/>
    <w:rsid w:val="005D708F"/>
    <w:rsid w:val="005E3354"/>
    <w:rsid w:val="005E3355"/>
    <w:rsid w:val="005E57E4"/>
    <w:rsid w:val="005E5A05"/>
    <w:rsid w:val="005E6B4A"/>
    <w:rsid w:val="0060199B"/>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E789A"/>
    <w:rsid w:val="006F0410"/>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0DFE"/>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5891"/>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1337"/>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1F3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FB0BC-CB00-43F7-9868-2945E6FD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65</Pages>
  <Words>18353</Words>
  <Characters>104618</Characters>
  <Application>Microsoft Office Word</Application>
  <DocSecurity>0</DocSecurity>
  <Lines>871</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Tamara</cp:lastModifiedBy>
  <cp:revision>10</cp:revision>
  <cp:lastPrinted>2018-10-09T16:43:00Z</cp:lastPrinted>
  <dcterms:created xsi:type="dcterms:W3CDTF">2019-03-13T13:26:00Z</dcterms:created>
  <dcterms:modified xsi:type="dcterms:W3CDTF">2019-03-14T14:32:00Z</dcterms:modified>
</cp:coreProperties>
</file>