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w:t>
      </w:r>
      <w:r>
        <w:rPr>
          <w:lang w:val="it-IT"/>
        </w:rPr>
        <w:t xml:space="preserve">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 xml:space="preserve">3) Invitație de participare la etapele de </w:t>
      </w:r>
      <w:r>
        <w:rPr>
          <w:color w:val="000000" w:themeColor="text1"/>
        </w:rPr>
        <w:t>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w:t>
      </w:r>
      <w:r>
        <w:rPr>
          <w:color w:val="000000" w:themeColor="text1"/>
        </w:rPr>
        <w:t>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 xml:space="preserve">11) Informaţii privind asocierea (anexa nr. </w:t>
      </w:r>
      <w:r>
        <w:rPr>
          <w:color w:val="000000" w:themeColor="text1"/>
        </w:rPr>
        <w:t>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 xml:space="preserve">13) Declaraţie privind dotările specifice, utilajul şi echipamentul necesar pentru îndeplinirea corespunzătoare a contractului (anexa </w:t>
      </w:r>
      <w:r>
        <w:rPr>
          <w:color w:val="000000" w:themeColor="text1"/>
        </w:rPr>
        <w:t>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 xml:space="preserve">16) Angajament terţ susţinător </w:t>
      </w:r>
      <w:r>
        <w:rPr>
          <w:color w:val="000000" w:themeColor="text1"/>
        </w:rPr>
        <w:t>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r>
        <w:rPr>
          <w:color w:val="000000" w:themeColor="text1"/>
        </w:rPr>
        <w:t>;</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w:t>
      </w:r>
      <w:r>
        <w:rPr>
          <w:color w:val="000000" w:themeColor="text1"/>
        </w:rPr>
        <w:t xml:space="preserve">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w:t>
      </w:r>
      <w:r>
        <w:rPr>
          <w:lang w:val="ro-RO"/>
        </w:rPr>
        <w:t>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w:t>
      </w:r>
      <w:r>
        <w:t>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w:t>
      </w:r>
      <w:r>
        <w:rPr>
          <w:color w:val="000000" w:themeColor="text1"/>
          <w:lang w:val="it-IT"/>
        </w:rPr>
        <w:t>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w:t>
      </w:r>
      <w:r>
        <w:rPr>
          <w:lang w:val="it-IT"/>
        </w:rPr>
        <w:t xml:space="preserve">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w:t>
      </w:r>
      <w:r>
        <w:rPr>
          <w:lang w:val="it-IT"/>
        </w:rPr>
        <w:t>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w:t>
      </w:r>
      <w:r>
        <w:rPr>
          <w:lang w:val="it-IT"/>
        </w:rPr>
        <w:t>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w:t>
      </w:r>
      <w:r>
        <w:rPr>
          <w:lang w:val="it-IT"/>
        </w:rPr>
        <w:t>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w:t>
      </w:r>
      <w:r>
        <w:rPr>
          <w:lang w:val="it-IT"/>
        </w:rPr>
        <w:t xml:space="preserve">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w:t>
      </w:r>
      <w:r>
        <w:rPr>
          <w:lang w:val="it-IT"/>
        </w:rPr>
        <w:t>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w:t>
      </w:r>
      <w:r>
        <w:rPr>
          <w:lang w:val="it-IT"/>
        </w:rPr>
        <w:t xml:space="preserve">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w:t>
      </w:r>
      <w:r>
        <w:rPr>
          <w:color w:val="000000" w:themeColor="text1"/>
          <w:lang w:val="it-IT"/>
        </w:rPr>
        <w:t>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w:t>
      </w:r>
      <w:r>
        <w:rPr>
          <w:color w:val="000000" w:themeColor="text1"/>
          <w:lang w:val="it-IT"/>
        </w:rPr>
        <w:t>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w:t>
      </w:r>
      <w:r>
        <w:rPr>
          <w:color w:val="000000" w:themeColor="text1"/>
          <w:lang w:val="it-IT"/>
        </w:rPr>
        <w:t>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w:t>
      </w:r>
      <w:r>
        <w:rPr>
          <w:color w:val="000000" w:themeColor="text1"/>
          <w:lang w:val="it-IT"/>
        </w:rPr>
        <w:t>aţii false organelor de urmărire penală, pentru a împiedica esenţial urmărirea penală condusă de către organele de resort în vederea identificării unor practici frauduloase, precum şi ameninţarea, hărţuirea sau intimidarea oricărei părţi pentru a o împiedi</w:t>
      </w:r>
      <w:r>
        <w:rPr>
          <w:color w:val="000000" w:themeColor="text1"/>
          <w:lang w:val="it-IT"/>
        </w:rPr>
        <w:t>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w:t>
      </w:r>
      <w:r>
        <w:rPr>
          <w:lang w:val="ro-RO"/>
        </w:rPr>
        <w:t xml:space="preserve">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w:t>
      </w:r>
      <w:r>
        <w:rPr>
          <w:lang w:val="ro-RO"/>
        </w:rPr>
        <w:t>te de operator economic, de a fi ofertant, ofertant asociat sau subcontractant, dar numai în cazul în care implicarea sa în elaborarea documentației de atribuire nu este de natură să distorsioneze concurența. Persoana fizică sau juridică care participă dir</w:t>
      </w:r>
      <w:r>
        <w:rPr>
          <w:lang w:val="ro-RO"/>
        </w:rPr>
        <w:t>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dreptul să se asocieze în scopul </w:t>
      </w:r>
      <w:r>
        <w:rPr>
          <w:lang w:val="ro-RO"/>
        </w:rPr>
        <w:t>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 xml:space="preserve">Filialele agenților </w:t>
      </w:r>
      <w:r>
        <w:rPr>
          <w:lang w:val="it-IT"/>
        </w:rPr>
        <w:t>economici, cu personalitate juridică şi înregistrate în conformitate cu prevederile pct. 29, au dreptul de a participa la procedura de atribuire a contractului de achiziție publică de bunuri și servicii în nume propriu și, în acest scop, trebuie să prezint</w:t>
      </w:r>
      <w:r>
        <w:rPr>
          <w:lang w:val="it-IT"/>
        </w:rPr>
        <w: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w:t>
      </w:r>
      <w:r>
        <w:rPr>
          <w:lang w:val="it-IT"/>
        </w:rPr>
        <w:t>contractul respectiv numai în numele persoanei juridice, prin împuternicire. În acest caz documentele prezentate, care dovedesc eligibilitatea, înregistrarea, capacitatea tehnică şi capacitatea economico-financiară, trebuie să fie cele ale persoanei juridi</w:t>
      </w:r>
      <w:r>
        <w:rPr>
          <w:lang w:val="it-IT"/>
        </w:rPr>
        <w:t>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w:t>
      </w:r>
      <w:r>
        <w:rPr>
          <w:color w:val="000000" w:themeColor="text1"/>
          <w:lang w:val="it-IT"/>
        </w:rPr>
        <w:t>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w:t>
      </w:r>
      <w:r>
        <w:rPr>
          <w:lang w:val="it-IT"/>
        </w:rPr>
        <w:t>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w:t>
      </w:r>
      <w:r>
        <w:rPr>
          <w:lang w:val="it-IT"/>
        </w:rPr>
        <w:t>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w:t>
      </w:r>
      <w:r>
        <w:rPr>
          <w:lang w:val="it-IT"/>
        </w:rPr>
        <w:t xml:space="preserv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constatarea datelor de calificare în cadrul procedurilor de achiziții publice, operatorul economic prezintă la momentul evaluării documentele solicitate de către autoritatea contractantă în cadrul procedurilor de achizi</w:t>
      </w:r>
      <w:r>
        <w:rPr>
          <w:lang w:val="ro-RO"/>
        </w:rPr>
        <w:t xml:space="preserve">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w:t>
      </w:r>
      <w:r>
        <w:rPr>
          <w:lang w:val="it-IT" w:eastAsia="ro-RO"/>
        </w:rPr>
        <w:t>confirmă că, în ultimii 5 ani, a fost condamnat, prin hotărârea definitivă a unei instanțe judecătorești, pentru participare la activități ale unei organizații sau grupări criminale, pentru corupție, pentru fraudă și/sau pentru spălare de bani, pentru infr</w:t>
      </w:r>
      <w:r>
        <w:rPr>
          <w:lang w:val="it-IT" w:eastAsia="ro-RO"/>
        </w:rPr>
        <w:t>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w:t>
      </w:r>
      <w:r>
        <w:rPr>
          <w:lang w:val="it-IT"/>
        </w:rPr>
        <w:t>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w:t>
      </w:r>
      <w:r>
        <w:rPr>
          <w:lang w:val="it-IT"/>
        </w:rPr>
        <w:t>iile menționate la pct. 22 și pct. 23 furnizează dovezi care să arate că măsurile luate de el sunt suficiente pentru a demonstra fiabilitatea și credibilitatea sa, în pofida existenței unui motiv de excludere. Dacă autoritatea contractantă consideră astfel</w:t>
      </w:r>
      <w:r>
        <w:rPr>
          <w:lang w:val="it-IT"/>
        </w:rPr>
        <w:t xml:space="preserve"> de dovezi suficiente, ofertantul/candidatul în cauză nu este exclus de la procedura de achiziție publică, cu excepția cazului în care operatorul economic a fost exclus prin hotărâre definitivă a unei instanțe de judecată de la participarea la procedurile </w:t>
      </w:r>
      <w:r>
        <w:rPr>
          <w:lang w:val="it-IT"/>
        </w:rPr>
        <w:t>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w:t>
      </w:r>
      <w:r>
        <w:rPr>
          <w:lang w:val="it-IT"/>
        </w:rPr>
        <w:t>acă acest lucru nu este posibil, autoritatea contractantă are obligaţia de a accepta ca fiind suficient şi relevant pentru demonstrarea faptului că ofertantul/candidatul nu se încadrează în una dintre situaţiile prevăzute la pct. 22 și pct. 23 orice docume</w:t>
      </w:r>
      <w:r>
        <w:rPr>
          <w:lang w:val="it-IT"/>
        </w:rPr>
        <w:t>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w:t>
      </w:r>
      <w:r>
        <w:rPr>
          <w:lang w:val="it-IT"/>
        </w:rPr>
        <w:t xml:space="preserve"> privesc referințele de la pct. 23, în conformitate cu legislaţia internă a statului în care sunt stabiliţi ofertanţii, aceste solicitări se referă la persoanele fizice şi persoanele juridice, inclusiv, după caz, la directori de companii sau la orice perso</w:t>
      </w:r>
      <w:r>
        <w:rPr>
          <w:lang w:val="it-IT"/>
        </w:rPr>
        <w:t>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w:t>
      </w:r>
      <w:r>
        <w:rPr>
          <w:lang w:val="it-IT"/>
        </w:rPr>
        <w:t>u respectivele documente nu vizează toate situaţiile referitoare de la pct. 23, autoritatea contractantă are obligaţia de a accepta o declaraţie pe propria răspundere sau, dacă în ţara respectivă nu există prevederi legale referitoare la declaraţia pe prop</w:t>
      </w:r>
      <w:r>
        <w:rPr>
          <w:lang w:val="it-IT"/>
        </w:rPr>
        <w:t>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w:t>
      </w:r>
      <w:r>
        <w:rPr>
          <w:lang w:val="it-IT"/>
        </w:rPr>
        <w:t>rii economici ținînd seama de gravitatea și circumstanțele particulare ale infracțiunii sau ale abaterii. În cazul în care consideră că măsurile întreprinse sunt insuficiente, autoritatea contractantă informează ofertantul/candidatul despre motivele exclud</w:t>
      </w:r>
      <w:r>
        <w:rPr>
          <w:lang w:val="it-IT"/>
        </w:rPr>
        <w:t>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w:t>
      </w:r>
      <w:r>
        <w:rPr>
          <w:lang w:val="it-IT"/>
        </w:rPr>
        <w:t xml:space="preserve">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w:t>
      </w:r>
      <w:r>
        <w:rPr>
          <w:color w:val="000000" w:themeColor="text1"/>
          <w:lang w:val="it-IT"/>
        </w:rPr>
        <w:t>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w:t>
      </w:r>
      <w:r>
        <w:rPr>
          <w:lang w:val="it-IT"/>
        </w:rPr>
        <w:t xml:space="preserve">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w:t>
      </w:r>
      <w:r>
        <w:rPr>
          <w:lang w:val="it-IT"/>
        </w:rPr>
        <w:t>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 xml:space="preserve">Atunci când un contract </w:t>
      </w:r>
      <w:r>
        <w:rPr>
          <w:lang w:val="it-IT"/>
        </w:rPr>
        <w:t>este împărțit pe loturi, indicele cifrei de afaceri se aplică pentru fiecare lot individual. Cu toate acestea, autoritatea contractantă urmează să stabilească cifra de afaceri anuală minimă impusă operatorilor economici cu referire la grupuri de loturi, da</w:t>
      </w:r>
      <w:r>
        <w:rPr>
          <w:lang w:val="it-IT"/>
        </w:rPr>
        <w:t>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w:t>
      </w:r>
      <w:r>
        <w:rPr>
          <w:lang w:val="it-IT"/>
        </w:rPr>
        <w:t>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t>1) o listă a principalelor livrări de bunuri/s</w:t>
      </w:r>
      <w:r>
        <w:rPr>
          <w:lang w:val="it-IT"/>
        </w:rPr>
        <w:t xml:space="preserve">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w:t>
      </w:r>
      <w:r>
        <w:rPr>
          <w:lang w:val="it-IT"/>
        </w:rPr>
        <w:t>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3) informaţii referitoare la personalul/organismul tehnic de specialitate de care dispune sau al cărui </w:t>
      </w:r>
      <w:r>
        <w:rPr>
          <w:lang w:val="it-IT"/>
        </w:rPr>
        <w:t>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w:t>
      </w:r>
      <w:r>
        <w:rPr>
          <w:lang w:val="it-IT"/>
        </w:rPr>
        <w:t xml:space="preserve">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w:t>
      </w:r>
      <w:r>
        <w:rPr>
          <w:lang w:val="it-IT"/>
        </w:rPr>
        <w:t>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w:t>
      </w:r>
      <w:r>
        <w:rPr>
          <w:lang w:val="it-IT"/>
        </w:rPr>
        <w:t>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w:t>
      </w:r>
      <w:r>
        <w:rPr>
          <w:lang w:val="it-IT"/>
        </w:rPr>
        <w:t>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10) informaţii priv</w:t>
      </w:r>
      <w:r>
        <w:rPr>
          <w:lang w:val="it-IT"/>
        </w:rPr>
        <w:t xml:space="preserve">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r>
        <w:rPr>
          <w:lang w:val="it-IT"/>
        </w:rPr>
        <w:t xml:space="preserve">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w:t>
      </w:r>
      <w:r>
        <w:rPr>
          <w:bCs/>
          <w:lang w:val="it-IT"/>
        </w:rPr>
        <w:t>pendente, prin care se atestă faptul că respectă anumite standarde de asigurare a calităţii (ISO 9001), acestea trebuie să se raporteze la sistemele de asigurare a calităţii, bazate pe seriile de standarde europene relevante, certificate de organisme confo</w:t>
      </w:r>
      <w:r>
        <w:rPr>
          <w:bCs/>
          <w:lang w:val="it-IT"/>
        </w:rPr>
        <w:t>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w:t>
      </w:r>
      <w:r>
        <w:rPr>
          <w:bCs/>
          <w:lang w:val="it-IT"/>
        </w:rPr>
        <w:t>le echivalente emise de organismele stabilite în statele membre ale Uniunii Europene. În cazul în care operatorul economic nu deţine un certificat de calitate astfel cum este solicitat de autoritatea contractantă, aceasta din urmă are obligaţia de a accept</w:t>
      </w:r>
      <w:r>
        <w:rPr>
          <w:bCs/>
          <w:lang w:val="it-IT"/>
        </w:rPr>
        <w: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w:t>
      </w:r>
      <w:r>
        <w:rPr>
          <w:lang w:val="it-IT"/>
        </w:rPr>
        <w:t>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w:t>
      </w:r>
      <w:r>
        <w:rPr>
          <w:lang w:val="it-IT"/>
        </w:rPr>
        <w:t>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w:t>
      </w:r>
      <w:r>
        <w:rPr>
          <w:lang w:val="it-IT"/>
        </w:rPr>
        <w:t>e a accepta certificatele echivalente emise de organismele stabilite în statele membre ale Uniunii Europene. În cazul în care operatorul economic nu deţine un certificat de mediu astfel cum este solicitat de autoritatea contractantă, aceasta din urmă are o</w:t>
      </w:r>
      <w:r>
        <w:rPr>
          <w:lang w:val="it-IT"/>
        </w:rPr>
        <w:t>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 xml:space="preserve">Autoritățile contractante pot utiliza o serie de criterii </w:t>
      </w:r>
      <w:r>
        <w:rPr>
          <w:lang w:val="it-IT"/>
        </w:rPr>
        <w:t>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Achizițio</w:t>
      </w:r>
      <w:r>
        <w:t xml:space="preserve">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w:t>
      </w:r>
      <w:r>
        <w:rPr>
          <w:lang w:val="it-IT"/>
        </w:rPr>
        <w:t>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lastRenderedPageBreak/>
        <w:t>8)</w:t>
      </w:r>
      <w:r>
        <w:rPr>
          <w:lang w:val="en-US"/>
        </w:rPr>
        <w:t xml:space="preserve">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w:t>
      </w:r>
      <w:r>
        <w:rPr>
          <w:lang w:val="en-US"/>
        </w:rPr>
        <w:t>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12) Încurajarea utilizării </w:t>
      </w:r>
      <w:r>
        <w:rPr>
          <w:lang w:val="it-IT"/>
        </w:rPr>
        <w:t>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14) Achiziționarea echipamentelor/util</w:t>
      </w:r>
      <w:r>
        <w:rPr>
          <w:lang w:val="it-IT"/>
        </w:rPr>
        <w:t xml:space="preserve">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w:t>
      </w:r>
      <w:r>
        <w:rPr>
          <w:lang w:val="it-IT"/>
        </w:rPr>
        <w:t xml:space="preserve">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w:t>
      </w:r>
      <w:r>
        <w:rPr>
          <w:lang w:val="it-IT"/>
        </w:rPr>
        <w:t>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w:t>
      </w:r>
      <w:r>
        <w:rPr>
          <w:lang w:val="it-IT"/>
        </w:rPr>
        <w:t xml:space="preserve">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w:t>
      </w:r>
      <w:r>
        <w:rPr>
          <w:lang w:val="it-IT"/>
        </w:rPr>
        <w:t>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w:t>
      </w:r>
      <w:r>
        <w:t>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 xml:space="preserve">Impunerea unor durate de </w:t>
      </w:r>
      <w:r>
        <w:rPr>
          <w:lang w:val="it-IT"/>
        </w:rPr>
        <w:t>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w:t>
      </w:r>
      <w:r>
        <w:t xml:space="preserve">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w:t>
      </w:r>
      <w:r>
        <w:t>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În ceea ce priveşte experienţa, pentru a se califica conform cerinţelor stabilite, asociațiile trebuie să demonstreze o e</w:t>
      </w:r>
      <w:r>
        <w:t xml:space="preserv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w:t>
      </w:r>
      <w:r>
        <w:rPr>
          <w:color w:val="000000" w:themeColor="text1"/>
        </w:rPr>
        <w:t xml:space="preserve">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îşi demonstrează capacitatea economică şi financiară cât și capacitatea tehnică şi/sau profesională </w:t>
      </w:r>
      <w:r>
        <w:rPr>
          <w:color w:val="000000" w:themeColor="text1"/>
        </w:rPr>
        <w:t>invocînd şi susţinerea acordată, în conformitate cu prevederile pct. 42 de către o altă persoană, acesta are obligaţia de a dovedi susţinerea de care beneficiază prin prezentarea în formă scrisă a unui angajament ferm al persoanei respective, încheiat în f</w:t>
      </w:r>
      <w:r>
        <w:rPr>
          <w:color w:val="000000" w:themeColor="text1"/>
        </w:rPr>
        <w:t>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w:t>
      </w:r>
      <w:r>
        <w:rPr>
          <w:color w:val="000000" w:themeColor="text1"/>
        </w:rPr>
        <w:t>/candidatului resursele financiare cât și resurse tehnice și profesionale invocate. Prezentarea angajamentului se face la solicitarea autorității contractante odată ce a fost declarat în DUAE. Persoana care asigură susţinerea financiară cât și tehnică și p</w:t>
      </w:r>
      <w:r>
        <w:rPr>
          <w:color w:val="000000" w:themeColor="text1"/>
        </w:rPr>
        <w:t>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în conformitate cu Legea nr. 174/2017 cu privire la energetică și actele normative de reglementare adoptate</w:t>
      </w:r>
      <w:r>
        <w:rPr>
          <w:bCs/>
          <w:iCs/>
          <w:lang w:val="ro-RO"/>
        </w:rPr>
        <w:t xml:space="preserv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w:t>
      </w:r>
      <w:r>
        <w:rPr>
          <w:bCs/>
          <w:iCs/>
          <w:lang w:val="ro-RO"/>
        </w:rPr>
        <w:t xml:space="preserve"> rețele electrice și prestarea serviciilor de transport și de distribuție a energiei electrice, aprobat prin Hotărârea ANRE nr. 168/2019, Metodologia de calculare, aprobare și aplicare a tarifelor reglementate pentru serviciile auxiliare prestate de operat</w:t>
      </w:r>
      <w:r>
        <w:rPr>
          <w:bCs/>
          <w:iCs/>
          <w:lang w:val="ro-RO"/>
        </w:rPr>
        <w: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prin </w:t>
      </w:r>
      <w:r>
        <w:rPr>
          <w:bCs/>
          <w:iCs/>
          <w:lang w:val="ro-RO"/>
        </w:rPr>
        <w:t>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a g</w:t>
      </w:r>
      <w:r>
        <w:rPr>
          <w:b/>
          <w:i/>
          <w:lang w:val="it-IT"/>
        </w:rPr>
        <w:t xml:space="preserve">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w:t>
      </w:r>
      <w:r>
        <w:rPr>
          <w:bCs/>
          <w:iCs/>
          <w:lang w:val="it-IT"/>
        </w:rPr>
        <w: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w:t>
      </w:r>
      <w:r>
        <w:rPr>
          <w:bCs/>
          <w:iCs/>
          <w:lang w:val="it-IT"/>
        </w:rPr>
        <w: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w:t>
      </w:r>
      <w:r>
        <w:rPr>
          <w:bCs/>
          <w:iCs/>
          <w:lang w:val="it-IT"/>
        </w:rPr>
        <w:t>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w:t>
      </w:r>
      <w:r>
        <w:rPr>
          <w:bCs/>
          <w:iCs/>
          <w:lang w:val="it-IT"/>
        </w:rPr>
        <w:t>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w:t>
      </w:r>
      <w:r>
        <w:rPr>
          <w:bCs/>
          <w:iCs/>
          <w:lang w:val="it-IT"/>
        </w:rPr>
        <w:t>te ca ofertantul deține stații de alimentare în localitățile indicate în documetația de atribuire. Carburantul se livrează la stația de alimentare în baza cardurilor emise de către Furnizor. Ofertantul oferă autorității contractante posibilitatea de a achi</w:t>
      </w:r>
      <w:r>
        <w:rPr>
          <w:bCs/>
          <w:iCs/>
          <w:lang w:val="it-IT"/>
        </w:rPr>
        <w:t xml:space="preserve">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w:t>
      </w:r>
      <w:r>
        <w:rPr>
          <w:bCs/>
          <w:iCs/>
          <w:lang w:val="it-IT"/>
        </w:rPr>
        <w:t>ie mai multe localități/regiuni, atribuirea contractelor de achiziție se realizează pe loturi pentru fiecare localitate/regiune în parte. Livrarea cardurilor se face pe baza unei cereri de emitere de card din partea autorității contractante. Termenul solic</w:t>
      </w:r>
      <w:r>
        <w:rPr>
          <w:bCs/>
          <w:iCs/>
          <w:lang w:val="it-IT"/>
        </w:rPr>
        <w:t>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Autoritatea contractantă în ca</w:t>
      </w:r>
      <w:r>
        <w:t xml:space="preserve">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w:t>
      </w:r>
      <w:r>
        <w:rPr>
          <w:bCs/>
          <w:iCs/>
        </w:rPr>
        <w:t xml:space="preserve">or privind situaţia detaliată a tuturor achiziţiilor de carburant efectuate de către fiecare autovehicul al său. Posibilitatea achizitorului de a obţine la orice staţie de distribuţie pe bază de card, informaţii privind valoarea rămasă pentru fiecare card </w:t>
      </w:r>
      <w:r>
        <w:rPr>
          <w:bCs/>
          <w:iCs/>
        </w:rPr>
        <w:t>în parte. Furnizorul gestionează lista cardurilor pierdute sau furate şi are obligaţia să blocheze/deblocheze utilizarea acestora în cel mult 24 ore de la solicitarea achizitorului. Furnizorul are obligația de a garanta că produsele furnizate respectă stan</w:t>
      </w:r>
      <w:r>
        <w:rPr>
          <w:bCs/>
          <w:iCs/>
        </w:rPr>
        <w:t>dardele minime de poluare aprobate conform legislației naționale și pot fi alimentate de la stațiile existente în localitățile indicate în documetația de atribuire. Carburanţii livraţi trebuie să corespundă calitativ normelor în vigoare. Se prezintă în par</w:t>
      </w:r>
      <w:r>
        <w:rPr>
          <w:bCs/>
          <w:iCs/>
        </w:rPr>
        <w:t>tea II, Condițiile  Speciale a Contractului, cât și în anexa nr.1 la Contract ,,Specificaţii Tehnice”,  condiţiile tehnice de calitate şi metodele de determinare a produselor, având la bază standarde şi omologări naţionale sau internaţionale. Furnizorul as</w:t>
      </w:r>
      <w:r>
        <w:rPr>
          <w:bCs/>
          <w:iCs/>
        </w:rPr>
        <w:t>igură personalizarea cardurilor pe fiecare autovehicul (pe număr de înmatriculare), configurarea cardului pe tipul carburantului. Furnizorul asigură asistență permanentă 24 h, 7 zile din săptămână, pentru ca, în cazul apariției anumitor deficiențe în funcț</w:t>
      </w:r>
      <w:r>
        <w:rPr>
          <w:bCs/>
          <w:iCs/>
        </w:rPr>
        <w:t>ionarea cardurilor pentru carburant, Furnizorul să fie în măsură să soluționeze problemele apărute în cel mai scurt timp posibil. Furnizorul specifică dacă toate cardurile sunt acceptate la toate stațiile PECO situate în localitățile menționate în document</w:t>
      </w:r>
      <w:r>
        <w:rPr>
          <w:bCs/>
          <w:iCs/>
        </w:rPr>
        <w:t>ația de atribuire. Furnizorul pune la dispoziţia achizitorului instrucţiuni de folosire a cardului. Autoritatea contractantă își rezervă dreptul de a mări sau micșora numărul de carduri și de a suplimenta sau diminua cantitatea de carburanți în baza preved</w:t>
      </w:r>
      <w:r>
        <w:rPr>
          <w:bCs/>
          <w:iCs/>
        </w:rPr>
        <w:t>erilor normative.</w:t>
      </w:r>
    </w:p>
    <w:p w:rsidR="009F69AF" w:rsidRDefault="00C7725B">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Evidența consumului de energie electrică se efectuează prin intermediul echipamentului de măsurare al Beneficiarului care este responsabil de integritatea acestuia. În cazul în care echipamentul de măsur</w:t>
      </w:r>
      <w:r>
        <w:rPr>
          <w:bCs/>
          <w:iCs/>
        </w:rPr>
        <w:t>are este instalat în limitele proprietății operatorului de sistem, responsabil de integritatea echipamentului de măsurare și a sigiliilor aplicate este operatorul de sistem. Operatorul de sistem asigură, la solicitare, accesul Beneficiarului la echipamentu</w:t>
      </w:r>
      <w:r>
        <w:rPr>
          <w:bCs/>
          <w:iCs/>
        </w:rPr>
        <w:t>l de măsurare. În acest caz, Beneficiarul este în drept să aplice sigiliul său echipamentului de măsurare. Lucrările de instalare, exploatare, deservire, reparare, verificare metrologică periodică și de înlocuire a echipamentului de măsurare al Beneficiaru</w:t>
      </w:r>
      <w:r>
        <w:rPr>
          <w:bCs/>
          <w:iCs/>
        </w:rPr>
        <w:t xml:space="preserve">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w:t>
      </w:r>
      <w:r>
        <w:rPr>
          <w:bCs/>
          <w:iCs/>
        </w:rPr>
        <w:t xml:space="preserve"> se efectuează de către operatorul de sistem, după necesitate, și numai în prezența reprezentantului Beneficiarului. Citirea indicilor echipamentului de măsurare în scopul facturării energiei electrice consumate de Beneficiar, se efectuează de operatorul d</w:t>
      </w:r>
      <w:r>
        <w:rPr>
          <w:bCs/>
          <w:iCs/>
        </w:rPr>
        <w:t>e sistem lunar. Personalul operatorului de sistem și utilizatorul de sistem sunt în drept să stabilească, de comun acord, timpul efectuării activităților pentru citirea indicilor echipamentului de măsurare. Cantitatea energiei electrice furnizate Beneficia</w:t>
      </w:r>
      <w:r>
        <w:rPr>
          <w:bCs/>
          <w:iCs/>
        </w:rPr>
        <w:t>rului se determină în baza indicilor echipamentului de măsurare, citite la fiecare loc de consum, sau, în cazurile prevăzute în Regulamentul pentru furnizarea energiei electrice, se calculează prin estimare. În cazul deteriorării echipamentului de măsurare</w:t>
      </w:r>
      <w:r>
        <w:rPr>
          <w:bCs/>
          <w:iCs/>
        </w:rPr>
        <w:t xml:space="preserve"> sau dacă se constată încălcarea de către Beneficiar a prevederilor Legii cu privire la energia electrică, care a dus la consum de energie electrică prin evitarea echipamentului de măsurare, prin denaturarea indicațiilor echipamentului de măsurare sau alte</w:t>
      </w:r>
      <w:r>
        <w:rPr>
          <w:bCs/>
          <w:iCs/>
        </w:rPr>
        <w:t xml:space="preserv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w:t>
      </w:r>
      <w:r>
        <w:rPr>
          <w:bCs/>
          <w:iCs/>
        </w:rPr>
        <w:t>n transformatoarele de forță și în liniile electrice ce aparțin Beneficiarului, se calculează în baza Instrucțiunii privind calcularea pierderilor de energie electrică activă și reactivă în elementele de rețea aflate la balanța consumatorului, aprobată pri</w:t>
      </w:r>
      <w:r>
        <w:rPr>
          <w:bCs/>
          <w:iCs/>
        </w:rPr>
        <w:t>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w:t>
      </w:r>
      <w:r>
        <w:rPr>
          <w:bCs/>
          <w:iCs/>
        </w:rPr>
        <w:t>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w:t>
      </w:r>
      <w:r>
        <w:rPr>
          <w:bCs/>
          <w:iCs/>
        </w:rPr>
        <w:t>în sensul majorării sau micșorării acestora. Prețul unitar ofertat constituie prețul mediu calculat de către ofertant utilizînd prețurile afișate la panourile informative în toate stațiile din localitate/regiune indicate în documentația de atribuire, în de</w:t>
      </w:r>
      <w:r>
        <w:rPr>
          <w:bCs/>
          <w:iCs/>
        </w:rPr>
        <w:t>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 xml:space="preserve">Pu – reprezintă prețul unitar </w:t>
      </w:r>
      <w:r>
        <w:t>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w:t>
      </w:r>
      <w:r>
        <w:rPr>
          <w:vertAlign w:val="subscript"/>
        </w:rPr>
        <w:t>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w:t>
      </w:r>
      <w:r>
        <w:rPr>
          <w:bCs/>
          <w:iCs/>
        </w:rPr>
        <w:t xml:space="preserve">rămânînd neschimbat pe întreaga perioadă de valabilitate al acestuia. Propunerea financiară este însoțită obligatoriu de documentele confirmative cu privire la prețurile prezentate (bon fiscal). Furnizorul facturează contravaloarea produselor la sfârșitul </w:t>
      </w:r>
      <w:r>
        <w:rPr>
          <w:bCs/>
          <w:iCs/>
        </w:rPr>
        <w:t>fiecărei luni, pentru consumul efectuat, conform unei centralizări cu cantitatea alimentată pe fiecare autovehicul în parte. Factura aferentă consumului înregistrat pe fiecare card în parte este însoțită de un raport de consum care conține informații detal</w:t>
      </w:r>
      <w:r>
        <w:rPr>
          <w:bCs/>
          <w:iCs/>
        </w:rPr>
        <w:t>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 xml:space="preserve">În cazul procurării produselor </w:t>
      </w:r>
      <w:r>
        <w:rPr>
          <w:bCs/>
          <w:iCs/>
        </w:rPr>
        <w:t>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w:t>
      </w:r>
      <w:r>
        <w:rPr>
          <w:bCs/>
          <w:iCs/>
        </w:rPr>
        <w:t xml:space="preserve">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w:t>
      </w:r>
      <w:r>
        <w:rPr>
          <w:bCs/>
          <w:iCs/>
        </w:rPr>
        <w:t>ilor.</w:t>
      </w:r>
    </w:p>
    <w:p w:rsidR="009F69AF" w:rsidRDefault="00C7725B">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lastRenderedPageBreak/>
        <w:t>Consumul tehnologic de energie electrică, cauzat de factorul de putere din instalaţiile electrice ale Beneficiarului se facturează numai în cazul în care factorul de putere Cos φ, calculat în punctul de delimitare, este mai mic d</w:t>
      </w:r>
      <w:r>
        <w:rPr>
          <w:bCs/>
          <w:iCs/>
        </w:rPr>
        <w:t>e __________(0,92 pentru instalația de utilizare racordată la tensiunea 0,4 kV și 0,87 la tensiunea 10(6) kV). Cantitatea consumului tehnologic de energie electrică, cauzat de factorul de putere din instalaţiile electrice ale Beneficiarului se calculează î</w:t>
      </w:r>
      <w:r>
        <w:rPr>
          <w:bCs/>
          <w:iCs/>
        </w:rPr>
        <w:t xml:space="preserve">n baza Instrucţiunii privind calcularea consumului tehnologic de energie electrică în reţelele de distribuţie, în funcţie de valoarea factorului de putere în instalaţiile de utilizare, aprobată prin Hotărârea Consiliului de administraţie al Agenţiei nr.89 </w:t>
      </w:r>
      <w:r>
        <w:rPr>
          <w:bCs/>
          <w:iCs/>
        </w:rPr>
        <w:t xml:space="preserve">din 13/2003. </w:t>
      </w:r>
      <w:r>
        <w:t>În cazul în care furnizorul  calculează prețul reieșind din tariful ANRE minus – discount-ul, modul de calculare a prețului se indică în condițiile speciale a contractului și de asemenea se indică și cazurile de modificare a lui. Micșorarea și</w:t>
      </w:r>
      <w:r>
        <w:t>/sau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w:t>
      </w:r>
      <w:r>
        <w:t>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w:t>
      </w:r>
      <w:r>
        <w:t>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w:t>
      </w:r>
      <w:r>
        <w: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fără nici o </w:t>
      </w:r>
      <w:r>
        <w:t>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w:t>
      </w:r>
      <w:r>
        <w:rPr>
          <w:color w:val="000000" w:themeColor="text1"/>
        </w:rPr>
        <w:t>icipare, publicat de către autoritatea contractantă în Buletinul achizițiilor publice, și depun ofertele în mod electronic, folosind fluxurile interactive de lucru puse la dispoziție de platformele electronice, cu excepția cazurilor prevăzute la art. 33 al</w:t>
      </w:r>
      <w:r>
        <w:rPr>
          <w:color w:val="000000" w:themeColor="text1"/>
        </w:rPr>
        <w:t>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w:t>
      </w:r>
      <w:r>
        <w:rPr>
          <w:lang w:val="it-IT"/>
        </w:rPr>
        <w:t>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w:t>
      </w:r>
      <w:r>
        <w:t>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w:t>
      </w:r>
      <w:r>
        <w:t xml:space="preserv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w:t>
      </w:r>
      <w:r>
        <w:t xml:space="preserve">fertei. Ofertantul care nu este de acord cu </w:t>
      </w:r>
      <w:r>
        <w:lastRenderedPageBreak/>
        <w:t>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w:t>
      </w:r>
      <w:r>
        <w:t>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w:t>
      </w:r>
      <w:r>
        <w:t>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w:t>
      </w:r>
      <w:r>
        <w:t>e anexează actul/documentul de împuternicire și se prezintă conform cerinţelor expuse în anexa nr. 2 în conformitate cu instrumentele existente în SIA RSAP, cu excepția cazurilor prevăzute la art. 33 alin. (7) şi alin. (11) din Legea nr. 131/2015 privind a</w:t>
      </w:r>
      <w:r>
        <w:t>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w:t>
      </w:r>
      <w:r>
        <w:t>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w:t>
      </w:r>
      <w:r>
        <w:t xml:space="preserve">în DUAE, care conțin date cu caracter personal, se prezintă separat, pe suport de hârtie sau în formă scanată, cu aplicarea semnăturii electronice, utilizînd mijloace electronice de comunicare sau alte mijloace la etapa evaluării ofertelor, la solicitarea </w:t>
      </w:r>
      <w:r>
        <w:t>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 xml:space="preserve">În cazurile prevăzute la art. 33 alin. (7) și alin. (11) din Legea nr. 131/2015 privind achizițiile publice, ofertele depuse </w:t>
      </w:r>
      <w:r>
        <w:t>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În cazul asocierii conform pct. 15, fiecare dintre aceştia îşi asumă obligaţia pentru oferta comună şi</w:t>
      </w:r>
      <w:r>
        <w:t xml:space="preserve">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w:t>
      </w:r>
      <w:r>
        <w:t xml:space="preserv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w:t>
      </w:r>
      <w:r>
        <w:t>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Ofertantul are dreptul să modifice sau să retragă oferta înainte de expirarea termenului de depunere a ofertelor,</w:t>
      </w:r>
      <w:r>
        <w:t xml:space="preserve">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w:t>
      </w:r>
      <w:r>
        <w:t>asigură  păstrarea confidenţialității asupra conţinutului ofertei, precum şi asupra oricărei informaţii privind ofertantul și totodată, asigura dreptul operatorului economic de a nu face publice aceste date prin aplicarea art. 33 alin. (7) și alin. (11) al</w:t>
      </w:r>
      <w:r>
        <w:t xml:space="preserve">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 xml:space="preserve">Examinarea documentelor de către autoritatea contractantă se efectuează în baza informațiilor prezentate de </w:t>
      </w:r>
      <w:r>
        <w:t>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 xml:space="preserve">1) este eligibil să participe la procedurile de achiziții publice și nu există motive de excludere din cadrul procedurilor de </w:t>
      </w:r>
      <w:r>
        <w:t>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w:t>
      </w:r>
      <w:r>
        <w:t xml:space="preserve">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după caz, direct de către autoritatea contractantă prin procedu</w:t>
      </w:r>
      <w:r>
        <w:t xml:space="preserve">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w:t>
      </w:r>
      <w:r>
        <w:t>le prezentate de către operatorul economic în DUAE și cerințele stabilite de către autoritatea contractantă, operatorul economic se descalifică, ceea ce duce la respingerea ofertei, fiind stabilită ca inacceptabilă și neconformă, și se examinează documente</w:t>
      </w:r>
      <w:r>
        <w:t>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w:t>
      </w:r>
      <w:r>
        <w:t>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 care să demonstreze că îndeplineşte în totalitate cerinţele corespunzătoare criteriilor de calificare și</w:t>
      </w:r>
      <w:r>
        <w:t xml:space="preserve">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7</w:t>
      </w:r>
      <w:r>
        <w:rPr>
          <w:b/>
        </w:rPr>
        <w:t xml:space="preserve">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w:t>
      </w:r>
      <w:r>
        <w:t>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w:t>
      </w:r>
      <w:r>
        <w:t>utoritatea contractantă are obligația de a efectua controlul calculării elementelor prețului și de a verifica și anumite elemente ale propunerii financiare stabilite ca fiind cu preț anormal de scăzut cât și respectarea de către ofertant a cerințelor tehni</w:t>
      </w:r>
      <w:r>
        <w:t>ce indicate în caietul de sarcini, și de a solicita în scris, și înainte de a lua o decizie de respingere a acelei oferte, detalii și precizări pe care le consideră relevante cu privire la ofertă, precum, și de a verifica răspunsurile care justifică prețul</w:t>
      </w:r>
      <w:r>
        <w:t xml:space="preserve"> respectiv.</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 xml:space="preserve">2) oferta nu </w:t>
      </w:r>
      <w:r>
        <w:t>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w:t>
      </w:r>
      <w:r>
        <w:t>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w:t>
      </w:r>
      <w:r>
        <w:t>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w:t>
      </w:r>
      <w:r>
        <w:t xml:space="preserve">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 xml:space="preserve">Dacă </w:t>
      </w:r>
      <w:r>
        <w:t>oferta, inclusiv formularele care o însoțesc, nu corespunde cerințelor prestabilite în invitația/anunțul de participare, inclusiv în documentația de atribuire sau aceasta nu este completată, semnată electronic și după caz, semnată și ștampilată în modul co</w:t>
      </w:r>
      <w:r>
        <w:t>respunzător, ea se respinge de către autoritatea contractantă, și nu poate fi rectificată cu scopul de a corespunde cerințelor, prin corectarea sau extragerea devierilor sau rezervelor necorespunzătoare, excepție constituind doar corectarea greșelilor arit</w:t>
      </w:r>
      <w:r>
        <w: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w:t>
      </w:r>
      <w:r>
        <w:t xml:space="preserve">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w:t>
      </w:r>
      <w:r>
        <w:t>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w:t>
      </w:r>
      <w:r>
        <w:rPr>
          <w:lang w:eastAsia="en-GB"/>
        </w:rPr>
        <w: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w:t>
      </w:r>
      <w:r>
        <w:t xml:space="preserv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w:t>
      </w:r>
      <w:r>
        <w:rPr>
          <w:bCs/>
        </w:rPr>
        <w:t>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w:t>
      </w:r>
      <w:r>
        <w:t>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w:t>
      </w:r>
      <w:r>
        <w:t>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w:t>
      </w:r>
      <w:r>
        <w:t>underea sa cerinţelor de calificare. În cazul în care acest lucru este dovedit, autoritatea contractantă declară ofertantul respectiv ca fiind neeligibil pentru participarea ulterioară în contractele de achiziţii publice, în urma includerii lui în Lista de</w:t>
      </w:r>
      <w:r>
        <w:t xml:space="preserv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și a beneficiari</w:t>
      </w:r>
      <w:r>
        <w:t xml:space="preserve">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w:t>
      </w:r>
      <w:r>
        <w:t>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w:t>
      </w:r>
      <w:r>
        <w:rPr>
          <w:rFonts w:eastAsiaTheme="majorEastAsia"/>
          <w:b/>
          <w:bCs/>
        </w:rPr>
        <w:t>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w:t>
      </w:r>
      <w:r>
        <w:t>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w:t>
      </w:r>
      <w:r>
        <w:t>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w:t>
      </w:r>
      <w:r>
        <w:t>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w:t>
      </w:r>
      <w:r>
        <w:t>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La momentul încheierii contractului, dar nu mai târzi</w:t>
      </w:r>
      <w:r>
        <w:t xml:space="preserve">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 xml:space="preserve">Garanția de bună execuție a </w:t>
      </w:r>
      <w:r>
        <w:rPr>
          <w:lang w:val="it-IT" w:eastAsia="it-IT"/>
        </w:rPr>
        <w:t>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w:t>
      </w:r>
      <w:r>
        <w:rPr>
          <w:lang w:val="it-IT" w:eastAsia="it-IT"/>
        </w:rPr>
        <w:t>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w:t>
      </w:r>
      <w:r>
        <w:rPr>
          <w:lang w:val="it-IT" w:eastAsia="it-IT"/>
        </w:rPr>
        <w:t>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w:t>
      </w:r>
      <w:r>
        <w:t xml:space="preserve">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w:t>
      </w:r>
      <w:r>
        <w:t>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w:t>
      </w:r>
      <w:r>
        <w:rPr>
          <w:lang w:eastAsia="en-GB"/>
        </w:rPr>
        <w:t xml:space="preserve">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w:t>
      </w:r>
      <w:r>
        <w:rPr>
          <w:lang w:eastAsia="en-GB"/>
        </w:rPr>
        <w:t xml:space="preserve">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w:t>
      </w:r>
      <w:r>
        <w:rPr>
          <w:lang w:eastAsia="en-GB"/>
        </w:rPr>
        <w:t>tul local se înregistrează obligatoriu la una din trezoreriile regionale ale Ministerului Finanțelor și intră în vigoare la data înregistrării sau la o altă dată ulterioară prevăzută de acesta după înregistrare la una din trezoreriile regionale ale Ministe</w:t>
      </w:r>
      <w:r>
        <w:rPr>
          <w:lang w:eastAsia="en-GB"/>
        </w:rPr>
        <w:t>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 xml:space="preserve">Autoritatea contractantă utilizează contractul - model (anexa nr. 24) din prezenta documentație-standard, inclusiv pentru contracte subsecvente încheiate conform acordului-cadru (anexa nr. 26), pentru contracte de valoare mică, </w:t>
      </w:r>
      <w:r>
        <w:t>pentru contractele în urma desfășurării procedurii prin cererea ofertelor de prețuri, la fel și pentru contractele în urma desfășurării procedurilor negociate. Contractul poate fi încheiat între una sau mai multe autorități contractante și unul sau mai mul</w:t>
      </w:r>
      <w:r>
        <w:t>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 și care nu se modifică, doar cu excepția contractelor de achiziţii publice ce nu ca</w:t>
      </w:r>
      <w:r>
        <w:t xml:space="preserve">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w:t>
      </w:r>
      <w:r>
        <w:t xml:space="preserve">ndență de obiectul achiziției, de complexitatea procedurii, atât și de a stabili condițiile achitării (în special la achiziționarea combustibilului, energiei electrice, gaze, apa și canalizare, salubritate, servicii de comunicații electronice, etc.), atât </w:t>
      </w:r>
      <w:r>
        <w:t>și de a stabili condițiile achitării în avans. În cazul achizițiilor serviciilor din domeniul energetic și de alimentare cu apă și  de canalizare, contractul de achiziții publice conțin clauzele obligatorii stabilite prin legile sectoriale și actele normat</w:t>
      </w:r>
      <w:r>
        <w: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w:t>
      </w:r>
      <w:r>
        <w:t>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 xml:space="preserve">În cazul </w:t>
      </w:r>
      <w:r>
        <w:t>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w:t>
      </w:r>
      <w:r>
        <w:t xml:space="preserve">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w:t>
      </w:r>
      <w:r>
        <w:t>/furnizor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Orice operator economic care consideră că, în cadrul procedu</w:t>
      </w:r>
      <w:r>
        <w:t xml:space="preserve">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w:t>
      </w:r>
      <w:r>
        <w: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Contestaţiile se depun direct la Agenția Națională pentru Soluționare a Contestațiilor. Toate contestaţiile se depun, se</w:t>
      </w:r>
      <w:r>
        <w:t xml:space="preserv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w:t>
      </w:r>
      <w:r>
        <w:t>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w:t>
      </w:r>
      <w:r>
        <w:rPr>
          <w:bCs/>
          <w:color w:val="000000"/>
        </w:rPr>
        <w:t>în mod individual sau ca asociat, la procedura de atribuire a contractului de achiziție publică de bunuri/servicii are obligația să prezinte anexele prevăzute în prezenta documentație, completate în mod corespunzător şi semnate de persoanele autorizate, co</w:t>
      </w:r>
      <w:r>
        <w:rPr>
          <w:bCs/>
          <w:color w:val="000000"/>
        </w:rPr>
        <w:t>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AE6D8E" w:rsidRDefault="00AE6D8E" w:rsidP="00AE6D8E">
      <w:pPr>
        <w:spacing w:line="276" w:lineRule="auto"/>
        <w:jc w:val="center"/>
        <w:rPr>
          <w:rFonts w:eastAsia="Calibri"/>
          <w:b/>
          <w:sz w:val="28"/>
          <w:szCs w:val="28"/>
          <w:lang w:val="en-US"/>
        </w:rPr>
      </w:pPr>
      <w:r>
        <w:rPr>
          <w:rFonts w:eastAsia="Calibri"/>
          <w:b/>
          <w:sz w:val="28"/>
          <w:szCs w:val="28"/>
          <w:lang w:val="en-US"/>
        </w:rPr>
        <w:t>ANUNȚ DE INTENȚIE</w:t>
      </w:r>
    </w:p>
    <w:p w:rsidR="00AE6D8E" w:rsidRDefault="00AE6D8E" w:rsidP="00AE6D8E">
      <w:pPr>
        <w:spacing w:line="276" w:lineRule="auto"/>
        <w:jc w:val="center"/>
        <w:rPr>
          <w:rFonts w:eastAsia="Calibri"/>
          <w:lang w:val="en-US"/>
        </w:rPr>
      </w:pPr>
      <w:r>
        <w:rPr>
          <w:rFonts w:eastAsia="Calibri"/>
          <w:lang w:val="en-US"/>
        </w:rPr>
        <w:t xml:space="preserve">Nr. </w:t>
      </w:r>
      <w:r>
        <w:rPr>
          <w:rFonts w:eastAsia="Calibri"/>
          <w:highlight w:val="yellow"/>
        </w:rPr>
        <w:t>____</w:t>
      </w:r>
      <w:r>
        <w:rPr>
          <w:rFonts w:eastAsia="Calibri"/>
          <w:lang w:val="en-US"/>
        </w:rPr>
        <w:t xml:space="preserve">  din </w:t>
      </w:r>
      <w:r>
        <w:rPr>
          <w:rFonts w:eastAsia="Calibri"/>
        </w:rPr>
        <w:t>23.10.2025</w:t>
      </w:r>
      <w:r>
        <w:rPr>
          <w:rFonts w:eastAsia="Calibri"/>
          <w:lang w:val="en-US"/>
        </w:rPr>
        <w:t xml:space="preserve">  </w:t>
      </w:r>
    </w:p>
    <w:p w:rsidR="00AE6D8E" w:rsidRDefault="00AE6D8E" w:rsidP="00AE6D8E">
      <w:pPr>
        <w:numPr>
          <w:ilvl w:val="0"/>
          <w:numId w:val="9"/>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660"/>
        <w:gridCol w:w="4258"/>
      </w:tblGrid>
      <w:tr w:rsidR="00AE6D8E" w:rsidRPr="00913815"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AE6D8E" w:rsidRPr="0034039A" w:rsidRDefault="00AE6D8E" w:rsidP="00E23B7E">
            <w:pPr>
              <w:ind w:right="-1"/>
              <w:jc w:val="both"/>
              <w:rPr>
                <w:rFonts w:eastAsia="Calibri"/>
                <w:highlight w:val="yellow"/>
                <w:lang w:val="en-GB"/>
              </w:rPr>
            </w:pPr>
            <w:r w:rsidRPr="0034039A">
              <w:rPr>
                <w:bCs/>
                <w:lang w:eastAsia="ru-RU"/>
              </w:rPr>
              <w:t>Primaria Loganesti</w:t>
            </w:r>
            <w:r w:rsidRPr="0034039A">
              <w:rPr>
                <w:b/>
                <w:lang w:eastAsia="ru-RU"/>
              </w:rPr>
              <w:t xml:space="preserve"> </w:t>
            </w:r>
            <w:r w:rsidRPr="0034039A">
              <w:rPr>
                <w:bCs/>
                <w:shd w:val="clear" w:color="auto" w:fill="FFFFFF" w:themeFill="background1"/>
                <w:lang w:eastAsia="ru-RU"/>
              </w:rPr>
              <w:t>raionul Hicesti</w:t>
            </w:r>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r>
              <w:rPr>
                <w:rFonts w:eastAsia="Calibri"/>
                <w:lang w:val="en-GB"/>
              </w:rPr>
              <w:t>IDNO</w:t>
            </w:r>
          </w:p>
        </w:tc>
        <w:tc>
          <w:tcPr>
            <w:tcW w:w="4258" w:type="dxa"/>
          </w:tcPr>
          <w:p w:rsidR="00AE6D8E" w:rsidRPr="0034039A" w:rsidRDefault="00AE6D8E" w:rsidP="00E23B7E">
            <w:pPr>
              <w:shd w:val="clear" w:color="auto" w:fill="FFFFFF" w:themeFill="background1"/>
              <w:tabs>
                <w:tab w:val="left" w:pos="284"/>
                <w:tab w:val="right" w:pos="9531"/>
              </w:tabs>
              <w:spacing w:before="120"/>
              <w:ind w:left="284"/>
              <w:rPr>
                <w:b/>
                <w:lang w:eastAsia="ru-RU"/>
              </w:rPr>
            </w:pPr>
            <w:r w:rsidRPr="0034039A">
              <w:rPr>
                <w:bCs/>
                <w:shd w:val="clear" w:color="auto" w:fill="FFFFFF" w:themeFill="background1"/>
                <w:lang w:eastAsia="ru-RU"/>
              </w:rPr>
              <w:t>1007601005785</w:t>
            </w:r>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Adresa</w:t>
            </w:r>
            <w:proofErr w:type="spellEnd"/>
          </w:p>
        </w:tc>
        <w:tc>
          <w:tcPr>
            <w:tcW w:w="4258" w:type="dxa"/>
          </w:tcPr>
          <w:p w:rsidR="00AE6D8E" w:rsidRPr="0034039A" w:rsidRDefault="00AE6D8E" w:rsidP="00E23B7E">
            <w:pPr>
              <w:ind w:right="-1"/>
              <w:jc w:val="both"/>
              <w:rPr>
                <w:rFonts w:eastAsia="Calibri"/>
                <w:highlight w:val="yellow"/>
                <w:lang w:val="en-GB"/>
              </w:rPr>
            </w:pPr>
            <w:r w:rsidRPr="0034039A">
              <w:rPr>
                <w:bCs/>
                <w:lang w:eastAsia="ru-RU"/>
              </w:rPr>
              <w:t>s. Loganesti</w:t>
            </w:r>
            <w:r w:rsidRPr="0034039A">
              <w:rPr>
                <w:b/>
                <w:lang w:eastAsia="ru-RU"/>
              </w:rPr>
              <w:t xml:space="preserve"> </w:t>
            </w:r>
            <w:r w:rsidRPr="0034039A">
              <w:rPr>
                <w:bCs/>
                <w:shd w:val="clear" w:color="auto" w:fill="FFFFFF" w:themeFill="background1"/>
                <w:lang w:eastAsia="ru-RU"/>
              </w:rPr>
              <w:t>raionul Hicesti</w:t>
            </w:r>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4258" w:type="dxa"/>
          </w:tcPr>
          <w:p w:rsidR="00AE6D8E" w:rsidRPr="0034039A" w:rsidRDefault="00AE6D8E" w:rsidP="00E23B7E">
            <w:pPr>
              <w:shd w:val="clear" w:color="auto" w:fill="FFFFFF" w:themeFill="background1"/>
              <w:tabs>
                <w:tab w:val="left" w:pos="284"/>
                <w:tab w:val="right" w:pos="9531"/>
              </w:tabs>
              <w:spacing w:before="120"/>
              <w:rPr>
                <w:b/>
                <w:lang w:eastAsia="ru-RU"/>
              </w:rPr>
            </w:pPr>
            <w:r w:rsidRPr="0034039A">
              <w:rPr>
                <w:bCs/>
                <w:shd w:val="clear" w:color="auto" w:fill="FFFFFF" w:themeFill="background1"/>
                <w:lang w:eastAsia="ru-RU"/>
              </w:rPr>
              <w:t>026957287, 069190179</w:t>
            </w:r>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gramStart"/>
            <w:r>
              <w:rPr>
                <w:rFonts w:eastAsia="Calibri"/>
                <w:lang w:val="en-GB"/>
              </w:rPr>
              <w:t>a</w:t>
            </w:r>
            <w:proofErr w:type="gram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AE6D8E" w:rsidRPr="0034039A" w:rsidRDefault="00AE6D8E" w:rsidP="00E23B7E">
            <w:pPr>
              <w:spacing w:line="276" w:lineRule="auto"/>
              <w:jc w:val="both"/>
              <w:rPr>
                <w:rFonts w:eastAsia="Calibri"/>
                <w:highlight w:val="yellow"/>
                <w:lang w:val="en-GB"/>
              </w:rPr>
            </w:pPr>
            <w:hyperlink r:id="rId8" w:history="1">
              <w:r w:rsidRPr="0034039A">
                <w:rPr>
                  <w:rStyle w:val="a7"/>
                  <w:bCs/>
                  <w:shd w:val="clear" w:color="auto" w:fill="FFFFFF" w:themeFill="background1"/>
                  <w:lang w:eastAsia="ru-RU"/>
                </w:rPr>
                <w:t>loganesti@hincesti.md</w:t>
              </w:r>
            </w:hyperlink>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w:t>
            </w:r>
            <w:proofErr w:type="gramStart"/>
            <w:r>
              <w:rPr>
                <w:rFonts w:eastAsia="Calibri"/>
                <w:lang w:val="en-GB"/>
              </w:rPr>
              <w:t>a</w:t>
            </w:r>
            <w:proofErr w:type="gram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AE6D8E" w:rsidRDefault="00AE6D8E" w:rsidP="00E23B7E">
            <w:pPr>
              <w:spacing w:line="276" w:lineRule="auto"/>
              <w:jc w:val="both"/>
              <w:rPr>
                <w:rFonts w:eastAsia="Calibri"/>
                <w:lang w:val="en-GB"/>
              </w:rPr>
            </w:pPr>
            <w:r>
              <w:rPr>
                <w:b/>
                <w:lang w:val="en-GB"/>
              </w:rPr>
              <w:t>-</w:t>
            </w:r>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4258" w:type="dxa"/>
          </w:tcPr>
          <w:p w:rsidR="00AE6D8E" w:rsidRDefault="00AE6D8E" w:rsidP="00E23B7E">
            <w:pPr>
              <w:spacing w:before="60" w:after="60"/>
              <w:rPr>
                <w:rFonts w:eastAsia="Calibri"/>
              </w:rPr>
            </w:pPr>
            <w:r>
              <w:rPr>
                <w:rFonts w:eastAsia="Calibri"/>
                <w:lang w:val="en-GB"/>
              </w:rPr>
              <w:t>-</w:t>
            </w:r>
          </w:p>
        </w:tc>
      </w:tr>
      <w:tr w:rsidR="00AE6D8E" w:rsidRPr="00164337"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AE6D8E" w:rsidRDefault="00AE6D8E" w:rsidP="00E23B7E">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proofErr w:type="gramStart"/>
            <w:r>
              <w:rPr>
                <w:rFonts w:eastAsia="Calibri"/>
                <w:i/>
                <w:sz w:val="20"/>
                <w:szCs w:val="20"/>
                <w:lang w:val="en-GB"/>
              </w:rPr>
              <w:t>alin</w:t>
            </w:r>
            <w:proofErr w:type="spellEnd"/>
            <w:r>
              <w:rPr>
                <w:rFonts w:eastAsia="Calibri"/>
                <w:i/>
                <w:sz w:val="20"/>
                <w:szCs w:val="20"/>
                <w:lang w:val="en-GB"/>
              </w:rPr>
              <w:t>.(</w:t>
            </w:r>
            <w:proofErr w:type="gram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4258" w:type="dxa"/>
          </w:tcPr>
          <w:p w:rsidR="00AE6D8E" w:rsidRDefault="00AE6D8E" w:rsidP="00E23B7E">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AE6D8E" w:rsidTr="00E23B7E">
        <w:tc>
          <w:tcPr>
            <w:tcW w:w="5660"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AE6D8E" w:rsidRDefault="00AE6D8E" w:rsidP="00E23B7E">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4258" w:type="dxa"/>
          </w:tcPr>
          <w:p w:rsidR="00AE6D8E" w:rsidRDefault="00AE6D8E" w:rsidP="00E23B7E">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rsidR="00AE6D8E" w:rsidRDefault="00AE6D8E" w:rsidP="00AE6D8E">
      <w:pPr>
        <w:numPr>
          <w:ilvl w:val="0"/>
          <w:numId w:val="9"/>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AE6D8E" w:rsidRPr="00164337" w:rsidTr="00E23B7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AE6D8E" w:rsidRDefault="00AE6D8E" w:rsidP="00E23B7E">
            <w:pPr>
              <w:spacing w:line="276" w:lineRule="auto"/>
              <w:jc w:val="center"/>
              <w:rPr>
                <w:rFonts w:eastAsia="Calibri"/>
                <w:sz w:val="18"/>
                <w:szCs w:val="18"/>
              </w:rPr>
            </w:pPr>
            <w:r>
              <w:rPr>
                <w:rFonts w:eastAsia="Calibri"/>
                <w:sz w:val="18"/>
                <w:szCs w:val="18"/>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E6D8E" w:rsidRDefault="00AE6D8E" w:rsidP="00E23B7E">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AE6D8E" w:rsidRDefault="00AE6D8E" w:rsidP="00E23B7E">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AE6D8E" w:rsidRDefault="00AE6D8E" w:rsidP="00E23B7E">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AE6D8E" w:rsidRDefault="00AE6D8E" w:rsidP="00E23B7E">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E6D8E" w:rsidRDefault="00AE6D8E" w:rsidP="00E23B7E">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w:t>
            </w:r>
            <w:proofErr w:type="gramStart"/>
            <w:r>
              <w:rPr>
                <w:rFonts w:eastAsia="Calibri"/>
                <w:sz w:val="18"/>
                <w:szCs w:val="18"/>
                <w:lang w:val="en-US"/>
              </w:rPr>
              <w:t>TVA</w:t>
            </w:r>
            <w:r>
              <w:rPr>
                <w:rFonts w:eastAsia="Calibri"/>
                <w:i/>
                <w:sz w:val="18"/>
                <w:szCs w:val="18"/>
                <w:lang w:val="en-US"/>
              </w:rPr>
              <w:t>(</w:t>
            </w:r>
            <w:proofErr w:type="spellStart"/>
            <w:proofErr w:type="gramEnd"/>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w:t>
            </w:r>
            <w:proofErr w:type="spellStart"/>
            <w:r>
              <w:rPr>
                <w:rFonts w:eastAsia="Calibri"/>
                <w:i/>
                <w:sz w:val="18"/>
                <w:szCs w:val="18"/>
                <w:lang w:val="en-US"/>
              </w:rPr>
              <w:t>parte</w:t>
            </w:r>
            <w:proofErr w:type="spellEnd"/>
            <w:r>
              <w:rPr>
                <w:rFonts w:eastAsia="Calibri"/>
                <w:i/>
                <w:sz w:val="18"/>
                <w:szCs w:val="18"/>
                <w:lang w:val="en-US"/>
              </w:rPr>
              <w:t>)</w:t>
            </w:r>
          </w:p>
        </w:tc>
      </w:tr>
      <w:tr w:rsidR="00AE6D8E" w:rsidTr="00E23B7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E6D8E" w:rsidRDefault="00AE6D8E" w:rsidP="00E23B7E">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E6D8E" w:rsidRPr="008C10C3" w:rsidRDefault="00AE6D8E" w:rsidP="00E23B7E">
            <w:pPr>
              <w:spacing w:line="276" w:lineRule="auto"/>
              <w:rPr>
                <w:rFonts w:eastAsia="Calibri"/>
                <w:sz w:val="20"/>
                <w:szCs w:val="20"/>
              </w:rPr>
            </w:pPr>
            <w:r w:rsidRPr="008C10C3">
              <w:rPr>
                <w:color w:val="555555"/>
                <w:sz w:val="20"/>
                <w:szCs w:val="20"/>
                <w:shd w:val="clear" w:color="auto" w:fill="FFFEEE"/>
              </w:rPr>
              <w:t>34131000-4</w:t>
            </w: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AE6D8E" w:rsidRPr="008C10C3" w:rsidRDefault="00AE6D8E" w:rsidP="00E23B7E">
            <w:pPr>
              <w:rPr>
                <w:b/>
                <w:bCs/>
                <w:sz w:val="20"/>
                <w:szCs w:val="20"/>
                <w:lang w:val="en-US"/>
              </w:rPr>
            </w:pPr>
            <w:bookmarkStart w:id="69" w:name="_Hlk180480779"/>
            <w:r w:rsidRPr="008C10C3">
              <w:rPr>
                <w:rStyle w:val="docdata"/>
                <w:b/>
                <w:bCs/>
                <w:color w:val="000000"/>
                <w:sz w:val="20"/>
                <w:szCs w:val="20"/>
                <w:lang w:val="en-US"/>
              </w:rPr>
              <w:t xml:space="preserve">ACHIZIȚIA UNEI AUTOSPECIALE DE 7-10 TONE PENTRU COLECTAREA DEȘEURILOR conform </w:t>
            </w:r>
            <w:proofErr w:type="spellStart"/>
            <w:r w:rsidRPr="008C10C3">
              <w:rPr>
                <w:rStyle w:val="docdata"/>
                <w:b/>
                <w:bCs/>
                <w:color w:val="000000"/>
                <w:sz w:val="20"/>
                <w:szCs w:val="20"/>
                <w:lang w:val="en-US"/>
              </w:rPr>
              <w:t>necesitătilor</w:t>
            </w:r>
            <w:proofErr w:type="spellEnd"/>
            <w:r w:rsidRPr="008C10C3">
              <w:rPr>
                <w:rStyle w:val="docdata"/>
                <w:b/>
                <w:bCs/>
                <w:color w:val="000000"/>
                <w:sz w:val="20"/>
                <w:szCs w:val="20"/>
                <w:lang w:val="en-US"/>
              </w:rPr>
              <w:t xml:space="preserve"> </w:t>
            </w:r>
            <w:proofErr w:type="spellStart"/>
            <w:r w:rsidRPr="008C10C3">
              <w:rPr>
                <w:rStyle w:val="docdata"/>
                <w:b/>
                <w:bCs/>
                <w:color w:val="000000"/>
                <w:sz w:val="20"/>
                <w:szCs w:val="20"/>
                <w:lang w:val="en-US"/>
              </w:rPr>
              <w:t>primariei</w:t>
            </w:r>
            <w:proofErr w:type="spellEnd"/>
            <w:r w:rsidRPr="008C10C3">
              <w:rPr>
                <w:rStyle w:val="docdata"/>
                <w:b/>
                <w:bCs/>
                <w:color w:val="000000"/>
                <w:sz w:val="20"/>
                <w:szCs w:val="20"/>
                <w:lang w:val="en-US"/>
              </w:rPr>
              <w:t xml:space="preserve"> </w:t>
            </w:r>
            <w:proofErr w:type="spellStart"/>
            <w:r w:rsidRPr="008C10C3">
              <w:rPr>
                <w:b/>
                <w:bCs/>
                <w:sz w:val="20"/>
                <w:szCs w:val="20"/>
                <w:lang w:val="en-US"/>
              </w:rPr>
              <w:t>Logănești</w:t>
            </w:r>
            <w:proofErr w:type="spellEnd"/>
            <w:r w:rsidRPr="008C10C3">
              <w:rPr>
                <w:b/>
                <w:bCs/>
                <w:sz w:val="20"/>
                <w:szCs w:val="20"/>
                <w:lang w:val="en-US"/>
              </w:rPr>
              <w:t xml:space="preserve">, r. </w:t>
            </w:r>
            <w:proofErr w:type="spellStart"/>
            <w:r w:rsidRPr="008C10C3">
              <w:rPr>
                <w:b/>
                <w:bCs/>
                <w:sz w:val="20"/>
                <w:szCs w:val="20"/>
                <w:lang w:val="en-US"/>
              </w:rPr>
              <w:t>Hincesti</w:t>
            </w:r>
            <w:proofErr w:type="spellEnd"/>
          </w:p>
          <w:bookmarkEnd w:id="69"/>
          <w:p w:rsidR="00AE6D8E" w:rsidRPr="008C10C3" w:rsidRDefault="00AE6D8E" w:rsidP="00E23B7E">
            <w:pPr>
              <w:spacing w:line="276" w:lineRule="auto"/>
              <w:jc w:val="center"/>
              <w:rPr>
                <w:rFonts w:eastAsia="Calibri"/>
                <w:b/>
                <w:bCs/>
                <w:sz w:val="20"/>
                <w:szCs w:val="20"/>
                <w:lang w:val="en-US"/>
              </w:rPr>
            </w:pP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6D8E" w:rsidRPr="008C10C3" w:rsidRDefault="00AE6D8E" w:rsidP="00E23B7E">
            <w:pPr>
              <w:spacing w:line="276" w:lineRule="auto"/>
              <w:jc w:val="both"/>
              <w:rPr>
                <w:rFonts w:eastAsia="Calibri"/>
                <w:sz w:val="20"/>
                <w:szCs w:val="20"/>
                <w:lang w:val="en-US"/>
              </w:rPr>
            </w:pPr>
            <w:r w:rsidRPr="008C10C3">
              <w:rPr>
                <w:rFonts w:eastAsia="Calibri"/>
                <w:sz w:val="20"/>
                <w:szCs w:val="20"/>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E6D8E" w:rsidRPr="008C10C3" w:rsidRDefault="00AE6D8E" w:rsidP="00E23B7E">
            <w:pPr>
              <w:spacing w:line="276" w:lineRule="auto"/>
              <w:jc w:val="center"/>
              <w:rPr>
                <w:rFonts w:eastAsia="Calibri"/>
                <w:b/>
                <w:bCs/>
                <w:sz w:val="20"/>
                <w:szCs w:val="20"/>
              </w:rPr>
            </w:pPr>
            <w:r w:rsidRPr="008C10C3">
              <w:rPr>
                <w:rStyle w:val="docdata"/>
                <w:color w:val="000000"/>
                <w:sz w:val="20"/>
                <w:szCs w:val="20"/>
              </w:rPr>
              <w:t>1.</w:t>
            </w:r>
            <w:r w:rsidRPr="008C10C3">
              <w:rPr>
                <w:color w:val="000000"/>
                <w:sz w:val="20"/>
                <w:szCs w:val="20"/>
              </w:rPr>
              <w:t>390.000</w:t>
            </w:r>
            <w:r w:rsidRPr="008C10C3">
              <w:rPr>
                <w:b/>
                <w:bCs/>
                <w:sz w:val="20"/>
                <w:szCs w:val="20"/>
              </w:rPr>
              <w:t>,</w:t>
            </w:r>
            <w:r w:rsidRPr="008C10C3">
              <w:rPr>
                <w:rFonts w:eastAsia="Calibri"/>
                <w:b/>
                <w:bCs/>
                <w:sz w:val="20"/>
                <w:szCs w:val="20"/>
              </w:rPr>
              <w:t>00</w:t>
            </w:r>
          </w:p>
        </w:tc>
      </w:tr>
    </w:tbl>
    <w:p w:rsidR="00AE6D8E" w:rsidRDefault="00AE6D8E" w:rsidP="00AE6D8E">
      <w:pPr>
        <w:numPr>
          <w:ilvl w:val="0"/>
          <w:numId w:val="9"/>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sunt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AE6D8E" w:rsidTr="00E23B7E">
        <w:tc>
          <w:tcPr>
            <w:tcW w:w="5954" w:type="dxa"/>
            <w:shd w:val="clear" w:color="auto" w:fill="F2F2F2"/>
          </w:tcPr>
          <w:p w:rsidR="00AE6D8E" w:rsidRDefault="00AE6D8E" w:rsidP="00E23B7E">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AE6D8E" w:rsidRDefault="00AE6D8E" w:rsidP="00E23B7E">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AE6D8E" w:rsidRDefault="00AE6D8E" w:rsidP="00E23B7E">
            <w:pPr>
              <w:spacing w:line="276" w:lineRule="auto"/>
              <w:contextualSpacing/>
              <w:jc w:val="both"/>
              <w:rPr>
                <w:rFonts w:eastAsia="Calibri"/>
                <w:lang w:val="en-GB"/>
              </w:rPr>
            </w:pPr>
            <w:r>
              <w:rPr>
                <w:rFonts w:eastAsia="Calibri"/>
                <w:lang w:val="en-GB"/>
              </w:rPr>
              <w:t>Da □</w:t>
            </w:r>
          </w:p>
        </w:tc>
      </w:tr>
      <w:tr w:rsidR="00AE6D8E" w:rsidTr="00E23B7E">
        <w:tc>
          <w:tcPr>
            <w:tcW w:w="5954" w:type="dxa"/>
            <w:shd w:val="clear" w:color="auto" w:fill="F2F2F2"/>
          </w:tcPr>
          <w:p w:rsidR="00AE6D8E" w:rsidRDefault="00AE6D8E" w:rsidP="00E23B7E">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AE6D8E" w:rsidRDefault="00AE6D8E" w:rsidP="00E23B7E">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AE6D8E" w:rsidRDefault="00AE6D8E" w:rsidP="00E23B7E">
            <w:pPr>
              <w:spacing w:line="276" w:lineRule="auto"/>
              <w:contextualSpacing/>
              <w:jc w:val="both"/>
              <w:rPr>
                <w:rFonts w:eastAsia="Calibri"/>
                <w:lang w:val="en-GB"/>
              </w:rPr>
            </w:pPr>
            <w:r>
              <w:rPr>
                <w:rFonts w:eastAsia="Calibri"/>
                <w:lang w:val="en-GB"/>
              </w:rPr>
              <w:t>Da □</w:t>
            </w:r>
          </w:p>
        </w:tc>
      </w:tr>
      <w:tr w:rsidR="00AE6D8E" w:rsidRPr="00164337" w:rsidTr="00E23B7E">
        <w:tc>
          <w:tcPr>
            <w:tcW w:w="5954" w:type="dxa"/>
            <w:shd w:val="clear" w:color="auto" w:fill="F2F2F2"/>
          </w:tcPr>
          <w:p w:rsidR="00AE6D8E" w:rsidRDefault="00AE6D8E" w:rsidP="00E23B7E">
            <w:pPr>
              <w:spacing w:line="276" w:lineRule="auto"/>
              <w:contextualSpacing/>
              <w:jc w:val="both"/>
              <w:rPr>
                <w:rFonts w:eastAsia="Calibri"/>
                <w:lang w:val="en-GB"/>
              </w:rPr>
            </w:pPr>
            <w:proofErr w:type="spellStart"/>
            <w:r>
              <w:rPr>
                <w:rFonts w:eastAsia="Calibri"/>
                <w:lang w:val="en-GB"/>
              </w:rPr>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AE6D8E" w:rsidRDefault="00AE6D8E" w:rsidP="00E23B7E">
            <w:pPr>
              <w:spacing w:line="276" w:lineRule="auto"/>
              <w:contextualSpacing/>
              <w:jc w:val="both"/>
              <w:rPr>
                <w:rFonts w:eastAsia="Calibri"/>
                <w:sz w:val="20"/>
                <w:szCs w:val="20"/>
                <w:lang w:val="en-GB"/>
              </w:rPr>
            </w:pPr>
          </w:p>
          <w:p w:rsidR="00AE6D8E" w:rsidRDefault="00AE6D8E" w:rsidP="00E23B7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AE6D8E" w:rsidRDefault="00AE6D8E" w:rsidP="00E23B7E">
            <w:pPr>
              <w:spacing w:line="276" w:lineRule="auto"/>
              <w:contextualSpacing/>
              <w:jc w:val="both"/>
              <w:rPr>
                <w:rFonts w:eastAsia="Calibri"/>
              </w:rPr>
            </w:pPr>
          </w:p>
        </w:tc>
      </w:tr>
    </w:tbl>
    <w:p w:rsidR="00AE6D8E" w:rsidRDefault="00AE6D8E" w:rsidP="00AE6D8E">
      <w:pPr>
        <w:spacing w:before="240" w:line="276" w:lineRule="auto"/>
        <w:ind w:left="1080"/>
        <w:jc w:val="both"/>
        <w:rPr>
          <w:rFonts w:eastAsia="Calibri"/>
          <w:b/>
          <w:lang w:val="en-US"/>
        </w:rPr>
      </w:pPr>
    </w:p>
    <w:p w:rsidR="00AE6D8E" w:rsidRDefault="00AE6D8E" w:rsidP="00AE6D8E">
      <w:pPr>
        <w:numPr>
          <w:ilvl w:val="0"/>
          <w:numId w:val="9"/>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E6D8E" w:rsidTr="00E23B7E">
        <w:tc>
          <w:tcPr>
            <w:tcW w:w="5812" w:type="dxa"/>
            <w:shd w:val="clear" w:color="auto" w:fill="F2F2F2"/>
          </w:tcPr>
          <w:p w:rsidR="00AE6D8E" w:rsidRDefault="00AE6D8E" w:rsidP="00E23B7E">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AE6D8E" w:rsidRDefault="00AE6D8E" w:rsidP="00E23B7E">
            <w:pPr>
              <w:spacing w:line="276" w:lineRule="auto"/>
              <w:contextualSpacing/>
              <w:jc w:val="both"/>
              <w:rPr>
                <w:rFonts w:eastAsia="Calibri"/>
                <w:lang w:val="en-GB"/>
              </w:rPr>
            </w:pPr>
            <w:r>
              <w:rPr>
                <w:rFonts w:eastAsia="Calibri"/>
                <w:lang w:val="en-GB"/>
              </w:rPr>
              <w:t>27-30.11.2025</w:t>
            </w:r>
          </w:p>
        </w:tc>
      </w:tr>
      <w:tr w:rsidR="00AE6D8E" w:rsidTr="00E23B7E">
        <w:tc>
          <w:tcPr>
            <w:tcW w:w="5812" w:type="dxa"/>
            <w:shd w:val="clear" w:color="auto" w:fill="F2F2F2"/>
          </w:tcPr>
          <w:p w:rsidR="00AE6D8E" w:rsidRDefault="00AE6D8E" w:rsidP="00E23B7E">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AE6D8E" w:rsidRDefault="00AE6D8E" w:rsidP="00E23B7E">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AE6D8E" w:rsidTr="00E23B7E">
        <w:tc>
          <w:tcPr>
            <w:tcW w:w="5812" w:type="dxa"/>
            <w:shd w:val="clear" w:color="auto" w:fill="F2F2F2"/>
          </w:tcPr>
          <w:p w:rsidR="00AE6D8E" w:rsidRDefault="00AE6D8E" w:rsidP="00E23B7E">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AE6D8E" w:rsidRDefault="00AE6D8E" w:rsidP="00E23B7E">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AE6D8E" w:rsidRDefault="00AE6D8E" w:rsidP="00E23B7E">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AE6D8E" w:rsidRDefault="00AE6D8E" w:rsidP="00E23B7E">
            <w:pPr>
              <w:spacing w:line="276" w:lineRule="auto"/>
              <w:contextualSpacing/>
              <w:jc w:val="both"/>
              <w:rPr>
                <w:rFonts w:eastAsia="Calibri"/>
                <w:lang w:val="en-GB"/>
              </w:rPr>
            </w:pPr>
            <w:r>
              <w:rPr>
                <w:rFonts w:eastAsia="Calibri"/>
                <w:lang w:val="en-GB"/>
              </w:rPr>
              <w:t>Da □</w:t>
            </w:r>
          </w:p>
        </w:tc>
      </w:tr>
      <w:tr w:rsidR="00AE6D8E" w:rsidRPr="00164337" w:rsidTr="00E23B7E">
        <w:tc>
          <w:tcPr>
            <w:tcW w:w="5812" w:type="dxa"/>
            <w:shd w:val="clear" w:color="auto" w:fill="F2F2F2"/>
          </w:tcPr>
          <w:p w:rsidR="00AE6D8E" w:rsidRDefault="00AE6D8E" w:rsidP="00E23B7E">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AE6D8E" w:rsidRDefault="00AE6D8E" w:rsidP="00E23B7E">
            <w:pPr>
              <w:spacing w:line="276" w:lineRule="auto"/>
              <w:contextualSpacing/>
              <w:jc w:val="both"/>
              <w:rPr>
                <w:lang w:val="en-GB" w:eastAsia="zh-CN"/>
              </w:rPr>
            </w:pPr>
          </w:p>
        </w:tc>
        <w:tc>
          <w:tcPr>
            <w:tcW w:w="4111" w:type="dxa"/>
          </w:tcPr>
          <w:p w:rsidR="00AE6D8E" w:rsidRDefault="00AE6D8E" w:rsidP="00E23B7E">
            <w:pPr>
              <w:spacing w:line="276" w:lineRule="auto"/>
              <w:jc w:val="both"/>
              <w:rPr>
                <w:rFonts w:eastAsia="Calibri"/>
                <w:lang w:val="en-GB"/>
              </w:rPr>
            </w:pPr>
            <w:proofErr w:type="spellStart"/>
            <w:r>
              <w:rPr>
                <w:rFonts w:eastAsia="Calibri"/>
                <w:lang w:val="en-GB"/>
              </w:rPr>
              <w:t>mun</w:t>
            </w:r>
            <w:proofErr w:type="spell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AE6D8E" w:rsidRDefault="00AE6D8E" w:rsidP="00E23B7E">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AE6D8E" w:rsidRDefault="00AE6D8E" w:rsidP="00E23B7E">
            <w:pPr>
              <w:spacing w:line="276" w:lineRule="auto"/>
              <w:jc w:val="both"/>
              <w:rPr>
                <w:rFonts w:eastAsia="Calibri"/>
                <w:color w:val="0563C1"/>
                <w:u w:val="single"/>
                <w:lang w:val="en-GB"/>
              </w:rPr>
            </w:pPr>
            <w:r>
              <w:rPr>
                <w:rFonts w:eastAsia="Calibri"/>
                <w:lang w:val="en-GB"/>
              </w:rPr>
              <w:t xml:space="preserve">e-mail: </w:t>
            </w:r>
            <w:hyperlink r:id="rId9" w:history="1">
              <w:r>
                <w:rPr>
                  <w:rFonts w:eastAsia="Calibri"/>
                  <w:color w:val="0563C1"/>
                  <w:u w:val="single"/>
                  <w:lang w:val="en-GB"/>
                </w:rPr>
                <w:t>contestatii@ansc.md</w:t>
              </w:r>
            </w:hyperlink>
          </w:p>
          <w:p w:rsidR="00AE6D8E" w:rsidRDefault="00AE6D8E" w:rsidP="00E23B7E">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AE6D8E" w:rsidTr="00E23B7E">
        <w:tc>
          <w:tcPr>
            <w:tcW w:w="5812" w:type="dxa"/>
            <w:shd w:val="clear" w:color="auto" w:fill="F2F2F2"/>
          </w:tcPr>
          <w:p w:rsidR="00AE6D8E" w:rsidRDefault="00AE6D8E" w:rsidP="00E23B7E">
            <w:pPr>
              <w:spacing w:line="276" w:lineRule="auto"/>
              <w:contextualSpacing/>
              <w:jc w:val="both"/>
              <w:rPr>
                <w:lang w:val="en-GB" w:eastAsia="zh-CN"/>
              </w:rPr>
            </w:pPr>
            <w:r>
              <w:rPr>
                <w:lang w:val="en-GB" w:eastAsia="zh-CN"/>
              </w:rPr>
              <w:t xml:space="preserve">Alte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AE6D8E" w:rsidRDefault="00AE6D8E" w:rsidP="00E23B7E">
            <w:pPr>
              <w:spacing w:line="276" w:lineRule="auto"/>
              <w:jc w:val="both"/>
              <w:rPr>
                <w:rFonts w:eastAsia="Calibri"/>
                <w:lang w:val="en-GB"/>
              </w:rPr>
            </w:pPr>
          </w:p>
          <w:p w:rsidR="00AE6D8E" w:rsidRDefault="00AE6D8E" w:rsidP="00E23B7E">
            <w:pPr>
              <w:spacing w:line="276" w:lineRule="auto"/>
              <w:jc w:val="both"/>
              <w:rPr>
                <w:rFonts w:eastAsia="Calibri"/>
                <w:lang w:val="en-GB"/>
              </w:rPr>
            </w:pPr>
          </w:p>
        </w:tc>
      </w:tr>
    </w:tbl>
    <w:p w:rsidR="00AE6D8E" w:rsidRDefault="00AE6D8E" w:rsidP="00AE6D8E">
      <w:pPr>
        <w:spacing w:line="276" w:lineRule="auto"/>
        <w:jc w:val="both"/>
        <w:rPr>
          <w:rFonts w:eastAsia="Calibri"/>
        </w:rPr>
      </w:pPr>
    </w:p>
    <w:p w:rsidR="00AE6D8E" w:rsidRDefault="00AE6D8E" w:rsidP="00AE6D8E">
      <w:pPr>
        <w:spacing w:before="120" w:after="120" w:line="276" w:lineRule="auto"/>
        <w:ind w:firstLine="567"/>
      </w:pPr>
      <w:r>
        <w:rPr>
          <w:rFonts w:eastAsia="Calibri"/>
          <w:b/>
        </w:rPr>
        <w:t>Conducătorul grupului de lucru:</w:t>
      </w:r>
      <w:r>
        <w:t xml:space="preserve"> </w:t>
      </w:r>
    </w:p>
    <w:p w:rsidR="00AE6D8E" w:rsidRDefault="00AE6D8E" w:rsidP="00AE6D8E">
      <w:pPr>
        <w:spacing w:line="276" w:lineRule="auto"/>
        <w:jc w:val="both"/>
        <w:rPr>
          <w:rFonts w:eastAsia="Calibri"/>
        </w:rPr>
      </w:pPr>
    </w:p>
    <w:p w:rsidR="00AE6D8E" w:rsidRDefault="00AE6D8E" w:rsidP="00AE6D8E">
      <w:pPr>
        <w:spacing w:line="276" w:lineRule="auto"/>
        <w:jc w:val="both"/>
        <w:rPr>
          <w:rFonts w:eastAsia="Calibri"/>
        </w:rPr>
      </w:pPr>
    </w:p>
    <w:p w:rsidR="00587FED" w:rsidRPr="00F62289" w:rsidRDefault="00587FED" w:rsidP="00587FED">
      <w:pPr>
        <w:shd w:val="clear" w:color="auto" w:fill="FFFFFF" w:themeFill="background1"/>
        <w:spacing w:before="120"/>
        <w:rPr>
          <w:b/>
          <w:lang w:eastAsia="ru-RU"/>
        </w:rPr>
      </w:pPr>
      <w:bookmarkStart w:id="70" w:name="_Hlk195019077"/>
      <w:bookmarkStart w:id="71" w:name="_Hlk213148756"/>
      <w:r>
        <w:rPr>
          <w:b/>
          <w:lang w:eastAsia="ru-RU"/>
        </w:rPr>
        <w:t xml:space="preserve">Obiectul achizitiei: </w:t>
      </w:r>
      <w:r w:rsidRPr="008C10C3">
        <w:rPr>
          <w:rStyle w:val="docdata"/>
          <w:b/>
          <w:bCs/>
          <w:color w:val="000000"/>
          <w:sz w:val="20"/>
          <w:szCs w:val="20"/>
        </w:rPr>
        <w:t xml:space="preserve">ACHIZIȚIA UNEI AUTOSPECIALE DE 7-10 TONE PENTRU COLECTAREA DEȘEURILOR conform necesitătilor primariei </w:t>
      </w:r>
      <w:r w:rsidRPr="008C10C3">
        <w:rPr>
          <w:b/>
          <w:bCs/>
          <w:sz w:val="20"/>
          <w:szCs w:val="20"/>
        </w:rPr>
        <w:t>Logănești, r. Hincesti</w:t>
      </w:r>
    </w:p>
    <w:p w:rsidR="00587FED" w:rsidRDefault="00587FED" w:rsidP="00587FED">
      <w:pPr>
        <w:shd w:val="clear" w:color="auto" w:fill="FFFFFF" w:themeFill="background1"/>
        <w:spacing w:before="120"/>
        <w:rPr>
          <w:b/>
          <w:shd w:val="clear" w:color="auto" w:fill="FFFFFF" w:themeFill="background1"/>
          <w:lang w:eastAsia="ru-RU"/>
        </w:rPr>
      </w:pPr>
    </w:p>
    <w:p w:rsidR="00587FED" w:rsidRDefault="00587FED" w:rsidP="00587FED">
      <w:pPr>
        <w:ind w:right="567" w:firstLine="142"/>
        <w:rPr>
          <w:lang w:eastAsia="ru-RU"/>
        </w:rPr>
      </w:pPr>
    </w:p>
    <w:p w:rsidR="00587FED" w:rsidRPr="009176E7" w:rsidRDefault="00587FED" w:rsidP="00587FED">
      <w:pPr>
        <w:tabs>
          <w:tab w:val="left" w:pos="284"/>
        </w:tabs>
        <w:ind w:right="567" w:firstLine="142"/>
        <w:rPr>
          <w:lang w:eastAsia="ru-RU"/>
        </w:rPr>
      </w:pPr>
    </w:p>
    <w:p w:rsidR="00587FED" w:rsidRDefault="00587FED" w:rsidP="00587FED">
      <w:pPr>
        <w:ind w:right="567" w:firstLine="142"/>
        <w:rPr>
          <w:lang w:eastAsia="ru-RU"/>
        </w:rPr>
      </w:pPr>
      <w:r w:rsidRPr="00FF430B">
        <w:rPr>
          <w:b/>
          <w:lang w:eastAsia="ru-RU"/>
        </w:rPr>
        <w:lastRenderedPageBreak/>
        <w:t>prin procedura de achiziție</w:t>
      </w:r>
      <w:r>
        <w:rPr>
          <w:b/>
          <w:lang w:eastAsia="ru-RU"/>
        </w:rPr>
        <w:t xml:space="preserve">: </w:t>
      </w:r>
      <w:r>
        <w:rPr>
          <w:lang w:eastAsia="ru-RU"/>
        </w:rPr>
        <w:t>LP</w:t>
      </w:r>
    </w:p>
    <w:p w:rsidR="00587FED" w:rsidRDefault="00587FED" w:rsidP="00587FED">
      <w:pPr>
        <w:shd w:val="clear" w:color="auto" w:fill="FFFFFF" w:themeFill="background1"/>
        <w:spacing w:before="120"/>
        <w:rPr>
          <w:sz w:val="20"/>
          <w:lang w:eastAsia="ru-RU"/>
        </w:rPr>
      </w:pPr>
      <w:r w:rsidRPr="00FF430B">
        <w:rPr>
          <w:sz w:val="20"/>
          <w:lang w:eastAsia="ru-RU"/>
        </w:rPr>
        <w:t xml:space="preserve">                                                          </w:t>
      </w:r>
    </w:p>
    <w:p w:rsidR="00587FED" w:rsidRDefault="00587FED" w:rsidP="00587FED">
      <w:pPr>
        <w:tabs>
          <w:tab w:val="left" w:pos="284"/>
          <w:tab w:val="right" w:pos="9531"/>
        </w:tabs>
        <w:spacing w:before="120"/>
        <w:rPr>
          <w:b/>
        </w:rPr>
      </w:pPr>
      <w:r w:rsidRPr="00641D61">
        <w:rPr>
          <w:b/>
        </w:rPr>
        <w:t>*Procedura a fost inclusă în planul de achiziții publice a autorității contractante (Da/Nu):_Da,</w:t>
      </w:r>
      <w:r>
        <w:rPr>
          <w:b/>
          <w:highlight w:val="yellow"/>
        </w:rPr>
        <w:t xml:space="preserve"> </w:t>
      </w:r>
      <w:r w:rsidRPr="006E0BC4">
        <w:rPr>
          <w:rFonts w:ascii="Times" w:hAnsi="Times"/>
          <w:lang w:eastAsia="en-GB"/>
        </w:rPr>
        <w:t xml:space="preserve">primarialoganesti.md , </w:t>
      </w:r>
    </w:p>
    <w:p w:rsidR="00587FED" w:rsidRPr="00FF430B" w:rsidRDefault="00587FED" w:rsidP="00587FED">
      <w:pPr>
        <w:tabs>
          <w:tab w:val="left" w:pos="284"/>
          <w:tab w:val="right" w:pos="9531"/>
        </w:tabs>
        <w:spacing w:before="120"/>
        <w:rPr>
          <w:b/>
          <w:lang w:eastAsia="ru-RU"/>
        </w:rPr>
      </w:pPr>
      <w:r>
        <w:rPr>
          <w:b/>
        </w:rPr>
        <w:t xml:space="preserve">1. </w:t>
      </w:r>
      <w:r w:rsidRPr="00FF430B">
        <w:rPr>
          <w:b/>
          <w:lang w:eastAsia="ru-RU"/>
        </w:rPr>
        <w:t xml:space="preserve">Denumirea autorității contractante: </w:t>
      </w:r>
      <w:r w:rsidRPr="001E4594">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587FED" w:rsidRPr="002724CC" w:rsidRDefault="00587FED" w:rsidP="00587FED">
      <w:pPr>
        <w:pStyle w:val="a"/>
        <w:numPr>
          <w:ilvl w:val="0"/>
          <w:numId w:val="20"/>
        </w:numPr>
        <w:shd w:val="clear" w:color="auto" w:fill="FFFFFF" w:themeFill="background1"/>
        <w:tabs>
          <w:tab w:val="clear" w:pos="1134"/>
          <w:tab w:val="left" w:pos="284"/>
          <w:tab w:val="right" w:pos="9531"/>
        </w:tabs>
        <w:spacing w:before="120"/>
        <w:contextualSpacing/>
        <w:jc w:val="left"/>
        <w:rPr>
          <w:b/>
          <w:lang w:eastAsia="ru-RU"/>
        </w:rPr>
      </w:pPr>
      <w:r w:rsidRPr="002724CC">
        <w:rPr>
          <w:b/>
          <w:lang w:eastAsia="ru-RU"/>
        </w:rPr>
        <w:t xml:space="preserve">IDNO: </w:t>
      </w:r>
      <w:r w:rsidRPr="002724CC">
        <w:rPr>
          <w:bCs/>
          <w:u w:val="single"/>
          <w:shd w:val="clear" w:color="auto" w:fill="FFFFFF" w:themeFill="background1"/>
          <w:lang w:eastAsia="ru-RU"/>
        </w:rPr>
        <w:t>1007601005785</w:t>
      </w:r>
    </w:p>
    <w:p w:rsidR="00587FED" w:rsidRPr="002724CC" w:rsidRDefault="00587FED" w:rsidP="00587FED">
      <w:pPr>
        <w:pStyle w:val="a"/>
        <w:numPr>
          <w:ilvl w:val="0"/>
          <w:numId w:val="20"/>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24CC">
        <w:rPr>
          <w:b/>
          <w:lang w:eastAsia="ru-RU"/>
        </w:rPr>
        <w:t>Adresa</w:t>
      </w:r>
      <w:proofErr w:type="spellEnd"/>
      <w:r w:rsidRPr="002724CC">
        <w:rPr>
          <w:b/>
          <w:lang w:eastAsia="ru-RU"/>
        </w:rPr>
        <w:t xml:space="preserve">: </w:t>
      </w:r>
      <w:proofErr w:type="spellStart"/>
      <w:r w:rsidRPr="002724CC">
        <w:rPr>
          <w:bCs/>
          <w:u w:val="single"/>
          <w:shd w:val="clear" w:color="auto" w:fill="FFFFFF" w:themeFill="background1"/>
          <w:lang w:eastAsia="ru-RU"/>
        </w:rPr>
        <w:t>satul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Loganesti</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raionul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Hicesti</w:t>
      </w:r>
      <w:proofErr w:type="spellEnd"/>
    </w:p>
    <w:p w:rsidR="00587FED" w:rsidRPr="00FF430B" w:rsidRDefault="00587FED" w:rsidP="00587FED">
      <w:pPr>
        <w:numPr>
          <w:ilvl w:val="0"/>
          <w:numId w:val="20"/>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Cs/>
          <w:u w:val="single"/>
          <w:shd w:val="clear" w:color="auto" w:fill="FFFFFF" w:themeFill="background1"/>
          <w:lang w:eastAsia="ru-RU"/>
        </w:rPr>
        <w:t>026957287, 069190179</w:t>
      </w:r>
    </w:p>
    <w:p w:rsidR="00587FED" w:rsidRPr="00484FB7" w:rsidRDefault="00587FED" w:rsidP="00587FED">
      <w:pPr>
        <w:numPr>
          <w:ilvl w:val="0"/>
          <w:numId w:val="20"/>
        </w:numPr>
        <w:shd w:val="clear" w:color="auto" w:fill="FFFFFF" w:themeFill="background1"/>
        <w:tabs>
          <w:tab w:val="left" w:pos="284"/>
          <w:tab w:val="right" w:pos="9531"/>
        </w:tabs>
        <w:spacing w:before="120"/>
        <w:ind w:left="288" w:hanging="288"/>
        <w:rPr>
          <w:b/>
          <w:lang w:eastAsia="ru-RU"/>
        </w:rPr>
      </w:pPr>
      <w:r w:rsidRPr="00484FB7">
        <w:rPr>
          <w:b/>
          <w:lang w:eastAsia="ru-RU"/>
        </w:rPr>
        <w:t xml:space="preserve">Adresa de e-mail și pagina web oficială a autorității contractante: </w:t>
      </w:r>
      <w:r>
        <w:fldChar w:fldCharType="begin"/>
      </w:r>
      <w:r>
        <w:instrText xml:space="preserve"> HYPERLINK "mailto:loganesti@hincesti.md" </w:instrText>
      </w:r>
      <w:r>
        <w:fldChar w:fldCharType="separate"/>
      </w:r>
      <w:r w:rsidRPr="00B02453">
        <w:rPr>
          <w:rStyle w:val="a7"/>
          <w:bCs/>
          <w:shd w:val="clear" w:color="auto" w:fill="FFFFFF" w:themeFill="background1"/>
          <w:lang w:eastAsia="ru-RU"/>
        </w:rPr>
        <w:t>loganesti@hincesti.md</w:t>
      </w:r>
      <w:r>
        <w:rPr>
          <w:rStyle w:val="a7"/>
          <w:bCs/>
          <w:shd w:val="clear" w:color="auto" w:fill="FFFFFF" w:themeFill="background1"/>
          <w:lang w:eastAsia="ru-RU"/>
        </w:rPr>
        <w:fldChar w:fldCharType="end"/>
      </w:r>
      <w:bookmarkEnd w:id="71"/>
      <w:r>
        <w:rPr>
          <w:rStyle w:val="a7"/>
          <w:bCs/>
          <w:shd w:val="clear" w:color="auto" w:fill="FFFFFF" w:themeFill="background1"/>
          <w:lang w:eastAsia="ru-RU"/>
        </w:rPr>
        <w:t xml:space="preserve"> </w:t>
      </w:r>
      <w:hyperlink r:id="rId10" w:history="1">
        <w:r w:rsidRPr="006E0BC4">
          <w:rPr>
            <w:rFonts w:ascii="Times" w:hAnsi="Times" w:cs="Arial"/>
            <w:color w:val="0000FF"/>
            <w:u w:val="single"/>
            <w:shd w:val="clear" w:color="auto" w:fill="FFFFFF"/>
            <w:lang w:eastAsia="en-GB"/>
          </w:rPr>
          <w:t>primaria.loganesti@apl.gov.md</w:t>
        </w:r>
      </w:hyperlink>
      <w:r w:rsidRPr="006E0BC4">
        <w:rPr>
          <w:rFonts w:ascii="Times" w:hAnsi="Times" w:cs="Arial"/>
          <w:color w:val="0070C0"/>
          <w:shd w:val="clear" w:color="auto" w:fill="FFFFFF"/>
          <w:lang w:eastAsia="en-GB"/>
        </w:rPr>
        <w:t>,</w:t>
      </w:r>
    </w:p>
    <w:bookmarkEnd w:id="70"/>
    <w:p w:rsidR="00587FED" w:rsidRPr="00484FB7" w:rsidRDefault="00587FED" w:rsidP="00587FED">
      <w:pPr>
        <w:numPr>
          <w:ilvl w:val="0"/>
          <w:numId w:val="20"/>
        </w:numPr>
        <w:shd w:val="clear" w:color="auto" w:fill="FFFFFF" w:themeFill="background1"/>
        <w:tabs>
          <w:tab w:val="left" w:pos="284"/>
          <w:tab w:val="right" w:pos="9531"/>
        </w:tabs>
        <w:spacing w:before="120"/>
        <w:ind w:left="288" w:hanging="288"/>
        <w:rPr>
          <w:b/>
          <w:lang w:eastAsia="ru-RU"/>
        </w:rPr>
      </w:pPr>
      <w:r w:rsidRPr="00484FB7">
        <w:rPr>
          <w:b/>
          <w:lang w:eastAsia="ru-RU"/>
        </w:rPr>
        <w:t xml:space="preserve">Adresa de e-mail sau pagina web oficială de la care se va putea obține accesul la documentația de atribuire: </w:t>
      </w:r>
      <w:r w:rsidRPr="00484FB7">
        <w:rPr>
          <w:b/>
          <w:i/>
          <w:lang w:eastAsia="ru-RU"/>
        </w:rPr>
        <w:t>documentația de atribuire este anexată în cadrul procedurii în SIA RSAP</w:t>
      </w:r>
    </w:p>
    <w:p w:rsidR="00587FED" w:rsidRPr="00FF430B" w:rsidRDefault="00587FED" w:rsidP="00587FED">
      <w:pPr>
        <w:numPr>
          <w:ilvl w:val="0"/>
          <w:numId w:val="20"/>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u w:val="single"/>
          <w:lang w:eastAsia="ru-RU"/>
        </w:rPr>
        <w:t>Autoritate Publica Locala</w:t>
      </w:r>
    </w:p>
    <w:p w:rsidR="00587FED" w:rsidRPr="00FF430B" w:rsidRDefault="00587FED" w:rsidP="00587FED">
      <w:pPr>
        <w:numPr>
          <w:ilvl w:val="0"/>
          <w:numId w:val="20"/>
        </w:numPr>
        <w:shd w:val="clear" w:color="auto" w:fill="FFFFFF" w:themeFill="background1"/>
        <w:tabs>
          <w:tab w:val="left" w:pos="284"/>
          <w:tab w:val="right" w:pos="426"/>
        </w:tabs>
        <w:spacing w:before="120"/>
        <w:ind w:left="284" w:hanging="284"/>
        <w:rPr>
          <w:b/>
          <w:lang w:eastAsia="ru-RU"/>
        </w:rPr>
      </w:pPr>
      <w:r w:rsidRPr="00FF430B">
        <w:rPr>
          <w:b/>
          <w:lang w:eastAsia="ru-RU"/>
        </w:rPr>
        <w:t xml:space="preserve">Cumpărătorul invită operatorii economici interesați, care îi pot satisface necesitățile, să participe la procedura de achiziție privind prestarea/executarea următoarelor </w:t>
      </w:r>
      <w:r>
        <w:rPr>
          <w:b/>
          <w:lang w:eastAsia="ru-RU"/>
        </w:rPr>
        <w:t>bunuri: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87FED" w:rsidTr="00E23B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87FED" w:rsidRPr="00FF430B" w:rsidRDefault="00587FED" w:rsidP="00E23B7E">
            <w:pPr>
              <w:shd w:val="clear" w:color="auto" w:fill="FFFFFF" w:themeFill="background1"/>
              <w:spacing w:before="120"/>
              <w:jc w:val="center"/>
              <w:rPr>
                <w:b/>
                <w:sz w:val="20"/>
                <w:szCs w:val="20"/>
                <w:lang w:eastAsia="ru-RU"/>
              </w:rPr>
            </w:pPr>
            <w:r w:rsidRPr="00FF430B">
              <w:rPr>
                <w:b/>
                <w:sz w:val="20"/>
                <w:szCs w:val="20"/>
                <w:lang w:eastAsia="ru-RU"/>
              </w:rPr>
              <w:t xml:space="preserve">Valoarea </w:t>
            </w:r>
            <w:r>
              <w:rPr>
                <w:b/>
                <w:sz w:val="20"/>
                <w:szCs w:val="20"/>
                <w:lang w:eastAsia="ru-RU"/>
              </w:rPr>
              <w:t>estimate făra TVA</w:t>
            </w:r>
            <w:r w:rsidRPr="00FF430B">
              <w:rPr>
                <w:b/>
                <w:sz w:val="20"/>
                <w:szCs w:val="20"/>
                <w:lang w:eastAsia="ru-RU"/>
              </w:rPr>
              <w:br/>
              <w:t>(se va indica pentru fiecare lot în parte)</w:t>
            </w:r>
          </w:p>
        </w:tc>
      </w:tr>
      <w:tr w:rsidR="00587FED" w:rsidTr="00E23B7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FF430B" w:rsidRDefault="00587FED" w:rsidP="00E23B7E">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7FED" w:rsidRPr="002A3A5F" w:rsidRDefault="00587FED" w:rsidP="00E23B7E">
            <w:pPr>
              <w:shd w:val="clear" w:color="auto" w:fill="FFFFFF" w:themeFill="background1"/>
              <w:spacing w:before="120"/>
              <w:jc w:val="center"/>
              <w:rPr>
                <w:sz w:val="22"/>
                <w:szCs w:val="22"/>
                <w:lang w:eastAsia="ru-RU"/>
              </w:rPr>
            </w:pPr>
            <w:r w:rsidRPr="002A3A5F">
              <w:rPr>
                <w:color w:val="555555"/>
                <w:sz w:val="22"/>
                <w:szCs w:val="22"/>
                <w:shd w:val="clear" w:color="auto" w:fill="FFFEEE"/>
              </w:rPr>
              <w:t>34131000-4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87FED" w:rsidRPr="002A3A5F" w:rsidRDefault="00587FED" w:rsidP="00E23B7E">
            <w:pPr>
              <w:rPr>
                <w:b/>
                <w:bCs/>
                <w:sz w:val="22"/>
                <w:szCs w:val="22"/>
              </w:rPr>
            </w:pPr>
            <w:r w:rsidRPr="002A3A5F">
              <w:rPr>
                <w:rStyle w:val="docdata"/>
                <w:b/>
                <w:bCs/>
                <w:color w:val="000000"/>
                <w:sz w:val="22"/>
                <w:szCs w:val="22"/>
              </w:rPr>
              <w:t xml:space="preserve">ACHIZIȚIA UNEI AUTOSPECIALE DE 7-10 TONE PENTRU COLECTAREA DEȘEURILOR conform necesitătilor primariei </w:t>
            </w:r>
            <w:r w:rsidRPr="002A3A5F">
              <w:rPr>
                <w:b/>
                <w:bCs/>
                <w:sz w:val="22"/>
                <w:szCs w:val="22"/>
              </w:rPr>
              <w:t>Logănești, r. Hincesti</w:t>
            </w:r>
          </w:p>
          <w:p w:rsidR="00587FED" w:rsidRPr="002A3A5F" w:rsidRDefault="00587FED" w:rsidP="00E23B7E">
            <w:pPr>
              <w:shd w:val="clear" w:color="auto" w:fill="FFFFFF" w:themeFill="background1"/>
              <w:spacing w:before="120"/>
              <w:rPr>
                <w:bCs/>
                <w:sz w:val="22"/>
                <w:szCs w:val="22"/>
                <w:lang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FED" w:rsidRPr="002A3A5F" w:rsidRDefault="00587FED" w:rsidP="00E23B7E">
            <w:pPr>
              <w:shd w:val="clear" w:color="auto" w:fill="FFFFFF" w:themeFill="background1"/>
              <w:spacing w:before="120"/>
              <w:jc w:val="center"/>
              <w:rPr>
                <w:sz w:val="22"/>
                <w:szCs w:val="22"/>
                <w:lang w:eastAsia="ru-RU"/>
              </w:rPr>
            </w:pPr>
            <w:r w:rsidRPr="002A3A5F">
              <w:rPr>
                <w:sz w:val="22"/>
                <w:szCs w:val="22"/>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87FED" w:rsidRPr="002A3A5F" w:rsidRDefault="00587FED" w:rsidP="00E23B7E">
            <w:pPr>
              <w:rPr>
                <w:b/>
                <w:bCs/>
                <w:sz w:val="22"/>
                <w:szCs w:val="22"/>
                <w:lang w:eastAsia="ru-RU"/>
              </w:rPr>
            </w:pPr>
            <w:r w:rsidRPr="002A3A5F">
              <w:rPr>
                <w:rStyle w:val="docdata"/>
                <w:b/>
                <w:bCs/>
                <w:color w:val="000000"/>
                <w:sz w:val="22"/>
                <w:szCs w:val="22"/>
              </w:rPr>
              <w:t>1</w:t>
            </w:r>
            <w:r w:rsidRPr="002A3A5F">
              <w:rPr>
                <w:b/>
                <w:bCs/>
                <w:color w:val="000000"/>
                <w:sz w:val="22"/>
                <w:szCs w:val="22"/>
              </w:rPr>
              <w:t>390000</w:t>
            </w:r>
            <w:r w:rsidRPr="002A3A5F">
              <w:rPr>
                <w:b/>
                <w:bCs/>
                <w:sz w:val="22"/>
                <w:szCs w:val="22"/>
              </w:rPr>
              <w:t>,</w:t>
            </w:r>
            <w:r w:rsidRPr="002A3A5F">
              <w:rPr>
                <w:rFonts w:eastAsia="Calibri"/>
                <w:b/>
                <w:bCs/>
                <w:sz w:val="22"/>
                <w:szCs w:val="22"/>
              </w:rPr>
              <w:t>00</w:t>
            </w:r>
          </w:p>
        </w:tc>
      </w:tr>
      <w:tr w:rsidR="00587FED" w:rsidTr="00E23B7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87FED" w:rsidRPr="002A3A5F" w:rsidRDefault="00587FED" w:rsidP="00E23B7E">
            <w:pPr>
              <w:shd w:val="clear" w:color="auto" w:fill="FFFFFF" w:themeFill="background1"/>
              <w:spacing w:before="120"/>
              <w:jc w:val="center"/>
              <w:rPr>
                <w:sz w:val="22"/>
                <w:szCs w:val="22"/>
                <w:lang w:eastAsia="ru-RU"/>
              </w:rPr>
            </w:pPr>
            <w:r w:rsidRPr="002A3A5F">
              <w:rPr>
                <w:b/>
                <w:sz w:val="22"/>
                <w:szCs w:val="22"/>
                <w:lang w:eastAsia="ru-RU"/>
              </w:rPr>
              <w:t>Valoarea estimativă totală( fara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87FED" w:rsidRPr="002A3A5F" w:rsidRDefault="00587FED" w:rsidP="00E23B7E">
            <w:pPr>
              <w:shd w:val="clear" w:color="auto" w:fill="FFFFFF" w:themeFill="background1"/>
              <w:spacing w:before="120"/>
              <w:jc w:val="center"/>
              <w:rPr>
                <w:b/>
                <w:bCs/>
                <w:sz w:val="22"/>
                <w:szCs w:val="22"/>
                <w:lang w:eastAsia="ru-RU"/>
              </w:rPr>
            </w:pPr>
            <w:r w:rsidRPr="002A3A5F">
              <w:rPr>
                <w:rStyle w:val="docdata"/>
                <w:b/>
                <w:bCs/>
                <w:color w:val="000000"/>
                <w:sz w:val="22"/>
                <w:szCs w:val="22"/>
              </w:rPr>
              <w:t>1</w:t>
            </w:r>
            <w:r w:rsidRPr="002A3A5F">
              <w:rPr>
                <w:b/>
                <w:bCs/>
                <w:color w:val="000000"/>
                <w:sz w:val="22"/>
                <w:szCs w:val="22"/>
              </w:rPr>
              <w:t>390000</w:t>
            </w:r>
            <w:r w:rsidRPr="002A3A5F">
              <w:rPr>
                <w:b/>
                <w:bCs/>
                <w:sz w:val="22"/>
                <w:szCs w:val="22"/>
              </w:rPr>
              <w:t>,</w:t>
            </w:r>
            <w:r w:rsidRPr="002A3A5F">
              <w:rPr>
                <w:rFonts w:eastAsia="Calibri"/>
                <w:b/>
                <w:bCs/>
                <w:sz w:val="22"/>
                <w:szCs w:val="22"/>
              </w:rPr>
              <w:t>00</w:t>
            </w:r>
          </w:p>
        </w:tc>
      </w:tr>
    </w:tbl>
    <w:p w:rsidR="00587FED" w:rsidRDefault="00587FED" w:rsidP="00587FED">
      <w:pPr>
        <w:pStyle w:val="a"/>
        <w:numPr>
          <w:ilvl w:val="0"/>
          <w:numId w:val="20"/>
        </w:numPr>
        <w:shd w:val="clear" w:color="auto" w:fill="FFFFFF" w:themeFill="background1"/>
        <w:tabs>
          <w:tab w:val="right" w:pos="426"/>
        </w:tabs>
        <w:spacing w:before="120"/>
        <w:contextualSpacing/>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procedurilor</w:t>
      </w:r>
      <w:proofErr w:type="spellEnd"/>
      <w:r>
        <w:rPr>
          <w:b/>
          <w:lang w:eastAsia="ru-RU"/>
        </w:rPr>
        <w:t xml:space="preserve"> de </w:t>
      </w:r>
      <w:proofErr w:type="spellStart"/>
      <w:r>
        <w:rPr>
          <w:b/>
          <w:lang w:eastAsia="ru-RU"/>
        </w:rPr>
        <w:t>preselecție</w:t>
      </w:r>
      <w:proofErr w:type="spellEnd"/>
      <w:r>
        <w:rPr>
          <w:b/>
          <w:lang w:eastAsia="ru-RU"/>
        </w:rPr>
        <w:t xml:space="preserve"> se </w:t>
      </w:r>
      <w:proofErr w:type="spellStart"/>
      <w:r>
        <w:rPr>
          <w:b/>
          <w:lang w:eastAsia="ru-RU"/>
        </w:rPr>
        <w:t>indică</w:t>
      </w:r>
      <w:proofErr w:type="spellEnd"/>
      <w:r>
        <w:rPr>
          <w:b/>
          <w:lang w:eastAsia="ru-RU"/>
        </w:rPr>
        <w:t xml:space="preserve"> </w:t>
      </w:r>
      <w:proofErr w:type="spellStart"/>
      <w:r>
        <w:rPr>
          <w:b/>
          <w:lang w:eastAsia="ru-RU"/>
        </w:rPr>
        <w:t>numărul</w:t>
      </w:r>
      <w:proofErr w:type="spellEnd"/>
      <w:r>
        <w:rPr>
          <w:b/>
          <w:lang w:eastAsia="ru-RU"/>
        </w:rPr>
        <w:t xml:space="preserve">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xml:space="preserve">, </w:t>
      </w:r>
      <w:proofErr w:type="spellStart"/>
      <w:r>
        <w:rPr>
          <w:b/>
          <w:lang w:eastAsia="ru-RU"/>
        </w:rPr>
        <w:t>dacă</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numărul</w:t>
      </w:r>
      <w:proofErr w:type="spellEnd"/>
      <w:r>
        <w:rPr>
          <w:b/>
          <w:lang w:eastAsia="ru-RU"/>
        </w:rPr>
        <w:t xml:space="preserve"> maxim al </w:t>
      </w:r>
      <w:proofErr w:type="spellStart"/>
      <w:r>
        <w:rPr>
          <w:b/>
          <w:lang w:eastAsia="ru-RU"/>
        </w:rPr>
        <w:t>acestora</w:t>
      </w:r>
      <w:proofErr w:type="spellEnd"/>
      <w:r>
        <w:rPr>
          <w:b/>
          <w:lang w:eastAsia="ru-RU"/>
        </w:rPr>
        <w:t xml:space="preserve">.  </w:t>
      </w:r>
      <w:r>
        <w:rPr>
          <w:lang w:eastAsia="ru-RU"/>
        </w:rPr>
        <w:t xml:space="preserve">nu se </w:t>
      </w:r>
      <w:proofErr w:type="spellStart"/>
      <w:r>
        <w:rPr>
          <w:lang w:eastAsia="ru-RU"/>
        </w:rPr>
        <w:t>aplică</w:t>
      </w:r>
      <w:proofErr w:type="spellEnd"/>
    </w:p>
    <w:p w:rsidR="00587FED" w:rsidRDefault="00587FED" w:rsidP="00587FED">
      <w:pPr>
        <w:pStyle w:val="a"/>
        <w:numPr>
          <w:ilvl w:val="0"/>
          <w:numId w:val="20"/>
        </w:numPr>
        <w:shd w:val="clear" w:color="auto" w:fill="FFFFFF" w:themeFill="background1"/>
        <w:tabs>
          <w:tab w:val="clear" w:pos="1134"/>
          <w:tab w:val="right" w:pos="426"/>
        </w:tabs>
        <w:contextualSpacing/>
        <w:jc w:val="left"/>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în</w:t>
      </w:r>
      <w:proofErr w:type="spellEnd"/>
      <w:r>
        <w:rPr>
          <w:b/>
          <w:lang w:eastAsia="ru-RU"/>
        </w:rPr>
        <w:t xml:space="preserve"> care </w:t>
      </w:r>
      <w:proofErr w:type="spellStart"/>
      <w:r>
        <w:rPr>
          <w:b/>
          <w:lang w:eastAsia="ru-RU"/>
        </w:rPr>
        <w:t>contractul</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împărțit</w:t>
      </w:r>
      <w:proofErr w:type="spellEnd"/>
      <w:r>
        <w:rPr>
          <w:b/>
          <w:lang w:eastAsia="ru-RU"/>
        </w:rPr>
        <w:t xml:space="preserve"> pe </w:t>
      </w:r>
      <w:proofErr w:type="spellStart"/>
      <w:r>
        <w:rPr>
          <w:b/>
          <w:lang w:eastAsia="ru-RU"/>
        </w:rPr>
        <w:t>loturi</w:t>
      </w:r>
      <w:proofErr w:type="spellEnd"/>
      <w:r>
        <w:rPr>
          <w:b/>
          <w:lang w:eastAsia="ru-RU"/>
        </w:rPr>
        <w:t xml:space="preserve">, un operator economic </w:t>
      </w:r>
      <w:proofErr w:type="spellStart"/>
      <w:r>
        <w:rPr>
          <w:b/>
          <w:lang w:eastAsia="ru-RU"/>
        </w:rPr>
        <w:t>poate</w:t>
      </w:r>
      <w:proofErr w:type="spellEnd"/>
      <w:r>
        <w:rPr>
          <w:b/>
          <w:lang w:eastAsia="ru-RU"/>
        </w:rPr>
        <w:t xml:space="preserve"> </w:t>
      </w:r>
      <w:proofErr w:type="spellStart"/>
      <w:r>
        <w:rPr>
          <w:b/>
          <w:lang w:eastAsia="ru-RU"/>
        </w:rPr>
        <w:t>depune</w:t>
      </w:r>
      <w:proofErr w:type="spellEnd"/>
      <w:r>
        <w:rPr>
          <w:b/>
          <w:lang w:eastAsia="ru-RU"/>
        </w:rPr>
        <w:t xml:space="preserve"> </w:t>
      </w:r>
      <w:proofErr w:type="spellStart"/>
      <w:r>
        <w:rPr>
          <w:b/>
          <w:lang w:eastAsia="ru-RU"/>
        </w:rPr>
        <w:t>oferta</w:t>
      </w:r>
      <w:proofErr w:type="spellEnd"/>
      <w:r>
        <w:rPr>
          <w:b/>
          <w:lang w:eastAsia="ru-RU"/>
        </w:rPr>
        <w:t xml:space="preserve"> (se </w:t>
      </w:r>
      <w:proofErr w:type="spellStart"/>
      <w:r>
        <w:rPr>
          <w:b/>
          <w:lang w:eastAsia="ru-RU"/>
        </w:rPr>
        <w:t>va</w:t>
      </w:r>
      <w:proofErr w:type="spellEnd"/>
      <w:r>
        <w:rPr>
          <w:b/>
          <w:lang w:eastAsia="ru-RU"/>
        </w:rPr>
        <w:t xml:space="preserve"> </w:t>
      </w:r>
      <w:proofErr w:type="spellStart"/>
      <w:r>
        <w:rPr>
          <w:b/>
          <w:lang w:eastAsia="ru-RU"/>
        </w:rPr>
        <w:t>selecta</w:t>
      </w:r>
      <w:proofErr w:type="spellEnd"/>
      <w:r>
        <w:rPr>
          <w:b/>
          <w:lang w:eastAsia="ru-RU"/>
        </w:rPr>
        <w:t xml:space="preserve">): </w:t>
      </w:r>
      <w:proofErr w:type="spellStart"/>
      <w:r>
        <w:rPr>
          <w:lang w:eastAsia="ru-RU"/>
        </w:rPr>
        <w:t>cel</w:t>
      </w:r>
      <w:proofErr w:type="spellEnd"/>
      <w:r>
        <w:rPr>
          <w:lang w:eastAsia="ru-RU"/>
        </w:rPr>
        <w:t xml:space="preserve"> </w:t>
      </w:r>
      <w:proofErr w:type="spellStart"/>
      <w:r>
        <w:rPr>
          <w:lang w:eastAsia="ru-RU"/>
        </w:rPr>
        <w:t>mai</w:t>
      </w:r>
      <w:proofErr w:type="spellEnd"/>
      <w:r>
        <w:rPr>
          <w:lang w:eastAsia="ru-RU"/>
        </w:rPr>
        <w:t xml:space="preserve"> </w:t>
      </w:r>
      <w:proofErr w:type="spellStart"/>
      <w:r>
        <w:rPr>
          <w:lang w:eastAsia="ru-RU"/>
        </w:rPr>
        <w:t>scăzut</w:t>
      </w:r>
      <w:proofErr w:type="spellEnd"/>
      <w:r>
        <w:rPr>
          <w:lang w:eastAsia="ru-RU"/>
        </w:rPr>
        <w:t xml:space="preserve"> </w:t>
      </w:r>
      <w:proofErr w:type="spellStart"/>
      <w:r>
        <w:rPr>
          <w:lang w:eastAsia="ru-RU"/>
        </w:rPr>
        <w:t>preț</w:t>
      </w:r>
      <w:proofErr w:type="spellEnd"/>
    </w:p>
    <w:p w:rsidR="00587FED" w:rsidRDefault="00587FED" w:rsidP="00587FED">
      <w:pPr>
        <w:numPr>
          <w:ilvl w:val="0"/>
          <w:numId w:val="12"/>
        </w:numPr>
        <w:shd w:val="clear" w:color="auto" w:fill="FFFFFF" w:themeFill="background1"/>
        <w:tabs>
          <w:tab w:val="right" w:pos="426"/>
        </w:tabs>
        <w:ind w:left="0" w:firstLine="0"/>
        <w:rPr>
          <w:lang w:eastAsia="ru-RU"/>
        </w:rPr>
      </w:pPr>
      <w:r>
        <w:rPr>
          <w:lang w:eastAsia="ru-RU"/>
        </w:rPr>
        <w:t>Pentru un singur lot;</w:t>
      </w:r>
    </w:p>
    <w:p w:rsidR="00587FED" w:rsidRDefault="00587FED" w:rsidP="00587FED">
      <w:pPr>
        <w:numPr>
          <w:ilvl w:val="0"/>
          <w:numId w:val="20"/>
        </w:numPr>
        <w:shd w:val="clear" w:color="auto" w:fill="FFFFFF" w:themeFill="background1"/>
        <w:tabs>
          <w:tab w:val="right" w:pos="426"/>
        </w:tabs>
        <w:spacing w:before="120"/>
        <w:ind w:left="0" w:firstLine="0"/>
        <w:rPr>
          <w:lang w:eastAsia="ru-RU"/>
        </w:rPr>
      </w:pPr>
      <w:r>
        <w:rPr>
          <w:b/>
          <w:lang w:eastAsia="ru-RU"/>
        </w:rPr>
        <w:t xml:space="preserve">Admiterea sau interzicerea ofertelor alternative: </w:t>
      </w:r>
      <w:r>
        <w:rPr>
          <w:lang w:eastAsia="ru-RU"/>
        </w:rPr>
        <w:t>nu se admite</w:t>
      </w:r>
    </w:p>
    <w:p w:rsidR="00587FED" w:rsidRPr="00300D00" w:rsidRDefault="00587FED" w:rsidP="00587FED">
      <w:pPr>
        <w:numPr>
          <w:ilvl w:val="0"/>
          <w:numId w:val="20"/>
        </w:numPr>
        <w:shd w:val="clear" w:color="auto" w:fill="FFFFFF" w:themeFill="background1"/>
        <w:tabs>
          <w:tab w:val="left" w:pos="0"/>
          <w:tab w:val="left" w:pos="284"/>
          <w:tab w:val="left" w:pos="426"/>
        </w:tabs>
        <w:spacing w:before="120"/>
        <w:ind w:left="0" w:firstLine="0"/>
        <w:rPr>
          <w:b/>
          <w:bCs/>
          <w:u w:val="single"/>
          <w:lang w:eastAsia="ru-RU"/>
        </w:rPr>
      </w:pPr>
      <w:r>
        <w:rPr>
          <w:b/>
          <w:lang w:eastAsia="ru-RU"/>
        </w:rPr>
        <w:t xml:space="preserve">Termenii și condițiile de prestare/executare solicitați: </w:t>
      </w:r>
      <w:r w:rsidRPr="00300D00">
        <w:rPr>
          <w:b/>
          <w:bCs/>
          <w:u w:val="single"/>
          <w:lang w:eastAsia="ru-RU"/>
        </w:rPr>
        <w:t xml:space="preserve">perioada de îndeplinire/livrare </w:t>
      </w:r>
      <w:r w:rsidRPr="00300D00">
        <w:rPr>
          <w:b/>
          <w:bCs/>
          <w:u w:val="single"/>
        </w:rPr>
        <w:t>maxim 30 zile de la primirea ordinului de incepere  a lucrarilor</w:t>
      </w:r>
    </w:p>
    <w:p w:rsidR="00587FED" w:rsidRDefault="00587FED" w:rsidP="00587FED">
      <w:pPr>
        <w:numPr>
          <w:ilvl w:val="0"/>
          <w:numId w:val="20"/>
        </w:numPr>
        <w:shd w:val="clear" w:color="auto" w:fill="FFFFFF" w:themeFill="background1"/>
        <w:tabs>
          <w:tab w:val="left" w:pos="0"/>
          <w:tab w:val="left" w:pos="284"/>
          <w:tab w:val="left" w:pos="426"/>
        </w:tabs>
        <w:spacing w:before="120"/>
        <w:ind w:left="0" w:firstLine="0"/>
        <w:rPr>
          <w:b/>
          <w:lang w:eastAsia="ru-RU"/>
        </w:rPr>
      </w:pPr>
      <w:r>
        <w:rPr>
          <w:b/>
          <w:lang w:eastAsia="ru-RU"/>
        </w:rPr>
        <w:t>Termenul de valabilitate a contractului: 31.12.2026</w:t>
      </w:r>
    </w:p>
    <w:p w:rsidR="00587FED" w:rsidRDefault="00587FED" w:rsidP="00587FED">
      <w:pPr>
        <w:numPr>
          <w:ilvl w:val="0"/>
          <w:numId w:val="20"/>
        </w:numPr>
        <w:tabs>
          <w:tab w:val="right" w:pos="426"/>
        </w:tabs>
        <w:spacing w:before="120"/>
        <w:ind w:left="0" w:firstLine="0"/>
        <w:rPr>
          <w:sz w:val="20"/>
          <w:lang w:eastAsia="ru-RU"/>
        </w:rPr>
      </w:pPr>
      <w:r>
        <w:rPr>
          <w:b/>
          <w:lang w:eastAsia="ru-RU"/>
        </w:rPr>
        <w:t>Contract de achiziție rezervat atelierelor protejate sau că acesta poate fi executat numai în cadrul unor programe de angajare protejată (după caz): nu</w:t>
      </w:r>
    </w:p>
    <w:p w:rsidR="00587FED" w:rsidRDefault="00587FED" w:rsidP="00587FED">
      <w:pPr>
        <w:numPr>
          <w:ilvl w:val="0"/>
          <w:numId w:val="20"/>
        </w:numPr>
        <w:shd w:val="clear" w:color="auto" w:fill="FFFFFF" w:themeFill="background1"/>
        <w:tabs>
          <w:tab w:val="right" w:pos="426"/>
        </w:tabs>
        <w:spacing w:before="120"/>
        <w:ind w:left="0" w:firstLine="0"/>
        <w:rPr>
          <w:sz w:val="20"/>
          <w:lang w:eastAsia="ru-RU"/>
        </w:rPr>
      </w:pPr>
      <w:r>
        <w:rPr>
          <w:b/>
          <w:lang w:eastAsia="ru-RU"/>
        </w:rPr>
        <w:t xml:space="preserve">Prestarea serviciului este rezervată unei anumite profesii în temeiul unor legisau al unor acte administrative (după caz): nu este </w:t>
      </w:r>
    </w:p>
    <w:p w:rsidR="00587FED" w:rsidRDefault="00587FED" w:rsidP="00587FED">
      <w:pPr>
        <w:numPr>
          <w:ilvl w:val="0"/>
          <w:numId w:val="20"/>
        </w:numPr>
        <w:shd w:val="clear" w:color="auto" w:fill="FFFFFF" w:themeFill="background1"/>
        <w:tabs>
          <w:tab w:val="right" w:pos="426"/>
        </w:tabs>
        <w:spacing w:before="120"/>
        <w:ind w:left="0" w:firstLine="0"/>
        <w:rPr>
          <w:b/>
          <w:lang w:eastAsia="ru-RU"/>
        </w:rPr>
      </w:pPr>
      <w:r>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e"/>
        <w:tblW w:w="9628" w:type="dxa"/>
        <w:tblLayout w:type="fixed"/>
        <w:tblLook w:val="04A0" w:firstRow="1" w:lastRow="0" w:firstColumn="1" w:lastColumn="0" w:noHBand="0" w:noVBand="1"/>
      </w:tblPr>
      <w:tblGrid>
        <w:gridCol w:w="421"/>
        <w:gridCol w:w="3373"/>
        <w:gridCol w:w="4252"/>
        <w:gridCol w:w="1582"/>
      </w:tblGrid>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18"/>
                <w:szCs w:val="18"/>
              </w:rPr>
            </w:pPr>
            <w:r>
              <w:rPr>
                <w:b/>
                <w:iCs/>
                <w:sz w:val="18"/>
                <w:szCs w:val="18"/>
              </w:rPr>
              <w:t>Nr. d/o</w:t>
            </w:r>
          </w:p>
        </w:tc>
        <w:tc>
          <w:tcPr>
            <w:tcW w:w="3373" w:type="dxa"/>
            <w:shd w:val="clear" w:color="auto" w:fill="D9D9D9" w:themeFill="background1" w:themeFillShade="D9"/>
          </w:tcPr>
          <w:p w:rsidR="00587FED" w:rsidRDefault="00587FED" w:rsidP="00E23B7E">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rsidR="00587FED" w:rsidRDefault="00587FED" w:rsidP="00E23B7E">
            <w:pPr>
              <w:tabs>
                <w:tab w:val="left" w:pos="612"/>
                <w:tab w:val="left" w:pos="1568"/>
              </w:tabs>
              <w:spacing w:before="120" w:after="120"/>
              <w:rPr>
                <w:b/>
                <w:iCs/>
                <w:sz w:val="18"/>
                <w:szCs w:val="18"/>
              </w:rPr>
            </w:pPr>
            <w:r>
              <w:rPr>
                <w:b/>
                <w:iCs/>
                <w:sz w:val="18"/>
                <w:szCs w:val="18"/>
              </w:rPr>
              <w:t>Mod de demonstrare a îndeplinirii criteriului/cerinței:</w:t>
            </w:r>
          </w:p>
        </w:tc>
        <w:tc>
          <w:tcPr>
            <w:tcW w:w="1582" w:type="dxa"/>
            <w:shd w:val="clear" w:color="auto" w:fill="D9D9D9" w:themeFill="background1" w:themeFillShade="D9"/>
          </w:tcPr>
          <w:p w:rsidR="00587FED" w:rsidRDefault="00587FED" w:rsidP="00E23B7E">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1</w:t>
            </w:r>
          </w:p>
        </w:tc>
        <w:tc>
          <w:tcPr>
            <w:tcW w:w="3373" w:type="dxa"/>
            <w:shd w:val="clear" w:color="auto" w:fill="D9D9D9" w:themeFill="background1" w:themeFillShade="D9"/>
          </w:tcPr>
          <w:p w:rsidR="00587FED" w:rsidRDefault="00587FED" w:rsidP="00E23B7E">
            <w:pPr>
              <w:tabs>
                <w:tab w:val="left" w:pos="612"/>
                <w:tab w:val="left" w:pos="1568"/>
              </w:tabs>
              <w:spacing w:before="120" w:after="120"/>
              <w:rPr>
                <w:iCs/>
                <w:sz w:val="20"/>
                <w:szCs w:val="20"/>
              </w:rPr>
            </w:pPr>
            <w:r>
              <w:rPr>
                <w:iCs/>
                <w:sz w:val="20"/>
                <w:szCs w:val="20"/>
              </w:rPr>
              <w:t xml:space="preserve">Oferta/ specificații de preț </w:t>
            </w:r>
          </w:p>
        </w:tc>
        <w:tc>
          <w:tcPr>
            <w:tcW w:w="4252" w:type="dxa"/>
            <w:shd w:val="clear" w:color="auto" w:fill="D9D9D9" w:themeFill="background1" w:themeFillShade="D9"/>
          </w:tcPr>
          <w:p w:rsidR="00587FED" w:rsidRDefault="00587FED" w:rsidP="00E23B7E">
            <w:pPr>
              <w:tabs>
                <w:tab w:val="left" w:pos="612"/>
                <w:tab w:val="left" w:pos="1568"/>
              </w:tabs>
              <w:spacing w:before="120" w:after="120"/>
              <w:rPr>
                <w:iCs/>
                <w:sz w:val="20"/>
                <w:szCs w:val="20"/>
              </w:rPr>
            </w:pPr>
            <w:r>
              <w:rPr>
                <w:iCs/>
                <w:sz w:val="20"/>
                <w:szCs w:val="20"/>
              </w:rPr>
              <w:t xml:space="preserve">specificații de preț anexa 23 </w:t>
            </w:r>
            <w:r>
              <w:rPr>
                <w:sz w:val="20"/>
                <w:szCs w:val="20"/>
              </w:rPr>
              <w:t>semnat electronic de catre operatorul ecoomic</w:t>
            </w:r>
          </w:p>
        </w:tc>
        <w:tc>
          <w:tcPr>
            <w:tcW w:w="1582"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obligator</w:t>
            </w:r>
          </w:p>
        </w:tc>
      </w:tr>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2</w:t>
            </w:r>
          </w:p>
        </w:tc>
        <w:tc>
          <w:tcPr>
            <w:tcW w:w="3373" w:type="dxa"/>
            <w:shd w:val="clear" w:color="auto" w:fill="D9D9D9" w:themeFill="background1" w:themeFillShade="D9"/>
          </w:tcPr>
          <w:p w:rsidR="00587FED" w:rsidRDefault="00587FED" w:rsidP="00E23B7E">
            <w:pPr>
              <w:tabs>
                <w:tab w:val="left" w:pos="612"/>
                <w:tab w:val="left" w:pos="1568"/>
              </w:tabs>
              <w:spacing w:before="120" w:after="120"/>
              <w:rPr>
                <w:iCs/>
                <w:sz w:val="20"/>
                <w:szCs w:val="20"/>
              </w:rPr>
            </w:pPr>
            <w:r>
              <w:rPr>
                <w:iCs/>
                <w:sz w:val="20"/>
                <w:szCs w:val="20"/>
              </w:rPr>
              <w:t>specificații tehnice</w:t>
            </w:r>
          </w:p>
        </w:tc>
        <w:tc>
          <w:tcPr>
            <w:tcW w:w="4252" w:type="dxa"/>
            <w:shd w:val="clear" w:color="auto" w:fill="D9D9D9" w:themeFill="background1" w:themeFillShade="D9"/>
          </w:tcPr>
          <w:p w:rsidR="00587FED" w:rsidRDefault="00587FED" w:rsidP="00E23B7E">
            <w:pPr>
              <w:tabs>
                <w:tab w:val="left" w:pos="612"/>
                <w:tab w:val="left" w:pos="1568"/>
              </w:tabs>
              <w:spacing w:before="120" w:after="120"/>
              <w:rPr>
                <w:iCs/>
                <w:sz w:val="20"/>
                <w:szCs w:val="20"/>
              </w:rPr>
            </w:pPr>
            <w:r>
              <w:rPr>
                <w:iCs/>
                <w:sz w:val="20"/>
                <w:szCs w:val="20"/>
              </w:rPr>
              <w:t>specificații tehnice anexa 22, cu semnătură electronica  de catre operatorul economic</w:t>
            </w:r>
          </w:p>
        </w:tc>
        <w:tc>
          <w:tcPr>
            <w:tcW w:w="1582" w:type="dxa"/>
            <w:shd w:val="clear" w:color="auto" w:fill="D9D9D9" w:themeFill="background1" w:themeFillShade="D9"/>
          </w:tcPr>
          <w:p w:rsidR="00587FED" w:rsidRDefault="00587FED" w:rsidP="00E23B7E">
            <w:pPr>
              <w:tabs>
                <w:tab w:val="left" w:pos="1568"/>
              </w:tabs>
              <w:rPr>
                <w:sz w:val="20"/>
                <w:szCs w:val="20"/>
              </w:rPr>
            </w:pPr>
            <w:r>
              <w:rPr>
                <w:b/>
                <w:iCs/>
                <w:sz w:val="20"/>
                <w:szCs w:val="20"/>
              </w:rPr>
              <w:t>obligator</w:t>
            </w:r>
          </w:p>
        </w:tc>
      </w:tr>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3</w:t>
            </w:r>
          </w:p>
        </w:tc>
        <w:tc>
          <w:tcPr>
            <w:tcW w:w="3373" w:type="dxa"/>
            <w:shd w:val="clear" w:color="auto" w:fill="D9D9D9" w:themeFill="background1" w:themeFillShade="D9"/>
          </w:tcPr>
          <w:p w:rsidR="00587FED" w:rsidRDefault="00587FED" w:rsidP="00E23B7E">
            <w:pPr>
              <w:pStyle w:val="af5"/>
              <w:tabs>
                <w:tab w:val="left" w:pos="567"/>
                <w:tab w:val="left" w:pos="1568"/>
              </w:tabs>
              <w:rPr>
                <w:sz w:val="20"/>
              </w:rPr>
            </w:pPr>
            <w:r>
              <w:rPr>
                <w:sz w:val="20"/>
              </w:rPr>
              <w:t>CERERE DE PARTICIPARE</w:t>
            </w:r>
          </w:p>
        </w:tc>
        <w:tc>
          <w:tcPr>
            <w:tcW w:w="4252" w:type="dxa"/>
            <w:shd w:val="clear" w:color="auto" w:fill="D9D9D9" w:themeFill="background1" w:themeFillShade="D9"/>
          </w:tcPr>
          <w:p w:rsidR="00587FED" w:rsidRDefault="00587FED" w:rsidP="00E23B7E">
            <w:pPr>
              <w:tabs>
                <w:tab w:val="left" w:pos="1568"/>
              </w:tabs>
              <w:rPr>
                <w:sz w:val="20"/>
                <w:szCs w:val="20"/>
              </w:rPr>
            </w:pPr>
            <w:r>
              <w:rPr>
                <w:sz w:val="20"/>
                <w:szCs w:val="20"/>
              </w:rPr>
              <w:t>Anexa nr. 7 Semnat electronic de către operatorul economici</w:t>
            </w:r>
          </w:p>
        </w:tc>
        <w:tc>
          <w:tcPr>
            <w:tcW w:w="1582" w:type="dxa"/>
            <w:shd w:val="clear" w:color="auto" w:fill="D9D9D9" w:themeFill="background1" w:themeFillShade="D9"/>
          </w:tcPr>
          <w:p w:rsidR="00587FED" w:rsidRDefault="00587FED" w:rsidP="00E23B7E">
            <w:pPr>
              <w:tabs>
                <w:tab w:val="left" w:pos="1568"/>
              </w:tabs>
              <w:rPr>
                <w:sz w:val="20"/>
                <w:szCs w:val="20"/>
              </w:rPr>
            </w:pPr>
            <w:r>
              <w:rPr>
                <w:b/>
                <w:iCs/>
                <w:sz w:val="20"/>
                <w:szCs w:val="20"/>
              </w:rPr>
              <w:t>obligator</w:t>
            </w:r>
          </w:p>
        </w:tc>
      </w:tr>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4</w:t>
            </w:r>
          </w:p>
        </w:tc>
        <w:tc>
          <w:tcPr>
            <w:tcW w:w="3373" w:type="dxa"/>
            <w:shd w:val="clear" w:color="auto" w:fill="D9D9D9" w:themeFill="background1" w:themeFillShade="D9"/>
          </w:tcPr>
          <w:p w:rsidR="00587FED" w:rsidRDefault="00587FED" w:rsidP="00E23B7E">
            <w:pPr>
              <w:pStyle w:val="TableParagraph"/>
              <w:tabs>
                <w:tab w:val="left" w:pos="1568"/>
              </w:tabs>
              <w:spacing w:line="270" w:lineRule="exact"/>
              <w:ind w:left="4"/>
              <w:rPr>
                <w:sz w:val="20"/>
                <w:szCs w:val="20"/>
              </w:rPr>
            </w:pPr>
            <w:r>
              <w:rPr>
                <w:sz w:val="20"/>
                <w:szCs w:val="20"/>
              </w:rPr>
              <w:t>DECLARAŢIE</w:t>
            </w:r>
          </w:p>
          <w:p w:rsidR="00587FED" w:rsidRDefault="00587FED" w:rsidP="00E23B7E">
            <w:pPr>
              <w:pStyle w:val="TableParagraph"/>
              <w:tabs>
                <w:tab w:val="left" w:pos="1568"/>
              </w:tabs>
              <w:spacing w:before="117"/>
              <w:rPr>
                <w:b/>
                <w:sz w:val="20"/>
                <w:szCs w:val="20"/>
              </w:rPr>
            </w:pPr>
            <w:r>
              <w:rPr>
                <w:sz w:val="20"/>
                <w:szCs w:val="20"/>
              </w:rPr>
              <w:t>privind valabilitatea ofertei</w:t>
            </w:r>
          </w:p>
        </w:tc>
        <w:tc>
          <w:tcPr>
            <w:tcW w:w="4252" w:type="dxa"/>
            <w:shd w:val="clear" w:color="auto" w:fill="D9D9D9" w:themeFill="background1" w:themeFillShade="D9"/>
          </w:tcPr>
          <w:p w:rsidR="00587FED" w:rsidRDefault="00587FED" w:rsidP="00E23B7E">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shd w:val="clear" w:color="auto" w:fill="D9D9D9" w:themeFill="background1" w:themeFillShade="D9"/>
          </w:tcPr>
          <w:p w:rsidR="00587FED" w:rsidRDefault="00587FED" w:rsidP="00E23B7E">
            <w:pPr>
              <w:tabs>
                <w:tab w:val="left" w:pos="1568"/>
              </w:tabs>
              <w:rPr>
                <w:sz w:val="20"/>
                <w:szCs w:val="20"/>
              </w:rPr>
            </w:pPr>
            <w:r>
              <w:rPr>
                <w:b/>
                <w:iCs/>
                <w:sz w:val="20"/>
                <w:szCs w:val="20"/>
              </w:rPr>
              <w:t>obligator</w:t>
            </w:r>
          </w:p>
        </w:tc>
      </w:tr>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5</w:t>
            </w:r>
          </w:p>
        </w:tc>
        <w:tc>
          <w:tcPr>
            <w:tcW w:w="3373" w:type="dxa"/>
            <w:shd w:val="clear" w:color="auto" w:fill="D9D9D9" w:themeFill="background1" w:themeFillShade="D9"/>
          </w:tcPr>
          <w:p w:rsidR="00587FED" w:rsidRDefault="00587FED" w:rsidP="00E23B7E">
            <w:pPr>
              <w:tabs>
                <w:tab w:val="left" w:pos="612"/>
                <w:tab w:val="left" w:pos="1568"/>
              </w:tabs>
              <w:spacing w:before="120" w:after="120"/>
              <w:rPr>
                <w:iCs/>
                <w:sz w:val="20"/>
                <w:szCs w:val="20"/>
              </w:rPr>
            </w:pPr>
            <w:r>
              <w:rPr>
                <w:iCs/>
                <w:sz w:val="20"/>
                <w:szCs w:val="20"/>
              </w:rPr>
              <w:t>DUAE</w:t>
            </w:r>
          </w:p>
        </w:tc>
        <w:tc>
          <w:tcPr>
            <w:tcW w:w="4252" w:type="dxa"/>
            <w:shd w:val="clear" w:color="auto" w:fill="D9D9D9" w:themeFill="background1" w:themeFillShade="D9"/>
          </w:tcPr>
          <w:p w:rsidR="00587FED" w:rsidRDefault="00587FED" w:rsidP="00E23B7E">
            <w:pPr>
              <w:tabs>
                <w:tab w:val="left" w:pos="612"/>
                <w:tab w:val="left" w:pos="1568"/>
              </w:tabs>
              <w:spacing w:before="120" w:after="120"/>
              <w:rPr>
                <w:iCs/>
                <w:sz w:val="20"/>
                <w:szCs w:val="20"/>
              </w:rPr>
            </w:pPr>
            <w:r>
              <w:rPr>
                <w:sz w:val="20"/>
                <w:szCs w:val="20"/>
              </w:rPr>
              <w:t>Semnat electronic de către operatorul economici</w:t>
            </w:r>
          </w:p>
        </w:tc>
        <w:tc>
          <w:tcPr>
            <w:tcW w:w="1582" w:type="dxa"/>
            <w:shd w:val="clear" w:color="auto" w:fill="D9D9D9" w:themeFill="background1" w:themeFillShade="D9"/>
          </w:tcPr>
          <w:p w:rsidR="00587FED" w:rsidRDefault="00587FED" w:rsidP="00E23B7E">
            <w:pPr>
              <w:tabs>
                <w:tab w:val="left" w:pos="1568"/>
              </w:tabs>
              <w:rPr>
                <w:sz w:val="20"/>
                <w:szCs w:val="20"/>
              </w:rPr>
            </w:pPr>
            <w:r>
              <w:rPr>
                <w:b/>
                <w:iCs/>
                <w:sz w:val="20"/>
                <w:szCs w:val="20"/>
              </w:rPr>
              <w:t>obligator</w:t>
            </w:r>
          </w:p>
        </w:tc>
      </w:tr>
      <w:tr w:rsidR="00587FED" w:rsidTr="00E23B7E">
        <w:tc>
          <w:tcPr>
            <w:tcW w:w="421" w:type="dxa"/>
            <w:shd w:val="clear" w:color="auto" w:fill="D9D9D9" w:themeFill="background1" w:themeFillShade="D9"/>
          </w:tcPr>
          <w:p w:rsidR="00587FED" w:rsidRDefault="00587FED" w:rsidP="00E23B7E">
            <w:pPr>
              <w:tabs>
                <w:tab w:val="left" w:pos="612"/>
                <w:tab w:val="left" w:pos="1568"/>
              </w:tabs>
              <w:spacing w:before="120" w:after="120"/>
              <w:rPr>
                <w:b/>
                <w:iCs/>
                <w:sz w:val="20"/>
                <w:szCs w:val="20"/>
              </w:rPr>
            </w:pPr>
            <w:r>
              <w:rPr>
                <w:b/>
                <w:iCs/>
                <w:sz w:val="20"/>
                <w:szCs w:val="20"/>
              </w:rPr>
              <w:t>6</w:t>
            </w:r>
          </w:p>
        </w:tc>
        <w:tc>
          <w:tcPr>
            <w:tcW w:w="3373" w:type="dxa"/>
            <w:shd w:val="clear" w:color="auto" w:fill="D9D9D9" w:themeFill="background1" w:themeFillShade="D9"/>
          </w:tcPr>
          <w:p w:rsidR="00587FED" w:rsidRDefault="00587FED" w:rsidP="00E23B7E">
            <w:pPr>
              <w:pStyle w:val="af5"/>
              <w:tabs>
                <w:tab w:val="left" w:pos="567"/>
              </w:tabs>
              <w:rPr>
                <w:sz w:val="20"/>
              </w:rPr>
            </w:pPr>
            <w:r>
              <w:rPr>
                <w:sz w:val="20"/>
              </w:rPr>
              <w:t xml:space="preserve">GARANŢIE  BANCARĂ - </w:t>
            </w:r>
          </w:p>
        </w:tc>
        <w:tc>
          <w:tcPr>
            <w:tcW w:w="4252" w:type="dxa"/>
            <w:shd w:val="clear" w:color="auto" w:fill="D9D9D9" w:themeFill="background1" w:themeFillShade="D9"/>
          </w:tcPr>
          <w:p w:rsidR="00587FED" w:rsidRDefault="00587FED" w:rsidP="00E23B7E">
            <w:pPr>
              <w:pStyle w:val="af5"/>
              <w:tabs>
                <w:tab w:val="left" w:pos="567"/>
              </w:tabs>
              <w:rPr>
                <w:sz w:val="20"/>
              </w:rPr>
            </w:pPr>
            <w:r>
              <w:rPr>
                <w:sz w:val="20"/>
                <w:lang w:eastAsia="ru-RU"/>
              </w:rPr>
              <w:t>Anexa nr. 9 din documentatia standart, conform pct 17.</w:t>
            </w:r>
            <w:r>
              <w:rPr>
                <w:sz w:val="20"/>
              </w:rPr>
              <w:t>Semnat electronic de către operatorul economici</w:t>
            </w:r>
          </w:p>
        </w:tc>
        <w:tc>
          <w:tcPr>
            <w:tcW w:w="1582" w:type="dxa"/>
            <w:shd w:val="clear" w:color="auto" w:fill="D9D9D9" w:themeFill="background1" w:themeFillShade="D9"/>
          </w:tcPr>
          <w:p w:rsidR="00587FED" w:rsidRDefault="00587FED" w:rsidP="00E23B7E">
            <w:pPr>
              <w:tabs>
                <w:tab w:val="left" w:pos="1568"/>
              </w:tabs>
              <w:rPr>
                <w:b/>
                <w:iCs/>
                <w:sz w:val="20"/>
                <w:szCs w:val="20"/>
              </w:rPr>
            </w:pPr>
            <w:r>
              <w:rPr>
                <w:b/>
                <w:iCs/>
                <w:sz w:val="20"/>
                <w:szCs w:val="20"/>
              </w:rPr>
              <w:t>obligator</w:t>
            </w:r>
          </w:p>
        </w:tc>
      </w:tr>
      <w:tr w:rsidR="00587FED" w:rsidTr="00E23B7E">
        <w:tc>
          <w:tcPr>
            <w:tcW w:w="9628" w:type="dxa"/>
            <w:gridSpan w:val="4"/>
            <w:shd w:val="clear" w:color="auto" w:fill="D9D9D9" w:themeFill="background1" w:themeFillShade="D9"/>
          </w:tcPr>
          <w:p w:rsidR="00587FED" w:rsidRDefault="00587FED" w:rsidP="00E23B7E">
            <w:pPr>
              <w:tabs>
                <w:tab w:val="left" w:pos="612"/>
                <w:tab w:val="left" w:pos="1568"/>
              </w:tabs>
              <w:spacing w:before="120" w:after="120"/>
              <w:jc w:val="center"/>
              <w:rPr>
                <w:b/>
                <w:sz w:val="22"/>
                <w:szCs w:val="22"/>
              </w:rPr>
            </w:pPr>
            <w:r>
              <w:rPr>
                <w:b/>
                <w:sz w:val="22"/>
                <w:szCs w:val="22"/>
              </w:rPr>
              <w:t xml:space="preserve">INCLUSIV – documente suplimentare </w:t>
            </w:r>
          </w:p>
          <w:p w:rsidR="00587FED" w:rsidRDefault="00587FED" w:rsidP="00E23B7E">
            <w:pPr>
              <w:tabs>
                <w:tab w:val="left" w:pos="612"/>
                <w:tab w:val="left" w:pos="1568"/>
              </w:tabs>
              <w:spacing w:before="120" w:after="120"/>
              <w:jc w:val="center"/>
              <w:rPr>
                <w:b/>
                <w:iCs/>
                <w:sz w:val="20"/>
                <w:szCs w:val="20"/>
              </w:rPr>
            </w:pPr>
            <w:r>
              <w:rPr>
                <w:b/>
                <w:sz w:val="22"/>
                <w:szCs w:val="22"/>
              </w:rPr>
              <w:t>– conform DUAE, Capitolul V. Indicații generale pentru criteriile de calificare și selecție, pct. 5A.1</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7</w:t>
            </w:r>
          </w:p>
        </w:tc>
        <w:tc>
          <w:tcPr>
            <w:tcW w:w="3373" w:type="dxa"/>
            <w:shd w:val="clear" w:color="auto" w:fill="FFFF00"/>
          </w:tcPr>
          <w:p w:rsidR="00587FED" w:rsidRPr="002A25EE" w:rsidRDefault="00587FED" w:rsidP="00E23B7E">
            <w:pPr>
              <w:tabs>
                <w:tab w:val="left" w:pos="612"/>
                <w:tab w:val="left" w:pos="1568"/>
              </w:tabs>
              <w:spacing w:before="120" w:after="120"/>
              <w:rPr>
                <w:iCs/>
                <w:sz w:val="20"/>
                <w:szCs w:val="20"/>
              </w:rPr>
            </w:pPr>
            <w:r w:rsidRPr="002A25EE">
              <w:rPr>
                <w:iCs/>
                <w:sz w:val="20"/>
                <w:szCs w:val="20"/>
              </w:rPr>
              <w:t>Certificat/decizie de înregistrare a întreprinderii/extras</w:t>
            </w:r>
          </w:p>
        </w:tc>
        <w:tc>
          <w:tcPr>
            <w:tcW w:w="4252" w:type="dxa"/>
            <w:shd w:val="clear" w:color="auto" w:fill="FFFF00"/>
          </w:tcPr>
          <w:p w:rsidR="00587FED" w:rsidRPr="002A25EE" w:rsidRDefault="00587FED" w:rsidP="00E23B7E">
            <w:pPr>
              <w:pStyle w:val="TableParagraph"/>
              <w:tabs>
                <w:tab w:val="left" w:pos="1568"/>
              </w:tabs>
              <w:spacing w:before="105" w:line="237" w:lineRule="auto"/>
              <w:ind w:left="105" w:right="275"/>
              <w:rPr>
                <w:sz w:val="20"/>
                <w:szCs w:val="20"/>
              </w:rPr>
            </w:pPr>
            <w:r w:rsidRPr="002A25EE">
              <w:rPr>
                <w:sz w:val="20"/>
                <w:szCs w:val="20"/>
              </w:rPr>
              <w:t>Copia - Semnat electronic de către operatorul economic</w:t>
            </w:r>
          </w:p>
        </w:tc>
        <w:tc>
          <w:tcPr>
            <w:tcW w:w="1582" w:type="dxa"/>
            <w:shd w:val="clear" w:color="auto" w:fill="FFFF00"/>
          </w:tcPr>
          <w:p w:rsidR="00587FED" w:rsidRPr="002A25EE" w:rsidRDefault="00587FED" w:rsidP="00E23B7E">
            <w:pPr>
              <w:tabs>
                <w:tab w:val="left" w:pos="612"/>
                <w:tab w:val="left" w:pos="1568"/>
              </w:tabs>
              <w:spacing w:before="120" w:after="120"/>
              <w:rPr>
                <w:iCs/>
                <w:sz w:val="20"/>
                <w:szCs w:val="20"/>
              </w:rPr>
            </w:pPr>
            <w:r w:rsidRPr="002A25EE">
              <w:rPr>
                <w:iCs/>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8</w:t>
            </w:r>
          </w:p>
        </w:tc>
        <w:tc>
          <w:tcPr>
            <w:tcW w:w="3373" w:type="dxa"/>
            <w:shd w:val="clear" w:color="auto" w:fill="FFFF00"/>
          </w:tcPr>
          <w:p w:rsidR="00587FED" w:rsidRPr="002A25EE" w:rsidRDefault="00587FED" w:rsidP="00E23B7E">
            <w:pPr>
              <w:pStyle w:val="TableParagraph"/>
              <w:tabs>
                <w:tab w:val="left" w:pos="1568"/>
              </w:tabs>
              <w:spacing w:before="105" w:line="237" w:lineRule="auto"/>
              <w:ind w:left="109" w:right="300"/>
              <w:rPr>
                <w:sz w:val="20"/>
                <w:szCs w:val="20"/>
              </w:rPr>
            </w:pPr>
            <w:r w:rsidRPr="002A25EE">
              <w:rPr>
                <w:sz w:val="20"/>
                <w:szCs w:val="20"/>
              </w:rPr>
              <w:t>Formularul informație despre ofertant</w:t>
            </w:r>
          </w:p>
        </w:tc>
        <w:tc>
          <w:tcPr>
            <w:tcW w:w="4252" w:type="dxa"/>
            <w:shd w:val="clear" w:color="auto" w:fill="FFFF00"/>
          </w:tcPr>
          <w:p w:rsidR="00587FED" w:rsidRPr="002A25EE" w:rsidRDefault="00587FED" w:rsidP="00E23B7E">
            <w:pPr>
              <w:pStyle w:val="TableParagraph"/>
              <w:tabs>
                <w:tab w:val="left" w:pos="1568"/>
              </w:tabs>
              <w:spacing w:before="105" w:line="237" w:lineRule="auto"/>
              <w:ind w:left="105" w:right="275"/>
              <w:rPr>
                <w:sz w:val="20"/>
                <w:szCs w:val="20"/>
              </w:rPr>
            </w:pPr>
            <w:r w:rsidRPr="002A25EE">
              <w:rPr>
                <w:sz w:val="20"/>
                <w:szCs w:val="20"/>
              </w:rPr>
              <w:t>Semnat electronic de către operatorul economic</w:t>
            </w:r>
          </w:p>
        </w:tc>
        <w:tc>
          <w:tcPr>
            <w:tcW w:w="1582" w:type="dxa"/>
            <w:shd w:val="clear" w:color="auto" w:fill="FFFF00"/>
          </w:tcPr>
          <w:p w:rsidR="00587FED" w:rsidRPr="002A25EE" w:rsidRDefault="00587FED" w:rsidP="00E23B7E">
            <w:pPr>
              <w:pStyle w:val="TableParagraph"/>
              <w:tabs>
                <w:tab w:val="left" w:pos="1568"/>
              </w:tabs>
              <w:spacing w:before="103"/>
              <w:ind w:left="105"/>
              <w:rPr>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9</w:t>
            </w:r>
          </w:p>
        </w:tc>
        <w:tc>
          <w:tcPr>
            <w:tcW w:w="3373" w:type="dxa"/>
            <w:shd w:val="clear" w:color="auto" w:fill="FFFF00"/>
          </w:tcPr>
          <w:p w:rsidR="00587FED" w:rsidRPr="002A25EE" w:rsidRDefault="00587FED" w:rsidP="00E23B7E">
            <w:pPr>
              <w:tabs>
                <w:tab w:val="left" w:pos="1568"/>
              </w:tabs>
              <w:spacing w:line="110" w:lineRule="exact"/>
              <w:rPr>
                <w:sz w:val="20"/>
                <w:szCs w:val="20"/>
              </w:rPr>
            </w:pPr>
          </w:p>
          <w:p w:rsidR="00587FED" w:rsidRPr="002A25EE" w:rsidRDefault="00587FED" w:rsidP="00E23B7E">
            <w:pPr>
              <w:tabs>
                <w:tab w:val="left" w:pos="1568"/>
              </w:tabs>
              <w:ind w:left="100" w:right="150"/>
              <w:rPr>
                <w:sz w:val="20"/>
                <w:szCs w:val="20"/>
              </w:rPr>
            </w:pPr>
            <w:r w:rsidRPr="002A25EE">
              <w:rPr>
                <w:color w:val="000000"/>
                <w:sz w:val="20"/>
                <w:szCs w:val="20"/>
              </w:rPr>
              <w:t>Certificat</w:t>
            </w:r>
            <w:r w:rsidRPr="002A25EE">
              <w:rPr>
                <w:spacing w:val="-6"/>
                <w:sz w:val="20"/>
                <w:szCs w:val="20"/>
              </w:rPr>
              <w:t xml:space="preserve"> </w:t>
            </w:r>
            <w:r w:rsidRPr="002A25EE">
              <w:rPr>
                <w:color w:val="000000"/>
                <w:sz w:val="20"/>
                <w:szCs w:val="20"/>
              </w:rPr>
              <w:t>privind</w:t>
            </w:r>
            <w:r w:rsidRPr="002A25EE">
              <w:rPr>
                <w:spacing w:val="-7"/>
                <w:sz w:val="20"/>
                <w:szCs w:val="20"/>
              </w:rPr>
              <w:t xml:space="preserve"> </w:t>
            </w:r>
            <w:r w:rsidRPr="002A25EE">
              <w:rPr>
                <w:color w:val="000000"/>
                <w:sz w:val="20"/>
                <w:szCs w:val="20"/>
              </w:rPr>
              <w:t>lipsa</w:t>
            </w:r>
            <w:r w:rsidRPr="002A25EE">
              <w:rPr>
                <w:spacing w:val="-7"/>
                <w:sz w:val="20"/>
                <w:szCs w:val="20"/>
              </w:rPr>
              <w:t xml:space="preserve"> </w:t>
            </w:r>
            <w:r w:rsidRPr="002A25EE">
              <w:rPr>
                <w:color w:val="000000"/>
                <w:sz w:val="20"/>
                <w:szCs w:val="20"/>
              </w:rPr>
              <w:t>sau</w:t>
            </w:r>
            <w:r w:rsidRPr="002A25EE">
              <w:rPr>
                <w:spacing w:val="-7"/>
                <w:sz w:val="20"/>
                <w:szCs w:val="20"/>
              </w:rPr>
              <w:t xml:space="preserve"> </w:t>
            </w:r>
            <w:r w:rsidRPr="002A25EE">
              <w:rPr>
                <w:color w:val="000000"/>
                <w:sz w:val="20"/>
                <w:szCs w:val="20"/>
              </w:rPr>
              <w:t>existența</w:t>
            </w:r>
            <w:r w:rsidRPr="002A25EE">
              <w:rPr>
                <w:sz w:val="20"/>
                <w:szCs w:val="20"/>
              </w:rPr>
              <w:t xml:space="preserve"> </w:t>
            </w:r>
            <w:r w:rsidRPr="002A25EE">
              <w:rPr>
                <w:color w:val="000000"/>
                <w:sz w:val="20"/>
                <w:szCs w:val="20"/>
              </w:rPr>
              <w:t>restanțelor</w:t>
            </w:r>
            <w:r w:rsidRPr="002A25EE">
              <w:rPr>
                <w:sz w:val="20"/>
                <w:szCs w:val="20"/>
              </w:rPr>
              <w:t xml:space="preserve"> </w:t>
            </w:r>
            <w:r w:rsidRPr="002A25EE">
              <w:rPr>
                <w:color w:val="000000"/>
                <w:sz w:val="20"/>
                <w:szCs w:val="20"/>
              </w:rPr>
              <w:t>față</w:t>
            </w:r>
            <w:r w:rsidRPr="002A25EE">
              <w:rPr>
                <w:sz w:val="20"/>
                <w:szCs w:val="20"/>
              </w:rPr>
              <w:t xml:space="preserve"> </w:t>
            </w:r>
            <w:r w:rsidRPr="002A25EE">
              <w:rPr>
                <w:color w:val="000000"/>
                <w:sz w:val="20"/>
                <w:szCs w:val="20"/>
              </w:rPr>
              <w:t>de</w:t>
            </w:r>
            <w:r w:rsidRPr="002A25EE">
              <w:rPr>
                <w:sz w:val="20"/>
                <w:szCs w:val="20"/>
              </w:rPr>
              <w:t xml:space="preserve"> </w:t>
            </w:r>
            <w:r w:rsidRPr="002A25EE">
              <w:rPr>
                <w:color w:val="000000"/>
                <w:sz w:val="20"/>
                <w:szCs w:val="20"/>
              </w:rPr>
              <w:t>bugetul</w:t>
            </w:r>
            <w:r w:rsidRPr="002A25EE">
              <w:rPr>
                <w:spacing w:val="-16"/>
                <w:sz w:val="20"/>
                <w:szCs w:val="20"/>
              </w:rPr>
              <w:t xml:space="preserve"> </w:t>
            </w:r>
            <w:r w:rsidRPr="002A25EE">
              <w:rPr>
                <w:color w:val="000000"/>
                <w:sz w:val="20"/>
                <w:szCs w:val="20"/>
              </w:rPr>
              <w:t>public</w:t>
            </w:r>
            <w:r w:rsidRPr="002A25EE">
              <w:rPr>
                <w:sz w:val="20"/>
                <w:szCs w:val="20"/>
              </w:rPr>
              <w:t xml:space="preserve"> </w:t>
            </w:r>
            <w:r w:rsidRPr="002A25EE">
              <w:rPr>
                <w:color w:val="000000"/>
                <w:sz w:val="20"/>
                <w:szCs w:val="20"/>
              </w:rPr>
              <w:t>national</w:t>
            </w:r>
            <w:r w:rsidRPr="002A25EE">
              <w:rPr>
                <w:sz w:val="20"/>
                <w:szCs w:val="20"/>
              </w:rPr>
              <w:t xml:space="preserve"> </w:t>
            </w:r>
            <w:r w:rsidRPr="002A25EE">
              <w:rPr>
                <w:color w:val="000000"/>
                <w:sz w:val="20"/>
                <w:szCs w:val="20"/>
              </w:rPr>
              <w:t>(eliberat</w:t>
            </w:r>
            <w:r w:rsidRPr="002A25EE">
              <w:rPr>
                <w:sz w:val="20"/>
                <w:szCs w:val="20"/>
              </w:rPr>
              <w:t xml:space="preserve"> </w:t>
            </w:r>
            <w:r w:rsidRPr="002A25EE">
              <w:rPr>
                <w:color w:val="000000"/>
                <w:sz w:val="20"/>
                <w:szCs w:val="20"/>
              </w:rPr>
              <w:t>de</w:t>
            </w:r>
            <w:r w:rsidRPr="002A25EE">
              <w:rPr>
                <w:spacing w:val="-12"/>
                <w:sz w:val="20"/>
                <w:szCs w:val="20"/>
              </w:rPr>
              <w:t xml:space="preserve"> </w:t>
            </w:r>
            <w:r w:rsidRPr="002A25EE">
              <w:rPr>
                <w:color w:val="000000"/>
                <w:sz w:val="20"/>
                <w:szCs w:val="20"/>
              </w:rPr>
              <w:t>FISC)</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sz w:val="20"/>
                <w:szCs w:val="20"/>
              </w:rPr>
            </w:pPr>
            <w:r w:rsidRPr="002A25EE">
              <w:rPr>
                <w:color w:val="000000"/>
                <w:spacing w:val="-7"/>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10</w:t>
            </w:r>
          </w:p>
        </w:tc>
        <w:tc>
          <w:tcPr>
            <w:tcW w:w="3373" w:type="dxa"/>
            <w:shd w:val="clear" w:color="auto" w:fill="FFFF00"/>
          </w:tcPr>
          <w:p w:rsidR="00587FED" w:rsidRPr="002A25EE" w:rsidRDefault="00587FED" w:rsidP="00E23B7E">
            <w:pPr>
              <w:tabs>
                <w:tab w:val="left" w:pos="1568"/>
              </w:tabs>
              <w:spacing w:line="98" w:lineRule="exact"/>
              <w:rPr>
                <w:sz w:val="20"/>
                <w:szCs w:val="20"/>
                <w:highlight w:val="cyan"/>
              </w:rPr>
            </w:pPr>
          </w:p>
          <w:p w:rsidR="00587FED" w:rsidRPr="002A25EE" w:rsidRDefault="00587FED" w:rsidP="00E23B7E">
            <w:pPr>
              <w:tabs>
                <w:tab w:val="left" w:pos="1568"/>
              </w:tabs>
              <w:ind w:left="100" w:right="271"/>
              <w:rPr>
                <w:sz w:val="20"/>
                <w:szCs w:val="20"/>
                <w:highlight w:val="cyan"/>
              </w:rPr>
            </w:pPr>
            <w:r w:rsidRPr="002A25EE">
              <w:rPr>
                <w:iCs/>
                <w:color w:val="000000" w:themeColor="text1"/>
                <w:sz w:val="20"/>
                <w:szCs w:val="20"/>
                <w:highlight w:val="yellow"/>
              </w:rPr>
              <w:t>Declarație privind termenul de garanție a bunului  și  postgaranție</w:t>
            </w:r>
          </w:p>
        </w:tc>
        <w:tc>
          <w:tcPr>
            <w:tcW w:w="4252" w:type="dxa"/>
            <w:shd w:val="clear" w:color="auto" w:fill="FFFF00"/>
          </w:tcPr>
          <w:p w:rsidR="00587FED" w:rsidRPr="002A25EE" w:rsidRDefault="00587FED" w:rsidP="00E23B7E">
            <w:pPr>
              <w:tabs>
                <w:tab w:val="left" w:pos="1568"/>
              </w:tabs>
              <w:spacing w:line="106" w:lineRule="exact"/>
              <w:rPr>
                <w:sz w:val="20"/>
                <w:szCs w:val="20"/>
                <w:highlight w:val="cyan"/>
              </w:rPr>
            </w:pPr>
          </w:p>
          <w:p w:rsidR="00587FED" w:rsidRPr="002A25EE" w:rsidRDefault="00587FED" w:rsidP="00E23B7E">
            <w:pPr>
              <w:tabs>
                <w:tab w:val="left" w:pos="1568"/>
              </w:tabs>
              <w:spacing w:before="39"/>
              <w:ind w:left="96"/>
              <w:rPr>
                <w:sz w:val="20"/>
                <w:szCs w:val="20"/>
                <w:highlight w:val="cyan"/>
              </w:rPr>
            </w:pPr>
            <w:r w:rsidRPr="002A25EE">
              <w:rPr>
                <w:sz w:val="20"/>
                <w:szCs w:val="20"/>
              </w:rPr>
              <w:t>Min 24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rsidR="00587FED" w:rsidRPr="002A25EE" w:rsidRDefault="00587FED" w:rsidP="00E23B7E">
            <w:pPr>
              <w:tabs>
                <w:tab w:val="left" w:pos="1568"/>
              </w:tabs>
              <w:ind w:left="-9"/>
              <w:rPr>
                <w:sz w:val="20"/>
                <w:szCs w:val="20"/>
              </w:rPr>
            </w:pPr>
            <w:r w:rsidRPr="002A25EE">
              <w:rPr>
                <w:color w:val="000000"/>
                <w:spacing w:val="-7"/>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11</w:t>
            </w:r>
          </w:p>
        </w:tc>
        <w:tc>
          <w:tcPr>
            <w:tcW w:w="3373" w:type="dxa"/>
            <w:shd w:val="clear" w:color="auto" w:fill="FFFF00"/>
          </w:tcPr>
          <w:p w:rsidR="00587FED" w:rsidRPr="002A25EE" w:rsidRDefault="00587FED" w:rsidP="00E23B7E">
            <w:pPr>
              <w:tabs>
                <w:tab w:val="left" w:pos="612"/>
                <w:tab w:val="left" w:pos="1568"/>
              </w:tabs>
              <w:spacing w:before="120" w:after="120"/>
              <w:rPr>
                <w:iCs/>
                <w:sz w:val="20"/>
                <w:szCs w:val="20"/>
              </w:rPr>
            </w:pPr>
            <w:proofErr w:type="spellStart"/>
            <w:r w:rsidRPr="002A25EE">
              <w:rPr>
                <w:sz w:val="20"/>
                <w:szCs w:val="20"/>
                <w:lang w:val="en-US"/>
              </w:rPr>
              <w:t>Certificat</w:t>
            </w:r>
            <w:proofErr w:type="spellEnd"/>
            <w:r w:rsidRPr="002A25EE">
              <w:rPr>
                <w:sz w:val="20"/>
                <w:szCs w:val="20"/>
                <w:lang w:val="en-US"/>
              </w:rPr>
              <w:t xml:space="preserve"> de </w:t>
            </w:r>
            <w:proofErr w:type="spellStart"/>
            <w:r w:rsidRPr="002A25EE">
              <w:rPr>
                <w:sz w:val="20"/>
                <w:szCs w:val="20"/>
                <w:lang w:val="en-US"/>
              </w:rPr>
              <w:t>conformitate</w:t>
            </w:r>
            <w:proofErr w:type="spellEnd"/>
            <w:r w:rsidRPr="002A25EE">
              <w:rPr>
                <w:sz w:val="20"/>
                <w:szCs w:val="20"/>
                <w:lang w:val="en-US"/>
              </w:rPr>
              <w:t xml:space="preserve"> CE </w:t>
            </w:r>
            <w:proofErr w:type="spellStart"/>
            <w:r w:rsidRPr="002A25EE">
              <w:rPr>
                <w:sz w:val="20"/>
                <w:szCs w:val="20"/>
                <w:lang w:val="en-US"/>
              </w:rPr>
              <w:t>pentru</w:t>
            </w:r>
            <w:proofErr w:type="spellEnd"/>
            <w:r w:rsidRPr="002A25EE">
              <w:rPr>
                <w:sz w:val="20"/>
                <w:szCs w:val="20"/>
                <w:lang w:val="en-US"/>
              </w:rPr>
              <w:t xml:space="preserve"> </w:t>
            </w:r>
            <w:proofErr w:type="spellStart"/>
            <w:r w:rsidRPr="002A25EE">
              <w:rPr>
                <w:sz w:val="20"/>
                <w:szCs w:val="20"/>
                <w:lang w:val="en-US"/>
              </w:rPr>
              <w:t>autospecială</w:t>
            </w:r>
            <w:proofErr w:type="spellEnd"/>
          </w:p>
        </w:tc>
        <w:tc>
          <w:tcPr>
            <w:tcW w:w="4252" w:type="dxa"/>
            <w:shd w:val="clear" w:color="auto" w:fill="FFFF00"/>
          </w:tcPr>
          <w:p w:rsidR="00587FED" w:rsidRPr="002A25EE" w:rsidRDefault="00587FED" w:rsidP="00E23B7E">
            <w:pPr>
              <w:tabs>
                <w:tab w:val="left" w:pos="612"/>
                <w:tab w:val="left" w:pos="1568"/>
              </w:tabs>
              <w:spacing w:before="120" w:after="120"/>
              <w:rPr>
                <w:iCs/>
                <w:sz w:val="20"/>
                <w:szCs w:val="20"/>
              </w:rPr>
            </w:pPr>
            <w:r w:rsidRPr="002A25EE">
              <w:rPr>
                <w:iCs/>
                <w:sz w:val="20"/>
                <w:szCs w:val="20"/>
              </w:rPr>
              <w:t xml:space="preserve">Copie – confirmată prin </w:t>
            </w:r>
            <w:r w:rsidRPr="002A25EE">
              <w:rPr>
                <w:sz w:val="20"/>
                <w:szCs w:val="20"/>
              </w:rPr>
              <w:t>semnatură electronică de către operatorul economic</w:t>
            </w:r>
          </w:p>
        </w:tc>
        <w:tc>
          <w:tcPr>
            <w:tcW w:w="1582" w:type="dxa"/>
            <w:shd w:val="clear" w:color="auto" w:fill="FFFF00"/>
          </w:tcPr>
          <w:p w:rsidR="00587FED" w:rsidRPr="002A25EE" w:rsidRDefault="00587FED" w:rsidP="00E23B7E">
            <w:pPr>
              <w:shd w:val="clear" w:color="auto" w:fill="FFFFFF" w:themeFill="background1"/>
              <w:tabs>
                <w:tab w:val="left" w:pos="612"/>
                <w:tab w:val="left" w:pos="1568"/>
              </w:tabs>
              <w:spacing w:before="120" w:after="120"/>
              <w:rPr>
                <w:iCs/>
                <w:sz w:val="20"/>
                <w:szCs w:val="20"/>
                <w:lang w:eastAsia="ru-RU"/>
              </w:rPr>
            </w:pPr>
            <w:r w:rsidRPr="002A25EE">
              <w:rPr>
                <w:iCs/>
                <w:sz w:val="20"/>
                <w:szCs w:val="20"/>
                <w:lang w:eastAsia="ru-RU"/>
              </w:rPr>
              <w:t xml:space="preserve"> 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12</w:t>
            </w:r>
          </w:p>
        </w:tc>
        <w:tc>
          <w:tcPr>
            <w:tcW w:w="3373" w:type="dxa"/>
            <w:shd w:val="clear" w:color="auto" w:fill="FFFF00"/>
          </w:tcPr>
          <w:p w:rsidR="00587FED" w:rsidRPr="002A25EE" w:rsidRDefault="00587FED" w:rsidP="00E23B7E">
            <w:pPr>
              <w:tabs>
                <w:tab w:val="left" w:pos="612"/>
                <w:tab w:val="left" w:pos="1568"/>
              </w:tabs>
              <w:spacing w:before="120" w:after="120"/>
              <w:rPr>
                <w:iCs/>
                <w:sz w:val="20"/>
                <w:szCs w:val="20"/>
              </w:rPr>
            </w:pPr>
            <w:r w:rsidRPr="002A25EE">
              <w:rPr>
                <w:iCs/>
                <w:sz w:val="20"/>
                <w:szCs w:val="20"/>
              </w:rPr>
              <w:t>Declaratie de propria raspundere precum ca: livrarea, ansamblarea, bunului sint cheltuielile operatorului economic cistigator</w:t>
            </w:r>
          </w:p>
        </w:tc>
        <w:tc>
          <w:tcPr>
            <w:tcW w:w="4252" w:type="dxa"/>
            <w:shd w:val="clear" w:color="auto" w:fill="FFFF00"/>
          </w:tcPr>
          <w:p w:rsidR="00587FED" w:rsidRPr="002A25EE" w:rsidRDefault="00587FED" w:rsidP="00E23B7E">
            <w:pPr>
              <w:tabs>
                <w:tab w:val="left" w:pos="612"/>
                <w:tab w:val="left" w:pos="1568"/>
              </w:tabs>
              <w:spacing w:before="120" w:after="120"/>
              <w:rPr>
                <w:iCs/>
                <w:sz w:val="20"/>
                <w:szCs w:val="20"/>
              </w:rPr>
            </w:pPr>
            <w:r w:rsidRPr="002A25EE">
              <w:rPr>
                <w:iCs/>
                <w:sz w:val="20"/>
                <w:szCs w:val="20"/>
              </w:rPr>
              <w:t xml:space="preserve">Copie confirmată prin </w:t>
            </w:r>
            <w:r w:rsidRPr="002A25EE">
              <w:rPr>
                <w:sz w:val="20"/>
                <w:szCs w:val="20"/>
              </w:rPr>
              <w:t>semnatură electronică de către operatorul economic</w:t>
            </w:r>
          </w:p>
        </w:tc>
        <w:tc>
          <w:tcPr>
            <w:tcW w:w="1582" w:type="dxa"/>
            <w:shd w:val="clear" w:color="auto" w:fill="FFFF00"/>
          </w:tcPr>
          <w:p w:rsidR="00587FED" w:rsidRPr="002A25EE" w:rsidRDefault="00587FED" w:rsidP="00E23B7E">
            <w:pPr>
              <w:tabs>
                <w:tab w:val="left" w:pos="1568"/>
              </w:tabs>
              <w:ind w:left="-9"/>
              <w:rPr>
                <w:sz w:val="20"/>
                <w:szCs w:val="20"/>
              </w:rPr>
            </w:pPr>
            <w:r w:rsidRPr="002A25EE">
              <w:rPr>
                <w:color w:val="000000"/>
                <w:spacing w:val="-7"/>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13</w:t>
            </w:r>
          </w:p>
        </w:tc>
        <w:tc>
          <w:tcPr>
            <w:tcW w:w="3373" w:type="dxa"/>
            <w:shd w:val="clear" w:color="auto" w:fill="FFFF00"/>
          </w:tcPr>
          <w:p w:rsidR="00587FED" w:rsidRPr="002A25EE" w:rsidRDefault="00587FED" w:rsidP="00E23B7E">
            <w:pPr>
              <w:tabs>
                <w:tab w:val="left" w:pos="612"/>
                <w:tab w:val="left" w:pos="1568"/>
              </w:tabs>
              <w:spacing w:before="120" w:after="120"/>
              <w:rPr>
                <w:iCs/>
                <w:sz w:val="20"/>
                <w:szCs w:val="20"/>
              </w:rPr>
            </w:pPr>
            <w:proofErr w:type="spellStart"/>
            <w:r w:rsidRPr="002A25EE">
              <w:rPr>
                <w:sz w:val="20"/>
                <w:szCs w:val="20"/>
                <w:lang w:val="en-US"/>
              </w:rPr>
              <w:t>Documentație</w:t>
            </w:r>
            <w:proofErr w:type="spellEnd"/>
            <w:r w:rsidRPr="002A25EE">
              <w:rPr>
                <w:sz w:val="20"/>
                <w:szCs w:val="20"/>
                <w:lang w:val="en-US"/>
              </w:rPr>
              <w:t xml:space="preserve"> </w:t>
            </w:r>
            <w:proofErr w:type="spellStart"/>
            <w:r w:rsidRPr="002A25EE">
              <w:rPr>
                <w:sz w:val="20"/>
                <w:szCs w:val="20"/>
                <w:lang w:val="en-US"/>
              </w:rPr>
              <w:t>tehnică</w:t>
            </w:r>
            <w:proofErr w:type="spellEnd"/>
            <w:r w:rsidRPr="002A25EE">
              <w:rPr>
                <w:sz w:val="20"/>
                <w:szCs w:val="20"/>
                <w:lang w:val="en-US"/>
              </w:rPr>
              <w:t xml:space="preserve"> </w:t>
            </w:r>
            <w:proofErr w:type="spellStart"/>
            <w:r w:rsidRPr="002A25EE">
              <w:rPr>
                <w:sz w:val="20"/>
                <w:szCs w:val="20"/>
                <w:lang w:val="en-US"/>
              </w:rPr>
              <w:t>detaliată</w:t>
            </w:r>
            <w:proofErr w:type="spellEnd"/>
            <w:r w:rsidRPr="002A25EE">
              <w:rPr>
                <w:sz w:val="20"/>
                <w:szCs w:val="20"/>
                <w:lang w:val="en-US"/>
              </w:rPr>
              <w:t xml:space="preserve"> a </w:t>
            </w:r>
            <w:proofErr w:type="spellStart"/>
            <w:r w:rsidRPr="002A25EE">
              <w:rPr>
                <w:sz w:val="20"/>
                <w:szCs w:val="20"/>
                <w:lang w:val="en-US"/>
              </w:rPr>
              <w:t>produsului</w:t>
            </w:r>
            <w:proofErr w:type="spellEnd"/>
            <w:r w:rsidRPr="002A25EE">
              <w:rPr>
                <w:sz w:val="20"/>
                <w:szCs w:val="20"/>
                <w:lang w:val="en-US"/>
              </w:rPr>
              <w:t xml:space="preserve"> </w:t>
            </w:r>
            <w:proofErr w:type="spellStart"/>
            <w:r w:rsidRPr="002A25EE">
              <w:rPr>
                <w:sz w:val="20"/>
                <w:szCs w:val="20"/>
                <w:lang w:val="en-US"/>
              </w:rPr>
              <w:t>ofertat</w:t>
            </w:r>
            <w:proofErr w:type="spellEnd"/>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612"/>
                <w:tab w:val="left" w:pos="1568"/>
              </w:tabs>
              <w:spacing w:before="120" w:after="120"/>
              <w:rPr>
                <w:iCs/>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color w:val="000000"/>
                <w:spacing w:val="-7"/>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14</w:t>
            </w:r>
          </w:p>
        </w:tc>
        <w:tc>
          <w:tcPr>
            <w:tcW w:w="3373" w:type="dxa"/>
            <w:shd w:val="clear" w:color="auto" w:fill="FFFF00"/>
          </w:tcPr>
          <w:p w:rsidR="00587FED" w:rsidRPr="002A25EE" w:rsidRDefault="00587FED" w:rsidP="00E23B7E">
            <w:pPr>
              <w:tabs>
                <w:tab w:val="left" w:pos="612"/>
                <w:tab w:val="left" w:pos="1568"/>
              </w:tabs>
              <w:spacing w:before="120" w:after="120"/>
              <w:rPr>
                <w:iCs/>
                <w:sz w:val="20"/>
                <w:szCs w:val="20"/>
              </w:rPr>
            </w:pPr>
            <w:proofErr w:type="spellStart"/>
            <w:r w:rsidRPr="002A25EE">
              <w:rPr>
                <w:sz w:val="20"/>
                <w:szCs w:val="20"/>
                <w:lang w:val="en-US"/>
              </w:rPr>
              <w:t>Declarație</w:t>
            </w:r>
            <w:proofErr w:type="spellEnd"/>
            <w:r w:rsidRPr="002A25EE">
              <w:rPr>
                <w:sz w:val="20"/>
                <w:szCs w:val="20"/>
                <w:lang w:val="en-US"/>
              </w:rPr>
              <w:t xml:space="preserve"> </w:t>
            </w:r>
            <w:proofErr w:type="spellStart"/>
            <w:r w:rsidRPr="002A25EE">
              <w:rPr>
                <w:sz w:val="20"/>
                <w:szCs w:val="20"/>
                <w:lang w:val="en-US"/>
              </w:rPr>
              <w:t>privind</w:t>
            </w:r>
            <w:proofErr w:type="spellEnd"/>
            <w:r w:rsidRPr="002A25EE">
              <w:rPr>
                <w:sz w:val="20"/>
                <w:szCs w:val="20"/>
                <w:lang w:val="en-US"/>
              </w:rPr>
              <w:t xml:space="preserve"> </w:t>
            </w:r>
            <w:proofErr w:type="spellStart"/>
            <w:r w:rsidRPr="002A25EE">
              <w:rPr>
                <w:sz w:val="20"/>
                <w:szCs w:val="20"/>
                <w:lang w:val="en-US"/>
              </w:rPr>
              <w:t>termenii</w:t>
            </w:r>
            <w:proofErr w:type="spellEnd"/>
            <w:r w:rsidRPr="002A25EE">
              <w:rPr>
                <w:sz w:val="20"/>
                <w:szCs w:val="20"/>
                <w:lang w:val="en-US"/>
              </w:rPr>
              <w:t xml:space="preserve"> de </w:t>
            </w:r>
            <w:proofErr w:type="spellStart"/>
            <w:r w:rsidRPr="002A25EE">
              <w:rPr>
                <w:sz w:val="20"/>
                <w:szCs w:val="20"/>
                <w:lang w:val="en-US"/>
              </w:rPr>
              <w:t>garanție</w:t>
            </w:r>
            <w:proofErr w:type="spellEnd"/>
            <w:r w:rsidRPr="002A25EE">
              <w:rPr>
                <w:sz w:val="20"/>
                <w:szCs w:val="20"/>
                <w:lang w:val="en-US"/>
              </w:rPr>
              <w:t xml:space="preserve"> </w:t>
            </w:r>
            <w:proofErr w:type="spellStart"/>
            <w:r w:rsidRPr="002A25EE">
              <w:rPr>
                <w:sz w:val="20"/>
                <w:szCs w:val="20"/>
                <w:lang w:val="en-US"/>
              </w:rPr>
              <w:t>și</w:t>
            </w:r>
            <w:proofErr w:type="spellEnd"/>
            <w:r w:rsidRPr="002A25EE">
              <w:rPr>
                <w:sz w:val="20"/>
                <w:szCs w:val="20"/>
                <w:lang w:val="en-US"/>
              </w:rPr>
              <w:t xml:space="preserve"> </w:t>
            </w:r>
            <w:proofErr w:type="spellStart"/>
            <w:r w:rsidRPr="002A25EE">
              <w:rPr>
                <w:sz w:val="20"/>
                <w:szCs w:val="20"/>
                <w:lang w:val="en-US"/>
              </w:rPr>
              <w:t>condițiile</w:t>
            </w:r>
            <w:proofErr w:type="spellEnd"/>
            <w:r w:rsidRPr="002A25EE">
              <w:rPr>
                <w:sz w:val="20"/>
                <w:szCs w:val="20"/>
                <w:lang w:val="en-US"/>
              </w:rPr>
              <w:t xml:space="preserve"> de service</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612"/>
                <w:tab w:val="left" w:pos="1568"/>
              </w:tabs>
              <w:spacing w:before="120" w:after="120"/>
              <w:rPr>
                <w:iCs/>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color w:val="000000"/>
                <w:spacing w:val="-7"/>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lastRenderedPageBreak/>
              <w:t>15</w:t>
            </w:r>
          </w:p>
        </w:tc>
        <w:tc>
          <w:tcPr>
            <w:tcW w:w="3373" w:type="dxa"/>
            <w:shd w:val="clear" w:color="auto" w:fill="FFFF00"/>
          </w:tcPr>
          <w:p w:rsidR="00587FED" w:rsidRPr="002A25EE" w:rsidRDefault="00587FED" w:rsidP="00E23B7E">
            <w:pPr>
              <w:tabs>
                <w:tab w:val="left" w:pos="612"/>
                <w:tab w:val="left" w:pos="1568"/>
              </w:tabs>
              <w:spacing w:before="120" w:after="120"/>
              <w:rPr>
                <w:iCs/>
                <w:sz w:val="20"/>
                <w:szCs w:val="20"/>
              </w:rPr>
            </w:pPr>
            <w:proofErr w:type="spellStart"/>
            <w:r w:rsidRPr="002A25EE">
              <w:rPr>
                <w:sz w:val="20"/>
                <w:szCs w:val="20"/>
                <w:lang w:val="en-US"/>
              </w:rPr>
              <w:t>Certificarea</w:t>
            </w:r>
            <w:proofErr w:type="spellEnd"/>
            <w:r w:rsidRPr="002A25EE">
              <w:rPr>
                <w:sz w:val="20"/>
                <w:szCs w:val="20"/>
                <w:lang w:val="en-US"/>
              </w:rPr>
              <w:t xml:space="preserve"> </w:t>
            </w:r>
            <w:proofErr w:type="spellStart"/>
            <w:r w:rsidRPr="002A25EE">
              <w:rPr>
                <w:sz w:val="20"/>
                <w:szCs w:val="20"/>
                <w:lang w:val="en-US"/>
              </w:rPr>
              <w:t>experienței</w:t>
            </w:r>
            <w:proofErr w:type="spellEnd"/>
            <w:r w:rsidRPr="002A25EE">
              <w:rPr>
                <w:sz w:val="20"/>
                <w:szCs w:val="20"/>
                <w:lang w:val="en-US"/>
              </w:rPr>
              <w:t xml:space="preserve"> </w:t>
            </w:r>
            <w:proofErr w:type="spellStart"/>
            <w:r w:rsidRPr="002A25EE">
              <w:rPr>
                <w:sz w:val="20"/>
                <w:szCs w:val="20"/>
                <w:lang w:val="en-US"/>
              </w:rPr>
              <w:t>ofertantului</w:t>
            </w:r>
            <w:proofErr w:type="spellEnd"/>
            <w:r w:rsidRPr="002A25EE">
              <w:rPr>
                <w:sz w:val="20"/>
                <w:szCs w:val="20"/>
                <w:lang w:val="en-US"/>
              </w:rPr>
              <w:t xml:space="preserve"> </w:t>
            </w:r>
            <w:proofErr w:type="spellStart"/>
            <w:r w:rsidRPr="002A25EE">
              <w:rPr>
                <w:sz w:val="20"/>
                <w:szCs w:val="20"/>
                <w:lang w:val="en-US"/>
              </w:rPr>
              <w:t>în</w:t>
            </w:r>
            <w:proofErr w:type="spellEnd"/>
            <w:r w:rsidRPr="002A25EE">
              <w:rPr>
                <w:sz w:val="20"/>
                <w:szCs w:val="20"/>
                <w:lang w:val="en-US"/>
              </w:rPr>
              <w:t xml:space="preserve"> </w:t>
            </w:r>
            <w:proofErr w:type="spellStart"/>
            <w:r w:rsidRPr="002A25EE">
              <w:rPr>
                <w:sz w:val="20"/>
                <w:szCs w:val="20"/>
                <w:lang w:val="en-US"/>
              </w:rPr>
              <w:t>livrarea</w:t>
            </w:r>
            <w:proofErr w:type="spellEnd"/>
            <w:r w:rsidRPr="002A25EE">
              <w:rPr>
                <w:sz w:val="20"/>
                <w:szCs w:val="20"/>
                <w:lang w:val="en-US"/>
              </w:rPr>
              <w:t xml:space="preserve"> </w:t>
            </w:r>
            <w:proofErr w:type="spellStart"/>
            <w:r w:rsidRPr="002A25EE">
              <w:rPr>
                <w:sz w:val="20"/>
                <w:szCs w:val="20"/>
                <w:lang w:val="en-US"/>
              </w:rPr>
              <w:t>echipamentelor</w:t>
            </w:r>
            <w:proofErr w:type="spellEnd"/>
            <w:r w:rsidRPr="002A25EE">
              <w:rPr>
                <w:sz w:val="20"/>
                <w:szCs w:val="20"/>
                <w:lang w:val="en-US"/>
              </w:rPr>
              <w:t xml:space="preserve"> </w:t>
            </w:r>
            <w:proofErr w:type="spellStart"/>
            <w:r w:rsidRPr="002A25EE">
              <w:rPr>
                <w:sz w:val="20"/>
                <w:szCs w:val="20"/>
                <w:lang w:val="en-US"/>
              </w:rPr>
              <w:t>similare</w:t>
            </w:r>
            <w:proofErr w:type="spellEnd"/>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612"/>
                <w:tab w:val="left" w:pos="1568"/>
              </w:tabs>
              <w:spacing w:before="120" w:after="120"/>
              <w:rPr>
                <w:iCs/>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color w:val="000000"/>
                <w:spacing w:val="-7"/>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16</w:t>
            </w:r>
          </w:p>
        </w:tc>
        <w:tc>
          <w:tcPr>
            <w:tcW w:w="3373" w:type="dxa"/>
            <w:shd w:val="clear" w:color="auto" w:fill="FFFF00"/>
          </w:tcPr>
          <w:p w:rsidR="00587FED" w:rsidRPr="002A25EE" w:rsidRDefault="00587FED" w:rsidP="00E23B7E">
            <w:pPr>
              <w:tabs>
                <w:tab w:val="left" w:pos="1568"/>
              </w:tabs>
              <w:ind w:left="100" w:right="150"/>
              <w:rPr>
                <w:sz w:val="20"/>
                <w:szCs w:val="20"/>
              </w:rPr>
            </w:pPr>
            <w:r w:rsidRPr="002A25EE">
              <w:rPr>
                <w:sz w:val="20"/>
                <w:szCs w:val="20"/>
              </w:rPr>
              <w:t>Poze  cu Autospeciala conform specificatiei tehnice</w:t>
            </w:r>
          </w:p>
        </w:tc>
        <w:tc>
          <w:tcPr>
            <w:tcW w:w="4252" w:type="dxa"/>
            <w:shd w:val="clear" w:color="auto" w:fill="FFFF00"/>
          </w:tcPr>
          <w:p w:rsidR="00587FED" w:rsidRPr="002A25EE" w:rsidRDefault="00587FED" w:rsidP="00E23B7E">
            <w:pPr>
              <w:tabs>
                <w:tab w:val="left" w:pos="1568"/>
              </w:tabs>
              <w:ind w:left="96" w:right="703"/>
              <w:rPr>
                <w:sz w:val="20"/>
                <w:szCs w:val="20"/>
              </w:rPr>
            </w:pPr>
            <w:r w:rsidRPr="002A25EE">
              <w:rPr>
                <w:sz w:val="20"/>
                <w:szCs w:val="20"/>
              </w:rPr>
              <w:t>Prezentate la oferta de operatorul economic</w:t>
            </w:r>
          </w:p>
        </w:tc>
        <w:tc>
          <w:tcPr>
            <w:tcW w:w="1582" w:type="dxa"/>
            <w:shd w:val="clear" w:color="auto" w:fill="FFFF00"/>
          </w:tcPr>
          <w:p w:rsidR="00587FED" w:rsidRPr="002A25EE" w:rsidRDefault="00587FED" w:rsidP="00E23B7E">
            <w:pPr>
              <w:tabs>
                <w:tab w:val="left" w:pos="1568"/>
              </w:tabs>
              <w:ind w:left="-9"/>
              <w:rPr>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17</w:t>
            </w:r>
          </w:p>
        </w:tc>
        <w:tc>
          <w:tcPr>
            <w:tcW w:w="3373" w:type="dxa"/>
            <w:shd w:val="clear" w:color="auto" w:fill="FFFF00"/>
          </w:tcPr>
          <w:p w:rsidR="00587FED" w:rsidRPr="002A25EE" w:rsidRDefault="00587FED" w:rsidP="00E23B7E">
            <w:pPr>
              <w:tabs>
                <w:tab w:val="left" w:pos="1568"/>
              </w:tabs>
              <w:ind w:left="100" w:right="150"/>
              <w:rPr>
                <w:sz w:val="20"/>
                <w:szCs w:val="20"/>
              </w:rPr>
            </w:pPr>
            <w:r w:rsidRPr="002A25EE">
              <w:rPr>
                <w:rFonts w:eastAsia="PMingLiU"/>
                <w:sz w:val="20"/>
                <w:szCs w:val="20"/>
                <w:lang w:eastAsia="zh-CN"/>
              </w:rPr>
              <w:t>Raport financiar pentru anul precedent</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18</w:t>
            </w:r>
          </w:p>
        </w:tc>
        <w:tc>
          <w:tcPr>
            <w:tcW w:w="3373" w:type="dxa"/>
            <w:shd w:val="clear" w:color="auto" w:fill="FFFF00"/>
          </w:tcPr>
          <w:p w:rsidR="00587FED" w:rsidRPr="002A25EE" w:rsidRDefault="00587FED" w:rsidP="00E23B7E">
            <w:pPr>
              <w:tabs>
                <w:tab w:val="left" w:pos="1568"/>
              </w:tabs>
              <w:ind w:left="100" w:right="150"/>
              <w:rPr>
                <w:sz w:val="20"/>
                <w:szCs w:val="20"/>
              </w:rPr>
            </w:pPr>
            <w:r w:rsidRPr="002A25EE">
              <w:rPr>
                <w:rFonts w:eastAsia="PMingLiU"/>
                <w:sz w:val="20"/>
                <w:szCs w:val="20"/>
                <w:lang w:eastAsia="zh-CN"/>
              </w:rPr>
              <w:t>Certificat de origine</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19</w:t>
            </w:r>
          </w:p>
        </w:tc>
        <w:tc>
          <w:tcPr>
            <w:tcW w:w="3373" w:type="dxa"/>
            <w:shd w:val="clear" w:color="auto" w:fill="FFFF00"/>
          </w:tcPr>
          <w:p w:rsidR="00587FED" w:rsidRPr="002A25EE" w:rsidRDefault="00587FED" w:rsidP="00E23B7E">
            <w:pPr>
              <w:tabs>
                <w:tab w:val="left" w:pos="1568"/>
              </w:tabs>
              <w:ind w:left="100" w:right="150"/>
              <w:rPr>
                <w:sz w:val="20"/>
                <w:szCs w:val="20"/>
              </w:rPr>
            </w:pPr>
            <w:r w:rsidRPr="002A25EE">
              <w:rPr>
                <w:rFonts w:eastAsia="PMingLiU"/>
                <w:sz w:val="20"/>
                <w:szCs w:val="20"/>
                <w:lang w:eastAsia="zh-CN"/>
              </w:rPr>
              <w:t>Documentul ce atestă că ofertantul este Delear autorizat a bunului propus si detine service autorizat</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20</w:t>
            </w:r>
          </w:p>
        </w:tc>
        <w:tc>
          <w:tcPr>
            <w:tcW w:w="3373" w:type="dxa"/>
            <w:shd w:val="clear" w:color="auto" w:fill="FFFF00"/>
          </w:tcPr>
          <w:p w:rsidR="00587FED" w:rsidRPr="002A25EE" w:rsidRDefault="00587FED" w:rsidP="00E23B7E">
            <w:pPr>
              <w:tabs>
                <w:tab w:val="left" w:pos="1568"/>
              </w:tabs>
              <w:ind w:left="100" w:right="150"/>
              <w:rPr>
                <w:sz w:val="20"/>
                <w:szCs w:val="20"/>
              </w:rPr>
            </w:pPr>
            <w:r w:rsidRPr="002A25EE">
              <w:rPr>
                <w:rFonts w:eastAsia="PMingLiU"/>
                <w:sz w:val="20"/>
                <w:szCs w:val="20"/>
                <w:lang w:eastAsia="zh-CN"/>
              </w:rPr>
              <w:t>Declaratie privind bunul este destinat pentru piata UE</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sz w:val="20"/>
                <w:szCs w:val="20"/>
              </w:rPr>
            </w:pPr>
            <w:r w:rsidRPr="002A25EE">
              <w:rPr>
                <w:sz w:val="20"/>
                <w:szCs w:val="20"/>
              </w:rPr>
              <w:t>DA</w:t>
            </w:r>
          </w:p>
        </w:tc>
      </w:tr>
      <w:tr w:rsidR="00587FED" w:rsidTr="00E23B7E">
        <w:tc>
          <w:tcPr>
            <w:tcW w:w="421" w:type="dxa"/>
            <w:shd w:val="clear" w:color="auto" w:fill="FFFF00"/>
          </w:tcPr>
          <w:p w:rsidR="00587FED" w:rsidRDefault="00587FED" w:rsidP="00E23B7E">
            <w:pPr>
              <w:tabs>
                <w:tab w:val="left" w:pos="612"/>
                <w:tab w:val="left" w:pos="1568"/>
              </w:tabs>
              <w:spacing w:before="120" w:after="120"/>
              <w:rPr>
                <w:iCs/>
                <w:sz w:val="20"/>
                <w:szCs w:val="20"/>
              </w:rPr>
            </w:pPr>
            <w:r>
              <w:rPr>
                <w:iCs/>
                <w:sz w:val="20"/>
                <w:szCs w:val="20"/>
              </w:rPr>
              <w:t>21</w:t>
            </w:r>
          </w:p>
        </w:tc>
        <w:tc>
          <w:tcPr>
            <w:tcW w:w="3373" w:type="dxa"/>
            <w:shd w:val="clear" w:color="auto" w:fill="FFFF00"/>
          </w:tcPr>
          <w:p w:rsidR="00587FED" w:rsidRPr="002A25EE" w:rsidRDefault="00587FED" w:rsidP="00E23B7E">
            <w:pPr>
              <w:tabs>
                <w:tab w:val="left" w:pos="1568"/>
              </w:tabs>
              <w:ind w:left="100" w:right="150"/>
              <w:rPr>
                <w:sz w:val="20"/>
                <w:szCs w:val="20"/>
              </w:rPr>
            </w:pPr>
            <w:r w:rsidRPr="002A25EE">
              <w:rPr>
                <w:sz w:val="20"/>
                <w:szCs w:val="20"/>
              </w:rPr>
              <w:t>Certificat de omologare tehnică</w:t>
            </w:r>
          </w:p>
        </w:tc>
        <w:tc>
          <w:tcPr>
            <w:tcW w:w="4252" w:type="dxa"/>
            <w:shd w:val="clear" w:color="auto" w:fill="FFFF00"/>
          </w:tcPr>
          <w:p w:rsidR="00587FED" w:rsidRPr="002A25EE" w:rsidRDefault="00587FED" w:rsidP="00E23B7E">
            <w:pPr>
              <w:tabs>
                <w:tab w:val="left" w:pos="1568"/>
              </w:tabs>
              <w:spacing w:line="108" w:lineRule="exact"/>
              <w:rPr>
                <w:sz w:val="20"/>
                <w:szCs w:val="20"/>
              </w:rPr>
            </w:pPr>
          </w:p>
          <w:p w:rsidR="00587FED" w:rsidRPr="002A25EE" w:rsidRDefault="00587FED" w:rsidP="00E23B7E">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587FED" w:rsidRPr="002A25EE" w:rsidRDefault="00587FED" w:rsidP="00E23B7E">
            <w:pPr>
              <w:tabs>
                <w:tab w:val="left" w:pos="1568"/>
              </w:tabs>
              <w:ind w:left="-9"/>
              <w:rPr>
                <w:sz w:val="20"/>
                <w:szCs w:val="20"/>
              </w:rPr>
            </w:pPr>
            <w:r w:rsidRPr="002A25EE">
              <w:rPr>
                <w:sz w:val="20"/>
                <w:szCs w:val="20"/>
              </w:rPr>
              <w:t>DA</w:t>
            </w:r>
          </w:p>
        </w:tc>
      </w:tr>
    </w:tbl>
    <w:p w:rsidR="00587FED" w:rsidRDefault="00587FED" w:rsidP="00587FED">
      <w:pPr>
        <w:shd w:val="clear" w:color="auto" w:fill="FFFFFF" w:themeFill="background1"/>
        <w:tabs>
          <w:tab w:val="right" w:pos="426"/>
          <w:tab w:val="left" w:pos="1568"/>
        </w:tabs>
        <w:spacing w:before="120"/>
        <w:ind w:left="720"/>
        <w:rPr>
          <w:b/>
          <w:lang w:eastAsia="ru-RU"/>
        </w:rPr>
      </w:pPr>
    </w:p>
    <w:p w:rsidR="00587FED" w:rsidRDefault="00587FED" w:rsidP="00587FED">
      <w:pPr>
        <w:pStyle w:val="af5"/>
        <w:widowControl w:val="0"/>
        <w:numPr>
          <w:ilvl w:val="0"/>
          <w:numId w:val="20"/>
        </w:numPr>
        <w:tabs>
          <w:tab w:val="left" w:pos="567"/>
        </w:tabs>
        <w:autoSpaceDE w:val="0"/>
        <w:autoSpaceDN w:val="0"/>
        <w:rPr>
          <w:szCs w:val="24"/>
        </w:rPr>
      </w:pPr>
      <w:r>
        <w:rPr>
          <w:szCs w:val="24"/>
        </w:rPr>
        <w:t xml:space="preserve"> GARANŢIE  BANCARĂ - </w:t>
      </w:r>
      <w:r>
        <w:rPr>
          <w:lang w:eastAsia="ru-RU"/>
        </w:rPr>
        <w:t>1% din valoarea ofertei – Anexa nr. 9 din documentatia standart</w:t>
      </w:r>
    </w:p>
    <w:p w:rsidR="00587FED" w:rsidRDefault="00587FED" w:rsidP="00587FED">
      <w:pPr>
        <w:pStyle w:val="a"/>
        <w:numPr>
          <w:ilvl w:val="0"/>
          <w:numId w:val="20"/>
        </w:numPr>
        <w:shd w:val="clear" w:color="auto" w:fill="FFFFFF" w:themeFill="background1"/>
        <w:tabs>
          <w:tab w:val="right" w:pos="426"/>
          <w:tab w:val="left" w:pos="1568"/>
        </w:tabs>
        <w:spacing w:before="120"/>
        <w:rPr>
          <w:b/>
          <w:lang w:eastAsia="ru-RU"/>
        </w:rPr>
      </w:pPr>
      <w:proofErr w:type="spellStart"/>
      <w:r>
        <w:rPr>
          <w:b/>
          <w:lang w:eastAsia="ru-RU"/>
        </w:rPr>
        <w:t>Termenul</w:t>
      </w:r>
      <w:proofErr w:type="spellEnd"/>
      <w:r>
        <w:rPr>
          <w:b/>
          <w:lang w:eastAsia="ru-RU"/>
        </w:rPr>
        <w:t xml:space="preserve"> de </w:t>
      </w:r>
      <w:proofErr w:type="spellStart"/>
      <w:r>
        <w:rPr>
          <w:b/>
          <w:lang w:eastAsia="ru-RU"/>
        </w:rPr>
        <w:t>garanție</w:t>
      </w:r>
      <w:proofErr w:type="spellEnd"/>
      <w:r>
        <w:rPr>
          <w:b/>
          <w:lang w:eastAsia="ru-RU"/>
        </w:rPr>
        <w:t xml:space="preserve"> a </w:t>
      </w:r>
      <w:proofErr w:type="spellStart"/>
      <w:r>
        <w:rPr>
          <w:b/>
          <w:lang w:eastAsia="ru-RU"/>
        </w:rPr>
        <w:t>bunului</w:t>
      </w:r>
      <w:proofErr w:type="spellEnd"/>
      <w:r>
        <w:rPr>
          <w:b/>
          <w:lang w:eastAsia="ru-RU"/>
        </w:rPr>
        <w:t xml:space="preserve">: </w:t>
      </w:r>
      <w:r w:rsidRPr="00DE3E8B">
        <w:rPr>
          <w:iCs/>
          <w:highlight w:val="yellow"/>
          <w:lang w:eastAsia="ru-RU"/>
        </w:rPr>
        <w:t xml:space="preserve">Pe o </w:t>
      </w:r>
      <w:proofErr w:type="spellStart"/>
      <w:r w:rsidRPr="00DE3E8B">
        <w:rPr>
          <w:iCs/>
          <w:highlight w:val="yellow"/>
          <w:lang w:eastAsia="ru-RU"/>
        </w:rPr>
        <w:t>perioadă</w:t>
      </w:r>
      <w:proofErr w:type="spellEnd"/>
      <w:r w:rsidRPr="00DE3E8B">
        <w:rPr>
          <w:iCs/>
          <w:highlight w:val="yellow"/>
          <w:lang w:eastAsia="ru-RU"/>
        </w:rPr>
        <w:t xml:space="preserve"> de 24 </w:t>
      </w:r>
      <w:proofErr w:type="spellStart"/>
      <w:r w:rsidRPr="00DE3E8B">
        <w:rPr>
          <w:iCs/>
          <w:highlight w:val="yellow"/>
          <w:lang w:eastAsia="ru-RU"/>
        </w:rPr>
        <w:t>luni</w:t>
      </w:r>
      <w:proofErr w:type="spellEnd"/>
      <w:r>
        <w:rPr>
          <w:iCs/>
          <w:lang w:eastAsia="ru-RU"/>
        </w:rPr>
        <w:t xml:space="preserve"> </w:t>
      </w:r>
    </w:p>
    <w:p w:rsidR="00587FED" w:rsidRDefault="00587FED" w:rsidP="00587FED">
      <w:pPr>
        <w:numPr>
          <w:ilvl w:val="0"/>
          <w:numId w:val="20"/>
        </w:numPr>
        <w:shd w:val="clear" w:color="auto" w:fill="FFFFFF" w:themeFill="background1"/>
        <w:tabs>
          <w:tab w:val="right" w:pos="426"/>
          <w:tab w:val="left" w:pos="1568"/>
        </w:tabs>
        <w:spacing w:before="120"/>
        <w:rPr>
          <w:b/>
          <w:lang w:eastAsia="ru-RU"/>
        </w:rPr>
      </w:pPr>
      <w:r>
        <w:rPr>
          <w:b/>
          <w:lang w:eastAsia="ru-RU"/>
        </w:rPr>
        <w:t xml:space="preserve">Garanția de bună execuție a contractului, </w:t>
      </w:r>
      <w:r>
        <w:rPr>
          <w:color w:val="2C2D2E"/>
          <w:shd w:val="clear" w:color="auto" w:fill="FFFFFF"/>
        </w:rPr>
        <w:t>nu se solicită</w:t>
      </w:r>
    </w:p>
    <w:p w:rsidR="00587FED" w:rsidRDefault="00587FED" w:rsidP="00587FED">
      <w:pPr>
        <w:pStyle w:val="a"/>
        <w:numPr>
          <w:ilvl w:val="0"/>
          <w:numId w:val="20"/>
        </w:numPr>
        <w:shd w:val="clear" w:color="auto" w:fill="FFFFFF" w:themeFill="background1"/>
        <w:tabs>
          <w:tab w:val="right" w:pos="426"/>
          <w:tab w:val="left" w:pos="1568"/>
        </w:tabs>
        <w:spacing w:before="120"/>
        <w:rPr>
          <w:b/>
          <w:lang w:eastAsia="ru-RU"/>
        </w:rPr>
      </w:pPr>
      <w:proofErr w:type="spellStart"/>
      <w:r>
        <w:rPr>
          <w:rStyle w:val="a9"/>
          <w:color w:val="333333"/>
        </w:rPr>
        <w:t>DECLARAŢIEprivind</w:t>
      </w:r>
      <w:proofErr w:type="spellEnd"/>
      <w:r>
        <w:rPr>
          <w:rStyle w:val="a9"/>
          <w:color w:val="333333"/>
        </w:rPr>
        <w:t xml:space="preserve"> </w:t>
      </w:r>
      <w:proofErr w:type="spellStart"/>
      <w:r>
        <w:rPr>
          <w:rStyle w:val="a9"/>
          <w:color w:val="333333"/>
        </w:rPr>
        <w:t>confirmarea</w:t>
      </w:r>
      <w:proofErr w:type="spellEnd"/>
      <w:r>
        <w:rPr>
          <w:rStyle w:val="a9"/>
          <w:color w:val="333333"/>
        </w:rPr>
        <w:t xml:space="preserve"> </w:t>
      </w:r>
      <w:proofErr w:type="spellStart"/>
      <w:r>
        <w:rPr>
          <w:rStyle w:val="a9"/>
          <w:color w:val="333333"/>
        </w:rPr>
        <w:t>identității</w:t>
      </w:r>
      <w:proofErr w:type="spellEnd"/>
      <w:r>
        <w:rPr>
          <w:rStyle w:val="a9"/>
          <w:color w:val="333333"/>
        </w:rPr>
        <w:t xml:space="preserve"> </w:t>
      </w:r>
      <w:proofErr w:type="spellStart"/>
      <w:r>
        <w:rPr>
          <w:rStyle w:val="a9"/>
          <w:color w:val="333333"/>
        </w:rPr>
        <w:t>beneficiarilor</w:t>
      </w:r>
      <w:proofErr w:type="spellEnd"/>
      <w:r>
        <w:rPr>
          <w:rStyle w:val="a9"/>
          <w:color w:val="333333"/>
        </w:rPr>
        <w:t xml:space="preserve"> </w:t>
      </w:r>
      <w:proofErr w:type="spellStart"/>
      <w:r>
        <w:rPr>
          <w:rStyle w:val="a9"/>
          <w:color w:val="333333"/>
        </w:rPr>
        <w:t>efectivi</w:t>
      </w:r>
      <w:proofErr w:type="spellEnd"/>
      <w:r>
        <w:rPr>
          <w:rStyle w:val="a9"/>
          <w:color w:val="333333"/>
        </w:rPr>
        <w:t xml:space="preserve"> </w:t>
      </w:r>
      <w:proofErr w:type="spellStart"/>
      <w:r>
        <w:rPr>
          <w:rStyle w:val="a9"/>
          <w:color w:val="333333"/>
        </w:rPr>
        <w:t>și</w:t>
      </w:r>
      <w:proofErr w:type="spellEnd"/>
      <w:r>
        <w:rPr>
          <w:rStyle w:val="a9"/>
          <w:color w:val="333333"/>
        </w:rPr>
        <w:t xml:space="preserve"> </w:t>
      </w:r>
      <w:proofErr w:type="spellStart"/>
      <w:r>
        <w:rPr>
          <w:rStyle w:val="a9"/>
          <w:color w:val="333333"/>
        </w:rPr>
        <w:t>neîncadrarea</w:t>
      </w:r>
      <w:proofErr w:type="spellEnd"/>
      <w:r>
        <w:rPr>
          <w:rStyle w:val="a9"/>
          <w:color w:val="333333"/>
        </w:rPr>
        <w:t xml:space="preserve"> </w:t>
      </w:r>
      <w:proofErr w:type="spellStart"/>
      <w:r>
        <w:rPr>
          <w:rStyle w:val="a9"/>
          <w:color w:val="333333"/>
        </w:rPr>
        <w:t>acestora</w:t>
      </w:r>
      <w:proofErr w:type="spellEnd"/>
      <w:r>
        <w:rPr>
          <w:rStyle w:val="a9"/>
          <w:color w:val="333333"/>
        </w:rPr>
        <w:t xml:space="preserve"> </w:t>
      </w:r>
      <w:proofErr w:type="spellStart"/>
      <w:r>
        <w:rPr>
          <w:rStyle w:val="a9"/>
          <w:color w:val="333333"/>
        </w:rPr>
        <w:t>însituația</w:t>
      </w:r>
      <w:proofErr w:type="spellEnd"/>
      <w:r>
        <w:rPr>
          <w:rStyle w:val="a9"/>
          <w:color w:val="333333"/>
        </w:rPr>
        <w:t xml:space="preserve"> </w:t>
      </w:r>
      <w:proofErr w:type="spellStart"/>
      <w:proofErr w:type="gramStart"/>
      <w:r>
        <w:rPr>
          <w:rStyle w:val="a9"/>
          <w:color w:val="333333"/>
        </w:rPr>
        <w:t>condamnării</w:t>
      </w:r>
      <w:proofErr w:type="spellEnd"/>
      <w:r>
        <w:rPr>
          <w:rStyle w:val="a9"/>
          <w:color w:val="333333"/>
        </w:rPr>
        <w:t xml:space="preserve">  </w:t>
      </w:r>
      <w:proofErr w:type="spellStart"/>
      <w:r>
        <w:rPr>
          <w:rStyle w:val="a9"/>
          <w:color w:val="333333"/>
        </w:rPr>
        <w:t>pentru</w:t>
      </w:r>
      <w:proofErr w:type="spellEnd"/>
      <w:proofErr w:type="gramEnd"/>
      <w:r>
        <w:rPr>
          <w:rStyle w:val="a9"/>
          <w:color w:val="333333"/>
        </w:rPr>
        <w:t xml:space="preserve"> </w:t>
      </w:r>
      <w:proofErr w:type="spellStart"/>
      <w:r>
        <w:rPr>
          <w:rStyle w:val="a9"/>
          <w:color w:val="333333"/>
        </w:rPr>
        <w:t>participarea</w:t>
      </w:r>
      <w:proofErr w:type="spellEnd"/>
      <w:r>
        <w:rPr>
          <w:rStyle w:val="a9"/>
          <w:color w:val="333333"/>
        </w:rPr>
        <w:t xml:space="preserve"> la </w:t>
      </w:r>
      <w:proofErr w:type="spellStart"/>
      <w:r>
        <w:rPr>
          <w:rStyle w:val="a9"/>
          <w:color w:val="333333"/>
        </w:rPr>
        <w:t>activităţi</w:t>
      </w:r>
      <w:proofErr w:type="spellEnd"/>
      <w:r>
        <w:rPr>
          <w:rStyle w:val="a9"/>
          <w:color w:val="333333"/>
        </w:rPr>
        <w:t xml:space="preserve"> ale </w:t>
      </w:r>
      <w:proofErr w:type="spellStart"/>
      <w:r>
        <w:rPr>
          <w:rStyle w:val="a9"/>
          <w:color w:val="333333"/>
        </w:rPr>
        <w:t>unei</w:t>
      </w:r>
      <w:proofErr w:type="spellEnd"/>
      <w:r>
        <w:rPr>
          <w:rStyle w:val="a9"/>
          <w:color w:val="333333"/>
        </w:rPr>
        <w:t xml:space="preserve"> </w:t>
      </w:r>
      <w:proofErr w:type="spellStart"/>
      <w:r>
        <w:rPr>
          <w:rStyle w:val="a9"/>
          <w:color w:val="333333"/>
        </w:rPr>
        <w:t>organizaţii</w:t>
      </w:r>
      <w:proofErr w:type="spellEnd"/>
      <w:r>
        <w:rPr>
          <w:rStyle w:val="a9"/>
          <w:color w:val="333333"/>
        </w:rPr>
        <w:t xml:space="preserve"> </w:t>
      </w:r>
      <w:proofErr w:type="spellStart"/>
      <w:r>
        <w:rPr>
          <w:rStyle w:val="a9"/>
          <w:color w:val="333333"/>
        </w:rPr>
        <w:t>sau</w:t>
      </w:r>
      <w:proofErr w:type="spellEnd"/>
      <w:r>
        <w:rPr>
          <w:rStyle w:val="a9"/>
          <w:color w:val="333333"/>
        </w:rPr>
        <w:t xml:space="preserve"> </w:t>
      </w:r>
      <w:proofErr w:type="spellStart"/>
      <w:r>
        <w:rPr>
          <w:rStyle w:val="a9"/>
          <w:color w:val="333333"/>
        </w:rPr>
        <w:t>grupări</w:t>
      </w:r>
      <w:proofErr w:type="spellEnd"/>
      <w:r>
        <w:rPr>
          <w:rStyle w:val="a9"/>
          <w:color w:val="333333"/>
        </w:rPr>
        <w:t xml:space="preserve"> </w:t>
      </w:r>
      <w:proofErr w:type="spellStart"/>
      <w:r>
        <w:rPr>
          <w:rStyle w:val="a9"/>
          <w:color w:val="333333"/>
        </w:rPr>
        <w:t>criminale,pentru</w:t>
      </w:r>
      <w:proofErr w:type="spellEnd"/>
      <w:r>
        <w:rPr>
          <w:rStyle w:val="a9"/>
          <w:color w:val="333333"/>
        </w:rPr>
        <w:t xml:space="preserve"> </w:t>
      </w:r>
      <w:proofErr w:type="spellStart"/>
      <w:r>
        <w:rPr>
          <w:rStyle w:val="a9"/>
          <w:color w:val="333333"/>
        </w:rPr>
        <w:t>corupţie</w:t>
      </w:r>
      <w:proofErr w:type="spellEnd"/>
      <w:r>
        <w:rPr>
          <w:rStyle w:val="a9"/>
          <w:color w:val="333333"/>
        </w:rPr>
        <w:t xml:space="preserve">, </w:t>
      </w:r>
      <w:proofErr w:type="spellStart"/>
      <w:r>
        <w:rPr>
          <w:rStyle w:val="a9"/>
          <w:color w:val="333333"/>
        </w:rPr>
        <w:t>fraudă</w:t>
      </w:r>
      <w:proofErr w:type="spellEnd"/>
      <w:r>
        <w:rPr>
          <w:rStyle w:val="a9"/>
          <w:color w:val="333333"/>
        </w:rPr>
        <w:t xml:space="preserve"> </w:t>
      </w:r>
      <w:proofErr w:type="spellStart"/>
      <w:r>
        <w:rPr>
          <w:rStyle w:val="a9"/>
          <w:color w:val="333333"/>
        </w:rPr>
        <w:t>şi</w:t>
      </w:r>
      <w:proofErr w:type="spellEnd"/>
      <w:r>
        <w:rPr>
          <w:rStyle w:val="a9"/>
          <w:color w:val="333333"/>
        </w:rPr>
        <w:t>/</w:t>
      </w:r>
      <w:proofErr w:type="spellStart"/>
      <w:r>
        <w:rPr>
          <w:rStyle w:val="a9"/>
          <w:color w:val="333333"/>
        </w:rPr>
        <w:t>sau</w:t>
      </w:r>
      <w:proofErr w:type="spellEnd"/>
      <w:r>
        <w:rPr>
          <w:rStyle w:val="a9"/>
          <w:color w:val="333333"/>
        </w:rPr>
        <w:t xml:space="preserve"> </w:t>
      </w:r>
      <w:proofErr w:type="spellStart"/>
      <w:r>
        <w:rPr>
          <w:rStyle w:val="a9"/>
          <w:color w:val="333333"/>
        </w:rPr>
        <w:t>spălare</w:t>
      </w:r>
      <w:proofErr w:type="spellEnd"/>
      <w:r>
        <w:rPr>
          <w:rStyle w:val="a9"/>
          <w:color w:val="333333"/>
        </w:rPr>
        <w:t xml:space="preserve"> de </w:t>
      </w:r>
      <w:proofErr w:type="spellStart"/>
      <w:r>
        <w:rPr>
          <w:rStyle w:val="a9"/>
          <w:color w:val="333333"/>
        </w:rPr>
        <w:t>bani</w:t>
      </w:r>
      <w:proofErr w:type="spellEnd"/>
      <w:r>
        <w:rPr>
          <w:rStyle w:val="a9"/>
          <w:color w:val="333333"/>
        </w:rPr>
        <w:t xml:space="preserve">, </w:t>
      </w:r>
      <w:proofErr w:type="spellStart"/>
      <w:r>
        <w:rPr>
          <w:color w:val="333333"/>
          <w:shd w:val="clear" w:color="auto" w:fill="FFFFFF"/>
        </w:rPr>
        <w:t>În</w:t>
      </w:r>
      <w:proofErr w:type="spellEnd"/>
      <w:r>
        <w:rPr>
          <w:color w:val="333333"/>
          <w:shd w:val="clear" w:color="auto" w:fill="FFFFFF"/>
        </w:rPr>
        <w:t xml:space="preserve"> </w:t>
      </w:r>
      <w:proofErr w:type="spellStart"/>
      <w:r>
        <w:rPr>
          <w:color w:val="333333"/>
          <w:shd w:val="clear" w:color="auto" w:fill="FFFFFF"/>
        </w:rPr>
        <w:t>termen</w:t>
      </w:r>
      <w:proofErr w:type="spellEnd"/>
      <w:r>
        <w:rPr>
          <w:color w:val="333333"/>
          <w:shd w:val="clear" w:color="auto" w:fill="FFFFFF"/>
        </w:rPr>
        <w:t xml:space="preserve"> de 5 </w:t>
      </w:r>
      <w:proofErr w:type="spellStart"/>
      <w:r>
        <w:rPr>
          <w:color w:val="333333"/>
          <w:shd w:val="clear" w:color="auto" w:fill="FFFFFF"/>
        </w:rPr>
        <w:t>zile</w:t>
      </w:r>
      <w:proofErr w:type="spellEnd"/>
      <w:r>
        <w:rPr>
          <w:color w:val="333333"/>
          <w:shd w:val="clear" w:color="auto" w:fill="FFFFFF"/>
        </w:rPr>
        <w:t xml:space="preserve"> de la data </w:t>
      </w:r>
      <w:proofErr w:type="spellStart"/>
      <w:r>
        <w:rPr>
          <w:color w:val="333333"/>
          <w:shd w:val="clear" w:color="auto" w:fill="FFFFFF"/>
        </w:rPr>
        <w:t>comunicării</w:t>
      </w:r>
      <w:proofErr w:type="spellEnd"/>
      <w:r>
        <w:rPr>
          <w:color w:val="333333"/>
          <w:shd w:val="clear" w:color="auto" w:fill="FFFFFF"/>
        </w:rPr>
        <w:t xml:space="preserve"> </w:t>
      </w:r>
      <w:proofErr w:type="spellStart"/>
      <w:r>
        <w:rPr>
          <w:color w:val="333333"/>
          <w:shd w:val="clear" w:color="auto" w:fill="FFFFFF"/>
        </w:rPr>
        <w:t>rezultatelor</w:t>
      </w:r>
      <w:proofErr w:type="spellEnd"/>
      <w:r>
        <w:rPr>
          <w:color w:val="333333"/>
          <w:shd w:val="clear" w:color="auto" w:fill="FFFFFF"/>
        </w:rPr>
        <w:t xml:space="preserve"> </w:t>
      </w:r>
      <w:proofErr w:type="spellStart"/>
      <w:r>
        <w:rPr>
          <w:color w:val="333333"/>
          <w:shd w:val="clear" w:color="auto" w:fill="FFFFFF"/>
        </w:rPr>
        <w:t>procedurii</w:t>
      </w:r>
      <w:proofErr w:type="spellEnd"/>
      <w:r>
        <w:rPr>
          <w:color w:val="333333"/>
          <w:shd w:val="clear" w:color="auto" w:fill="FFFFFF"/>
        </w:rPr>
        <w:t xml:space="preserve"> de </w:t>
      </w:r>
      <w:proofErr w:type="spellStart"/>
      <w:r>
        <w:rPr>
          <w:color w:val="333333"/>
          <w:shd w:val="clear" w:color="auto" w:fill="FFFFFF"/>
        </w:rPr>
        <w:t>achiziție</w:t>
      </w:r>
      <w:proofErr w:type="spellEnd"/>
      <w:r>
        <w:rPr>
          <w:color w:val="333333"/>
          <w:shd w:val="clear" w:color="auto" w:fill="FFFFFF"/>
        </w:rPr>
        <w:t xml:space="preserve"> </w:t>
      </w:r>
      <w:proofErr w:type="spellStart"/>
      <w:r>
        <w:rPr>
          <w:color w:val="333333"/>
          <w:shd w:val="clear" w:color="auto" w:fill="FFFFFF"/>
        </w:rPr>
        <w:t>publică</w:t>
      </w:r>
      <w:proofErr w:type="spellEnd"/>
      <w:r>
        <w:rPr>
          <w:color w:val="333333"/>
          <w:shd w:val="clear" w:color="auto" w:fill="FFFFFF"/>
        </w:rPr>
        <w:t xml:space="preserve">, </w:t>
      </w:r>
      <w:proofErr w:type="spellStart"/>
      <w:r>
        <w:rPr>
          <w:color w:val="333333"/>
          <w:shd w:val="clear" w:color="auto" w:fill="FFFFFF"/>
        </w:rPr>
        <w:t>ofertantul</w:t>
      </w:r>
      <w:proofErr w:type="spellEnd"/>
      <w:r>
        <w:rPr>
          <w:color w:val="333333"/>
          <w:shd w:val="clear" w:color="auto" w:fill="FFFFFF"/>
        </w:rPr>
        <w:t>/</w:t>
      </w:r>
      <w:proofErr w:type="spellStart"/>
      <w:r>
        <w:rPr>
          <w:color w:val="333333"/>
          <w:shd w:val="clear" w:color="auto" w:fill="FFFFFF"/>
        </w:rPr>
        <w:t>ofertantul</w:t>
      </w:r>
      <w:proofErr w:type="spellEnd"/>
      <w:r>
        <w:rPr>
          <w:color w:val="333333"/>
          <w:shd w:val="clear" w:color="auto" w:fill="FFFFFF"/>
        </w:rPr>
        <w:t xml:space="preserve"> </w:t>
      </w:r>
      <w:proofErr w:type="spellStart"/>
      <w:r>
        <w:rPr>
          <w:color w:val="333333"/>
          <w:shd w:val="clear" w:color="auto" w:fill="FFFFFF"/>
        </w:rPr>
        <w:t>asociat</w:t>
      </w:r>
      <w:proofErr w:type="spellEnd"/>
      <w:r>
        <w:rPr>
          <w:color w:val="333333"/>
          <w:shd w:val="clear" w:color="auto" w:fill="FFFFFF"/>
        </w:rPr>
        <w:t xml:space="preserve"> </w:t>
      </w:r>
      <w:proofErr w:type="spellStart"/>
      <w:r>
        <w:rPr>
          <w:color w:val="333333"/>
          <w:shd w:val="clear" w:color="auto" w:fill="FFFFFF"/>
        </w:rPr>
        <w:t>desemnat</w:t>
      </w:r>
      <w:proofErr w:type="spellEnd"/>
      <w:r>
        <w:rPr>
          <w:color w:val="333333"/>
          <w:shd w:val="clear" w:color="auto" w:fill="FFFFFF"/>
        </w:rPr>
        <w:t xml:space="preserve"> </w:t>
      </w:r>
      <w:proofErr w:type="spellStart"/>
      <w:r>
        <w:rPr>
          <w:color w:val="333333"/>
          <w:shd w:val="clear" w:color="auto" w:fill="FFFFFF"/>
        </w:rPr>
        <w:t>câștigător</w:t>
      </w:r>
      <w:proofErr w:type="spellEnd"/>
      <w:r>
        <w:rPr>
          <w:color w:val="333333"/>
          <w:shd w:val="clear" w:color="auto" w:fill="FFFFFF"/>
        </w:rPr>
        <w:t xml:space="preserve"> </w:t>
      </w:r>
      <w:proofErr w:type="spellStart"/>
      <w:r>
        <w:rPr>
          <w:color w:val="333333"/>
          <w:shd w:val="clear" w:color="auto" w:fill="FFFFFF"/>
        </w:rPr>
        <w:t>va</w:t>
      </w:r>
      <w:proofErr w:type="spellEnd"/>
      <w:r>
        <w:rPr>
          <w:color w:val="333333"/>
          <w:shd w:val="clear" w:color="auto" w:fill="FFFFFF"/>
        </w:rPr>
        <w:t xml:space="preserve"> </w:t>
      </w:r>
      <w:proofErr w:type="spellStart"/>
      <w:r>
        <w:rPr>
          <w:color w:val="333333"/>
          <w:shd w:val="clear" w:color="auto" w:fill="FFFFFF"/>
        </w:rPr>
        <w:t>prezenta</w:t>
      </w:r>
      <w:proofErr w:type="spellEnd"/>
      <w:r>
        <w:rPr>
          <w:color w:val="333333"/>
          <w:shd w:val="clear" w:color="auto" w:fill="FFFFFF"/>
        </w:rPr>
        <w:t xml:space="preserve"> </w:t>
      </w:r>
      <w:proofErr w:type="spellStart"/>
      <w:r>
        <w:rPr>
          <w:color w:val="333333"/>
          <w:shd w:val="clear" w:color="auto" w:fill="FFFFFF"/>
        </w:rPr>
        <w:t>Declarația</w:t>
      </w:r>
      <w:proofErr w:type="spellEnd"/>
      <w:r>
        <w:rPr>
          <w:color w:val="333333"/>
          <w:shd w:val="clear" w:color="auto" w:fill="FFFFFF"/>
        </w:rPr>
        <w:t xml:space="preserve"> </w:t>
      </w:r>
      <w:proofErr w:type="spellStart"/>
      <w:r>
        <w:rPr>
          <w:color w:val="333333"/>
          <w:shd w:val="clear" w:color="auto" w:fill="FFFFFF"/>
        </w:rPr>
        <w:t>autorității</w:t>
      </w:r>
      <w:proofErr w:type="spellEnd"/>
      <w:r>
        <w:rPr>
          <w:color w:val="333333"/>
          <w:shd w:val="clear" w:color="auto" w:fill="FFFFFF"/>
        </w:rPr>
        <w:t xml:space="preserve"> </w:t>
      </w:r>
      <w:proofErr w:type="spellStart"/>
      <w:r>
        <w:rPr>
          <w:color w:val="333333"/>
          <w:shd w:val="clear" w:color="auto" w:fill="FFFFFF"/>
        </w:rPr>
        <w:t>contractante</w:t>
      </w:r>
      <w:proofErr w:type="spellEnd"/>
      <w:r>
        <w:rPr>
          <w:color w:val="333333"/>
          <w:shd w:val="clear" w:color="auto" w:fill="FFFFFF"/>
        </w:rPr>
        <w:t xml:space="preserve"> </w:t>
      </w:r>
      <w:proofErr w:type="spellStart"/>
      <w:r>
        <w:rPr>
          <w:color w:val="333333"/>
          <w:shd w:val="clear" w:color="auto" w:fill="FFFFFF"/>
        </w:rPr>
        <w:t>și</w:t>
      </w:r>
      <w:proofErr w:type="spellEnd"/>
      <w:r>
        <w:rPr>
          <w:color w:val="333333"/>
          <w:shd w:val="clear" w:color="auto" w:fill="FFFFFF"/>
        </w:rPr>
        <w:t xml:space="preserve"> </w:t>
      </w:r>
      <w:proofErr w:type="spellStart"/>
      <w:r>
        <w:rPr>
          <w:color w:val="333333"/>
          <w:shd w:val="clear" w:color="auto" w:fill="FFFFFF"/>
        </w:rPr>
        <w:t>Agenției</w:t>
      </w:r>
      <w:proofErr w:type="spellEnd"/>
      <w:r>
        <w:rPr>
          <w:color w:val="333333"/>
          <w:shd w:val="clear" w:color="auto" w:fill="FFFFFF"/>
        </w:rPr>
        <w:t xml:space="preserve"> </w:t>
      </w:r>
      <w:proofErr w:type="spellStart"/>
      <w:r>
        <w:rPr>
          <w:color w:val="333333"/>
          <w:shd w:val="clear" w:color="auto" w:fill="FFFFFF"/>
        </w:rPr>
        <w:t>Achiziții</w:t>
      </w:r>
      <w:proofErr w:type="spellEnd"/>
      <w:r>
        <w:rPr>
          <w:color w:val="333333"/>
          <w:shd w:val="clear" w:color="auto" w:fill="FFFFFF"/>
        </w:rPr>
        <w:t xml:space="preserve"> </w:t>
      </w:r>
      <w:proofErr w:type="spellStart"/>
      <w:r>
        <w:rPr>
          <w:color w:val="333333"/>
          <w:shd w:val="clear" w:color="auto" w:fill="FFFFFF"/>
        </w:rPr>
        <w:t>Publice</w:t>
      </w:r>
      <w:proofErr w:type="spellEnd"/>
    </w:p>
    <w:p w:rsidR="00587FED" w:rsidRDefault="00587FED" w:rsidP="00587FED">
      <w:pPr>
        <w:numPr>
          <w:ilvl w:val="0"/>
          <w:numId w:val="20"/>
        </w:numPr>
        <w:shd w:val="clear" w:color="auto" w:fill="FFFFFF" w:themeFill="background1"/>
        <w:tabs>
          <w:tab w:val="right" w:pos="426"/>
          <w:tab w:val="left" w:pos="1568"/>
        </w:tabs>
        <w:spacing w:before="120"/>
        <w:rPr>
          <w:b/>
          <w:lang w:eastAsia="ru-RU"/>
        </w:rPr>
      </w:pPr>
      <w:r>
        <w:rPr>
          <w:b/>
          <w:lang w:eastAsia="ru-RU"/>
        </w:rPr>
        <w:t>Motivul recurgerii la procedura accelerate/obisnuita(în cazul licitației deschise, restrânse și a procedurii negociate), nu este</w:t>
      </w:r>
    </w:p>
    <w:p w:rsidR="00587FED" w:rsidRDefault="00587FED" w:rsidP="00587FED">
      <w:pPr>
        <w:numPr>
          <w:ilvl w:val="0"/>
          <w:numId w:val="20"/>
        </w:numPr>
        <w:shd w:val="clear" w:color="auto" w:fill="FFFFFF" w:themeFill="background1"/>
        <w:tabs>
          <w:tab w:val="right" w:pos="426"/>
          <w:tab w:val="left" w:pos="1568"/>
        </w:tabs>
        <w:spacing w:before="120"/>
        <w:rPr>
          <w:b/>
          <w:lang w:eastAsia="ru-RU"/>
        </w:rPr>
      </w:pPr>
      <w:r>
        <w:rPr>
          <w:b/>
          <w:lang w:eastAsia="ru-RU"/>
        </w:rPr>
        <w:t xml:space="preserve">Tehnici și instrumente specifice de atribuire (dacă este cazul specificați dacă se va utiliza acordul-cadru, sistemul dinamic de achiziție sau licitația electronică): </w:t>
      </w:r>
      <w:r>
        <w:rPr>
          <w:lang w:eastAsia="ru-RU"/>
        </w:rPr>
        <w:t>nu sunt</w:t>
      </w:r>
      <w:r>
        <w:rPr>
          <w:b/>
          <w:lang w:eastAsia="ru-RU"/>
        </w:rPr>
        <w:t xml:space="preserve"> </w:t>
      </w:r>
    </w:p>
    <w:p w:rsidR="00587FED" w:rsidRDefault="00587FED" w:rsidP="00587FED">
      <w:pPr>
        <w:numPr>
          <w:ilvl w:val="0"/>
          <w:numId w:val="20"/>
        </w:numPr>
        <w:tabs>
          <w:tab w:val="right" w:pos="426"/>
          <w:tab w:val="left" w:pos="1568"/>
        </w:tabs>
        <w:spacing w:before="120"/>
        <w:ind w:left="0" w:firstLine="0"/>
        <w:rPr>
          <w:lang w:eastAsia="ru-RU"/>
        </w:rPr>
      </w:pPr>
      <w:r>
        <w:rPr>
          <w:b/>
          <w:lang w:eastAsia="ru-RU"/>
        </w:rPr>
        <w:t>Condiții speciale de care depinde îndeplinirea contractului (</w:t>
      </w:r>
      <w:r>
        <w:rPr>
          <w:lang w:eastAsia="ru-RU"/>
        </w:rPr>
        <w:t>indicați după caz</w:t>
      </w:r>
      <w:r>
        <w:rPr>
          <w:b/>
          <w:lang w:eastAsia="ru-RU"/>
        </w:rPr>
        <w:t xml:space="preserve">): </w:t>
      </w:r>
      <w:r>
        <w:rPr>
          <w:lang w:eastAsia="ru-RU"/>
        </w:rPr>
        <w:t>conform specificației tehnice din anuntul de participare</w:t>
      </w:r>
    </w:p>
    <w:p w:rsidR="00587FED" w:rsidRDefault="00587FED" w:rsidP="00587FED">
      <w:pPr>
        <w:numPr>
          <w:ilvl w:val="0"/>
          <w:numId w:val="20"/>
        </w:numPr>
        <w:tabs>
          <w:tab w:val="right" w:pos="426"/>
          <w:tab w:val="left" w:pos="1568"/>
        </w:tabs>
        <w:spacing w:before="120"/>
        <w:ind w:left="0" w:firstLine="0"/>
        <w:rPr>
          <w:b/>
          <w:lang w:eastAsia="ru-RU"/>
        </w:rPr>
      </w:pPr>
      <w:r>
        <w:rPr>
          <w:b/>
          <w:lang w:eastAsia="ru-RU"/>
        </w:rPr>
        <w:t>Ofertele se prezintă în valută md</w:t>
      </w:r>
    </w:p>
    <w:p w:rsidR="00587FED" w:rsidRDefault="00587FED" w:rsidP="00587FED">
      <w:pPr>
        <w:numPr>
          <w:ilvl w:val="0"/>
          <w:numId w:val="20"/>
        </w:numPr>
        <w:tabs>
          <w:tab w:val="right" w:pos="426"/>
          <w:tab w:val="left" w:pos="1568"/>
        </w:tabs>
        <w:spacing w:before="120"/>
        <w:ind w:left="0" w:firstLine="0"/>
        <w:rPr>
          <w:lang w:eastAsia="ru-RU"/>
        </w:rPr>
      </w:pPr>
      <w:r>
        <w:rPr>
          <w:b/>
          <w:lang w:eastAsia="ru-RU"/>
        </w:rPr>
        <w:t>Criteriul de evaluare aplicat pentru atribuirea contractului:</w:t>
      </w:r>
      <w:r>
        <w:rPr>
          <w:lang w:eastAsia="ru-RU"/>
        </w:rPr>
        <w:t xml:space="preserve"> pentru un singur lot </w:t>
      </w:r>
    </w:p>
    <w:p w:rsidR="00587FED" w:rsidRDefault="00587FED" w:rsidP="00587FED">
      <w:pPr>
        <w:numPr>
          <w:ilvl w:val="0"/>
          <w:numId w:val="20"/>
        </w:numPr>
        <w:tabs>
          <w:tab w:val="right" w:pos="426"/>
          <w:tab w:val="left" w:pos="1568"/>
        </w:tabs>
        <w:spacing w:before="120"/>
        <w:ind w:left="0" w:firstLine="0"/>
        <w:rPr>
          <w:b/>
          <w:lang w:eastAsia="ru-RU"/>
        </w:rPr>
      </w:pPr>
      <w:r>
        <w:rPr>
          <w:b/>
          <w:lang w:eastAsia="ru-RU"/>
        </w:rPr>
        <w:t xml:space="preserve">Factorii de evaluare a ofertei celei mai avantajoase din punct de vedere economic, precum și ponderile lor: </w:t>
      </w:r>
      <w:r>
        <w:rPr>
          <w:lang w:eastAsia="ru-RU"/>
        </w:rPr>
        <w:t>nu se cere</w:t>
      </w:r>
      <w:r>
        <w:rPr>
          <w:b/>
          <w:lang w:eastAsia="ru-RU"/>
        </w:rPr>
        <w:t xml:space="preserve"> </w:t>
      </w:r>
    </w:p>
    <w:p w:rsidR="00587FED" w:rsidRDefault="00587FED" w:rsidP="00587FED">
      <w:pPr>
        <w:numPr>
          <w:ilvl w:val="0"/>
          <w:numId w:val="20"/>
        </w:numPr>
        <w:shd w:val="clear" w:color="auto" w:fill="FFFFFF" w:themeFill="background1"/>
        <w:tabs>
          <w:tab w:val="right" w:pos="426"/>
          <w:tab w:val="left" w:pos="1568"/>
        </w:tabs>
        <w:spacing w:before="120"/>
        <w:ind w:left="0" w:firstLine="0"/>
        <w:rPr>
          <w:b/>
          <w:lang w:eastAsia="ru-RU"/>
        </w:rPr>
      </w:pPr>
      <w:r>
        <w:rPr>
          <w:b/>
          <w:lang w:eastAsia="ru-RU"/>
        </w:rPr>
        <w:t>Termenul limită de depunere/deschidere a ofertelor:</w:t>
      </w:r>
    </w:p>
    <w:p w:rsidR="00587FED" w:rsidRDefault="00587FED" w:rsidP="00587FED">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rsidR="00587FED" w:rsidRDefault="00587FED" w:rsidP="00587FED">
      <w:pPr>
        <w:shd w:val="clear" w:color="auto" w:fill="FFFFFF" w:themeFill="background1"/>
        <w:tabs>
          <w:tab w:val="right" w:pos="426"/>
          <w:tab w:val="left" w:pos="1568"/>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rsidR="00587FED" w:rsidRDefault="00587FED" w:rsidP="00587FED">
      <w:pPr>
        <w:numPr>
          <w:ilvl w:val="0"/>
          <w:numId w:val="20"/>
        </w:numPr>
        <w:shd w:val="clear" w:color="auto" w:fill="FFFFFF" w:themeFill="background1"/>
        <w:tabs>
          <w:tab w:val="right" w:pos="426"/>
          <w:tab w:val="left" w:pos="1568"/>
        </w:tabs>
        <w:spacing w:before="120"/>
        <w:ind w:left="0" w:firstLine="0"/>
        <w:rPr>
          <w:b/>
          <w:lang w:eastAsia="ru-RU"/>
        </w:rPr>
      </w:pPr>
      <w:r>
        <w:rPr>
          <w:b/>
          <w:lang w:eastAsia="ru-RU"/>
        </w:rPr>
        <w:t xml:space="preserve">Adresa la care trebuie transmise ofertele sau cererile de participare: </w:t>
      </w:r>
    </w:p>
    <w:p w:rsidR="00587FED" w:rsidRDefault="00587FED" w:rsidP="00587FED">
      <w:pPr>
        <w:shd w:val="clear" w:color="auto" w:fill="FFFFFF" w:themeFill="background1"/>
        <w:tabs>
          <w:tab w:val="right" w:pos="426"/>
          <w:tab w:val="left" w:pos="1568"/>
        </w:tabs>
        <w:spacing w:before="120"/>
        <w:ind w:left="450"/>
        <w:rPr>
          <w:b/>
          <w:lang w:eastAsia="ru-RU"/>
        </w:rPr>
      </w:pPr>
      <w:r>
        <w:rPr>
          <w:b/>
          <w:i/>
          <w:lang w:eastAsia="ru-RU"/>
        </w:rPr>
        <w:t>Ofertele sau cererile de participare vor fi depuse electronic prin intermediul SIA RSAP</w:t>
      </w:r>
    </w:p>
    <w:p w:rsidR="00587FED" w:rsidRDefault="00587FED" w:rsidP="00587FED">
      <w:pPr>
        <w:numPr>
          <w:ilvl w:val="0"/>
          <w:numId w:val="20"/>
        </w:numPr>
        <w:tabs>
          <w:tab w:val="right" w:pos="426"/>
          <w:tab w:val="left" w:pos="1568"/>
        </w:tabs>
        <w:spacing w:before="120"/>
        <w:ind w:left="0" w:firstLine="0"/>
        <w:rPr>
          <w:b/>
          <w:lang w:eastAsia="ru-RU"/>
        </w:rPr>
      </w:pPr>
      <w:r>
        <w:rPr>
          <w:b/>
          <w:lang w:eastAsia="ru-RU"/>
        </w:rPr>
        <w:t xml:space="preserve">Termenul de valabilitate a ofertelor: </w:t>
      </w:r>
      <w:r>
        <w:rPr>
          <w:lang w:eastAsia="ru-RU"/>
        </w:rPr>
        <w:t>30 zile</w:t>
      </w:r>
    </w:p>
    <w:p w:rsidR="00587FED" w:rsidRDefault="00587FED" w:rsidP="00587FED">
      <w:pPr>
        <w:pStyle w:val="a"/>
        <w:numPr>
          <w:ilvl w:val="0"/>
          <w:numId w:val="20"/>
        </w:numPr>
        <w:tabs>
          <w:tab w:val="left" w:pos="1568"/>
        </w:tabs>
        <w:spacing w:before="106" w:line="235" w:lineRule="auto"/>
        <w:ind w:right="384"/>
        <w:rPr>
          <w:sz w:val="20"/>
        </w:rPr>
      </w:pPr>
      <w:proofErr w:type="spellStart"/>
      <w:r>
        <w:rPr>
          <w:b/>
          <w:lang w:eastAsia="ru-RU"/>
        </w:rPr>
        <w:t>Locul</w:t>
      </w:r>
      <w:proofErr w:type="spellEnd"/>
      <w:r>
        <w:rPr>
          <w:b/>
          <w:lang w:eastAsia="ru-RU"/>
        </w:rPr>
        <w:t xml:space="preserve"> </w:t>
      </w:r>
      <w:proofErr w:type="spellStart"/>
      <w:r>
        <w:rPr>
          <w:b/>
          <w:lang w:eastAsia="ru-RU"/>
        </w:rPr>
        <w:t>deschiderii</w:t>
      </w:r>
      <w:proofErr w:type="spellEnd"/>
      <w:r>
        <w:rPr>
          <w:b/>
          <w:lang w:eastAsia="ru-RU"/>
        </w:rPr>
        <w:t xml:space="preserve"> </w:t>
      </w:r>
      <w:proofErr w:type="spellStart"/>
      <w:r>
        <w:rPr>
          <w:b/>
          <w:lang w:eastAsia="ru-RU"/>
        </w:rPr>
        <w:t>ofertelor</w:t>
      </w:r>
      <w:proofErr w:type="spellEnd"/>
      <w:r>
        <w:rPr>
          <w:b/>
          <w:lang w:eastAsia="ru-RU"/>
        </w:rPr>
        <w:t xml:space="preserve">: </w:t>
      </w:r>
      <w:r>
        <w:rPr>
          <w:rFonts w:ascii="Calibri Light" w:hAnsi="Calibri Light"/>
          <w:i/>
          <w:sz w:val="20"/>
        </w:rPr>
        <w:t xml:space="preserve">Conform </w:t>
      </w:r>
      <w:proofErr w:type="spellStart"/>
      <w:r>
        <w:rPr>
          <w:rFonts w:ascii="Calibri Light" w:hAnsi="Calibri Light"/>
          <w:i/>
          <w:sz w:val="20"/>
        </w:rPr>
        <w:t>publicării</w:t>
      </w:r>
      <w:proofErr w:type="spellEnd"/>
      <w:r>
        <w:rPr>
          <w:rFonts w:ascii="Calibri Light" w:hAnsi="Calibri Light"/>
          <w:i/>
          <w:sz w:val="20"/>
        </w:rPr>
        <w:t xml:space="preserve"> din SIA RSAP M-Tender </w:t>
      </w:r>
      <w:r>
        <w:rPr>
          <w:sz w:val="20"/>
        </w:rPr>
        <w:t xml:space="preserve">(SIA RSAP </w:t>
      </w:r>
      <w:proofErr w:type="spellStart"/>
      <w:r>
        <w:rPr>
          <w:sz w:val="20"/>
        </w:rPr>
        <w:t>sau</w:t>
      </w:r>
      <w:proofErr w:type="spellEnd"/>
      <w:r>
        <w:rPr>
          <w:sz w:val="20"/>
        </w:rPr>
        <w:t xml:space="preserve"> </w:t>
      </w:r>
      <w:proofErr w:type="spellStart"/>
      <w:r>
        <w:rPr>
          <w:sz w:val="20"/>
        </w:rPr>
        <w:t>adresa</w:t>
      </w:r>
      <w:proofErr w:type="spellEnd"/>
      <w:r>
        <w:rPr>
          <w:sz w:val="20"/>
        </w:rPr>
        <w:t xml:space="preserve"> </w:t>
      </w:r>
      <w:proofErr w:type="spellStart"/>
      <w:r>
        <w:rPr>
          <w:sz w:val="20"/>
        </w:rPr>
        <w:t>deschiderii</w:t>
      </w:r>
      <w:proofErr w:type="spellEnd"/>
      <w:r>
        <w:rPr>
          <w:sz w:val="20"/>
        </w:rPr>
        <w:t>)</w:t>
      </w:r>
    </w:p>
    <w:p w:rsidR="00587FED" w:rsidRDefault="00587FED" w:rsidP="00587FED">
      <w:pPr>
        <w:tabs>
          <w:tab w:val="left" w:pos="1568"/>
        </w:tabs>
        <w:spacing w:before="2"/>
        <w:ind w:left="1040"/>
        <w:rPr>
          <w:b/>
          <w:i/>
        </w:rPr>
      </w:pPr>
      <w:r>
        <w:rPr>
          <w:b/>
          <w:i/>
        </w:rPr>
        <w:lastRenderedPageBreak/>
        <w:t>Ofertele întîrziate vor fi respinse. da</w:t>
      </w:r>
    </w:p>
    <w:p w:rsidR="00587FED" w:rsidRDefault="00587FED" w:rsidP="00587FED">
      <w:pPr>
        <w:numPr>
          <w:ilvl w:val="0"/>
          <w:numId w:val="20"/>
        </w:numPr>
        <w:tabs>
          <w:tab w:val="right" w:pos="426"/>
          <w:tab w:val="left" w:pos="1568"/>
        </w:tabs>
        <w:spacing w:before="120"/>
        <w:ind w:left="0" w:firstLine="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587FED" w:rsidRDefault="00587FED" w:rsidP="00587FED">
      <w:pPr>
        <w:numPr>
          <w:ilvl w:val="0"/>
          <w:numId w:val="20"/>
        </w:numPr>
        <w:shd w:val="clear" w:color="auto" w:fill="FFFFFF" w:themeFill="background1"/>
        <w:tabs>
          <w:tab w:val="right" w:pos="426"/>
          <w:tab w:val="left" w:pos="1568"/>
        </w:tabs>
        <w:spacing w:before="120"/>
        <w:ind w:left="450" w:hanging="450"/>
        <w:rPr>
          <w:b/>
          <w:lang w:eastAsia="ru-RU"/>
        </w:rPr>
      </w:pPr>
      <w:r>
        <w:rPr>
          <w:b/>
          <w:lang w:eastAsia="ru-RU"/>
        </w:rPr>
        <w:t xml:space="preserve">Limba sau limbile în care trebuie redactate ofertele sau cererile de participare: md </w:t>
      </w:r>
    </w:p>
    <w:p w:rsidR="00587FED" w:rsidRDefault="00587FED" w:rsidP="00587FED">
      <w:pPr>
        <w:numPr>
          <w:ilvl w:val="0"/>
          <w:numId w:val="20"/>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Respectivul contract se referă la un proiect și/sau program finanțat din fonduri ale Uniunii Europene: nu este</w:t>
      </w:r>
    </w:p>
    <w:p w:rsidR="00587FED" w:rsidRDefault="00587FED" w:rsidP="00587FED">
      <w:pPr>
        <w:numPr>
          <w:ilvl w:val="0"/>
          <w:numId w:val="20"/>
        </w:numPr>
        <w:shd w:val="clear" w:color="auto" w:fill="FFFFFF" w:themeFill="background1"/>
        <w:tabs>
          <w:tab w:val="right" w:pos="426"/>
          <w:tab w:val="left" w:pos="1568"/>
        </w:tabs>
        <w:spacing w:before="120"/>
        <w:ind w:left="0" w:firstLine="0"/>
        <w:rPr>
          <w:b/>
          <w:lang w:eastAsia="ru-RU"/>
        </w:rPr>
      </w:pPr>
      <w:r>
        <w:rPr>
          <w:b/>
          <w:lang w:eastAsia="ru-RU"/>
        </w:rPr>
        <w:t xml:space="preserve">Denumirea și adresa organismului competent de soluționare a contestațiilor: </w:t>
      </w:r>
    </w:p>
    <w:p w:rsidR="00587FED" w:rsidRDefault="00587FED" w:rsidP="00587FED">
      <w:pPr>
        <w:shd w:val="clear" w:color="auto" w:fill="FFFFFF" w:themeFill="background1"/>
        <w:tabs>
          <w:tab w:val="right" w:pos="426"/>
          <w:tab w:val="left" w:pos="1568"/>
        </w:tabs>
        <w:ind w:left="450"/>
        <w:rPr>
          <w:b/>
          <w:i/>
          <w:lang w:eastAsia="ru-RU"/>
        </w:rPr>
      </w:pPr>
      <w:r>
        <w:rPr>
          <w:b/>
          <w:i/>
          <w:lang w:eastAsia="ru-RU"/>
        </w:rPr>
        <w:t>Agenția Națională pentru Soluționarea Contestațiilor</w:t>
      </w:r>
    </w:p>
    <w:p w:rsidR="00587FED" w:rsidRDefault="00587FED" w:rsidP="00587FED">
      <w:pPr>
        <w:shd w:val="clear" w:color="auto" w:fill="FFFFFF" w:themeFill="background1"/>
        <w:tabs>
          <w:tab w:val="right" w:pos="426"/>
          <w:tab w:val="left" w:pos="1568"/>
        </w:tabs>
        <w:ind w:left="450"/>
        <w:rPr>
          <w:b/>
          <w:i/>
          <w:lang w:eastAsia="ru-RU"/>
        </w:rPr>
      </w:pPr>
      <w:r>
        <w:rPr>
          <w:b/>
          <w:i/>
          <w:lang w:eastAsia="ru-RU"/>
        </w:rPr>
        <w:t>Adresa: mun. Chișinău, bd. Ștefan cel Mare și Sfânt nr.124 (et.4), MD 2001;</w:t>
      </w:r>
    </w:p>
    <w:p w:rsidR="00587FED" w:rsidRDefault="00587FED" w:rsidP="00587FED">
      <w:pPr>
        <w:shd w:val="clear" w:color="auto" w:fill="FFFFFF" w:themeFill="background1"/>
        <w:tabs>
          <w:tab w:val="right" w:pos="426"/>
          <w:tab w:val="left" w:pos="1568"/>
        </w:tabs>
        <w:ind w:left="450"/>
        <w:rPr>
          <w:b/>
          <w:i/>
          <w:lang w:eastAsia="ru-RU"/>
        </w:rPr>
      </w:pPr>
      <w:r>
        <w:rPr>
          <w:b/>
          <w:i/>
          <w:lang w:eastAsia="ru-RU"/>
        </w:rPr>
        <w:t>Tel/Fax/email: 022-820 652, 022 820-651, contestatii@ansc.md</w:t>
      </w:r>
    </w:p>
    <w:p w:rsidR="00587FED" w:rsidRDefault="00587FED" w:rsidP="00587FED">
      <w:pPr>
        <w:numPr>
          <w:ilvl w:val="0"/>
          <w:numId w:val="20"/>
        </w:numPr>
        <w:shd w:val="clear" w:color="auto" w:fill="FFFFFF" w:themeFill="background1"/>
        <w:tabs>
          <w:tab w:val="right" w:pos="426"/>
          <w:tab w:val="left" w:pos="1568"/>
        </w:tabs>
        <w:spacing w:before="120"/>
        <w:rPr>
          <w:b/>
          <w:lang w:eastAsia="ru-RU"/>
        </w:rPr>
      </w:pPr>
      <w:r>
        <w:rPr>
          <w:b/>
          <w:lang w:eastAsia="ru-RU"/>
        </w:rPr>
        <w:t>Data (datele) și referința (referințele) publicărilor anterioare în Jurnalul Oficial al Uniunii Europene privind contractul (contractele) la care se referă anunțul respectiv (dacă este cazul): nu se cere</w:t>
      </w:r>
    </w:p>
    <w:p w:rsidR="00587FED" w:rsidRDefault="00587FED" w:rsidP="00587FED">
      <w:pPr>
        <w:numPr>
          <w:ilvl w:val="0"/>
          <w:numId w:val="20"/>
        </w:numPr>
        <w:shd w:val="clear" w:color="auto" w:fill="FFFFFF" w:themeFill="background1"/>
        <w:tabs>
          <w:tab w:val="right" w:pos="426"/>
          <w:tab w:val="left" w:pos="1568"/>
        </w:tabs>
        <w:spacing w:before="120"/>
        <w:rPr>
          <w:b/>
          <w:lang w:eastAsia="ru-RU"/>
        </w:rPr>
      </w:pPr>
      <w:r>
        <w:rPr>
          <w:b/>
          <w:lang w:eastAsia="ru-RU"/>
        </w:rPr>
        <w:t>În cazul achizițiilor periodice, calendarul estimat pentru publicarea anunțurilor viitoare</w:t>
      </w:r>
      <w:r>
        <w:rPr>
          <w:b/>
          <w:shd w:val="clear" w:color="auto" w:fill="FFFFFF" w:themeFill="background1"/>
          <w:lang w:eastAsia="ru-RU"/>
        </w:rPr>
        <w:t xml:space="preserve">: nu este </w:t>
      </w:r>
    </w:p>
    <w:p w:rsidR="00587FED" w:rsidRDefault="00587FED" w:rsidP="00587FED">
      <w:pPr>
        <w:numPr>
          <w:ilvl w:val="0"/>
          <w:numId w:val="20"/>
        </w:numPr>
        <w:shd w:val="clear" w:color="auto" w:fill="FFFFFF" w:themeFill="background1"/>
        <w:tabs>
          <w:tab w:val="right" w:pos="426"/>
          <w:tab w:val="left" w:pos="1568"/>
        </w:tabs>
        <w:spacing w:before="120"/>
        <w:rPr>
          <w:u w:val="single"/>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84 din 28.10.2025</w:t>
      </w:r>
    </w:p>
    <w:p w:rsidR="00587FED" w:rsidRDefault="00587FED" w:rsidP="00587FED">
      <w:pPr>
        <w:numPr>
          <w:ilvl w:val="0"/>
          <w:numId w:val="20"/>
        </w:numPr>
        <w:shd w:val="clear" w:color="auto" w:fill="FFFFFF" w:themeFill="background1"/>
        <w:tabs>
          <w:tab w:val="right" w:pos="426"/>
          <w:tab w:val="left" w:pos="1568"/>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 03-05.11.2025</w:t>
      </w:r>
    </w:p>
    <w:p w:rsidR="00587FED" w:rsidRPr="005020C2" w:rsidRDefault="00587FED" w:rsidP="00587FED">
      <w:pPr>
        <w:numPr>
          <w:ilvl w:val="0"/>
          <w:numId w:val="20"/>
        </w:numPr>
        <w:shd w:val="clear" w:color="auto" w:fill="FFFFFF" w:themeFill="background1"/>
        <w:tabs>
          <w:tab w:val="right" w:pos="426"/>
          <w:tab w:val="left" w:pos="1568"/>
        </w:tabs>
        <w:spacing w:before="120"/>
        <w:ind w:left="0" w:firstLine="0"/>
        <w:rPr>
          <w:b/>
          <w:lang w:eastAsia="ru-RU"/>
        </w:rPr>
      </w:pPr>
      <w:r>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587FED" w:rsidTr="00E23B7E">
        <w:tc>
          <w:tcPr>
            <w:tcW w:w="5305" w:type="dxa"/>
            <w:shd w:val="clear" w:color="auto" w:fill="FFFFFF"/>
          </w:tcPr>
          <w:p w:rsidR="00587FED" w:rsidRDefault="00587FED" w:rsidP="00E23B7E">
            <w:pPr>
              <w:shd w:val="clear" w:color="auto" w:fill="FFFFFF" w:themeFill="background1"/>
              <w:tabs>
                <w:tab w:val="right" w:pos="426"/>
                <w:tab w:val="left" w:pos="1568"/>
              </w:tabs>
              <w:rPr>
                <w:b/>
                <w:sz w:val="22"/>
                <w:szCs w:val="22"/>
                <w:lang w:eastAsia="ru-RU"/>
              </w:rPr>
            </w:pPr>
            <w:r>
              <w:rPr>
                <w:b/>
                <w:sz w:val="22"/>
                <w:szCs w:val="22"/>
                <w:lang w:eastAsia="ru-RU"/>
              </w:rPr>
              <w:t>Denumirea instrumentului electronic</w:t>
            </w:r>
          </w:p>
        </w:tc>
        <w:tc>
          <w:tcPr>
            <w:tcW w:w="3785" w:type="dxa"/>
            <w:shd w:val="clear" w:color="auto" w:fill="FFFFFF"/>
          </w:tcPr>
          <w:p w:rsidR="00587FED" w:rsidRDefault="00587FED" w:rsidP="00E23B7E">
            <w:pPr>
              <w:shd w:val="clear" w:color="auto" w:fill="FFFFFF" w:themeFill="background1"/>
              <w:tabs>
                <w:tab w:val="right" w:pos="426"/>
                <w:tab w:val="left" w:pos="1568"/>
              </w:tabs>
              <w:rPr>
                <w:b/>
                <w:sz w:val="22"/>
                <w:szCs w:val="22"/>
                <w:lang w:eastAsia="ru-RU"/>
              </w:rPr>
            </w:pPr>
            <w:r>
              <w:rPr>
                <w:b/>
                <w:sz w:val="22"/>
                <w:szCs w:val="22"/>
                <w:lang w:eastAsia="ru-RU"/>
              </w:rPr>
              <w:t>Se va utiliza/accepta sau nu</w:t>
            </w:r>
          </w:p>
        </w:tc>
      </w:tr>
      <w:tr w:rsidR="00587FED" w:rsidTr="00E23B7E">
        <w:tc>
          <w:tcPr>
            <w:tcW w:w="5305" w:type="dxa"/>
            <w:shd w:val="clear" w:color="auto" w:fill="FFFFFF"/>
          </w:tcPr>
          <w:p w:rsidR="00587FED" w:rsidRDefault="00587FED" w:rsidP="00E23B7E">
            <w:pPr>
              <w:shd w:val="clear" w:color="auto" w:fill="FFFFFF" w:themeFill="background1"/>
              <w:tabs>
                <w:tab w:val="right" w:pos="426"/>
                <w:tab w:val="left" w:pos="1568"/>
              </w:tabs>
              <w:rPr>
                <w:sz w:val="22"/>
                <w:szCs w:val="22"/>
                <w:lang w:eastAsia="ru-RU"/>
              </w:rPr>
            </w:pPr>
            <w:r>
              <w:rPr>
                <w:sz w:val="22"/>
                <w:szCs w:val="22"/>
                <w:lang w:eastAsia="ru-RU"/>
              </w:rPr>
              <w:t>depunerea electronică a ofertelor sau a cererilor de participare</w:t>
            </w:r>
          </w:p>
        </w:tc>
        <w:tc>
          <w:tcPr>
            <w:tcW w:w="3785" w:type="dxa"/>
            <w:shd w:val="clear" w:color="auto" w:fill="FFFFFF"/>
          </w:tcPr>
          <w:p w:rsidR="00587FED" w:rsidRDefault="00587FED" w:rsidP="00E23B7E">
            <w:pPr>
              <w:shd w:val="clear" w:color="auto" w:fill="FFFFFF" w:themeFill="background1"/>
              <w:tabs>
                <w:tab w:val="right" w:pos="426"/>
                <w:tab w:val="left" w:pos="1568"/>
              </w:tabs>
              <w:rPr>
                <w:sz w:val="22"/>
                <w:szCs w:val="22"/>
                <w:lang w:eastAsia="ru-RU"/>
              </w:rPr>
            </w:pPr>
            <w:r>
              <w:rPr>
                <w:sz w:val="22"/>
                <w:szCs w:val="22"/>
              </w:rPr>
              <w:t>Se va utiliza</w:t>
            </w:r>
          </w:p>
        </w:tc>
      </w:tr>
      <w:tr w:rsidR="00587FED" w:rsidTr="00E23B7E">
        <w:tc>
          <w:tcPr>
            <w:tcW w:w="5305" w:type="dxa"/>
            <w:shd w:val="clear" w:color="auto" w:fill="FFFFFF"/>
          </w:tcPr>
          <w:p w:rsidR="00587FED" w:rsidRDefault="00587FED" w:rsidP="00E23B7E">
            <w:pPr>
              <w:shd w:val="clear" w:color="auto" w:fill="FFFFFF" w:themeFill="background1"/>
              <w:tabs>
                <w:tab w:val="right" w:pos="426"/>
                <w:tab w:val="left" w:pos="1568"/>
              </w:tabs>
              <w:rPr>
                <w:sz w:val="22"/>
                <w:szCs w:val="22"/>
                <w:lang w:eastAsia="ru-RU"/>
              </w:rPr>
            </w:pPr>
            <w:r>
              <w:rPr>
                <w:sz w:val="22"/>
                <w:szCs w:val="22"/>
                <w:lang w:eastAsia="ru-RU"/>
              </w:rPr>
              <w:t>sistemul de comenzi electronice</w:t>
            </w:r>
          </w:p>
        </w:tc>
        <w:tc>
          <w:tcPr>
            <w:tcW w:w="3785" w:type="dxa"/>
            <w:shd w:val="clear" w:color="auto" w:fill="FFFFFF"/>
          </w:tcPr>
          <w:p w:rsidR="00587FED" w:rsidRDefault="00587FED" w:rsidP="00E23B7E">
            <w:pPr>
              <w:shd w:val="clear" w:color="auto" w:fill="FFFFFF" w:themeFill="background1"/>
              <w:tabs>
                <w:tab w:val="right" w:pos="426"/>
                <w:tab w:val="left" w:pos="1568"/>
              </w:tabs>
              <w:rPr>
                <w:sz w:val="22"/>
                <w:szCs w:val="22"/>
                <w:lang w:eastAsia="ru-RU"/>
              </w:rPr>
            </w:pPr>
            <w:r>
              <w:rPr>
                <w:sz w:val="22"/>
                <w:szCs w:val="22"/>
                <w:lang w:eastAsia="ru-RU"/>
              </w:rPr>
              <w:t>Nu s</w:t>
            </w:r>
            <w:r>
              <w:rPr>
                <w:sz w:val="22"/>
                <w:szCs w:val="22"/>
              </w:rPr>
              <w:t>e va utiliza</w:t>
            </w:r>
          </w:p>
        </w:tc>
      </w:tr>
      <w:tr w:rsidR="00587FED" w:rsidTr="00E23B7E">
        <w:tc>
          <w:tcPr>
            <w:tcW w:w="5305" w:type="dxa"/>
            <w:shd w:val="clear" w:color="auto" w:fill="FFFFFF"/>
          </w:tcPr>
          <w:p w:rsidR="00587FED" w:rsidRDefault="00587FED" w:rsidP="00E23B7E">
            <w:pPr>
              <w:shd w:val="clear" w:color="auto" w:fill="FFFFFF" w:themeFill="background1"/>
              <w:tabs>
                <w:tab w:val="right" w:pos="426"/>
                <w:tab w:val="left" w:pos="1568"/>
              </w:tabs>
              <w:rPr>
                <w:sz w:val="22"/>
                <w:szCs w:val="22"/>
                <w:lang w:eastAsia="ru-RU"/>
              </w:rPr>
            </w:pPr>
            <w:r>
              <w:rPr>
                <w:sz w:val="22"/>
                <w:szCs w:val="22"/>
                <w:lang w:eastAsia="ru-RU"/>
              </w:rPr>
              <w:t>facturarea electronică</w:t>
            </w:r>
          </w:p>
        </w:tc>
        <w:tc>
          <w:tcPr>
            <w:tcW w:w="3785" w:type="dxa"/>
            <w:shd w:val="clear" w:color="auto" w:fill="FFFFFF"/>
          </w:tcPr>
          <w:p w:rsidR="00587FED" w:rsidRDefault="00587FED" w:rsidP="00E23B7E">
            <w:pPr>
              <w:tabs>
                <w:tab w:val="left" w:pos="1568"/>
              </w:tabs>
              <w:rPr>
                <w:sz w:val="22"/>
                <w:szCs w:val="22"/>
              </w:rPr>
            </w:pPr>
            <w:r>
              <w:rPr>
                <w:sz w:val="22"/>
                <w:szCs w:val="22"/>
              </w:rPr>
              <w:t>Se va utiliza</w:t>
            </w:r>
          </w:p>
        </w:tc>
      </w:tr>
      <w:tr w:rsidR="00587FED" w:rsidTr="00E23B7E">
        <w:trPr>
          <w:trHeight w:val="77"/>
        </w:trPr>
        <w:tc>
          <w:tcPr>
            <w:tcW w:w="5305" w:type="dxa"/>
            <w:shd w:val="clear" w:color="auto" w:fill="FFFFFF"/>
          </w:tcPr>
          <w:p w:rsidR="00587FED" w:rsidRDefault="00587FED" w:rsidP="00E23B7E">
            <w:pPr>
              <w:shd w:val="clear" w:color="auto" w:fill="FFFFFF" w:themeFill="background1"/>
              <w:tabs>
                <w:tab w:val="right" w:pos="426"/>
                <w:tab w:val="left" w:pos="1568"/>
              </w:tabs>
              <w:rPr>
                <w:sz w:val="22"/>
                <w:szCs w:val="22"/>
                <w:lang w:eastAsia="ru-RU"/>
              </w:rPr>
            </w:pPr>
            <w:r>
              <w:rPr>
                <w:sz w:val="22"/>
                <w:szCs w:val="22"/>
                <w:lang w:eastAsia="ru-RU"/>
              </w:rPr>
              <w:t>plățile electronice</w:t>
            </w:r>
          </w:p>
        </w:tc>
        <w:tc>
          <w:tcPr>
            <w:tcW w:w="3785" w:type="dxa"/>
            <w:shd w:val="clear" w:color="auto" w:fill="FFFFFF"/>
          </w:tcPr>
          <w:p w:rsidR="00587FED" w:rsidRDefault="00587FED" w:rsidP="00E23B7E">
            <w:pPr>
              <w:tabs>
                <w:tab w:val="left" w:pos="1568"/>
              </w:tabs>
              <w:rPr>
                <w:sz w:val="22"/>
                <w:szCs w:val="22"/>
              </w:rPr>
            </w:pPr>
            <w:r>
              <w:rPr>
                <w:sz w:val="22"/>
                <w:szCs w:val="22"/>
              </w:rPr>
              <w:t>Se va utiliza</w:t>
            </w:r>
          </w:p>
        </w:tc>
      </w:tr>
    </w:tbl>
    <w:p w:rsidR="00587FED" w:rsidRDefault="00587FED" w:rsidP="00587FED">
      <w:pPr>
        <w:numPr>
          <w:ilvl w:val="0"/>
          <w:numId w:val="20"/>
        </w:numPr>
        <w:shd w:val="clear" w:color="auto" w:fill="FFFFFF" w:themeFill="background1"/>
        <w:tabs>
          <w:tab w:val="right" w:pos="426"/>
          <w:tab w:val="left" w:pos="1568"/>
        </w:tabs>
        <w:spacing w:before="120"/>
        <w:rPr>
          <w:sz w:val="20"/>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 nu este</w:t>
      </w:r>
    </w:p>
    <w:p w:rsidR="00587FED" w:rsidRDefault="00587FED" w:rsidP="00587FED">
      <w:pPr>
        <w:numPr>
          <w:ilvl w:val="0"/>
          <w:numId w:val="20"/>
        </w:numPr>
        <w:shd w:val="clear" w:color="auto" w:fill="FFFFFF" w:themeFill="background1"/>
        <w:tabs>
          <w:tab w:val="right" w:pos="426"/>
          <w:tab w:val="left" w:pos="1568"/>
        </w:tabs>
        <w:spacing w:before="120"/>
        <w:ind w:left="0" w:firstLine="0"/>
        <w:rPr>
          <w:b/>
          <w:lang w:eastAsia="ru-RU"/>
        </w:rPr>
      </w:pPr>
      <w:r>
        <w:rPr>
          <w:b/>
          <w:lang w:eastAsia="ru-RU"/>
        </w:rPr>
        <w:t>Alte informații relevante: nu sunt</w:t>
      </w:r>
    </w:p>
    <w:p w:rsidR="00587FED" w:rsidRDefault="00587FED" w:rsidP="00587FED">
      <w:pPr>
        <w:shd w:val="clear" w:color="auto" w:fill="FFFFFF" w:themeFill="background1"/>
        <w:tabs>
          <w:tab w:val="left" w:pos="1568"/>
        </w:tabs>
        <w:spacing w:before="120" w:after="120"/>
        <w:rPr>
          <w:b/>
          <w:lang w:eastAsia="ru-RU"/>
        </w:rPr>
      </w:pPr>
    </w:p>
    <w:p w:rsidR="00587FED" w:rsidRDefault="00587FED" w:rsidP="00587FED">
      <w:pPr>
        <w:shd w:val="clear" w:color="auto" w:fill="FFFFFF" w:themeFill="background1"/>
        <w:tabs>
          <w:tab w:val="left" w:pos="1568"/>
        </w:tabs>
        <w:spacing w:before="120" w:after="120"/>
        <w:rPr>
          <w:b/>
          <w:lang w:eastAsia="ru-RU"/>
        </w:rPr>
      </w:pPr>
    </w:p>
    <w:p w:rsidR="009F69AF" w:rsidRDefault="00587FED" w:rsidP="00587FED">
      <w:pPr>
        <w:tabs>
          <w:tab w:val="left" w:pos="-284"/>
          <w:tab w:val="left" w:pos="284"/>
          <w:tab w:val="left" w:pos="426"/>
          <w:tab w:val="decimal" w:pos="8364"/>
        </w:tabs>
        <w:ind w:left="-284" w:right="-144" w:firstLine="284"/>
        <w:jc w:val="both"/>
        <w:rPr>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rsidR="009F69AF" w:rsidRDefault="009F69AF">
      <w:pPr>
        <w:tabs>
          <w:tab w:val="left" w:pos="-284"/>
          <w:tab w:val="left" w:pos="284"/>
          <w:tab w:val="left" w:pos="426"/>
          <w:tab w:val="decimal" w:pos="8364"/>
        </w:tabs>
        <w:ind w:left="-284" w:right="-144" w:firstLine="284"/>
        <w:jc w:val="both"/>
        <w:rPr>
          <w:bCs/>
          <w:color w:val="000000"/>
        </w:rPr>
      </w:pPr>
    </w:p>
    <w:p w:rsidR="009F69AF" w:rsidRDefault="009F69AF">
      <w:pPr>
        <w:tabs>
          <w:tab w:val="left" w:pos="-284"/>
          <w:tab w:val="left" w:pos="284"/>
          <w:tab w:val="left" w:pos="426"/>
          <w:tab w:val="decimal" w:pos="8364"/>
        </w:tabs>
        <w:ind w:left="-284" w:right="-144" w:firstLine="284"/>
        <w:jc w:val="both"/>
        <w:rPr>
          <w:bCs/>
          <w:color w:val="000000"/>
        </w:rPr>
      </w:pPr>
    </w:p>
    <w:p w:rsidR="009F69AF" w:rsidRDefault="009F69AF">
      <w:pPr>
        <w:tabs>
          <w:tab w:val="left" w:pos="-284"/>
          <w:tab w:val="left" w:pos="284"/>
          <w:tab w:val="left" w:pos="426"/>
          <w:tab w:val="decimal" w:pos="8364"/>
        </w:tabs>
        <w:ind w:left="-284" w:right="-144" w:firstLine="284"/>
        <w:jc w:val="both"/>
        <w:rPr>
          <w:bCs/>
          <w:color w:val="000000"/>
        </w:rPr>
      </w:pPr>
    </w:p>
    <w:p w:rsidR="009F69AF" w:rsidRDefault="009F69AF">
      <w:pPr>
        <w:tabs>
          <w:tab w:val="left" w:pos="-284"/>
          <w:tab w:val="left" w:pos="284"/>
          <w:tab w:val="left" w:pos="426"/>
          <w:tab w:val="decimal" w:pos="8364"/>
        </w:tabs>
        <w:ind w:left="-284" w:right="-144" w:firstLine="284"/>
        <w:jc w:val="both"/>
        <w:rPr>
          <w:bCs/>
          <w:color w:val="000000"/>
        </w:rPr>
      </w:pPr>
    </w:p>
    <w:p w:rsidR="009F69AF" w:rsidRDefault="009F69AF">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bookmarkStart w:id="72" w:name="_GoBack"/>
      <w:bookmarkEnd w:id="72"/>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3" w:name="_Hlk77770975"/>
      <w:r>
        <w:rPr>
          <w:rFonts w:eastAsia="Calibri"/>
          <w:b/>
          <w:sz w:val="28"/>
          <w:szCs w:val="28"/>
        </w:rPr>
        <w:t>ANUNȚ DE ATRIBUIRE</w:t>
      </w:r>
    </w:p>
    <w:bookmarkEnd w:id="73"/>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w:t>
            </w:r>
            <w:r>
              <w:rPr>
                <w:rFonts w:eastAsia="Calibri"/>
                <w:i/>
                <w:sz w:val="20"/>
                <w:szCs w:val="20"/>
              </w:rPr>
              <w:t xml:space="preserve">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w:t>
            </w:r>
            <w:r>
              <w:rPr>
                <w:i/>
                <w:sz w:val="20"/>
                <w:szCs w:val="20"/>
                <w:lang w:eastAsia="ro-RO"/>
              </w:rPr>
              <w:t>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 xml:space="preserve">Costul cel mai </w:t>
            </w:r>
            <w:r>
              <w:rPr>
                <w:lang w:eastAsia="ro-RO"/>
              </w:rPr>
              <w:t>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 xml:space="preserve">De la </w:t>
            </w:r>
            <w:r>
              <w:rPr>
                <w:rFonts w:eastAsia="Calibri"/>
              </w:rPr>
              <w:t>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 xml:space="preserve">În urma examinări și evaluării ofertelor </w:t>
      </w:r>
      <w:r>
        <w:rPr>
          <w:rFonts w:eastAsia="Calibri"/>
        </w:rPr>
        <w:t>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 xml:space="preserve">(denumirea, valoarea și </w:t>
            </w:r>
            <w:r>
              <w:rPr>
                <w:rFonts w:eastAsia="Calibri"/>
                <w:i/>
                <w:sz w:val="20"/>
                <w:szCs w:val="20"/>
              </w:rPr>
              <w:t>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 xml:space="preserve">mun. Chișinău, bd. Ștefan cel </w:t>
            </w:r>
            <w:r>
              <w:rPr>
                <w:rFonts w:eastAsia="Calibri"/>
              </w:rPr>
              <w:t>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11"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r>
        <w:rPr>
          <w:rFonts w:eastAsia="Calibri"/>
          <w:b/>
        </w:rPr>
        <w:t xml:space="preserve">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contractului de achiziţii publice sau prin </w:t>
      </w:r>
      <w:r>
        <w:rPr>
          <w:i/>
          <w:sz w:val="20"/>
          <w:szCs w:val="20"/>
        </w:rPr>
        <w:t xml:space="preserve">încheierea acordului-cadru, finalizarea unui concurs de soluții prin </w:t>
      </w:r>
      <w:r>
        <w:rPr>
          <w:i/>
          <w:sz w:val="20"/>
          <w:szCs w:val="20"/>
        </w:rPr>
        <w:lastRenderedPageBreak/>
        <w:t>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4" w:name="_Hlk104899691"/>
      <w:r>
        <w:rPr>
          <w:b/>
          <w:shd w:val="clear" w:color="auto" w:fill="FFFFFF" w:themeFill="background1"/>
          <w:lang w:eastAsia="ru-RU"/>
        </w:rPr>
        <w:t xml:space="preserve"> </w:t>
      </w:r>
    </w:p>
    <w:bookmarkEnd w:id="74"/>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5"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6" w:name="_Toc449692096"/>
      <w:bookmarkEnd w:id="75"/>
    </w:p>
    <w:p w:rsidR="009F69AF" w:rsidRDefault="00C7725B">
      <w:pPr>
        <w:pStyle w:val="af5"/>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 xml:space="preserve">/de </w:t>
      </w:r>
      <w:r>
        <w:rPr>
          <w:rFonts w:ascii="Times New Roman" w:hAnsi="Times New Roman"/>
          <w:szCs w:val="24"/>
          <w:lang w:val="it-IT"/>
        </w:rPr>
        <w:t>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w:t>
      </w:r>
      <w:r>
        <w:rPr>
          <w:rFonts w:ascii="Times New Roman" w:hAnsi="Times New Roman"/>
          <w:szCs w:val="24"/>
        </w:rPr>
        <w:t>.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expr</w:t>
      </w:r>
      <w:r>
        <w:rPr>
          <w:rFonts w:ascii="Times New Roman" w:hAnsi="Times New Roman"/>
        </w:rPr>
        <w:t xml:space="preserve">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w:t>
      </w:r>
      <w:r>
        <w:rPr>
          <w:rFonts w:ascii="Times New Roman" w:hAnsi="Times New Roman"/>
          <w:szCs w:val="24"/>
        </w:rPr>
        <w: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w:t>
      </w:r>
      <w:r>
        <w:rPr>
          <w:b/>
          <w:shd w:val="clear" w:color="auto" w:fill="FFFFFF" w:themeFill="background1"/>
          <w:lang w:val="it-IT" w:eastAsia="ru-RU"/>
        </w:rPr>
        <w:t>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w:t>
      </w:r>
      <w:r>
        <w:rPr>
          <w:b/>
          <w:lang w:val="it-IT" w:eastAsia="ru-RU"/>
        </w:rPr>
        <w:t>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w:t>
      </w:r>
      <w:r>
        <w:rPr>
          <w:rFonts w:eastAsia="Calibri"/>
        </w:rPr>
        <w:t>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w:t>
      </w:r>
      <w:r>
        <w:rPr>
          <w:rFonts w:ascii="Times New Roman" w:hAnsi="Times New Roman"/>
          <w:szCs w:val="24"/>
        </w:rPr>
        <w:t xml:space="preserve">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9</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rPr>
          <w:rFonts w:ascii="Times New Roman" w:hAnsi="Times New Roman"/>
          <w:b/>
          <w:szCs w:val="24"/>
        </w:rPr>
      </w:pPr>
    </w:p>
    <w:p w:rsidR="009F69AF" w:rsidRDefault="00C7725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F69AF" w:rsidRDefault="00C7725B">
      <w:pPr>
        <w:pStyle w:val="af5"/>
        <w:tabs>
          <w:tab w:val="left" w:pos="567"/>
        </w:tabs>
        <w:rPr>
          <w:rFonts w:ascii="Times New Roman" w:hAnsi="Times New Roman"/>
          <w:szCs w:val="24"/>
        </w:rPr>
      </w:pPr>
      <w:r>
        <w:rPr>
          <w:rFonts w:ascii="Times New Roman" w:hAnsi="Times New Roman"/>
          <w:szCs w:val="24"/>
        </w:rPr>
        <w:t>____________________________________</w:t>
      </w:r>
    </w:p>
    <w:p w:rsidR="009F69AF" w:rsidRDefault="00C7725B">
      <w:pPr>
        <w:pStyle w:val="af5"/>
        <w:tabs>
          <w:tab w:val="left" w:pos="567"/>
        </w:tabs>
        <w:rPr>
          <w:rFonts w:ascii="Times New Roman" w:hAnsi="Times New Roman"/>
          <w:i/>
          <w:iCs/>
          <w:sz w:val="20"/>
        </w:rPr>
      </w:pPr>
      <w:r>
        <w:rPr>
          <w:rFonts w:ascii="Times New Roman" w:hAnsi="Times New Roman"/>
          <w:i/>
          <w:iCs/>
          <w:sz w:val="20"/>
        </w:rPr>
        <w:t xml:space="preserve">                        (denumirea)</w:t>
      </w:r>
    </w:p>
    <w:p w:rsidR="009F69AF" w:rsidRDefault="009F69AF">
      <w:pPr>
        <w:pStyle w:val="af5"/>
        <w:tabs>
          <w:tab w:val="left" w:pos="567"/>
        </w:tabs>
        <w:rPr>
          <w:rFonts w:ascii="Times New Roman" w:hAnsi="Times New Roman"/>
          <w:b/>
          <w:szCs w:val="24"/>
        </w:rPr>
      </w:pPr>
    </w:p>
    <w:p w:rsidR="009F69AF" w:rsidRDefault="00C7725B">
      <w:pPr>
        <w:pStyle w:val="af5"/>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rsidR="009F69AF" w:rsidRDefault="00C7725B">
      <w:pPr>
        <w:pStyle w:val="af5"/>
        <w:tabs>
          <w:tab w:val="left" w:pos="567"/>
        </w:tabs>
        <w:jc w:val="center"/>
        <w:rPr>
          <w:rFonts w:ascii="Times New Roman" w:hAnsi="Times New Roman"/>
          <w:szCs w:val="24"/>
        </w:rPr>
      </w:pPr>
      <w:r>
        <w:rPr>
          <w:rFonts w:ascii="Times New Roman" w:hAnsi="Times New Roman"/>
          <w:szCs w:val="24"/>
        </w:rPr>
        <w:t>pentru participare cu ofertă la p</w:t>
      </w:r>
      <w:r>
        <w:rPr>
          <w:rFonts w:ascii="Times New Roman" w:hAnsi="Times New Roman"/>
          <w:szCs w:val="24"/>
        </w:rPr>
        <w:t>rocedura de atribuire a contractului de achiziţie publică</w:t>
      </w:r>
    </w:p>
    <w:p w:rsidR="009F69AF" w:rsidRDefault="009F69AF">
      <w:pPr>
        <w:pStyle w:val="af5"/>
        <w:tabs>
          <w:tab w:val="left" w:pos="567"/>
        </w:tabs>
        <w:rPr>
          <w:rFonts w:ascii="Times New Roman" w:hAnsi="Times New Roman"/>
          <w:szCs w:val="24"/>
        </w:rPr>
      </w:pPr>
    </w:p>
    <w:p w:rsidR="009F69AF" w:rsidRDefault="009F69AF">
      <w:pPr>
        <w:pStyle w:val="af5"/>
        <w:tabs>
          <w:tab w:val="left" w:pos="567"/>
        </w:tabs>
        <w:rPr>
          <w:rFonts w:ascii="Times New Roman" w:hAnsi="Times New Roman"/>
          <w:szCs w:val="24"/>
        </w:rPr>
      </w:pPr>
    </w:p>
    <w:p w:rsidR="009F69AF" w:rsidRDefault="00C7725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F69AF" w:rsidRDefault="00C7725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F69AF" w:rsidRDefault="00C7725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F69AF" w:rsidRDefault="00C7725B">
      <w:pPr>
        <w:pStyle w:val="af5"/>
        <w:tabs>
          <w:tab w:val="left" w:pos="567"/>
        </w:tabs>
        <w:jc w:val="center"/>
        <w:rPr>
          <w:rFonts w:ascii="Times New Roman" w:hAnsi="Times New Roman"/>
          <w:szCs w:val="24"/>
        </w:rPr>
      </w:pPr>
      <w:r>
        <w:rPr>
          <w:rFonts w:ascii="Times New Roman" w:hAnsi="Times New Roman"/>
          <w:szCs w:val="24"/>
        </w:rPr>
        <w:t>subsemnaţi</w:t>
      </w:r>
      <w:r>
        <w:rPr>
          <w:rFonts w:ascii="Times New Roman" w:hAnsi="Times New Roman"/>
          <w:szCs w:val="24"/>
        </w:rPr>
        <w:t xml:space="preserve">i______________________________________________________________, </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9F69AF" w:rsidRDefault="00C7725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(adresa băncii)</w:t>
      </w:r>
    </w:p>
    <w:p w:rsidR="009F69AF" w:rsidRDefault="00C7725B">
      <w:pPr>
        <w:pStyle w:val="af5"/>
        <w:tabs>
          <w:tab w:val="left" w:pos="567"/>
        </w:tabs>
        <w:rPr>
          <w:rFonts w:ascii="Times New Roman" w:hAnsi="Times New Roman"/>
          <w:szCs w:val="24"/>
        </w:rPr>
      </w:pPr>
      <w:r>
        <w:rPr>
          <w:rFonts w:ascii="Times New Roman" w:hAnsi="Times New Roman"/>
          <w:szCs w:val="24"/>
        </w:rPr>
        <w:t>ne  obligăm faţă de _______________________________________________________s</w:t>
      </w:r>
      <w:r>
        <w:rPr>
          <w:rFonts w:ascii="Times New Roman" w:hAnsi="Times New Roman"/>
          <w:szCs w:val="24"/>
        </w:rPr>
        <w:t xml:space="preserve">ă </w:t>
      </w:r>
    </w:p>
    <w:p w:rsidR="009F69AF" w:rsidRDefault="00C7725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F69AF" w:rsidRDefault="00C7725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F69AF" w:rsidRDefault="00C7725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F69AF" w:rsidRDefault="00C7725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w:t>
      </w:r>
      <w:r>
        <w:rPr>
          <w:rFonts w:ascii="Times New Roman" w:hAnsi="Times New Roman"/>
          <w:szCs w:val="24"/>
        </w:rPr>
        <w:t>ctantă să specifice că suma cerută de ea şi datorată ei este din cauza existenţei uneia sau mai multora dintre situaţiile următoare:</w:t>
      </w:r>
    </w:p>
    <w:p w:rsidR="009F69AF" w:rsidRDefault="00C7725B">
      <w:pPr>
        <w:pStyle w:val="af5"/>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F69AF" w:rsidRDefault="00C7725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F69AF" w:rsidRDefault="00C7725B">
      <w:pPr>
        <w:pStyle w:val="af5"/>
        <w:tabs>
          <w:tab w:val="left" w:pos="567"/>
        </w:tabs>
        <w:rPr>
          <w:rFonts w:ascii="Times New Roman" w:hAnsi="Times New Roman"/>
          <w:szCs w:val="24"/>
        </w:rPr>
      </w:pPr>
      <w:r>
        <w:rPr>
          <w:rFonts w:ascii="Times New Roman" w:hAnsi="Times New Roman"/>
          <w:szCs w:val="24"/>
        </w:rPr>
        <w:t xml:space="preserve">îşi  retrage </w:t>
      </w:r>
      <w:r>
        <w:rPr>
          <w:rFonts w:ascii="Times New Roman" w:hAnsi="Times New Roman"/>
          <w:szCs w:val="24"/>
        </w:rPr>
        <w:t>sau modifică oferta în perioada de  valabilitate a acesteia;</w:t>
      </w:r>
    </w:p>
    <w:p w:rsidR="009F69AF" w:rsidRDefault="00C7725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w:t>
      </w:r>
      <w:r>
        <w:rPr>
          <w:rFonts w:ascii="Times New Roman" w:hAnsi="Times New Roman"/>
          <w:szCs w:val="24"/>
        </w:rPr>
        <w:t>e Participare, și rămâne obligatorie şi poate fi acceptată în orice moment până la expirarea acestei perioade;</w:t>
      </w:r>
    </w:p>
    <w:p w:rsidR="009F69AF" w:rsidRDefault="00C7725B">
      <w:pPr>
        <w:pStyle w:val="af5"/>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F69AF" w:rsidRDefault="00C7725B">
      <w:pPr>
        <w:pStyle w:val="af5"/>
        <w:tabs>
          <w:tab w:val="left" w:pos="567"/>
        </w:tabs>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                                                 (denumirea ofertantului)</w:t>
      </w:r>
    </w:p>
    <w:p w:rsidR="009F69AF" w:rsidRDefault="00C7725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F69AF" w:rsidRDefault="00C7725B">
      <w:pPr>
        <w:pStyle w:val="af5"/>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F69AF" w:rsidRDefault="00C7725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rsidR="009F69AF" w:rsidRDefault="00C7725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F69AF" w:rsidRDefault="009F69AF">
      <w:pPr>
        <w:pStyle w:val="af5"/>
        <w:tabs>
          <w:tab w:val="left" w:pos="567"/>
        </w:tabs>
        <w:ind w:hanging="502"/>
        <w:rPr>
          <w:rFonts w:ascii="Times New Roman" w:hAnsi="Times New Roman"/>
          <w:szCs w:val="24"/>
        </w:rPr>
      </w:pPr>
    </w:p>
    <w:p w:rsidR="009F69AF" w:rsidRDefault="00C7725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w:t>
      </w:r>
      <w:r>
        <w:rPr>
          <w:rFonts w:ascii="Times New Roman" w:hAnsi="Times New Roman"/>
          <w:szCs w:val="24"/>
        </w:rPr>
        <w:t>tului de achiziţie publică de bunuri/servicii.</w:t>
      </w:r>
    </w:p>
    <w:p w:rsidR="009F69AF" w:rsidRDefault="00C7725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F69AF" w:rsidRDefault="00C7725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F69AF" w:rsidRDefault="00C7725B">
      <w:pPr>
        <w:pStyle w:val="af5"/>
        <w:tabs>
          <w:tab w:val="left" w:pos="567"/>
        </w:tabs>
        <w:jc w:val="both"/>
        <w:rPr>
          <w:rFonts w:ascii="Times New Roman" w:hAnsi="Times New Roman"/>
          <w:sz w:val="20"/>
        </w:rPr>
      </w:pPr>
      <w:r>
        <w:rPr>
          <w:rFonts w:ascii="Times New Roman" w:hAnsi="Times New Roman"/>
          <w:i/>
          <w:iCs/>
          <w:sz w:val="20"/>
        </w:rPr>
        <w:t xml:space="preserve">                                            (sem</w:t>
      </w:r>
      <w:r>
        <w:rPr>
          <w:rFonts w:ascii="Times New Roman" w:hAnsi="Times New Roman"/>
          <w:i/>
          <w:iCs/>
          <w:sz w:val="20"/>
        </w:rPr>
        <w:t>nătura autorizată</w:t>
      </w:r>
      <w:r>
        <w:rPr>
          <w:rFonts w:ascii="Times New Roman" w:hAnsi="Times New Roman"/>
          <w:sz w:val="20"/>
        </w:rPr>
        <w:t>)</w:t>
      </w:r>
    </w:p>
    <w:p w:rsidR="009F69AF" w:rsidRDefault="009F69AF">
      <w:pPr>
        <w:spacing w:after="200" w:line="276" w:lineRule="auto"/>
        <w:rPr>
          <w:lang w:eastAsia="zh-CN"/>
        </w:rPr>
      </w:pPr>
    </w:p>
    <w:p w:rsidR="009F69AF" w:rsidRDefault="009F69AF">
      <w:pPr>
        <w:spacing w:after="200" w:line="276" w:lineRule="auto"/>
        <w:rPr>
          <w:lang w:eastAsia="zh-CN"/>
        </w:rPr>
      </w:pPr>
    </w:p>
    <w:p w:rsidR="009F69AF" w:rsidRDefault="009F69AF">
      <w:pPr>
        <w:spacing w:after="200" w:line="276" w:lineRule="auto"/>
        <w:rPr>
          <w:lang w:eastAsia="zh-CN"/>
        </w:rPr>
      </w:pPr>
    </w:p>
    <w:p w:rsidR="009F69AF" w:rsidRDefault="009F69AF">
      <w:pPr>
        <w:keepNext/>
        <w:keepLines/>
        <w:outlineLvl w:val="1"/>
        <w:rPr>
          <w:rFonts w:eastAsiaTheme="majorEastAsia"/>
          <w:b/>
        </w:rPr>
      </w:pPr>
      <w:bookmarkStart w:id="81" w:name="_Toc449692118"/>
      <w:bookmarkEnd w:id="76"/>
    </w:p>
    <w:p w:rsidR="009F69AF" w:rsidRDefault="00C7725B">
      <w:pPr>
        <w:keepNext/>
        <w:keepLines/>
        <w:jc w:val="center"/>
        <w:outlineLvl w:val="1"/>
        <w:rPr>
          <w:rFonts w:eastAsiaTheme="majorEastAsia"/>
          <w:b/>
        </w:rPr>
      </w:pPr>
      <w:bookmarkStart w:id="82" w:name="_Hlk77771358"/>
      <w:bookmarkEnd w:id="81"/>
      <w:r>
        <w:rPr>
          <w:rFonts w:eastAsiaTheme="majorEastAsia"/>
          <w:b/>
        </w:rPr>
        <w:t>CAIET DE SARCINI</w:t>
      </w:r>
    </w:p>
    <w:bookmarkEnd w:id="82"/>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AE6D8E" w:rsidRPr="00F62289" w:rsidRDefault="00AE6D8E" w:rsidP="00AE6D8E">
      <w:pPr>
        <w:shd w:val="clear" w:color="auto" w:fill="FFFFFF" w:themeFill="background1"/>
        <w:spacing w:before="120"/>
        <w:rPr>
          <w:b/>
          <w:lang w:eastAsia="ru-RU"/>
        </w:rPr>
      </w:pPr>
      <w:r>
        <w:rPr>
          <w:b/>
          <w:lang w:eastAsia="ru-RU"/>
        </w:rPr>
        <w:t xml:space="preserve">Obiectul achizitiei: </w:t>
      </w:r>
      <w:r w:rsidRPr="008C10C3">
        <w:rPr>
          <w:rStyle w:val="docdata"/>
          <w:b/>
          <w:bCs/>
          <w:color w:val="000000"/>
          <w:sz w:val="20"/>
          <w:szCs w:val="20"/>
        </w:rPr>
        <w:t xml:space="preserve">ACHIZIȚIA UNEI AUTOSPECIALE DE 7-10 TONE PENTRU COLECTAREA DEȘEURILOR conform necesitătilor primariei </w:t>
      </w:r>
      <w:r w:rsidRPr="008C10C3">
        <w:rPr>
          <w:b/>
          <w:bCs/>
          <w:sz w:val="20"/>
          <w:szCs w:val="20"/>
        </w:rPr>
        <w:t>Logănești, r. Hincesti</w:t>
      </w:r>
    </w:p>
    <w:p w:rsidR="00AE6D8E" w:rsidRDefault="00AE6D8E" w:rsidP="00AE6D8E">
      <w:pPr>
        <w:shd w:val="clear" w:color="auto" w:fill="FFFFFF" w:themeFill="background1"/>
        <w:spacing w:before="120"/>
        <w:rPr>
          <w:b/>
          <w:shd w:val="clear" w:color="auto" w:fill="FFFFFF" w:themeFill="background1"/>
          <w:lang w:eastAsia="ru-RU"/>
        </w:rPr>
      </w:pPr>
    </w:p>
    <w:p w:rsidR="00AE6D8E" w:rsidRDefault="00AE6D8E" w:rsidP="00AE6D8E">
      <w:pPr>
        <w:ind w:right="567" w:firstLine="142"/>
        <w:rPr>
          <w:lang w:eastAsia="ru-RU"/>
        </w:rPr>
      </w:pPr>
    </w:p>
    <w:p w:rsidR="00AE6D8E" w:rsidRPr="009176E7" w:rsidRDefault="00AE6D8E" w:rsidP="00AE6D8E">
      <w:pPr>
        <w:tabs>
          <w:tab w:val="left" w:pos="284"/>
        </w:tabs>
        <w:ind w:right="567" w:firstLine="142"/>
        <w:rPr>
          <w:lang w:eastAsia="ru-RU"/>
        </w:rPr>
      </w:pPr>
    </w:p>
    <w:p w:rsidR="00AE6D8E" w:rsidRDefault="00AE6D8E" w:rsidP="00AE6D8E">
      <w:pPr>
        <w:ind w:right="567" w:firstLine="142"/>
        <w:rPr>
          <w:lang w:eastAsia="ru-RU"/>
        </w:rPr>
      </w:pPr>
      <w:r w:rsidRPr="00FF430B">
        <w:rPr>
          <w:b/>
          <w:lang w:eastAsia="ru-RU"/>
        </w:rPr>
        <w:t>prin procedura de achiziție</w:t>
      </w:r>
      <w:r>
        <w:rPr>
          <w:b/>
          <w:lang w:eastAsia="ru-RU"/>
        </w:rPr>
        <w:t xml:space="preserve">: </w:t>
      </w:r>
      <w:r>
        <w:rPr>
          <w:lang w:eastAsia="ru-RU"/>
        </w:rPr>
        <w:t>LP</w:t>
      </w:r>
    </w:p>
    <w:p w:rsidR="00AE6D8E" w:rsidRDefault="00AE6D8E" w:rsidP="00AE6D8E">
      <w:pPr>
        <w:shd w:val="clear" w:color="auto" w:fill="FFFFFF" w:themeFill="background1"/>
        <w:spacing w:before="120"/>
        <w:rPr>
          <w:sz w:val="20"/>
          <w:lang w:eastAsia="ru-RU"/>
        </w:rPr>
      </w:pPr>
      <w:r w:rsidRPr="00FF430B">
        <w:rPr>
          <w:sz w:val="20"/>
          <w:lang w:eastAsia="ru-RU"/>
        </w:rPr>
        <w:t xml:space="preserve">                                                          </w:t>
      </w:r>
    </w:p>
    <w:p w:rsidR="00AE6D8E" w:rsidRDefault="00AE6D8E" w:rsidP="00AE6D8E">
      <w:pPr>
        <w:tabs>
          <w:tab w:val="left" w:pos="284"/>
          <w:tab w:val="right" w:pos="9531"/>
        </w:tabs>
        <w:spacing w:before="120"/>
        <w:rPr>
          <w:b/>
        </w:rPr>
      </w:pPr>
      <w:r w:rsidRPr="00641D61">
        <w:rPr>
          <w:b/>
        </w:rPr>
        <w:t>*Procedura a fost inclusă în planul de achiziții publice a autorității contractante (Da/Nu):_Da,</w:t>
      </w:r>
      <w:r>
        <w:rPr>
          <w:b/>
          <w:highlight w:val="yellow"/>
        </w:rPr>
        <w:t xml:space="preserve"> </w:t>
      </w:r>
      <w:r w:rsidRPr="006E0BC4">
        <w:rPr>
          <w:rFonts w:ascii="Times" w:hAnsi="Times"/>
          <w:lang w:eastAsia="en-GB"/>
        </w:rPr>
        <w:t xml:space="preserve">primarialoganesti.md , </w:t>
      </w:r>
      <w:r w:rsidRPr="006E0BC4">
        <w:rPr>
          <w:rFonts w:ascii="Times" w:hAnsi="Times"/>
          <w:color w:val="000000"/>
          <w:lang w:eastAsia="en-GB"/>
        </w:rPr>
        <w:t>bap@tender.gov.md</w:t>
      </w:r>
    </w:p>
    <w:p w:rsidR="00AE6D8E" w:rsidRPr="00FF430B" w:rsidRDefault="00AE6D8E" w:rsidP="00AE6D8E">
      <w:pPr>
        <w:tabs>
          <w:tab w:val="left" w:pos="284"/>
          <w:tab w:val="right" w:pos="9531"/>
        </w:tabs>
        <w:spacing w:before="120"/>
        <w:rPr>
          <w:b/>
          <w:lang w:eastAsia="ru-RU"/>
        </w:rPr>
      </w:pPr>
      <w:r>
        <w:rPr>
          <w:b/>
        </w:rPr>
        <w:t xml:space="preserve">1. </w:t>
      </w:r>
      <w:r w:rsidRPr="00FF430B">
        <w:rPr>
          <w:b/>
          <w:lang w:eastAsia="ru-RU"/>
        </w:rPr>
        <w:t xml:space="preserve">Denumirea autorității contractante: </w:t>
      </w:r>
      <w:r w:rsidRPr="001E4594">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AE6D8E" w:rsidRPr="002724CC" w:rsidRDefault="00AE6D8E" w:rsidP="00AE6D8E">
      <w:pPr>
        <w:pStyle w:val="a"/>
        <w:numPr>
          <w:ilvl w:val="0"/>
          <w:numId w:val="21"/>
        </w:numPr>
        <w:shd w:val="clear" w:color="auto" w:fill="FFFFFF" w:themeFill="background1"/>
        <w:tabs>
          <w:tab w:val="clear" w:pos="1134"/>
          <w:tab w:val="left" w:pos="284"/>
          <w:tab w:val="right" w:pos="9531"/>
        </w:tabs>
        <w:spacing w:before="120"/>
        <w:contextualSpacing/>
        <w:jc w:val="left"/>
        <w:rPr>
          <w:b/>
          <w:lang w:eastAsia="ru-RU"/>
        </w:rPr>
      </w:pPr>
      <w:r w:rsidRPr="002724CC">
        <w:rPr>
          <w:b/>
          <w:lang w:eastAsia="ru-RU"/>
        </w:rPr>
        <w:t xml:space="preserve">IDNO: </w:t>
      </w:r>
      <w:r w:rsidRPr="002724CC">
        <w:rPr>
          <w:bCs/>
          <w:u w:val="single"/>
          <w:shd w:val="clear" w:color="auto" w:fill="FFFFFF" w:themeFill="background1"/>
          <w:lang w:eastAsia="ru-RU"/>
        </w:rPr>
        <w:t>1007601005785</w:t>
      </w:r>
    </w:p>
    <w:p w:rsidR="00AE6D8E" w:rsidRPr="002724CC" w:rsidRDefault="00AE6D8E" w:rsidP="00AE6D8E">
      <w:pPr>
        <w:pStyle w:val="a"/>
        <w:numPr>
          <w:ilvl w:val="0"/>
          <w:numId w:val="21"/>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24CC">
        <w:rPr>
          <w:b/>
          <w:lang w:eastAsia="ru-RU"/>
        </w:rPr>
        <w:t>Adresa</w:t>
      </w:r>
      <w:proofErr w:type="spellEnd"/>
      <w:r w:rsidRPr="002724CC">
        <w:rPr>
          <w:b/>
          <w:lang w:eastAsia="ru-RU"/>
        </w:rPr>
        <w:t xml:space="preserve">: </w:t>
      </w:r>
      <w:proofErr w:type="spellStart"/>
      <w:r w:rsidRPr="002724CC">
        <w:rPr>
          <w:bCs/>
          <w:u w:val="single"/>
          <w:shd w:val="clear" w:color="auto" w:fill="FFFFFF" w:themeFill="background1"/>
          <w:lang w:eastAsia="ru-RU"/>
        </w:rPr>
        <w:t>satul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Loganesti</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raionul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Hicesti</w:t>
      </w:r>
      <w:proofErr w:type="spellEnd"/>
    </w:p>
    <w:p w:rsidR="00AE6D8E" w:rsidRPr="00FF430B" w:rsidRDefault="00AE6D8E" w:rsidP="00AE6D8E">
      <w:pPr>
        <w:numPr>
          <w:ilvl w:val="0"/>
          <w:numId w:val="2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Cs/>
          <w:u w:val="single"/>
          <w:shd w:val="clear" w:color="auto" w:fill="FFFFFF" w:themeFill="background1"/>
          <w:lang w:eastAsia="ru-RU"/>
        </w:rPr>
        <w:t>026957287, 069190179</w:t>
      </w:r>
    </w:p>
    <w:p w:rsidR="009F69AF" w:rsidRDefault="00AE6D8E" w:rsidP="00AE6D8E">
      <w:pPr>
        <w:tabs>
          <w:tab w:val="left" w:pos="284"/>
          <w:tab w:val="right" w:pos="9531"/>
        </w:tabs>
        <w:jc w:val="both"/>
        <w:rPr>
          <w:b/>
          <w:u w:val="single"/>
        </w:rPr>
      </w:pPr>
      <w:r w:rsidRPr="00484FB7">
        <w:rPr>
          <w:b/>
          <w:lang w:eastAsia="ru-RU"/>
        </w:rPr>
        <w:t xml:space="preserve">Adresa de e-mail și pagina web oficială a autorității contractante: </w:t>
      </w:r>
      <w:r>
        <w:fldChar w:fldCharType="begin"/>
      </w:r>
      <w:r>
        <w:instrText xml:space="preserve"> HYPERLINK "mailto:loganesti@hincesti.md" </w:instrText>
      </w:r>
      <w:r>
        <w:fldChar w:fldCharType="separate"/>
      </w:r>
      <w:r w:rsidRPr="00B02453">
        <w:rPr>
          <w:rStyle w:val="a7"/>
          <w:bCs/>
          <w:shd w:val="clear" w:color="auto" w:fill="FFFFFF" w:themeFill="background1"/>
          <w:lang w:eastAsia="ru-RU"/>
        </w:rPr>
        <w:t>loganesti@hincesti.md</w:t>
      </w:r>
      <w:r>
        <w:rPr>
          <w:rStyle w:val="a7"/>
          <w:bCs/>
          <w:shd w:val="clear" w:color="auto" w:fill="FFFFFF" w:themeFill="background1"/>
          <w:lang w:eastAsia="ru-RU"/>
        </w:rPr>
        <w:fldChar w:fldCharType="end"/>
      </w:r>
    </w:p>
    <w:p w:rsidR="009F69AF" w:rsidRDefault="00C7725B">
      <w:pPr>
        <w:rPr>
          <w:b/>
        </w:rPr>
      </w:pPr>
      <w:r>
        <w:rPr>
          <w:b/>
        </w:rPr>
        <w:t xml:space="preserve"> Descriere generală. Informaţii</w:t>
      </w:r>
    </w:p>
    <w:p w:rsidR="009F69AF" w:rsidRDefault="00C7725B">
      <w:pPr>
        <w:ind w:firstLine="709"/>
        <w:jc w:val="both"/>
        <w:rPr>
          <w:bCs/>
        </w:rPr>
      </w:pPr>
      <w:bookmarkStart w:id="83" w:name="_Hlk63345649"/>
      <w:r>
        <w:rPr>
          <w:bCs/>
        </w:rPr>
        <w:t>Se dau detalii generale privind obiectul achiziției.</w:t>
      </w:r>
      <w:bookmarkEnd w:id="83"/>
    </w:p>
    <w:p w:rsidR="009F69AF" w:rsidRDefault="00C7725B">
      <w:pPr>
        <w:ind w:firstLine="709"/>
        <w:jc w:val="both"/>
        <w:rPr>
          <w:b/>
        </w:rPr>
      </w:pPr>
      <w:r>
        <w:rPr>
          <w:b/>
        </w:rPr>
        <w:t xml:space="preserve">2.  </w:t>
      </w:r>
      <w:r>
        <w:rPr>
          <w:b/>
        </w:rPr>
        <w:t>Utilizarea, păstrarea, protecţia, calitatea</w:t>
      </w:r>
      <w:bookmarkStart w:id="84" w:name="_Hlk63425519"/>
      <w:r>
        <w:rPr>
          <w:b/>
        </w:rPr>
        <w:t xml:space="preserve"> produselor/serviciilor</w:t>
      </w:r>
      <w:bookmarkEnd w:id="84"/>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w:t>
      </w:r>
      <w:r>
        <w:rPr>
          <w:b/>
        </w:rPr>
        <w:t>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w:t>
      </w:r>
      <w:r>
        <w:t>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w:t>
      </w:r>
      <w:r>
        <w:rPr>
          <w:b/>
        </w:rPr>
        <w:t>ertei</w:t>
      </w:r>
    </w:p>
    <w:p w:rsidR="009F69AF" w:rsidRDefault="00C7725B">
      <w:pPr>
        <w:ind w:firstLine="709"/>
        <w:jc w:val="both"/>
      </w:pPr>
      <w:r>
        <w:lastRenderedPageBreak/>
        <w:t>La punctul dat autoritatea contractantă indică care documente sunt obligatorii de a fi prezentate la depunerea ofertei prin intermediul SIA RSAP. La fel, tot aici se indică documentele ce conțin date cu caracter personal, care nu se depun prin interm</w:t>
      </w:r>
      <w:r>
        <w:t>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t>La punctul dat autoritatea contractantă indică care documente sunt obligatorii de a fi prezentate în SIA RSAP la evaluarea ofertei. La fel, tot aici se indică d</w:t>
      </w:r>
      <w:r>
        <w:t>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p w:rsidR="00B236DC" w:rsidRPr="002C78AE" w:rsidRDefault="00B236DC" w:rsidP="00B236DC">
      <w:pPr>
        <w:autoSpaceDE w:val="0"/>
        <w:autoSpaceDN w:val="0"/>
        <w:spacing w:before="100" w:beforeAutospacing="1" w:after="100" w:afterAutospacing="1"/>
        <w:ind w:right="709"/>
        <w:rPr>
          <w:lang w:val="en-US"/>
        </w:rPr>
      </w:pPr>
      <w:r w:rsidRPr="002C78AE">
        <w:rPr>
          <w:b/>
          <w:bCs/>
          <w:lang w:val="en-US"/>
        </w:rPr>
        <w:t xml:space="preserve">. </w:t>
      </w:r>
      <w:proofErr w:type="spellStart"/>
      <w:r w:rsidRPr="002C78AE">
        <w:rPr>
          <w:b/>
          <w:bCs/>
          <w:lang w:val="en-US"/>
        </w:rPr>
        <w:t>Informații</w:t>
      </w:r>
      <w:proofErr w:type="spellEnd"/>
      <w:r w:rsidRPr="002C78AE">
        <w:rPr>
          <w:b/>
          <w:bCs/>
          <w:lang w:val="en-US"/>
        </w:rPr>
        <w:t xml:space="preserve"> </w:t>
      </w:r>
      <w:proofErr w:type="spellStart"/>
      <w:r w:rsidRPr="002C78AE">
        <w:rPr>
          <w:b/>
          <w:bCs/>
          <w:lang w:val="en-US"/>
        </w:rPr>
        <w:t>generale</w:t>
      </w:r>
      <w:proofErr w:type="spellEnd"/>
      <w:r w:rsidRPr="002C78AE">
        <w:rPr>
          <w:lang w:val="en-US"/>
        </w:rPr>
        <w:br/>
      </w:r>
      <w:r>
        <w:rPr>
          <w:lang w:val="en-US"/>
        </w:rPr>
        <w:t xml:space="preserve"> </w:t>
      </w:r>
      <w:proofErr w:type="spellStart"/>
      <w:r w:rsidRPr="002C78AE">
        <w:rPr>
          <w:lang w:val="en-US"/>
        </w:rPr>
        <w:t>Acest</w:t>
      </w:r>
      <w:proofErr w:type="spellEnd"/>
      <w:r w:rsidRPr="002C78AE">
        <w:rPr>
          <w:lang w:val="en-US"/>
        </w:rPr>
        <w:t xml:space="preserve"> </w:t>
      </w:r>
      <w:proofErr w:type="spellStart"/>
      <w:r w:rsidRPr="002C78AE">
        <w:rPr>
          <w:lang w:val="en-US"/>
        </w:rPr>
        <w:t>caiet</w:t>
      </w:r>
      <w:proofErr w:type="spellEnd"/>
      <w:r w:rsidRPr="002C78AE">
        <w:rPr>
          <w:lang w:val="en-US"/>
        </w:rPr>
        <w:t xml:space="preserve"> de </w:t>
      </w:r>
      <w:proofErr w:type="spellStart"/>
      <w:r w:rsidRPr="002C78AE">
        <w:rPr>
          <w:lang w:val="en-US"/>
        </w:rPr>
        <w:t>sarcini</w:t>
      </w:r>
      <w:proofErr w:type="spellEnd"/>
      <w:r w:rsidRPr="002C78AE">
        <w:rPr>
          <w:lang w:val="en-US"/>
        </w:rPr>
        <w:t xml:space="preserve"> </w:t>
      </w:r>
      <w:proofErr w:type="spellStart"/>
      <w:r w:rsidRPr="002C78AE">
        <w:rPr>
          <w:lang w:val="en-US"/>
        </w:rPr>
        <w:t>stabilește</w:t>
      </w:r>
      <w:proofErr w:type="spellEnd"/>
      <w:r w:rsidRPr="002C78AE">
        <w:rPr>
          <w:lang w:val="en-US"/>
        </w:rPr>
        <w:t xml:space="preserve"> </w:t>
      </w:r>
      <w:proofErr w:type="spellStart"/>
      <w:r w:rsidRPr="002C78AE">
        <w:rPr>
          <w:lang w:val="en-US"/>
        </w:rPr>
        <w:t>cerințele</w:t>
      </w:r>
      <w:proofErr w:type="spellEnd"/>
      <w:r w:rsidRPr="002C78AE">
        <w:rPr>
          <w:lang w:val="en-US"/>
        </w:rPr>
        <w:t xml:space="preserve"> </w:t>
      </w:r>
      <w:proofErr w:type="spellStart"/>
      <w:r w:rsidRPr="002C78AE">
        <w:rPr>
          <w:lang w:val="en-US"/>
        </w:rPr>
        <w:t>tehnice</w:t>
      </w:r>
      <w:proofErr w:type="spellEnd"/>
      <w:r w:rsidRPr="002C78AE">
        <w:rPr>
          <w:lang w:val="en-US"/>
        </w:rPr>
        <w:t xml:space="preserve"> </w:t>
      </w:r>
      <w:proofErr w:type="spellStart"/>
      <w:r w:rsidRPr="002C78AE">
        <w:rPr>
          <w:lang w:val="en-US"/>
        </w:rPr>
        <w:t>și</w:t>
      </w:r>
      <w:proofErr w:type="spellEnd"/>
      <w:r w:rsidRPr="002C78AE">
        <w:rPr>
          <w:lang w:val="en-US"/>
        </w:rPr>
        <w:t xml:space="preserve"> </w:t>
      </w:r>
      <w:proofErr w:type="spellStart"/>
      <w:r w:rsidRPr="002C78AE">
        <w:rPr>
          <w:lang w:val="en-US"/>
        </w:rPr>
        <w:t>condițiile</w:t>
      </w:r>
      <w:proofErr w:type="spellEnd"/>
      <w:r w:rsidRPr="002C78AE">
        <w:rPr>
          <w:lang w:val="en-US"/>
        </w:rPr>
        <w:t xml:space="preserve"> de </w:t>
      </w:r>
      <w:proofErr w:type="spellStart"/>
      <w:r w:rsidRPr="002C78AE">
        <w:rPr>
          <w:lang w:val="en-US"/>
        </w:rPr>
        <w:t>achiziție</w:t>
      </w:r>
      <w:proofErr w:type="spellEnd"/>
      <w:r w:rsidRPr="002C78AE">
        <w:rPr>
          <w:lang w:val="en-US"/>
        </w:rPr>
        <w:t xml:space="preserve"> </w:t>
      </w:r>
      <w:proofErr w:type="spellStart"/>
      <w:r w:rsidRPr="002C78AE">
        <w:rPr>
          <w:lang w:val="en-US"/>
        </w:rPr>
        <w:t>pentru</w:t>
      </w:r>
      <w:proofErr w:type="spellEnd"/>
      <w:r w:rsidRPr="002C78AE">
        <w:rPr>
          <w:lang w:val="en-US"/>
        </w:rPr>
        <w:t xml:space="preserve"> o </w:t>
      </w:r>
      <w:r>
        <w:rPr>
          <w:lang w:val="en-US"/>
        </w:rPr>
        <w:t xml:space="preserve">  </w:t>
      </w:r>
      <w:proofErr w:type="spellStart"/>
      <w:r w:rsidRPr="002C78AE">
        <w:rPr>
          <w:lang w:val="en-US"/>
        </w:rPr>
        <w:t>autospecială</w:t>
      </w:r>
      <w:proofErr w:type="spellEnd"/>
      <w:r w:rsidRPr="002C78AE">
        <w:rPr>
          <w:lang w:val="en-US"/>
        </w:rPr>
        <w:t xml:space="preserve"> </w:t>
      </w:r>
      <w:proofErr w:type="spellStart"/>
      <w:r w:rsidRPr="002C78AE">
        <w:rPr>
          <w:lang w:val="en-US"/>
        </w:rPr>
        <w:t>destinată</w:t>
      </w:r>
      <w:proofErr w:type="spellEnd"/>
      <w:r w:rsidRPr="002C78AE">
        <w:rPr>
          <w:lang w:val="en-US"/>
        </w:rPr>
        <w:t xml:space="preserve"> </w:t>
      </w:r>
      <w:proofErr w:type="spellStart"/>
      <w:r w:rsidRPr="002C78AE">
        <w:rPr>
          <w:lang w:val="en-US"/>
        </w:rPr>
        <w:t>colectării</w:t>
      </w:r>
      <w:proofErr w:type="spellEnd"/>
      <w:r w:rsidRPr="002C78AE">
        <w:rPr>
          <w:lang w:val="en-US"/>
        </w:rPr>
        <w:t xml:space="preserve"> </w:t>
      </w:r>
      <w:proofErr w:type="spellStart"/>
      <w:r w:rsidRPr="002C78AE">
        <w:rPr>
          <w:lang w:val="en-US"/>
        </w:rPr>
        <w:t>și</w:t>
      </w:r>
      <w:proofErr w:type="spellEnd"/>
      <w:r w:rsidRPr="002C78AE">
        <w:rPr>
          <w:lang w:val="en-US"/>
        </w:rPr>
        <w:t xml:space="preserve"> </w:t>
      </w:r>
      <w:proofErr w:type="spellStart"/>
      <w:r w:rsidRPr="002C78AE">
        <w:rPr>
          <w:lang w:val="en-US"/>
        </w:rPr>
        <w:t>transportului</w:t>
      </w:r>
      <w:proofErr w:type="spellEnd"/>
      <w:r w:rsidRPr="002C78AE">
        <w:rPr>
          <w:lang w:val="en-US"/>
        </w:rPr>
        <w:t xml:space="preserve"> </w:t>
      </w:r>
      <w:proofErr w:type="spellStart"/>
      <w:r w:rsidRPr="002C78AE">
        <w:rPr>
          <w:lang w:val="en-US"/>
        </w:rPr>
        <w:t>deșeurilor</w:t>
      </w:r>
      <w:proofErr w:type="spellEnd"/>
      <w:r w:rsidRPr="002C78AE">
        <w:rPr>
          <w:lang w:val="en-US"/>
        </w:rPr>
        <w:t xml:space="preserve"> </w:t>
      </w:r>
      <w:proofErr w:type="spellStart"/>
      <w:r w:rsidRPr="002C78AE">
        <w:rPr>
          <w:lang w:val="en-US"/>
        </w:rPr>
        <w:t>menajere</w:t>
      </w:r>
      <w:proofErr w:type="spellEnd"/>
      <w:r w:rsidRPr="002C78AE">
        <w:rPr>
          <w:lang w:val="en-US"/>
        </w:rPr>
        <w:t xml:space="preserve"> </w:t>
      </w:r>
      <w:proofErr w:type="spellStart"/>
      <w:r w:rsidRPr="002C78AE">
        <w:rPr>
          <w:lang w:val="en-US"/>
        </w:rPr>
        <w:t>în</w:t>
      </w:r>
      <w:proofErr w:type="spellEnd"/>
      <w:r w:rsidRPr="002C78AE">
        <w:rPr>
          <w:lang w:val="en-US"/>
        </w:rPr>
        <w:t xml:space="preserve"> </w:t>
      </w:r>
      <w:proofErr w:type="spellStart"/>
      <w:r>
        <w:rPr>
          <w:lang w:val="en-US"/>
        </w:rPr>
        <w:t>satul</w:t>
      </w:r>
      <w:proofErr w:type="spellEnd"/>
      <w:r>
        <w:rPr>
          <w:lang w:val="en-US"/>
        </w:rPr>
        <w:t xml:space="preserve"> </w:t>
      </w:r>
      <w:proofErr w:type="spellStart"/>
      <w:r w:rsidRPr="002C78AE">
        <w:rPr>
          <w:lang w:val="en-US"/>
        </w:rPr>
        <w:t>Logănești</w:t>
      </w:r>
      <w:proofErr w:type="spellEnd"/>
      <w:r w:rsidRPr="002C78AE">
        <w:rPr>
          <w:lang w:val="en-US"/>
        </w:rPr>
        <w:t xml:space="preserve">. </w:t>
      </w:r>
      <w:proofErr w:type="spellStart"/>
      <w:r w:rsidRPr="002C78AE">
        <w:rPr>
          <w:lang w:val="en-US"/>
        </w:rPr>
        <w:t>Autospeciala</w:t>
      </w:r>
      <w:proofErr w:type="spellEnd"/>
      <w:r w:rsidRPr="002C78AE">
        <w:rPr>
          <w:lang w:val="en-US"/>
        </w:rPr>
        <w:t xml:space="preserve"> </w:t>
      </w:r>
      <w:proofErr w:type="spellStart"/>
      <w:r w:rsidRPr="002C78AE">
        <w:rPr>
          <w:lang w:val="en-US"/>
        </w:rPr>
        <w:t>va</w:t>
      </w:r>
      <w:proofErr w:type="spellEnd"/>
      <w:r w:rsidRPr="002C78AE">
        <w:rPr>
          <w:lang w:val="en-US"/>
        </w:rPr>
        <w:t xml:space="preserve"> </w:t>
      </w:r>
      <w:proofErr w:type="spellStart"/>
      <w:r w:rsidRPr="002C78AE">
        <w:rPr>
          <w:lang w:val="en-US"/>
        </w:rPr>
        <w:t>contribui</w:t>
      </w:r>
      <w:proofErr w:type="spellEnd"/>
      <w:r w:rsidRPr="002C78AE">
        <w:rPr>
          <w:lang w:val="en-US"/>
        </w:rPr>
        <w:t xml:space="preserve"> la </w:t>
      </w:r>
      <w:proofErr w:type="spellStart"/>
      <w:r w:rsidRPr="002C78AE">
        <w:rPr>
          <w:lang w:val="en-US"/>
        </w:rPr>
        <w:t>eficientizarea</w:t>
      </w:r>
      <w:proofErr w:type="spellEnd"/>
      <w:r w:rsidRPr="002C78AE">
        <w:rPr>
          <w:lang w:val="en-US"/>
        </w:rPr>
        <w:t xml:space="preserve"> </w:t>
      </w:r>
      <w:proofErr w:type="spellStart"/>
      <w:r w:rsidRPr="002C78AE">
        <w:rPr>
          <w:lang w:val="en-US"/>
        </w:rPr>
        <w:t>procesului</w:t>
      </w:r>
      <w:proofErr w:type="spellEnd"/>
      <w:r w:rsidRPr="002C78AE">
        <w:rPr>
          <w:lang w:val="en-US"/>
        </w:rPr>
        <w:t xml:space="preserve"> de </w:t>
      </w:r>
      <w:proofErr w:type="spellStart"/>
      <w:r w:rsidRPr="002C78AE">
        <w:rPr>
          <w:lang w:val="en-US"/>
        </w:rPr>
        <w:t>gestionare</w:t>
      </w:r>
      <w:proofErr w:type="spellEnd"/>
      <w:r w:rsidRPr="002C78AE">
        <w:rPr>
          <w:lang w:val="en-US"/>
        </w:rPr>
        <w:t xml:space="preserve"> a </w:t>
      </w:r>
      <w:proofErr w:type="spellStart"/>
      <w:r w:rsidRPr="002C78AE">
        <w:rPr>
          <w:lang w:val="en-US"/>
        </w:rPr>
        <w:t>deșeurilor</w:t>
      </w:r>
      <w:proofErr w:type="spellEnd"/>
      <w:r w:rsidRPr="002C78AE">
        <w:rPr>
          <w:lang w:val="en-US"/>
        </w:rPr>
        <w:t xml:space="preserve"> </w:t>
      </w:r>
      <w:proofErr w:type="spellStart"/>
      <w:r w:rsidRPr="002C78AE">
        <w:rPr>
          <w:lang w:val="en-US"/>
        </w:rPr>
        <w:t>și</w:t>
      </w:r>
      <w:proofErr w:type="spellEnd"/>
      <w:r w:rsidRPr="002C78AE">
        <w:rPr>
          <w:lang w:val="en-US"/>
        </w:rPr>
        <w:t xml:space="preserve"> la </w:t>
      </w:r>
      <w:proofErr w:type="spellStart"/>
      <w:r w:rsidRPr="002C78AE">
        <w:rPr>
          <w:lang w:val="en-US"/>
        </w:rPr>
        <w:t>protecția</w:t>
      </w:r>
      <w:proofErr w:type="spellEnd"/>
      <w:r w:rsidRPr="002C78AE">
        <w:rPr>
          <w:lang w:val="en-US"/>
        </w:rPr>
        <w:t xml:space="preserve"> </w:t>
      </w:r>
      <w:proofErr w:type="spellStart"/>
      <w:r w:rsidRPr="002C78AE">
        <w:rPr>
          <w:lang w:val="en-US"/>
        </w:rPr>
        <w:t>mediului</w:t>
      </w:r>
      <w:proofErr w:type="spellEnd"/>
      <w:r w:rsidRPr="002C78AE">
        <w:rPr>
          <w:lang w:val="en-US"/>
        </w:rPr>
        <w:t xml:space="preserve"> </w:t>
      </w:r>
      <w:proofErr w:type="spellStart"/>
      <w:r w:rsidRPr="002C78AE">
        <w:rPr>
          <w:lang w:val="en-US"/>
        </w:rPr>
        <w:t>în</w:t>
      </w:r>
      <w:proofErr w:type="spellEnd"/>
      <w:r w:rsidRPr="002C78AE">
        <w:rPr>
          <w:lang w:val="en-US"/>
        </w:rPr>
        <w:t xml:space="preserve"> </w:t>
      </w:r>
      <w:proofErr w:type="spellStart"/>
      <w:r w:rsidRPr="002C78AE">
        <w:rPr>
          <w:lang w:val="en-US"/>
        </w:rPr>
        <w:t>conformitate</w:t>
      </w:r>
      <w:proofErr w:type="spellEnd"/>
      <w:r w:rsidRPr="002C78AE">
        <w:rPr>
          <w:lang w:val="en-US"/>
        </w:rPr>
        <w:t xml:space="preserve"> cu </w:t>
      </w:r>
      <w:proofErr w:type="spellStart"/>
      <w:r w:rsidRPr="002C78AE">
        <w:rPr>
          <w:lang w:val="en-US"/>
        </w:rPr>
        <w:t>Ghidul</w:t>
      </w:r>
      <w:proofErr w:type="spellEnd"/>
      <w:r w:rsidRPr="002C78AE">
        <w:rPr>
          <w:lang w:val="en-US"/>
        </w:rPr>
        <w:t xml:space="preserve"> Specific de </w:t>
      </w:r>
      <w:proofErr w:type="spellStart"/>
      <w:r w:rsidRPr="002C78AE">
        <w:rPr>
          <w:lang w:val="en-US"/>
        </w:rPr>
        <w:t>Aplicare</w:t>
      </w:r>
      <w:proofErr w:type="spellEnd"/>
      <w:r w:rsidRPr="002C78AE">
        <w:rPr>
          <w:lang w:val="en-US"/>
        </w:rPr>
        <w:t xml:space="preserve"> </w:t>
      </w:r>
      <w:proofErr w:type="spellStart"/>
      <w:r w:rsidRPr="002C78AE">
        <w:rPr>
          <w:lang w:val="en-US"/>
        </w:rPr>
        <w:t>pentru</w:t>
      </w:r>
      <w:proofErr w:type="spellEnd"/>
      <w:r w:rsidRPr="002C78AE">
        <w:rPr>
          <w:lang w:val="en-US"/>
        </w:rPr>
        <w:t xml:space="preserve"> </w:t>
      </w:r>
      <w:proofErr w:type="spellStart"/>
      <w:r w:rsidRPr="002C78AE">
        <w:rPr>
          <w:lang w:val="en-US"/>
        </w:rPr>
        <w:t>Managementul</w:t>
      </w:r>
      <w:proofErr w:type="spellEnd"/>
      <w:r w:rsidRPr="002C78AE">
        <w:rPr>
          <w:lang w:val="en-US"/>
        </w:rPr>
        <w:t xml:space="preserve"> </w:t>
      </w:r>
      <w:proofErr w:type="spellStart"/>
      <w:r w:rsidRPr="002C78AE">
        <w:rPr>
          <w:lang w:val="en-US"/>
        </w:rPr>
        <w:t>Integrat</w:t>
      </w:r>
      <w:proofErr w:type="spellEnd"/>
      <w:r w:rsidRPr="002C78AE">
        <w:rPr>
          <w:lang w:val="en-US"/>
        </w:rPr>
        <w:t xml:space="preserve"> al </w:t>
      </w:r>
      <w:proofErr w:type="spellStart"/>
      <w:r w:rsidRPr="002C78AE">
        <w:rPr>
          <w:lang w:val="en-US"/>
        </w:rPr>
        <w:t>Deșeurilor</w:t>
      </w:r>
      <w:proofErr w:type="spellEnd"/>
      <w:r w:rsidRPr="002C78AE">
        <w:rPr>
          <w:lang w:val="en-US"/>
        </w:rPr>
        <w:t xml:space="preserve"> – </w:t>
      </w:r>
      <w:proofErr w:type="spellStart"/>
      <w:r w:rsidRPr="002C78AE">
        <w:rPr>
          <w:lang w:val="en-US"/>
        </w:rPr>
        <w:t>Apel</w:t>
      </w:r>
      <w:proofErr w:type="spellEnd"/>
      <w:r w:rsidRPr="002C78AE">
        <w:rPr>
          <w:lang w:val="en-US"/>
        </w:rPr>
        <w:t xml:space="preserve"> 03/2024.</w:t>
      </w:r>
    </w:p>
    <w:p w:rsidR="00B236DC" w:rsidRDefault="00B236DC" w:rsidP="00B236DC">
      <w:pPr>
        <w:spacing w:before="100" w:beforeAutospacing="1" w:after="100" w:afterAutospacing="1"/>
        <w:rPr>
          <w:lang w:val="en-US"/>
        </w:rPr>
      </w:pPr>
      <w:r w:rsidRPr="002131A4">
        <w:rPr>
          <w:b/>
          <w:bCs/>
          <w:lang w:val="en-US"/>
        </w:rPr>
        <w:t xml:space="preserve">2. </w:t>
      </w:r>
      <w:proofErr w:type="spellStart"/>
      <w:r w:rsidRPr="002131A4">
        <w:rPr>
          <w:b/>
          <w:bCs/>
          <w:lang w:val="en-US"/>
        </w:rPr>
        <w:t>Valoare</w:t>
      </w:r>
      <w:proofErr w:type="spellEnd"/>
      <w:r w:rsidRPr="002131A4">
        <w:rPr>
          <w:b/>
          <w:bCs/>
          <w:lang w:val="en-US"/>
        </w:rPr>
        <w:t xml:space="preserve"> </w:t>
      </w:r>
      <w:proofErr w:type="spellStart"/>
      <w:r w:rsidRPr="002131A4">
        <w:rPr>
          <w:b/>
          <w:bCs/>
          <w:lang w:val="en-US"/>
        </w:rPr>
        <w:t>estimată</w:t>
      </w:r>
      <w:proofErr w:type="spellEnd"/>
      <w:r w:rsidRPr="002131A4">
        <w:rPr>
          <w:b/>
          <w:bCs/>
          <w:lang w:val="en-US"/>
        </w:rPr>
        <w:t xml:space="preserve"> </w:t>
      </w:r>
      <w:proofErr w:type="gramStart"/>
      <w:r w:rsidRPr="002131A4">
        <w:rPr>
          <w:b/>
          <w:bCs/>
          <w:lang w:val="en-US"/>
        </w:rPr>
        <w:t>a</w:t>
      </w:r>
      <w:proofErr w:type="gramEnd"/>
      <w:r w:rsidRPr="002131A4">
        <w:rPr>
          <w:b/>
          <w:bCs/>
          <w:lang w:val="en-US"/>
        </w:rPr>
        <w:t xml:space="preserve"> </w:t>
      </w:r>
      <w:proofErr w:type="spellStart"/>
      <w:r w:rsidRPr="002131A4">
        <w:rPr>
          <w:b/>
          <w:bCs/>
          <w:lang w:val="en-US"/>
        </w:rPr>
        <w:t>achiziției</w:t>
      </w:r>
      <w:proofErr w:type="spellEnd"/>
      <w:r w:rsidRPr="002131A4">
        <w:rPr>
          <w:b/>
          <w:bCs/>
          <w:lang w:val="en-US"/>
        </w:rPr>
        <w:t>:</w:t>
      </w:r>
      <w:r w:rsidRPr="002131A4">
        <w:rPr>
          <w:lang w:val="en-US"/>
        </w:rPr>
        <w:br/>
      </w:r>
      <w:r>
        <w:rPr>
          <w:lang w:val="en-US"/>
        </w:rPr>
        <w:t xml:space="preserve">    </w:t>
      </w:r>
      <w:r w:rsidRPr="002131A4">
        <w:rPr>
          <w:lang w:val="en-US"/>
        </w:rPr>
        <w:t>1.</w:t>
      </w:r>
      <w:r>
        <w:rPr>
          <w:lang w:val="en-US"/>
        </w:rPr>
        <w:t>390</w:t>
      </w:r>
      <w:r w:rsidRPr="002131A4">
        <w:rPr>
          <w:lang w:val="en-US"/>
        </w:rPr>
        <w:t>.000 lei (</w:t>
      </w:r>
      <w:proofErr w:type="spellStart"/>
      <w:r>
        <w:rPr>
          <w:lang w:val="en-US"/>
        </w:rPr>
        <w:t>fără</w:t>
      </w:r>
      <w:proofErr w:type="spellEnd"/>
      <w:r w:rsidRPr="002131A4">
        <w:rPr>
          <w:lang w:val="en-US"/>
        </w:rPr>
        <w:t xml:space="preserve"> TVA)</w:t>
      </w:r>
    </w:p>
    <w:p w:rsidR="00B236DC" w:rsidRPr="00E033F5" w:rsidRDefault="00B236DC" w:rsidP="00B236DC">
      <w:pPr>
        <w:spacing w:before="100" w:beforeAutospacing="1" w:after="100" w:afterAutospacing="1"/>
        <w:rPr>
          <w:lang w:val="en-US"/>
        </w:rPr>
      </w:pPr>
      <w:r>
        <w:rPr>
          <w:b/>
          <w:bCs/>
        </w:rPr>
        <w:t>3</w:t>
      </w:r>
      <w:r w:rsidRPr="00E033F5">
        <w:rPr>
          <w:b/>
          <w:bCs/>
          <w:lang w:val="en-US"/>
        </w:rPr>
        <w:t xml:space="preserve">. </w:t>
      </w:r>
      <w:proofErr w:type="spellStart"/>
      <w:r w:rsidRPr="00E033F5">
        <w:rPr>
          <w:b/>
          <w:bCs/>
          <w:lang w:val="en-US"/>
        </w:rPr>
        <w:t>Specificații</w:t>
      </w:r>
      <w:proofErr w:type="spellEnd"/>
      <w:r w:rsidRPr="00E033F5">
        <w:rPr>
          <w:b/>
          <w:bCs/>
          <w:lang w:val="en-US"/>
        </w:rPr>
        <w:t xml:space="preserve"> </w:t>
      </w:r>
      <w:proofErr w:type="spellStart"/>
      <w:r w:rsidRPr="00E033F5">
        <w:rPr>
          <w:b/>
          <w:bCs/>
          <w:lang w:val="en-US"/>
        </w:rPr>
        <w:t>tehnice</w:t>
      </w:r>
      <w:proofErr w:type="spellEnd"/>
      <w:r w:rsidRPr="00E033F5">
        <w:rPr>
          <w:b/>
          <w:bCs/>
          <w:lang w:val="en-US"/>
        </w:rPr>
        <w:t xml:space="preserve"> </w:t>
      </w:r>
      <w:proofErr w:type="spellStart"/>
      <w:r w:rsidRPr="00E033F5">
        <w:rPr>
          <w:b/>
          <w:bCs/>
          <w:lang w:val="en-US"/>
        </w:rPr>
        <w:t>minime</w:t>
      </w:r>
      <w:proofErr w:type="spellEnd"/>
      <w:r w:rsidRPr="00E033F5">
        <w:rPr>
          <w:b/>
          <w:bCs/>
          <w:lang w:val="en-US"/>
        </w:rPr>
        <w:t xml:space="preserve"> ale </w:t>
      </w:r>
      <w:proofErr w:type="spellStart"/>
      <w:r w:rsidRPr="00E033F5">
        <w:rPr>
          <w:b/>
          <w:bCs/>
          <w:lang w:val="en-US"/>
        </w:rPr>
        <w:t>autospecialei</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2"/>
        <w:gridCol w:w="6153"/>
      </w:tblGrid>
      <w:tr w:rsidR="00B236DC" w:rsidRPr="002131A4" w:rsidTr="00E23B7E">
        <w:trPr>
          <w:tblHeader/>
          <w:tblCellSpacing w:w="15" w:type="dxa"/>
        </w:trPr>
        <w:tc>
          <w:tcPr>
            <w:tcW w:w="0" w:type="auto"/>
            <w:vAlign w:val="center"/>
            <w:hideMark/>
          </w:tcPr>
          <w:p w:rsidR="00B236DC" w:rsidRPr="002131A4" w:rsidRDefault="00B236DC" w:rsidP="00E23B7E">
            <w:pPr>
              <w:jc w:val="center"/>
              <w:rPr>
                <w:b/>
                <w:bCs/>
              </w:rPr>
            </w:pPr>
            <w:r w:rsidRPr="002131A4">
              <w:rPr>
                <w:b/>
                <w:bCs/>
              </w:rPr>
              <w:t>Caracteristică</w:t>
            </w:r>
          </w:p>
        </w:tc>
        <w:tc>
          <w:tcPr>
            <w:tcW w:w="0" w:type="auto"/>
            <w:vAlign w:val="center"/>
            <w:hideMark/>
          </w:tcPr>
          <w:p w:rsidR="00B236DC" w:rsidRPr="002131A4" w:rsidRDefault="00B236DC" w:rsidP="00E23B7E">
            <w:pPr>
              <w:jc w:val="center"/>
              <w:rPr>
                <w:b/>
                <w:bCs/>
              </w:rPr>
            </w:pPr>
            <w:r w:rsidRPr="002131A4">
              <w:rPr>
                <w:b/>
                <w:bCs/>
              </w:rPr>
              <w:t>Cerință minimă</w:t>
            </w:r>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Capacitate de încărcare</w:t>
            </w:r>
          </w:p>
        </w:tc>
        <w:tc>
          <w:tcPr>
            <w:tcW w:w="0" w:type="auto"/>
            <w:vAlign w:val="center"/>
            <w:hideMark/>
          </w:tcPr>
          <w:p w:rsidR="00B236DC" w:rsidRPr="002131A4" w:rsidRDefault="00B236DC" w:rsidP="00E23B7E">
            <w:r>
              <w:t xml:space="preserve">     </w:t>
            </w:r>
            <w:r w:rsidRPr="002131A4">
              <w:t>7-10 tone</w:t>
            </w:r>
          </w:p>
        </w:tc>
      </w:tr>
      <w:tr w:rsidR="00B236DC" w:rsidRPr="006D4867" w:rsidTr="00E23B7E">
        <w:trPr>
          <w:tblCellSpacing w:w="15" w:type="dxa"/>
        </w:trPr>
        <w:tc>
          <w:tcPr>
            <w:tcW w:w="0" w:type="auto"/>
            <w:vAlign w:val="center"/>
            <w:hideMark/>
          </w:tcPr>
          <w:p w:rsidR="00B236DC" w:rsidRPr="002131A4" w:rsidRDefault="00B236DC" w:rsidP="00E23B7E">
            <w:r w:rsidRPr="002131A4">
              <w:rPr>
                <w:b/>
                <w:bCs/>
              </w:rPr>
              <w:t>Tip caroserie</w:t>
            </w:r>
          </w:p>
        </w:tc>
        <w:tc>
          <w:tcPr>
            <w:tcW w:w="0" w:type="auto"/>
            <w:vAlign w:val="center"/>
            <w:hideMark/>
          </w:tcPr>
          <w:p w:rsidR="00B236DC" w:rsidRPr="002131A4" w:rsidRDefault="00B236DC" w:rsidP="00E23B7E">
            <w:pPr>
              <w:rPr>
                <w:lang w:val="en-US"/>
              </w:rPr>
            </w:pPr>
            <w:r>
              <w:rPr>
                <w:lang w:val="en-US"/>
              </w:rPr>
              <w:t xml:space="preserve">     </w:t>
            </w:r>
            <w:proofErr w:type="spellStart"/>
            <w:r w:rsidRPr="002131A4">
              <w:rPr>
                <w:lang w:val="en-US"/>
              </w:rPr>
              <w:t>Compactoare</w:t>
            </w:r>
            <w:proofErr w:type="spellEnd"/>
            <w:r w:rsidRPr="002131A4">
              <w:rPr>
                <w:lang w:val="en-US"/>
              </w:rPr>
              <w:t xml:space="preserve"> </w:t>
            </w:r>
            <w:proofErr w:type="spellStart"/>
            <w:r w:rsidRPr="002131A4">
              <w:rPr>
                <w:lang w:val="en-US"/>
              </w:rPr>
              <w:t>pentru</w:t>
            </w:r>
            <w:proofErr w:type="spellEnd"/>
            <w:r w:rsidRPr="002131A4">
              <w:rPr>
                <w:lang w:val="en-US"/>
              </w:rPr>
              <w:t xml:space="preserve"> </w:t>
            </w:r>
            <w:proofErr w:type="spellStart"/>
            <w:r w:rsidRPr="002131A4">
              <w:rPr>
                <w:lang w:val="en-US"/>
              </w:rPr>
              <w:t>colectarea</w:t>
            </w:r>
            <w:proofErr w:type="spellEnd"/>
            <w:r w:rsidRPr="002131A4">
              <w:rPr>
                <w:lang w:val="en-US"/>
              </w:rPr>
              <w:t xml:space="preserve"> </w:t>
            </w:r>
            <w:proofErr w:type="spellStart"/>
            <w:r w:rsidRPr="002131A4">
              <w:rPr>
                <w:lang w:val="en-US"/>
              </w:rPr>
              <w:t>deșeurilor</w:t>
            </w:r>
            <w:proofErr w:type="spellEnd"/>
            <w:r w:rsidRPr="002131A4">
              <w:rPr>
                <w:lang w:val="en-US"/>
              </w:rPr>
              <w:t xml:space="preserve"> </w:t>
            </w:r>
            <w:proofErr w:type="spellStart"/>
            <w:r w:rsidRPr="002131A4">
              <w:rPr>
                <w:lang w:val="en-US"/>
              </w:rPr>
              <w:t>menajere</w:t>
            </w:r>
            <w:proofErr w:type="spellEnd"/>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Normă de poluare</w:t>
            </w:r>
          </w:p>
        </w:tc>
        <w:tc>
          <w:tcPr>
            <w:tcW w:w="0" w:type="auto"/>
            <w:vAlign w:val="center"/>
            <w:hideMark/>
          </w:tcPr>
          <w:p w:rsidR="00B236DC" w:rsidRPr="002131A4" w:rsidRDefault="00B236DC" w:rsidP="00E23B7E">
            <w:r>
              <w:t xml:space="preserve">     </w:t>
            </w:r>
            <w:r w:rsidRPr="002131A4">
              <w:t>Euro 6</w:t>
            </w:r>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Tip combustibil</w:t>
            </w:r>
          </w:p>
        </w:tc>
        <w:tc>
          <w:tcPr>
            <w:tcW w:w="0" w:type="auto"/>
            <w:vAlign w:val="center"/>
            <w:hideMark/>
          </w:tcPr>
          <w:p w:rsidR="00B236DC" w:rsidRPr="002131A4" w:rsidRDefault="00B236DC" w:rsidP="00E23B7E">
            <w:r>
              <w:t xml:space="preserve">     </w:t>
            </w:r>
            <w:r w:rsidRPr="002131A4">
              <w:t>Diesel</w:t>
            </w:r>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Putere motor</w:t>
            </w:r>
          </w:p>
        </w:tc>
        <w:tc>
          <w:tcPr>
            <w:tcW w:w="0" w:type="auto"/>
            <w:vAlign w:val="center"/>
            <w:hideMark/>
          </w:tcPr>
          <w:p w:rsidR="00B236DC" w:rsidRPr="002131A4" w:rsidRDefault="00B236DC" w:rsidP="00E23B7E">
            <w:r>
              <w:t xml:space="preserve">     </w:t>
            </w:r>
            <w:r w:rsidRPr="002131A4">
              <w:t xml:space="preserve">Min. </w:t>
            </w:r>
            <w:r>
              <w:t>165</w:t>
            </w:r>
            <w:r w:rsidRPr="002131A4">
              <w:t xml:space="preserve"> CP</w:t>
            </w:r>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Transmisie</w:t>
            </w:r>
          </w:p>
        </w:tc>
        <w:tc>
          <w:tcPr>
            <w:tcW w:w="0" w:type="auto"/>
            <w:vAlign w:val="center"/>
            <w:hideMark/>
          </w:tcPr>
          <w:p w:rsidR="00B236DC" w:rsidRPr="002131A4" w:rsidRDefault="00B236DC" w:rsidP="00E23B7E">
            <w:r>
              <w:t xml:space="preserve">     </w:t>
            </w:r>
            <w:r w:rsidRPr="002131A4">
              <w:t>Manuală/Automată</w:t>
            </w:r>
          </w:p>
        </w:tc>
      </w:tr>
      <w:tr w:rsidR="00B236DC" w:rsidRPr="006D4867" w:rsidTr="00E23B7E">
        <w:trPr>
          <w:tblCellSpacing w:w="15" w:type="dxa"/>
        </w:trPr>
        <w:tc>
          <w:tcPr>
            <w:tcW w:w="0" w:type="auto"/>
            <w:vAlign w:val="center"/>
            <w:hideMark/>
          </w:tcPr>
          <w:p w:rsidR="00B236DC" w:rsidRPr="002131A4" w:rsidRDefault="00B236DC" w:rsidP="00E23B7E">
            <w:r w:rsidRPr="002131A4">
              <w:rPr>
                <w:b/>
                <w:bCs/>
              </w:rPr>
              <w:t>Sistem de ridicare</w:t>
            </w:r>
          </w:p>
        </w:tc>
        <w:tc>
          <w:tcPr>
            <w:tcW w:w="0" w:type="auto"/>
            <w:vAlign w:val="center"/>
            <w:hideMark/>
          </w:tcPr>
          <w:p w:rsidR="00B236DC" w:rsidRPr="002131A4" w:rsidRDefault="00B236DC" w:rsidP="00E23B7E">
            <w:pPr>
              <w:rPr>
                <w:lang w:val="en-US"/>
              </w:rPr>
            </w:pPr>
            <w:r>
              <w:rPr>
                <w:lang w:val="en-US"/>
              </w:rPr>
              <w:t xml:space="preserve">     </w:t>
            </w:r>
            <w:proofErr w:type="spellStart"/>
            <w:r w:rsidRPr="002131A4">
              <w:rPr>
                <w:lang w:val="en-US"/>
              </w:rPr>
              <w:t>Compatibil</w:t>
            </w:r>
            <w:proofErr w:type="spellEnd"/>
            <w:r w:rsidRPr="002131A4">
              <w:rPr>
                <w:lang w:val="en-US"/>
              </w:rPr>
              <w:t xml:space="preserve"> cu </w:t>
            </w:r>
            <w:proofErr w:type="spellStart"/>
            <w:r w:rsidRPr="002131A4">
              <w:rPr>
                <w:lang w:val="en-US"/>
              </w:rPr>
              <w:t>pubele</w:t>
            </w:r>
            <w:proofErr w:type="spellEnd"/>
            <w:r w:rsidRPr="002131A4">
              <w:rPr>
                <w:lang w:val="en-US"/>
              </w:rPr>
              <w:t xml:space="preserve"> de 120L</w:t>
            </w:r>
            <w:r>
              <w:rPr>
                <w:lang w:val="en-US"/>
              </w:rPr>
              <w:t xml:space="preserve"> -</w:t>
            </w:r>
            <w:r w:rsidRPr="002131A4">
              <w:rPr>
                <w:lang w:val="en-US"/>
              </w:rPr>
              <w:t xml:space="preserve"> 1100L</w:t>
            </w:r>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Volum container compactare</w:t>
            </w:r>
          </w:p>
        </w:tc>
        <w:tc>
          <w:tcPr>
            <w:tcW w:w="0" w:type="auto"/>
            <w:vAlign w:val="center"/>
            <w:hideMark/>
          </w:tcPr>
          <w:p w:rsidR="00B236DC" w:rsidRPr="002131A4" w:rsidRDefault="00B236DC" w:rsidP="00E23B7E">
            <w:r>
              <w:t xml:space="preserve">     </w:t>
            </w:r>
            <w:r w:rsidRPr="002131A4">
              <w:t xml:space="preserve">Min. </w:t>
            </w:r>
            <w:r>
              <w:t>8</w:t>
            </w:r>
            <w:r w:rsidRPr="002131A4">
              <w:t xml:space="preserve"> m³</w:t>
            </w:r>
          </w:p>
        </w:tc>
      </w:tr>
      <w:tr w:rsidR="00B236DC" w:rsidRPr="002131A4" w:rsidTr="00E23B7E">
        <w:trPr>
          <w:tblCellSpacing w:w="15" w:type="dxa"/>
        </w:trPr>
        <w:tc>
          <w:tcPr>
            <w:tcW w:w="0" w:type="auto"/>
            <w:vAlign w:val="center"/>
            <w:hideMark/>
          </w:tcPr>
          <w:p w:rsidR="00B236DC" w:rsidRPr="002131A4" w:rsidRDefault="00B236DC" w:rsidP="00E23B7E">
            <w:r w:rsidRPr="002131A4">
              <w:rPr>
                <w:b/>
                <w:bCs/>
              </w:rPr>
              <w:t>Greutate maximă autorizată (GMA)</w:t>
            </w:r>
          </w:p>
        </w:tc>
        <w:tc>
          <w:tcPr>
            <w:tcW w:w="0" w:type="auto"/>
            <w:vAlign w:val="center"/>
            <w:hideMark/>
          </w:tcPr>
          <w:p w:rsidR="00B236DC" w:rsidRPr="002131A4" w:rsidRDefault="00B236DC" w:rsidP="00E23B7E">
            <w:r>
              <w:t xml:space="preserve">     </w:t>
            </w:r>
            <w:r w:rsidRPr="002131A4">
              <w:t>M</w:t>
            </w:r>
            <w:r>
              <w:t>ax</w:t>
            </w:r>
            <w:r w:rsidRPr="002131A4">
              <w:t>. 18 tone</w:t>
            </w:r>
          </w:p>
        </w:tc>
      </w:tr>
      <w:tr w:rsidR="00B236DC" w:rsidRPr="006D4867" w:rsidTr="00E23B7E">
        <w:trPr>
          <w:tblCellSpacing w:w="15" w:type="dxa"/>
        </w:trPr>
        <w:tc>
          <w:tcPr>
            <w:tcW w:w="0" w:type="auto"/>
            <w:vAlign w:val="center"/>
            <w:hideMark/>
          </w:tcPr>
          <w:p w:rsidR="00B236DC" w:rsidRPr="002131A4" w:rsidRDefault="00B236DC" w:rsidP="00E23B7E">
            <w:r w:rsidRPr="002131A4">
              <w:rPr>
                <w:b/>
                <w:bCs/>
              </w:rPr>
              <w:t>Dotări suplimentare</w:t>
            </w:r>
          </w:p>
        </w:tc>
        <w:tc>
          <w:tcPr>
            <w:tcW w:w="0" w:type="auto"/>
            <w:vAlign w:val="center"/>
            <w:hideMark/>
          </w:tcPr>
          <w:p w:rsidR="00B236DC" w:rsidRPr="002131A4" w:rsidRDefault="00B236DC" w:rsidP="00E23B7E">
            <w:pPr>
              <w:rPr>
                <w:lang w:val="en-US"/>
              </w:rPr>
            </w:pPr>
            <w:proofErr w:type="spellStart"/>
            <w:r w:rsidRPr="002131A4">
              <w:rPr>
                <w:lang w:val="en-US"/>
              </w:rPr>
              <w:t>Sistem</w:t>
            </w:r>
            <w:proofErr w:type="spellEnd"/>
            <w:r w:rsidRPr="002131A4">
              <w:rPr>
                <w:lang w:val="en-US"/>
              </w:rPr>
              <w:t xml:space="preserve"> </w:t>
            </w:r>
            <w:proofErr w:type="spellStart"/>
            <w:r w:rsidRPr="002131A4">
              <w:rPr>
                <w:lang w:val="en-US"/>
              </w:rPr>
              <w:t>hidraulic</w:t>
            </w:r>
            <w:proofErr w:type="spellEnd"/>
            <w:r w:rsidRPr="002131A4">
              <w:rPr>
                <w:lang w:val="en-US"/>
              </w:rPr>
              <w:t xml:space="preserve"> de </w:t>
            </w:r>
            <w:proofErr w:type="spellStart"/>
            <w:r w:rsidRPr="002131A4">
              <w:rPr>
                <w:lang w:val="en-US"/>
              </w:rPr>
              <w:t>compactare</w:t>
            </w:r>
            <w:proofErr w:type="spellEnd"/>
            <w:r w:rsidRPr="002131A4">
              <w:rPr>
                <w:lang w:val="en-US"/>
              </w:rPr>
              <w:t xml:space="preserve">, </w:t>
            </w:r>
            <w:proofErr w:type="spellStart"/>
            <w:r w:rsidRPr="002131A4">
              <w:rPr>
                <w:lang w:val="en-US"/>
              </w:rPr>
              <w:t>echipamente</w:t>
            </w:r>
            <w:proofErr w:type="spellEnd"/>
            <w:r w:rsidRPr="002131A4">
              <w:rPr>
                <w:lang w:val="en-US"/>
              </w:rPr>
              <w:t xml:space="preserve"> de </w:t>
            </w:r>
            <w:proofErr w:type="spellStart"/>
            <w:r w:rsidRPr="002131A4">
              <w:rPr>
                <w:lang w:val="en-US"/>
              </w:rPr>
              <w:t>siguranță</w:t>
            </w:r>
            <w:proofErr w:type="spellEnd"/>
            <w:r w:rsidRPr="002131A4">
              <w:rPr>
                <w:lang w:val="en-US"/>
              </w:rPr>
              <w:t xml:space="preserve"> </w:t>
            </w:r>
            <w:proofErr w:type="spellStart"/>
            <w:r w:rsidRPr="002131A4">
              <w:rPr>
                <w:lang w:val="en-US"/>
              </w:rPr>
              <w:t>pentru</w:t>
            </w:r>
            <w:proofErr w:type="spellEnd"/>
            <w:r w:rsidRPr="002131A4">
              <w:rPr>
                <w:lang w:val="en-US"/>
              </w:rPr>
              <w:t xml:space="preserve"> </w:t>
            </w:r>
            <w:proofErr w:type="spellStart"/>
            <w:r w:rsidRPr="002131A4">
              <w:rPr>
                <w:lang w:val="en-US"/>
              </w:rPr>
              <w:t>operatori</w:t>
            </w:r>
            <w:proofErr w:type="spellEnd"/>
            <w:r w:rsidRPr="002131A4">
              <w:rPr>
                <w:lang w:val="en-US"/>
              </w:rPr>
              <w:t xml:space="preserve">, </w:t>
            </w:r>
            <w:proofErr w:type="spellStart"/>
            <w:r w:rsidRPr="002131A4">
              <w:rPr>
                <w:lang w:val="en-US"/>
              </w:rPr>
              <w:t>faruri</w:t>
            </w:r>
            <w:proofErr w:type="spellEnd"/>
            <w:r w:rsidRPr="002131A4">
              <w:rPr>
                <w:lang w:val="en-US"/>
              </w:rPr>
              <w:t xml:space="preserve"> LED </w:t>
            </w:r>
            <w:proofErr w:type="spellStart"/>
            <w:r w:rsidRPr="002131A4">
              <w:rPr>
                <w:lang w:val="en-US"/>
              </w:rPr>
              <w:t>pentru</w:t>
            </w:r>
            <w:proofErr w:type="spellEnd"/>
            <w:r w:rsidRPr="002131A4">
              <w:rPr>
                <w:lang w:val="en-US"/>
              </w:rPr>
              <w:t xml:space="preserve"> </w:t>
            </w:r>
            <w:proofErr w:type="spellStart"/>
            <w:r w:rsidRPr="002131A4">
              <w:rPr>
                <w:lang w:val="en-US"/>
              </w:rPr>
              <w:t>operare</w:t>
            </w:r>
            <w:proofErr w:type="spellEnd"/>
            <w:r w:rsidRPr="002131A4">
              <w:rPr>
                <w:lang w:val="en-US"/>
              </w:rPr>
              <w:t xml:space="preserve"> </w:t>
            </w:r>
            <w:proofErr w:type="spellStart"/>
            <w:r w:rsidRPr="002131A4">
              <w:rPr>
                <w:lang w:val="en-US"/>
              </w:rPr>
              <w:t>nocturnă</w:t>
            </w:r>
            <w:proofErr w:type="spellEnd"/>
          </w:p>
        </w:tc>
      </w:tr>
    </w:tbl>
    <w:p w:rsidR="00B236DC" w:rsidRPr="00793D56" w:rsidRDefault="00B236DC" w:rsidP="00B236DC">
      <w:pPr>
        <w:spacing w:before="100" w:beforeAutospacing="1" w:after="100" w:afterAutospacing="1"/>
        <w:rPr>
          <w:b/>
          <w:lang w:val="en-US"/>
        </w:rPr>
      </w:pPr>
      <w:r>
        <w:rPr>
          <w:b/>
          <w:lang w:val="en-US"/>
        </w:rPr>
        <w:t>4</w:t>
      </w:r>
      <w:r w:rsidRPr="00E033F5">
        <w:rPr>
          <w:b/>
          <w:lang w:val="en-US"/>
        </w:rPr>
        <w:t>.</w:t>
      </w:r>
      <w:r>
        <w:rPr>
          <w:b/>
          <w:lang w:val="en-US"/>
        </w:rPr>
        <w:t xml:space="preserve"> </w:t>
      </w:r>
      <w:proofErr w:type="spellStart"/>
      <w:r>
        <w:rPr>
          <w:b/>
          <w:lang w:val="en-US"/>
        </w:rPr>
        <w:t>Origine</w:t>
      </w:r>
      <w:proofErr w:type="spellEnd"/>
      <w:r>
        <w:rPr>
          <w:b/>
          <w:lang w:val="en-US"/>
        </w:rPr>
        <w:t xml:space="preserve">: UE, </w:t>
      </w:r>
      <w:proofErr w:type="spellStart"/>
      <w:r>
        <w:rPr>
          <w:b/>
          <w:lang w:val="en-US"/>
        </w:rPr>
        <w:t>Japonia</w:t>
      </w:r>
      <w:proofErr w:type="spellEnd"/>
      <w:r>
        <w:rPr>
          <w:b/>
          <w:lang w:val="en-US"/>
        </w:rPr>
        <w:t xml:space="preserve">, </w:t>
      </w:r>
      <w:proofErr w:type="spellStart"/>
      <w:r>
        <w:rPr>
          <w:b/>
          <w:lang w:val="en-US"/>
        </w:rPr>
        <w:t>Turcia</w:t>
      </w:r>
      <w:proofErr w:type="spellEnd"/>
      <w:r>
        <w:rPr>
          <w:b/>
          <w:lang w:val="en-US"/>
        </w:rPr>
        <w:t>, China.</w:t>
      </w:r>
    </w:p>
    <w:p w:rsidR="00B236DC" w:rsidRPr="008E5F35" w:rsidRDefault="00B236DC" w:rsidP="00B236DC">
      <w:pPr>
        <w:spacing w:before="100" w:beforeAutospacing="1" w:after="100" w:afterAutospacing="1"/>
        <w:rPr>
          <w:lang w:val="en-US"/>
        </w:rPr>
      </w:pPr>
      <w:r>
        <w:rPr>
          <w:b/>
          <w:bCs/>
        </w:rPr>
        <w:t>5</w:t>
      </w:r>
      <w:r w:rsidRPr="008E5F35">
        <w:rPr>
          <w:b/>
          <w:bCs/>
          <w:lang w:val="en-US"/>
        </w:rPr>
        <w:t xml:space="preserve">. </w:t>
      </w:r>
      <w:proofErr w:type="spellStart"/>
      <w:r w:rsidRPr="008E5F35">
        <w:rPr>
          <w:b/>
          <w:bCs/>
          <w:lang w:val="en-US"/>
        </w:rPr>
        <w:t>Cerințe</w:t>
      </w:r>
      <w:proofErr w:type="spellEnd"/>
      <w:r w:rsidRPr="008E5F35">
        <w:rPr>
          <w:b/>
          <w:bCs/>
          <w:lang w:val="en-US"/>
        </w:rPr>
        <w:t xml:space="preserve"> </w:t>
      </w:r>
      <w:proofErr w:type="spellStart"/>
      <w:r w:rsidRPr="008E5F35">
        <w:rPr>
          <w:b/>
          <w:bCs/>
          <w:lang w:val="en-US"/>
        </w:rPr>
        <w:t>funcționale</w:t>
      </w:r>
      <w:proofErr w:type="spellEnd"/>
    </w:p>
    <w:p w:rsidR="00B236DC" w:rsidRPr="002131A4" w:rsidRDefault="00B236DC" w:rsidP="00B236DC">
      <w:pPr>
        <w:numPr>
          <w:ilvl w:val="0"/>
          <w:numId w:val="22"/>
        </w:numPr>
        <w:spacing w:before="100" w:beforeAutospacing="1" w:after="100" w:afterAutospacing="1"/>
        <w:rPr>
          <w:lang w:val="en-US"/>
        </w:rPr>
      </w:pPr>
      <w:proofErr w:type="spellStart"/>
      <w:r w:rsidRPr="002131A4">
        <w:rPr>
          <w:lang w:val="en-US"/>
        </w:rPr>
        <w:t>Autospeciala</w:t>
      </w:r>
      <w:proofErr w:type="spellEnd"/>
      <w:r w:rsidRPr="002131A4">
        <w:rPr>
          <w:lang w:val="en-US"/>
        </w:rPr>
        <w:t xml:space="preserve"> </w:t>
      </w:r>
      <w:proofErr w:type="spellStart"/>
      <w:r w:rsidRPr="002131A4">
        <w:rPr>
          <w:lang w:val="en-US"/>
        </w:rPr>
        <w:t>trebuie</w:t>
      </w:r>
      <w:proofErr w:type="spellEnd"/>
      <w:r w:rsidRPr="002131A4">
        <w:rPr>
          <w:lang w:val="en-US"/>
        </w:rPr>
        <w:t xml:space="preserve"> </w:t>
      </w:r>
      <w:proofErr w:type="spellStart"/>
      <w:r w:rsidRPr="002131A4">
        <w:rPr>
          <w:lang w:val="en-US"/>
        </w:rPr>
        <w:t>să</w:t>
      </w:r>
      <w:proofErr w:type="spellEnd"/>
      <w:r w:rsidRPr="002131A4">
        <w:rPr>
          <w:lang w:val="en-US"/>
        </w:rPr>
        <w:t xml:space="preserve"> fie </w:t>
      </w:r>
      <w:proofErr w:type="spellStart"/>
      <w:r w:rsidRPr="002131A4">
        <w:rPr>
          <w:lang w:val="en-US"/>
        </w:rPr>
        <w:t>proiectată</w:t>
      </w:r>
      <w:proofErr w:type="spellEnd"/>
      <w:r w:rsidRPr="002131A4">
        <w:rPr>
          <w:lang w:val="en-US"/>
        </w:rPr>
        <w:t xml:space="preserve"> </w:t>
      </w:r>
      <w:proofErr w:type="spellStart"/>
      <w:r w:rsidRPr="002131A4">
        <w:rPr>
          <w:lang w:val="en-US"/>
        </w:rPr>
        <w:t>pentru</w:t>
      </w:r>
      <w:proofErr w:type="spellEnd"/>
      <w:r w:rsidRPr="002131A4">
        <w:rPr>
          <w:lang w:val="en-US"/>
        </w:rPr>
        <w:t xml:space="preserve"> </w:t>
      </w:r>
      <w:proofErr w:type="spellStart"/>
      <w:r w:rsidRPr="002131A4">
        <w:rPr>
          <w:lang w:val="en-US"/>
        </w:rPr>
        <w:t>operarea</w:t>
      </w:r>
      <w:proofErr w:type="spellEnd"/>
      <w:r w:rsidRPr="002131A4">
        <w:rPr>
          <w:lang w:val="en-US"/>
        </w:rPr>
        <w:t xml:space="preserve"> </w:t>
      </w:r>
      <w:proofErr w:type="spellStart"/>
      <w:r w:rsidRPr="002131A4">
        <w:rPr>
          <w:lang w:val="en-US"/>
        </w:rPr>
        <w:t>eficientă</w:t>
      </w:r>
      <w:proofErr w:type="spellEnd"/>
      <w:r w:rsidRPr="002131A4">
        <w:rPr>
          <w:lang w:val="en-US"/>
        </w:rPr>
        <w:t xml:space="preserve"> </w:t>
      </w:r>
      <w:proofErr w:type="spellStart"/>
      <w:r w:rsidRPr="002131A4">
        <w:rPr>
          <w:lang w:val="en-US"/>
        </w:rPr>
        <w:t>în</w:t>
      </w:r>
      <w:proofErr w:type="spellEnd"/>
      <w:r w:rsidRPr="002131A4">
        <w:rPr>
          <w:lang w:val="en-US"/>
        </w:rPr>
        <w:t xml:space="preserve"> zone urbane </w:t>
      </w:r>
      <w:proofErr w:type="spellStart"/>
      <w:r w:rsidRPr="002131A4">
        <w:rPr>
          <w:lang w:val="en-US"/>
        </w:rPr>
        <w:t>și</w:t>
      </w:r>
      <w:proofErr w:type="spellEnd"/>
      <w:r w:rsidRPr="002131A4">
        <w:rPr>
          <w:lang w:val="en-US"/>
        </w:rPr>
        <w:t xml:space="preserve"> </w:t>
      </w:r>
      <w:proofErr w:type="spellStart"/>
      <w:r w:rsidRPr="002131A4">
        <w:rPr>
          <w:lang w:val="en-US"/>
        </w:rPr>
        <w:t>rurale</w:t>
      </w:r>
      <w:proofErr w:type="spellEnd"/>
      <w:r w:rsidRPr="002131A4">
        <w:rPr>
          <w:lang w:val="en-US"/>
        </w:rPr>
        <w:t>.</w:t>
      </w:r>
    </w:p>
    <w:p w:rsidR="00B236DC" w:rsidRPr="002131A4" w:rsidRDefault="00B236DC" w:rsidP="00B236DC">
      <w:pPr>
        <w:numPr>
          <w:ilvl w:val="0"/>
          <w:numId w:val="22"/>
        </w:numPr>
        <w:spacing w:before="100" w:beforeAutospacing="1" w:after="100" w:afterAutospacing="1"/>
        <w:rPr>
          <w:lang w:val="en-US"/>
        </w:rPr>
      </w:pPr>
      <w:proofErr w:type="spellStart"/>
      <w:r w:rsidRPr="002131A4">
        <w:rPr>
          <w:lang w:val="en-US"/>
        </w:rPr>
        <w:t>Sistemul</w:t>
      </w:r>
      <w:proofErr w:type="spellEnd"/>
      <w:r w:rsidRPr="002131A4">
        <w:rPr>
          <w:lang w:val="en-US"/>
        </w:rPr>
        <w:t xml:space="preserve"> de </w:t>
      </w:r>
      <w:proofErr w:type="spellStart"/>
      <w:r w:rsidRPr="002131A4">
        <w:rPr>
          <w:lang w:val="en-US"/>
        </w:rPr>
        <w:t>ridicare</w:t>
      </w:r>
      <w:proofErr w:type="spellEnd"/>
      <w:r w:rsidRPr="002131A4">
        <w:rPr>
          <w:lang w:val="en-US"/>
        </w:rPr>
        <w:t xml:space="preserve"> </w:t>
      </w:r>
      <w:proofErr w:type="spellStart"/>
      <w:r w:rsidRPr="002131A4">
        <w:rPr>
          <w:lang w:val="en-US"/>
        </w:rPr>
        <w:t>trebuie</w:t>
      </w:r>
      <w:proofErr w:type="spellEnd"/>
      <w:r w:rsidRPr="002131A4">
        <w:rPr>
          <w:lang w:val="en-US"/>
        </w:rPr>
        <w:t xml:space="preserve"> </w:t>
      </w:r>
      <w:proofErr w:type="spellStart"/>
      <w:r w:rsidRPr="002131A4">
        <w:rPr>
          <w:lang w:val="en-US"/>
        </w:rPr>
        <w:t>să</w:t>
      </w:r>
      <w:proofErr w:type="spellEnd"/>
      <w:r w:rsidRPr="002131A4">
        <w:rPr>
          <w:lang w:val="en-US"/>
        </w:rPr>
        <w:t xml:space="preserve"> </w:t>
      </w:r>
      <w:proofErr w:type="spellStart"/>
      <w:r w:rsidRPr="002131A4">
        <w:rPr>
          <w:lang w:val="en-US"/>
        </w:rPr>
        <w:t>permită</w:t>
      </w:r>
      <w:proofErr w:type="spellEnd"/>
      <w:r w:rsidRPr="002131A4">
        <w:rPr>
          <w:lang w:val="en-US"/>
        </w:rPr>
        <w:t xml:space="preserve"> </w:t>
      </w:r>
      <w:proofErr w:type="spellStart"/>
      <w:r w:rsidRPr="002131A4">
        <w:rPr>
          <w:lang w:val="en-US"/>
        </w:rPr>
        <w:t>colectarea</w:t>
      </w:r>
      <w:proofErr w:type="spellEnd"/>
      <w:r w:rsidRPr="002131A4">
        <w:rPr>
          <w:lang w:val="en-US"/>
        </w:rPr>
        <w:t xml:space="preserve"> </w:t>
      </w:r>
      <w:proofErr w:type="spellStart"/>
      <w:r w:rsidRPr="002131A4">
        <w:rPr>
          <w:lang w:val="en-US"/>
        </w:rPr>
        <w:t>mecanizată</w:t>
      </w:r>
      <w:proofErr w:type="spellEnd"/>
      <w:r w:rsidRPr="002131A4">
        <w:rPr>
          <w:lang w:val="en-US"/>
        </w:rPr>
        <w:t xml:space="preserve"> a </w:t>
      </w:r>
      <w:proofErr w:type="spellStart"/>
      <w:r w:rsidRPr="002131A4">
        <w:rPr>
          <w:lang w:val="en-US"/>
        </w:rPr>
        <w:t>deșeurilor</w:t>
      </w:r>
      <w:proofErr w:type="spellEnd"/>
      <w:r w:rsidRPr="002131A4">
        <w:rPr>
          <w:lang w:val="en-US"/>
        </w:rPr>
        <w:t xml:space="preserve"> din </w:t>
      </w:r>
      <w:proofErr w:type="spellStart"/>
      <w:r w:rsidRPr="002131A4">
        <w:rPr>
          <w:lang w:val="en-US"/>
        </w:rPr>
        <w:t>pubelele</w:t>
      </w:r>
      <w:proofErr w:type="spellEnd"/>
      <w:r w:rsidRPr="002131A4">
        <w:rPr>
          <w:lang w:val="en-US"/>
        </w:rPr>
        <w:t xml:space="preserve"> </w:t>
      </w:r>
      <w:proofErr w:type="spellStart"/>
      <w:r w:rsidRPr="002131A4">
        <w:rPr>
          <w:lang w:val="en-US"/>
        </w:rPr>
        <w:t>existente</w:t>
      </w:r>
      <w:proofErr w:type="spellEnd"/>
      <w:r w:rsidRPr="002131A4">
        <w:rPr>
          <w:lang w:val="en-US"/>
        </w:rPr>
        <w:t>.</w:t>
      </w:r>
    </w:p>
    <w:p w:rsidR="00B236DC" w:rsidRPr="002131A4" w:rsidRDefault="00B236DC" w:rsidP="00B236DC">
      <w:pPr>
        <w:numPr>
          <w:ilvl w:val="0"/>
          <w:numId w:val="22"/>
        </w:numPr>
        <w:spacing w:before="100" w:beforeAutospacing="1" w:after="100" w:afterAutospacing="1"/>
        <w:rPr>
          <w:lang w:val="en-US"/>
        </w:rPr>
      </w:pPr>
      <w:proofErr w:type="spellStart"/>
      <w:r w:rsidRPr="002131A4">
        <w:rPr>
          <w:lang w:val="en-US"/>
        </w:rPr>
        <w:t>Compactarea</w:t>
      </w:r>
      <w:proofErr w:type="spellEnd"/>
      <w:r w:rsidRPr="002131A4">
        <w:rPr>
          <w:lang w:val="en-US"/>
        </w:rPr>
        <w:t xml:space="preserve"> </w:t>
      </w:r>
      <w:proofErr w:type="spellStart"/>
      <w:r w:rsidRPr="002131A4">
        <w:rPr>
          <w:lang w:val="en-US"/>
        </w:rPr>
        <w:t>deșeurilor</w:t>
      </w:r>
      <w:proofErr w:type="spellEnd"/>
      <w:r w:rsidRPr="002131A4">
        <w:rPr>
          <w:lang w:val="en-US"/>
        </w:rPr>
        <w:t xml:space="preserve"> </w:t>
      </w:r>
      <w:proofErr w:type="spellStart"/>
      <w:r w:rsidRPr="002131A4">
        <w:rPr>
          <w:lang w:val="en-US"/>
        </w:rPr>
        <w:t>trebuie</w:t>
      </w:r>
      <w:proofErr w:type="spellEnd"/>
      <w:r w:rsidRPr="002131A4">
        <w:rPr>
          <w:lang w:val="en-US"/>
        </w:rPr>
        <w:t xml:space="preserve"> </w:t>
      </w:r>
      <w:proofErr w:type="spellStart"/>
      <w:r w:rsidRPr="002131A4">
        <w:rPr>
          <w:lang w:val="en-US"/>
        </w:rPr>
        <w:t>să</w:t>
      </w:r>
      <w:proofErr w:type="spellEnd"/>
      <w:r w:rsidRPr="002131A4">
        <w:rPr>
          <w:lang w:val="en-US"/>
        </w:rPr>
        <w:t xml:space="preserve"> </w:t>
      </w:r>
      <w:proofErr w:type="spellStart"/>
      <w:r w:rsidRPr="002131A4">
        <w:rPr>
          <w:lang w:val="en-US"/>
        </w:rPr>
        <w:t>asigure</w:t>
      </w:r>
      <w:proofErr w:type="spellEnd"/>
      <w:r w:rsidRPr="002131A4">
        <w:rPr>
          <w:lang w:val="en-US"/>
        </w:rPr>
        <w:t xml:space="preserve"> </w:t>
      </w:r>
      <w:proofErr w:type="spellStart"/>
      <w:r w:rsidRPr="002131A4">
        <w:rPr>
          <w:lang w:val="en-US"/>
        </w:rPr>
        <w:t>reducerea</w:t>
      </w:r>
      <w:proofErr w:type="spellEnd"/>
      <w:r w:rsidRPr="002131A4">
        <w:rPr>
          <w:lang w:val="en-US"/>
        </w:rPr>
        <w:t xml:space="preserve"> </w:t>
      </w:r>
      <w:proofErr w:type="spellStart"/>
      <w:r w:rsidRPr="002131A4">
        <w:rPr>
          <w:lang w:val="en-US"/>
        </w:rPr>
        <w:t>volumului</w:t>
      </w:r>
      <w:proofErr w:type="spellEnd"/>
      <w:r w:rsidRPr="002131A4">
        <w:rPr>
          <w:lang w:val="en-US"/>
        </w:rPr>
        <w:t xml:space="preserve"> </w:t>
      </w:r>
      <w:proofErr w:type="spellStart"/>
      <w:r w:rsidRPr="002131A4">
        <w:rPr>
          <w:lang w:val="en-US"/>
        </w:rPr>
        <w:t>acestora</w:t>
      </w:r>
      <w:proofErr w:type="spellEnd"/>
      <w:r w:rsidRPr="002131A4">
        <w:rPr>
          <w:lang w:val="en-US"/>
        </w:rPr>
        <w:t xml:space="preserve"> </w:t>
      </w:r>
      <w:proofErr w:type="spellStart"/>
      <w:r w:rsidRPr="002131A4">
        <w:rPr>
          <w:lang w:val="en-US"/>
        </w:rPr>
        <w:t>pentru</w:t>
      </w:r>
      <w:proofErr w:type="spellEnd"/>
      <w:r w:rsidRPr="002131A4">
        <w:rPr>
          <w:lang w:val="en-US"/>
        </w:rPr>
        <w:t xml:space="preserve"> </w:t>
      </w:r>
      <w:proofErr w:type="spellStart"/>
      <w:r w:rsidRPr="002131A4">
        <w:rPr>
          <w:lang w:val="en-US"/>
        </w:rPr>
        <w:t>optimizarea</w:t>
      </w:r>
      <w:proofErr w:type="spellEnd"/>
      <w:r w:rsidRPr="002131A4">
        <w:rPr>
          <w:lang w:val="en-US"/>
        </w:rPr>
        <w:t xml:space="preserve"> </w:t>
      </w:r>
      <w:proofErr w:type="spellStart"/>
      <w:r w:rsidRPr="002131A4">
        <w:rPr>
          <w:lang w:val="en-US"/>
        </w:rPr>
        <w:t>transportului</w:t>
      </w:r>
      <w:proofErr w:type="spellEnd"/>
      <w:r w:rsidRPr="002131A4">
        <w:rPr>
          <w:lang w:val="en-US"/>
        </w:rPr>
        <w:t>.</w:t>
      </w:r>
    </w:p>
    <w:p w:rsidR="00B236DC" w:rsidRPr="002131A4" w:rsidRDefault="00B236DC" w:rsidP="00B236DC">
      <w:pPr>
        <w:numPr>
          <w:ilvl w:val="0"/>
          <w:numId w:val="22"/>
        </w:numPr>
        <w:spacing w:before="100" w:beforeAutospacing="1" w:after="100" w:afterAutospacing="1"/>
        <w:rPr>
          <w:lang w:val="en-US"/>
        </w:rPr>
      </w:pPr>
      <w:proofErr w:type="spellStart"/>
      <w:r w:rsidRPr="002131A4">
        <w:rPr>
          <w:lang w:val="en-US"/>
        </w:rPr>
        <w:t>Autospeciala</w:t>
      </w:r>
      <w:proofErr w:type="spellEnd"/>
      <w:r w:rsidRPr="002131A4">
        <w:rPr>
          <w:lang w:val="en-US"/>
        </w:rPr>
        <w:t xml:space="preserve"> </w:t>
      </w:r>
      <w:proofErr w:type="spellStart"/>
      <w:r w:rsidRPr="002131A4">
        <w:rPr>
          <w:lang w:val="en-US"/>
        </w:rPr>
        <w:t>trebuie</w:t>
      </w:r>
      <w:proofErr w:type="spellEnd"/>
      <w:r w:rsidRPr="002131A4">
        <w:rPr>
          <w:lang w:val="en-US"/>
        </w:rPr>
        <w:t xml:space="preserve"> </w:t>
      </w:r>
      <w:proofErr w:type="spellStart"/>
      <w:r w:rsidRPr="002131A4">
        <w:rPr>
          <w:lang w:val="en-US"/>
        </w:rPr>
        <w:t>să</w:t>
      </w:r>
      <w:proofErr w:type="spellEnd"/>
      <w:r w:rsidRPr="002131A4">
        <w:rPr>
          <w:lang w:val="en-US"/>
        </w:rPr>
        <w:t xml:space="preserve"> fie </w:t>
      </w:r>
      <w:proofErr w:type="spellStart"/>
      <w:r w:rsidRPr="002131A4">
        <w:rPr>
          <w:lang w:val="en-US"/>
        </w:rPr>
        <w:t>dotată</w:t>
      </w:r>
      <w:proofErr w:type="spellEnd"/>
      <w:r w:rsidRPr="002131A4">
        <w:rPr>
          <w:lang w:val="en-US"/>
        </w:rPr>
        <w:t xml:space="preserve"> cu </w:t>
      </w:r>
      <w:proofErr w:type="spellStart"/>
      <w:r w:rsidRPr="002131A4">
        <w:rPr>
          <w:lang w:val="en-US"/>
        </w:rPr>
        <w:t>echipamente</w:t>
      </w:r>
      <w:proofErr w:type="spellEnd"/>
      <w:r w:rsidRPr="002131A4">
        <w:rPr>
          <w:lang w:val="en-US"/>
        </w:rPr>
        <w:t xml:space="preserve"> care </w:t>
      </w:r>
      <w:proofErr w:type="spellStart"/>
      <w:r w:rsidRPr="002131A4">
        <w:rPr>
          <w:lang w:val="en-US"/>
        </w:rPr>
        <w:t>să</w:t>
      </w:r>
      <w:proofErr w:type="spellEnd"/>
      <w:r w:rsidRPr="002131A4">
        <w:rPr>
          <w:lang w:val="en-US"/>
        </w:rPr>
        <w:t xml:space="preserve"> </w:t>
      </w:r>
      <w:proofErr w:type="spellStart"/>
      <w:r w:rsidRPr="002131A4">
        <w:rPr>
          <w:lang w:val="en-US"/>
        </w:rPr>
        <w:t>minimizeze</w:t>
      </w:r>
      <w:proofErr w:type="spellEnd"/>
      <w:r w:rsidRPr="002131A4">
        <w:rPr>
          <w:lang w:val="en-US"/>
        </w:rPr>
        <w:t xml:space="preserve"> </w:t>
      </w:r>
      <w:proofErr w:type="spellStart"/>
      <w:r w:rsidRPr="002131A4">
        <w:rPr>
          <w:lang w:val="en-US"/>
        </w:rPr>
        <w:t>emisiile</w:t>
      </w:r>
      <w:proofErr w:type="spellEnd"/>
      <w:r w:rsidRPr="002131A4">
        <w:rPr>
          <w:lang w:val="en-US"/>
        </w:rPr>
        <w:t xml:space="preserve"> de gaze </w:t>
      </w:r>
      <w:proofErr w:type="spellStart"/>
      <w:r w:rsidRPr="002131A4">
        <w:rPr>
          <w:lang w:val="en-US"/>
        </w:rPr>
        <w:t>și</w:t>
      </w:r>
      <w:proofErr w:type="spellEnd"/>
      <w:r w:rsidRPr="002131A4">
        <w:rPr>
          <w:lang w:val="en-US"/>
        </w:rPr>
        <w:t xml:space="preserve"> </w:t>
      </w:r>
      <w:proofErr w:type="spellStart"/>
      <w:r w:rsidRPr="002131A4">
        <w:rPr>
          <w:lang w:val="en-US"/>
        </w:rPr>
        <w:t>să</w:t>
      </w:r>
      <w:proofErr w:type="spellEnd"/>
      <w:r w:rsidRPr="002131A4">
        <w:rPr>
          <w:lang w:val="en-US"/>
        </w:rPr>
        <w:t xml:space="preserve"> </w:t>
      </w:r>
      <w:proofErr w:type="spellStart"/>
      <w:r w:rsidRPr="002131A4">
        <w:rPr>
          <w:lang w:val="en-US"/>
        </w:rPr>
        <w:t>respecte</w:t>
      </w:r>
      <w:proofErr w:type="spellEnd"/>
      <w:r w:rsidRPr="002131A4">
        <w:rPr>
          <w:lang w:val="en-US"/>
        </w:rPr>
        <w:t xml:space="preserve"> </w:t>
      </w:r>
      <w:proofErr w:type="spellStart"/>
      <w:r w:rsidRPr="002131A4">
        <w:rPr>
          <w:lang w:val="en-US"/>
        </w:rPr>
        <w:t>normele</w:t>
      </w:r>
      <w:proofErr w:type="spellEnd"/>
      <w:r w:rsidRPr="002131A4">
        <w:rPr>
          <w:lang w:val="en-US"/>
        </w:rPr>
        <w:t xml:space="preserve"> </w:t>
      </w:r>
      <w:proofErr w:type="spellStart"/>
      <w:r w:rsidRPr="002131A4">
        <w:rPr>
          <w:lang w:val="en-US"/>
        </w:rPr>
        <w:t>europene</w:t>
      </w:r>
      <w:proofErr w:type="spellEnd"/>
      <w:r w:rsidRPr="002131A4">
        <w:rPr>
          <w:lang w:val="en-US"/>
        </w:rPr>
        <w:t xml:space="preserve"> de </w:t>
      </w:r>
      <w:proofErr w:type="spellStart"/>
      <w:r w:rsidRPr="002131A4">
        <w:rPr>
          <w:lang w:val="en-US"/>
        </w:rPr>
        <w:t>protecție</w:t>
      </w:r>
      <w:proofErr w:type="spellEnd"/>
      <w:r w:rsidRPr="002131A4">
        <w:rPr>
          <w:lang w:val="en-US"/>
        </w:rPr>
        <w:t xml:space="preserve"> a </w:t>
      </w:r>
      <w:proofErr w:type="spellStart"/>
      <w:r w:rsidRPr="002131A4">
        <w:rPr>
          <w:lang w:val="en-US"/>
        </w:rPr>
        <w:t>mediului</w:t>
      </w:r>
      <w:proofErr w:type="spellEnd"/>
      <w:r w:rsidRPr="002131A4">
        <w:rPr>
          <w:lang w:val="en-US"/>
        </w:rPr>
        <w:t>.</w:t>
      </w:r>
    </w:p>
    <w:p w:rsidR="00B236DC" w:rsidRDefault="00B236DC" w:rsidP="00B236DC">
      <w:pPr>
        <w:spacing w:before="100" w:beforeAutospacing="1" w:after="100" w:afterAutospacing="1"/>
        <w:rPr>
          <w:b/>
          <w:bCs/>
        </w:rPr>
      </w:pPr>
    </w:p>
    <w:p w:rsidR="00B236DC" w:rsidRPr="00F473D0" w:rsidRDefault="00B236DC" w:rsidP="00B236DC">
      <w:pPr>
        <w:spacing w:before="100" w:beforeAutospacing="1" w:after="100" w:afterAutospacing="1"/>
        <w:rPr>
          <w:lang w:val="en-US"/>
        </w:rPr>
      </w:pPr>
      <w:r>
        <w:rPr>
          <w:b/>
          <w:bCs/>
        </w:rPr>
        <w:t>6</w:t>
      </w:r>
      <w:r w:rsidRPr="00F473D0">
        <w:rPr>
          <w:b/>
          <w:bCs/>
          <w:lang w:val="en-US"/>
        </w:rPr>
        <w:t xml:space="preserve">. </w:t>
      </w:r>
      <w:proofErr w:type="spellStart"/>
      <w:r w:rsidRPr="00F473D0">
        <w:rPr>
          <w:b/>
          <w:bCs/>
          <w:lang w:val="en-US"/>
        </w:rPr>
        <w:t>Condiții</w:t>
      </w:r>
      <w:proofErr w:type="spellEnd"/>
      <w:r w:rsidRPr="00F473D0">
        <w:rPr>
          <w:b/>
          <w:bCs/>
          <w:lang w:val="en-US"/>
        </w:rPr>
        <w:t xml:space="preserve"> de </w:t>
      </w:r>
      <w:proofErr w:type="spellStart"/>
      <w:r w:rsidRPr="00F473D0">
        <w:rPr>
          <w:b/>
          <w:bCs/>
          <w:lang w:val="en-US"/>
        </w:rPr>
        <w:t>livrare</w:t>
      </w:r>
      <w:proofErr w:type="spellEnd"/>
      <w:r w:rsidRPr="00F473D0">
        <w:rPr>
          <w:b/>
          <w:bCs/>
          <w:lang w:val="en-US"/>
        </w:rPr>
        <w:t xml:space="preserve"> </w:t>
      </w:r>
      <w:proofErr w:type="spellStart"/>
      <w:r w:rsidRPr="00F473D0">
        <w:rPr>
          <w:b/>
          <w:bCs/>
          <w:lang w:val="en-US"/>
        </w:rPr>
        <w:t>și</w:t>
      </w:r>
      <w:proofErr w:type="spellEnd"/>
      <w:r w:rsidRPr="00F473D0">
        <w:rPr>
          <w:b/>
          <w:bCs/>
          <w:lang w:val="en-US"/>
        </w:rPr>
        <w:t xml:space="preserve"> </w:t>
      </w:r>
      <w:proofErr w:type="spellStart"/>
      <w:r w:rsidRPr="00F473D0">
        <w:rPr>
          <w:b/>
          <w:bCs/>
          <w:lang w:val="en-US"/>
        </w:rPr>
        <w:t>garanție</w:t>
      </w:r>
      <w:proofErr w:type="spellEnd"/>
    </w:p>
    <w:p w:rsidR="00B236DC" w:rsidRPr="002131A4" w:rsidRDefault="00B236DC" w:rsidP="00B236DC">
      <w:pPr>
        <w:numPr>
          <w:ilvl w:val="0"/>
          <w:numId w:val="23"/>
        </w:numPr>
        <w:spacing w:before="100" w:beforeAutospacing="1" w:after="100" w:afterAutospacing="1"/>
        <w:rPr>
          <w:lang w:val="en-US"/>
        </w:rPr>
      </w:pPr>
      <w:proofErr w:type="spellStart"/>
      <w:r w:rsidRPr="002131A4">
        <w:rPr>
          <w:b/>
          <w:bCs/>
          <w:lang w:val="en-US"/>
        </w:rPr>
        <w:t>Termen</w:t>
      </w:r>
      <w:proofErr w:type="spellEnd"/>
      <w:r w:rsidRPr="002131A4">
        <w:rPr>
          <w:b/>
          <w:bCs/>
          <w:lang w:val="en-US"/>
        </w:rPr>
        <w:t xml:space="preserve"> de </w:t>
      </w:r>
      <w:proofErr w:type="spellStart"/>
      <w:r w:rsidRPr="002131A4">
        <w:rPr>
          <w:b/>
          <w:bCs/>
          <w:lang w:val="en-US"/>
        </w:rPr>
        <w:t>livrare</w:t>
      </w:r>
      <w:proofErr w:type="spellEnd"/>
      <w:r w:rsidRPr="002131A4">
        <w:rPr>
          <w:b/>
          <w:bCs/>
          <w:lang w:val="en-US"/>
        </w:rPr>
        <w:t>:</w:t>
      </w:r>
      <w:r w:rsidRPr="002131A4">
        <w:rPr>
          <w:lang w:val="en-US"/>
        </w:rPr>
        <w:t xml:space="preserve"> </w:t>
      </w:r>
      <w:proofErr w:type="gramStart"/>
      <w:r w:rsidRPr="000B7B8F">
        <w:rPr>
          <w:lang w:val="en-US"/>
        </w:rPr>
        <w:t>Maximum  30</w:t>
      </w:r>
      <w:proofErr w:type="gramEnd"/>
      <w:r w:rsidRPr="000B7B8F">
        <w:rPr>
          <w:lang w:val="en-US"/>
        </w:rPr>
        <w:t xml:space="preserve"> de </w:t>
      </w:r>
      <w:proofErr w:type="spellStart"/>
      <w:r w:rsidRPr="000B7B8F">
        <w:rPr>
          <w:lang w:val="en-US"/>
        </w:rPr>
        <w:t>zile</w:t>
      </w:r>
      <w:proofErr w:type="spellEnd"/>
      <w:r w:rsidRPr="002131A4">
        <w:rPr>
          <w:lang w:val="en-US"/>
        </w:rPr>
        <w:t xml:space="preserve"> de la </w:t>
      </w:r>
      <w:proofErr w:type="spellStart"/>
      <w:r w:rsidRPr="002131A4">
        <w:rPr>
          <w:lang w:val="en-US"/>
        </w:rPr>
        <w:t>semnarea</w:t>
      </w:r>
      <w:proofErr w:type="spellEnd"/>
      <w:r w:rsidRPr="002131A4">
        <w:rPr>
          <w:lang w:val="en-US"/>
        </w:rPr>
        <w:t xml:space="preserve"> </w:t>
      </w:r>
      <w:proofErr w:type="spellStart"/>
      <w:r w:rsidRPr="002131A4">
        <w:rPr>
          <w:lang w:val="en-US"/>
        </w:rPr>
        <w:t>contractului</w:t>
      </w:r>
      <w:proofErr w:type="spellEnd"/>
      <w:r w:rsidRPr="002131A4">
        <w:rPr>
          <w:lang w:val="en-US"/>
        </w:rPr>
        <w:t>.</w:t>
      </w:r>
    </w:p>
    <w:p w:rsidR="00B236DC" w:rsidRPr="002131A4" w:rsidRDefault="00B236DC" w:rsidP="00B236DC">
      <w:pPr>
        <w:numPr>
          <w:ilvl w:val="0"/>
          <w:numId w:val="23"/>
        </w:numPr>
        <w:spacing w:before="100" w:beforeAutospacing="1" w:after="100" w:afterAutospacing="1"/>
        <w:rPr>
          <w:lang w:val="en-US"/>
        </w:rPr>
      </w:pPr>
      <w:proofErr w:type="spellStart"/>
      <w:r w:rsidRPr="002131A4">
        <w:rPr>
          <w:b/>
          <w:bCs/>
          <w:lang w:val="en-US"/>
        </w:rPr>
        <w:t>Garanție</w:t>
      </w:r>
      <w:proofErr w:type="spellEnd"/>
      <w:r w:rsidRPr="002131A4">
        <w:rPr>
          <w:b/>
          <w:bCs/>
          <w:lang w:val="en-US"/>
        </w:rPr>
        <w:t>:</w:t>
      </w:r>
      <w:r w:rsidRPr="002131A4">
        <w:rPr>
          <w:lang w:val="en-US"/>
        </w:rPr>
        <w:t xml:space="preserve"> Min. 24 de </w:t>
      </w:r>
      <w:proofErr w:type="spellStart"/>
      <w:r w:rsidRPr="002131A4">
        <w:rPr>
          <w:lang w:val="en-US"/>
        </w:rPr>
        <w:t>luni</w:t>
      </w:r>
      <w:proofErr w:type="spellEnd"/>
      <w:r w:rsidRPr="002131A4">
        <w:rPr>
          <w:lang w:val="en-US"/>
        </w:rPr>
        <w:t xml:space="preserve"> </w:t>
      </w:r>
      <w:proofErr w:type="spellStart"/>
      <w:r w:rsidRPr="002131A4">
        <w:rPr>
          <w:lang w:val="en-US"/>
        </w:rPr>
        <w:t>sau</w:t>
      </w:r>
      <w:proofErr w:type="spellEnd"/>
      <w:r w:rsidRPr="002131A4">
        <w:rPr>
          <w:lang w:val="en-US"/>
        </w:rPr>
        <w:t xml:space="preserve"> 100.000 km, </w:t>
      </w:r>
      <w:proofErr w:type="spellStart"/>
      <w:r w:rsidRPr="002131A4">
        <w:rPr>
          <w:lang w:val="en-US"/>
        </w:rPr>
        <w:t>inclusiv</w:t>
      </w:r>
      <w:proofErr w:type="spellEnd"/>
      <w:r w:rsidRPr="002131A4">
        <w:rPr>
          <w:lang w:val="en-US"/>
        </w:rPr>
        <w:t xml:space="preserve"> </w:t>
      </w:r>
      <w:proofErr w:type="spellStart"/>
      <w:r w:rsidRPr="002131A4">
        <w:rPr>
          <w:lang w:val="en-US"/>
        </w:rPr>
        <w:t>pentru</w:t>
      </w:r>
      <w:proofErr w:type="spellEnd"/>
      <w:r w:rsidRPr="002131A4">
        <w:rPr>
          <w:lang w:val="en-US"/>
        </w:rPr>
        <w:t xml:space="preserve"> </w:t>
      </w:r>
      <w:proofErr w:type="spellStart"/>
      <w:r w:rsidRPr="002131A4">
        <w:rPr>
          <w:lang w:val="en-US"/>
        </w:rPr>
        <w:t>componentele</w:t>
      </w:r>
      <w:proofErr w:type="spellEnd"/>
      <w:r w:rsidRPr="002131A4">
        <w:rPr>
          <w:lang w:val="en-US"/>
        </w:rPr>
        <w:t xml:space="preserve"> </w:t>
      </w:r>
      <w:proofErr w:type="spellStart"/>
      <w:r w:rsidRPr="002131A4">
        <w:rPr>
          <w:lang w:val="en-US"/>
        </w:rPr>
        <w:t>sistemului</w:t>
      </w:r>
      <w:proofErr w:type="spellEnd"/>
      <w:r w:rsidRPr="002131A4">
        <w:rPr>
          <w:lang w:val="en-US"/>
        </w:rPr>
        <w:t xml:space="preserve"> </w:t>
      </w:r>
      <w:proofErr w:type="spellStart"/>
      <w:r w:rsidRPr="002131A4">
        <w:rPr>
          <w:lang w:val="en-US"/>
        </w:rPr>
        <w:t>hidraulic</w:t>
      </w:r>
      <w:proofErr w:type="spellEnd"/>
      <w:r w:rsidRPr="002131A4">
        <w:rPr>
          <w:lang w:val="en-US"/>
        </w:rPr>
        <w:t>.</w:t>
      </w:r>
    </w:p>
    <w:p w:rsidR="00B236DC" w:rsidRPr="002131A4" w:rsidRDefault="00B236DC" w:rsidP="00B236DC">
      <w:pPr>
        <w:numPr>
          <w:ilvl w:val="0"/>
          <w:numId w:val="23"/>
        </w:numPr>
        <w:spacing w:before="100" w:beforeAutospacing="1" w:after="100" w:afterAutospacing="1"/>
        <w:rPr>
          <w:lang w:val="en-US"/>
        </w:rPr>
      </w:pPr>
      <w:proofErr w:type="spellStart"/>
      <w:r w:rsidRPr="002131A4">
        <w:rPr>
          <w:b/>
          <w:bCs/>
          <w:lang w:val="en-US"/>
        </w:rPr>
        <w:t>Servicii</w:t>
      </w:r>
      <w:proofErr w:type="spellEnd"/>
      <w:r w:rsidRPr="002131A4">
        <w:rPr>
          <w:b/>
          <w:bCs/>
          <w:lang w:val="en-US"/>
        </w:rPr>
        <w:t xml:space="preserve"> post-</w:t>
      </w:r>
      <w:proofErr w:type="spellStart"/>
      <w:r w:rsidRPr="002131A4">
        <w:rPr>
          <w:b/>
          <w:bCs/>
          <w:lang w:val="en-US"/>
        </w:rPr>
        <w:t>vânzare</w:t>
      </w:r>
      <w:proofErr w:type="spellEnd"/>
      <w:r w:rsidRPr="002131A4">
        <w:rPr>
          <w:b/>
          <w:bCs/>
          <w:lang w:val="en-US"/>
        </w:rPr>
        <w:t>:</w:t>
      </w:r>
      <w:r w:rsidRPr="002131A4">
        <w:rPr>
          <w:lang w:val="en-US"/>
        </w:rPr>
        <w:t xml:space="preserve"> </w:t>
      </w:r>
      <w:proofErr w:type="spellStart"/>
      <w:r w:rsidRPr="002131A4">
        <w:rPr>
          <w:lang w:val="en-US"/>
        </w:rPr>
        <w:t>Furnizorul</w:t>
      </w:r>
      <w:proofErr w:type="spellEnd"/>
      <w:r w:rsidRPr="002131A4">
        <w:rPr>
          <w:lang w:val="en-US"/>
        </w:rPr>
        <w:t xml:space="preserve"> </w:t>
      </w:r>
      <w:proofErr w:type="spellStart"/>
      <w:r w:rsidRPr="002131A4">
        <w:rPr>
          <w:lang w:val="en-US"/>
        </w:rPr>
        <w:t>trebuie</w:t>
      </w:r>
      <w:proofErr w:type="spellEnd"/>
      <w:r w:rsidRPr="002131A4">
        <w:rPr>
          <w:lang w:val="en-US"/>
        </w:rPr>
        <w:t xml:space="preserve"> </w:t>
      </w:r>
      <w:proofErr w:type="spellStart"/>
      <w:r w:rsidRPr="002131A4">
        <w:rPr>
          <w:lang w:val="en-US"/>
        </w:rPr>
        <w:t>să</w:t>
      </w:r>
      <w:proofErr w:type="spellEnd"/>
      <w:r w:rsidRPr="002131A4">
        <w:rPr>
          <w:lang w:val="en-US"/>
        </w:rPr>
        <w:t xml:space="preserve"> </w:t>
      </w:r>
      <w:proofErr w:type="spellStart"/>
      <w:r w:rsidRPr="002131A4">
        <w:rPr>
          <w:lang w:val="en-US"/>
        </w:rPr>
        <w:t>asigure</w:t>
      </w:r>
      <w:proofErr w:type="spellEnd"/>
      <w:r w:rsidRPr="002131A4">
        <w:rPr>
          <w:lang w:val="en-US"/>
        </w:rPr>
        <w:t xml:space="preserve"> </w:t>
      </w:r>
      <w:proofErr w:type="spellStart"/>
      <w:r w:rsidRPr="002131A4">
        <w:rPr>
          <w:lang w:val="en-US"/>
        </w:rPr>
        <w:t>mentenanță</w:t>
      </w:r>
      <w:proofErr w:type="spellEnd"/>
      <w:r w:rsidRPr="002131A4">
        <w:rPr>
          <w:lang w:val="en-US"/>
        </w:rPr>
        <w:t xml:space="preserve"> </w:t>
      </w:r>
      <w:proofErr w:type="spellStart"/>
      <w:r w:rsidRPr="002131A4">
        <w:rPr>
          <w:lang w:val="en-US"/>
        </w:rPr>
        <w:t>și</w:t>
      </w:r>
      <w:proofErr w:type="spellEnd"/>
      <w:r w:rsidRPr="002131A4">
        <w:rPr>
          <w:lang w:val="en-US"/>
        </w:rPr>
        <w:t xml:space="preserve"> service </w:t>
      </w:r>
      <w:proofErr w:type="spellStart"/>
      <w:r w:rsidRPr="002131A4">
        <w:rPr>
          <w:lang w:val="en-US"/>
        </w:rPr>
        <w:t>în</w:t>
      </w:r>
      <w:proofErr w:type="spellEnd"/>
      <w:r w:rsidRPr="002131A4">
        <w:rPr>
          <w:lang w:val="en-US"/>
        </w:rPr>
        <w:t xml:space="preserve"> </w:t>
      </w:r>
      <w:proofErr w:type="spellStart"/>
      <w:r w:rsidRPr="002131A4">
        <w:rPr>
          <w:lang w:val="en-US"/>
        </w:rPr>
        <w:t>Republica</w:t>
      </w:r>
      <w:proofErr w:type="spellEnd"/>
      <w:r w:rsidRPr="002131A4">
        <w:rPr>
          <w:lang w:val="en-US"/>
        </w:rPr>
        <w:t xml:space="preserve"> Moldova.</w:t>
      </w:r>
    </w:p>
    <w:p w:rsidR="00B236DC" w:rsidRPr="00F473D0" w:rsidRDefault="00B236DC" w:rsidP="00B236DC">
      <w:pPr>
        <w:spacing w:before="100" w:beforeAutospacing="1" w:after="100" w:afterAutospacing="1"/>
        <w:rPr>
          <w:lang w:val="en-US"/>
        </w:rPr>
      </w:pPr>
      <w:r>
        <w:rPr>
          <w:b/>
          <w:bCs/>
        </w:rPr>
        <w:t>7</w:t>
      </w:r>
      <w:r w:rsidRPr="00F473D0">
        <w:rPr>
          <w:b/>
          <w:bCs/>
          <w:lang w:val="en-US"/>
        </w:rPr>
        <w:t xml:space="preserve">. </w:t>
      </w:r>
      <w:proofErr w:type="spellStart"/>
      <w:r w:rsidRPr="00F473D0">
        <w:rPr>
          <w:b/>
          <w:bCs/>
          <w:lang w:val="en-US"/>
        </w:rPr>
        <w:t>Criterii</w:t>
      </w:r>
      <w:proofErr w:type="spellEnd"/>
      <w:r w:rsidRPr="00F473D0">
        <w:rPr>
          <w:b/>
          <w:bCs/>
          <w:lang w:val="en-US"/>
        </w:rPr>
        <w:t xml:space="preserve"> de </w:t>
      </w:r>
      <w:proofErr w:type="spellStart"/>
      <w:r w:rsidRPr="00F473D0">
        <w:rPr>
          <w:b/>
          <w:bCs/>
          <w:lang w:val="en-US"/>
        </w:rPr>
        <w:t>selecție</w:t>
      </w:r>
      <w:proofErr w:type="spellEnd"/>
      <w:r w:rsidRPr="00F473D0">
        <w:rPr>
          <w:b/>
          <w:bCs/>
          <w:lang w:val="en-US"/>
        </w:rPr>
        <w:t xml:space="preserve"> </w:t>
      </w:r>
      <w:proofErr w:type="gramStart"/>
      <w:r w:rsidRPr="00F473D0">
        <w:rPr>
          <w:b/>
          <w:bCs/>
          <w:lang w:val="en-US"/>
        </w:rPr>
        <w:t>a</w:t>
      </w:r>
      <w:proofErr w:type="gramEnd"/>
      <w:r w:rsidRPr="00F473D0">
        <w:rPr>
          <w:b/>
          <w:bCs/>
          <w:lang w:val="en-US"/>
        </w:rPr>
        <w:t xml:space="preserve"> </w:t>
      </w:r>
      <w:proofErr w:type="spellStart"/>
      <w:r w:rsidRPr="00F473D0">
        <w:rPr>
          <w:b/>
          <w:bCs/>
          <w:lang w:val="en-US"/>
        </w:rPr>
        <w:t>ofertelor</w:t>
      </w:r>
      <w:proofErr w:type="spellEnd"/>
    </w:p>
    <w:p w:rsidR="00B236DC" w:rsidRPr="002131A4" w:rsidRDefault="00B236DC" w:rsidP="00B236DC">
      <w:pPr>
        <w:numPr>
          <w:ilvl w:val="0"/>
          <w:numId w:val="24"/>
        </w:numPr>
        <w:spacing w:before="100" w:beforeAutospacing="1" w:after="100" w:afterAutospacing="1"/>
        <w:rPr>
          <w:lang w:val="en-US"/>
        </w:rPr>
      </w:pPr>
      <w:proofErr w:type="spellStart"/>
      <w:r w:rsidRPr="002131A4">
        <w:rPr>
          <w:lang w:val="en-US"/>
        </w:rPr>
        <w:t>Conformitatea</w:t>
      </w:r>
      <w:proofErr w:type="spellEnd"/>
      <w:r w:rsidRPr="002131A4">
        <w:rPr>
          <w:lang w:val="en-US"/>
        </w:rPr>
        <w:t xml:space="preserve"> </w:t>
      </w:r>
      <w:proofErr w:type="spellStart"/>
      <w:r w:rsidRPr="002131A4">
        <w:rPr>
          <w:lang w:val="en-US"/>
        </w:rPr>
        <w:t>tehnică</w:t>
      </w:r>
      <w:proofErr w:type="spellEnd"/>
      <w:r w:rsidRPr="002131A4">
        <w:rPr>
          <w:lang w:val="en-US"/>
        </w:rPr>
        <w:t xml:space="preserve"> cu </w:t>
      </w:r>
      <w:proofErr w:type="spellStart"/>
      <w:r w:rsidRPr="002131A4">
        <w:rPr>
          <w:lang w:val="en-US"/>
        </w:rPr>
        <w:t>cerințele</w:t>
      </w:r>
      <w:proofErr w:type="spellEnd"/>
      <w:r w:rsidRPr="002131A4">
        <w:rPr>
          <w:lang w:val="en-US"/>
        </w:rPr>
        <w:t xml:space="preserve"> </w:t>
      </w:r>
      <w:proofErr w:type="spellStart"/>
      <w:r w:rsidRPr="002131A4">
        <w:rPr>
          <w:lang w:val="en-US"/>
        </w:rPr>
        <w:t>specificate</w:t>
      </w:r>
      <w:proofErr w:type="spellEnd"/>
      <w:r w:rsidRPr="002131A4">
        <w:rPr>
          <w:lang w:val="en-US"/>
        </w:rPr>
        <w:t>.</w:t>
      </w:r>
    </w:p>
    <w:p w:rsidR="00B236DC" w:rsidRPr="002131A4" w:rsidRDefault="00B236DC" w:rsidP="00B236DC">
      <w:pPr>
        <w:numPr>
          <w:ilvl w:val="0"/>
          <w:numId w:val="24"/>
        </w:numPr>
        <w:spacing w:before="100" w:beforeAutospacing="1" w:after="100" w:afterAutospacing="1"/>
        <w:rPr>
          <w:lang w:val="en-US"/>
        </w:rPr>
      </w:pPr>
      <w:proofErr w:type="spellStart"/>
      <w:r w:rsidRPr="002131A4">
        <w:rPr>
          <w:lang w:val="en-US"/>
        </w:rPr>
        <w:t>Perioada</w:t>
      </w:r>
      <w:proofErr w:type="spellEnd"/>
      <w:r w:rsidRPr="002131A4">
        <w:rPr>
          <w:lang w:val="en-US"/>
        </w:rPr>
        <w:t xml:space="preserve"> de </w:t>
      </w:r>
      <w:proofErr w:type="spellStart"/>
      <w:r w:rsidRPr="002131A4">
        <w:rPr>
          <w:lang w:val="en-US"/>
        </w:rPr>
        <w:t>garanție</w:t>
      </w:r>
      <w:proofErr w:type="spellEnd"/>
      <w:r w:rsidRPr="002131A4">
        <w:rPr>
          <w:lang w:val="en-US"/>
        </w:rPr>
        <w:t xml:space="preserve"> </w:t>
      </w:r>
      <w:proofErr w:type="spellStart"/>
      <w:r w:rsidRPr="002131A4">
        <w:rPr>
          <w:lang w:val="en-US"/>
        </w:rPr>
        <w:t>și</w:t>
      </w:r>
      <w:proofErr w:type="spellEnd"/>
      <w:r w:rsidRPr="002131A4">
        <w:rPr>
          <w:lang w:val="en-US"/>
        </w:rPr>
        <w:t xml:space="preserve"> </w:t>
      </w:r>
      <w:proofErr w:type="spellStart"/>
      <w:r w:rsidRPr="002131A4">
        <w:rPr>
          <w:lang w:val="en-US"/>
        </w:rPr>
        <w:t>disponibilitatea</w:t>
      </w:r>
      <w:proofErr w:type="spellEnd"/>
      <w:r w:rsidRPr="002131A4">
        <w:rPr>
          <w:lang w:val="en-US"/>
        </w:rPr>
        <w:t xml:space="preserve"> service-</w:t>
      </w:r>
      <w:proofErr w:type="spellStart"/>
      <w:r w:rsidRPr="002131A4">
        <w:rPr>
          <w:lang w:val="en-US"/>
        </w:rPr>
        <w:t>ului</w:t>
      </w:r>
      <w:proofErr w:type="spellEnd"/>
      <w:r w:rsidRPr="002131A4">
        <w:rPr>
          <w:lang w:val="en-US"/>
        </w:rPr>
        <w:t>.</w:t>
      </w:r>
    </w:p>
    <w:p w:rsidR="00B236DC" w:rsidRPr="002131A4" w:rsidRDefault="00B236DC" w:rsidP="00B236DC">
      <w:pPr>
        <w:numPr>
          <w:ilvl w:val="0"/>
          <w:numId w:val="24"/>
        </w:numPr>
        <w:spacing w:before="100" w:beforeAutospacing="1" w:after="100" w:afterAutospacing="1"/>
        <w:rPr>
          <w:lang w:val="en-US"/>
        </w:rPr>
      </w:pPr>
      <w:proofErr w:type="spellStart"/>
      <w:r w:rsidRPr="002131A4">
        <w:rPr>
          <w:lang w:val="en-US"/>
        </w:rPr>
        <w:t>Cel</w:t>
      </w:r>
      <w:proofErr w:type="spellEnd"/>
      <w:r w:rsidRPr="002131A4">
        <w:rPr>
          <w:lang w:val="en-US"/>
        </w:rPr>
        <w:t xml:space="preserve"> </w:t>
      </w:r>
      <w:proofErr w:type="spellStart"/>
      <w:r w:rsidRPr="002131A4">
        <w:rPr>
          <w:lang w:val="en-US"/>
        </w:rPr>
        <w:t>mai</w:t>
      </w:r>
      <w:proofErr w:type="spellEnd"/>
      <w:r w:rsidRPr="002131A4">
        <w:rPr>
          <w:lang w:val="en-US"/>
        </w:rPr>
        <w:t xml:space="preserve"> bun </w:t>
      </w:r>
      <w:proofErr w:type="spellStart"/>
      <w:r w:rsidRPr="002131A4">
        <w:rPr>
          <w:lang w:val="en-US"/>
        </w:rPr>
        <w:t>raport</w:t>
      </w:r>
      <w:proofErr w:type="spellEnd"/>
      <w:r w:rsidRPr="002131A4">
        <w:rPr>
          <w:lang w:val="en-US"/>
        </w:rPr>
        <w:t xml:space="preserve"> </w:t>
      </w:r>
      <w:proofErr w:type="spellStart"/>
      <w:r w:rsidRPr="002131A4">
        <w:rPr>
          <w:lang w:val="en-US"/>
        </w:rPr>
        <w:t>calitate-preț</w:t>
      </w:r>
      <w:proofErr w:type="spellEnd"/>
      <w:r w:rsidRPr="002131A4">
        <w:rPr>
          <w:lang w:val="en-US"/>
        </w:rPr>
        <w:t xml:space="preserve">, </w:t>
      </w:r>
      <w:proofErr w:type="spellStart"/>
      <w:r w:rsidRPr="002131A4">
        <w:rPr>
          <w:lang w:val="en-US"/>
        </w:rPr>
        <w:t>inclusiv</w:t>
      </w:r>
      <w:proofErr w:type="spellEnd"/>
      <w:r w:rsidRPr="002131A4">
        <w:rPr>
          <w:lang w:val="en-US"/>
        </w:rPr>
        <w:t xml:space="preserve"> </w:t>
      </w:r>
      <w:proofErr w:type="spellStart"/>
      <w:r w:rsidRPr="002131A4">
        <w:rPr>
          <w:lang w:val="en-US"/>
        </w:rPr>
        <w:t>costurile</w:t>
      </w:r>
      <w:proofErr w:type="spellEnd"/>
      <w:r w:rsidRPr="002131A4">
        <w:rPr>
          <w:lang w:val="en-US"/>
        </w:rPr>
        <w:t xml:space="preserve"> de </w:t>
      </w:r>
      <w:proofErr w:type="spellStart"/>
      <w:r w:rsidRPr="002131A4">
        <w:rPr>
          <w:lang w:val="en-US"/>
        </w:rPr>
        <w:t>operare</w:t>
      </w:r>
      <w:proofErr w:type="spellEnd"/>
      <w:r w:rsidRPr="002131A4">
        <w:rPr>
          <w:lang w:val="en-US"/>
        </w:rPr>
        <w:t xml:space="preserve"> </w:t>
      </w:r>
      <w:proofErr w:type="spellStart"/>
      <w:r w:rsidRPr="002131A4">
        <w:rPr>
          <w:lang w:val="en-US"/>
        </w:rPr>
        <w:t>și</w:t>
      </w:r>
      <w:proofErr w:type="spellEnd"/>
      <w:r w:rsidRPr="002131A4">
        <w:rPr>
          <w:lang w:val="en-US"/>
        </w:rPr>
        <w:t xml:space="preserve"> </w:t>
      </w:r>
      <w:proofErr w:type="spellStart"/>
      <w:r w:rsidRPr="002131A4">
        <w:rPr>
          <w:lang w:val="en-US"/>
        </w:rPr>
        <w:t>mentenanță</w:t>
      </w:r>
      <w:proofErr w:type="spellEnd"/>
      <w:r w:rsidRPr="002131A4">
        <w:rPr>
          <w:lang w:val="en-US"/>
        </w:rPr>
        <w:t>.</w:t>
      </w:r>
    </w:p>
    <w:p w:rsidR="00B236DC" w:rsidRPr="002131A4" w:rsidRDefault="00B236DC" w:rsidP="00B236DC">
      <w:pPr>
        <w:numPr>
          <w:ilvl w:val="0"/>
          <w:numId w:val="24"/>
        </w:numPr>
        <w:spacing w:before="100" w:beforeAutospacing="1" w:after="100" w:afterAutospacing="1"/>
        <w:rPr>
          <w:lang w:val="en-US"/>
        </w:rPr>
      </w:pPr>
      <w:proofErr w:type="spellStart"/>
      <w:r w:rsidRPr="002131A4">
        <w:rPr>
          <w:lang w:val="en-US"/>
        </w:rPr>
        <w:t>Timpul</w:t>
      </w:r>
      <w:proofErr w:type="spellEnd"/>
      <w:r w:rsidRPr="002131A4">
        <w:rPr>
          <w:lang w:val="en-US"/>
        </w:rPr>
        <w:t xml:space="preserve"> de </w:t>
      </w:r>
      <w:proofErr w:type="spellStart"/>
      <w:r w:rsidRPr="002131A4">
        <w:rPr>
          <w:lang w:val="en-US"/>
        </w:rPr>
        <w:t>livrare</w:t>
      </w:r>
      <w:proofErr w:type="spellEnd"/>
      <w:r w:rsidRPr="002131A4">
        <w:rPr>
          <w:lang w:val="en-US"/>
        </w:rPr>
        <w:t xml:space="preserve"> </w:t>
      </w:r>
      <w:proofErr w:type="spellStart"/>
      <w:r w:rsidRPr="002131A4">
        <w:rPr>
          <w:lang w:val="en-US"/>
        </w:rPr>
        <w:t>asumat</w:t>
      </w:r>
      <w:proofErr w:type="spellEnd"/>
      <w:r w:rsidRPr="002131A4">
        <w:rPr>
          <w:lang w:val="en-US"/>
        </w:rPr>
        <w:t xml:space="preserve"> </w:t>
      </w:r>
      <w:proofErr w:type="spellStart"/>
      <w:r w:rsidRPr="002131A4">
        <w:rPr>
          <w:lang w:val="en-US"/>
        </w:rPr>
        <w:t>prin</w:t>
      </w:r>
      <w:proofErr w:type="spellEnd"/>
      <w:r w:rsidRPr="002131A4">
        <w:rPr>
          <w:lang w:val="en-US"/>
        </w:rPr>
        <w:t xml:space="preserve"> </w:t>
      </w:r>
      <w:proofErr w:type="spellStart"/>
      <w:r w:rsidRPr="002131A4">
        <w:rPr>
          <w:lang w:val="en-US"/>
        </w:rPr>
        <w:t>ofertă</w:t>
      </w:r>
      <w:proofErr w:type="spellEnd"/>
      <w:r w:rsidRPr="002131A4">
        <w:rPr>
          <w:lang w:val="en-US"/>
        </w:rPr>
        <w:t>.</w:t>
      </w:r>
    </w:p>
    <w:p w:rsidR="00B236DC" w:rsidRPr="002131A4" w:rsidRDefault="00B236DC" w:rsidP="00B236DC">
      <w:pPr>
        <w:spacing w:before="100" w:beforeAutospacing="1" w:after="100" w:afterAutospacing="1"/>
      </w:pPr>
      <w:r>
        <w:rPr>
          <w:b/>
          <w:bCs/>
        </w:rPr>
        <w:t>8</w:t>
      </w:r>
      <w:r w:rsidRPr="002131A4">
        <w:rPr>
          <w:b/>
          <w:bCs/>
        </w:rPr>
        <w:t>. Documente necesare pentru ofertanți</w:t>
      </w:r>
    </w:p>
    <w:p w:rsidR="00B236DC" w:rsidRPr="002131A4" w:rsidRDefault="00B236DC" w:rsidP="00B236DC">
      <w:pPr>
        <w:numPr>
          <w:ilvl w:val="0"/>
          <w:numId w:val="25"/>
        </w:numPr>
        <w:spacing w:before="100" w:beforeAutospacing="1" w:after="100" w:afterAutospacing="1"/>
        <w:rPr>
          <w:lang w:val="en-US"/>
        </w:rPr>
      </w:pPr>
      <w:proofErr w:type="spellStart"/>
      <w:r w:rsidRPr="002131A4">
        <w:rPr>
          <w:lang w:val="en-US"/>
        </w:rPr>
        <w:t>Certificat</w:t>
      </w:r>
      <w:proofErr w:type="spellEnd"/>
      <w:r w:rsidRPr="002131A4">
        <w:rPr>
          <w:lang w:val="en-US"/>
        </w:rPr>
        <w:t xml:space="preserve"> de </w:t>
      </w:r>
      <w:proofErr w:type="spellStart"/>
      <w:r w:rsidRPr="002131A4">
        <w:rPr>
          <w:lang w:val="en-US"/>
        </w:rPr>
        <w:t>conformitate</w:t>
      </w:r>
      <w:proofErr w:type="spellEnd"/>
      <w:r w:rsidRPr="002131A4">
        <w:rPr>
          <w:lang w:val="en-US"/>
        </w:rPr>
        <w:t xml:space="preserve"> CE </w:t>
      </w:r>
      <w:proofErr w:type="spellStart"/>
      <w:r w:rsidRPr="002131A4">
        <w:rPr>
          <w:lang w:val="en-US"/>
        </w:rPr>
        <w:t>pentru</w:t>
      </w:r>
      <w:proofErr w:type="spellEnd"/>
      <w:r w:rsidRPr="002131A4">
        <w:rPr>
          <w:lang w:val="en-US"/>
        </w:rPr>
        <w:t xml:space="preserve"> </w:t>
      </w:r>
      <w:proofErr w:type="spellStart"/>
      <w:r w:rsidRPr="002131A4">
        <w:rPr>
          <w:lang w:val="en-US"/>
        </w:rPr>
        <w:t>autospecială</w:t>
      </w:r>
      <w:proofErr w:type="spellEnd"/>
      <w:r w:rsidRPr="002131A4">
        <w:rPr>
          <w:lang w:val="en-US"/>
        </w:rPr>
        <w:t>.</w:t>
      </w:r>
    </w:p>
    <w:p w:rsidR="00B236DC" w:rsidRPr="002131A4" w:rsidRDefault="00B236DC" w:rsidP="00B236DC">
      <w:pPr>
        <w:numPr>
          <w:ilvl w:val="0"/>
          <w:numId w:val="25"/>
        </w:numPr>
        <w:spacing w:before="100" w:beforeAutospacing="1" w:after="100" w:afterAutospacing="1"/>
      </w:pPr>
      <w:r w:rsidRPr="002131A4">
        <w:t>Certificat de omologare tehnică.</w:t>
      </w:r>
    </w:p>
    <w:p w:rsidR="00B236DC" w:rsidRPr="002131A4" w:rsidRDefault="00B236DC" w:rsidP="00B236DC">
      <w:pPr>
        <w:numPr>
          <w:ilvl w:val="0"/>
          <w:numId w:val="25"/>
        </w:numPr>
        <w:spacing w:before="100" w:beforeAutospacing="1" w:after="100" w:afterAutospacing="1"/>
        <w:rPr>
          <w:lang w:val="en-US"/>
        </w:rPr>
      </w:pPr>
      <w:proofErr w:type="spellStart"/>
      <w:r w:rsidRPr="002131A4">
        <w:rPr>
          <w:lang w:val="en-US"/>
        </w:rPr>
        <w:t>Declarație</w:t>
      </w:r>
      <w:proofErr w:type="spellEnd"/>
      <w:r w:rsidRPr="002131A4">
        <w:rPr>
          <w:lang w:val="en-US"/>
        </w:rPr>
        <w:t xml:space="preserve"> </w:t>
      </w:r>
      <w:proofErr w:type="spellStart"/>
      <w:r w:rsidRPr="002131A4">
        <w:rPr>
          <w:lang w:val="en-US"/>
        </w:rPr>
        <w:t>privind</w:t>
      </w:r>
      <w:proofErr w:type="spellEnd"/>
      <w:r w:rsidRPr="002131A4">
        <w:rPr>
          <w:lang w:val="en-US"/>
        </w:rPr>
        <w:t xml:space="preserve"> </w:t>
      </w:r>
      <w:proofErr w:type="spellStart"/>
      <w:r w:rsidRPr="002131A4">
        <w:rPr>
          <w:lang w:val="en-US"/>
        </w:rPr>
        <w:t>termenii</w:t>
      </w:r>
      <w:proofErr w:type="spellEnd"/>
      <w:r w:rsidRPr="002131A4">
        <w:rPr>
          <w:lang w:val="en-US"/>
        </w:rPr>
        <w:t xml:space="preserve"> de </w:t>
      </w:r>
      <w:proofErr w:type="spellStart"/>
      <w:r w:rsidRPr="002131A4">
        <w:rPr>
          <w:lang w:val="en-US"/>
        </w:rPr>
        <w:t>garanție</w:t>
      </w:r>
      <w:proofErr w:type="spellEnd"/>
      <w:r w:rsidRPr="002131A4">
        <w:rPr>
          <w:lang w:val="en-US"/>
        </w:rPr>
        <w:t xml:space="preserve"> </w:t>
      </w:r>
      <w:proofErr w:type="spellStart"/>
      <w:r w:rsidRPr="002131A4">
        <w:rPr>
          <w:lang w:val="en-US"/>
        </w:rPr>
        <w:t>și</w:t>
      </w:r>
      <w:proofErr w:type="spellEnd"/>
      <w:r w:rsidRPr="002131A4">
        <w:rPr>
          <w:lang w:val="en-US"/>
        </w:rPr>
        <w:t xml:space="preserve"> </w:t>
      </w:r>
      <w:proofErr w:type="spellStart"/>
      <w:r w:rsidRPr="002131A4">
        <w:rPr>
          <w:lang w:val="en-US"/>
        </w:rPr>
        <w:t>condițiile</w:t>
      </w:r>
      <w:proofErr w:type="spellEnd"/>
      <w:r w:rsidRPr="002131A4">
        <w:rPr>
          <w:lang w:val="en-US"/>
        </w:rPr>
        <w:t xml:space="preserve"> de service.</w:t>
      </w:r>
    </w:p>
    <w:p w:rsidR="00B236DC" w:rsidRPr="002131A4" w:rsidRDefault="00B236DC" w:rsidP="00B236DC">
      <w:pPr>
        <w:numPr>
          <w:ilvl w:val="0"/>
          <w:numId w:val="25"/>
        </w:numPr>
        <w:spacing w:before="100" w:beforeAutospacing="1" w:after="100" w:afterAutospacing="1"/>
        <w:rPr>
          <w:lang w:val="en-US"/>
        </w:rPr>
      </w:pPr>
      <w:proofErr w:type="spellStart"/>
      <w:r w:rsidRPr="002131A4">
        <w:rPr>
          <w:lang w:val="en-US"/>
        </w:rPr>
        <w:t>Documentație</w:t>
      </w:r>
      <w:proofErr w:type="spellEnd"/>
      <w:r w:rsidRPr="002131A4">
        <w:rPr>
          <w:lang w:val="en-US"/>
        </w:rPr>
        <w:t xml:space="preserve"> </w:t>
      </w:r>
      <w:proofErr w:type="spellStart"/>
      <w:r w:rsidRPr="002131A4">
        <w:rPr>
          <w:lang w:val="en-US"/>
        </w:rPr>
        <w:t>tehnică</w:t>
      </w:r>
      <w:proofErr w:type="spellEnd"/>
      <w:r w:rsidRPr="002131A4">
        <w:rPr>
          <w:lang w:val="en-US"/>
        </w:rPr>
        <w:t xml:space="preserve"> </w:t>
      </w:r>
      <w:proofErr w:type="spellStart"/>
      <w:r w:rsidRPr="002131A4">
        <w:rPr>
          <w:lang w:val="en-US"/>
        </w:rPr>
        <w:t>detaliată</w:t>
      </w:r>
      <w:proofErr w:type="spellEnd"/>
      <w:r w:rsidRPr="002131A4">
        <w:rPr>
          <w:lang w:val="en-US"/>
        </w:rPr>
        <w:t xml:space="preserve"> a </w:t>
      </w:r>
      <w:proofErr w:type="spellStart"/>
      <w:r w:rsidRPr="002131A4">
        <w:rPr>
          <w:lang w:val="en-US"/>
        </w:rPr>
        <w:t>produsului</w:t>
      </w:r>
      <w:proofErr w:type="spellEnd"/>
      <w:r w:rsidRPr="002131A4">
        <w:rPr>
          <w:lang w:val="en-US"/>
        </w:rPr>
        <w:t xml:space="preserve"> </w:t>
      </w:r>
      <w:proofErr w:type="spellStart"/>
      <w:r w:rsidRPr="002131A4">
        <w:rPr>
          <w:lang w:val="en-US"/>
        </w:rPr>
        <w:t>ofertat</w:t>
      </w:r>
      <w:proofErr w:type="spellEnd"/>
      <w:r w:rsidRPr="002131A4">
        <w:rPr>
          <w:lang w:val="en-US"/>
        </w:rPr>
        <w:t>.</w:t>
      </w:r>
    </w:p>
    <w:p w:rsidR="00B236DC" w:rsidRPr="002131A4" w:rsidRDefault="00B236DC" w:rsidP="00B236DC">
      <w:pPr>
        <w:numPr>
          <w:ilvl w:val="0"/>
          <w:numId w:val="25"/>
        </w:numPr>
        <w:spacing w:before="100" w:beforeAutospacing="1" w:after="100" w:afterAutospacing="1"/>
        <w:rPr>
          <w:lang w:val="en-US"/>
        </w:rPr>
      </w:pPr>
      <w:proofErr w:type="spellStart"/>
      <w:r>
        <w:rPr>
          <w:lang w:val="en-US"/>
        </w:rPr>
        <w:t>Certificarea</w:t>
      </w:r>
      <w:proofErr w:type="spellEnd"/>
      <w:r>
        <w:rPr>
          <w:lang w:val="en-US"/>
        </w:rPr>
        <w:t xml:space="preserve"> </w:t>
      </w:r>
      <w:proofErr w:type="spellStart"/>
      <w:r>
        <w:rPr>
          <w:lang w:val="en-US"/>
        </w:rPr>
        <w:t>experienței</w:t>
      </w:r>
      <w:proofErr w:type="spellEnd"/>
      <w:r>
        <w:rPr>
          <w:lang w:val="en-US"/>
        </w:rPr>
        <w:t xml:space="preserve"> </w:t>
      </w:r>
      <w:proofErr w:type="spellStart"/>
      <w:r>
        <w:rPr>
          <w:lang w:val="en-US"/>
        </w:rPr>
        <w:t>o</w:t>
      </w:r>
      <w:r w:rsidRPr="002131A4">
        <w:rPr>
          <w:lang w:val="en-US"/>
        </w:rPr>
        <w:t>fertantului</w:t>
      </w:r>
      <w:proofErr w:type="spellEnd"/>
      <w:r w:rsidRPr="002131A4">
        <w:rPr>
          <w:lang w:val="en-US"/>
        </w:rPr>
        <w:t xml:space="preserve"> </w:t>
      </w:r>
      <w:proofErr w:type="spellStart"/>
      <w:r w:rsidRPr="002131A4">
        <w:rPr>
          <w:lang w:val="en-US"/>
        </w:rPr>
        <w:t>în</w:t>
      </w:r>
      <w:proofErr w:type="spellEnd"/>
      <w:r w:rsidRPr="002131A4">
        <w:rPr>
          <w:lang w:val="en-US"/>
        </w:rPr>
        <w:t xml:space="preserve"> </w:t>
      </w:r>
      <w:proofErr w:type="spellStart"/>
      <w:r w:rsidRPr="002131A4">
        <w:rPr>
          <w:lang w:val="en-US"/>
        </w:rPr>
        <w:t>livrarea</w:t>
      </w:r>
      <w:proofErr w:type="spellEnd"/>
      <w:r w:rsidRPr="002131A4">
        <w:rPr>
          <w:lang w:val="en-US"/>
        </w:rPr>
        <w:t xml:space="preserve"> </w:t>
      </w:r>
      <w:proofErr w:type="spellStart"/>
      <w:r w:rsidRPr="002131A4">
        <w:rPr>
          <w:lang w:val="en-US"/>
        </w:rPr>
        <w:t>echipamentelor</w:t>
      </w:r>
      <w:proofErr w:type="spellEnd"/>
      <w:r w:rsidRPr="002131A4">
        <w:rPr>
          <w:lang w:val="en-US"/>
        </w:rPr>
        <w:t xml:space="preserve"> </w:t>
      </w:r>
      <w:proofErr w:type="spellStart"/>
      <w:r w:rsidRPr="002131A4">
        <w:rPr>
          <w:lang w:val="en-US"/>
        </w:rPr>
        <w:t>similare</w:t>
      </w:r>
      <w:proofErr w:type="spellEnd"/>
      <w:r w:rsidRPr="002131A4">
        <w:rPr>
          <w:lang w:val="en-US"/>
        </w:rPr>
        <w:t>.</w:t>
      </w:r>
    </w:p>
    <w:p w:rsidR="00B236DC" w:rsidRPr="002131A4" w:rsidRDefault="00B236DC" w:rsidP="00B236DC">
      <w:pPr>
        <w:spacing w:before="100" w:beforeAutospacing="1" w:after="100" w:afterAutospacing="1"/>
        <w:rPr>
          <w:lang w:val="en-US"/>
        </w:rPr>
      </w:pPr>
      <w:proofErr w:type="spellStart"/>
      <w:r w:rsidRPr="002131A4">
        <w:rPr>
          <w:lang w:val="en-US"/>
        </w:rPr>
        <w:t>Acest</w:t>
      </w:r>
      <w:proofErr w:type="spellEnd"/>
      <w:r w:rsidRPr="002131A4">
        <w:rPr>
          <w:lang w:val="en-US"/>
        </w:rPr>
        <w:t xml:space="preserve"> </w:t>
      </w:r>
      <w:proofErr w:type="spellStart"/>
      <w:r w:rsidRPr="002131A4">
        <w:rPr>
          <w:lang w:val="en-US"/>
        </w:rPr>
        <w:t>caiet</w:t>
      </w:r>
      <w:proofErr w:type="spellEnd"/>
      <w:r w:rsidRPr="002131A4">
        <w:rPr>
          <w:lang w:val="en-US"/>
        </w:rPr>
        <w:t xml:space="preserve"> de </w:t>
      </w:r>
      <w:proofErr w:type="spellStart"/>
      <w:r w:rsidRPr="002131A4">
        <w:rPr>
          <w:lang w:val="en-US"/>
        </w:rPr>
        <w:t>sarcini</w:t>
      </w:r>
      <w:proofErr w:type="spellEnd"/>
      <w:r w:rsidRPr="002131A4">
        <w:rPr>
          <w:lang w:val="en-US"/>
        </w:rPr>
        <w:t xml:space="preserve"> </w:t>
      </w:r>
      <w:proofErr w:type="spellStart"/>
      <w:r w:rsidRPr="002131A4">
        <w:rPr>
          <w:lang w:val="en-US"/>
        </w:rPr>
        <w:t>va</w:t>
      </w:r>
      <w:proofErr w:type="spellEnd"/>
      <w:r w:rsidRPr="002131A4">
        <w:rPr>
          <w:lang w:val="en-US"/>
        </w:rPr>
        <w:t xml:space="preserve"> fi </w:t>
      </w:r>
      <w:proofErr w:type="spellStart"/>
      <w:r w:rsidRPr="002131A4">
        <w:rPr>
          <w:lang w:val="en-US"/>
        </w:rPr>
        <w:t>utilizat</w:t>
      </w:r>
      <w:proofErr w:type="spellEnd"/>
      <w:r w:rsidRPr="002131A4">
        <w:rPr>
          <w:lang w:val="en-US"/>
        </w:rPr>
        <w:t xml:space="preserve"> </w:t>
      </w:r>
      <w:proofErr w:type="spellStart"/>
      <w:r w:rsidRPr="002131A4">
        <w:rPr>
          <w:lang w:val="en-US"/>
        </w:rPr>
        <w:t>pentru</w:t>
      </w:r>
      <w:proofErr w:type="spellEnd"/>
      <w:r w:rsidRPr="002131A4">
        <w:rPr>
          <w:lang w:val="en-US"/>
        </w:rPr>
        <w:t xml:space="preserve"> </w:t>
      </w:r>
      <w:proofErr w:type="spellStart"/>
      <w:r w:rsidRPr="002131A4">
        <w:rPr>
          <w:lang w:val="en-US"/>
        </w:rPr>
        <w:t>achiziția</w:t>
      </w:r>
      <w:proofErr w:type="spellEnd"/>
      <w:r w:rsidRPr="002131A4">
        <w:rPr>
          <w:lang w:val="en-US"/>
        </w:rPr>
        <w:t xml:space="preserve"> </w:t>
      </w:r>
      <w:proofErr w:type="spellStart"/>
      <w:r w:rsidRPr="002131A4">
        <w:rPr>
          <w:lang w:val="en-US"/>
        </w:rPr>
        <w:t>autospecialei</w:t>
      </w:r>
      <w:proofErr w:type="spellEnd"/>
      <w:r w:rsidRPr="002131A4">
        <w:rPr>
          <w:lang w:val="en-US"/>
        </w:rPr>
        <w:t xml:space="preserve"> </w:t>
      </w:r>
      <w:proofErr w:type="spellStart"/>
      <w:r w:rsidRPr="002131A4">
        <w:rPr>
          <w:lang w:val="en-US"/>
        </w:rPr>
        <w:t>printr</w:t>
      </w:r>
      <w:proofErr w:type="spellEnd"/>
      <w:r w:rsidRPr="002131A4">
        <w:rPr>
          <w:lang w:val="en-US"/>
        </w:rPr>
        <w:t xml:space="preserve">-o </w:t>
      </w:r>
      <w:proofErr w:type="spellStart"/>
      <w:r w:rsidRPr="002131A4">
        <w:rPr>
          <w:lang w:val="en-US"/>
        </w:rPr>
        <w:t>procedură</w:t>
      </w:r>
      <w:proofErr w:type="spellEnd"/>
      <w:r w:rsidRPr="002131A4">
        <w:rPr>
          <w:lang w:val="en-US"/>
        </w:rPr>
        <w:t xml:space="preserve"> de </w:t>
      </w:r>
      <w:proofErr w:type="spellStart"/>
      <w:r w:rsidRPr="002131A4">
        <w:rPr>
          <w:lang w:val="en-US"/>
        </w:rPr>
        <w:t>licitație</w:t>
      </w:r>
      <w:proofErr w:type="spellEnd"/>
      <w:r w:rsidRPr="002131A4">
        <w:rPr>
          <w:lang w:val="en-US"/>
        </w:rPr>
        <w:t xml:space="preserve">, conform </w:t>
      </w:r>
      <w:proofErr w:type="spellStart"/>
      <w:r w:rsidRPr="002131A4">
        <w:rPr>
          <w:lang w:val="en-US"/>
        </w:rPr>
        <w:t>legislației</w:t>
      </w:r>
      <w:proofErr w:type="spellEnd"/>
      <w:r w:rsidRPr="002131A4">
        <w:rPr>
          <w:lang w:val="en-US"/>
        </w:rPr>
        <w:t xml:space="preserve"> </w:t>
      </w:r>
      <w:proofErr w:type="spellStart"/>
      <w:r w:rsidRPr="002131A4">
        <w:rPr>
          <w:lang w:val="en-US"/>
        </w:rPr>
        <w:t>privind</w:t>
      </w:r>
      <w:proofErr w:type="spellEnd"/>
      <w:r w:rsidRPr="002131A4">
        <w:rPr>
          <w:lang w:val="en-US"/>
        </w:rPr>
        <w:t xml:space="preserve"> </w:t>
      </w:r>
      <w:proofErr w:type="spellStart"/>
      <w:r w:rsidRPr="002131A4">
        <w:rPr>
          <w:lang w:val="en-US"/>
        </w:rPr>
        <w:t>achizițiile</w:t>
      </w:r>
      <w:proofErr w:type="spellEnd"/>
      <w:r w:rsidRPr="002131A4">
        <w:rPr>
          <w:lang w:val="en-US"/>
        </w:rPr>
        <w:t xml:space="preserve"> </w:t>
      </w:r>
      <w:proofErr w:type="spellStart"/>
      <w:r w:rsidRPr="002131A4">
        <w:rPr>
          <w:lang w:val="en-US"/>
        </w:rPr>
        <w:t>publice</w:t>
      </w:r>
      <w:proofErr w:type="spellEnd"/>
      <w:r w:rsidRPr="002131A4">
        <w:rPr>
          <w:lang w:val="en-US"/>
        </w:rPr>
        <w:t xml:space="preserve"> din </w:t>
      </w:r>
      <w:proofErr w:type="spellStart"/>
      <w:r w:rsidRPr="002131A4">
        <w:rPr>
          <w:lang w:val="en-US"/>
        </w:rPr>
        <w:t>Republica</w:t>
      </w:r>
      <w:proofErr w:type="spellEnd"/>
      <w:r w:rsidRPr="002131A4">
        <w:rPr>
          <w:lang w:val="en-US"/>
        </w:rPr>
        <w:t xml:space="preserve"> Moldova.</w:t>
      </w:r>
    </w:p>
    <w:p w:rsidR="009F69AF" w:rsidRPr="00B236DC" w:rsidRDefault="009F69AF">
      <w:pPr>
        <w:rPr>
          <w:lang w:val="en-US"/>
        </w:rPr>
      </w:pPr>
    </w:p>
    <w:p w:rsidR="009F69AF" w:rsidRDefault="00C7725B">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rsidR="009F69AF" w:rsidRDefault="009F69AF"/>
    <w:p w:rsidR="009F69AF" w:rsidRDefault="009F69AF">
      <w:pPr>
        <w:rPr>
          <w:b/>
        </w:rPr>
        <w:sectPr w:rsidR="009F69AF">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5" w:name="_Toc392180206"/>
            <w:bookmarkStart w:id="86" w:name="_Toc356920194"/>
            <w:bookmarkStart w:id="87"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w:t>
            </w:r>
            <w:r>
              <w:rPr>
                <w:lang w:val="it-IT"/>
              </w:rPr>
              <w:t xml:space="preserve">                                                                                                                                      din “____” ________ 20___</w:t>
            </w:r>
          </w:p>
          <w:p w:rsidR="009F69AF" w:rsidRDefault="00C7725B">
            <w:pPr>
              <w:pStyle w:val="2"/>
              <w:rPr>
                <w:sz w:val="24"/>
                <w:lang w:val="en-US"/>
              </w:rPr>
            </w:pPr>
            <w:bookmarkStart w:id="88" w:name="_Hlk77771394"/>
            <w:r>
              <w:t xml:space="preserve">Specificaţii tehnice </w:t>
            </w:r>
            <w:bookmarkEnd w:id="85"/>
            <w:bookmarkEnd w:id="86"/>
            <w:bookmarkEnd w:id="87"/>
            <w:bookmarkEnd w:id="88"/>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w:t>
                  </w:r>
                  <w:r>
                    <w:rPr>
                      <w:i/>
                      <w:iCs/>
                      <w:sz w:val="22"/>
                      <w:szCs w:val="22"/>
                    </w:rPr>
                    <w:t>,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rStyle w:val="81"/>
                <w:b/>
                <w:bCs/>
                <w:color w:val="000000"/>
                <w:sz w:val="20"/>
                <w:szCs w:val="20"/>
              </w:rPr>
              <w:t xml:space="preserve"> </w:t>
            </w:r>
            <w:r w:rsidR="005532D8" w:rsidRPr="008C10C3">
              <w:rPr>
                <w:rStyle w:val="docdata"/>
                <w:b/>
                <w:bCs/>
                <w:color w:val="000000"/>
                <w:sz w:val="20"/>
                <w:szCs w:val="20"/>
              </w:rPr>
              <w:t xml:space="preserve">ACHIZIȚIA UNEI AUTOSPECIALE DE 7-10 TONE PENTRU COLECTAREA DEȘEURILOR conform necesitătilor primariei </w:t>
            </w:r>
            <w:r w:rsidR="005532D8" w:rsidRPr="008C10C3">
              <w:rPr>
                <w:b/>
                <w:bCs/>
                <w:sz w:val="20"/>
                <w:szCs w:val="20"/>
              </w:rPr>
              <w:t>Logănești, r. Hincesti</w:t>
            </w:r>
            <w:r w:rsidR="005532D8">
              <w:t xml:space="preserve"> </w:t>
            </w: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 xml:space="preserve">Specificarea tehnică deplină propusă de către </w:t>
            </w:r>
            <w:r>
              <w:rPr>
                <w:b/>
                <w:sz w:val="20"/>
                <w:szCs w:val="20"/>
              </w:rPr>
              <w:t>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sz w:val="28"/>
                <w:szCs w:val="28"/>
              </w:rPr>
              <w:t xml:space="preserve"> </w:t>
            </w:r>
            <w:r w:rsidR="005532D8" w:rsidRPr="008C10C3">
              <w:rPr>
                <w:rStyle w:val="81"/>
                <w:b/>
                <w:bCs/>
                <w:color w:val="000000"/>
                <w:sz w:val="20"/>
                <w:szCs w:val="20"/>
              </w:rPr>
              <w:t xml:space="preserve"> </w:t>
            </w:r>
            <w:r w:rsidR="005532D8" w:rsidRPr="008C10C3">
              <w:rPr>
                <w:rStyle w:val="docdata"/>
                <w:b/>
                <w:bCs/>
                <w:color w:val="000000"/>
                <w:sz w:val="20"/>
                <w:szCs w:val="20"/>
              </w:rPr>
              <w:t xml:space="preserve">ACHIZIȚIA UNEI AUTOSPECIALE DE 7-10 TONE PENTRU COLECTAREA DEȘEURILOR conform necesitătilor primariei </w:t>
            </w:r>
            <w:r w:rsidR="005532D8" w:rsidRPr="008C10C3">
              <w:rPr>
                <w:b/>
                <w:bCs/>
                <w:sz w:val="20"/>
                <w:szCs w:val="20"/>
              </w:rPr>
              <w:t>Logănești, r. Hincesti</w:t>
            </w:r>
            <w:r w:rsidR="005532D8">
              <w:rPr>
                <w:b/>
                <w:sz w:val="20"/>
                <w:szCs w:val="20"/>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pPr>
                    <w:framePr w:hSpace="180" w:wrap="around" w:vAnchor="page" w:hAnchor="margin" w:y="347"/>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rsidR="009F69AF" w:rsidRDefault="009F69AF">
                  <w:pPr>
                    <w:framePr w:hSpace="180" w:wrap="around" w:vAnchor="page" w:hAnchor="margin" w:y="347"/>
                    <w:jc w:val="right"/>
                    <w:rPr>
                      <w:lang w:val="it-IT"/>
                    </w:rPr>
                  </w:pPr>
                </w:p>
                <w:p w:rsidR="009F69AF" w:rsidRDefault="009F69AF">
                  <w:pPr>
                    <w:framePr w:hSpace="180" w:wrap="around" w:vAnchor="page" w:hAnchor="margin" w:y="347"/>
                    <w:jc w:val="right"/>
                    <w:rPr>
                      <w:lang w:val="it-IT"/>
                    </w:rPr>
                  </w:pPr>
                </w:p>
                <w:p w:rsidR="009F69AF" w:rsidRDefault="009F69AF">
                  <w:pPr>
                    <w:framePr w:hSpace="180" w:wrap="around" w:vAnchor="page" w:hAnchor="margin" w:y="347"/>
                    <w:jc w:val="right"/>
                    <w:rPr>
                      <w:lang w:val="it-IT"/>
                    </w:rPr>
                  </w:pPr>
                </w:p>
                <w:p w:rsidR="009F69AF" w:rsidRDefault="00C7725B">
                  <w:pPr>
                    <w:framePr w:hSpace="180" w:wrap="around" w:vAnchor="page" w:hAnchor="margin" w:y="347"/>
                    <w:jc w:val="right"/>
                    <w:rPr>
                      <w:lang w:val="it-IT"/>
                    </w:rPr>
                  </w:pPr>
                  <w:r>
                    <w:rPr>
                      <w:lang w:val="it-IT"/>
                    </w:rPr>
                    <w:t xml:space="preserve">  Anexa nr.23</w:t>
                  </w:r>
                </w:p>
                <w:p w:rsidR="009F69AF" w:rsidRDefault="00C7725B">
                  <w:pPr>
                    <w:framePr w:hSpace="180" w:wrap="around" w:vAnchor="page" w:hAnchor="margin" w:y="347"/>
                    <w:jc w:val="right"/>
                    <w:rPr>
                      <w:lang w:val="it-IT"/>
                    </w:rPr>
                  </w:pPr>
                  <w:r>
                    <w:rPr>
                      <w:lang w:val="it-IT"/>
                    </w:rPr>
                    <w:t xml:space="preserve">  la Documentația standard nr._____</w:t>
                  </w:r>
                </w:p>
                <w:p w:rsidR="009F69AF" w:rsidRDefault="00C7725B">
                  <w:pPr>
                    <w:framePr w:hSpace="180" w:wrap="around" w:vAnchor="page" w:hAnchor="margin" w:y="347"/>
                    <w:jc w:val="center"/>
                    <w:rPr>
                      <w:lang w:val="it-IT"/>
                    </w:rPr>
                  </w:pPr>
                  <w:r>
                    <w:rPr>
                      <w:lang w:val="it-IT"/>
                    </w:rPr>
                    <w:t xml:space="preserve">                                                                                                                                                                  din “____” ________ 20___</w:t>
                  </w:r>
                </w:p>
                <w:p w:rsidR="009F69AF" w:rsidRDefault="009F69AF">
                  <w:pPr>
                    <w:framePr w:hSpace="180" w:wrap="around" w:vAnchor="page" w:hAnchor="margin" w:y="347"/>
                    <w:jc w:val="right"/>
                    <w:rPr>
                      <w:lang w:val="it-IT"/>
                    </w:rPr>
                  </w:pPr>
                </w:p>
                <w:p w:rsidR="009F69AF" w:rsidRDefault="00C7725B">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pPr>
                    <w:framePr w:hSpace="180" w:wrap="around" w:vAnchor="page" w:hAnchor="margin" w:y="347"/>
                    <w:jc w:val="center"/>
                  </w:pPr>
                </w:p>
              </w:tc>
              <w:tc>
                <w:tcPr>
                  <w:tcW w:w="1249" w:type="dxa"/>
                  <w:gridSpan w:val="3"/>
                  <w:tcBorders>
                    <w:bottom w:val="single" w:sz="4" w:space="0" w:color="auto"/>
                  </w:tcBorders>
                </w:tcPr>
                <w:p w:rsidR="009F69AF" w:rsidRDefault="009F69AF">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rStyle w:val="81"/>
                      <w:b/>
                      <w:bCs/>
                      <w:color w:val="000000"/>
                      <w:sz w:val="20"/>
                      <w:szCs w:val="20"/>
                    </w:rPr>
                    <w:t xml:space="preserve"> </w:t>
                  </w:r>
                  <w:r w:rsidR="005532D8" w:rsidRPr="008C10C3">
                    <w:rPr>
                      <w:rStyle w:val="docdata"/>
                      <w:b/>
                      <w:bCs/>
                      <w:color w:val="000000"/>
                      <w:sz w:val="20"/>
                      <w:szCs w:val="20"/>
                    </w:rPr>
                    <w:t xml:space="preserve">ACHIZIȚIA UNEI AUTOSPECIALE DE 7-10 TONE PENTRU COLECTAREA DEȘEURILOR conform necesitătilor primariei </w:t>
                  </w:r>
                  <w:r w:rsidR="005532D8" w:rsidRPr="008C10C3">
                    <w:rPr>
                      <w:b/>
                      <w:bCs/>
                      <w:sz w:val="20"/>
                      <w:szCs w:val="20"/>
                    </w:rPr>
                    <w:t>Logănești, r. Hincesti</w:t>
                  </w:r>
                  <w:r w:rsidR="005532D8">
                    <w:t xml:space="preserve"> </w:t>
                  </w:r>
                </w:p>
              </w:tc>
            </w:tr>
            <w:tr w:rsidR="009F69AF">
              <w:trPr>
                <w:trHeight w:val="567"/>
              </w:trPr>
              <w:tc>
                <w:tcPr>
                  <w:tcW w:w="12309" w:type="dxa"/>
                  <w:gridSpan w:val="11"/>
                  <w:shd w:val="clear" w:color="auto" w:fill="auto"/>
                </w:tcPr>
                <w:p w:rsidR="009F69AF" w:rsidRDefault="009F69AF">
                  <w:pPr>
                    <w:framePr w:hSpace="180" w:wrap="around" w:vAnchor="page" w:hAnchor="margin" w:y="347"/>
                  </w:pPr>
                </w:p>
              </w:tc>
              <w:tc>
                <w:tcPr>
                  <w:tcW w:w="1249" w:type="dxa"/>
                  <w:gridSpan w:val="3"/>
                </w:tcPr>
                <w:p w:rsidR="009F69AF" w:rsidRDefault="009F69AF">
                  <w:pPr>
                    <w:framePr w:hSpace="180" w:wrap="around" w:vAnchor="page" w:hAnchor="margin" w:y="347"/>
                  </w:pPr>
                </w:p>
              </w:tc>
              <w:tc>
                <w:tcPr>
                  <w:tcW w:w="2001" w:type="dxa"/>
                  <w:gridSpan w:val="7"/>
                </w:tcPr>
                <w:p w:rsidR="009F69AF" w:rsidRDefault="009F69AF">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Suma</w:t>
                  </w:r>
                </w:p>
                <w:p w:rsidR="009F69AF" w:rsidRDefault="00C7725B">
                  <w:pPr>
                    <w:framePr w:hSpace="180" w:wrap="around" w:vAnchor="page" w:hAnchor="margin" w:y="347"/>
                    <w:jc w:val="center"/>
                    <w:rPr>
                      <w:b/>
                      <w:sz w:val="20"/>
                    </w:rPr>
                  </w:pPr>
                  <w:r>
                    <w:rPr>
                      <w:b/>
                      <w:sz w:val="20"/>
                    </w:rPr>
                    <w:t>fără</w:t>
                  </w:r>
                </w:p>
                <w:p w:rsidR="009F69AF" w:rsidRDefault="00C7725B">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jc w:val="center"/>
                    <w:rPr>
                      <w:b/>
                      <w:sz w:val="20"/>
                    </w:rPr>
                  </w:pPr>
                  <w:r>
                    <w:rPr>
                      <w:b/>
                      <w:sz w:val="20"/>
                    </w:rPr>
                    <w:t>Suma</w:t>
                  </w:r>
                </w:p>
                <w:p w:rsidR="009F69AF" w:rsidRDefault="00C7725B">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pPr>
                    <w:framePr w:hSpace="180" w:wrap="around" w:vAnchor="page" w:hAnchor="margin" w:y="347"/>
                    <w:jc w:val="center"/>
                    <w:rPr>
                      <w:b/>
                      <w:sz w:val="20"/>
                      <w:szCs w:val="28"/>
                    </w:rPr>
                  </w:pPr>
                  <w:r>
                    <w:rPr>
                      <w:b/>
                      <w:sz w:val="20"/>
                      <w:szCs w:val="28"/>
                    </w:rPr>
                    <w:t xml:space="preserve">Termenul de </w:t>
                  </w:r>
                </w:p>
                <w:p w:rsidR="009F69AF" w:rsidRDefault="00C7725B">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pPr>
                    <w:framePr w:hSpace="180" w:wrap="around" w:vAnchor="page" w:hAnchor="margin" w:y="347"/>
                    <w:jc w:val="center"/>
                    <w:rPr>
                      <w:b/>
                      <w:sz w:val="20"/>
                      <w:szCs w:val="28"/>
                    </w:rPr>
                  </w:pPr>
                  <w:r>
                    <w:rPr>
                      <w:b/>
                      <w:sz w:val="20"/>
                      <w:szCs w:val="28"/>
                    </w:rPr>
                    <w:t>Discount</w:t>
                  </w:r>
                </w:p>
                <w:p w:rsidR="009F69AF" w:rsidRDefault="00C7725B">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rPr>
                      <w:sz w:val="20"/>
                    </w:rPr>
                  </w:pPr>
                  <w:r>
                    <w:rPr>
                      <w:sz w:val="28"/>
                      <w:szCs w:val="28"/>
                    </w:rPr>
                    <w:t xml:space="preserve"> </w:t>
                  </w:r>
                  <w:r w:rsidR="005532D8" w:rsidRPr="008C10C3">
                    <w:rPr>
                      <w:rStyle w:val="81"/>
                      <w:b/>
                      <w:bCs/>
                      <w:color w:val="000000"/>
                      <w:sz w:val="20"/>
                      <w:szCs w:val="20"/>
                    </w:rPr>
                    <w:t xml:space="preserve"> </w:t>
                  </w:r>
                  <w:r w:rsidR="005532D8" w:rsidRPr="008C10C3">
                    <w:rPr>
                      <w:rStyle w:val="docdata"/>
                      <w:b/>
                      <w:bCs/>
                      <w:color w:val="000000"/>
                      <w:sz w:val="20"/>
                      <w:szCs w:val="20"/>
                    </w:rPr>
                    <w:t xml:space="preserve">ACHIZIȚIA UNEI AUTOSPECIALE DE 7-10 TONE PENTRU COLECTAREA DEȘEURILOR conform necesitătilor primariei </w:t>
                  </w:r>
                  <w:r w:rsidR="005532D8" w:rsidRPr="008C10C3">
                    <w:rPr>
                      <w:b/>
                      <w:bCs/>
                      <w:sz w:val="20"/>
                      <w:szCs w:val="20"/>
                    </w:rPr>
                    <w:t>Logănești, r. Hincesti</w:t>
                  </w:r>
                  <w:r w:rsidR="005532D8">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pPr>
                    <w:framePr w:hSpace="180" w:wrap="around" w:vAnchor="page" w:hAnchor="margin" w:y="347"/>
                    <w:tabs>
                      <w:tab w:val="left" w:pos="6120"/>
                    </w:tabs>
                    <w:rPr>
                      <w:sz w:val="20"/>
                    </w:rPr>
                  </w:pPr>
                </w:p>
                <w:p w:rsidR="009F69AF" w:rsidRDefault="00C7725B">
                  <w:pPr>
                    <w:framePr w:hSpace="180" w:wrap="around" w:vAnchor="page" w:hAnchor="margin" w:y="347"/>
                    <w:rPr>
                      <w:sz w:val="20"/>
                    </w:rPr>
                  </w:pPr>
                  <w:r>
                    <w:rPr>
                      <w:sz w:val="20"/>
                    </w:rPr>
                    <w:t>Semnat:_______________ Numele, Prenumele:_____________________________ În calitate de: ______________</w:t>
                  </w:r>
                </w:p>
                <w:p w:rsidR="009F69AF" w:rsidRDefault="009F69AF">
                  <w:pPr>
                    <w:framePr w:hSpace="180" w:wrap="around" w:vAnchor="page" w:hAnchor="margin" w:y="347"/>
                    <w:rPr>
                      <w:sz w:val="20"/>
                    </w:rPr>
                  </w:pPr>
                </w:p>
                <w:p w:rsidR="009F69AF" w:rsidRDefault="00C7725B">
                  <w:pPr>
                    <w:framePr w:hSpace="180" w:wrap="around" w:vAnchor="page" w:hAnchor="margin" w:y="347"/>
                    <w:rPr>
                      <w:iCs/>
                      <w:sz w:val="20"/>
                    </w:rPr>
                  </w:pPr>
                  <w:r>
                    <w:rPr>
                      <w:iCs/>
                      <w:sz w:val="20"/>
                    </w:rPr>
                    <w:t xml:space="preserve">Ofertantul: ___________________             Adresa: </w:t>
                  </w:r>
                  <w:r>
                    <w:rPr>
                      <w:iCs/>
                      <w:sz w:val="20"/>
                    </w:rPr>
                    <w:t>________________________________________________________</w:t>
                  </w:r>
                </w:p>
              </w:tc>
              <w:tc>
                <w:tcPr>
                  <w:tcW w:w="1677" w:type="dxa"/>
                  <w:gridSpan w:val="3"/>
                  <w:tcBorders>
                    <w:top w:val="single" w:sz="4" w:space="0" w:color="auto"/>
                  </w:tcBorders>
                </w:tcPr>
                <w:p w:rsidR="009F69AF" w:rsidRDefault="009F69AF">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9" w:name="_Hlk77771427"/>
      <w:r>
        <w:rPr>
          <w:b/>
        </w:rPr>
        <w:t>CONTRACT – MODEL</w:t>
      </w:r>
      <w:bookmarkEnd w:id="89"/>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 xml:space="preserve">I PARTEA </w:t>
            </w:r>
            <w:r>
              <w:rPr>
                <w:i/>
              </w:rPr>
              <w:t>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w:t>
            </w:r>
            <w:r>
              <w:rPr>
                <w:i/>
              </w:rPr>
              <w:t>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w:t>
                  </w:r>
                  <w:r>
                    <w:rPr>
                      <w:b/>
                    </w:rPr>
                    <w:t>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5532D8">
                  <w:r w:rsidRPr="001E4594">
                    <w:rPr>
                      <w:bCs/>
                      <w:u w:val="single"/>
                      <w:lang w:eastAsia="ru-RU"/>
                    </w:rPr>
                    <w:t>Primaria Loganesti</w:t>
                  </w:r>
                  <w:r>
                    <w:rPr>
                      <w:b/>
                      <w:lang w:eastAsia="ru-RU"/>
                    </w:rPr>
                    <w:t xml:space="preserve"> </w:t>
                  </w:r>
                  <w:r>
                    <w:rPr>
                      <w:bCs/>
                      <w:u w:val="single"/>
                      <w:shd w:val="clear" w:color="auto" w:fill="FFFFFF" w:themeFill="background1"/>
                      <w:lang w:eastAsia="ru-RU"/>
                    </w:rPr>
                    <w:t>raionul Hicesti</w:t>
                  </w:r>
                  <w:r w:rsidR="00C7725B">
                    <w:t>,</w:t>
                  </w:r>
                </w:p>
                <w:p w:rsidR="009F69AF" w:rsidRDefault="00C7725B">
                  <w:pPr>
                    <w:spacing w:line="360" w:lineRule="auto"/>
                    <w:rPr>
                      <w:i/>
                      <w:sz w:val="18"/>
                      <w:szCs w:val="18"/>
                    </w:rPr>
                  </w:pPr>
                  <w:r>
                    <w:rPr>
                      <w:i/>
                      <w:sz w:val="18"/>
                      <w:szCs w:val="18"/>
                    </w:rPr>
                    <w:t>(denumirea completă a întreprinderii, asociaţiei, organizaţie</w:t>
                  </w:r>
                  <w:r>
                    <w:rPr>
                      <w:i/>
                      <w:sz w:val="18"/>
                      <w:szCs w:val="18"/>
                    </w:rPr>
                    <w:t>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w:t>
                  </w:r>
                  <w:r>
                    <w:rPr>
                      <w:i/>
                      <w:sz w:val="18"/>
                      <w:szCs w:val="18"/>
                    </w:rPr>
                    <w:t>.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9F69AF" w:rsidRDefault="00C7725B">
            <w:pPr>
              <w:pStyle w:val="2"/>
              <w:shd w:val="clear" w:color="auto" w:fill="FFFFFF"/>
              <w:spacing w:before="0" w:line="360" w:lineRule="atLeast"/>
              <w:rPr>
                <w:rFonts w:ascii="Times New Roman" w:hAnsi="Times New Roman" w:cs="Times New Roman"/>
                <w:sz w:val="28"/>
                <w:szCs w:val="28"/>
              </w:rPr>
            </w:pPr>
            <w:r>
              <w:rPr>
                <w:iCs/>
              </w:rPr>
              <w:t>a.</w:t>
            </w:r>
            <w:r>
              <w:rPr>
                <w:iCs/>
              </w:rPr>
              <w:tab/>
            </w:r>
            <w:r>
              <w:rPr>
                <w:rFonts w:ascii="Times New Roman" w:hAnsi="Times New Roman" w:cs="Times New Roman"/>
                <w:sz w:val="28"/>
                <w:szCs w:val="28"/>
              </w:rPr>
              <w:t xml:space="preserve"> </w:t>
            </w:r>
            <w:r w:rsidR="005532D8" w:rsidRPr="008C10C3">
              <w:rPr>
                <w:rStyle w:val="docdata"/>
                <w:color w:val="000000"/>
                <w:sz w:val="20"/>
                <w:szCs w:val="20"/>
              </w:rPr>
              <w:t xml:space="preserve">ACHIZIȚIA UNEI AUTOSPECIALE DE 7-10 TONE PENTRU COLECTAREA DEȘEURILOR conform necesitătilor primariei </w:t>
            </w:r>
            <w:r w:rsidR="005532D8" w:rsidRPr="008C10C3">
              <w:rPr>
                <w:sz w:val="20"/>
                <w:szCs w:val="20"/>
              </w:rPr>
              <w:t>Logănești, r. Hincesti</w:t>
            </w:r>
          </w:p>
          <w:p w:rsidR="009F69AF" w:rsidRDefault="009F69AF">
            <w:pPr>
              <w:jc w:val="both"/>
              <w:rPr>
                <w:iCs/>
              </w:rPr>
            </w:pPr>
          </w:p>
          <w:p w:rsidR="009F69AF" w:rsidRDefault="00C7725B">
            <w:pPr>
              <w:jc w:val="center"/>
              <w:rPr>
                <w:i/>
                <w:sz w:val="20"/>
                <w:szCs w:val="20"/>
              </w:rPr>
            </w:pPr>
            <w:r>
              <w:rPr>
                <w:i/>
                <w:sz w:val="20"/>
                <w:szCs w:val="20"/>
              </w:rPr>
              <w:t>(denumirea bunului/serviciului)</w:t>
            </w: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w:t>
            </w:r>
            <w:r>
              <w:rPr>
                <w:iCs/>
              </w:rPr>
              <w:t xml:space="preserve">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 xml:space="preserve">alte documente componente conform necesităţii, de exemplu, </w:t>
            </w:r>
            <w:r>
              <w:rPr>
                <w:i/>
              </w:rPr>
              <w:t>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 xml:space="preserve">În </w:t>
            </w:r>
            <w:r>
              <w:rPr>
                <w:iCs/>
              </w:rPr>
              <w:t>calitate de contravaloare a plăţilor care urmează a fi efectuate de Cumpărător/Beneficiar, Furnizorul/Prestatorul se obligă prin prezentul contract să livreze/presteze Cumpărătorului/Beneficiarului Bunurile/Serviciile şi să înlăture defectele lor în confor</w:t>
            </w:r>
            <w:r>
              <w:rPr>
                <w:iCs/>
              </w:rPr>
              <w:t>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w:t>
            </w:r>
            <w:r>
              <w:rPr>
                <w:iCs/>
              </w:rPr>
              <w:t>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Cumpărătorul/Be</w:t>
            </w:r>
            <w:r>
              <w:rPr>
                <w:iCs/>
              </w:rPr>
              <w:t xml:space="preserv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Serviciile prestate în baza c</w:t>
            </w:r>
            <w:r>
              <w:rPr>
                <w:iCs/>
              </w:rPr>
              <w:t xml:space="preserve">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r>
            <w:r>
              <w:rPr>
                <w:iCs/>
              </w:rPr>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w:t>
            </w:r>
            <w:r>
              <w:rPr>
                <w:i/>
              </w:rPr>
              <w:t>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w:t>
            </w:r>
            <w:r>
              <w:rPr>
                <w:iCs/>
              </w:rPr>
              <w:t>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w:t>
            </w:r>
            <w:r>
              <w:rPr>
                <w:iCs/>
              </w:rPr>
              <w:t>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Achit</w:t>
            </w:r>
            <w:r>
              <w:rPr>
                <w:iCs/>
              </w:rPr>
              <w:t xml:space="preserve">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w:t>
            </w:r>
            <w:r>
              <w:rPr>
                <w:i/>
              </w:rPr>
              <w:t>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lastRenderedPageBreak/>
              <w:t>4.1.</w:t>
            </w:r>
            <w:r>
              <w:rPr>
                <w:iCs/>
              </w:rPr>
              <w:tab/>
              <w:t>Bunurile/Serviciile se consideră predate de către Furnizor/Prest</w:t>
            </w:r>
            <w:r>
              <w:rPr>
                <w:iCs/>
              </w:rPr>
              <w:t>ator şi recepţionate de către Cumpărător/Beneficiar [</w:t>
            </w:r>
            <w:r>
              <w:rPr>
                <w:i/>
              </w:rPr>
              <w:t>destinatar, după caz</w:t>
            </w:r>
            <w:r>
              <w:rPr>
                <w:iCs/>
              </w:rPr>
              <w:t>] dacă:</w:t>
            </w:r>
          </w:p>
          <w:p w:rsidR="009F69AF" w:rsidRDefault="00C7725B">
            <w:pPr>
              <w:jc w:val="both"/>
              <w:rPr>
                <w:iCs/>
              </w:rPr>
            </w:pPr>
            <w:r>
              <w:rPr>
                <w:iCs/>
              </w:rPr>
              <w:t>a)</w:t>
            </w:r>
            <w:r>
              <w:rPr>
                <w:iCs/>
              </w:rPr>
              <w:tab/>
              <w:t xml:space="preserve">cantitatea Bunurilor/Serviciilor corespunde informaţiei indicate în Lista bunurilor/serviciilor şi graficul livrării/prestării şi documentele de însoţire conform </w:t>
            </w:r>
            <w:r>
              <w:rPr>
                <w:iCs/>
              </w:rPr>
              <w:t>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w:t>
            </w:r>
            <w:r>
              <w:rPr>
                <w:iCs/>
              </w:rPr>
              <w:t xml:space="preserve">rezinte Cumpărătorului/Beneficiarului un exemplar original al  facturii fiscale odată cu livrarea/prestarea Bunurilor/Serviciilor, pentru efectuarea plăţii. Pentru nerespectarea de către Furnizor/Prestator a prezentei clauze, Cumpărătorul/Beneficiarul îşi </w:t>
            </w:r>
            <w:r>
              <w:rPr>
                <w:iCs/>
              </w:rPr>
              <w:t>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w:t>
            </w:r>
            <w:r>
              <w:rPr>
                <w:iCs/>
              </w:rPr>
              <w:t xml:space="preserve">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w:t>
            </w:r>
            <w:r>
              <w:rPr>
                <w:iCs/>
              </w:rPr>
              <w:t>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w:t>
            </w:r>
            <w:r>
              <w:rPr>
                <w:iCs/>
              </w:rPr>
              <w:t>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w:t>
            </w:r>
            <w:r>
              <w:rPr>
                <w:iCs/>
              </w:rPr>
              <w:t>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w:t>
            </w:r>
            <w:r>
              <w:rPr>
                <w:iCs/>
              </w:rPr>
              <w:t>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w:t>
            </w:r>
            <w:r>
              <w:rPr>
                <w:iCs/>
              </w:rPr>
              <w:t xml:space="preserv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w:t>
            </w:r>
            <w:r>
              <w:rPr>
                <w:iCs/>
              </w:rPr>
              <w:t>e răspundere pentru neîndeplinirea parţială sau integrală a obligaţiilor conform prezentului Contract, dacă aceasta este cauzată de producerea unor cazuri de circumstanțe care justifică neexecutarea contractului (războaie, calamităţi naturale: incendii, in</w:t>
            </w:r>
            <w:r>
              <w:rPr>
                <w:iCs/>
              </w:rPr>
              <w:t>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w:t>
            </w:r>
            <w:r>
              <w:rPr>
                <w:iCs/>
              </w:rPr>
              <w:t xml:space="preserve">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w:t>
            </w:r>
            <w:r>
              <w:rPr>
                <w:iCs/>
              </w:rPr>
              <w:t>liberat în mod corespunzător de către organul competent din ţara Părţii care invocă asemenea circumstanţe.</w:t>
            </w:r>
          </w:p>
          <w:p w:rsidR="009F69AF" w:rsidRDefault="00C7725B">
            <w:pPr>
              <w:jc w:val="both"/>
              <w:rPr>
                <w:iCs/>
              </w:rPr>
            </w:pPr>
            <w:r>
              <w:rPr>
                <w:iCs/>
              </w:rPr>
              <w:t xml:space="preserve">7.4      În cazul în care în  circumstanțele care justifică neexecutarea contractului, acesta se modifică prin acordul adițional, inclusiv </w:t>
            </w:r>
            <w:r>
              <w:rPr>
                <w:iCs/>
              </w:rPr>
              <w:t>modificarea termenilor de executare, în cazul unei executări ulterioare a contractului. Când se execută  pct.7.1 și pct. 7.3, părțile modifică contractul prin acord - adițional, privind neîndeplinerea parțială sau integrală a obligațiunilor, inclusiv modif</w:t>
            </w:r>
            <w:r>
              <w:rPr>
                <w:iCs/>
              </w:rPr>
              <w:t>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lastRenderedPageBreak/>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w:t>
            </w:r>
            <w:r>
              <w:rPr>
                <w:iCs/>
              </w:rPr>
              <w:t xml:space="preserv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w:t>
            </w:r>
            <w:r>
              <w:rPr>
                <w:iCs/>
              </w:rPr>
              <w: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w:t>
            </w:r>
            <w:r>
              <w:rPr>
                <w:iCs/>
              </w:rPr>
              <w: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w:t>
            </w:r>
            <w:r>
              <w:rPr>
                <w:iCs/>
              </w:rPr>
              <w:t>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w:t>
            </w:r>
            <w:r>
              <w:rPr>
                <w:iCs/>
              </w:rPr>
              <w:t>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w:t>
            </w:r>
            <w:r>
              <w:rPr>
                <w:iCs/>
              </w:rPr>
              <w:t>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w:t>
            </w:r>
            <w:r>
              <w:rPr>
                <w:iCs/>
              </w:rPr>
              <w:t>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w:t>
            </w:r>
            <w:r>
              <w:rPr>
                <w:iCs/>
              </w:rPr>
              <w: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w:t>
            </w:r>
            <w:r>
              <w:rPr>
                <w:iCs/>
              </w:rPr>
              <w:t xml:space="preserve">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w:t>
            </w:r>
            <w:r>
              <w:rPr>
                <w:iCs/>
              </w:rPr>
              <w:t>e Cumpărătorului/Beneficiarului despre decizia luată.</w:t>
            </w:r>
          </w:p>
          <w:p w:rsidR="009F69AF" w:rsidRDefault="00C7725B">
            <w:pPr>
              <w:jc w:val="both"/>
              <w:rPr>
                <w:iCs/>
              </w:rPr>
            </w:pPr>
            <w:r>
              <w:rPr>
                <w:iCs/>
              </w:rPr>
              <w:t>9.4.</w:t>
            </w:r>
            <w:r>
              <w:rPr>
                <w:iCs/>
              </w:rPr>
              <w:tab/>
              <w:t>În caz de recunoaştere a pretenţiilor, Furnizorul/Prestatorul este obligat, în termen de ___ zile, să livreze/presteze suplimentar Cumpărătorului/Beneficiarului cantitatea nelivrată/neprestată de b</w:t>
            </w:r>
            <w:r>
              <w:rPr>
                <w:iCs/>
              </w:rPr>
              <w:t xml:space="preserve">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w:t>
            </w:r>
            <w:r>
              <w:rPr>
                <w:iCs/>
              </w:rPr>
              <w:t>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w:t>
            </w:r>
            <w:r>
              <w:rPr>
                <w:iCs/>
              </w:rPr>
              <w:t xml:space="preserv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w:t>
            </w:r>
            <w:r>
              <w:rPr>
                <w:iCs/>
              </w:rPr>
              <w:t>ta Bunurile/Serviciile prevăzute în prezentul Contract, se va reține garanţia de bună executare a contractului, în cazul în care ea a fost constituită în conformitate cu prevedrile punctului 10.1., în caz contrar Furnizorul/Prestatorul suportă o penalitate</w:t>
            </w:r>
            <w:r>
              <w:rPr>
                <w:iCs/>
              </w:rPr>
              <w:t xml:space="preserve"> în valoare de  ___% [</w:t>
            </w:r>
            <w:r>
              <w:rPr>
                <w:i/>
              </w:rPr>
              <w:t>indicați procentajul</w:t>
            </w:r>
            <w:r>
              <w:rPr>
                <w:iCs/>
              </w:rPr>
              <w:t>] din suma totală a contractului.</w:t>
            </w:r>
          </w:p>
          <w:p w:rsidR="009F69AF" w:rsidRDefault="00C7725B">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w:t>
            </w:r>
            <w:r>
              <w:rPr>
                <w:iCs/>
              </w:rPr>
              <w:t>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w:t>
            </w:r>
            <w:r>
              <w:rPr>
                <w:iCs/>
              </w:rPr>
              <w:t>ie în formă scrisă. Dacă Cumpărătorul/Beneficiarul acceptă, Furnizorul/Prestatorul prelungește termenul de valabilitate a garanției de bună executare, în caz contrar se consideră ca fiind refuz de a livra/presta Bunurile/Serviciile prevăzute în prezentul C</w:t>
            </w:r>
            <w:r>
              <w:rPr>
                <w:iCs/>
              </w:rPr>
              <w:t>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w:t>
            </w:r>
            <w:r>
              <w:rPr>
                <w:iCs/>
              </w:rPr>
              <w:t>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10.5. Prima zi lucrătoare ulterioară datei</w:t>
            </w:r>
            <w:r>
              <w:rPr>
                <w:iCs/>
              </w:rPr>
              <w:t xml:space="preserve">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w:t>
            </w:r>
            <w:r>
              <w:rPr>
                <w:iCs/>
              </w:rPr>
              <w: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 xml:space="preserve">reclamaţii şi acţiuni în </w:t>
            </w:r>
            <w:r>
              <w:rPr>
                <w:iCs/>
              </w:rPr>
              <w:t>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w:t>
            </w:r>
            <w:r>
              <w:rPr>
                <w:iCs/>
              </w:rPr>
              <w:t>-interese,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w:t>
            </w:r>
            <w:r>
              <w:rPr>
                <w:iCs/>
              </w:rPr>
              <w:t>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Părţile contractante au dreptul, pe durata îndeplinir</w:t>
            </w:r>
            <w:r>
              <w:rPr>
                <w:iCs/>
              </w:rPr>
              <w:t>ii contractului, să convină asupra modificării clauzelor contractului, prin acord adiţional, numai în cazul apariţiei unor circumstanţe care lezează interesele comerciale legitime ale acestora şi care nu au putut fi prevăzute la data încheierii contractulu</w:t>
            </w:r>
            <w:r>
              <w:rPr>
                <w:iCs/>
              </w:rPr>
              <w:t xml:space="preserve">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w:t>
            </w:r>
            <w:r>
              <w:rPr>
                <w:iCs/>
              </w:rPr>
              <w:t xml:space="preserve"> prezentul Contract unor terţe persoane fără acordul în scris al celeilalte părţi.</w:t>
            </w:r>
          </w:p>
          <w:p w:rsidR="009F69AF" w:rsidRDefault="00C7725B">
            <w:pPr>
              <w:jc w:val="both"/>
              <w:rPr>
                <w:iCs/>
              </w:rPr>
            </w:pPr>
            <w:r>
              <w:rPr>
                <w:iCs/>
              </w:rPr>
              <w:t>12.4.</w:t>
            </w:r>
            <w:r>
              <w:rPr>
                <w:iCs/>
              </w:rPr>
              <w:tab/>
              <w:t xml:space="preserve">Prezentul Contract în cazul în care este semnat electronic, de către ambele părți, acesta este remis în mod automat prin mijloacele electronice, dar în cazul când </w:t>
            </w:r>
            <w:r>
              <w:rPr>
                <w:iCs/>
              </w:rPr>
              <w:t>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 xml:space="preserve">Prezentul Contract se consideră încheiat la data semnării şi intră în vigoare la data înregistrării </w:t>
            </w:r>
            <w:r>
              <w:rPr>
                <w:iCs/>
              </w:rPr>
              <w:t xml:space="preserve"> la una din trezoreriile regionale ale Ministerului Finanțelor, în cazul în care sursele financiare se alocă din bugetul de stat/bugetul local, sau la data semnării sau la o altă dată ulterioară indicată în acest contract în cazul în care gestionarea surse</w:t>
            </w:r>
            <w:r>
              <w:rPr>
                <w:iCs/>
              </w:rPr>
              <w:t>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w:t>
            </w:r>
            <w:r>
              <w:rPr>
                <w:iCs/>
              </w:rPr>
              <w:t xml:space="preserv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90" w:name="_Hlk77771456"/>
                  <w:r>
                    <w:rPr>
                      <w:b/>
                      <w:bCs/>
                      <w:caps/>
                    </w:rPr>
                    <w:t>ACORD ADIȚIONAL</w:t>
                  </w:r>
                  <w:r>
                    <w:rPr>
                      <w:b/>
                      <w:bCs/>
                    </w:rPr>
                    <w:t xml:space="preserve"> </w:t>
                  </w:r>
                  <w:bookmarkEnd w:id="90"/>
                  <w:r>
                    <w:rPr>
                      <w:b/>
                      <w:bCs/>
                    </w:rPr>
                    <w:t>Nr.______</w:t>
                  </w:r>
                </w:p>
                <w:p w:rsidR="009F69AF" w:rsidRDefault="009F69AF">
                  <w:pPr>
                    <w:jc w:val="center"/>
                  </w:pPr>
                </w:p>
                <w:p w:rsidR="009F69AF" w:rsidRDefault="00C7725B">
                  <w:pPr>
                    <w:jc w:val="center"/>
                  </w:pPr>
                  <w:r>
                    <w:t xml:space="preserve">la </w:t>
                  </w:r>
                  <w:r>
                    <w:t>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________________________________, în persoana______________,în scopul modificării </w:t>
                  </w:r>
                  <w:r>
                    <w:rPr>
                      <w:sz w:val="24"/>
                      <w:szCs w:val="24"/>
                    </w:rPr>
                    <w:t>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w:t>
                  </w:r>
                  <w:r>
                    <w:rPr>
                      <w:sz w:val="24"/>
                      <w:szCs w:val="24"/>
                    </w:rPr>
                    <w:t>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 xml:space="preserve">Prin prezentul acord, în </w:t>
                  </w:r>
                  <w:r>
                    <w:rPr>
                      <w:sz w:val="24"/>
                      <w:szCs w:val="24"/>
                    </w:rPr>
                    <w:t>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w:t>
                  </w:r>
                  <w:r>
                    <w:t>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 xml:space="preserve">la </w:t>
                  </w:r>
                  <w:r>
                    <w:rPr>
                      <w:lang w:val="it-IT"/>
                    </w:rPr>
                    <w:t>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91" w:name="_Hlk77771474"/>
            <w:r>
              <w:rPr>
                <w:b/>
                <w:bCs/>
              </w:rPr>
              <w:t>ACORD-CADRU</w:t>
            </w:r>
          </w:p>
          <w:bookmarkEnd w:id="91"/>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 xml:space="preserve">În temeiul Legii nr. 131/2015 privind achizițiile publice, cu modificările ulterioare, s-a încheiat prezentul </w:t>
            </w:r>
            <w:r>
              <w:t>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pe</w:t>
            </w:r>
            <w:r>
              <w:rPr>
                <w:rStyle w:val="ln2tparagraf"/>
              </w:rPr>
              <w:t xml:space="preserv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şi......................................... (denumirea operatorului economic), adresa .........................., telefon/fax ................................, cod fiscal ..................., cont (banca) ..................................</w:t>
            </w:r>
            <w:r>
              <w:t xml:space="preserve">....................,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 xml:space="preserve">2.1 Scopul acordului - cadru îl </w:t>
            </w:r>
            <w:r>
              <w:t>reprezintă stabilirea elementelor/condiţiilor esenţiale care vor guverna contractele subsecvente ce urmează a fi atribuite pe durata derulării prezentului acord, precum și stabilirea condițiilor contractuale care vor completa în mod corespunzător contracte</w:t>
            </w:r>
            <w:r>
              <w:t>le subsecvente.</w:t>
            </w:r>
          </w:p>
          <w:p w:rsidR="009F69AF" w:rsidRDefault="009F69AF">
            <w:pPr>
              <w:autoSpaceDE w:val="0"/>
              <w:autoSpaceDN w:val="0"/>
              <w:adjustRightInd w:val="0"/>
              <w:jc w:val="both"/>
            </w:pPr>
          </w:p>
          <w:p w:rsidR="009F69AF" w:rsidRDefault="00C7725B">
            <w:pPr>
              <w:jc w:val="both"/>
            </w:pPr>
            <w:r>
              <w:t xml:space="preserve">2.2 Contractele ce urmează a fi atribuite au ca obiect bunuri/serviciilivrate/prestate de către agenți autorizați în vederea achiziționării, în funcție de necesitățile concrete ale autorității contractante, cuprinse în Caietul de Sarcini, </w:t>
            </w:r>
            <w:r>
              <w:t>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 xml:space="preserve">4.  Obligaţiile </w:t>
            </w:r>
            <w:r>
              <w:rPr>
                <w:b/>
                <w:bCs/>
              </w:rPr>
              <w:t>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w:t>
            </w:r>
            <w:r>
              <w:t>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w:t>
            </w:r>
            <w:r>
              <w:rPr>
                <w:b/>
                <w:bCs/>
              </w:rPr>
              <w:t>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w:t>
            </w:r>
            <w:r>
              <w:t xml:space="preserve">ră reluarea competiție, în cazul în care cuprinsul acestuia stabilește toate termenele și condițiile care reglementează livrarea bunurilor/prestarea serviciilor care constituie obiectul achiziției prevăzute în acordul-cadru, precum și condițiile obiective </w:t>
            </w:r>
            <w:r>
              <w:t>în funcție de care se stabilește care dintre operatorii economici parte la acordul-cadru va livra bunurile sau va presta serviciile, respectiv, prin atribuirea către aceștia de contracte subsecvente, în urma reluării competiției potrivit prevederilor docum</w:t>
            </w:r>
            <w:r>
              <w:t>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w:t>
            </w:r>
            <w:r>
              <w:t xml:space="preserv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w:t>
            </w: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w:t>
            </w:r>
            <w:r>
              <w:t>,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 xml:space="preserve">9.1 Executarea contractelor subsecvente va începe din momentul încheierii </w:t>
            </w:r>
            <w:r>
              <w:t>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10. Obligaţiile principale ale furnizorului/prestatorului după încheierea contractul</w:t>
            </w:r>
            <w:r>
              <w:rPr>
                <w:b/>
                <w:bCs/>
              </w:rPr>
              <w:t xml:space="preserve">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w:t>
            </w:r>
            <w:r>
              <w:rPr>
                <w:b/>
                <w:bCs/>
              </w:rPr>
              <w:t>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w:t>
            </w:r>
            <w:r>
              <w:t>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r>
              <w:t>,</w:t>
            </w:r>
          </w:p>
          <w:p w:rsidR="009F69AF" w:rsidRDefault="00C7725B">
            <w:pPr>
              <w:jc w:val="both"/>
            </w:pPr>
            <w:r>
              <w:t xml:space="preserve">              ...........................                                                     ..........................</w:t>
            </w:r>
          </w:p>
          <w:p w:rsidR="009F69AF" w:rsidRDefault="00C7725B">
            <w:pPr>
              <w:jc w:val="both"/>
            </w:pPr>
            <w:r>
              <w:t xml:space="preserve">                                                                                                                                     </w:t>
            </w: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w:t>
            </w:r>
            <w:r>
              <w:t xml:space="preserve">                                                                                                                             (semnatura autorizata)                                              (semnatura autorizata)</w:t>
            </w:r>
          </w:p>
          <w:p w:rsidR="009F69AF" w:rsidRDefault="00C7725B">
            <w:pPr>
              <w:jc w:val="both"/>
            </w:pPr>
            <w:r>
              <w:t xml:space="preserve">                                        </w:t>
            </w: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r>
              <w:t>..............</w:t>
            </w:r>
          </w:p>
          <w:p w:rsidR="009F69AF" w:rsidRDefault="009F69AF">
            <w:pPr>
              <w:jc w:val="both"/>
            </w:pPr>
          </w:p>
          <w:p w:rsidR="009F69AF" w:rsidRDefault="00C7725B">
            <w:pPr>
              <w:jc w:val="both"/>
            </w:pPr>
            <w:r>
              <w:t xml:space="preserve">                                                                                                                                                                 (semnatura autorizata)                                              (semnatura </w:t>
            </w:r>
            <w:r>
              <w:t>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 xml:space="preserve">Lista ordinelor </w:t>
      </w:r>
      <w:r>
        <w:rPr>
          <w:b/>
          <w:bCs/>
        </w:rPr>
        <w:t>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w:t>
      </w:r>
      <w:r>
        <w:t xml:space="preserve">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w:t>
      </w:r>
      <w:r>
        <w:t xml:space="preserve">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w:t>
      </w:r>
      <w:r>
        <w:t>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25B" w:rsidRDefault="00C7725B">
      <w:r>
        <w:separator/>
      </w:r>
    </w:p>
  </w:endnote>
  <w:endnote w:type="continuationSeparator" w:id="0">
    <w:p w:rsidR="00C7725B" w:rsidRDefault="00C7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w:altName w:val="Times"/>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25B" w:rsidRDefault="00C7725B">
      <w:r>
        <w:separator/>
      </w:r>
    </w:p>
  </w:footnote>
  <w:footnote w:type="continuationSeparator" w:id="0">
    <w:p w:rsidR="00C7725B" w:rsidRDefault="00C77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9"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5"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0"/>
  </w:num>
  <w:num w:numId="2">
    <w:abstractNumId w:val="22"/>
  </w:num>
  <w:num w:numId="3">
    <w:abstractNumId w:val="1"/>
  </w:num>
  <w:num w:numId="4">
    <w:abstractNumId w:val="17"/>
  </w:num>
  <w:num w:numId="5">
    <w:abstractNumId w:val="2"/>
  </w:num>
  <w:num w:numId="6">
    <w:abstractNumId w:val="15"/>
  </w:num>
  <w:num w:numId="7">
    <w:abstractNumId w:val="10"/>
  </w:num>
  <w:num w:numId="8">
    <w:abstractNumId w:val="16"/>
  </w:num>
  <w:num w:numId="9">
    <w:abstractNumId w:val="6"/>
  </w:num>
  <w:num w:numId="10">
    <w:abstractNumId w:val="12"/>
  </w:num>
  <w:num w:numId="11">
    <w:abstractNumId w:val="14"/>
  </w:num>
  <w:num w:numId="12">
    <w:abstractNumId w:val="7"/>
  </w:num>
  <w:num w:numId="13">
    <w:abstractNumId w:val="8"/>
  </w:num>
  <w:num w:numId="14">
    <w:abstractNumId w:val="3"/>
  </w:num>
  <w:num w:numId="15">
    <w:abstractNumId w:val="4"/>
  </w:num>
  <w:num w:numId="16">
    <w:abstractNumId w:val="13"/>
  </w:num>
  <w:num w:numId="17">
    <w:abstractNumId w:val="20"/>
    <w:lvlOverride w:ilvl="0">
      <w:startOverride w:val="2"/>
    </w:lvlOverride>
  </w:num>
  <w:num w:numId="18">
    <w:abstractNumId w:val="22"/>
    <w:lvlOverride w:ilvl="0">
      <w:startOverride w:val="7"/>
    </w:lvlOverride>
  </w:num>
  <w:num w:numId="19">
    <w:abstractNumId w:val="5"/>
  </w:num>
  <w:num w:numId="20">
    <w:abstractNumId w:val="19"/>
  </w:num>
  <w:num w:numId="21">
    <w:abstractNumId w:val="9"/>
  </w:num>
  <w:num w:numId="22">
    <w:abstractNumId w:val="0"/>
  </w:num>
  <w:num w:numId="23">
    <w:abstractNumId w:val="11"/>
  </w:num>
  <w:num w:numId="24">
    <w:abstractNumId w:val="18"/>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46784"/>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loganesti@hincesti.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primaria.loganesti@apl.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8FC0-C489-44AB-916E-B163C4B9D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17590</Words>
  <Characters>100265</Characters>
  <Application>Microsoft Office Word</Application>
  <DocSecurity>0</DocSecurity>
  <Lines>835</Lines>
  <Paragraphs>235</Paragraphs>
  <ScaleCrop>false</ScaleCrop>
  <Company>Hewlett-Packard Company</Company>
  <LinksUpToDate>false</LinksUpToDate>
  <CharactersWithSpaces>117620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8</cp:revision>
  <cp:lastPrinted>2021-03-10T08:12:00Z</cp:lastPrinted>
  <dcterms:created xsi:type="dcterms:W3CDTF">2025-11-04T09:35:00Z</dcterms:created>
  <dcterms:modified xsi:type="dcterms:W3CDTF">2025-11-04T09:46:00Z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