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D8130E">
      <w:pPr>
        <w:pStyle w:val="ListParagraph"/>
        <w:numPr>
          <w:ilvl w:val="0"/>
          <w:numId w:val="49"/>
        </w:numPr>
        <w:tabs>
          <w:tab w:val="left" w:pos="-284"/>
          <w:tab w:val="left" w:pos="426"/>
        </w:tabs>
        <w:ind w:left="-284" w:firstLine="284"/>
      </w:pPr>
      <w:r>
        <w:t>Propunerea Tehnica;</w:t>
      </w:r>
    </w:p>
    <w:p w:rsidR="00EB7B77" w:rsidRPr="00EB7B77" w:rsidRDefault="00EB7B77" w:rsidP="00EB7B77">
      <w:pPr>
        <w:pStyle w:val="ListParagraph"/>
        <w:numPr>
          <w:ilvl w:val="0"/>
          <w:numId w:val="49"/>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EB7B77">
      <w:pPr>
        <w:pStyle w:val="ListParagraph"/>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EB7B77" w:rsidRDefault="00EB7B77" w:rsidP="00EB7B77">
      <w:pPr>
        <w:pStyle w:val="ListParagraph"/>
        <w:numPr>
          <w:ilvl w:val="0"/>
          <w:numId w:val="49"/>
        </w:numPr>
        <w:tabs>
          <w:tab w:val="left" w:pos="-284"/>
          <w:tab w:val="left" w:pos="426"/>
        </w:tabs>
        <w:ind w:left="-284" w:firstLine="284"/>
      </w:pPr>
      <w:r w:rsidRPr="00FF430B">
        <w:t>Scrisoare  de  garanţie  bancară (anexa nr. 9);</w:t>
      </w:r>
    </w:p>
    <w:p w:rsidR="00CD04D2" w:rsidRDefault="00CD04D2" w:rsidP="00D8130E">
      <w:pPr>
        <w:pStyle w:val="ListParagraph"/>
        <w:numPr>
          <w:ilvl w:val="0"/>
          <w:numId w:val="49"/>
        </w:numPr>
        <w:tabs>
          <w:tab w:val="left" w:pos="-284"/>
          <w:tab w:val="left" w:pos="426"/>
        </w:tabs>
        <w:ind w:left="-284" w:firstLine="284"/>
      </w:pPr>
      <w:r>
        <w:t>Cerere de participare (anexa nr. 7);</w:t>
      </w:r>
    </w:p>
    <w:p w:rsidR="00922F8A"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Certificat de atribuire a contului bancar;</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Situația financiară;</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EB7B77">
      <w:pPr>
        <w:pStyle w:val="ListParagraph"/>
        <w:numPr>
          <w:ilvl w:val="0"/>
          <w:numId w:val="49"/>
        </w:numPr>
        <w:tabs>
          <w:tab w:val="clear" w:pos="1134"/>
          <w:tab w:val="left" w:pos="-284"/>
          <w:tab w:val="left" w:pos="426"/>
        </w:tabs>
        <w:ind w:left="-284" w:firstLine="284"/>
      </w:pPr>
      <w:r w:rsidRPr="00FF430B">
        <w:t>Informaţii privind asocierea (anexa nr. 17);</w:t>
      </w:r>
    </w:p>
    <w:p w:rsidR="00EB7B77" w:rsidRDefault="00EB7B77" w:rsidP="00EB7B77">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Mostre pentru materialele de finisare;</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Declarație de egibilitate;</w:t>
      </w:r>
    </w:p>
    <w:p w:rsidR="00EB7B77" w:rsidRPr="00FF430B" w:rsidRDefault="00EB7B77" w:rsidP="00EB7B77">
      <w:pPr>
        <w:pStyle w:val="ListParagraph"/>
        <w:numPr>
          <w:ilvl w:val="0"/>
          <w:numId w:val="49"/>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lastRenderedPageBreak/>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67192"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126807">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r w:rsidR="00EB5CBB">
        <w:rPr>
          <w:b/>
          <w:bCs/>
          <w:i/>
          <w:u w:val="single"/>
          <w:lang w:val="en-US"/>
        </w:rPr>
        <w:t xml:space="preserve"> (REPETAT)</w:t>
      </w:r>
    </w:p>
    <w:p w:rsidR="00996B3F" w:rsidRPr="00CC61AF" w:rsidRDefault="00996B3F" w:rsidP="00996B3F">
      <w:pPr>
        <w:jc w:val="both"/>
        <w:rPr>
          <w:i/>
        </w:rPr>
      </w:pPr>
    </w:p>
    <w:p w:rsidR="00141371" w:rsidRPr="00141371" w:rsidRDefault="0003591A" w:rsidP="00141371">
      <w:pPr>
        <w:ind w:firstLine="709"/>
        <w:jc w:val="both"/>
      </w:pPr>
      <w:r w:rsidRPr="00FF430B">
        <w:t>Autoritatea contractantă</w:t>
      </w:r>
      <w:r w:rsidR="002C05B7">
        <w:t>:</w:t>
      </w:r>
      <w:r w:rsidR="00CB68FA">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141371" w:rsidRDefault="0003591A" w:rsidP="00141371">
      <w:pPr>
        <w:ind w:firstLine="709"/>
        <w:jc w:val="both"/>
      </w:pPr>
      <w:r w:rsidRPr="00FF430B">
        <w:t>Se precizează adresa (şantierul) lucrărilor, descrierea generală a obiectelor lucrării, detalii specifice de amplasare etc.</w:t>
      </w:r>
      <w:r w:rsidR="004E0403" w:rsidRPr="004E0403">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r w:rsidR="00141371">
        <w:rPr>
          <w:b/>
          <w:i/>
          <w:u w:val="single"/>
          <w:lang w:eastAsia="ru-RU"/>
        </w:rPr>
        <w:t xml:space="preserve">, </w:t>
      </w:r>
      <w:r w:rsidR="00141371">
        <w:rPr>
          <w:b/>
          <w:i/>
          <w:u w:val="single"/>
        </w:rPr>
        <w:t xml:space="preserve">mun Chișinău, str. </w:t>
      </w:r>
      <w:r w:rsidR="00141371" w:rsidRPr="001F65E1">
        <w:rPr>
          <w:b/>
          <w:i/>
          <w:u w:val="single"/>
          <w:lang w:eastAsia="ru-RU"/>
        </w:rPr>
        <w:t>Vladimir Korolenko 2</w:t>
      </w:r>
      <w:r w:rsidR="00141371">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Default="00233538" w:rsidP="00196AB4">
      <w:pPr>
        <w:ind w:firstLine="709"/>
        <w:jc w:val="both"/>
      </w:pPr>
    </w:p>
    <w:p w:rsidR="00141371" w:rsidRPr="00FF430B" w:rsidRDefault="00141371"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Default="00F4030F" w:rsidP="00F4030F">
      <w:pPr>
        <w:ind w:firstLine="709"/>
        <w:jc w:val="both"/>
      </w:pPr>
    </w:p>
    <w:p w:rsidR="00141371" w:rsidRDefault="00141371" w:rsidP="00F4030F">
      <w:pPr>
        <w:ind w:firstLine="709"/>
        <w:jc w:val="both"/>
      </w:pP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Autoritatea contractantă</w:t>
      </w:r>
      <w:r w:rsidR="00141371">
        <w:rPr>
          <w:bCs/>
        </w:rPr>
        <w:t>:</w:t>
      </w:r>
      <w:r w:rsidRPr="00FF430B">
        <w:rPr>
          <w:bCs/>
        </w:rPr>
        <w:t xml:space="preserve"> </w:t>
      </w:r>
      <w:r w:rsidRPr="00FF430B">
        <w:t>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EB5CBB">
        <w:t>01</w:t>
      </w:r>
      <w:r w:rsidRPr="00FF430B">
        <w:t>"</w:t>
      </w:r>
      <w:r w:rsidR="002C05B7">
        <w:t xml:space="preserve"> </w:t>
      </w:r>
      <w:r w:rsidR="00EB5CBB">
        <w:t>decembrie</w:t>
      </w:r>
      <w:r w:rsidR="002C05B7">
        <w:t xml:space="preserve"> 202</w:t>
      </w:r>
      <w:r w:rsidR="00CA66A0">
        <w:t>5</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r w:rsidR="00EB5CBB">
        <w:rPr>
          <w:b/>
          <w:bCs/>
          <w:i/>
          <w:u w:val="single"/>
          <w:lang w:val="en-US"/>
        </w:rPr>
        <w:t xml:space="preserve"> (REPETAT)</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2C05B7" w:rsidRPr="002C05B7">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4F24C8" w:rsidRDefault="004F24C8" w:rsidP="0025771D">
      <w:pPr>
        <w:tabs>
          <w:tab w:val="left" w:pos="567"/>
        </w:tabs>
        <w:jc w:val="center"/>
        <w:rPr>
          <w:b/>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in constructii</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1.1. Demolare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RpCO56A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Demontari: timplarie din lemn (usi, ferestre, obloane, cutii, rulou, masti, etc. -   ( </w:t>
            </w:r>
            <w:r>
              <w:t>Двери</w:t>
            </w:r>
            <w:r w:rsidRPr="00672177">
              <w:rPr>
                <w:lang w:val="en-US"/>
              </w:rPr>
              <w:t xml:space="preserve"> </w:t>
            </w:r>
            <w:r>
              <w:t>из</w:t>
            </w:r>
            <w:r w:rsidRPr="00672177">
              <w:rPr>
                <w:lang w:val="en-US"/>
              </w:rPr>
              <w:t xml:space="preserve"> </w:t>
            </w:r>
            <w:r>
              <w:t>Р</w:t>
            </w:r>
            <w:r w:rsidRPr="00672177">
              <w:rPr>
                <w:lang w:val="en-US"/>
              </w:rPr>
              <w:t>VC)</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6,600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RpCO56C</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Demontari: captuseli din lemn, asbociment, PFL, PAS, etc. la pereti sau tavane suspendate, usi, etc.  </w:t>
            </w:r>
            <w:r>
              <w:t xml:space="preserve">(Демонтаж вентканалов из гипсокартона)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3,300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RpCK41C</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Desfacerea pardoselilor din covor din PVC pe suport sau fara suport textil, mocheta, etc (Разборка теплых полов - линолеум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RpCK42A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Desfacerea pardoselilor reci din beton sau mortar de ciment (</w:t>
            </w:r>
            <w:r>
              <w:t>Разборка</w:t>
            </w:r>
            <w:r w:rsidRPr="00672177">
              <w:rPr>
                <w:lang w:val="en-US"/>
              </w:rPr>
              <w:t xml:space="preserve"> </w:t>
            </w:r>
            <w:r>
              <w:t>полов</w:t>
            </w:r>
            <w:r w:rsidRPr="00672177">
              <w:rPr>
                <w:lang w:val="en-US"/>
              </w:rPr>
              <w:t xml:space="preserve"> </w:t>
            </w:r>
            <w:r>
              <w:t>из</w:t>
            </w:r>
            <w:r w:rsidRPr="00672177">
              <w:rPr>
                <w:lang w:val="en-US"/>
              </w:rPr>
              <w:t xml:space="preserve"> </w:t>
            </w:r>
            <w:r>
              <w:t>бетона</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Прим.</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Мусор</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TsC03G1</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Sapatura mecanica cu excavatorul de 0,40-0,70 mc, cu motor cu ardere interna si comanda hidraulica, in pamint cu umiditate naturala, descarcare in autovehicule teren catg. </w:t>
            </w:r>
            <w:r>
              <w:t>III   (Погрузка мусора на а/с эксковатором )</w:t>
            </w:r>
          </w:p>
        </w:tc>
        <w:tc>
          <w:tcPr>
            <w:tcW w:w="1170" w:type="dxa"/>
            <w:tcBorders>
              <w:top w:val="single" w:sz="4" w:space="0" w:color="auto"/>
              <w:bottom w:val="single" w:sz="4" w:space="0" w:color="auto"/>
            </w:tcBorders>
            <w:vAlign w:val="center"/>
          </w:tcPr>
          <w:p w:rsidR="00B2259B" w:rsidRDefault="00B2259B" w:rsidP="00B757F4">
            <w:pPr>
              <w:jc w:val="center"/>
            </w:pPr>
            <w:r>
              <w:t>100 m3</w:t>
            </w:r>
          </w:p>
        </w:tc>
        <w:tc>
          <w:tcPr>
            <w:tcW w:w="1710" w:type="dxa"/>
            <w:tcBorders>
              <w:top w:val="single" w:sz="4" w:space="0" w:color="auto"/>
              <w:bottom w:val="single" w:sz="4" w:space="0" w:color="auto"/>
            </w:tcBorders>
            <w:vAlign w:val="center"/>
          </w:tcPr>
          <w:p w:rsidR="00B2259B" w:rsidRDefault="00B2259B" w:rsidP="00B757F4">
            <w:pPr>
              <w:jc w:val="center"/>
            </w:pPr>
            <w:r>
              <w:t>0,030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TRI1AA04C3</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Incarcarea materialelor din grupa A - usoare si marunte prin aruncare - de pe rampa sau teren, in auto categoria 3 ( </w:t>
            </w:r>
            <w:r>
              <w:t>Погрузка</w:t>
            </w:r>
            <w:r w:rsidRPr="00672177">
              <w:rPr>
                <w:lang w:val="en-US"/>
              </w:rPr>
              <w:t xml:space="preserve"> </w:t>
            </w:r>
            <w:r>
              <w:t>мусора</w:t>
            </w:r>
            <w:r w:rsidRPr="00672177">
              <w:rPr>
                <w:lang w:val="en-US"/>
              </w:rPr>
              <w:t xml:space="preserve"> </w:t>
            </w:r>
            <w:r>
              <w:t>на</w:t>
            </w:r>
            <w:r w:rsidRPr="00672177">
              <w:rPr>
                <w:lang w:val="en-US"/>
              </w:rPr>
              <w:t xml:space="preserve"> </w:t>
            </w:r>
            <w:r>
              <w:t>а</w:t>
            </w:r>
            <w:r w:rsidRPr="00672177">
              <w:rPr>
                <w:lang w:val="en-US"/>
              </w:rPr>
              <w:t>/</w:t>
            </w:r>
            <w:r>
              <w:t>с</w:t>
            </w:r>
            <w:r w:rsidRPr="00672177">
              <w:rPr>
                <w:lang w:val="en-US"/>
              </w:rPr>
              <w:t xml:space="preserve"> </w:t>
            </w:r>
            <w:r>
              <w:t>вручную</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TsI50A5</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Transportarea pamintului cu autobasculanta  la distanta de 5 km </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TsC51B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Lucrari la descarcarea pamintului in depozit, teren categoria II </w:t>
            </w:r>
          </w:p>
        </w:tc>
        <w:tc>
          <w:tcPr>
            <w:tcW w:w="1170" w:type="dxa"/>
            <w:tcBorders>
              <w:top w:val="single" w:sz="4" w:space="0" w:color="auto"/>
              <w:bottom w:val="single" w:sz="4" w:space="0" w:color="auto"/>
            </w:tcBorders>
            <w:vAlign w:val="center"/>
          </w:tcPr>
          <w:p w:rsidR="00B2259B" w:rsidRDefault="00B2259B" w:rsidP="00B757F4">
            <w:pPr>
              <w:jc w:val="center"/>
            </w:pPr>
            <w:r>
              <w:t>100 m3</w:t>
            </w:r>
          </w:p>
        </w:tc>
        <w:tc>
          <w:tcPr>
            <w:tcW w:w="1710" w:type="dxa"/>
            <w:tcBorders>
              <w:top w:val="single" w:sz="4" w:space="0" w:color="auto"/>
              <w:bottom w:val="single" w:sz="4" w:space="0" w:color="auto"/>
            </w:tcBorders>
            <w:vAlign w:val="center"/>
          </w:tcPr>
          <w:p w:rsidR="00B2259B" w:rsidRDefault="00B2259B" w:rsidP="00B757F4">
            <w:pPr>
              <w:jc w:val="center"/>
            </w:pPr>
            <w:r>
              <w:t>0,030</w:t>
            </w:r>
          </w:p>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1.2. Peretri si pereti despartitori</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10</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1</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RpCJ35A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Desfaceri de tencuieli interioare sau exterioare driscuite la pereti sau tavane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уголком</w:t>
            </w:r>
            <w:r w:rsidRPr="00672177">
              <w:rPr>
                <w:lang w:val="en-US"/>
              </w:rPr>
              <w:t xml:space="preserve"> 75</w:t>
            </w:r>
            <w:r>
              <w:t>х</w:t>
            </w:r>
            <w:r w:rsidRPr="00672177">
              <w:rPr>
                <w:lang w:val="en-US"/>
              </w:rPr>
              <w:t>5)</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119,710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0,120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2</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RpCU06B1</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santurilor de pina la 5 cm adincime, in pereti din beton simplu de 5 x 50 cm2, pentru executarea mecanizata (</w:t>
            </w:r>
            <w:r>
              <w:t>Устройство</w:t>
            </w:r>
            <w:r w:rsidRPr="00672177">
              <w:rPr>
                <w:lang w:val="en-US"/>
              </w:rPr>
              <w:t xml:space="preserve"> </w:t>
            </w:r>
            <w:r>
              <w:t>желобков</w:t>
            </w:r>
            <w:r w:rsidRPr="00672177">
              <w:rPr>
                <w:lang w:val="en-US"/>
              </w:rPr>
              <w:t xml:space="preserve"> </w:t>
            </w:r>
            <w:r>
              <w:t>в</w:t>
            </w:r>
            <w:r w:rsidRPr="00672177">
              <w:rPr>
                <w:lang w:val="en-US"/>
              </w:rPr>
              <w:t xml:space="preserve"> </w:t>
            </w:r>
            <w:r>
              <w:t>полу</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RpCU07D</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Matarea santurilor in pereti de pina la 50 cm2, dupa instalatii sau consolidari (</w:t>
            </w:r>
            <w:r>
              <w:t>Заделка</w:t>
            </w:r>
            <w:r w:rsidRPr="00672177">
              <w:rPr>
                <w:lang w:val="en-US"/>
              </w:rPr>
              <w:t xml:space="preserve"> </w:t>
            </w:r>
            <w:r>
              <w:t>отверстий</w:t>
            </w:r>
            <w:r w:rsidRPr="00672177">
              <w:rPr>
                <w:lang w:val="en-US"/>
              </w:rPr>
              <w:t xml:space="preserve"> </w:t>
            </w:r>
            <w:r>
              <w:t>в</w:t>
            </w:r>
            <w:r w:rsidRPr="00672177">
              <w:rPr>
                <w:lang w:val="en-US"/>
              </w:rPr>
              <w:t xml:space="preserve"> </w:t>
            </w:r>
            <w:r>
              <w:t>полах</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Швелером</w:t>
            </w:r>
            <w:r w:rsidRPr="00672177">
              <w:rPr>
                <w:lang w:val="en-US"/>
              </w:rPr>
              <w:t xml:space="preserve"> 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57,100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0,057</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CL57A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Montarea si fixarea pieselor inglobate in beton armat monolit: cu greutatea sub 4 kg (</w:t>
            </w:r>
            <w:r>
              <w:t>пластина</w:t>
            </w:r>
            <w:r w:rsidRPr="00672177">
              <w:rPr>
                <w:lang w:val="en-US"/>
              </w:rPr>
              <w:t xml:space="preserve"> 160</w:t>
            </w:r>
            <w:r>
              <w:t>х</w:t>
            </w:r>
            <w:r w:rsidRPr="00672177">
              <w:rPr>
                <w:lang w:val="en-US"/>
              </w:rPr>
              <w:t>160</w:t>
            </w:r>
            <w:r>
              <w:t>х</w:t>
            </w:r>
            <w:r w:rsidRPr="00672177">
              <w:rPr>
                <w:lang w:val="en-US"/>
              </w:rPr>
              <w:t>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5,000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CK35B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Dibluri din metal fixate in ziduri din beton armat (</w:t>
            </w:r>
            <w:r>
              <w:t>Металлические</w:t>
            </w:r>
            <w:r w:rsidRPr="00672177">
              <w:rPr>
                <w:lang w:val="en-US"/>
              </w:rPr>
              <w:t xml:space="preserve"> </w:t>
            </w:r>
            <w:r>
              <w:t>анкера</w:t>
            </w:r>
            <w:r w:rsidRPr="00672177">
              <w:rPr>
                <w:lang w:val="en-US"/>
              </w:rPr>
              <w:t xml:space="preserve"> </w:t>
            </w:r>
            <w:r>
              <w:t>Д</w:t>
            </w:r>
            <w:r w:rsidRPr="00672177">
              <w:rPr>
                <w:lang w:val="en-US"/>
              </w:rPr>
              <w:t>-16</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8,000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25</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3</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Швелером</w:t>
            </w:r>
            <w:r w:rsidRPr="00672177">
              <w:rPr>
                <w:lang w:val="en-US"/>
              </w:rPr>
              <w:t xml:space="preserve"> 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40,600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0,041</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1.3. Consolidarea panourilor de plansee</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30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RpCB18F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Demolarea betoanelor vechi cu mijloace mecanice,  beton simplu (Пробивка отверстий в плитах)</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0,190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RpCU06B1</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santurilor de pina la 5 cm adincime, in pereti din beton simplu de 5 x 50 cm2, pentru executarea mecanizata</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18,000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CA04F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Beton turnat in placi, grinzi, stilpi, preparat cu centrala de betoane sau beton marfa conf. art. </w:t>
            </w:r>
            <w:r>
              <w:t>CA01 si turnarea cu mijloace clasice (Бетонирование отверстий плит)</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CA04F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Beton turnat in placi, grinzi, stilpi, preparat cu centrala de betoane sau beton marfa conf. art. </w:t>
            </w:r>
            <w:r>
              <w:t>CA01 si turnarea cu mijloace clasice (Бетонирование плиты)</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0,730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 plase sudate la inaltimi mai mici sau egale cu 35 m, la pereti si diafragme, cu greutatea plaselor pina la 3 kg/mp (</w:t>
            </w:r>
            <w:r>
              <w:t>Укладка</w:t>
            </w:r>
            <w:r w:rsidRPr="00672177">
              <w:rPr>
                <w:lang w:val="en-US"/>
              </w:rPr>
              <w:t xml:space="preserve">  </w:t>
            </w:r>
            <w:r>
              <w:t>сетки</w:t>
            </w:r>
            <w:r w:rsidRPr="00672177">
              <w:rPr>
                <w:lang w:val="en-US"/>
              </w:rPr>
              <w:t xml:space="preserve">  Vr-1,D- 5</w:t>
            </w:r>
            <w:r>
              <w:t>мм</w:t>
            </w:r>
            <w:r w:rsidRPr="00672177">
              <w:rPr>
                <w:lang w:val="en-US"/>
              </w:rPr>
              <w:t>, 100x100)</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22,080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CC02E</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OB 37 fasonate in ateliere de santier, cu diametrul barelor pina la 8 mm inclusiv, pentru placi , exclusiv constructiile executate cu cofraje glisante (</w:t>
            </w:r>
            <w:r>
              <w:t>арматура</w:t>
            </w:r>
            <w:r w:rsidRPr="00672177">
              <w:rPr>
                <w:lang w:val="en-US"/>
              </w:rPr>
              <w:t xml:space="preserve"> </w:t>
            </w:r>
            <w:r>
              <w:t>класса</w:t>
            </w:r>
            <w:r w:rsidRPr="00672177">
              <w:rPr>
                <w:lang w:val="en-US"/>
              </w:rPr>
              <w:t xml:space="preserve"> A240 SMSREN..D-6A1)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6,450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CC02F2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PC 52  fasonate in ateliere de santier, cu diametrul barelor peste 8 mm, pentru placi, exclusiv constructiile executate cu cofraje glisante (</w:t>
            </w:r>
            <w:r>
              <w:t>арматура</w:t>
            </w:r>
            <w:r w:rsidRPr="00672177">
              <w:rPr>
                <w:lang w:val="en-US"/>
              </w:rPr>
              <w:t xml:space="preserve"> </w:t>
            </w:r>
            <w:r>
              <w:t>класса</w:t>
            </w:r>
            <w:r w:rsidRPr="00672177">
              <w:rPr>
                <w:lang w:val="en-US"/>
              </w:rPr>
              <w:t xml:space="preserve"> A400SMSREN, A3  D-12mm)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15,570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CC02F2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PC 52  fasonate in ateliere de santier, cu diametrul barelor peste 8 mm, pentru placi, exclusiv constructiile executate cu cofraje glisante (</w:t>
            </w:r>
            <w:r>
              <w:t>арматура</w:t>
            </w:r>
            <w:r w:rsidRPr="00672177">
              <w:rPr>
                <w:lang w:val="en-US"/>
              </w:rPr>
              <w:t xml:space="preserve"> </w:t>
            </w:r>
            <w:r>
              <w:t>класса</w:t>
            </w:r>
            <w:r w:rsidRPr="00672177">
              <w:rPr>
                <w:lang w:val="en-US"/>
              </w:rPr>
              <w:t xml:space="preserve"> A400SMSREN, A3 D-25mm)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67,290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CB11B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Sustineri cu popi extensibili de inventar, folosite pentru montarea placilor prefabricate, a predalelor, la turnarea planseilor partial sau total monolite cu grinzi sau la grinzi monolite cu plansee prefabricate tip PE 5100 R (</w:t>
            </w:r>
            <w:r>
              <w:t>Стойки</w:t>
            </w:r>
            <w:r w:rsidRPr="00672177">
              <w:rPr>
                <w:lang w:val="en-US"/>
              </w:rPr>
              <w:t xml:space="preserve"> </w:t>
            </w:r>
            <w:r>
              <w:t>на</w:t>
            </w:r>
            <w:r w:rsidRPr="00672177">
              <w:rPr>
                <w:lang w:val="en-US"/>
              </w:rPr>
              <w:t xml:space="preserve"> </w:t>
            </w:r>
            <w:r>
              <w:t>период</w:t>
            </w:r>
            <w:r w:rsidRPr="00672177">
              <w:rPr>
                <w:lang w:val="en-US"/>
              </w:rPr>
              <w:t xml:space="preserve"> </w:t>
            </w:r>
            <w:r>
              <w:t>поизводства</w:t>
            </w:r>
            <w:r w:rsidRPr="00672177">
              <w:rPr>
                <w:lang w:val="en-US"/>
              </w:rPr>
              <w:t xml:space="preserve"> </w:t>
            </w:r>
            <w:r>
              <w:t>работ</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1.4. Usi si ferestrele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39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CK25A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Usi confectionate din profiluri din mase plastice  inclusiv armaturile si accesoriile necesare usilor montate in zidarie de orice natura la constructii cu inaltimea pina la 35 m inclusiv, intr-un canat, cu suprafata tocului pina la 7 mp inclusiv (</w:t>
            </w:r>
            <w:r>
              <w:t>Установка</w:t>
            </w:r>
            <w:r w:rsidRPr="00672177">
              <w:rPr>
                <w:lang w:val="en-US"/>
              </w:rPr>
              <w:t xml:space="preserve"> </w:t>
            </w:r>
            <w:r>
              <w:t>одностворчатых</w:t>
            </w:r>
            <w:r w:rsidRPr="00672177">
              <w:rPr>
                <w:lang w:val="en-US"/>
              </w:rPr>
              <w:t xml:space="preserve"> </w:t>
            </w:r>
            <w:r>
              <w:t>дверей</w:t>
            </w:r>
            <w:r w:rsidRPr="00672177">
              <w:rPr>
                <w:lang w:val="en-US"/>
              </w:rPr>
              <w:t xml:space="preserve">  U-3 1100x1980h)</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CK12A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Двери</w:t>
            </w:r>
            <w:r w:rsidRPr="00672177">
              <w:rPr>
                <w:lang w:val="en-US"/>
              </w:rPr>
              <w:t xml:space="preserve"> 1100</w:t>
            </w:r>
            <w:r>
              <w:t>х</w:t>
            </w:r>
            <w:r w:rsidRPr="00672177">
              <w:rPr>
                <w:lang w:val="en-US"/>
              </w:rPr>
              <w:t xml:space="preserve">1980mm- material protector - plumb 2 mm. </w:t>
            </w:r>
            <w:r>
              <w:t>U-1)</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CK12A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Двери</w:t>
            </w:r>
            <w:r w:rsidRPr="00672177">
              <w:rPr>
                <w:lang w:val="en-US"/>
              </w:rPr>
              <w:t xml:space="preserve"> 1050</w:t>
            </w:r>
            <w:r>
              <w:t>х</w:t>
            </w:r>
            <w:r w:rsidRPr="00672177">
              <w:rPr>
                <w:lang w:val="en-US"/>
              </w:rPr>
              <w:t xml:space="preserve">1980mm - din material protector - plumb 2 mm. </w:t>
            </w:r>
            <w:r>
              <w:t>U-2)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CK08A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Ferestre din profiluri din otel laminat sau tabla de otel fasonate la rece, la constructii cu inaltimi pina la 35 m, montate pe zidarie de orce fel avind suprafata tocului pina la 3 mp inclusiv (</w:t>
            </w:r>
            <w:r>
              <w:t>Окн</w:t>
            </w:r>
            <w:r w:rsidRPr="00672177">
              <w:rPr>
                <w:lang w:val="en-US"/>
              </w:rPr>
              <w:t xml:space="preserve">o 1.05x0.85 cu protector, sticla plumbata)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0,890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1.5. Pardosea</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1.5.1. TIP P-1, S-21.43m2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43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08-02-396-6</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Canal metalic pe pereti si tavane, lungime 3 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Кабельный подпольно-настенный канал с крышкой OKA-W2004030,B-200mm,H-60mm,L-2,4m</w:t>
            </w:r>
          </w:p>
        </w:tc>
        <w:tc>
          <w:tcPr>
            <w:tcW w:w="1170" w:type="dxa"/>
            <w:tcBorders>
              <w:top w:val="single" w:sz="4" w:space="0" w:color="auto"/>
              <w:bottom w:val="single" w:sz="4" w:space="0" w:color="auto"/>
            </w:tcBorders>
            <w:vAlign w:val="center"/>
          </w:tcPr>
          <w:p w:rsidR="00B2259B" w:rsidRDefault="00B2259B" w:rsidP="00B757F4">
            <w:pPr>
              <w:jc w:val="center"/>
            </w:pPr>
            <w:r>
              <w:t>h-om</w:t>
            </w:r>
          </w:p>
        </w:tc>
        <w:tc>
          <w:tcPr>
            <w:tcW w:w="1710" w:type="dxa"/>
            <w:tcBorders>
              <w:top w:val="single" w:sz="4" w:space="0" w:color="auto"/>
              <w:bottom w:val="single" w:sz="4" w:space="0" w:color="auto"/>
            </w:tcBorders>
            <w:vAlign w:val="center"/>
          </w:tcPr>
          <w:p w:rsidR="00B2259B" w:rsidRDefault="00B2259B" w:rsidP="00B757F4">
            <w:pPr>
              <w:jc w:val="center"/>
            </w:pPr>
            <w:r>
              <w:t>7,400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62</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Крышка для кабельного канала 200х13х3000мм,хром,металл</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7,400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08-02-396-6</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Canal metalic pe pereti si tavane, lungime 3 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0,089</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47</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Канал  130x70(h) 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3,800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48</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Канал 200x70(h) 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5,100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Strat de protectie din beton de baritina pentru planseu grosime 60-65 mm (Sapa din ciment nisip cu barit 25mm)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CF64A1,k-6</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Corectii: se exclude pentru 0,5x6=3 cm grosime (Корректировки: исключается на каждые 0,5х7=3.5 см толщины)</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CG56A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CG01A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Strat suport pentru pardoseli executat din mortar din ciment M 100-T de 3 cm grosime cu fata driscuita fin (</w:t>
            </w:r>
            <w:r>
              <w:t>Стяжка</w:t>
            </w:r>
            <w:r w:rsidRPr="00672177">
              <w:rPr>
                <w:lang w:val="en-US"/>
              </w:rPr>
              <w:t xml:space="preserve"> </w:t>
            </w:r>
            <w:r>
              <w:t>М</w:t>
            </w:r>
            <w:r w:rsidRPr="00672177">
              <w:rPr>
                <w:lang w:val="en-US"/>
              </w:rPr>
              <w:t>100 - 30mm)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CC03C</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 plase sudate la inaltimi mai mici sau egale cu 35 m, la placi (</w:t>
            </w:r>
            <w:r>
              <w:t>Сетка</w:t>
            </w:r>
            <w:r w:rsidRPr="00672177">
              <w:rPr>
                <w:lang w:val="en-US"/>
              </w:rPr>
              <w:t xml:space="preserve"> Vr D-3mm 100x100)</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IzF53A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manuala a suportului pardoselii cu strat termoizolant din placi extrudate de polistiren inspumat, grosime 40 mm, intr-un strat (Polistiren extrudat 20mm)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CG49A,Adoptat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 Executarea acoperirii antibacteriale din vinil omogen (linoleum medical), la pardoseli ( Linolium omogen medical antibacterial  antistatic  gr. 2 mm Forbo (Corectii:Exclude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23,800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1.5.2. TIP 2, S=17.75m2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56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CG56A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17,750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CG49A,Adoptat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 Executarea acoperirii antibacteriale din vinil omogen (linoleum medical), la pardoseli ( Linolium omogen medical antibacterial  antistatic  gr. 2 mm Tarkett IQ Toro SC (1m2 -  2,85</w:t>
            </w:r>
            <w:r>
              <w:t>кг</w:t>
            </w:r>
            <w:r w:rsidRPr="00672177">
              <w:rPr>
                <w:lang w:val="en-US"/>
              </w:rPr>
              <w:t>, pur 0.7mm .ISO 16581)(Corectii:Exclude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17,750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08-02-410-2,adopt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Teava din polietilena, pe suportul pardoselii, diametru pina la 50 mm - Instalarea benzi de cupru -(Corectii - numai manopera,benzi de cupru , sirma)</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0,220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1.5.3. Fragment 1,Nod 1, Plansa 5</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59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CK35B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Dibluri din metal fixate in ziduri din beton armat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1.6. Finisarea interioara</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1.6.1. Tavan, S=21.43m2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60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driscuite, la tavane drepte din beton armat monolit sau prefabricat,  executat manual, cu mortar ciment-var M 100-T pentru sprit; mortar de var-ciment M 25-T pentru grund si stratul vizibil, avind 1,5 cm grosime totala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СF59D</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Placarea suprafetelor cu un strat de PGC  12,5mm , (barit) cu executarea carcasei metalice simple plane, cu inaltimea pina la 4 m: tavane fara izolatie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CF52B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CF53B,k-2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Grunduirea suprafetelor interioare a tavanelor ( </w:t>
            </w:r>
            <w:r>
              <w:t>Грунтовка</w:t>
            </w:r>
            <w:r w:rsidRPr="00672177">
              <w:rPr>
                <w:lang w:val="en-US"/>
              </w:rPr>
              <w:t xml:space="preserve"> Supraton)</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CN06A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1.6.2. Tavan, S=15.56m2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66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Grunduirea suprafetelor interioare a tavanelor ( </w:t>
            </w:r>
            <w:r>
              <w:t>Грунтовка</w:t>
            </w:r>
            <w:r w:rsidRPr="00672177">
              <w:rPr>
                <w:lang w:val="en-US"/>
              </w:rPr>
              <w:t xml:space="preserve"> Betonogrunt)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CF52B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CF53B,k-2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Aplicarea manuala a chitului pe baza de ipsos "Eurofin" grosime 1,0 mm pe suprafetele  peretilor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tavanelor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CN06A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Placarea peretilor cu placi din ghips-carton, grosime 12,5 mm, montati pe structura din profil zincat: pe suprafete plane, exclusiv glafurile usilor si ferestrelor (Canal din ghips-carton  pentru ventilare 350x300mm,L-4,50m cu 2 revizii 200x300)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1.6.3. Pereti (A,D,F),S=31,33m2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73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CF50B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pereti si pereti despartitori, preparare manuala a mortarului.(5</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1.6.4. Pereti (H),S=16,11m2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79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СF59B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Placarea suprafetelor cu un strat de PGC cu executarea carcasei metalice simple plane, cu inaltimea pina la 4 m: suprafete inclinate fara izolatie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16,110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omogen antibacterial antistatic  Forbo Onyx  gr.1mm)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16,110</w:t>
            </w:r>
          </w:p>
        </w:tc>
      </w:tr>
      <w:tr w:rsidR="00B2259B" w:rsidRPr="00672177"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lang w:val="en-US"/>
              </w:rPr>
            </w:pPr>
            <w:r>
              <w:rPr>
                <w:b/>
                <w:bCs/>
                <w:sz w:val="22"/>
                <w:szCs w:val="22"/>
                <w:lang w:val="en-US"/>
              </w:rPr>
              <w:t xml:space="preserve">Capitolul </w:t>
            </w:r>
            <w:r w:rsidRPr="00672177">
              <w:rPr>
                <w:b/>
                <w:bCs/>
                <w:sz w:val="22"/>
                <w:szCs w:val="22"/>
                <w:lang w:val="en-US"/>
              </w:rPr>
              <w:t>1.6.5. Pereti (Camera operator),S=37.00m2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81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CF50B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pereti si pereti despartitori, preparare manuala a mortarului.(5</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 (</w:t>
            </w:r>
            <w:r>
              <w:t>Грунтовка</w:t>
            </w:r>
            <w:r w:rsidRPr="00672177">
              <w:rPr>
                <w:lang w:val="en-US"/>
              </w:rPr>
              <w:t xml:space="preserve"> Supraton)</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omogen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bl>
    <w:p w:rsidR="00B2259B" w:rsidRDefault="00B2259B" w:rsidP="00B2259B">
      <w:pPr>
        <w:rPr>
          <w:sz w:val="6"/>
          <w:szCs w:val="6"/>
        </w:rPr>
      </w:pPr>
      <w:r>
        <w:t xml:space="preserve">       </w:t>
      </w:r>
    </w:p>
    <w:p w:rsidR="00B2259B" w:rsidRDefault="00B2259B" w:rsidP="00B2259B">
      <w:pPr>
        <w:rPr>
          <w:sz w:val="28"/>
          <w:szCs w:val="28"/>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Grile de ventilatie gata confectionate din tabla neagra, cu jaluzele reglabile manual, vopsite si montate in zidarie    ( </w:t>
            </w:r>
            <w:r>
              <w:t>наружная</w:t>
            </w:r>
            <w:r w:rsidRPr="00EF317A">
              <w:rPr>
                <w:lang w:val="en-US"/>
              </w:rPr>
              <w:t xml:space="preserve"> </w:t>
            </w:r>
            <w:r>
              <w:t>решетка</w:t>
            </w:r>
            <w:r w:rsidRPr="00EF317A">
              <w:rPr>
                <w:lang w:val="en-US"/>
              </w:rPr>
              <w:t xml:space="preserve"> IGC-250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100x250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400x150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VB30C</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Hota de uz general tip A,B,C, confectionata din tabla neagra de 0,8 mm grosime (</w:t>
            </w:r>
            <w:r>
              <w:t>Зонт</w:t>
            </w:r>
            <w:r w:rsidRPr="00EF317A">
              <w:rPr>
                <w:lang w:val="en-US"/>
              </w:rPr>
              <w:t xml:space="preserve"> </w:t>
            </w:r>
            <w:r>
              <w:t>ЗК</w:t>
            </w:r>
            <w:r w:rsidRPr="00EF317A">
              <w:rPr>
                <w:lang w:val="en-US"/>
              </w:rPr>
              <w:t xml:space="preserve">.00.000-01, </w:t>
            </w:r>
            <w:r>
              <w:t>Ф</w:t>
            </w:r>
            <w:r w:rsidRPr="00EF317A">
              <w:rPr>
                <w:lang w:val="en-US"/>
              </w:rPr>
              <w:t>250, 5.904-51, 1 buc.)</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Решетка</w:t>
            </w:r>
            <w:r w:rsidRPr="00EF317A">
              <w:rPr>
                <w:lang w:val="en-US"/>
              </w:rPr>
              <w:t xml:space="preserve"> </w:t>
            </w:r>
            <w:r>
              <w:t>дверная</w:t>
            </w:r>
            <w:r w:rsidRPr="00EF317A">
              <w:rPr>
                <w:lang w:val="en-US"/>
              </w:rPr>
              <w:t xml:space="preserve"> MV450/2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125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160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125)</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160)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200)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1,0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IzH05A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Izolarea conductelor cu saltele din vata de sticla, vata minerala tip I sau tip P cusute pe o fata, pe impletitura din sirma zincata, confectionate pe santier, avind grosimea de  50 mm, la conducte cu circumferinta peste termoizolatie sub 35 cm, inclusiv (</w:t>
            </w:r>
            <w:r>
              <w:t>Плиты</w:t>
            </w:r>
            <w:r w:rsidRPr="00EF317A">
              <w:rPr>
                <w:lang w:val="en-US"/>
              </w:rPr>
              <w:t xml:space="preserve"> </w:t>
            </w:r>
            <w:r>
              <w:t>минераловатные</w:t>
            </w:r>
            <w:r w:rsidRPr="00EF317A">
              <w:rPr>
                <w:lang w:val="en-US"/>
              </w:rPr>
              <w:t xml:space="preserve"> </w:t>
            </w:r>
            <w:r>
              <w:t>на</w:t>
            </w:r>
            <w:r w:rsidRPr="00EF317A">
              <w:rPr>
                <w:lang w:val="en-US"/>
              </w:rPr>
              <w:t xml:space="preserve"> </w:t>
            </w:r>
            <w:r>
              <w:t>синтетическом</w:t>
            </w:r>
            <w:r w:rsidRPr="00EF317A">
              <w:rPr>
                <w:lang w:val="en-US"/>
              </w:rPr>
              <w:t xml:space="preserve"> </w:t>
            </w:r>
            <w:r>
              <w:t>связующем</w:t>
            </w:r>
            <w:r w:rsidRPr="00EF317A">
              <w:rPr>
                <w:lang w:val="en-US"/>
              </w:rPr>
              <w:t xml:space="preserve">  </w:t>
            </w:r>
            <w:r>
              <w:t>марки</w:t>
            </w:r>
            <w:r w:rsidRPr="00EF317A">
              <w:rPr>
                <w:lang w:val="en-US"/>
              </w:rPr>
              <w:t xml:space="preserve"> 125,  </w:t>
            </w:r>
            <w:r>
              <w:t>б</w:t>
            </w:r>
            <w:r w:rsidRPr="00EF317A">
              <w:rPr>
                <w:lang w:val="en-US"/>
              </w:rPr>
              <w:t>=50</w:t>
            </w:r>
            <w:r>
              <w:t>мм</w:t>
            </w:r>
            <w:r w:rsidRPr="00EF317A">
              <w:rPr>
                <w:lang w:val="en-US"/>
              </w:rPr>
              <w:t>) 0,8 m3</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IzI21B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Protectia termoizolatiei la conducte prin infasurate in mod de spirala cu pelicula (folie) din PVC pe portiuni drepte (</w:t>
            </w:r>
            <w:r>
              <w:t>Фольгорубероид</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Confectii metalice diverse din profile laminate, tabla, tabla striata, otel beton, tevi pentru sustineri sau acoperiri, inglobate total sau partial in beton (</w:t>
            </w:r>
            <w:r>
              <w:t>Металлоконструкции</w:t>
            </w:r>
            <w:r w:rsidRPr="00EF317A">
              <w:rPr>
                <w:lang w:val="en-US"/>
              </w:rPr>
              <w:t xml:space="preserve"> </w:t>
            </w:r>
            <w:r>
              <w:t>для</w:t>
            </w:r>
            <w:r w:rsidRPr="00EF317A">
              <w:rPr>
                <w:lang w:val="en-US"/>
              </w:rPr>
              <w:t xml:space="preserve"> </w:t>
            </w:r>
            <w:r>
              <w:t>крепления</w:t>
            </w:r>
            <w:r w:rsidRPr="00EF317A">
              <w:rPr>
                <w:lang w:val="en-US"/>
              </w:rPr>
              <w:t xml:space="preserve"> L63</w:t>
            </w:r>
            <w:r>
              <w:t>х</w:t>
            </w:r>
            <w:r w:rsidRPr="00EF317A">
              <w:rPr>
                <w:lang w:val="en-US"/>
              </w:rPr>
              <w:t>5)</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CN20B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Vopsitorii interioare sau exterioare aplicate pe timplarie metalica cu email alchidic in  2 straturi inclusiv grundul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RpVA35B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canalelor de ventilatie din tabla neagra, zincata sau aliminiu, avind perimetrul sectiunii rectangulare sau circulare de  700 - 1600 mm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  Grile de ventilatie gata confectionate din tabla neagra, cu jaluzele reglabile manual, vopsite si montate in zidarie    (</w:t>
            </w:r>
            <w:r>
              <w:t>Решетка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6,00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24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c </w:t>
            </w:r>
            <w:r>
              <w:t>эл</w:t>
            </w:r>
            <w:r w:rsidRPr="00EF317A">
              <w:rPr>
                <w:lang w:val="en-US"/>
              </w:rPr>
              <w:t>.</w:t>
            </w:r>
            <w:r>
              <w:t>приводом</w:t>
            </w:r>
            <w:r w:rsidRPr="00EF317A">
              <w:rPr>
                <w:lang w:val="en-US"/>
              </w:rPr>
              <w:t>)  Kh-om=1.25</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VC29A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bateriei de incalzire a aerului, cu saci filtranti (</w:t>
            </w:r>
            <w:r>
              <w:t>электрокалорифер</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VC37A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aparatelor de conditionare a aerului casnice (split-sistem) puterea motorului pina la 4,5 kw, de pe scari (</w:t>
            </w:r>
            <w:r>
              <w:t>Сплит</w:t>
            </w:r>
            <w:r w:rsidRPr="00EF317A">
              <w:rPr>
                <w:lang w:val="en-US"/>
              </w:rPr>
              <w:t xml:space="preserve"> - </w:t>
            </w:r>
            <w:r>
              <w:t>система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Ф1/4"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Ф3/8"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Demontarea  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RpVC47A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bateriilor de incalzire a aerului,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 xml:space="preserve">3.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37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250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заслонка KPA 250 c эл.приводом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фильтр FGR 250 со стандартным панельным   фильтром G3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электрокалорифер CB 250-6,0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315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Сплит - система  GWH09AAB-K3DNA2A  Gree</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bl>
    <w:p w:rsidR="00B2259B" w:rsidRDefault="00B2259B" w:rsidP="00B2259B">
      <w:pPr>
        <w:tabs>
          <w:tab w:val="left" w:pos="4786"/>
          <w:tab w:val="left" w:pos="10031"/>
        </w:tabs>
        <w:rPr>
          <w:sz w:val="4"/>
          <w:szCs w:val="4"/>
        </w:rPr>
      </w:pPr>
    </w:p>
    <w:p w:rsidR="001D68E3" w:rsidRDefault="001D68E3"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RPr="00DD0D81"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DD0D81" w:rsidRDefault="00B2259B" w:rsidP="00B757F4">
            <w:pPr>
              <w:rPr>
                <w:b/>
                <w:bCs/>
                <w:lang w:val="en-US"/>
              </w:rPr>
            </w:pPr>
            <w:r>
              <w:rPr>
                <w:b/>
                <w:bCs/>
                <w:sz w:val="22"/>
                <w:szCs w:val="22"/>
                <w:lang w:val="en-US"/>
              </w:rPr>
              <w:t xml:space="preserve">Capitolul </w:t>
            </w:r>
            <w:r w:rsidRPr="00DD0D81">
              <w:rPr>
                <w:b/>
                <w:bCs/>
                <w:sz w:val="22"/>
                <w:szCs w:val="22"/>
                <w:lang w:val="en-US"/>
              </w:rPr>
              <w:t xml:space="preserve">1.1. Lucrari de terasamente pentru prize de pamint </w:t>
            </w:r>
          </w:p>
        </w:tc>
        <w:tc>
          <w:tcPr>
            <w:tcW w:w="1170" w:type="dxa"/>
            <w:tcBorders>
              <w:top w:val="nil"/>
              <w:left w:val="single" w:sz="6" w:space="0" w:color="auto"/>
              <w:bottom w:val="nil"/>
              <w:right w:val="nil"/>
            </w:tcBorders>
          </w:tcPr>
          <w:p w:rsidR="00B2259B" w:rsidRPr="00DD0D81" w:rsidRDefault="00B2259B" w:rsidP="00B757F4">
            <w:pPr>
              <w:rPr>
                <w:lang w:val="en-US"/>
              </w:rPr>
            </w:pPr>
          </w:p>
        </w:tc>
        <w:tc>
          <w:tcPr>
            <w:tcW w:w="1710" w:type="dxa"/>
            <w:tcBorders>
              <w:top w:val="nil"/>
              <w:left w:val="single" w:sz="6" w:space="0" w:color="auto"/>
              <w:bottom w:val="nil"/>
              <w:right w:val="single" w:sz="4" w:space="0" w:color="auto"/>
            </w:tcBorders>
          </w:tcPr>
          <w:p w:rsidR="00B2259B" w:rsidRPr="00DD0D81"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TsA16B1</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Sapatura manuala de pamint, in spatii limitate, in transe de pina la 4 m adincime, pentru cabluri electrice de inalta tensiune, in pamint cu umiditate naturala fara sprijiniri latime &lt; 1 m, adincime &lt; 1,5 m , teren mijlociu </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TsD01B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Imprastierea cu lopata a pamintului afinat, in straturi uniforme, de 10-30 cm grosime, printr-o aruncare de pina la 3 m din gramezi, inclusiv sfarimarea bulgarilor, pamintul provenind din teren mijlociu  (</w:t>
            </w:r>
            <w:r>
              <w:t>обратная</w:t>
            </w:r>
            <w:r w:rsidRPr="00DD0D81">
              <w:rPr>
                <w:lang w:val="en-US"/>
              </w:rPr>
              <w:t xml:space="preserve"> </w:t>
            </w:r>
            <w:r>
              <w:t>засыпка</w:t>
            </w:r>
            <w:r w:rsidRPr="00DD0D81">
              <w:rPr>
                <w:lang w:val="en-US"/>
              </w:rPr>
              <w:t xml:space="preserve"> </w:t>
            </w:r>
            <w:r>
              <w:t>вручную</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TsD04B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Compactarea cu maiul de mina a umpluturilor executate in sapaturi orizontale sau inclinate la 1/4, inclusiv udarea fiecarui strat de pamint in parte, avind 10 cm grosime pamint coeziv (</w:t>
            </w:r>
            <w:r>
              <w:t>Уплотнение</w:t>
            </w:r>
            <w:r w:rsidRPr="00DD0D81">
              <w:rPr>
                <w:lang w:val="en-US"/>
              </w:rPr>
              <w:t xml:space="preserve"> </w:t>
            </w:r>
            <w:r>
              <w:t>ручной</w:t>
            </w:r>
            <w:r w:rsidRPr="00DD0D81">
              <w:rPr>
                <w:lang w:val="en-US"/>
              </w:rPr>
              <w:t xml:space="preserve"> </w:t>
            </w:r>
            <w:r>
              <w:t>трамбовкой</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08-01-087-3</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Constructii metalice </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0,005</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08-02-471-4</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Priza de pamint, verticala, din otel rotund, diametru 16 mm  (Cilindru din otel zincat D20 mm,   1buc=5m)    (exclude Otel 16mm)</w:t>
            </w:r>
          </w:p>
        </w:tc>
        <w:tc>
          <w:tcPr>
            <w:tcW w:w="1170" w:type="dxa"/>
            <w:tcBorders>
              <w:top w:val="single" w:sz="4" w:space="0" w:color="auto"/>
              <w:bottom w:val="single" w:sz="4" w:space="0" w:color="auto"/>
            </w:tcBorders>
            <w:vAlign w:val="center"/>
          </w:tcPr>
          <w:p w:rsidR="00B2259B" w:rsidRDefault="00B2259B" w:rsidP="00B757F4">
            <w:pPr>
              <w:jc w:val="center"/>
            </w:pPr>
            <w:r>
              <w:t>10 buc</w:t>
            </w:r>
          </w:p>
        </w:tc>
        <w:tc>
          <w:tcPr>
            <w:tcW w:w="1710" w:type="dxa"/>
            <w:tcBorders>
              <w:top w:val="single" w:sz="4" w:space="0" w:color="auto"/>
              <w:bottom w:val="single" w:sz="4" w:space="0" w:color="auto"/>
            </w:tcBorders>
            <w:vAlign w:val="center"/>
          </w:tcPr>
          <w:p w:rsidR="00B2259B" w:rsidRDefault="00B2259B" w:rsidP="00B757F4">
            <w:pPr>
              <w:jc w:val="center"/>
            </w:pPr>
            <w:r>
              <w:t>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Cilindru din otel zincat D20 mm</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40,00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08-02-472-2</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Conductori de legare la pamint: priza de pamint, orizontala,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0,61</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08-02-472-7</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0,09</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08-02-472-6</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100 mm2  (Banda din otel zincat 4x25mm)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bl>
    <w:p w:rsidR="00B2259B" w:rsidRDefault="00B2259B" w:rsidP="00B2259B">
      <w:pPr>
        <w:rPr>
          <w:sz w:val="6"/>
          <w:szCs w:val="6"/>
        </w:rPr>
      </w:pPr>
      <w:r>
        <w:t xml:space="preserve"> </w:t>
      </w:r>
    </w:p>
    <w:p w:rsidR="00B2259B" w:rsidRDefault="00B2259B" w:rsidP="00B2259B">
      <w:pPr>
        <w:tabs>
          <w:tab w:val="left" w:pos="4786"/>
          <w:tab w:val="left" w:pos="10031"/>
        </w:tabs>
        <w:rPr>
          <w:sz w:val="4"/>
          <w:szCs w:val="4"/>
        </w:rPr>
      </w:pPr>
    </w:p>
    <w:p w:rsidR="00CA66A0" w:rsidRDefault="00CA66A0" w:rsidP="00927223">
      <w:pPr>
        <w:rPr>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10-08-001-01</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DC5436">
              <w:rPr>
                <w:lang w:val="en-US"/>
              </w:rPr>
              <w:t>Aparate receptoare: Dispozitive "</w:t>
            </w:r>
            <w:r>
              <w:t>ПС</w:t>
            </w:r>
            <w:r w:rsidRPr="00DC5436">
              <w:rPr>
                <w:lang w:val="en-US"/>
              </w:rPr>
              <w:t xml:space="preserve">" de receptie si control, de demarare. </w:t>
            </w:r>
            <w:r>
              <w:t>Concentrator: bloc de baza pentru 10 raze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ИПК</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Оповещатель</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ВУОС</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10-06-034-12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Lucrari diverse: Doza de distributie de perete pe cablu cu invelis din masa plastica</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Оконечное устройство контроля шлейфа, EN54-13. УК-2</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10-01-039-06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Piese diverse: Releu, cheie, buton si alt, cu pregatire loc de montare ( </w:t>
            </w:r>
            <w:r>
              <w:t>Аккумулятор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08-02-412-2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Introducerea conductorilor in tevi si furtunuri metalice pozate: primul conductor monofir sau multifir in impletire comuna, sectiune sumara pina la 6 mm2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08-02-402-1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Cablu, pe constructii montate si jgheaburi cu montarea cutiilor de ramificatie, cu 2-4 fire, in incaperi cu mediu normal, sectiunea firului pina la 10 mm2</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0,12</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Кабель пожарной сигнализации с медными жилами экранированный огнестойкий FE180 красный ёмк. 1х2х0.8 мм КПСЭнг(А)-FRLSLTx</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38,00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08-02-409-1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Teava din vinilplast pe contructii instalate, pe pereti si coloane, fixare cu scoabe, diametru pina la 25 mm</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Труба гофрированная самозатухающая не выделяющая токсичных газов из ПНД Ф16 мм чёрная  FRHF-16</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26,00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r>
              <w:t xml:space="preserve">  </w:t>
            </w:r>
          </w:p>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 xml:space="preserve">2.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Прибор приёмно-контрольный пожарный, 8 шлейфов сигнализации, EN54-2, EN54-4, EN54-13 ,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автоматический дымовой точечный, EN54-7.  ИПК-8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ручной красный, EN54-11, ИПР-1</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Оповещатель пожарный звуковой внутренней установки, 24В 65мА, 90dB, IP40, EN54-3 Type B, ЗПО</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Выносное устройство световой сигнализации, ВУОС</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Аккумуляторная батарея 12В, 7Ач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bl>
    <w:p w:rsidR="00B2259B" w:rsidRDefault="00B2259B" w:rsidP="00B2259B">
      <w:pPr>
        <w:tabs>
          <w:tab w:val="left" w:pos="4786"/>
          <w:tab w:val="left" w:pos="10031"/>
        </w:tabs>
        <w:rPr>
          <w:sz w:val="4"/>
          <w:szCs w:val="4"/>
        </w:rPr>
      </w:pPr>
      <w:r>
        <w:t xml:space="preserve"> </w:t>
      </w:r>
    </w:p>
    <w:p w:rsidR="00B2259B" w:rsidRDefault="00B2259B"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EB5CBB">
        <w:t>01</w:t>
      </w:r>
      <w:r w:rsidRPr="00FF430B">
        <w:t>"</w:t>
      </w:r>
      <w:r w:rsidR="002C05B7">
        <w:t xml:space="preserve"> </w:t>
      </w:r>
      <w:r w:rsidR="00EB5CBB">
        <w:t>decembrie</w:t>
      </w:r>
      <w:r w:rsidR="003B6AE0">
        <w:t xml:space="preserve"> 202</w:t>
      </w:r>
      <w:r w:rsidR="00D81697">
        <w:t>5</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 xml:space="preserve">Antreprenorul se obligă să execute </w:t>
            </w:r>
            <w:r w:rsidR="00311817">
              <w:rPr>
                <w:b/>
                <w:u w:val="single"/>
                <w:lang w:eastAsia="ru-RU"/>
              </w:rPr>
              <w:t>Lucrări</w:t>
            </w:r>
            <w:r w:rsidR="00311817" w:rsidRPr="00311817">
              <w:rPr>
                <w:b/>
                <w:u w:val="single"/>
                <w:lang w:eastAsia="ru-RU"/>
              </w:rPr>
              <w:t xml:space="preserve"> de resistematizare a încăperilor imobilului cu nr. cadastral 0100214.137.01, în vederea reamplasării utilajului de Roentghen, al IMSP </w:t>
            </w:r>
            <w:r w:rsidR="00311817" w:rsidRPr="00311817">
              <w:rPr>
                <w:b/>
                <w:bCs/>
                <w:u w:val="single"/>
                <w:lang w:val="en-US"/>
              </w:rPr>
              <w:t>Institutul de Neurologie si Neurochirurgie ,,Diomid Gherman”</w:t>
            </w:r>
            <w:r w:rsidR="00EB5CBB">
              <w:rPr>
                <w:b/>
                <w:bCs/>
                <w:u w:val="single"/>
                <w:lang w:val="en-US"/>
              </w:rPr>
              <w:t xml:space="preserve"> (REPETAT)</w:t>
            </w:r>
            <w:r w:rsidR="00311817">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3A3782">
              <w:rPr>
                <w:lang w:val="en-US"/>
              </w:rPr>
              <w:t xml:space="preserve"> </w:t>
            </w:r>
            <w:r w:rsidR="00311817" w:rsidRPr="00311817">
              <w:rPr>
                <w:b/>
                <w:bCs/>
                <w:i/>
                <w:u w:val="single"/>
                <w:lang w:val="en-US"/>
              </w:rPr>
              <w:t>75 zile din momentul predării de către Beneficiar a obiectului / spațiului către Antreprenor</w:t>
            </w:r>
            <w:r w:rsidR="00311817" w:rsidRPr="00311817">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NormalWeb"/>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NormalWeb"/>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C61AF">
            <w:pPr>
              <w:pStyle w:val="NormalWeb"/>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311817">
              <w:rPr>
                <w:lang w:val="en-US"/>
              </w:rPr>
              <w:t>05</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1815"/>
              <w:gridCol w:w="3995"/>
            </w:tblGrid>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9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104" w:rsidRDefault="00414104" w:rsidP="00A20ACF">
      <w:r>
        <w:separator/>
      </w:r>
    </w:p>
  </w:endnote>
  <w:endnote w:type="continuationSeparator" w:id="1">
    <w:p w:rsidR="00414104" w:rsidRDefault="0041410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6A0" w:rsidRDefault="00CA66A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66A0" w:rsidRDefault="00767192">
        <w:pPr>
          <w:pStyle w:val="Footer"/>
          <w:jc w:val="right"/>
        </w:pPr>
        <w:fldSimple w:instr=" PAGE   \* MERGEFORMAT ">
          <w:r w:rsidR="00EB5CBB">
            <w:t>41</w:t>
          </w:r>
        </w:fldSimple>
      </w:p>
    </w:sdtContent>
  </w:sdt>
  <w:p w:rsidR="00CA66A0" w:rsidRDefault="00CA66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104" w:rsidRDefault="00414104" w:rsidP="00A20ACF">
      <w:r>
        <w:separator/>
      </w:r>
    </w:p>
  </w:footnote>
  <w:footnote w:type="continuationSeparator" w:id="1">
    <w:p w:rsidR="00414104" w:rsidRDefault="0041410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10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19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CBB"/>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51</Pages>
  <Words>19741</Words>
  <Characters>112527</Characters>
  <Application>Microsoft Office Word</Application>
  <DocSecurity>0</DocSecurity>
  <Lines>937</Lines>
  <Paragraphs>264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57</cp:revision>
  <cp:lastPrinted>2024-04-05T07:21:00Z</cp:lastPrinted>
  <dcterms:created xsi:type="dcterms:W3CDTF">2022-05-26T11:55:00Z</dcterms:created>
  <dcterms:modified xsi:type="dcterms:W3CDTF">2025-12-01T09:04:00Z</dcterms:modified>
</cp:coreProperties>
</file>