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FBECFC" w14:textId="77777777" w:rsidR="001625EC" w:rsidRDefault="001625EC">
      <w:bookmarkStart w:id="0" w:name="_GoBack"/>
      <w:bookmarkEnd w:id="0"/>
    </w:p>
    <w:tbl>
      <w:tblPr>
        <w:tblW w:w="12560" w:type="dxa"/>
        <w:tblLook w:val="04A0" w:firstRow="1" w:lastRow="0" w:firstColumn="1" w:lastColumn="0" w:noHBand="0" w:noVBand="1"/>
      </w:tblPr>
      <w:tblGrid>
        <w:gridCol w:w="960"/>
        <w:gridCol w:w="7660"/>
        <w:gridCol w:w="1116"/>
        <w:gridCol w:w="1200"/>
        <w:gridCol w:w="1780"/>
      </w:tblGrid>
      <w:tr w:rsidR="004A0758" w:rsidRPr="004A0758" w14:paraId="345970BF" w14:textId="77777777" w:rsidTr="004A0758">
        <w:trPr>
          <w:trHeight w:val="63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46BF7B8E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16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AF3C1A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Lista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investigațiilor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paraclinice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efectuate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la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nivel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asistența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medicală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specializată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de ambulator</w:t>
            </w:r>
          </w:p>
        </w:tc>
      </w:tr>
      <w:tr w:rsidR="004A0758" w:rsidRPr="004A0758" w14:paraId="55B1D77F" w14:textId="77777777" w:rsidTr="004A0758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66472EFE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53E2BDC8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3C9796FF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1E887959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74A41476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0758" w:rsidRPr="004A0758" w14:paraId="1A9E6F12" w14:textId="77777777" w:rsidTr="004A0758">
        <w:trPr>
          <w:trHeight w:val="48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A4FAE1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Nr.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crt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. </w:t>
            </w:r>
          </w:p>
        </w:tc>
        <w:tc>
          <w:tcPr>
            <w:tcW w:w="7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E39581D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Denumirea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serviciului</w:t>
            </w:r>
            <w:proofErr w:type="spellEnd"/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8F62A39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Cod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serviciu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BEB6CE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Cantitatea</w:t>
            </w:r>
            <w:proofErr w:type="spellEnd"/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77DE78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suma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>fara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18"/>
                <w:szCs w:val="18"/>
              </w:rPr>
              <w:t xml:space="preserve"> TVA (lei)</w:t>
            </w:r>
          </w:p>
        </w:tc>
      </w:tr>
      <w:tr w:rsidR="004A0758" w:rsidRPr="004A0758" w14:paraId="382BB65D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B17D856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D32A10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12.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Diagnosticul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funcțional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C01AB4F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15ED82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457F26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0758" w:rsidRPr="004A0758" w14:paraId="5918ED69" w14:textId="77777777" w:rsidTr="004A075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FFD44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1480182A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Lot 1 </w:t>
            </w:r>
            <w:proofErr w:type="gram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- 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Investigații</w:t>
            </w:r>
            <w:proofErr w:type="spellEnd"/>
            <w:proofErr w:type="gram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reografice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2BD1B6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2000,00</w:t>
            </w:r>
          </w:p>
        </w:tc>
      </w:tr>
      <w:tr w:rsidR="004A0758" w:rsidRPr="004A0758" w14:paraId="47F55B25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58BB20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504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0F7644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Reovazografie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338FF05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999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9C475F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6AD836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0C3CCABE" w14:textId="77777777" w:rsidTr="004A0758">
        <w:trPr>
          <w:trHeight w:val="48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B677E1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21B99F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Lot -2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Electroencefalografia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9DADC28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2500,00</w:t>
            </w:r>
          </w:p>
        </w:tc>
      </w:tr>
      <w:tr w:rsidR="004A0758" w:rsidRPr="004A0758" w14:paraId="548E32A7" w14:textId="77777777" w:rsidTr="004A075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33A9732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519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C7072B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Electroencefalografia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computerizată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cu teste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funcționale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hiperventilație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stimulare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optică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36AEAB0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1016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BA5B9E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59BC00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1C08F079" w14:textId="77777777" w:rsidTr="004A0758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E3A04CF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42D778BA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Lot  -</w:t>
            </w:r>
            <w:proofErr w:type="gram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3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Metode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de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monitorizare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ambulatoriu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F5767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13500,00</w:t>
            </w:r>
          </w:p>
        </w:tc>
      </w:tr>
      <w:tr w:rsidR="004A0758" w:rsidRPr="004A0758" w14:paraId="2EA74BDE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DFE1492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521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767EAE0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Monitorizare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ambulatorie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ECG (Holter)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până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la 24 ore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8AA51F1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1011.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91657BB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3057DB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058AFD60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165F49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5252F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13.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Imagistică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medicală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2D462A65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D53BFB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6AFD7A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265B1E47" w14:textId="77777777" w:rsidTr="004A0758">
        <w:trPr>
          <w:trHeight w:val="5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270D5D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14:paraId="3538792F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Lot -4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Investigații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ecografice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8DD617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12200,00</w:t>
            </w:r>
          </w:p>
        </w:tc>
      </w:tr>
      <w:tr w:rsidR="004A0758" w:rsidRPr="004A0758" w14:paraId="60B2D085" w14:textId="77777777" w:rsidTr="004A0758">
        <w:trPr>
          <w:trHeight w:val="94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A54F2E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523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DB52D5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Examen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ecografic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la 11-14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săptămâni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gestație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morfologie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fetală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screening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pentru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aberații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cromozomiale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, cu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evaluarea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uterului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anexelor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gestantei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(abdominal)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690574E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1027.4.1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63366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62B2839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7E75FBEE" w14:textId="77777777" w:rsidTr="004A0758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F678E6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527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888EFAF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Examenul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ecografic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al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morfologiei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fetale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și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anexelor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fetale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trimestrul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 de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sarcină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38600E80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1029.1.1 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191D24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67FC358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16E0E460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EC80F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529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C5D9ED2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Examen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ecografic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în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trimestrul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III de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sarcină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0EA2C10C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1029.2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D4AC46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E1B4C6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</w:tr>
      <w:tr w:rsidR="004A0758" w:rsidRPr="004A0758" w14:paraId="773FC13C" w14:textId="77777777" w:rsidTr="004A075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A6058D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555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82FC16D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Lot - 5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Osteodensitometrie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computerizată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14:paraId="7B1C25D8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1050.70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E4D8F7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4A0758">
              <w:rPr>
                <w:rFonts w:ascii="Calibri" w:eastAsia="Times New Roman" w:hAnsi="Calibri" w:cs="Calibri"/>
                <w:b/>
                <w:bCs/>
                <w:color w:val="000000"/>
              </w:rPr>
              <w:t>30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43B32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5500,00</w:t>
            </w:r>
          </w:p>
        </w:tc>
      </w:tr>
      <w:tr w:rsidR="004A0758" w:rsidRPr="004A0758" w14:paraId="133A945B" w14:textId="77777777" w:rsidTr="004A0758">
        <w:trPr>
          <w:trHeight w:val="5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E503FF" w14:textId="77777777" w:rsidR="004A0758" w:rsidRPr="004A0758" w:rsidRDefault="004A0758" w:rsidP="004A0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3D7285F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gram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Lot  -</w:t>
            </w:r>
            <w:proofErr w:type="gram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6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Endoscopie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diagnostică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curativă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și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operatorie</w:t>
            </w:r>
            <w:proofErr w:type="spellEnd"/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34C371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16000,00</w:t>
            </w:r>
          </w:p>
        </w:tc>
      </w:tr>
      <w:tr w:rsidR="004A0758" w:rsidRPr="004A0758" w14:paraId="656E5C1C" w14:textId="77777777" w:rsidTr="004A0758">
        <w:trPr>
          <w:trHeight w:val="315"/>
        </w:trPr>
        <w:tc>
          <w:tcPr>
            <w:tcW w:w="9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5A136A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739</w:t>
            </w:r>
          </w:p>
        </w:tc>
        <w:tc>
          <w:tcPr>
            <w:tcW w:w="7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7B7BB" w14:textId="77777777" w:rsidR="004A0758" w:rsidRPr="004A0758" w:rsidRDefault="004A0758" w:rsidP="004A075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Esofagogastroduodenofibroscopie</w:t>
            </w:r>
            <w:proofErr w:type="spellEnd"/>
            <w:r w:rsidRPr="004A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4A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diagnostică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0403BD5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sz w:val="24"/>
                <w:szCs w:val="24"/>
              </w:rPr>
              <w:t>2263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440504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  <w:r w:rsidRPr="004A0758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12B7E" w14:textId="77777777" w:rsidR="004A0758" w:rsidRPr="004A0758" w:rsidRDefault="004A0758" w:rsidP="004A075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4A0758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4A0758" w:rsidRPr="004A0758" w14:paraId="34924741" w14:textId="77777777" w:rsidTr="004A0758">
        <w:trPr>
          <w:trHeight w:val="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D0881F" w14:textId="77777777" w:rsidR="004A0758" w:rsidRPr="004A0758" w:rsidRDefault="004A0758" w:rsidP="004A075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98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3C02E0F5" w14:textId="77777777" w:rsidR="004A0758" w:rsidRPr="004A0758" w:rsidRDefault="004A0758" w:rsidP="004A07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TOTAL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7CECB9" w14:textId="77777777" w:rsidR="004A0758" w:rsidRPr="004A0758" w:rsidRDefault="004A0758" w:rsidP="004A075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A075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51700,00</w:t>
            </w:r>
          </w:p>
        </w:tc>
      </w:tr>
    </w:tbl>
    <w:p w14:paraId="6AC45E7B" w14:textId="77777777" w:rsidR="004A0758" w:rsidRDefault="004A0758"/>
    <w:sectPr w:rsidR="004A0758" w:rsidSect="004A0758">
      <w:pgSz w:w="15840" w:h="12240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758"/>
    <w:rsid w:val="001625EC"/>
    <w:rsid w:val="004A0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9D2E8"/>
  <w15:chartTrackingRefBased/>
  <w15:docId w15:val="{73915AB6-F830-4299-8C57-0A82806E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43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Cobozev</dc:creator>
  <cp:keywords/>
  <dc:description/>
  <cp:lastModifiedBy>Diana Cobozev</cp:lastModifiedBy>
  <cp:revision>1</cp:revision>
  <dcterms:created xsi:type="dcterms:W3CDTF">2026-04-27T09:28:00Z</dcterms:created>
  <dcterms:modified xsi:type="dcterms:W3CDTF">2026-04-27T09:31:00Z</dcterms:modified>
</cp:coreProperties>
</file>