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vertAnchor="page" w:horzAnchor="margin" w:tblpY="347"/>
        <w:tblW w:w="5369" w:type="pct"/>
        <w:tblLook w:val="04A0" w:firstRow="1" w:lastRow="0" w:firstColumn="1" w:lastColumn="0" w:noHBand="0" w:noVBand="1"/>
      </w:tblPr>
      <w:tblGrid>
        <w:gridCol w:w="2417"/>
        <w:gridCol w:w="1829"/>
        <w:gridCol w:w="1140"/>
        <w:gridCol w:w="851"/>
        <w:gridCol w:w="2096"/>
        <w:gridCol w:w="4316"/>
        <w:gridCol w:w="1263"/>
        <w:gridCol w:w="1071"/>
        <w:gridCol w:w="36"/>
        <w:gridCol w:w="18"/>
      </w:tblGrid>
      <w:tr w:rsidR="00780F0C" w:rsidRPr="00780F0C" w:rsidTr="00780F0C">
        <w:trPr>
          <w:trHeight w:val="697"/>
        </w:trPr>
        <w:tc>
          <w:tcPr>
            <w:tcW w:w="5000" w:type="pct"/>
            <w:gridSpan w:val="10"/>
            <w:vAlign w:val="center"/>
          </w:tcPr>
          <w:p w:rsidR="00780F0C" w:rsidRPr="00780F0C" w:rsidRDefault="007450A2" w:rsidP="00A2110C">
            <w:pPr>
              <w:jc w:val="center"/>
              <w:rPr>
                <w:b/>
                <w:sz w:val="20"/>
                <w:szCs w:val="20"/>
                <w:lang w:val="it-IT"/>
              </w:rPr>
            </w:pPr>
            <w:r w:rsidRPr="00780F0C">
              <w:rPr>
                <w:b/>
                <w:sz w:val="20"/>
                <w:szCs w:val="20"/>
                <w:lang w:val="it-IT"/>
              </w:rPr>
              <w:br w:type="page"/>
            </w:r>
            <w:r w:rsidRPr="00780F0C">
              <w:rPr>
                <w:b/>
                <w:sz w:val="20"/>
                <w:szCs w:val="20"/>
              </w:rPr>
              <w:br w:type="page"/>
            </w:r>
            <w:r w:rsidRPr="00780F0C">
              <w:rPr>
                <w:b/>
                <w:sz w:val="20"/>
                <w:szCs w:val="20"/>
                <w:lang w:val="it-IT"/>
              </w:rPr>
              <w:br w:type="page"/>
            </w:r>
            <w:r w:rsidRPr="00780F0C">
              <w:rPr>
                <w:b/>
                <w:sz w:val="20"/>
                <w:szCs w:val="20"/>
                <w:lang w:val="it-IT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</w:p>
          <w:p w:rsidR="00780F0C" w:rsidRPr="00780F0C" w:rsidRDefault="00780F0C" w:rsidP="00780F0C">
            <w:pPr>
              <w:rPr>
                <w:noProof w:val="0"/>
                <w:sz w:val="20"/>
                <w:szCs w:val="20"/>
                <w:lang w:val="it-IT"/>
              </w:rPr>
            </w:pPr>
            <w:r w:rsidRPr="00780F0C">
              <w:rPr>
                <w:noProof w:val="0"/>
                <w:sz w:val="20"/>
                <w:szCs w:val="20"/>
                <w:lang w:val="it-IT"/>
              </w:rPr>
              <w:br w:type="page"/>
            </w:r>
          </w:p>
          <w:p w:rsidR="00780F0C" w:rsidRPr="00780F0C" w:rsidRDefault="00780F0C" w:rsidP="00780F0C">
            <w:pPr>
              <w:jc w:val="right"/>
              <w:rPr>
                <w:noProof w:val="0"/>
                <w:sz w:val="20"/>
                <w:szCs w:val="20"/>
                <w:lang w:val="it-IT"/>
              </w:rPr>
            </w:pPr>
            <w:r w:rsidRPr="00780F0C">
              <w:rPr>
                <w:noProof w:val="0"/>
                <w:sz w:val="20"/>
                <w:szCs w:val="20"/>
                <w:lang w:val="it-IT"/>
              </w:rPr>
              <w:t xml:space="preserve">  Anexa nr.23</w:t>
            </w:r>
          </w:p>
          <w:p w:rsidR="00780F0C" w:rsidRPr="00780F0C" w:rsidRDefault="00780F0C" w:rsidP="00780F0C">
            <w:pPr>
              <w:jc w:val="right"/>
              <w:rPr>
                <w:noProof w:val="0"/>
                <w:sz w:val="20"/>
                <w:szCs w:val="20"/>
                <w:lang w:val="it-IT"/>
              </w:rPr>
            </w:pPr>
            <w:r w:rsidRPr="00780F0C">
              <w:rPr>
                <w:noProof w:val="0"/>
                <w:sz w:val="20"/>
                <w:szCs w:val="20"/>
                <w:lang w:val="it-IT"/>
              </w:rPr>
              <w:t xml:space="preserve">  la Documentația standard nr. 115</w:t>
            </w:r>
          </w:p>
          <w:p w:rsidR="00780F0C" w:rsidRPr="00780F0C" w:rsidRDefault="00780F0C" w:rsidP="00780F0C">
            <w:pPr>
              <w:jc w:val="right"/>
              <w:rPr>
                <w:noProof w:val="0"/>
                <w:sz w:val="20"/>
                <w:szCs w:val="20"/>
                <w:lang w:val="it-IT"/>
              </w:rPr>
            </w:pPr>
            <w:r w:rsidRPr="00780F0C">
              <w:rPr>
                <w:noProof w:val="0"/>
                <w:sz w:val="20"/>
                <w:szCs w:val="20"/>
                <w:lang w:val="it-IT"/>
              </w:rPr>
              <w:t xml:space="preserve">                                                                                                                                                                  din “15” 09. 2021</w:t>
            </w:r>
          </w:p>
          <w:p w:rsidR="00780F0C" w:rsidRPr="00780F0C" w:rsidRDefault="00780F0C" w:rsidP="00780F0C">
            <w:pPr>
              <w:rPr>
                <w:noProof w:val="0"/>
                <w:sz w:val="20"/>
                <w:szCs w:val="20"/>
                <w:lang w:val="it-IT"/>
              </w:rPr>
            </w:pPr>
          </w:p>
          <w:p w:rsidR="007450A2" w:rsidRPr="00780F0C" w:rsidRDefault="007450A2" w:rsidP="00A2110C">
            <w:pPr>
              <w:pStyle w:val="2"/>
              <w:rPr>
                <w:rFonts w:ascii="Times New Roman" w:hAnsi="Times New Roman"/>
                <w:color w:val="auto"/>
                <w:sz w:val="20"/>
                <w:szCs w:val="20"/>
                <w:lang w:val="en-US"/>
              </w:rPr>
            </w:pPr>
            <w:bookmarkStart w:id="3" w:name="_Hlk77771394"/>
            <w:r w:rsidRPr="00780F0C">
              <w:rPr>
                <w:rFonts w:ascii="Times New Roman" w:hAnsi="Times New Roman"/>
                <w:color w:val="auto"/>
                <w:sz w:val="20"/>
                <w:szCs w:val="20"/>
              </w:rPr>
              <w:t xml:space="preserve">Specificaţii tehnice </w:t>
            </w:r>
            <w:bookmarkEnd w:id="0"/>
            <w:bookmarkEnd w:id="1"/>
            <w:bookmarkEnd w:id="2"/>
            <w:bookmarkEnd w:id="3"/>
          </w:p>
        </w:tc>
      </w:tr>
      <w:tr w:rsidR="00780F0C" w:rsidRPr="00780F0C" w:rsidTr="00780F0C">
        <w:tc>
          <w:tcPr>
            <w:tcW w:w="5000" w:type="pct"/>
            <w:gridSpan w:val="10"/>
            <w:tcBorders>
              <w:bottom w:val="single" w:sz="4" w:space="0" w:color="auto"/>
            </w:tcBorders>
          </w:tcPr>
          <w:tbl>
            <w:tblPr>
              <w:tblW w:w="10500" w:type="dxa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780F0C" w:rsidRPr="00780F0C" w:rsidTr="00A2110C">
              <w:trPr>
                <w:jc w:val="center"/>
              </w:trPr>
              <w:tc>
                <w:tcPr>
                  <w:tcW w:w="0" w:type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:rsidR="007450A2" w:rsidRPr="00780F0C" w:rsidRDefault="007450A2" w:rsidP="00A2110C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780F0C">
                    <w:rPr>
                      <w:i/>
                      <w:iCs/>
                      <w:sz w:val="20"/>
                      <w:szCs w:val="20"/>
                    </w:rPr>
                    <w:t>[Acest tabel va fi completat de către ofertant în coloanele 2, 3, 4, 6, 7, iar de către autoritatea contractantă – în coloanele 1, 5,]</w:t>
                  </w:r>
                </w:p>
              </w:tc>
            </w:tr>
          </w:tbl>
          <w:p w:rsidR="007450A2" w:rsidRPr="00780F0C" w:rsidRDefault="007450A2" w:rsidP="00A2110C">
            <w:pPr>
              <w:jc w:val="center"/>
              <w:rPr>
                <w:sz w:val="20"/>
                <w:szCs w:val="20"/>
              </w:rPr>
            </w:pPr>
          </w:p>
        </w:tc>
      </w:tr>
      <w:tr w:rsidR="00780F0C" w:rsidRPr="00780F0C" w:rsidTr="00780F0C">
        <w:trPr>
          <w:gridAfter w:val="2"/>
          <w:wAfter w:w="18" w:type="pct"/>
          <w:trHeight w:val="397"/>
        </w:trPr>
        <w:tc>
          <w:tcPr>
            <w:tcW w:w="4982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0F0C" w:rsidRPr="00780F0C" w:rsidRDefault="00780F0C" w:rsidP="00780F0C">
            <w:pPr>
              <w:rPr>
                <w:rFonts w:eastAsia="Times New Roman"/>
                <w:noProof w:val="0"/>
                <w:sz w:val="20"/>
                <w:szCs w:val="20"/>
                <w:lang w:eastAsia="ro-RO"/>
              </w:rPr>
            </w:pPr>
            <w:r w:rsidRPr="00780F0C">
              <w:rPr>
                <w:sz w:val="20"/>
                <w:szCs w:val="20"/>
              </w:rPr>
              <w:t xml:space="preserve">Numărul  procedurii de achiziție </w:t>
            </w:r>
            <w:r w:rsidRPr="00780F0C">
              <w:rPr>
                <w:sz w:val="20"/>
                <w:szCs w:val="20"/>
                <w:shd w:val="clear" w:color="auto" w:fill="FFFFFF"/>
              </w:rPr>
              <w:t xml:space="preserve"> </w:t>
            </w:r>
            <w:r w:rsidRPr="00780F0C">
              <w:rPr>
                <w:rFonts w:eastAsia="Times New Roman"/>
                <w:noProof w:val="0"/>
                <w:sz w:val="20"/>
                <w:szCs w:val="20"/>
                <w:shd w:val="clear" w:color="auto" w:fill="FFFFFF"/>
                <w:lang w:eastAsia="ro-RO"/>
              </w:rPr>
              <w:t> </w:t>
            </w:r>
            <w:hyperlink r:id="rId5" w:tgtFrame="_blank" w:history="1">
              <w:r w:rsidRPr="00780F0C">
                <w:rPr>
                  <w:rFonts w:eastAsia="Times New Roman"/>
                  <w:noProof w:val="0"/>
                  <w:sz w:val="20"/>
                  <w:szCs w:val="20"/>
                  <w:u w:val="single"/>
                  <w:bdr w:val="none" w:sz="0" w:space="0" w:color="auto" w:frame="1"/>
                  <w:lang w:eastAsia="ro-RO"/>
                </w:rPr>
                <w:t>ocds-b3wdp1-MD-1783428510332</w:t>
              </w:r>
            </w:hyperlink>
            <w:r w:rsidRPr="00780F0C">
              <w:rPr>
                <w:rFonts w:eastAsia="Times New Roman"/>
                <w:noProof w:val="0"/>
                <w:sz w:val="20"/>
                <w:szCs w:val="20"/>
                <w:lang w:eastAsia="ro-RO"/>
              </w:rPr>
              <w:t xml:space="preserve"> </w:t>
            </w:r>
            <w:r w:rsidRPr="00780F0C">
              <w:rPr>
                <w:sz w:val="20"/>
                <w:szCs w:val="20"/>
              </w:rPr>
              <w:t>din 07.07.2026</w:t>
            </w:r>
          </w:p>
        </w:tc>
      </w:tr>
      <w:tr w:rsidR="00780F0C" w:rsidRPr="00780F0C" w:rsidTr="00780F0C">
        <w:trPr>
          <w:gridAfter w:val="2"/>
          <w:wAfter w:w="18" w:type="pct"/>
          <w:trHeight w:val="397"/>
        </w:trPr>
        <w:tc>
          <w:tcPr>
            <w:tcW w:w="4982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0F0C" w:rsidRPr="00780F0C" w:rsidRDefault="00780F0C" w:rsidP="00780F0C">
            <w:pPr>
              <w:rPr>
                <w:sz w:val="20"/>
                <w:szCs w:val="20"/>
              </w:rPr>
            </w:pPr>
            <w:r w:rsidRPr="00780F0C">
              <w:rPr>
                <w:sz w:val="20"/>
                <w:szCs w:val="20"/>
              </w:rPr>
              <w:t xml:space="preserve">Obiectul de achiziției: </w:t>
            </w:r>
            <w:r w:rsidRPr="00780F0C">
              <w:rPr>
                <w:b/>
                <w:sz w:val="20"/>
                <w:szCs w:val="20"/>
              </w:rPr>
              <w:t>Mașină de spălat vase profesională</w:t>
            </w:r>
          </w:p>
        </w:tc>
      </w:tr>
      <w:tr w:rsidR="00780F0C" w:rsidRPr="00780F0C" w:rsidTr="00780F0C">
        <w:trPr>
          <w:trHeight w:val="567"/>
        </w:trPr>
        <w:tc>
          <w:tcPr>
            <w:tcW w:w="2771" w:type="pct"/>
            <w:gridSpan w:val="5"/>
          </w:tcPr>
          <w:p w:rsidR="007450A2" w:rsidRPr="00780F0C" w:rsidRDefault="007450A2" w:rsidP="00A2110C">
            <w:pPr>
              <w:rPr>
                <w:sz w:val="20"/>
                <w:szCs w:val="20"/>
              </w:rPr>
            </w:pPr>
          </w:p>
        </w:tc>
        <w:tc>
          <w:tcPr>
            <w:tcW w:w="2229" w:type="pct"/>
            <w:gridSpan w:val="5"/>
          </w:tcPr>
          <w:p w:rsidR="007450A2" w:rsidRPr="00780F0C" w:rsidRDefault="007450A2" w:rsidP="00A2110C">
            <w:pPr>
              <w:rPr>
                <w:sz w:val="20"/>
                <w:szCs w:val="20"/>
              </w:rPr>
            </w:pPr>
          </w:p>
        </w:tc>
      </w:tr>
      <w:tr w:rsidR="00780F0C" w:rsidRPr="00780F0C" w:rsidTr="00780F0C">
        <w:trPr>
          <w:gridAfter w:val="1"/>
          <w:wAfter w:w="6" w:type="pct"/>
          <w:trHeight w:val="1043"/>
        </w:trPr>
        <w:tc>
          <w:tcPr>
            <w:tcW w:w="8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0A2" w:rsidRPr="00780F0C" w:rsidRDefault="007450A2" w:rsidP="00A2110C">
            <w:pPr>
              <w:jc w:val="center"/>
              <w:rPr>
                <w:b/>
                <w:sz w:val="20"/>
                <w:szCs w:val="20"/>
              </w:rPr>
            </w:pPr>
            <w:r w:rsidRPr="00780F0C">
              <w:rPr>
                <w:b/>
                <w:sz w:val="20"/>
                <w:szCs w:val="20"/>
              </w:rPr>
              <w:t xml:space="preserve">Denumirea bunurilor/serviciilor </w:t>
            </w:r>
          </w:p>
        </w:tc>
        <w:tc>
          <w:tcPr>
            <w:tcW w:w="6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0A2" w:rsidRPr="00780F0C" w:rsidRDefault="007450A2" w:rsidP="00A2110C">
            <w:pPr>
              <w:jc w:val="center"/>
              <w:rPr>
                <w:b/>
                <w:sz w:val="20"/>
                <w:szCs w:val="20"/>
              </w:rPr>
            </w:pPr>
            <w:r w:rsidRPr="00780F0C">
              <w:rPr>
                <w:b/>
                <w:sz w:val="20"/>
                <w:szCs w:val="20"/>
              </w:rPr>
              <w:t>Denumirea modelului bunului/serviciului</w:t>
            </w:r>
          </w:p>
        </w:tc>
        <w:tc>
          <w:tcPr>
            <w:tcW w:w="3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0A2" w:rsidRPr="00780F0C" w:rsidRDefault="007450A2" w:rsidP="00A2110C">
            <w:pPr>
              <w:jc w:val="center"/>
              <w:rPr>
                <w:b/>
                <w:sz w:val="20"/>
                <w:szCs w:val="20"/>
              </w:rPr>
            </w:pPr>
            <w:r w:rsidRPr="00780F0C">
              <w:rPr>
                <w:b/>
                <w:sz w:val="20"/>
                <w:szCs w:val="20"/>
              </w:rPr>
              <w:t>Ţara de origine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0A2" w:rsidRPr="00780F0C" w:rsidRDefault="007450A2" w:rsidP="00A2110C">
            <w:pPr>
              <w:jc w:val="center"/>
              <w:rPr>
                <w:b/>
                <w:sz w:val="20"/>
                <w:szCs w:val="20"/>
              </w:rPr>
            </w:pPr>
            <w:r w:rsidRPr="00780F0C">
              <w:rPr>
                <w:b/>
                <w:sz w:val="20"/>
                <w:szCs w:val="20"/>
              </w:rPr>
              <w:t>Produ-cătorul</w:t>
            </w:r>
          </w:p>
        </w:tc>
        <w:tc>
          <w:tcPr>
            <w:tcW w:w="21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0A2" w:rsidRPr="00780F0C" w:rsidRDefault="007450A2" w:rsidP="00A2110C">
            <w:pPr>
              <w:jc w:val="center"/>
              <w:rPr>
                <w:b/>
                <w:sz w:val="20"/>
                <w:szCs w:val="20"/>
              </w:rPr>
            </w:pPr>
            <w:r w:rsidRPr="00780F0C">
              <w:rPr>
                <w:b/>
                <w:sz w:val="20"/>
                <w:szCs w:val="20"/>
              </w:rPr>
              <w:t>Specificarea tehnică deplină solicitată de către autoritatea contractantă</w:t>
            </w:r>
          </w:p>
          <w:p w:rsidR="007450A2" w:rsidRPr="00780F0C" w:rsidRDefault="007450A2" w:rsidP="00A2110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0A2" w:rsidRPr="00780F0C" w:rsidRDefault="007450A2" w:rsidP="00A2110C">
            <w:pPr>
              <w:jc w:val="center"/>
              <w:rPr>
                <w:b/>
                <w:sz w:val="20"/>
                <w:szCs w:val="20"/>
              </w:rPr>
            </w:pPr>
            <w:r w:rsidRPr="00780F0C">
              <w:rPr>
                <w:b/>
                <w:sz w:val="20"/>
                <w:szCs w:val="20"/>
              </w:rPr>
              <w:t>Specificarea tehnică deplină propusă de către ofertant</w:t>
            </w:r>
          </w:p>
          <w:p w:rsidR="007450A2" w:rsidRPr="00780F0C" w:rsidRDefault="007450A2" w:rsidP="00A2110C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6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0A2" w:rsidRPr="00780F0C" w:rsidRDefault="007450A2" w:rsidP="00A2110C">
            <w:pPr>
              <w:jc w:val="center"/>
              <w:rPr>
                <w:b/>
                <w:sz w:val="20"/>
                <w:szCs w:val="20"/>
              </w:rPr>
            </w:pPr>
            <w:r w:rsidRPr="00780F0C">
              <w:rPr>
                <w:b/>
                <w:sz w:val="20"/>
                <w:szCs w:val="20"/>
              </w:rPr>
              <w:t>Standarde de referinţă</w:t>
            </w:r>
          </w:p>
        </w:tc>
      </w:tr>
      <w:tr w:rsidR="00780F0C" w:rsidRPr="00780F0C" w:rsidTr="00780F0C">
        <w:trPr>
          <w:gridAfter w:val="1"/>
          <w:wAfter w:w="6" w:type="pct"/>
          <w:trHeight w:val="283"/>
        </w:trPr>
        <w:tc>
          <w:tcPr>
            <w:tcW w:w="8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50A2" w:rsidRPr="00780F0C" w:rsidRDefault="007450A2" w:rsidP="00A2110C">
            <w:pPr>
              <w:jc w:val="center"/>
              <w:rPr>
                <w:sz w:val="20"/>
                <w:szCs w:val="20"/>
              </w:rPr>
            </w:pPr>
            <w:r w:rsidRPr="00780F0C">
              <w:rPr>
                <w:sz w:val="20"/>
                <w:szCs w:val="20"/>
              </w:rPr>
              <w:t>1</w:t>
            </w:r>
          </w:p>
        </w:tc>
        <w:tc>
          <w:tcPr>
            <w:tcW w:w="6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50A2" w:rsidRPr="00780F0C" w:rsidRDefault="007450A2" w:rsidP="00A2110C">
            <w:pPr>
              <w:jc w:val="center"/>
              <w:rPr>
                <w:sz w:val="20"/>
                <w:szCs w:val="20"/>
              </w:rPr>
            </w:pPr>
            <w:r w:rsidRPr="00780F0C">
              <w:rPr>
                <w:sz w:val="20"/>
                <w:szCs w:val="20"/>
              </w:rPr>
              <w:t>2</w:t>
            </w:r>
          </w:p>
        </w:tc>
        <w:tc>
          <w:tcPr>
            <w:tcW w:w="3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50A2" w:rsidRPr="00780F0C" w:rsidRDefault="007450A2" w:rsidP="00A2110C">
            <w:pPr>
              <w:jc w:val="center"/>
              <w:rPr>
                <w:sz w:val="20"/>
                <w:szCs w:val="20"/>
              </w:rPr>
            </w:pPr>
            <w:r w:rsidRPr="00780F0C">
              <w:rPr>
                <w:sz w:val="20"/>
                <w:szCs w:val="20"/>
              </w:rPr>
              <w:t>3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50A2" w:rsidRPr="00780F0C" w:rsidRDefault="007450A2" w:rsidP="00A2110C">
            <w:pPr>
              <w:jc w:val="center"/>
              <w:rPr>
                <w:sz w:val="20"/>
                <w:szCs w:val="20"/>
              </w:rPr>
            </w:pPr>
            <w:r w:rsidRPr="00780F0C">
              <w:rPr>
                <w:sz w:val="20"/>
                <w:szCs w:val="20"/>
              </w:rPr>
              <w:t>4</w:t>
            </w:r>
          </w:p>
        </w:tc>
        <w:tc>
          <w:tcPr>
            <w:tcW w:w="21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50A2" w:rsidRPr="00780F0C" w:rsidRDefault="007450A2" w:rsidP="00A2110C">
            <w:pPr>
              <w:jc w:val="center"/>
              <w:rPr>
                <w:sz w:val="20"/>
                <w:szCs w:val="20"/>
              </w:rPr>
            </w:pPr>
            <w:r w:rsidRPr="00780F0C">
              <w:rPr>
                <w:sz w:val="20"/>
                <w:szCs w:val="20"/>
              </w:rPr>
              <w:t>5</w:t>
            </w:r>
          </w:p>
        </w:tc>
        <w:tc>
          <w:tcPr>
            <w:tcW w:w="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0A2" w:rsidRPr="00780F0C" w:rsidRDefault="007450A2" w:rsidP="00A2110C">
            <w:pPr>
              <w:jc w:val="center"/>
              <w:rPr>
                <w:sz w:val="20"/>
                <w:szCs w:val="20"/>
              </w:rPr>
            </w:pPr>
            <w:r w:rsidRPr="00780F0C">
              <w:rPr>
                <w:sz w:val="20"/>
                <w:szCs w:val="20"/>
              </w:rPr>
              <w:t>6</w:t>
            </w:r>
          </w:p>
        </w:tc>
        <w:tc>
          <w:tcPr>
            <w:tcW w:w="36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50A2" w:rsidRPr="00780F0C" w:rsidRDefault="007450A2" w:rsidP="00A2110C">
            <w:pPr>
              <w:jc w:val="center"/>
              <w:rPr>
                <w:sz w:val="20"/>
                <w:szCs w:val="20"/>
              </w:rPr>
            </w:pPr>
            <w:r w:rsidRPr="00780F0C">
              <w:rPr>
                <w:sz w:val="20"/>
                <w:szCs w:val="20"/>
              </w:rPr>
              <w:t>7</w:t>
            </w:r>
          </w:p>
        </w:tc>
      </w:tr>
      <w:tr w:rsidR="00780F0C" w:rsidRPr="00780F0C" w:rsidTr="00780F0C">
        <w:trPr>
          <w:trHeight w:val="397"/>
        </w:trPr>
        <w:tc>
          <w:tcPr>
            <w:tcW w:w="8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0F0C" w:rsidRPr="00780F0C" w:rsidRDefault="00780F0C" w:rsidP="00780F0C">
            <w:pPr>
              <w:rPr>
                <w:sz w:val="20"/>
                <w:szCs w:val="20"/>
              </w:rPr>
            </w:pPr>
            <w:r w:rsidRPr="00780F0C">
              <w:rPr>
                <w:b/>
                <w:sz w:val="20"/>
                <w:szCs w:val="20"/>
              </w:rPr>
              <w:t>Mașină de spălat vase profesională</w:t>
            </w:r>
          </w:p>
        </w:tc>
        <w:tc>
          <w:tcPr>
            <w:tcW w:w="6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0F0C" w:rsidRPr="00780F0C" w:rsidRDefault="00780F0C" w:rsidP="00780F0C">
            <w:pPr>
              <w:rPr>
                <w:sz w:val="20"/>
                <w:szCs w:val="20"/>
              </w:rPr>
            </w:pPr>
          </w:p>
        </w:tc>
        <w:tc>
          <w:tcPr>
            <w:tcW w:w="3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0F0C" w:rsidRPr="00780F0C" w:rsidRDefault="00780F0C" w:rsidP="00780F0C">
            <w:pPr>
              <w:rPr>
                <w:sz w:val="20"/>
                <w:szCs w:val="20"/>
              </w:rPr>
            </w:pP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0F0C" w:rsidRPr="00780F0C" w:rsidRDefault="00780F0C" w:rsidP="00780F0C">
            <w:pPr>
              <w:rPr>
                <w:sz w:val="20"/>
                <w:szCs w:val="20"/>
              </w:rPr>
            </w:pPr>
          </w:p>
        </w:tc>
        <w:tc>
          <w:tcPr>
            <w:tcW w:w="21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0F0C" w:rsidRPr="00780F0C" w:rsidRDefault="00780F0C" w:rsidP="00780F0C">
            <w:pPr>
              <w:pStyle w:val="a3"/>
              <w:widowControl/>
              <w:numPr>
                <w:ilvl w:val="0"/>
                <w:numId w:val="3"/>
              </w:numPr>
              <w:shd w:val="clear" w:color="auto" w:fill="FFFFFF"/>
              <w:tabs>
                <w:tab w:val="left" w:pos="241"/>
              </w:tabs>
              <w:autoSpaceDE/>
              <w:autoSpaceDN/>
              <w:ind w:left="0" w:firstLine="0"/>
              <w:contextualSpacing/>
              <w:rPr>
                <w:rFonts w:eastAsia="sans-serif"/>
                <w:b/>
                <w:bCs/>
                <w:sz w:val="20"/>
                <w:szCs w:val="20"/>
                <w:lang w:val="ro-MD"/>
              </w:rPr>
            </w:pPr>
            <w:r w:rsidRPr="00780F0C">
              <w:rPr>
                <w:rFonts w:eastAsia="sans-serif"/>
                <w:b/>
                <w:bCs/>
                <w:sz w:val="20"/>
                <w:szCs w:val="20"/>
                <w:shd w:val="clear" w:color="auto" w:fill="FFFFFF"/>
                <w:lang w:val="ro-MD"/>
              </w:rPr>
              <w:t>Caracteristici generale:</w:t>
            </w:r>
          </w:p>
          <w:p w:rsidR="00780F0C" w:rsidRPr="00780F0C" w:rsidRDefault="00780F0C" w:rsidP="00780F0C">
            <w:pPr>
              <w:pStyle w:val="a3"/>
              <w:widowControl/>
              <w:numPr>
                <w:ilvl w:val="0"/>
                <w:numId w:val="4"/>
              </w:numPr>
              <w:shd w:val="clear" w:color="auto" w:fill="FFFFFF"/>
              <w:tabs>
                <w:tab w:val="left" w:pos="284"/>
              </w:tabs>
              <w:autoSpaceDE/>
              <w:autoSpaceDN/>
              <w:ind w:left="0" w:firstLine="0"/>
              <w:contextualSpacing/>
              <w:jc w:val="both"/>
              <w:rPr>
                <w:rFonts w:eastAsia="sans-serif"/>
                <w:sz w:val="20"/>
                <w:szCs w:val="20"/>
                <w:lang w:val="ro-MD"/>
              </w:rPr>
            </w:pPr>
            <w:r w:rsidRPr="00780F0C">
              <w:rPr>
                <w:rFonts w:eastAsia="sans-serif"/>
                <w:sz w:val="20"/>
                <w:szCs w:val="20"/>
                <w:shd w:val="clear" w:color="auto" w:fill="FFFFFF"/>
                <w:lang w:val="ro-MD" w:eastAsia="zh-CN" w:bidi="ar"/>
              </w:rPr>
              <w:t>Control electronic</w:t>
            </w:r>
          </w:p>
          <w:p w:rsidR="00780F0C" w:rsidRPr="00780F0C" w:rsidRDefault="00780F0C" w:rsidP="00780F0C">
            <w:pPr>
              <w:pStyle w:val="a3"/>
              <w:widowControl/>
              <w:numPr>
                <w:ilvl w:val="0"/>
                <w:numId w:val="4"/>
              </w:numPr>
              <w:shd w:val="clear" w:color="auto" w:fill="FFFFFF"/>
              <w:tabs>
                <w:tab w:val="left" w:pos="284"/>
              </w:tabs>
              <w:autoSpaceDE/>
              <w:autoSpaceDN/>
              <w:ind w:left="0" w:firstLine="0"/>
              <w:contextualSpacing/>
              <w:jc w:val="both"/>
              <w:rPr>
                <w:rFonts w:eastAsia="sans-serif"/>
                <w:sz w:val="20"/>
                <w:szCs w:val="20"/>
                <w:lang w:val="ro-MD"/>
              </w:rPr>
            </w:pPr>
            <w:r w:rsidRPr="00780F0C">
              <w:rPr>
                <w:rFonts w:eastAsia="sans-serif"/>
                <w:sz w:val="20"/>
                <w:szCs w:val="20"/>
                <w:shd w:val="clear" w:color="auto" w:fill="FFFFFF"/>
                <w:lang w:val="ro-MD" w:eastAsia="zh-CN" w:bidi="ar"/>
              </w:rPr>
              <w:t>Volum (l) -</w:t>
            </w:r>
            <w:r w:rsidRPr="00780F0C">
              <w:rPr>
                <w:sz w:val="20"/>
                <w:szCs w:val="20"/>
                <w:lang w:val="it-IT"/>
              </w:rPr>
              <w:t>minim 20 litri</w:t>
            </w:r>
          </w:p>
          <w:p w:rsidR="00780F0C" w:rsidRPr="00780F0C" w:rsidRDefault="00780F0C" w:rsidP="00780F0C">
            <w:pPr>
              <w:pStyle w:val="a3"/>
              <w:widowControl/>
              <w:numPr>
                <w:ilvl w:val="0"/>
                <w:numId w:val="4"/>
              </w:numPr>
              <w:shd w:val="clear" w:color="auto" w:fill="FFFFFF"/>
              <w:tabs>
                <w:tab w:val="left" w:pos="284"/>
              </w:tabs>
              <w:autoSpaceDE/>
              <w:autoSpaceDN/>
              <w:ind w:left="0" w:firstLine="0"/>
              <w:contextualSpacing/>
              <w:jc w:val="both"/>
              <w:rPr>
                <w:rFonts w:eastAsia="sans-serif"/>
                <w:sz w:val="20"/>
                <w:szCs w:val="20"/>
                <w:lang w:val="ro-MD"/>
              </w:rPr>
            </w:pPr>
            <w:r w:rsidRPr="00780F0C">
              <w:rPr>
                <w:rFonts w:eastAsia="sans-serif"/>
                <w:sz w:val="20"/>
                <w:szCs w:val="20"/>
                <w:shd w:val="clear" w:color="auto" w:fill="FFFFFF"/>
                <w:lang w:val="ro-MD" w:eastAsia="zh-CN" w:bidi="ar"/>
              </w:rPr>
              <w:t>Volum boiler (l) -</w:t>
            </w:r>
            <w:r w:rsidRPr="00780F0C">
              <w:rPr>
                <w:sz w:val="20"/>
                <w:szCs w:val="20"/>
                <w:lang w:val="it-IT"/>
              </w:rPr>
              <w:t>minim 7 litri.</w:t>
            </w:r>
          </w:p>
          <w:p w:rsidR="00780F0C" w:rsidRPr="00780F0C" w:rsidRDefault="00780F0C" w:rsidP="00780F0C">
            <w:pPr>
              <w:pStyle w:val="a3"/>
              <w:widowControl/>
              <w:numPr>
                <w:ilvl w:val="0"/>
                <w:numId w:val="4"/>
              </w:numPr>
              <w:shd w:val="clear" w:color="auto" w:fill="FFFFFF"/>
              <w:tabs>
                <w:tab w:val="left" w:pos="284"/>
              </w:tabs>
              <w:autoSpaceDE/>
              <w:autoSpaceDN/>
              <w:ind w:left="0" w:firstLine="0"/>
              <w:contextualSpacing/>
              <w:jc w:val="both"/>
              <w:rPr>
                <w:rFonts w:eastAsia="sans-serif"/>
                <w:sz w:val="20"/>
                <w:szCs w:val="20"/>
                <w:lang w:val="ro-MD"/>
              </w:rPr>
            </w:pPr>
            <w:r w:rsidRPr="00780F0C">
              <w:rPr>
                <w:rFonts w:eastAsia="sans-serif"/>
                <w:sz w:val="20"/>
                <w:szCs w:val="20"/>
                <w:shd w:val="clear" w:color="auto" w:fill="FFFFFF"/>
                <w:lang w:val="ro-MD" w:eastAsia="zh-CN" w:bidi="ar"/>
              </w:rPr>
              <w:t>Consum apă (l/ciclu) 2.8</w:t>
            </w:r>
          </w:p>
          <w:p w:rsidR="00780F0C" w:rsidRPr="00780F0C" w:rsidRDefault="00780F0C" w:rsidP="00780F0C">
            <w:pPr>
              <w:pStyle w:val="a3"/>
              <w:widowControl/>
              <w:numPr>
                <w:ilvl w:val="0"/>
                <w:numId w:val="4"/>
              </w:numPr>
              <w:shd w:val="clear" w:color="auto" w:fill="FFFFFF"/>
              <w:tabs>
                <w:tab w:val="left" w:pos="284"/>
              </w:tabs>
              <w:autoSpaceDE/>
              <w:autoSpaceDN/>
              <w:ind w:left="0" w:firstLine="0"/>
              <w:contextualSpacing/>
              <w:jc w:val="both"/>
              <w:rPr>
                <w:rFonts w:eastAsia="sans-serif"/>
                <w:sz w:val="20"/>
                <w:szCs w:val="20"/>
                <w:lang w:val="it-IT"/>
              </w:rPr>
            </w:pPr>
            <w:r w:rsidRPr="00780F0C">
              <w:rPr>
                <w:rFonts w:eastAsia="sans-serif"/>
                <w:sz w:val="20"/>
                <w:szCs w:val="20"/>
                <w:shd w:val="clear" w:color="auto" w:fill="FFFFFF"/>
                <w:lang w:val="ro-MD" w:eastAsia="zh-CN" w:bidi="ar"/>
              </w:rPr>
              <w:t xml:space="preserve">Durata ciclului de spălare - </w:t>
            </w:r>
            <w:r w:rsidRPr="00780F0C">
              <w:rPr>
                <w:sz w:val="20"/>
                <w:szCs w:val="20"/>
                <w:lang w:val="it-IT"/>
              </w:rPr>
              <w:t>Minim 3 cicluri de spălare rapide (cuprinse în intervalul 50 - 200 secunde).</w:t>
            </w:r>
          </w:p>
          <w:p w:rsidR="00780F0C" w:rsidRPr="00780F0C" w:rsidRDefault="00780F0C" w:rsidP="00780F0C">
            <w:pPr>
              <w:pStyle w:val="a3"/>
              <w:widowControl/>
              <w:numPr>
                <w:ilvl w:val="0"/>
                <w:numId w:val="4"/>
              </w:numPr>
              <w:shd w:val="clear" w:color="auto" w:fill="FFFFFF"/>
              <w:tabs>
                <w:tab w:val="left" w:pos="284"/>
              </w:tabs>
              <w:autoSpaceDE/>
              <w:autoSpaceDN/>
              <w:ind w:left="0" w:firstLine="0"/>
              <w:contextualSpacing/>
              <w:jc w:val="both"/>
              <w:rPr>
                <w:rFonts w:eastAsia="sans-serif"/>
                <w:sz w:val="20"/>
                <w:szCs w:val="20"/>
                <w:lang w:val="ro-MD"/>
              </w:rPr>
            </w:pPr>
            <w:r w:rsidRPr="00780F0C">
              <w:rPr>
                <w:rFonts w:eastAsia="sans-serif"/>
                <w:sz w:val="20"/>
                <w:szCs w:val="20"/>
                <w:shd w:val="clear" w:color="auto" w:fill="FFFFFF"/>
                <w:lang w:val="ro-MD" w:eastAsia="zh-CN" w:bidi="ar"/>
              </w:rPr>
              <w:t>Temperatura ciclului principal (°C) +60</w:t>
            </w:r>
          </w:p>
          <w:p w:rsidR="00780F0C" w:rsidRPr="00780F0C" w:rsidRDefault="00780F0C" w:rsidP="00780F0C">
            <w:pPr>
              <w:pStyle w:val="a3"/>
              <w:widowControl/>
              <w:numPr>
                <w:ilvl w:val="0"/>
                <w:numId w:val="4"/>
              </w:numPr>
              <w:shd w:val="clear" w:color="auto" w:fill="FFFFFF"/>
              <w:tabs>
                <w:tab w:val="left" w:pos="284"/>
              </w:tabs>
              <w:autoSpaceDE/>
              <w:autoSpaceDN/>
              <w:ind w:left="0" w:firstLine="0"/>
              <w:contextualSpacing/>
              <w:jc w:val="both"/>
              <w:rPr>
                <w:rFonts w:eastAsia="sans-serif"/>
                <w:sz w:val="20"/>
                <w:szCs w:val="20"/>
                <w:lang w:val="ro-MD"/>
              </w:rPr>
            </w:pPr>
            <w:r w:rsidRPr="00780F0C">
              <w:rPr>
                <w:rFonts w:eastAsia="sans-serif"/>
                <w:sz w:val="20"/>
                <w:szCs w:val="20"/>
                <w:shd w:val="clear" w:color="auto" w:fill="FFFFFF"/>
                <w:lang w:val="ro-MD" w:eastAsia="zh-CN" w:bidi="ar"/>
              </w:rPr>
              <w:t>Temperatura de clătire (°C) +85</w:t>
            </w:r>
          </w:p>
          <w:p w:rsidR="00780F0C" w:rsidRPr="00780F0C" w:rsidRDefault="00780F0C" w:rsidP="00780F0C">
            <w:pPr>
              <w:pStyle w:val="a3"/>
              <w:widowControl/>
              <w:numPr>
                <w:ilvl w:val="0"/>
                <w:numId w:val="4"/>
              </w:numPr>
              <w:shd w:val="clear" w:color="auto" w:fill="FFFFFF"/>
              <w:tabs>
                <w:tab w:val="left" w:pos="284"/>
              </w:tabs>
              <w:autoSpaceDE/>
              <w:autoSpaceDN/>
              <w:ind w:left="0" w:firstLine="0"/>
              <w:contextualSpacing/>
              <w:jc w:val="both"/>
              <w:rPr>
                <w:rFonts w:eastAsia="sans-serif"/>
                <w:sz w:val="20"/>
                <w:szCs w:val="20"/>
                <w:lang w:val="ro-MD"/>
              </w:rPr>
            </w:pPr>
            <w:r w:rsidRPr="00780F0C">
              <w:rPr>
                <w:rFonts w:eastAsia="sans-serif"/>
                <w:sz w:val="20"/>
                <w:szCs w:val="20"/>
                <w:shd w:val="clear" w:color="auto" w:fill="FFFFFF"/>
                <w:lang w:val="ro-MD" w:eastAsia="zh-CN" w:bidi="ar"/>
              </w:rPr>
              <w:t>Dimensiune coș (mm) 50x50</w:t>
            </w:r>
          </w:p>
          <w:p w:rsidR="00780F0C" w:rsidRPr="00780F0C" w:rsidRDefault="00780F0C" w:rsidP="00780F0C">
            <w:pPr>
              <w:pStyle w:val="a3"/>
              <w:widowControl/>
              <w:numPr>
                <w:ilvl w:val="0"/>
                <w:numId w:val="4"/>
              </w:numPr>
              <w:shd w:val="clear" w:color="auto" w:fill="FFFFFF"/>
              <w:tabs>
                <w:tab w:val="left" w:pos="284"/>
              </w:tabs>
              <w:autoSpaceDE/>
              <w:autoSpaceDN/>
              <w:ind w:left="0" w:firstLine="0"/>
              <w:contextualSpacing/>
              <w:jc w:val="both"/>
              <w:rPr>
                <w:rFonts w:eastAsia="sans-serif"/>
                <w:sz w:val="20"/>
                <w:szCs w:val="20"/>
                <w:lang w:val="ro-MD"/>
              </w:rPr>
            </w:pPr>
            <w:r w:rsidRPr="00780F0C">
              <w:rPr>
                <w:rFonts w:eastAsia="sans-serif"/>
                <w:sz w:val="20"/>
                <w:szCs w:val="20"/>
                <w:shd w:val="clear" w:color="auto" w:fill="FFFFFF"/>
                <w:lang w:val="ro-MD" w:eastAsia="zh-CN" w:bidi="ar"/>
              </w:rPr>
              <w:t>Înălțime ușa (mm) 445</w:t>
            </w:r>
          </w:p>
          <w:p w:rsidR="00780F0C" w:rsidRPr="00780F0C" w:rsidRDefault="00780F0C" w:rsidP="00780F0C">
            <w:pPr>
              <w:pStyle w:val="a3"/>
              <w:widowControl/>
              <w:numPr>
                <w:ilvl w:val="0"/>
                <w:numId w:val="4"/>
              </w:numPr>
              <w:shd w:val="clear" w:color="auto" w:fill="FFFFFF"/>
              <w:tabs>
                <w:tab w:val="left" w:pos="284"/>
              </w:tabs>
              <w:autoSpaceDE/>
              <w:autoSpaceDN/>
              <w:ind w:left="0" w:firstLine="0"/>
              <w:contextualSpacing/>
              <w:jc w:val="both"/>
              <w:rPr>
                <w:rFonts w:eastAsia="sans-serif"/>
                <w:sz w:val="20"/>
                <w:szCs w:val="20"/>
                <w:shd w:val="clear" w:color="auto" w:fill="FFFFFF"/>
                <w:lang w:val="ro-MD" w:eastAsia="zh-CN" w:bidi="ar"/>
              </w:rPr>
            </w:pPr>
            <w:r w:rsidRPr="00780F0C">
              <w:rPr>
                <w:rFonts w:eastAsia="sans-serif"/>
                <w:sz w:val="20"/>
                <w:szCs w:val="20"/>
                <w:shd w:val="clear" w:color="auto" w:fill="FFFFFF"/>
                <w:lang w:val="ro-MD" w:eastAsia="zh-CN" w:bidi="ar"/>
              </w:rPr>
              <w:t>Nivel zgomot (dB) 75</w:t>
            </w:r>
          </w:p>
          <w:p w:rsidR="00780F0C" w:rsidRPr="00780F0C" w:rsidRDefault="00780F0C" w:rsidP="00780F0C">
            <w:pPr>
              <w:pStyle w:val="a3"/>
              <w:widowControl/>
              <w:numPr>
                <w:ilvl w:val="0"/>
                <w:numId w:val="3"/>
              </w:numPr>
              <w:shd w:val="clear" w:color="auto" w:fill="FFFFFF"/>
              <w:tabs>
                <w:tab w:val="left" w:pos="284"/>
              </w:tabs>
              <w:autoSpaceDE/>
              <w:autoSpaceDN/>
              <w:ind w:left="0" w:firstLine="0"/>
              <w:contextualSpacing/>
              <w:rPr>
                <w:rFonts w:eastAsia="sans-serif"/>
                <w:b/>
                <w:bCs/>
                <w:sz w:val="20"/>
                <w:szCs w:val="20"/>
                <w:lang w:val="ro-MD"/>
              </w:rPr>
            </w:pPr>
            <w:r w:rsidRPr="00780F0C">
              <w:rPr>
                <w:rFonts w:eastAsia="sans-serif"/>
                <w:b/>
                <w:bCs/>
                <w:sz w:val="20"/>
                <w:szCs w:val="20"/>
                <w:shd w:val="clear" w:color="auto" w:fill="FFFFFF"/>
                <w:lang w:val="ro-MD"/>
              </w:rPr>
              <w:t>Materiale si design:</w:t>
            </w:r>
          </w:p>
          <w:p w:rsidR="00780F0C" w:rsidRPr="00780F0C" w:rsidRDefault="00780F0C" w:rsidP="00780F0C">
            <w:pPr>
              <w:shd w:val="clear" w:color="auto" w:fill="FFFFFF"/>
              <w:tabs>
                <w:tab w:val="left" w:pos="284"/>
              </w:tabs>
              <w:rPr>
                <w:rFonts w:eastAsia="sans-serif"/>
                <w:sz w:val="20"/>
                <w:szCs w:val="20"/>
                <w:shd w:val="clear" w:color="auto" w:fill="FFFFFF"/>
                <w:lang w:val="ro-MD" w:eastAsia="zh-CN" w:bidi="ar"/>
              </w:rPr>
            </w:pPr>
            <w:r w:rsidRPr="00780F0C">
              <w:rPr>
                <w:rFonts w:eastAsia="sans-serif"/>
                <w:sz w:val="20"/>
                <w:szCs w:val="20"/>
                <w:shd w:val="clear" w:color="auto" w:fill="FFFFFF"/>
                <w:lang w:val="ro-MD" w:eastAsia="zh-CN" w:bidi="ar"/>
              </w:rPr>
              <w:t>Material oțel inoxidabil</w:t>
            </w:r>
          </w:p>
          <w:p w:rsidR="00780F0C" w:rsidRPr="00780F0C" w:rsidRDefault="00780F0C" w:rsidP="00780F0C">
            <w:pPr>
              <w:pStyle w:val="a3"/>
              <w:widowControl/>
              <w:numPr>
                <w:ilvl w:val="0"/>
                <w:numId w:val="3"/>
              </w:numPr>
              <w:shd w:val="clear" w:color="auto" w:fill="FFFFFF"/>
              <w:tabs>
                <w:tab w:val="left" w:pos="284"/>
              </w:tabs>
              <w:autoSpaceDE/>
              <w:autoSpaceDN/>
              <w:ind w:left="0" w:firstLine="0"/>
              <w:contextualSpacing/>
              <w:rPr>
                <w:rFonts w:eastAsia="sans-serif"/>
                <w:b/>
                <w:bCs/>
                <w:sz w:val="20"/>
                <w:szCs w:val="20"/>
                <w:lang w:val="ro-MD"/>
              </w:rPr>
            </w:pPr>
            <w:r w:rsidRPr="00780F0C">
              <w:rPr>
                <w:rFonts w:eastAsia="sans-serif"/>
                <w:b/>
                <w:bCs/>
                <w:sz w:val="20"/>
                <w:szCs w:val="20"/>
                <w:shd w:val="clear" w:color="auto" w:fill="FFFFFF"/>
                <w:lang w:val="ro-MD"/>
              </w:rPr>
              <w:t>Alimentare si putere:</w:t>
            </w:r>
          </w:p>
          <w:p w:rsidR="00780F0C" w:rsidRPr="00780F0C" w:rsidRDefault="00780F0C" w:rsidP="00780F0C">
            <w:pPr>
              <w:shd w:val="clear" w:color="auto" w:fill="FFFFFF"/>
              <w:tabs>
                <w:tab w:val="left" w:pos="284"/>
              </w:tabs>
              <w:rPr>
                <w:rFonts w:eastAsia="sans-serif"/>
                <w:sz w:val="20"/>
                <w:szCs w:val="20"/>
                <w:lang w:val="it-IT"/>
              </w:rPr>
            </w:pPr>
            <w:r w:rsidRPr="00780F0C">
              <w:rPr>
                <w:sz w:val="20"/>
                <w:szCs w:val="20"/>
                <w:lang w:val="it-IT"/>
              </w:rPr>
              <w:lastRenderedPageBreak/>
              <w:t>Putere totală:</w:t>
            </w:r>
            <w:r w:rsidRPr="00780F0C">
              <w:rPr>
                <w:sz w:val="20"/>
                <w:szCs w:val="20"/>
              </w:rPr>
              <w:t xml:space="preserve"> </w:t>
            </w:r>
            <w:r w:rsidRPr="00780F0C">
              <w:rPr>
                <w:sz w:val="20"/>
                <w:szCs w:val="20"/>
                <w:lang w:val="it-IT"/>
              </w:rPr>
              <w:t>minim 9500 W.</w:t>
            </w:r>
          </w:p>
          <w:p w:rsidR="00780F0C" w:rsidRPr="00780F0C" w:rsidRDefault="00780F0C" w:rsidP="00780F0C">
            <w:pPr>
              <w:shd w:val="clear" w:color="auto" w:fill="FFFFFF"/>
              <w:tabs>
                <w:tab w:val="left" w:pos="284"/>
              </w:tabs>
              <w:rPr>
                <w:rFonts w:eastAsia="sans-serif"/>
                <w:sz w:val="20"/>
                <w:szCs w:val="20"/>
                <w:shd w:val="clear" w:color="auto" w:fill="FFFFFF"/>
                <w:lang w:val="ro-MD" w:eastAsia="zh-CN" w:bidi="ar"/>
              </w:rPr>
            </w:pPr>
            <w:r w:rsidRPr="00780F0C">
              <w:rPr>
                <w:rFonts w:eastAsia="sans-serif"/>
                <w:sz w:val="20"/>
                <w:szCs w:val="20"/>
                <w:shd w:val="clear" w:color="auto" w:fill="FFFFFF"/>
                <w:lang w:val="ro-MD" w:eastAsia="zh-CN" w:bidi="ar"/>
              </w:rPr>
              <w:t>Tensiune (V) 380/400</w:t>
            </w:r>
          </w:p>
          <w:p w:rsidR="00780F0C" w:rsidRPr="00780F0C" w:rsidRDefault="00780F0C" w:rsidP="00780F0C">
            <w:pPr>
              <w:pStyle w:val="a3"/>
              <w:widowControl/>
              <w:numPr>
                <w:ilvl w:val="0"/>
                <w:numId w:val="3"/>
              </w:numPr>
              <w:shd w:val="clear" w:color="auto" w:fill="FFFFFF"/>
              <w:tabs>
                <w:tab w:val="left" w:pos="284"/>
              </w:tabs>
              <w:autoSpaceDE/>
              <w:autoSpaceDN/>
              <w:ind w:left="0" w:firstLine="0"/>
              <w:contextualSpacing/>
              <w:rPr>
                <w:rFonts w:eastAsia="sans-serif"/>
                <w:b/>
                <w:bCs/>
                <w:sz w:val="20"/>
                <w:szCs w:val="20"/>
                <w:lang w:val="ro-MD"/>
              </w:rPr>
            </w:pPr>
            <w:r w:rsidRPr="00780F0C">
              <w:rPr>
                <w:rFonts w:eastAsia="sans-serif"/>
                <w:b/>
                <w:bCs/>
                <w:sz w:val="20"/>
                <w:szCs w:val="20"/>
                <w:shd w:val="clear" w:color="auto" w:fill="FFFFFF"/>
                <w:lang w:val="ro-MD"/>
              </w:rPr>
              <w:t>Funcții și specificații:</w:t>
            </w:r>
          </w:p>
          <w:p w:rsidR="00780F0C" w:rsidRPr="00780F0C" w:rsidRDefault="00780F0C" w:rsidP="00780F0C">
            <w:pPr>
              <w:shd w:val="clear" w:color="auto" w:fill="FFFFFF"/>
              <w:tabs>
                <w:tab w:val="left" w:pos="284"/>
              </w:tabs>
              <w:rPr>
                <w:rFonts w:eastAsia="sans-serif"/>
                <w:sz w:val="20"/>
                <w:szCs w:val="20"/>
                <w:lang w:val="ro-MD"/>
              </w:rPr>
            </w:pPr>
            <w:r w:rsidRPr="00780F0C">
              <w:rPr>
                <w:rFonts w:eastAsia="sans-serif"/>
                <w:sz w:val="20"/>
                <w:szCs w:val="20"/>
                <w:shd w:val="clear" w:color="auto" w:fill="FFFFFF"/>
                <w:lang w:val="ro-MD" w:eastAsia="zh-CN" w:bidi="ar"/>
              </w:rPr>
              <w:t>display, dozator de agent de clătire, dozator de detergent, pompa de clătire, pompa de scurgere.</w:t>
            </w:r>
          </w:p>
          <w:p w:rsidR="00780F0C" w:rsidRPr="00780F0C" w:rsidRDefault="00780F0C" w:rsidP="00780F0C">
            <w:pPr>
              <w:pStyle w:val="a3"/>
              <w:widowControl/>
              <w:numPr>
                <w:ilvl w:val="0"/>
                <w:numId w:val="3"/>
              </w:numPr>
              <w:shd w:val="clear" w:color="auto" w:fill="FFFFFF"/>
              <w:tabs>
                <w:tab w:val="left" w:pos="284"/>
              </w:tabs>
              <w:autoSpaceDE/>
              <w:autoSpaceDN/>
              <w:ind w:left="0" w:firstLine="0"/>
              <w:contextualSpacing/>
              <w:rPr>
                <w:rFonts w:eastAsia="sans-serif"/>
                <w:b/>
                <w:bCs/>
                <w:sz w:val="20"/>
                <w:szCs w:val="20"/>
                <w:lang w:val="ro-MD"/>
              </w:rPr>
            </w:pPr>
            <w:r w:rsidRPr="00780F0C">
              <w:rPr>
                <w:rFonts w:eastAsia="sans-serif"/>
                <w:b/>
                <w:bCs/>
                <w:sz w:val="20"/>
                <w:szCs w:val="20"/>
                <w:shd w:val="clear" w:color="auto" w:fill="FFFFFF"/>
                <w:lang w:val="ro-MD"/>
              </w:rPr>
              <w:t>Dimensiuni si greutate:</w:t>
            </w:r>
          </w:p>
          <w:p w:rsidR="00780F0C" w:rsidRPr="00780F0C" w:rsidRDefault="00780F0C" w:rsidP="00780F0C">
            <w:pPr>
              <w:tabs>
                <w:tab w:val="left" w:pos="284"/>
              </w:tabs>
              <w:rPr>
                <w:b/>
                <w:sz w:val="20"/>
                <w:szCs w:val="20"/>
                <w:lang w:val="ro-MD"/>
              </w:rPr>
            </w:pPr>
            <w:r w:rsidRPr="00780F0C">
              <w:rPr>
                <w:sz w:val="20"/>
                <w:szCs w:val="20"/>
                <w:lang w:val="ro-MD"/>
              </w:rPr>
              <w:t>Lățime: 700 - 750 mm; Adâncime: 750 - 900 mm; Înălțime: 1400 - 1550 mm; Greutate: max. 130 kg.</w:t>
            </w:r>
          </w:p>
          <w:p w:rsidR="00780F0C" w:rsidRPr="00780F0C" w:rsidRDefault="00780F0C" w:rsidP="00780F0C">
            <w:pPr>
              <w:pStyle w:val="a3"/>
              <w:widowControl/>
              <w:numPr>
                <w:ilvl w:val="0"/>
                <w:numId w:val="3"/>
              </w:numPr>
              <w:tabs>
                <w:tab w:val="left" w:pos="284"/>
              </w:tabs>
              <w:autoSpaceDE/>
              <w:autoSpaceDN/>
              <w:ind w:left="0" w:firstLine="0"/>
              <w:contextualSpacing/>
              <w:jc w:val="both"/>
              <w:rPr>
                <w:sz w:val="20"/>
                <w:szCs w:val="20"/>
                <w:lang w:val="it-IT"/>
              </w:rPr>
            </w:pPr>
            <w:r w:rsidRPr="00780F0C">
              <w:rPr>
                <w:b/>
                <w:sz w:val="20"/>
                <w:szCs w:val="20"/>
                <w:lang w:val="it-IT"/>
              </w:rPr>
              <w:t>Presiunea apei de alimentare:</w:t>
            </w:r>
            <w:r w:rsidRPr="00780F0C">
              <w:rPr>
                <w:sz w:val="20"/>
                <w:szCs w:val="20"/>
                <w:lang w:val="it-IT"/>
              </w:rPr>
              <w:t xml:space="preserve"> între 2 și 4 bari. </w:t>
            </w:r>
          </w:p>
          <w:p w:rsidR="00780F0C" w:rsidRPr="00780F0C" w:rsidRDefault="00780F0C" w:rsidP="00780F0C">
            <w:pPr>
              <w:pStyle w:val="a3"/>
              <w:widowControl/>
              <w:numPr>
                <w:ilvl w:val="0"/>
                <w:numId w:val="3"/>
              </w:numPr>
              <w:tabs>
                <w:tab w:val="left" w:pos="284"/>
              </w:tabs>
              <w:autoSpaceDE/>
              <w:autoSpaceDN/>
              <w:ind w:left="0" w:firstLine="0"/>
              <w:contextualSpacing/>
              <w:jc w:val="both"/>
              <w:rPr>
                <w:sz w:val="20"/>
                <w:szCs w:val="20"/>
                <w:lang w:val="it-IT"/>
              </w:rPr>
            </w:pPr>
            <w:r w:rsidRPr="00780F0C">
              <w:rPr>
                <w:b/>
                <w:sz w:val="20"/>
                <w:szCs w:val="20"/>
                <w:lang w:val="it-IT"/>
              </w:rPr>
              <w:t>Conexiune alimentare apă:</w:t>
            </w:r>
            <w:r w:rsidRPr="00780F0C">
              <w:rPr>
                <w:sz w:val="20"/>
                <w:szCs w:val="20"/>
                <w:lang w:val="it-IT"/>
              </w:rPr>
              <w:t xml:space="preserve"> 3/4 (filet exterior).</w:t>
            </w:r>
          </w:p>
          <w:p w:rsidR="00780F0C" w:rsidRPr="00780F0C" w:rsidRDefault="00780F0C" w:rsidP="00780F0C">
            <w:pPr>
              <w:pStyle w:val="a3"/>
              <w:widowControl/>
              <w:numPr>
                <w:ilvl w:val="0"/>
                <w:numId w:val="3"/>
              </w:numPr>
              <w:tabs>
                <w:tab w:val="left" w:pos="284"/>
              </w:tabs>
              <w:autoSpaceDE/>
              <w:autoSpaceDN/>
              <w:ind w:left="0" w:firstLine="0"/>
              <w:contextualSpacing/>
              <w:jc w:val="both"/>
              <w:rPr>
                <w:sz w:val="20"/>
                <w:szCs w:val="20"/>
                <w:lang w:val="it-IT"/>
              </w:rPr>
            </w:pPr>
            <w:r w:rsidRPr="00780F0C">
              <w:rPr>
                <w:b/>
                <w:sz w:val="20"/>
                <w:szCs w:val="20"/>
                <w:lang w:val="it-IT"/>
              </w:rPr>
              <w:t>Clasa de protecție la umiditate:</w:t>
            </w:r>
            <w:r w:rsidRPr="00780F0C">
              <w:rPr>
                <w:sz w:val="20"/>
                <w:szCs w:val="20"/>
                <w:lang w:val="it-IT"/>
              </w:rPr>
              <w:t xml:space="preserve"> minimum IPX4 sau IPX5.</w:t>
            </w:r>
          </w:p>
          <w:p w:rsidR="00780F0C" w:rsidRPr="00780F0C" w:rsidRDefault="00780F0C" w:rsidP="00780F0C">
            <w:pPr>
              <w:pStyle w:val="a3"/>
              <w:widowControl/>
              <w:numPr>
                <w:ilvl w:val="0"/>
                <w:numId w:val="3"/>
              </w:numPr>
              <w:tabs>
                <w:tab w:val="left" w:pos="284"/>
              </w:tabs>
              <w:autoSpaceDE/>
              <w:autoSpaceDN/>
              <w:ind w:left="0" w:firstLine="0"/>
              <w:contextualSpacing/>
              <w:jc w:val="both"/>
              <w:rPr>
                <w:sz w:val="20"/>
                <w:szCs w:val="20"/>
                <w:lang w:eastAsia="ro-RO"/>
              </w:rPr>
            </w:pPr>
            <w:r w:rsidRPr="00780F0C">
              <w:rPr>
                <w:b/>
                <w:bCs/>
                <w:sz w:val="20"/>
                <w:szCs w:val="20"/>
                <w:lang w:eastAsia="ro-RO"/>
              </w:rPr>
              <w:t>Temperatura apei de intrare:</w:t>
            </w:r>
            <w:r w:rsidRPr="00780F0C">
              <w:rPr>
                <w:sz w:val="20"/>
                <w:szCs w:val="20"/>
                <w:lang w:eastAsia="ro-RO"/>
              </w:rPr>
              <w:t xml:space="preserve"> Alimentare cu apă rece sau caldă (max. +50°C).</w:t>
            </w:r>
          </w:p>
          <w:p w:rsidR="00780F0C" w:rsidRPr="00780F0C" w:rsidRDefault="00780F0C" w:rsidP="00780F0C">
            <w:pPr>
              <w:pStyle w:val="a5"/>
              <w:numPr>
                <w:ilvl w:val="0"/>
                <w:numId w:val="3"/>
              </w:numPr>
              <w:tabs>
                <w:tab w:val="left" w:pos="284"/>
              </w:tabs>
              <w:spacing w:before="0" w:beforeAutospacing="0" w:after="0" w:afterAutospacing="0"/>
              <w:ind w:left="0" w:firstLine="0"/>
              <w:jc w:val="both"/>
              <w:rPr>
                <w:sz w:val="20"/>
                <w:szCs w:val="20"/>
              </w:rPr>
            </w:pPr>
            <w:r w:rsidRPr="00780F0C">
              <w:rPr>
                <w:b/>
                <w:sz w:val="20"/>
                <w:szCs w:val="20"/>
              </w:rPr>
              <w:t xml:space="preserve">Accesorii incluse în set: </w:t>
            </w:r>
            <w:r w:rsidRPr="00780F0C">
              <w:rPr>
                <w:sz w:val="20"/>
                <w:szCs w:val="20"/>
              </w:rPr>
              <w:t>Echipamentul va fi livrat complet echipat pentru utilizare imediată, incluzând obligatoriu în set:</w:t>
            </w:r>
          </w:p>
          <w:p w:rsidR="00780F0C" w:rsidRPr="00780F0C" w:rsidRDefault="00780F0C" w:rsidP="00780F0C">
            <w:pPr>
              <w:pStyle w:val="a5"/>
              <w:numPr>
                <w:ilvl w:val="0"/>
                <w:numId w:val="1"/>
              </w:numPr>
              <w:tabs>
                <w:tab w:val="clear" w:pos="720"/>
                <w:tab w:val="left" w:pos="284"/>
              </w:tabs>
              <w:spacing w:before="0" w:beforeAutospacing="0" w:after="0" w:afterAutospacing="0"/>
              <w:ind w:left="0" w:firstLine="0"/>
              <w:jc w:val="both"/>
              <w:rPr>
                <w:sz w:val="20"/>
                <w:szCs w:val="20"/>
              </w:rPr>
            </w:pPr>
            <w:r w:rsidRPr="00780F0C">
              <w:rPr>
                <w:sz w:val="20"/>
                <w:szCs w:val="20"/>
              </w:rPr>
              <w:t>Min. 1 coș pentru farfurii (50x50 cm);</w:t>
            </w:r>
          </w:p>
          <w:p w:rsidR="00780F0C" w:rsidRPr="00780F0C" w:rsidRDefault="00780F0C" w:rsidP="00780F0C">
            <w:pPr>
              <w:pStyle w:val="a5"/>
              <w:numPr>
                <w:ilvl w:val="0"/>
                <w:numId w:val="1"/>
              </w:numPr>
              <w:tabs>
                <w:tab w:val="clear" w:pos="720"/>
                <w:tab w:val="left" w:pos="284"/>
              </w:tabs>
              <w:spacing w:before="0" w:beforeAutospacing="0" w:after="0" w:afterAutospacing="0"/>
              <w:ind w:left="0" w:firstLine="0"/>
              <w:jc w:val="both"/>
              <w:rPr>
                <w:sz w:val="20"/>
                <w:szCs w:val="20"/>
              </w:rPr>
            </w:pPr>
            <w:r w:rsidRPr="00780F0C">
              <w:rPr>
                <w:sz w:val="20"/>
                <w:szCs w:val="20"/>
              </w:rPr>
              <w:t>Min. 1 coș universal/pahar (50x50 cm);</w:t>
            </w:r>
          </w:p>
          <w:p w:rsidR="00780F0C" w:rsidRPr="00780F0C" w:rsidRDefault="00780F0C" w:rsidP="00780F0C">
            <w:pPr>
              <w:pStyle w:val="a5"/>
              <w:numPr>
                <w:ilvl w:val="0"/>
                <w:numId w:val="1"/>
              </w:numPr>
              <w:tabs>
                <w:tab w:val="clear" w:pos="720"/>
                <w:tab w:val="left" w:pos="284"/>
              </w:tabs>
              <w:spacing w:before="0" w:beforeAutospacing="0" w:after="0" w:afterAutospacing="0"/>
              <w:ind w:left="0" w:firstLine="0"/>
              <w:jc w:val="both"/>
              <w:rPr>
                <w:sz w:val="20"/>
                <w:szCs w:val="20"/>
              </w:rPr>
            </w:pPr>
            <w:r w:rsidRPr="00780F0C">
              <w:rPr>
                <w:sz w:val="20"/>
                <w:szCs w:val="20"/>
              </w:rPr>
              <w:t>Min. 1 sau 2 suporturi/pahare mici pentru tacâmuri.</w:t>
            </w:r>
          </w:p>
          <w:p w:rsidR="00780F0C" w:rsidRPr="00780F0C" w:rsidRDefault="00780F0C" w:rsidP="00780F0C">
            <w:pPr>
              <w:pStyle w:val="a5"/>
              <w:numPr>
                <w:ilvl w:val="0"/>
                <w:numId w:val="3"/>
              </w:numPr>
              <w:tabs>
                <w:tab w:val="left" w:pos="284"/>
              </w:tabs>
              <w:spacing w:before="0" w:beforeAutospacing="0" w:after="0" w:afterAutospacing="0"/>
              <w:ind w:left="0" w:firstLine="0"/>
              <w:rPr>
                <w:b/>
                <w:sz w:val="20"/>
                <w:szCs w:val="20"/>
              </w:rPr>
            </w:pPr>
            <w:r w:rsidRPr="00780F0C">
              <w:rPr>
                <w:b/>
                <w:sz w:val="20"/>
                <w:szCs w:val="20"/>
              </w:rPr>
              <w:t>Bunul va fi însoțit obligatoriu de:</w:t>
            </w:r>
          </w:p>
          <w:p w:rsidR="00780F0C" w:rsidRPr="00780F0C" w:rsidRDefault="00780F0C" w:rsidP="00780F0C">
            <w:pPr>
              <w:pStyle w:val="a5"/>
              <w:numPr>
                <w:ilvl w:val="0"/>
                <w:numId w:val="2"/>
              </w:numPr>
              <w:tabs>
                <w:tab w:val="clear" w:pos="720"/>
                <w:tab w:val="left" w:pos="284"/>
              </w:tabs>
              <w:spacing w:before="0" w:beforeAutospacing="0" w:after="0" w:afterAutospacing="0"/>
              <w:ind w:left="0" w:firstLine="0"/>
              <w:rPr>
                <w:sz w:val="20"/>
                <w:szCs w:val="20"/>
              </w:rPr>
            </w:pPr>
            <w:r w:rsidRPr="00780F0C">
              <w:rPr>
                <w:sz w:val="20"/>
                <w:szCs w:val="20"/>
              </w:rPr>
              <w:t>Certificat de conformitate CE;</w:t>
            </w:r>
          </w:p>
          <w:p w:rsidR="00780F0C" w:rsidRPr="00780F0C" w:rsidRDefault="00780F0C" w:rsidP="00780F0C">
            <w:pPr>
              <w:pStyle w:val="a5"/>
              <w:numPr>
                <w:ilvl w:val="0"/>
                <w:numId w:val="2"/>
              </w:numPr>
              <w:tabs>
                <w:tab w:val="clear" w:pos="720"/>
                <w:tab w:val="left" w:pos="284"/>
              </w:tabs>
              <w:spacing w:before="0" w:beforeAutospacing="0" w:after="0" w:afterAutospacing="0"/>
              <w:ind w:left="0" w:firstLine="0"/>
              <w:rPr>
                <w:sz w:val="20"/>
                <w:szCs w:val="20"/>
              </w:rPr>
            </w:pPr>
            <w:r w:rsidRPr="00780F0C">
              <w:rPr>
                <w:sz w:val="20"/>
                <w:szCs w:val="20"/>
              </w:rPr>
              <w:t>Manual de utilizare și instrucțiuni de exploatare traduse în limba română;</w:t>
            </w:r>
          </w:p>
          <w:p w:rsidR="00780F0C" w:rsidRPr="00780F0C" w:rsidRDefault="00780F0C" w:rsidP="00780F0C">
            <w:pPr>
              <w:pStyle w:val="a5"/>
              <w:numPr>
                <w:ilvl w:val="0"/>
                <w:numId w:val="2"/>
              </w:numPr>
              <w:tabs>
                <w:tab w:val="clear" w:pos="720"/>
                <w:tab w:val="left" w:pos="284"/>
              </w:tabs>
              <w:spacing w:before="0" w:beforeAutospacing="0" w:after="0" w:afterAutospacing="0"/>
              <w:ind w:left="0" w:firstLine="0"/>
              <w:rPr>
                <w:sz w:val="20"/>
                <w:szCs w:val="20"/>
              </w:rPr>
            </w:pPr>
            <w:r w:rsidRPr="00780F0C">
              <w:rPr>
                <w:sz w:val="20"/>
                <w:szCs w:val="20"/>
              </w:rPr>
              <w:t>Certificat de garanție emis de producător/furnizor.</w:t>
            </w:r>
          </w:p>
          <w:p w:rsidR="00780F0C" w:rsidRPr="00780F0C" w:rsidRDefault="00780F0C" w:rsidP="00780F0C">
            <w:pPr>
              <w:pStyle w:val="a5"/>
              <w:spacing w:before="0" w:beforeAutospacing="0" w:after="0" w:afterAutospacing="0"/>
              <w:jc w:val="both"/>
              <w:rPr>
                <w:sz w:val="20"/>
                <w:szCs w:val="20"/>
              </w:rPr>
            </w:pPr>
            <w:r w:rsidRPr="00780F0C">
              <w:rPr>
                <w:b/>
                <w:sz w:val="20"/>
                <w:szCs w:val="20"/>
              </w:rPr>
              <w:t>Prețul ofertei</w:t>
            </w:r>
            <w:r w:rsidRPr="00780F0C">
              <w:rPr>
                <w:sz w:val="20"/>
                <w:szCs w:val="20"/>
              </w:rPr>
              <w:t xml:space="preserve"> va include livrarea, descărcarea, poziționarea pe poziție, montarea, conectarea la utilități și punerea în funcțiune a echipamentului la sediul autorității contractante.</w:t>
            </w:r>
          </w:p>
          <w:p w:rsidR="00780F0C" w:rsidRPr="00780F0C" w:rsidRDefault="00780F0C" w:rsidP="00780F0C">
            <w:pPr>
              <w:pStyle w:val="a5"/>
              <w:spacing w:before="0" w:beforeAutospacing="0" w:after="0" w:afterAutospacing="0"/>
              <w:jc w:val="both"/>
              <w:rPr>
                <w:sz w:val="20"/>
                <w:szCs w:val="20"/>
              </w:rPr>
            </w:pPr>
            <w:r w:rsidRPr="00780F0C">
              <w:rPr>
                <w:b/>
                <w:bCs/>
                <w:sz w:val="20"/>
                <w:szCs w:val="20"/>
              </w:rPr>
              <w:t>Instruirea personalului:</w:t>
            </w:r>
            <w:r w:rsidRPr="00780F0C">
              <w:rPr>
                <w:sz w:val="20"/>
                <w:szCs w:val="20"/>
              </w:rPr>
              <w:t xml:space="preserve"> Furnizorul va asigura instruirea gratuită a personalului deservent privind regulile de utilizare, exploatare corectă și întreținere zilnică a utilajului, în momentul punerii în funcțiune.</w:t>
            </w:r>
          </w:p>
          <w:p w:rsidR="00780F0C" w:rsidRPr="00780F0C" w:rsidRDefault="00780F0C" w:rsidP="00780F0C">
            <w:pPr>
              <w:pStyle w:val="a5"/>
              <w:spacing w:before="0" w:beforeAutospacing="0" w:after="0" w:afterAutospacing="0"/>
              <w:jc w:val="both"/>
              <w:rPr>
                <w:sz w:val="20"/>
                <w:szCs w:val="20"/>
              </w:rPr>
            </w:pPr>
            <w:r w:rsidRPr="00780F0C">
              <w:rPr>
                <w:b/>
                <w:sz w:val="20"/>
                <w:szCs w:val="20"/>
              </w:rPr>
              <w:t>Termenul de garanție</w:t>
            </w:r>
            <w:r w:rsidRPr="00780F0C">
              <w:rPr>
                <w:sz w:val="20"/>
                <w:szCs w:val="20"/>
              </w:rPr>
              <w:t xml:space="preserve"> va fi de minimum </w:t>
            </w:r>
            <w:r w:rsidRPr="00780F0C">
              <w:rPr>
                <w:b/>
                <w:bCs/>
                <w:sz w:val="20"/>
                <w:szCs w:val="20"/>
              </w:rPr>
              <w:t>24 luni</w:t>
            </w:r>
            <w:r w:rsidRPr="00780F0C">
              <w:rPr>
                <w:sz w:val="20"/>
                <w:szCs w:val="20"/>
              </w:rPr>
              <w:t xml:space="preserve"> de la data semnării fără obiecții a procesului-verbal de punere în funcțiune.</w:t>
            </w:r>
          </w:p>
          <w:p w:rsidR="00780F0C" w:rsidRPr="00780F0C" w:rsidRDefault="00780F0C" w:rsidP="00780F0C">
            <w:pPr>
              <w:pStyle w:val="a5"/>
              <w:spacing w:before="0" w:beforeAutospacing="0" w:after="0" w:afterAutospacing="0"/>
              <w:jc w:val="both"/>
              <w:rPr>
                <w:sz w:val="20"/>
                <w:szCs w:val="20"/>
              </w:rPr>
            </w:pPr>
            <w:r w:rsidRPr="00780F0C">
              <w:rPr>
                <w:b/>
                <w:sz w:val="20"/>
                <w:szCs w:val="20"/>
              </w:rPr>
              <w:t>În perioada de garanție</w:t>
            </w:r>
            <w:r w:rsidRPr="00780F0C">
              <w:rPr>
                <w:sz w:val="20"/>
                <w:szCs w:val="20"/>
              </w:rPr>
              <w:t>, toate cheltuielile legate de remedierea defecțiunilor (piese de schimb, manoperă, deplasare) vor fi suportate integral de către furnizor.</w:t>
            </w:r>
          </w:p>
          <w:p w:rsidR="00780F0C" w:rsidRPr="00780F0C" w:rsidRDefault="00780F0C" w:rsidP="00780F0C">
            <w:pPr>
              <w:pStyle w:val="a5"/>
              <w:spacing w:before="0" w:beforeAutospacing="0" w:after="0" w:afterAutospacing="0"/>
              <w:jc w:val="both"/>
              <w:rPr>
                <w:sz w:val="20"/>
                <w:szCs w:val="20"/>
              </w:rPr>
            </w:pPr>
            <w:r w:rsidRPr="00780F0C">
              <w:rPr>
                <w:b/>
                <w:sz w:val="20"/>
                <w:szCs w:val="20"/>
              </w:rPr>
              <w:t>Furnizorul va asigura asistență tehnică</w:t>
            </w:r>
            <w:r w:rsidRPr="00780F0C">
              <w:rPr>
                <w:sz w:val="20"/>
                <w:szCs w:val="20"/>
              </w:rPr>
              <w:t xml:space="preserve"> la solicitarea autorității contractante. Timpul de răspuns/intervenție la fața locului în caz de defecțiune va fi de maximum </w:t>
            </w:r>
            <w:r w:rsidRPr="00780F0C">
              <w:rPr>
                <w:b/>
                <w:bCs/>
                <w:sz w:val="20"/>
                <w:szCs w:val="20"/>
              </w:rPr>
              <w:t>24/48 de ore</w:t>
            </w:r>
            <w:r w:rsidRPr="00780F0C">
              <w:rPr>
                <w:sz w:val="20"/>
                <w:szCs w:val="20"/>
              </w:rPr>
              <w:t xml:space="preserve"> de la notificarea transmisă de beneficiar.</w:t>
            </w:r>
          </w:p>
          <w:p w:rsidR="00780F0C" w:rsidRPr="00780F0C" w:rsidRDefault="00780F0C" w:rsidP="00780F0C">
            <w:pPr>
              <w:pStyle w:val="a5"/>
              <w:spacing w:before="0" w:beforeAutospacing="0" w:after="0" w:afterAutospacing="0"/>
              <w:jc w:val="both"/>
              <w:rPr>
                <w:sz w:val="20"/>
                <w:szCs w:val="20"/>
              </w:rPr>
            </w:pPr>
            <w:r w:rsidRPr="00780F0C">
              <w:rPr>
                <w:sz w:val="20"/>
                <w:szCs w:val="20"/>
              </w:rPr>
              <w:lastRenderedPageBreak/>
              <w:t>Dacă echipamentul nu poate fi reparat în termen de 5 zile lucrătoare, furnizorul este obligat să îl înlocuiască cu un echipament nou sau să asigure un echipament temporar echivalent pe durata reparației.</w:t>
            </w:r>
            <w:bookmarkStart w:id="4" w:name="_GoBack"/>
            <w:bookmarkEnd w:id="4"/>
          </w:p>
          <w:p w:rsidR="00780F0C" w:rsidRPr="00780F0C" w:rsidRDefault="00780F0C" w:rsidP="00780F0C">
            <w:pPr>
              <w:jc w:val="center"/>
              <w:rPr>
                <w:b/>
                <w:bCs/>
                <w:sz w:val="20"/>
                <w:szCs w:val="20"/>
                <w:lang w:val="ro-MD"/>
              </w:rPr>
            </w:pPr>
          </w:p>
        </w:tc>
        <w:tc>
          <w:tcPr>
            <w:tcW w:w="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0F0C" w:rsidRPr="00780F0C" w:rsidRDefault="00780F0C" w:rsidP="00780F0C">
            <w:pPr>
              <w:rPr>
                <w:sz w:val="20"/>
                <w:szCs w:val="20"/>
              </w:rPr>
            </w:pPr>
          </w:p>
        </w:tc>
        <w:tc>
          <w:tcPr>
            <w:tcW w:w="37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0F0C" w:rsidRPr="00780F0C" w:rsidRDefault="00780F0C" w:rsidP="00780F0C">
            <w:pPr>
              <w:rPr>
                <w:sz w:val="20"/>
                <w:szCs w:val="20"/>
              </w:rPr>
            </w:pPr>
          </w:p>
        </w:tc>
      </w:tr>
    </w:tbl>
    <w:p w:rsidR="006A18E1" w:rsidRDefault="006A18E1"/>
    <w:sectPr w:rsidR="006A18E1" w:rsidSect="007450A2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sans-serif">
    <w:altName w:val="Liberation Mono"/>
    <w:charset w:val="00"/>
    <w:family w:val="auto"/>
    <w:pitch w:val="default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7887AD0"/>
    <w:multiLevelType w:val="multilevel"/>
    <w:tmpl w:val="95AA39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5A466B66"/>
    <w:multiLevelType w:val="hybridMultilevel"/>
    <w:tmpl w:val="DF36A8CC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1976B0C"/>
    <w:multiLevelType w:val="hybridMultilevel"/>
    <w:tmpl w:val="422E3C6A"/>
    <w:lvl w:ilvl="0" w:tplc="3EA6B7CA">
      <w:start w:val="1"/>
      <w:numFmt w:val="decimal"/>
      <w:lvlText w:val="%1."/>
      <w:lvlJc w:val="left"/>
      <w:pPr>
        <w:ind w:left="1777" w:hanging="360"/>
      </w:pPr>
      <w:rPr>
        <w:rFonts w:hint="default"/>
        <w:b/>
        <w:color w:val="333333"/>
      </w:rPr>
    </w:lvl>
    <w:lvl w:ilvl="1" w:tplc="04180019" w:tentative="1">
      <w:start w:val="1"/>
      <w:numFmt w:val="lowerLetter"/>
      <w:lvlText w:val="%2."/>
      <w:lvlJc w:val="left"/>
      <w:pPr>
        <w:ind w:left="2497" w:hanging="360"/>
      </w:pPr>
    </w:lvl>
    <w:lvl w:ilvl="2" w:tplc="0418001B" w:tentative="1">
      <w:start w:val="1"/>
      <w:numFmt w:val="lowerRoman"/>
      <w:lvlText w:val="%3."/>
      <w:lvlJc w:val="right"/>
      <w:pPr>
        <w:ind w:left="3217" w:hanging="180"/>
      </w:pPr>
    </w:lvl>
    <w:lvl w:ilvl="3" w:tplc="0418000F" w:tentative="1">
      <w:start w:val="1"/>
      <w:numFmt w:val="decimal"/>
      <w:lvlText w:val="%4."/>
      <w:lvlJc w:val="left"/>
      <w:pPr>
        <w:ind w:left="3937" w:hanging="360"/>
      </w:pPr>
    </w:lvl>
    <w:lvl w:ilvl="4" w:tplc="04180019" w:tentative="1">
      <w:start w:val="1"/>
      <w:numFmt w:val="lowerLetter"/>
      <w:lvlText w:val="%5."/>
      <w:lvlJc w:val="left"/>
      <w:pPr>
        <w:ind w:left="4657" w:hanging="360"/>
      </w:pPr>
    </w:lvl>
    <w:lvl w:ilvl="5" w:tplc="0418001B" w:tentative="1">
      <w:start w:val="1"/>
      <w:numFmt w:val="lowerRoman"/>
      <w:lvlText w:val="%6."/>
      <w:lvlJc w:val="right"/>
      <w:pPr>
        <w:ind w:left="5377" w:hanging="180"/>
      </w:pPr>
    </w:lvl>
    <w:lvl w:ilvl="6" w:tplc="0418000F" w:tentative="1">
      <w:start w:val="1"/>
      <w:numFmt w:val="decimal"/>
      <w:lvlText w:val="%7."/>
      <w:lvlJc w:val="left"/>
      <w:pPr>
        <w:ind w:left="6097" w:hanging="360"/>
      </w:pPr>
    </w:lvl>
    <w:lvl w:ilvl="7" w:tplc="04180019" w:tentative="1">
      <w:start w:val="1"/>
      <w:numFmt w:val="lowerLetter"/>
      <w:lvlText w:val="%8."/>
      <w:lvlJc w:val="left"/>
      <w:pPr>
        <w:ind w:left="6817" w:hanging="360"/>
      </w:pPr>
    </w:lvl>
    <w:lvl w:ilvl="8" w:tplc="0418001B" w:tentative="1">
      <w:start w:val="1"/>
      <w:numFmt w:val="lowerRoman"/>
      <w:lvlText w:val="%9."/>
      <w:lvlJc w:val="right"/>
      <w:pPr>
        <w:ind w:left="7537" w:hanging="180"/>
      </w:pPr>
    </w:lvl>
  </w:abstractNum>
  <w:abstractNum w:abstractNumId="3" w15:restartNumberingAfterBreak="0">
    <w:nsid w:val="782211E3"/>
    <w:multiLevelType w:val="multilevel"/>
    <w:tmpl w:val="C68A4D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4450F"/>
    <w:rsid w:val="006A18E1"/>
    <w:rsid w:val="007450A2"/>
    <w:rsid w:val="00780F0C"/>
    <w:rsid w:val="00B445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1860B4"/>
  <w15:chartTrackingRefBased/>
  <w15:docId w15:val="{4475A03D-F5B1-4B02-835A-FE56D24715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 w:qFormat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450A2"/>
    <w:pPr>
      <w:spacing w:after="0" w:line="240" w:lineRule="auto"/>
    </w:pPr>
    <w:rPr>
      <w:rFonts w:ascii="Times New Roman" w:eastAsia="SimSun" w:hAnsi="Times New Roman" w:cs="Times New Roman"/>
      <w:noProof/>
      <w:sz w:val="24"/>
      <w:szCs w:val="24"/>
    </w:rPr>
  </w:style>
  <w:style w:type="paragraph" w:styleId="2">
    <w:name w:val="heading 2"/>
    <w:basedOn w:val="a"/>
    <w:next w:val="a"/>
    <w:link w:val="20"/>
    <w:uiPriority w:val="9"/>
    <w:unhideWhenUsed/>
    <w:qFormat/>
    <w:rsid w:val="007450A2"/>
    <w:pPr>
      <w:keepNext/>
      <w:keepLines/>
      <w:spacing w:before="200"/>
      <w:outlineLvl w:val="1"/>
    </w:pPr>
    <w:rPr>
      <w:rFonts w:asciiTheme="majorHAnsi" w:eastAsiaTheme="majorEastAsia" w:hAnsiTheme="majorHAnsi"/>
      <w:b/>
      <w:bCs/>
      <w:color w:val="5B9BD5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7450A2"/>
    <w:rPr>
      <w:rFonts w:asciiTheme="majorHAnsi" w:eastAsiaTheme="majorEastAsia" w:hAnsiTheme="majorHAnsi" w:cs="Times New Roman"/>
      <w:b/>
      <w:bCs/>
      <w:noProof/>
      <w:color w:val="5B9BD5" w:themeColor="accent1"/>
      <w:sz w:val="26"/>
      <w:szCs w:val="26"/>
    </w:rPr>
  </w:style>
  <w:style w:type="paragraph" w:styleId="a3">
    <w:name w:val="List Paragraph"/>
    <w:basedOn w:val="a"/>
    <w:uiPriority w:val="34"/>
    <w:qFormat/>
    <w:rsid w:val="00780F0C"/>
    <w:pPr>
      <w:widowControl w:val="0"/>
      <w:autoSpaceDE w:val="0"/>
      <w:autoSpaceDN w:val="0"/>
      <w:ind w:left="293" w:hanging="366"/>
    </w:pPr>
    <w:rPr>
      <w:rFonts w:eastAsia="Times New Roman"/>
      <w:noProof w:val="0"/>
      <w:sz w:val="22"/>
      <w:szCs w:val="22"/>
    </w:rPr>
  </w:style>
  <w:style w:type="table" w:styleId="a4">
    <w:name w:val="Table Grid"/>
    <w:basedOn w:val="a1"/>
    <w:uiPriority w:val="59"/>
    <w:qFormat/>
    <w:rsid w:val="00780F0C"/>
    <w:pPr>
      <w:spacing w:after="0" w:line="240" w:lineRule="auto"/>
    </w:pPr>
    <w:rPr>
      <w:lang w:val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Normal (Web)"/>
    <w:basedOn w:val="a"/>
    <w:uiPriority w:val="99"/>
    <w:unhideWhenUsed/>
    <w:rsid w:val="00780F0C"/>
    <w:pPr>
      <w:spacing w:before="100" w:beforeAutospacing="1" w:after="100" w:afterAutospacing="1"/>
    </w:pPr>
    <w:rPr>
      <w:rFonts w:eastAsia="Times New Roman"/>
      <w:noProof w:val="0"/>
      <w:lang w:eastAsia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mtender.gov.md/tenders/ocds-b3wdp1-MD-1783428510332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510</Words>
  <Characters>2958</Characters>
  <Application>Microsoft Office Word</Application>
  <DocSecurity>0</DocSecurity>
  <Lines>24</Lines>
  <Paragraphs>6</Paragraphs>
  <ScaleCrop>false</ScaleCrop>
  <Company>SPecialiST RePack</Company>
  <LinksUpToDate>false</LinksUpToDate>
  <CharactersWithSpaces>3462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2026-05-14T07:20:00Z</dcterms:created>
  <dcterms:modified xsi:type="dcterms:W3CDTF">2026-07-09T06:49:00Z</dcterms:modified>
</cp:coreProperties>
</file>