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37" w:type="pct"/>
        <w:tblLook w:val="04A0" w:firstRow="1" w:lastRow="0" w:firstColumn="1" w:lastColumn="0" w:noHBand="0" w:noVBand="1"/>
      </w:tblPr>
      <w:tblGrid>
        <w:gridCol w:w="4016"/>
        <w:gridCol w:w="1829"/>
        <w:gridCol w:w="1033"/>
        <w:gridCol w:w="1168"/>
        <w:gridCol w:w="564"/>
        <w:gridCol w:w="2328"/>
        <w:gridCol w:w="2577"/>
        <w:gridCol w:w="1110"/>
        <w:gridCol w:w="53"/>
      </w:tblGrid>
      <w:tr w:rsidR="00B83A75" w:rsidRPr="00B83A75" w:rsidTr="00B83A75">
        <w:trPr>
          <w:trHeight w:val="697"/>
        </w:trPr>
        <w:tc>
          <w:tcPr>
            <w:tcW w:w="5000" w:type="pct"/>
            <w:gridSpan w:val="9"/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B83A7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83A75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83A7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B83A7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B83A7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B83A75" w:rsidRPr="00B83A75" w:rsidRDefault="00B83A75" w:rsidP="00B83A7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B83A75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83A75" w:rsidRPr="00684E6C" w:rsidTr="00B83A75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83A75" w:rsidRPr="00684E6C" w:rsidTr="00F056CC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83A75" w:rsidRPr="00B83A75" w:rsidRDefault="00B83A75" w:rsidP="00B83A7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83A75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83A75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83A75" w:rsidRPr="00684E6C" w:rsidTr="00B83A75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B83A75" w:rsidRPr="00B83A75" w:rsidTr="00B83A75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B83A75">
              <w:rPr>
                <w:rFonts w:ascii="Times New Roman" w:eastAsia="SimSun" w:hAnsi="Times New Roman" w:cs="Times New Roman"/>
                <w:i/>
                <w:noProof/>
                <w:sz w:val="24"/>
                <w:szCs w:val="24"/>
                <w:u w:val="single"/>
                <w:lang w:val="ro-RO"/>
              </w:rPr>
              <w:t>издательские услуги</w:t>
            </w:r>
          </w:p>
        </w:tc>
      </w:tr>
      <w:tr w:rsidR="00B83A75" w:rsidRPr="00B83A75" w:rsidTr="00B83A75">
        <w:trPr>
          <w:trHeight w:val="567"/>
        </w:trPr>
        <w:tc>
          <w:tcPr>
            <w:tcW w:w="2933" w:type="pct"/>
            <w:gridSpan w:val="5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067" w:type="pct"/>
            <w:gridSpan w:val="4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83A75" w:rsidRPr="00B83A75" w:rsidTr="008C1F32">
        <w:trPr>
          <w:gridAfter w:val="1"/>
          <w:wAfter w:w="18" w:type="pct"/>
          <w:trHeight w:val="1043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B83A75" w:rsidRPr="00B83A75" w:rsidTr="008C1F32">
        <w:trPr>
          <w:gridAfter w:val="1"/>
          <w:wAfter w:w="18" w:type="pct"/>
          <w:trHeight w:val="283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B83A75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3A75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t>Лот 1 каталоги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3A75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hd w:val="clear" w:color="auto" w:fill="FFFFFF" w:themeFill="background1"/>
              <w:spacing w:before="12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Каталог</w:t>
            </w:r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 xml:space="preserve"> “</w:t>
            </w:r>
            <w:proofErr w:type="spellStart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>Gagauzların</w:t>
            </w:r>
            <w:proofErr w:type="spellEnd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 xml:space="preserve"> material </w:t>
            </w:r>
            <w:proofErr w:type="spellStart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>olmayan</w:t>
            </w:r>
            <w:proofErr w:type="spellEnd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>kultura</w:t>
            </w:r>
            <w:proofErr w:type="spellEnd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>mirası</w:t>
            </w:r>
            <w:proofErr w:type="spellEnd"/>
            <w:r w:rsidRPr="00B83A75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  <w:lang w:val="en-US"/>
              </w:rPr>
              <w:t xml:space="preserve">»  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Формат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: 210х297 (А4), 326 </w:t>
            </w:r>
            <w:proofErr w:type="spellStart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стр</w:t>
            </w:r>
            <w:proofErr w:type="spellEnd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, бумага мелованная глянцевая 170 </w:t>
            </w:r>
            <w:proofErr w:type="spellStart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гр</w:t>
            </w:r>
            <w:proofErr w:type="spellEnd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, печать 4+4.</w:t>
            </w:r>
          </w:p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Обложка: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7ВС, картон 2,7 мм., с выборочной лакировкой не менее 70%. Два цветных форзаца. </w:t>
            </w:r>
          </w:p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Издательские услуги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: Разработка дизайна, макетирование, редакция гагаузского текста, 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lastRenderedPageBreak/>
              <w:t>корректура гагаузского текста.</w:t>
            </w:r>
          </w:p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3A75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val="ro-RO" w:eastAsia="ru-RU"/>
              </w:rPr>
              <w:t xml:space="preserve">Каталог </w:t>
            </w:r>
            <w:r w:rsidRPr="00B83A7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</w:t>
            </w:r>
            <w:r w:rsidRPr="00B83A7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“</w:t>
            </w:r>
            <w:r w:rsidRPr="00B83A7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Gagauziya muzeyleri kolekțiyaları katalogu tiparlamak</w:t>
            </w:r>
            <w:r w:rsidRPr="00B83A7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»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Формат: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210х297 (А4), 182 </w:t>
            </w:r>
            <w:proofErr w:type="spellStart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стр</w:t>
            </w:r>
            <w:proofErr w:type="spellEnd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, бумага мелованная глянцевая 170 </w:t>
            </w:r>
            <w:proofErr w:type="spellStart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гр</w:t>
            </w:r>
            <w:proofErr w:type="spellEnd"/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, печать 4+4.</w:t>
            </w:r>
          </w:p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Обложка: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7ВС, картон 2,7 мм., с выборочной лакировкой не менее 70%. Два цветных форзаца. </w:t>
            </w:r>
          </w:p>
          <w:p w:rsidR="00B83A75" w:rsidRPr="00B83A75" w:rsidRDefault="00B83A75" w:rsidP="00B83A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83A75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Издательские услуги:</w:t>
            </w:r>
            <w:r w:rsidRPr="00B83A75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Разработка дизайна, макетирование, редакция гагаузского текста, корректура гагаузского текста.</w:t>
            </w:r>
          </w:p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3A75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5A010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Лот2 Учебно-образовательный материал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A75" w:rsidRPr="00B83A75" w:rsidRDefault="00B83A75" w:rsidP="00B83A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P. Çebotar. “Seçmä yaratmalar” kiyadı tiparlamak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 w:eastAsia="ru-RU"/>
              </w:rPr>
              <w:t>Формат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 xml:space="preserve"> 148х210, 358 стр, бумага офсет 80 гр, печать 1+1. </w:t>
            </w:r>
          </w:p>
          <w:p w:rsidR="00B31532" w:rsidRPr="00B31532" w:rsidRDefault="00B31532" w:rsidP="00B31532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Обложка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BC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31532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картон 2,7 мм., с выборочной лакировкой не менее 70%. </w:t>
            </w:r>
          </w:p>
          <w:p w:rsidR="00B31532" w:rsidRPr="00B31532" w:rsidRDefault="00B31532" w:rsidP="00B315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color w:val="2C2D2E"/>
                <w:sz w:val="24"/>
                <w:szCs w:val="24"/>
                <w:lang w:eastAsia="ru-RU"/>
              </w:rPr>
              <w:t>Издательские услуги:</w:t>
            </w:r>
            <w:r w:rsidRPr="00B31532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Разработка дизайна, макетирование, редакция гагаузского текста, корректура гагаузского текста.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tr-TR"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Üürenerim yazmaa gagauzça. «Gagauz alfabetinin yazılması. 1 klas» yardımcı kiyadı tiparlamak. Hazırlayan Moçu Natalya İvanovna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6C" w:rsidRDefault="00B31532" w:rsidP="005A010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 w:eastAsia="ru-RU"/>
              </w:rPr>
              <w:t>Формат</w:t>
            </w: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 xml:space="preserve"> 165х240, 36 стр, бумага офсет 120 гр, печать 1+1. </w:t>
            </w: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Обложка: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картон 240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4+0, с наружной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ламинацией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B31532" w:rsidRPr="005A010D" w:rsidRDefault="00B31532" w:rsidP="005A010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Скрепление 2 скобы.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Arhitektura hem yapıcılık sözlüünü tiparlamak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tr-TR" w:eastAsia="ru-RU"/>
              </w:rPr>
              <w:t>Формат</w:t>
            </w: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 xml:space="preserve"> 165х240, 280 стр, бумага офсет 80 гр, печать 1+1. </w:t>
            </w:r>
          </w:p>
          <w:p w:rsidR="00684E6C" w:rsidRDefault="00B31532" w:rsidP="005A01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Обложка: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картон 240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4+0, с наружной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ламинацией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Термоклеевое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скрепление, сшивание нитками. </w:t>
            </w:r>
          </w:p>
          <w:p w:rsidR="00B31532" w:rsidRPr="005A010D" w:rsidRDefault="00B31532" w:rsidP="005A01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Издательские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услуги</w:t>
            </w:r>
            <w:r w:rsidRPr="00B31532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:Разработка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 xml:space="preserve"> дизайна, макетирование, редакция гагаузского текста, корректура гагаузского текста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«Gagauz dili hem literatura» disţiplinasında hazırlanmak testleri X-XII klaslar için. Hazırlayan Sukman A. D.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Default="00B31532" w:rsidP="00684E6C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Формат: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210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х2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97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92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бумага офсет 80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1+1. </w:t>
            </w: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Обложка: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картон 240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4+0, с наружной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ламинацией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684E6C" w:rsidRPr="005A010D" w:rsidRDefault="00684E6C" w:rsidP="00684E6C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Термоклеевое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скрепление, сшивание нитками.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«İnan alfabeti» kiyadını enidän tiparlamak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315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045" w:rsidRDefault="00B31532" w:rsidP="005A010D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Формат 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val="tr-TR" w:eastAsia="ru-RU"/>
              </w:rPr>
              <w:t>2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97х210, 36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бумага офсет 120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1+1. </w:t>
            </w:r>
            <w:r w:rsidRPr="00B315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Обложка:</w:t>
            </w:r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картон 240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печать 4+0, с наружной </w:t>
            </w:r>
            <w:proofErr w:type="spellStart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ламинацией</w:t>
            </w:r>
            <w:proofErr w:type="spellEnd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B31532" w:rsidRPr="005A010D" w:rsidRDefault="00B31532" w:rsidP="005A010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_GoBack"/>
            <w:bookmarkEnd w:id="4"/>
            <w:r w:rsidRPr="00B31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Скрепление 2 скобы.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8C1F32">
        <w:trPr>
          <w:gridAfter w:val="1"/>
          <w:wAfter w:w="18" w:type="pct"/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8C1F32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en-US"/>
              </w:rPr>
              <w:t>Total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31532" w:rsidRPr="00B83A75" w:rsidTr="00B83A75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B31532" w:rsidRPr="00B83A75" w:rsidRDefault="00B31532" w:rsidP="00B31532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B83A75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249" w:type="dxa"/>
              <w:tblLook w:val="04A0" w:firstRow="1" w:lastRow="0" w:firstColumn="1" w:lastColumn="0" w:noHBand="0" w:noVBand="1"/>
            </w:tblPr>
            <w:tblGrid>
              <w:gridCol w:w="1249"/>
            </w:tblGrid>
            <w:tr w:rsidR="00B31532" w:rsidRPr="00B83A75" w:rsidTr="00B83A75">
              <w:trPr>
                <w:trHeight w:val="697"/>
              </w:trPr>
              <w:tc>
                <w:tcPr>
                  <w:tcW w:w="124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31532" w:rsidRPr="00B83A75" w:rsidRDefault="00B31532" w:rsidP="00684E6C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31532" w:rsidRPr="00B83A75" w:rsidTr="00B83A75">
              <w:tc>
                <w:tcPr>
                  <w:tcW w:w="124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31532" w:rsidRPr="00B83A75" w:rsidRDefault="00B31532" w:rsidP="00684E6C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31532" w:rsidRPr="00B83A75" w:rsidRDefault="00B31532" w:rsidP="00B3153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3F6B7F" w:rsidRDefault="003F6B7F"/>
    <w:sectPr w:rsidR="003F6B7F" w:rsidSect="00C915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CF"/>
    <w:rsid w:val="00172FCF"/>
    <w:rsid w:val="003F6B7F"/>
    <w:rsid w:val="005A010D"/>
    <w:rsid w:val="00684E6C"/>
    <w:rsid w:val="006F2045"/>
    <w:rsid w:val="008C1F32"/>
    <w:rsid w:val="00B31532"/>
    <w:rsid w:val="00B83A75"/>
    <w:rsid w:val="00C9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78AE7"/>
  <w15:chartTrackingRefBased/>
  <w15:docId w15:val="{4CAB3C04-A164-4878-8A0A-595B3EEC9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8</cp:revision>
  <dcterms:created xsi:type="dcterms:W3CDTF">2026-08-07T07:55:00Z</dcterms:created>
  <dcterms:modified xsi:type="dcterms:W3CDTF">2026-08-07T11:39:00Z</dcterms:modified>
</cp:coreProperties>
</file>