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C7323C">
      <w:pPr>
        <w:tabs>
          <w:tab w:val="left" w:pos="5103"/>
          <w:tab w:val="left" w:pos="10348"/>
        </w:tabs>
        <w:jc w:val="right"/>
        <w:rPr>
          <w:noProof w:val="0"/>
          <w:lang w:eastAsia="ru-RU"/>
        </w:rPr>
      </w:pPr>
      <w:r>
        <w:rPr>
          <w:noProof w:val="0"/>
          <w:lang w:eastAsia="ru-RU"/>
        </w:rPr>
        <w:t>la</w:t>
      </w:r>
      <w:r w:rsidR="00C7323C">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C7323C" w:rsidRDefault="00C7323C" w:rsidP="003961E7">
      <w:pPr>
        <w:tabs>
          <w:tab w:val="left" w:pos="5103"/>
          <w:tab w:val="left" w:pos="10348"/>
        </w:tabs>
        <w:jc w:val="center"/>
        <w:rPr>
          <w:b/>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5D67F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5D67F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5D67F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5D67F0">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5D67F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5D67F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5D67F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5D67F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5D67F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5D67F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5D67F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5D67F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5D67F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5D67F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5D67F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5D67F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5D67F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5D67F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5D67F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C7323C">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C7323C">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C7323C">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C7323C">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C7323C">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C7323C">
        <w:rPr>
          <w:b/>
          <w:lang w:val="it-IT"/>
        </w:rPr>
        <w:t xml:space="preserve"> </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C7323C">
        <w:rPr>
          <w:b/>
          <w:lang w:val="it-IT"/>
        </w:rPr>
        <w:t xml:space="preserve"> </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C7323C">
        <w:rPr>
          <w:b/>
          <w:lang w:val="it-IT"/>
        </w:rPr>
        <w:t xml:space="preserve"> </w:t>
      </w:r>
      <w:r w:rsidR="007167E4" w:rsidRPr="009F1E2C">
        <w:rPr>
          <w:lang w:val="it-IT"/>
        </w:rPr>
        <w:t>Autoritatea</w:t>
      </w:r>
      <w:r w:rsidR="00C7323C">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C7323C">
        <w:rPr>
          <w:lang w:val="it-IT"/>
        </w:rPr>
        <w:t xml:space="preserve"> </w:t>
      </w:r>
      <w:r w:rsidR="007167E4" w:rsidRPr="009F1E2C">
        <w:rPr>
          <w:lang w:val="it-IT"/>
        </w:rPr>
        <w:t>informa</w:t>
      </w:r>
      <w:r w:rsidR="007167E4" w:rsidRPr="00E000AD">
        <w:rPr>
          <w:lang w:val="it-IT"/>
        </w:rPr>
        <w:t>ţ</w:t>
      </w:r>
      <w:r w:rsidR="007167E4" w:rsidRPr="009F1E2C">
        <w:rPr>
          <w:lang w:val="it-IT"/>
        </w:rPr>
        <w:t>ia</w:t>
      </w:r>
      <w:r w:rsidR="00C7323C">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C7323C">
        <w:rPr>
          <w:lang w:val="it-IT"/>
        </w:rPr>
        <w:t xml:space="preserve"> </w:t>
      </w:r>
      <w:r w:rsidR="007167E4" w:rsidRPr="009F1E2C">
        <w:rPr>
          <w:lang w:val="it-IT"/>
        </w:rPr>
        <w:t>constatarea</w:t>
      </w:r>
      <w:r w:rsidR="00C7323C">
        <w:rPr>
          <w:lang w:val="it-IT"/>
        </w:rPr>
        <w:t xml:space="preserve"> </w:t>
      </w:r>
      <w:r w:rsidR="007167E4" w:rsidRPr="009F1E2C">
        <w:rPr>
          <w:lang w:val="it-IT"/>
        </w:rPr>
        <w:t>existen</w:t>
      </w:r>
      <w:r w:rsidR="007167E4" w:rsidRPr="00E000AD">
        <w:rPr>
          <w:lang w:val="it-IT"/>
        </w:rPr>
        <w:t>ţ</w:t>
      </w:r>
      <w:r w:rsidR="007167E4" w:rsidRPr="009F1E2C">
        <w:rPr>
          <w:lang w:val="it-IT"/>
        </w:rPr>
        <w:t>ei</w:t>
      </w:r>
      <w:r w:rsidR="00C7323C">
        <w:rPr>
          <w:lang w:val="it-IT"/>
        </w:rPr>
        <w:t xml:space="preserve"> </w:t>
      </w:r>
      <w:r w:rsidR="007167E4" w:rsidRPr="009F1E2C">
        <w:rPr>
          <w:lang w:val="it-IT"/>
        </w:rPr>
        <w:t>sau</w:t>
      </w:r>
      <w:r w:rsidR="00C7323C">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C7323C">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C7323C">
        <w:rPr>
          <w:lang w:val="it-IT"/>
        </w:rPr>
        <w:t xml:space="preserve"> </w:t>
      </w:r>
      <w:r w:rsidR="00491A3D">
        <w:rPr>
          <w:lang w:val="it-IT"/>
        </w:rPr>
        <w:t xml:space="preserve">menționate </w:t>
      </w:r>
      <w:r w:rsidR="007167E4" w:rsidRPr="00EB37C1">
        <w:rPr>
          <w:lang w:val="it-IT"/>
        </w:rPr>
        <w:t>la</w:t>
      </w:r>
      <w:r w:rsidR="00C7323C">
        <w:rPr>
          <w:lang w:val="it-IT"/>
        </w:rPr>
        <w:t xml:space="preserve"> </w:t>
      </w:r>
      <w:r w:rsidR="007167E4" w:rsidRPr="00EB37C1">
        <w:rPr>
          <w:lang w:val="it-IT"/>
        </w:rPr>
        <w:t>pct</w:t>
      </w:r>
      <w:r w:rsidR="007167E4" w:rsidRPr="00367E05">
        <w:rPr>
          <w:lang w:val="it-IT"/>
        </w:rPr>
        <w:t>.</w:t>
      </w:r>
      <w:r w:rsidR="00C7323C">
        <w:rPr>
          <w:lang w:val="it-IT"/>
        </w:rPr>
        <w:t xml:space="preserve"> </w:t>
      </w:r>
      <w:r w:rsidR="007167E4" w:rsidRPr="00367E05">
        <w:rPr>
          <w:lang w:val="it-IT"/>
        </w:rPr>
        <w:t>2</w:t>
      </w:r>
      <w:r w:rsidR="001103B7">
        <w:rPr>
          <w:lang w:val="it-IT"/>
        </w:rPr>
        <w:t>2</w:t>
      </w:r>
      <w:r w:rsidR="00C7323C">
        <w:rPr>
          <w:lang w:val="it-IT"/>
        </w:rPr>
        <w:t xml:space="preserve"> </w:t>
      </w:r>
      <w:r w:rsidR="007167E4" w:rsidRPr="00367E05">
        <w:rPr>
          <w:lang w:val="it-IT"/>
        </w:rPr>
        <w:t>și pct.</w:t>
      </w:r>
      <w:r w:rsidR="00C7323C">
        <w:rPr>
          <w:lang w:val="it-IT"/>
        </w:rPr>
        <w:t xml:space="preserve"> </w:t>
      </w:r>
      <w:r w:rsidR="007167E4" w:rsidRPr="00367E05">
        <w:rPr>
          <w:lang w:val="it-IT"/>
        </w:rPr>
        <w:t>2</w:t>
      </w:r>
      <w:r w:rsidR="001103B7">
        <w:rPr>
          <w:lang w:val="it-IT"/>
        </w:rPr>
        <w:t>3</w:t>
      </w:r>
      <w:r w:rsidR="007167E4" w:rsidRPr="00367E05">
        <w:rPr>
          <w:lang w:val="it-IT"/>
        </w:rPr>
        <w:t xml:space="preserve"> în</w:t>
      </w:r>
      <w:r w:rsidR="00C7323C">
        <w:rPr>
          <w:lang w:val="it-IT"/>
        </w:rPr>
        <w:t xml:space="preserve"> </w:t>
      </w:r>
      <w:r w:rsidR="007167E4" w:rsidRPr="009F1E2C">
        <w:rPr>
          <w:lang w:val="it-IT"/>
        </w:rPr>
        <w:t>bazele</w:t>
      </w:r>
      <w:r w:rsidR="00C7323C">
        <w:rPr>
          <w:lang w:val="it-IT"/>
        </w:rPr>
        <w:t xml:space="preserve"> </w:t>
      </w:r>
      <w:r w:rsidR="007167E4" w:rsidRPr="009F1E2C">
        <w:rPr>
          <w:lang w:val="it-IT"/>
        </w:rPr>
        <w:t>de</w:t>
      </w:r>
      <w:r w:rsidR="00C7323C">
        <w:rPr>
          <w:lang w:val="it-IT"/>
        </w:rPr>
        <w:t xml:space="preserve"> </w:t>
      </w:r>
      <w:r w:rsidR="007167E4" w:rsidRPr="009F1E2C">
        <w:rPr>
          <w:lang w:val="it-IT"/>
        </w:rPr>
        <w:t>date</w:t>
      </w:r>
      <w:r w:rsidR="00C7323C">
        <w:rPr>
          <w:lang w:val="it-IT"/>
        </w:rPr>
        <w:t xml:space="preserve"> </w:t>
      </w:r>
      <w:r w:rsidR="007167E4" w:rsidRPr="009F1E2C">
        <w:rPr>
          <w:lang w:val="it-IT"/>
        </w:rPr>
        <w:t>disponibile</w:t>
      </w:r>
      <w:r w:rsidR="00C7323C">
        <w:rPr>
          <w:lang w:val="it-IT"/>
        </w:rPr>
        <w:t xml:space="preserve"> </w:t>
      </w:r>
      <w:r w:rsidR="007167E4" w:rsidRPr="009F1E2C">
        <w:rPr>
          <w:lang w:val="it-IT"/>
        </w:rPr>
        <w:t>ale</w:t>
      </w:r>
      <w:r w:rsidR="00C7323C">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C7323C">
        <w:rPr>
          <w:lang w:val="it-IT"/>
        </w:rPr>
        <w:t xml:space="preserve"> </w:t>
      </w:r>
      <w:r w:rsidR="007167E4" w:rsidRPr="009F1E2C">
        <w:rPr>
          <w:lang w:val="it-IT"/>
        </w:rPr>
        <w:t>ale</w:t>
      </w:r>
      <w:r w:rsidR="00C7323C">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C7323C">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C7323C">
        <w:rPr>
          <w:b/>
          <w:lang w:val="it-IT"/>
        </w:rPr>
        <w:t xml:space="preserve"> </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C7323C">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C7323C">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C7323C">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C7323C">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C7323C">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C7323C">
        <w:rPr>
          <w:b/>
          <w:lang w:val="it-IT"/>
        </w:rPr>
        <w:t xml:space="preserve"> </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lastRenderedPageBreak/>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lastRenderedPageBreak/>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lastRenderedPageBreak/>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5D67F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5D67F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5D67F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5D67F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5D67F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w:t>
      </w:r>
      <w:r w:rsidR="008D3E59" w:rsidRPr="00962B31">
        <w:rPr>
          <w:bCs/>
          <w:iCs/>
          <w:lang w:val="it-IT"/>
        </w:rPr>
        <w:lastRenderedPageBreak/>
        <w:t xml:space="preserve">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5D67F0">
      <w:pPr>
        <w:pStyle w:val="a"/>
        <w:numPr>
          <w:ilvl w:val="0"/>
          <w:numId w:val="18"/>
        </w:numPr>
        <w:tabs>
          <w:tab w:val="left" w:pos="709"/>
          <w:tab w:val="left" w:pos="993"/>
        </w:tabs>
        <w:spacing w:after="120"/>
        <w:rPr>
          <w:i/>
          <w:iCs/>
        </w:rPr>
      </w:pPr>
      <w:r w:rsidRPr="004F6D56">
        <w:rPr>
          <w:rFonts w:eastAsiaTheme="majorEastAsia"/>
          <w:b/>
          <w:i/>
          <w:iCs/>
        </w:rPr>
        <w:t>produselor</w:t>
      </w:r>
      <w:r w:rsidR="00C7323C">
        <w:rPr>
          <w:rFonts w:eastAsiaTheme="majorEastAsia"/>
          <w:b/>
          <w:i/>
          <w:iCs/>
        </w:rPr>
        <w:t xml:space="preserve"> </w:t>
      </w:r>
      <w:r w:rsidRPr="004F6D56">
        <w:rPr>
          <w:rFonts w:eastAsiaTheme="majorEastAsia"/>
          <w:b/>
          <w:i/>
          <w:iCs/>
        </w:rPr>
        <w:t>petroliere</w:t>
      </w:r>
      <w:r w:rsidR="00C7323C">
        <w:rPr>
          <w:rFonts w:eastAsiaTheme="majorEastAsia"/>
          <w:b/>
          <w:i/>
          <w:iCs/>
        </w:rPr>
        <w:t xml:space="preserve"> </w:t>
      </w:r>
      <w:r w:rsidRPr="004F6D56">
        <w:rPr>
          <w:rFonts w:eastAsiaTheme="majorEastAsia"/>
          <w:b/>
          <w:i/>
          <w:iCs/>
        </w:rPr>
        <w:t>pentru</w:t>
      </w:r>
      <w:r w:rsidR="00C7323C">
        <w:rPr>
          <w:rFonts w:eastAsiaTheme="majorEastAsia"/>
          <w:b/>
          <w:i/>
          <w:iCs/>
        </w:rPr>
        <w:t xml:space="preserve"> </w:t>
      </w:r>
      <w:r w:rsidRPr="004F6D56">
        <w:rPr>
          <w:rFonts w:eastAsiaTheme="majorEastAsia"/>
          <w:b/>
          <w:i/>
          <w:iCs/>
        </w:rPr>
        <w:t>alimentarea</w:t>
      </w:r>
      <w:r w:rsidR="00C7323C">
        <w:rPr>
          <w:rFonts w:eastAsiaTheme="majorEastAsia"/>
          <w:b/>
          <w:i/>
          <w:iCs/>
        </w:rPr>
        <w:t xml:space="preserve"> </w:t>
      </w:r>
      <w:r w:rsidRPr="004F6D56">
        <w:rPr>
          <w:rFonts w:eastAsiaTheme="majorEastAsia"/>
          <w:b/>
          <w:i/>
          <w:iCs/>
        </w:rPr>
        <w:t>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5D67F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 xml:space="preserve">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w:t>
      </w:r>
      <w:r w:rsidRPr="00F37A16">
        <w:rPr>
          <w:bCs/>
          <w:iCs/>
        </w:rPr>
        <w:lastRenderedPageBreak/>
        <w:t>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5D67F0">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C7323C">
        <w:rPr>
          <w:rFonts w:eastAsiaTheme="majorEastAsia"/>
          <w:b/>
          <w:i/>
          <w:iCs/>
        </w:rPr>
        <w:t xml:space="preserve"> </w:t>
      </w:r>
      <w:r w:rsidR="00D31E62" w:rsidRPr="00D31E62">
        <w:rPr>
          <w:rFonts w:eastAsiaTheme="majorEastAsia"/>
          <w:b/>
          <w:i/>
          <w:iCs/>
        </w:rPr>
        <w:t>petroliere</w:t>
      </w:r>
      <w:r w:rsidR="00C7323C">
        <w:rPr>
          <w:rFonts w:eastAsiaTheme="majorEastAsia"/>
          <w:b/>
          <w:i/>
          <w:iCs/>
        </w:rPr>
        <w:t xml:space="preserve"> </w:t>
      </w:r>
      <w:r w:rsidR="00D31E62" w:rsidRPr="00D31E62">
        <w:rPr>
          <w:rFonts w:eastAsiaTheme="majorEastAsia"/>
          <w:b/>
          <w:i/>
          <w:iCs/>
        </w:rPr>
        <w:t>pentru</w:t>
      </w:r>
      <w:r w:rsidR="00C7323C">
        <w:rPr>
          <w:rFonts w:eastAsiaTheme="majorEastAsia"/>
          <w:b/>
          <w:i/>
          <w:iCs/>
        </w:rPr>
        <w:t xml:space="preserve"> </w:t>
      </w:r>
      <w:r w:rsidR="00D31E62" w:rsidRPr="00D31E62">
        <w:rPr>
          <w:rFonts w:eastAsiaTheme="majorEastAsia"/>
          <w:b/>
          <w:i/>
          <w:iCs/>
        </w:rPr>
        <w:t>alimentarea</w:t>
      </w:r>
      <w:r w:rsidR="00C7323C">
        <w:rPr>
          <w:rFonts w:eastAsiaTheme="majorEastAsia"/>
          <w:b/>
          <w:i/>
          <w:iCs/>
        </w:rPr>
        <w:t xml:space="preserve"> </w:t>
      </w:r>
      <w:r w:rsidR="00D31E62" w:rsidRPr="00D31E62">
        <w:rPr>
          <w:rFonts w:eastAsiaTheme="majorEastAsia"/>
          <w:b/>
          <w:i/>
          <w:iCs/>
        </w:rPr>
        <w:t>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w:t>
      </w:r>
      <w:r>
        <w:rPr>
          <w:bCs/>
          <w:iCs/>
        </w:rPr>
        <w:lastRenderedPageBreak/>
        <w:t xml:space="preserve">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5D67F0">
      <w:pPr>
        <w:pStyle w:val="a"/>
        <w:numPr>
          <w:ilvl w:val="0"/>
          <w:numId w:val="17"/>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C7323C">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5D67F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5D67F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5D67F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5D67F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D4677" w:rsidRDefault="00DD4677" w:rsidP="007D2089">
      <w:pPr>
        <w:jc w:val="right"/>
        <w:rPr>
          <w:noProof w:val="0"/>
          <w:lang w:val="it-IT"/>
        </w:rPr>
      </w:pPr>
    </w:p>
    <w:p w:rsidR="00DD4677" w:rsidRDefault="00DD4677" w:rsidP="007D2089">
      <w:pPr>
        <w:jc w:val="right"/>
        <w:rPr>
          <w:noProof w:val="0"/>
          <w:lang w:val="it-IT"/>
        </w:rPr>
      </w:pPr>
    </w:p>
    <w:p w:rsidR="00DD4677" w:rsidRDefault="00DD4677" w:rsidP="007D2089">
      <w:pPr>
        <w:jc w:val="right"/>
        <w:rPr>
          <w:noProof w:val="0"/>
          <w:lang w:val="it-IT"/>
        </w:rPr>
      </w:pPr>
    </w:p>
    <w:p w:rsidR="00DD4677" w:rsidRDefault="00DD4677" w:rsidP="007D2089">
      <w:pPr>
        <w:jc w:val="right"/>
        <w:rPr>
          <w:noProof w:val="0"/>
          <w:lang w:val="it-IT"/>
        </w:rPr>
      </w:pPr>
    </w:p>
    <w:p w:rsidR="00DD4677" w:rsidRDefault="00DD4677" w:rsidP="007D2089">
      <w:pPr>
        <w:jc w:val="right"/>
        <w:rPr>
          <w:noProof w:val="0"/>
          <w:lang w:val="it-IT"/>
        </w:rPr>
      </w:pPr>
    </w:p>
    <w:p w:rsidR="00DD4677" w:rsidRDefault="00DD4677" w:rsidP="007D2089">
      <w:pPr>
        <w:jc w:val="right"/>
        <w:rPr>
          <w:noProof w:val="0"/>
          <w:lang w:val="it-IT"/>
        </w:rPr>
      </w:pPr>
    </w:p>
    <w:p w:rsidR="007D2089" w:rsidRPr="004B16DD" w:rsidRDefault="007D2089" w:rsidP="007D2089">
      <w:pPr>
        <w:jc w:val="right"/>
        <w:rPr>
          <w:noProof w:val="0"/>
          <w:sz w:val="22"/>
          <w:szCs w:val="22"/>
          <w:lang w:val="it-IT"/>
        </w:rPr>
      </w:pPr>
      <w:r>
        <w:rPr>
          <w:noProof w:val="0"/>
          <w:lang w:val="it-IT"/>
        </w:rPr>
        <w:lastRenderedPageBreak/>
        <w:t>ul</w:t>
      </w:r>
      <w:r w:rsidRPr="00A30B00">
        <w:rPr>
          <w:noProof w:val="0"/>
          <w:lang w:val="it-IT"/>
        </w:rPr>
        <w:t>Anexa nr.</w:t>
      </w:r>
      <w:r>
        <w:rPr>
          <w:noProof w:val="0"/>
          <w:lang w:val="it-IT"/>
        </w:rPr>
        <w:t xml:space="preserve"> 2</w:t>
      </w:r>
    </w:p>
    <w:p w:rsidR="007D2089" w:rsidRPr="00D22624" w:rsidRDefault="007D2089" w:rsidP="007D2089">
      <w:pPr>
        <w:jc w:val="right"/>
        <w:rPr>
          <w:noProof w:val="0"/>
          <w:lang w:val="it-IT"/>
        </w:rPr>
      </w:pPr>
      <w:r w:rsidRPr="0003591A">
        <w:rPr>
          <w:noProof w:val="0"/>
          <w:lang w:val="it-IT"/>
        </w:rPr>
        <w:t xml:space="preserve">la </w:t>
      </w:r>
      <w:r>
        <w:rPr>
          <w:noProof w:val="0"/>
          <w:lang w:val="it-IT"/>
        </w:rPr>
        <w:t>Documentația standard nr._115_</w:t>
      </w:r>
    </w:p>
    <w:p w:rsidR="007D2089" w:rsidRPr="00D22624" w:rsidRDefault="007D2089" w:rsidP="007D2089">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rsidR="007D2089" w:rsidRPr="00A50D0A" w:rsidRDefault="007D2089" w:rsidP="007D2089">
      <w:pPr>
        <w:spacing w:before="120"/>
        <w:rPr>
          <w:noProof w:val="0"/>
          <w:sz w:val="20"/>
          <w:szCs w:val="20"/>
          <w:lang w:eastAsia="ru-RU"/>
        </w:rPr>
      </w:pPr>
    </w:p>
    <w:p w:rsidR="007D2089" w:rsidRDefault="007D2089" w:rsidP="007D2089">
      <w:pPr>
        <w:pStyle w:val="Style3"/>
        <w:tabs>
          <w:tab w:val="left" w:pos="567"/>
        </w:tabs>
        <w:spacing w:before="0" w:beforeAutospacing="0" w:after="0"/>
        <w:ind w:left="0" w:firstLine="0"/>
        <w:jc w:val="center"/>
        <w:rPr>
          <w:rFonts w:eastAsia="PMingLiU"/>
          <w:lang w:val="it-IT" w:eastAsia="zh-CN"/>
        </w:rPr>
      </w:pPr>
    </w:p>
    <w:p w:rsidR="00DD4677" w:rsidRPr="00DD4677" w:rsidRDefault="00DD4677" w:rsidP="00DD4677">
      <w:pPr>
        <w:spacing w:before="120"/>
        <w:jc w:val="center"/>
        <w:outlineLvl w:val="0"/>
        <w:rPr>
          <w:b/>
          <w:noProof w:val="0"/>
          <w:sz w:val="28"/>
          <w:szCs w:val="28"/>
          <w:lang w:eastAsia="ru-RU"/>
        </w:rPr>
      </w:pPr>
      <w:bookmarkStart w:id="70" w:name="_Hlk77770922"/>
      <w:r w:rsidRPr="00DD4677">
        <w:rPr>
          <w:b/>
          <w:noProof w:val="0"/>
          <w:sz w:val="28"/>
          <w:szCs w:val="28"/>
          <w:lang w:eastAsia="ru-RU"/>
        </w:rPr>
        <w:t>ANUNȚ DE PARTICIPARE INCLUSIV PENTRU PROCEDURILE DE PRESELECȚIE/PROCEDURILE NEGOCIATE</w:t>
      </w:r>
      <w:bookmarkEnd w:id="70"/>
    </w:p>
    <w:p w:rsidR="00DD4677" w:rsidRPr="00DD4677" w:rsidRDefault="00DD4677" w:rsidP="00DD4677">
      <w:pPr>
        <w:rPr>
          <w:noProof w:val="0"/>
          <w:sz w:val="20"/>
          <w:szCs w:val="20"/>
          <w:lang w:val="it-IT" w:eastAsia="ru-RU"/>
        </w:rPr>
      </w:pPr>
    </w:p>
    <w:p w:rsidR="00DD4677" w:rsidRPr="00DD4677" w:rsidRDefault="00DD4677" w:rsidP="00DD4677">
      <w:pPr>
        <w:shd w:val="clear" w:color="auto" w:fill="FFFFFF"/>
        <w:spacing w:before="120"/>
        <w:rPr>
          <w:noProof w:val="0"/>
          <w:color w:val="FF0000"/>
          <w:sz w:val="20"/>
          <w:lang w:val="it-IT" w:eastAsia="ru-RU"/>
        </w:rPr>
      </w:pPr>
      <w:r w:rsidRPr="00DD4677">
        <w:rPr>
          <w:b/>
          <w:noProof w:val="0"/>
          <w:lang w:val="it-IT" w:eastAsia="ru-RU"/>
        </w:rPr>
        <w:t xml:space="preserve">privind achiziționarea </w:t>
      </w:r>
      <w:r w:rsidRPr="00DC19BB">
        <w:rPr>
          <w:b/>
          <w:noProof w:val="0"/>
          <w:lang w:val="it-IT" w:eastAsia="ru-RU"/>
        </w:rPr>
        <w:t>serviciilor</w:t>
      </w:r>
      <w:r w:rsidRPr="00DD4677">
        <w:rPr>
          <w:b/>
          <w:noProof w:val="0"/>
          <w:lang w:val="it-IT" w:eastAsia="ru-RU"/>
        </w:rPr>
        <w:t xml:space="preserve"> </w:t>
      </w:r>
      <w:r w:rsidRPr="00DD4677">
        <w:rPr>
          <w:b/>
          <w:color w:val="000000"/>
          <w:lang w:val="it-IT"/>
        </w:rPr>
        <w:t>„</w:t>
      </w:r>
      <w:r w:rsidRPr="00DD4677">
        <w:rPr>
          <w:b/>
          <w:color w:val="000000"/>
          <w:sz w:val="28"/>
          <w:szCs w:val="28"/>
          <w:shd w:val="clear" w:color="auto" w:fill="FFFFFF"/>
          <w:lang w:val="it-IT"/>
        </w:rPr>
        <w:t>Elaborarea Planului Urbanistic Gereral de generatie nouă al primăriei Arionești, raionul Dondușeni</w:t>
      </w:r>
      <w:r w:rsidRPr="00DD4677">
        <w:rPr>
          <w:color w:val="000000"/>
          <w:sz w:val="28"/>
          <w:szCs w:val="28"/>
          <w:shd w:val="clear" w:color="auto" w:fill="FFFFFF"/>
          <w:lang w:val="it-IT"/>
        </w:rPr>
        <w:t>” localizat în satul Arionești, r-nul Dondușeni</w:t>
      </w:r>
    </w:p>
    <w:p w:rsidR="00DD4677" w:rsidRPr="00DD4677" w:rsidRDefault="00DD4677" w:rsidP="00DD4677">
      <w:pPr>
        <w:shd w:val="clear" w:color="auto" w:fill="FFFFFF"/>
        <w:spacing w:before="120"/>
        <w:rPr>
          <w:b/>
          <w:noProof w:val="0"/>
          <w:lang w:val="it-IT" w:eastAsia="ru-RU"/>
        </w:rPr>
      </w:pPr>
      <w:r w:rsidRPr="00DD4677">
        <w:rPr>
          <w:b/>
          <w:noProof w:val="0"/>
          <w:lang w:val="it-IT" w:eastAsia="ru-RU"/>
        </w:rPr>
        <w:br/>
        <w:t xml:space="preserve">prin procedura de achiziție – </w:t>
      </w:r>
      <w:r w:rsidRPr="00DD4677">
        <w:rPr>
          <w:b/>
          <w:noProof w:val="0"/>
          <w:color w:val="000000"/>
          <w:u w:val="single"/>
          <w:lang w:val="it-IT" w:eastAsia="ru-RU"/>
        </w:rPr>
        <w:t>COP</w:t>
      </w:r>
      <w:r w:rsidRPr="00DD4677">
        <w:rPr>
          <w:b/>
          <w:noProof w:val="0"/>
          <w:lang w:val="it-IT" w:eastAsia="ru-RU"/>
        </w:rPr>
        <w:br/>
      </w:r>
      <w:r w:rsidRPr="00DD4677">
        <w:rPr>
          <w:noProof w:val="0"/>
          <w:sz w:val="20"/>
          <w:lang w:val="it-IT" w:eastAsia="ru-RU"/>
        </w:rPr>
        <w:t>(tipul procedurii de achiziție)</w:t>
      </w:r>
    </w:p>
    <w:p w:rsidR="00DD4677" w:rsidRPr="00DD4677" w:rsidRDefault="00DD4677" w:rsidP="00DD4677">
      <w:pPr>
        <w:tabs>
          <w:tab w:val="left" w:pos="284"/>
          <w:tab w:val="right" w:pos="9531"/>
        </w:tabs>
        <w:spacing w:before="120"/>
        <w:rPr>
          <w:b/>
        </w:rPr>
      </w:pPr>
      <w:r w:rsidRPr="00DD4677">
        <w:rPr>
          <w:b/>
        </w:rPr>
        <w:t xml:space="preserve">*Procedura a fost inclusă în planul de achiziții publice a autorității contractante (Da/Nu): __Nu___   </w:t>
      </w:r>
    </w:p>
    <w:p w:rsidR="00DD4677" w:rsidRPr="00DD4677" w:rsidRDefault="00DD4677" w:rsidP="00DD4677">
      <w:pPr>
        <w:shd w:val="clear" w:color="auto" w:fill="FFFFFF"/>
        <w:tabs>
          <w:tab w:val="left" w:pos="284"/>
          <w:tab w:val="right" w:pos="426"/>
        </w:tabs>
        <w:spacing w:before="120"/>
        <w:jc w:val="both"/>
        <w:rPr>
          <w:b/>
          <w:noProof w:val="0"/>
          <w:lang w:val="it-IT" w:eastAsia="ru-RU"/>
        </w:rPr>
      </w:pPr>
      <w:r w:rsidRPr="00DD4677">
        <w:rPr>
          <w:b/>
        </w:rPr>
        <w:t>Link-ul către planul de achiziții publice publicat</w:t>
      </w:r>
    </w:p>
    <w:p w:rsidR="00DD4677" w:rsidRPr="00DD4677" w:rsidRDefault="00DD4677" w:rsidP="00DD4677">
      <w:pPr>
        <w:shd w:val="clear" w:color="auto" w:fill="FFFFFF"/>
        <w:rPr>
          <w:noProof w:val="0"/>
          <w:sz w:val="20"/>
          <w:szCs w:val="20"/>
          <w:lang w:val="it-IT" w:eastAsia="ru-RU"/>
        </w:rPr>
      </w:pPr>
    </w:p>
    <w:p w:rsidR="00DD4677" w:rsidRPr="00DD4677" w:rsidRDefault="00DD4677" w:rsidP="00DD4677">
      <w:pPr>
        <w:numPr>
          <w:ilvl w:val="0"/>
          <w:numId w:val="31"/>
        </w:numPr>
        <w:shd w:val="clear" w:color="auto" w:fill="FFFFFF"/>
        <w:tabs>
          <w:tab w:val="left" w:pos="284"/>
          <w:tab w:val="right" w:pos="9531"/>
        </w:tabs>
        <w:spacing w:before="120" w:after="160" w:line="256" w:lineRule="auto"/>
        <w:ind w:left="284" w:hanging="284"/>
        <w:rPr>
          <w:b/>
          <w:noProof w:val="0"/>
          <w:lang w:val="en-US" w:eastAsia="ru-RU"/>
        </w:rPr>
      </w:pPr>
      <w:r w:rsidRPr="00DD4677">
        <w:rPr>
          <w:b/>
          <w:noProof w:val="0"/>
          <w:lang w:val="en-US" w:eastAsia="ru-RU"/>
        </w:rPr>
        <w:t>Denumirea autorității contractante</w:t>
      </w:r>
      <w:r w:rsidRPr="00DD4677">
        <w:t xml:space="preserve"> </w:t>
      </w:r>
      <w:r w:rsidRPr="00DD4677">
        <w:rPr>
          <w:b/>
          <w:u w:val="single"/>
        </w:rPr>
        <w:t>Primaria s. Arionești, r-nul Dondușeni</w:t>
      </w:r>
    </w:p>
    <w:p w:rsidR="00DD4677" w:rsidRPr="00DD4677" w:rsidRDefault="00DD4677" w:rsidP="00DD4677">
      <w:pPr>
        <w:numPr>
          <w:ilvl w:val="0"/>
          <w:numId w:val="31"/>
        </w:numPr>
        <w:shd w:val="clear" w:color="auto" w:fill="FFFFFF"/>
        <w:tabs>
          <w:tab w:val="left" w:pos="284"/>
          <w:tab w:val="right" w:pos="9531"/>
        </w:tabs>
        <w:spacing w:before="120" w:after="160" w:line="256" w:lineRule="auto"/>
        <w:ind w:left="284" w:hanging="284"/>
        <w:rPr>
          <w:b/>
          <w:noProof w:val="0"/>
          <w:lang w:val="ru-RU" w:eastAsia="ru-RU"/>
        </w:rPr>
      </w:pPr>
      <w:r w:rsidRPr="00DD4677">
        <w:rPr>
          <w:b/>
          <w:noProof w:val="0"/>
          <w:lang w:val="ru-RU" w:eastAsia="ru-RU"/>
        </w:rPr>
        <w:t>IDNO:</w:t>
      </w:r>
      <w:r w:rsidRPr="00DD4677">
        <w:t xml:space="preserve">  </w:t>
      </w:r>
      <w:r w:rsidRPr="00DD4677">
        <w:rPr>
          <w:b/>
          <w:lang w:val="en-US"/>
        </w:rPr>
        <w:t>1007601005132</w:t>
      </w:r>
    </w:p>
    <w:p w:rsidR="00DD4677" w:rsidRPr="00DD4677" w:rsidRDefault="00DD4677" w:rsidP="00DD4677">
      <w:pPr>
        <w:numPr>
          <w:ilvl w:val="0"/>
          <w:numId w:val="31"/>
        </w:numPr>
        <w:shd w:val="clear" w:color="auto" w:fill="FFFFFF"/>
        <w:tabs>
          <w:tab w:val="left" w:pos="284"/>
          <w:tab w:val="right" w:pos="9531"/>
        </w:tabs>
        <w:spacing w:before="120" w:after="160" w:line="256" w:lineRule="auto"/>
        <w:rPr>
          <w:b/>
          <w:noProof w:val="0"/>
          <w:lang w:val="en-US" w:eastAsia="ru-RU"/>
        </w:rPr>
      </w:pPr>
      <w:r w:rsidRPr="00DD4677">
        <w:rPr>
          <w:b/>
          <w:noProof w:val="0"/>
          <w:lang w:val="en-US" w:eastAsia="ru-RU"/>
        </w:rPr>
        <w:t>Adresa:  s. Arionești, r-nul Dondușeni</w:t>
      </w:r>
    </w:p>
    <w:p w:rsidR="00DD4677" w:rsidRPr="00DD4677" w:rsidRDefault="00DD4677" w:rsidP="00DD4677">
      <w:pPr>
        <w:numPr>
          <w:ilvl w:val="0"/>
          <w:numId w:val="31"/>
        </w:numPr>
        <w:shd w:val="clear" w:color="auto" w:fill="FFFFFF"/>
        <w:tabs>
          <w:tab w:val="left" w:pos="284"/>
          <w:tab w:val="right" w:pos="9531"/>
        </w:tabs>
        <w:spacing w:before="120" w:after="160" w:line="256" w:lineRule="auto"/>
        <w:ind w:left="284" w:hanging="284"/>
        <w:rPr>
          <w:b/>
          <w:noProof w:val="0"/>
          <w:lang w:val="ru-RU" w:eastAsia="ru-RU"/>
        </w:rPr>
      </w:pPr>
      <w:r w:rsidRPr="00DD4677">
        <w:rPr>
          <w:b/>
          <w:noProof w:val="0"/>
          <w:lang w:val="ru-RU" w:eastAsia="ru-RU"/>
        </w:rPr>
        <w:t>Numărul</w:t>
      </w:r>
      <w:r w:rsidRPr="00DD4677">
        <w:rPr>
          <w:b/>
          <w:noProof w:val="0"/>
          <w:lang w:val="en-US" w:eastAsia="ru-RU"/>
        </w:rPr>
        <w:t xml:space="preserve"> </w:t>
      </w:r>
      <w:r w:rsidRPr="00DD4677">
        <w:rPr>
          <w:b/>
          <w:noProof w:val="0"/>
          <w:lang w:val="ru-RU" w:eastAsia="ru-RU"/>
        </w:rPr>
        <w:t>de</w:t>
      </w:r>
      <w:r w:rsidRPr="00DD4677">
        <w:rPr>
          <w:b/>
          <w:noProof w:val="0"/>
          <w:lang w:val="en-US" w:eastAsia="ru-RU"/>
        </w:rPr>
        <w:t xml:space="preserve"> </w:t>
      </w:r>
      <w:r w:rsidRPr="00DD4677">
        <w:rPr>
          <w:b/>
          <w:noProof w:val="0"/>
          <w:lang w:val="ru-RU" w:eastAsia="ru-RU"/>
        </w:rPr>
        <w:t xml:space="preserve">telefon/fax: </w:t>
      </w:r>
      <w:r w:rsidRPr="00DD4677">
        <w:rPr>
          <w:b/>
          <w:lang w:val="en-US"/>
        </w:rPr>
        <w:t>068518862; 025146238</w:t>
      </w:r>
    </w:p>
    <w:p w:rsidR="00DD4677" w:rsidRPr="00DD4677" w:rsidRDefault="00DD4677" w:rsidP="00DD4677">
      <w:pPr>
        <w:numPr>
          <w:ilvl w:val="0"/>
          <w:numId w:val="31"/>
        </w:numPr>
        <w:tabs>
          <w:tab w:val="left" w:pos="284"/>
          <w:tab w:val="right" w:pos="9531"/>
        </w:tabs>
        <w:spacing w:before="120" w:after="160" w:line="256" w:lineRule="auto"/>
        <w:rPr>
          <w:b/>
          <w:u w:val="single"/>
          <w:lang w:val="en-US"/>
        </w:rPr>
      </w:pPr>
      <w:r w:rsidRPr="00DD4677">
        <w:rPr>
          <w:b/>
          <w:noProof w:val="0"/>
          <w:lang w:val="it-IT" w:eastAsia="ru-RU"/>
        </w:rPr>
        <w:t xml:space="preserve">Adresa de e-mail și pagina web oficială ale autorității contractante: </w:t>
      </w:r>
      <w:hyperlink r:id="rId9" w:history="1">
        <w:r w:rsidRPr="00DD4677">
          <w:rPr>
            <w:b/>
            <w:color w:val="0000FF"/>
            <w:u w:val="single"/>
            <w:lang w:val="en-US"/>
          </w:rPr>
          <w:t>primaria.arionesti@apl.gov.md</w:t>
        </w:r>
      </w:hyperlink>
      <w:r w:rsidRPr="00DD4677">
        <w:rPr>
          <w:b/>
          <w:lang w:val="ro-MD"/>
        </w:rPr>
        <w:t xml:space="preserve">; </w:t>
      </w:r>
      <w:hyperlink r:id="rId10" w:history="1">
        <w:r w:rsidRPr="00DD4677">
          <w:rPr>
            <w:b/>
            <w:color w:val="0000FF"/>
            <w:u w:val="single"/>
            <w:lang w:val="ro-MD"/>
          </w:rPr>
          <w:t>https://primariaarionesti.md/</w:t>
        </w:r>
      </w:hyperlink>
      <w:r w:rsidRPr="00DD4677">
        <w:rPr>
          <w:b/>
          <w:lang w:val="ro-MD"/>
        </w:rPr>
        <w:t xml:space="preserve"> </w:t>
      </w:r>
    </w:p>
    <w:p w:rsidR="00DD4677" w:rsidRPr="00DD4677" w:rsidRDefault="00DD4677" w:rsidP="00DD4677">
      <w:pPr>
        <w:numPr>
          <w:ilvl w:val="0"/>
          <w:numId w:val="31"/>
        </w:numPr>
        <w:shd w:val="clear" w:color="auto" w:fill="FFFFFF"/>
        <w:tabs>
          <w:tab w:val="left" w:pos="284"/>
          <w:tab w:val="right" w:pos="9531"/>
        </w:tabs>
        <w:spacing w:before="120" w:after="160" w:line="256" w:lineRule="auto"/>
        <w:ind w:left="288" w:hanging="288"/>
        <w:jc w:val="both"/>
        <w:rPr>
          <w:b/>
          <w:noProof w:val="0"/>
          <w:lang w:val="it-IT" w:eastAsia="ru-RU"/>
        </w:rPr>
      </w:pPr>
      <w:r w:rsidRPr="00DD4677">
        <w:rPr>
          <w:b/>
          <w:noProof w:val="0"/>
          <w:lang w:val="it-IT" w:eastAsia="ru-RU"/>
        </w:rPr>
        <w:t xml:space="preserve">Adresa de e-mail sau pagina web oficială de la care se va putea obține accesul la documentația de atribuire: </w:t>
      </w:r>
      <w:r w:rsidRPr="00DD4677">
        <w:rPr>
          <w:b/>
          <w:i/>
          <w:noProof w:val="0"/>
          <w:lang w:val="it-IT" w:eastAsia="ru-RU"/>
        </w:rPr>
        <w:t>documentația de atribuire este anexată în cadrul procedurii în SIA RSAP</w:t>
      </w:r>
    </w:p>
    <w:p w:rsidR="00DD4677" w:rsidRPr="00DD4677" w:rsidRDefault="00DD4677" w:rsidP="00DD4677">
      <w:pPr>
        <w:numPr>
          <w:ilvl w:val="0"/>
          <w:numId w:val="31"/>
        </w:numPr>
        <w:shd w:val="clear" w:color="auto" w:fill="FFFFFF"/>
        <w:tabs>
          <w:tab w:val="left" w:pos="284"/>
          <w:tab w:val="right" w:pos="9531"/>
        </w:tabs>
        <w:spacing w:before="120" w:after="160" w:line="256" w:lineRule="auto"/>
        <w:ind w:left="288" w:hanging="288"/>
        <w:rPr>
          <w:b/>
          <w:noProof w:val="0"/>
          <w:lang w:val="it-IT" w:eastAsia="ru-RU"/>
        </w:rPr>
      </w:pPr>
      <w:r w:rsidRPr="00DD4677">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D4677">
        <w:rPr>
          <w:b/>
          <w:noProof w:val="0"/>
          <w:u w:val="single"/>
          <w:lang w:val="it-IT" w:eastAsia="ru-RU"/>
        </w:rPr>
        <w:t>APL  (I Nivel).</w:t>
      </w:r>
    </w:p>
    <w:p w:rsidR="00DD4677" w:rsidRPr="00DD4677" w:rsidRDefault="00DD4677" w:rsidP="00DD4677">
      <w:pPr>
        <w:numPr>
          <w:ilvl w:val="0"/>
          <w:numId w:val="31"/>
        </w:numPr>
        <w:shd w:val="clear" w:color="auto" w:fill="FFFFFF"/>
        <w:tabs>
          <w:tab w:val="left" w:pos="284"/>
          <w:tab w:val="right" w:pos="426"/>
        </w:tabs>
        <w:spacing w:before="120" w:after="160" w:line="256" w:lineRule="auto"/>
        <w:ind w:left="284" w:hanging="284"/>
        <w:jc w:val="both"/>
        <w:rPr>
          <w:b/>
          <w:noProof w:val="0"/>
          <w:lang w:val="it-IT" w:eastAsia="ru-RU"/>
        </w:rPr>
      </w:pPr>
      <w:r w:rsidRPr="00DD4677">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0"/>
        <w:gridCol w:w="1089"/>
        <w:gridCol w:w="2035"/>
        <w:gridCol w:w="1794"/>
        <w:gridCol w:w="1116"/>
        <w:gridCol w:w="1526"/>
        <w:gridCol w:w="1356"/>
      </w:tblGrid>
      <w:tr w:rsidR="00DD4677" w:rsidRPr="00DD4677" w:rsidTr="00DD4677">
        <w:trPr>
          <w:trHeight w:val="567"/>
        </w:trPr>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 w:val="20"/>
                <w:szCs w:val="20"/>
                <w:lang w:val="ru-RU" w:eastAsia="ru-RU"/>
              </w:rPr>
            </w:pPr>
            <w:r w:rsidRPr="00DD4677">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 w:val="20"/>
                <w:szCs w:val="20"/>
                <w:lang w:val="ru-RU" w:eastAsia="ru-RU"/>
              </w:rPr>
            </w:pPr>
            <w:r w:rsidRPr="00DD4677">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 w:val="20"/>
                <w:szCs w:val="20"/>
                <w:lang w:val="it-IT" w:eastAsia="ru-RU"/>
              </w:rPr>
            </w:pPr>
            <w:r w:rsidRPr="00DD4677">
              <w:rPr>
                <w:b/>
                <w:noProof w:val="0"/>
                <w:sz w:val="20"/>
                <w:szCs w:val="20"/>
                <w:lang w:val="it-IT" w:eastAsia="ru-RU"/>
              </w:rPr>
              <w:t>Denumirea bunurilor/ serviciilor</w:t>
            </w:r>
          </w:p>
        </w:tc>
        <w:tc>
          <w:tcPr>
            <w:tcW w:w="1794" w:type="dxa"/>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 w:val="20"/>
                <w:szCs w:val="20"/>
                <w:lang w:val="en-US" w:eastAsia="ru-RU"/>
              </w:rPr>
            </w:pPr>
            <w:r w:rsidRPr="00DD4677">
              <w:rPr>
                <w:b/>
                <w:noProof w:val="0"/>
                <w:sz w:val="20"/>
                <w:szCs w:val="20"/>
                <w:lang w:val="ru-RU" w:eastAsia="ru-RU"/>
              </w:rPr>
              <w:t>Unitatea</w:t>
            </w:r>
          </w:p>
          <w:p w:rsidR="00DD4677" w:rsidRPr="00DD4677" w:rsidRDefault="00DD4677" w:rsidP="00DD4677">
            <w:pPr>
              <w:shd w:val="clear" w:color="auto" w:fill="FFFFFF"/>
              <w:spacing w:before="120"/>
              <w:jc w:val="center"/>
              <w:rPr>
                <w:b/>
                <w:noProof w:val="0"/>
                <w:sz w:val="20"/>
                <w:szCs w:val="20"/>
                <w:lang w:val="ru-RU" w:eastAsia="ru-RU"/>
              </w:rPr>
            </w:pPr>
            <w:r w:rsidRPr="00DD4677">
              <w:rPr>
                <w:b/>
                <w:noProof w:val="0"/>
                <w:sz w:val="20"/>
                <w:szCs w:val="20"/>
                <w:lang w:val="ru-RU" w:eastAsia="ru-RU"/>
              </w:rPr>
              <w:t>De</w:t>
            </w:r>
            <w:r w:rsidRPr="00DD4677">
              <w:rPr>
                <w:b/>
                <w:noProof w:val="0"/>
                <w:sz w:val="20"/>
                <w:szCs w:val="20"/>
                <w:lang w:val="en-US" w:eastAsia="ru-RU"/>
              </w:rPr>
              <w:t xml:space="preserve"> </w:t>
            </w:r>
            <w:r w:rsidRPr="00DD4677">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 w:val="20"/>
                <w:szCs w:val="20"/>
                <w:lang w:val="ru-RU" w:eastAsia="ru-RU"/>
              </w:rPr>
            </w:pPr>
            <w:r w:rsidRPr="00DD4677">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 w:val="20"/>
                <w:szCs w:val="20"/>
                <w:lang w:val="it-IT" w:eastAsia="ru-RU"/>
              </w:rPr>
            </w:pPr>
            <w:r w:rsidRPr="00DD4677">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spacing w:before="120"/>
              <w:jc w:val="center"/>
              <w:rPr>
                <w:b/>
                <w:noProof w:val="0"/>
                <w:sz w:val="20"/>
                <w:szCs w:val="20"/>
                <w:lang w:val="it-IT" w:eastAsia="ru-RU"/>
              </w:rPr>
            </w:pPr>
            <w:r w:rsidRPr="00DD4677">
              <w:rPr>
                <w:b/>
                <w:noProof w:val="0"/>
                <w:sz w:val="20"/>
                <w:szCs w:val="20"/>
                <w:lang w:val="it-IT" w:eastAsia="ru-RU"/>
              </w:rPr>
              <w:t>Valoarea estimată</w:t>
            </w:r>
            <w:r w:rsidRPr="00DD4677">
              <w:rPr>
                <w:b/>
                <w:noProof w:val="0"/>
                <w:sz w:val="20"/>
                <w:szCs w:val="20"/>
                <w:lang w:val="it-IT" w:eastAsia="ru-RU"/>
              </w:rPr>
              <w:br/>
              <w:t>(se va indica pentru fiecare lot în parte)</w:t>
            </w:r>
          </w:p>
        </w:tc>
      </w:tr>
      <w:tr w:rsidR="00DD4677" w:rsidRPr="00DD4677" w:rsidTr="00DD4677">
        <w:trPr>
          <w:trHeight w:val="397"/>
        </w:trPr>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noProof w:val="0"/>
                <w:sz w:val="20"/>
                <w:szCs w:val="20"/>
                <w:lang w:val="it-IT" w:eastAsia="ru-RU"/>
              </w:rPr>
            </w:pPr>
            <w:r w:rsidRPr="00DD4677">
              <w:rPr>
                <w:noProof w:val="0"/>
                <w:sz w:val="20"/>
                <w:szCs w:val="20"/>
                <w:lang w:val="it-IT" w:eastAsia="ru-RU"/>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noProof w:val="0"/>
                <w:color w:val="FF0000"/>
                <w:sz w:val="20"/>
                <w:szCs w:val="20"/>
                <w:lang w:val="it-IT" w:eastAsia="ru-RU"/>
              </w:rPr>
            </w:pPr>
            <w:r w:rsidRPr="00DD4677">
              <w:rPr>
                <w:noProof w:val="0"/>
                <w:color w:val="000000"/>
                <w:sz w:val="20"/>
                <w:szCs w:val="20"/>
                <w:lang w:val="it-IT" w:eastAsia="ru-RU"/>
              </w:rPr>
              <w:t>71410000-5</w:t>
            </w:r>
          </w:p>
        </w:tc>
        <w:tc>
          <w:tcPr>
            <w:tcW w:w="2035" w:type="dxa"/>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color w:val="000000"/>
                <w:szCs w:val="28"/>
                <w:shd w:val="clear" w:color="auto" w:fill="FFFFFF"/>
                <w:lang w:val="it-IT"/>
              </w:rPr>
            </w:pPr>
            <w:r w:rsidRPr="00DD4677">
              <w:rPr>
                <w:b/>
                <w:color w:val="000000"/>
                <w:sz w:val="22"/>
                <w:lang w:val="it-IT"/>
              </w:rPr>
              <w:t>„</w:t>
            </w:r>
            <w:r w:rsidRPr="00DD4677">
              <w:rPr>
                <w:b/>
                <w:color w:val="000000"/>
                <w:sz w:val="22"/>
                <w:szCs w:val="28"/>
                <w:shd w:val="clear" w:color="auto" w:fill="FFFFFF"/>
                <w:lang w:val="it-IT"/>
              </w:rPr>
              <w:t xml:space="preserve">Elaborarea   Planului Urbanistic Gereral de generatie nouă al primăriei Arionești, raionul </w:t>
            </w:r>
            <w:r w:rsidRPr="00DD4677">
              <w:rPr>
                <w:b/>
                <w:color w:val="000000"/>
                <w:sz w:val="22"/>
                <w:szCs w:val="28"/>
                <w:shd w:val="clear" w:color="auto" w:fill="FFFFFF"/>
                <w:lang w:val="it-IT"/>
              </w:rPr>
              <w:lastRenderedPageBreak/>
              <w:t xml:space="preserve">Dondușeni”                   </w:t>
            </w:r>
            <w:r w:rsidRPr="00DD4677">
              <w:rPr>
                <w:color w:val="000000"/>
                <w:sz w:val="22"/>
                <w:szCs w:val="28"/>
                <w:shd w:val="clear" w:color="auto" w:fill="FFFFFF"/>
                <w:lang w:val="it-IT"/>
              </w:rPr>
              <w:t>localizat în satul Arionești, r-nul Dondușeni</w:t>
            </w:r>
            <w:r w:rsidRPr="00DD4677">
              <w:rPr>
                <w:noProof w:val="0"/>
                <w:color w:val="FF0000"/>
                <w:sz w:val="22"/>
                <w:lang w:val="it-IT" w:eastAsia="ru-RU"/>
              </w:rPr>
              <w:br/>
            </w:r>
          </w:p>
        </w:tc>
        <w:tc>
          <w:tcPr>
            <w:tcW w:w="1794" w:type="dxa"/>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Cs w:val="20"/>
                <w:lang w:val="en-US" w:eastAsia="ru-RU"/>
              </w:rPr>
            </w:pPr>
            <w:r w:rsidRPr="00DD4677">
              <w:rPr>
                <w:b/>
                <w:noProof w:val="0"/>
                <w:sz w:val="22"/>
                <w:szCs w:val="20"/>
                <w:lang w:val="en-US" w:eastAsia="ru-RU"/>
              </w:rPr>
              <w:lastRenderedPageBreak/>
              <w:t>Proiect</w:t>
            </w:r>
          </w:p>
        </w:tc>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Cs w:val="20"/>
                <w:lang w:val="en-US" w:eastAsia="ru-RU"/>
              </w:rPr>
            </w:pPr>
            <w:r w:rsidRPr="00DD4677">
              <w:rPr>
                <w:b/>
                <w:noProof w:val="0"/>
                <w:sz w:val="22"/>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b/>
                <w:noProof w:val="0"/>
                <w:szCs w:val="20"/>
                <w:lang w:val="en-US" w:eastAsia="ru-RU"/>
              </w:rPr>
            </w:pPr>
            <w:r w:rsidRPr="00DD4677">
              <w:rPr>
                <w:b/>
                <w:noProof w:val="0"/>
                <w:sz w:val="22"/>
                <w:szCs w:val="20"/>
                <w:lang w:val="en-US" w:eastAsia="ru-RU"/>
              </w:rPr>
              <w:t>Conform caietului de sarcini anexat</w:t>
            </w:r>
          </w:p>
        </w:tc>
        <w:tc>
          <w:tcPr>
            <w:tcW w:w="0" w:type="auto"/>
            <w:tcBorders>
              <w:top w:val="single" w:sz="4" w:space="0" w:color="auto"/>
              <w:left w:val="single" w:sz="4" w:space="0" w:color="auto"/>
              <w:bottom w:val="single" w:sz="4" w:space="0" w:color="auto"/>
              <w:right w:val="single" w:sz="4" w:space="0" w:color="auto"/>
            </w:tcBorders>
          </w:tcPr>
          <w:p w:rsidR="00DD4677" w:rsidRPr="00DD4677" w:rsidRDefault="00DD4677" w:rsidP="00DD4677">
            <w:pPr>
              <w:shd w:val="clear" w:color="auto" w:fill="FFFFFF"/>
              <w:spacing w:before="120"/>
              <w:rPr>
                <w:b/>
                <w:noProof w:val="0"/>
                <w:color w:val="FF0000"/>
                <w:szCs w:val="20"/>
                <w:lang w:val="en-US" w:eastAsia="ru-RU"/>
              </w:rPr>
            </w:pPr>
            <w:r w:rsidRPr="00DD4677">
              <w:rPr>
                <w:b/>
                <w:noProof w:val="0"/>
                <w:color w:val="FF0000"/>
                <w:sz w:val="22"/>
                <w:szCs w:val="20"/>
                <w:lang w:val="en-US" w:eastAsia="ru-RU"/>
              </w:rPr>
              <w:t xml:space="preserve">         </w:t>
            </w:r>
          </w:p>
          <w:p w:rsidR="00DD4677" w:rsidRPr="00DD4677" w:rsidRDefault="00DD4677" w:rsidP="00DD4677">
            <w:pPr>
              <w:shd w:val="clear" w:color="auto" w:fill="FFFFFF"/>
              <w:spacing w:before="120"/>
              <w:rPr>
                <w:b/>
                <w:noProof w:val="0"/>
                <w:szCs w:val="20"/>
                <w:lang w:val="en-US" w:eastAsia="ru-RU"/>
              </w:rPr>
            </w:pPr>
          </w:p>
          <w:p w:rsidR="00DD4677" w:rsidRPr="00DD4677" w:rsidRDefault="00DD4677" w:rsidP="00DD4677">
            <w:pPr>
              <w:shd w:val="clear" w:color="auto" w:fill="FFFFFF"/>
              <w:spacing w:before="120"/>
              <w:rPr>
                <w:b/>
                <w:noProof w:val="0"/>
                <w:szCs w:val="20"/>
                <w:lang w:val="en-US" w:eastAsia="ru-RU"/>
              </w:rPr>
            </w:pPr>
            <w:r w:rsidRPr="00DD4677">
              <w:rPr>
                <w:b/>
                <w:noProof w:val="0"/>
                <w:color w:val="000000"/>
                <w:sz w:val="22"/>
                <w:szCs w:val="20"/>
                <w:lang w:val="en-US" w:eastAsia="ru-RU"/>
              </w:rPr>
              <w:t>567 964,16</w:t>
            </w:r>
          </w:p>
        </w:tc>
      </w:tr>
      <w:tr w:rsidR="00DD4677" w:rsidRPr="00DD4677" w:rsidTr="00DD4677">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hideMark/>
          </w:tcPr>
          <w:p w:rsidR="00DD4677" w:rsidRPr="00DD4677" w:rsidRDefault="00DD4677" w:rsidP="00DD4677">
            <w:pPr>
              <w:shd w:val="clear" w:color="auto" w:fill="FFFFFF"/>
              <w:spacing w:before="120"/>
              <w:jc w:val="center"/>
              <w:rPr>
                <w:noProof w:val="0"/>
                <w:sz w:val="20"/>
                <w:szCs w:val="20"/>
                <w:lang w:val="en-US" w:eastAsia="ru-RU"/>
              </w:rPr>
            </w:pPr>
            <w:r w:rsidRPr="00DD4677">
              <w:rPr>
                <w:b/>
                <w:noProof w:val="0"/>
                <w:sz w:val="20"/>
                <w:szCs w:val="20"/>
                <w:lang w:val="en-US" w:eastAsia="ru-RU"/>
              </w:rPr>
              <w:t>Valoarea estimativă totală</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spacing w:before="120"/>
              <w:jc w:val="center"/>
              <w:rPr>
                <w:b/>
                <w:noProof w:val="0"/>
                <w:color w:val="000000"/>
                <w:sz w:val="20"/>
                <w:szCs w:val="20"/>
                <w:lang w:val="en-US" w:eastAsia="ru-RU"/>
              </w:rPr>
            </w:pPr>
            <w:r w:rsidRPr="00DD4677">
              <w:rPr>
                <w:b/>
                <w:noProof w:val="0"/>
                <w:color w:val="000000"/>
                <w:sz w:val="20"/>
                <w:szCs w:val="20"/>
                <w:lang w:val="en-US" w:eastAsia="ru-RU"/>
              </w:rPr>
              <w:t>567 964,16</w:t>
            </w:r>
          </w:p>
        </w:tc>
      </w:tr>
    </w:tbl>
    <w:p w:rsidR="00DD4677" w:rsidRPr="00DD4677" w:rsidRDefault="00DD4677" w:rsidP="00DD4677">
      <w:pPr>
        <w:numPr>
          <w:ilvl w:val="0"/>
          <w:numId w:val="31"/>
        </w:numPr>
        <w:shd w:val="clear" w:color="auto" w:fill="FFFFFF"/>
        <w:tabs>
          <w:tab w:val="right" w:pos="426"/>
        </w:tabs>
        <w:spacing w:before="120" w:after="160" w:line="256" w:lineRule="auto"/>
        <w:rPr>
          <w:b/>
          <w:noProof w:val="0"/>
          <w:lang w:eastAsia="ru-RU"/>
        </w:rPr>
      </w:pPr>
      <w:r w:rsidRPr="00DD4677">
        <w:rPr>
          <w:b/>
          <w:noProof w:val="0"/>
          <w:lang w:eastAsia="ru-RU"/>
        </w:rPr>
        <w:t>În cazul procedurilor de preselecție se indică numărul minim al candidaţilor şi, dacă este cazul, numărul maxim al acestora – nu se aplica</w:t>
      </w:r>
    </w:p>
    <w:p w:rsidR="00DD4677" w:rsidRPr="00DD4677" w:rsidRDefault="00DD4677" w:rsidP="00DD4677">
      <w:pPr>
        <w:numPr>
          <w:ilvl w:val="0"/>
          <w:numId w:val="31"/>
        </w:numPr>
        <w:shd w:val="clear" w:color="auto" w:fill="FFFFFF"/>
        <w:tabs>
          <w:tab w:val="right" w:pos="426"/>
        </w:tabs>
        <w:spacing w:after="160" w:line="256" w:lineRule="auto"/>
        <w:ind w:left="357"/>
        <w:rPr>
          <w:b/>
          <w:noProof w:val="0"/>
          <w:lang w:val="it-IT" w:eastAsia="ru-RU"/>
        </w:rPr>
      </w:pPr>
      <w:r w:rsidRPr="00DD4677">
        <w:rPr>
          <w:b/>
          <w:noProof w:val="0"/>
          <w:lang w:val="it-IT" w:eastAsia="ru-RU"/>
        </w:rPr>
        <w:t>În cazul în care contractul este împărțit pe loturi un operator economic poate depune oferta (se va selecta):</w:t>
      </w:r>
    </w:p>
    <w:p w:rsidR="00DD4677" w:rsidRPr="00DD4677" w:rsidRDefault="00DD4677" w:rsidP="00DD4677">
      <w:pPr>
        <w:numPr>
          <w:ilvl w:val="0"/>
          <w:numId w:val="32"/>
        </w:numPr>
        <w:shd w:val="clear" w:color="auto" w:fill="FFFFFF"/>
        <w:tabs>
          <w:tab w:val="right" w:pos="426"/>
        </w:tabs>
        <w:spacing w:after="160" w:line="256" w:lineRule="auto"/>
        <w:rPr>
          <w:noProof w:val="0"/>
          <w:lang w:val="ru-RU" w:eastAsia="ru-RU"/>
        </w:rPr>
      </w:pPr>
      <w:r w:rsidRPr="00DD4677">
        <w:rPr>
          <w:noProof w:val="0"/>
          <w:lang w:val="it-IT" w:eastAsia="ru-RU"/>
        </w:rPr>
        <w:t xml:space="preserve">Pentru un singur </w:t>
      </w:r>
      <w:r w:rsidRPr="00DD4677">
        <w:rPr>
          <w:noProof w:val="0"/>
          <w:lang w:val="ru-RU" w:eastAsia="ru-RU"/>
        </w:rPr>
        <w:t>lot;</w:t>
      </w:r>
    </w:p>
    <w:p w:rsidR="00DD4677" w:rsidRPr="00DD4677" w:rsidRDefault="00DD4677" w:rsidP="00DD4677">
      <w:pPr>
        <w:numPr>
          <w:ilvl w:val="0"/>
          <w:numId w:val="32"/>
        </w:numPr>
        <w:shd w:val="clear" w:color="auto" w:fill="FFFFFF"/>
        <w:tabs>
          <w:tab w:val="right" w:pos="426"/>
        </w:tabs>
        <w:spacing w:after="160" w:line="256" w:lineRule="auto"/>
        <w:rPr>
          <w:noProof w:val="0"/>
          <w:lang w:val="ru-RU" w:eastAsia="ru-RU"/>
        </w:rPr>
      </w:pPr>
      <w:r w:rsidRPr="00DD4677">
        <w:rPr>
          <w:noProof w:val="0"/>
          <w:lang w:val="ru-RU" w:eastAsia="ru-RU"/>
        </w:rPr>
        <w:t>Pentru</w:t>
      </w:r>
      <w:r w:rsidRPr="00DD4677">
        <w:rPr>
          <w:noProof w:val="0"/>
          <w:lang w:val="en-US" w:eastAsia="ru-RU"/>
        </w:rPr>
        <w:t xml:space="preserve"> </w:t>
      </w:r>
      <w:r w:rsidRPr="00DD4677">
        <w:rPr>
          <w:noProof w:val="0"/>
          <w:lang w:val="ru-RU" w:eastAsia="ru-RU"/>
        </w:rPr>
        <w:t>mai</w:t>
      </w:r>
      <w:r w:rsidRPr="00DD4677">
        <w:rPr>
          <w:noProof w:val="0"/>
          <w:lang w:val="en-US" w:eastAsia="ru-RU"/>
        </w:rPr>
        <w:t xml:space="preserve"> </w:t>
      </w:r>
      <w:r w:rsidRPr="00DD4677">
        <w:rPr>
          <w:noProof w:val="0"/>
          <w:lang w:val="ru-RU" w:eastAsia="ru-RU"/>
        </w:rPr>
        <w:t>multe</w:t>
      </w:r>
      <w:r w:rsidRPr="00DD4677">
        <w:rPr>
          <w:noProof w:val="0"/>
          <w:lang w:val="en-US" w:eastAsia="ru-RU"/>
        </w:rPr>
        <w:t xml:space="preserve"> </w:t>
      </w:r>
      <w:r w:rsidRPr="00DD4677">
        <w:rPr>
          <w:noProof w:val="0"/>
          <w:lang w:val="ru-RU" w:eastAsia="ru-RU"/>
        </w:rPr>
        <w:t>loturi;</w:t>
      </w:r>
    </w:p>
    <w:p w:rsidR="00DD4677" w:rsidRPr="00DD4677" w:rsidRDefault="00DD4677" w:rsidP="00DD4677">
      <w:pPr>
        <w:numPr>
          <w:ilvl w:val="0"/>
          <w:numId w:val="32"/>
        </w:numPr>
        <w:shd w:val="clear" w:color="auto" w:fill="FFFFFF"/>
        <w:tabs>
          <w:tab w:val="right" w:pos="426"/>
        </w:tabs>
        <w:spacing w:after="160" w:line="256" w:lineRule="auto"/>
        <w:rPr>
          <w:noProof w:val="0"/>
          <w:u w:val="single"/>
          <w:lang w:val="ru-RU" w:eastAsia="ru-RU"/>
        </w:rPr>
      </w:pPr>
      <w:r w:rsidRPr="00DD4677">
        <w:rPr>
          <w:b/>
          <w:noProof w:val="0"/>
          <w:u w:val="single"/>
          <w:lang w:val="ru-RU" w:eastAsia="ru-RU"/>
        </w:rPr>
        <w:t>Pentru</w:t>
      </w:r>
      <w:r w:rsidRPr="00DD4677">
        <w:rPr>
          <w:b/>
          <w:noProof w:val="0"/>
          <w:u w:val="single"/>
          <w:lang w:val="en-US" w:eastAsia="ru-RU"/>
        </w:rPr>
        <w:t xml:space="preserve"> </w:t>
      </w:r>
      <w:r w:rsidRPr="00DD4677">
        <w:rPr>
          <w:b/>
          <w:noProof w:val="0"/>
          <w:u w:val="single"/>
          <w:lang w:val="ru-RU" w:eastAsia="ru-RU"/>
        </w:rPr>
        <w:t>toate</w:t>
      </w:r>
      <w:r w:rsidRPr="00DD4677">
        <w:rPr>
          <w:b/>
          <w:noProof w:val="0"/>
          <w:u w:val="single"/>
          <w:lang w:val="en-US" w:eastAsia="ru-RU"/>
        </w:rPr>
        <w:t xml:space="preserve"> </w:t>
      </w:r>
      <w:r w:rsidRPr="00DD4677">
        <w:rPr>
          <w:b/>
          <w:noProof w:val="0"/>
          <w:u w:val="single"/>
          <w:lang w:val="ru-RU" w:eastAsia="ru-RU"/>
        </w:rPr>
        <w:t>loturi</w:t>
      </w:r>
      <w:r w:rsidRPr="00DD4677">
        <w:rPr>
          <w:b/>
          <w:noProof w:val="0"/>
          <w:u w:val="single"/>
          <w:lang w:val="en-US" w:eastAsia="ru-RU"/>
        </w:rPr>
        <w:t>le</w:t>
      </w:r>
      <w:r w:rsidRPr="00DD4677">
        <w:rPr>
          <w:noProof w:val="0"/>
          <w:u w:val="single"/>
          <w:lang w:val="ru-RU" w:eastAsia="ru-RU"/>
        </w:rPr>
        <w:t>;</w:t>
      </w:r>
    </w:p>
    <w:p w:rsidR="00DD4677" w:rsidRPr="00DD4677" w:rsidRDefault="00DD4677" w:rsidP="00DD4677">
      <w:pPr>
        <w:numPr>
          <w:ilvl w:val="0"/>
          <w:numId w:val="32"/>
        </w:numPr>
        <w:shd w:val="clear" w:color="auto" w:fill="FFFFFF"/>
        <w:tabs>
          <w:tab w:val="right" w:pos="426"/>
        </w:tabs>
        <w:spacing w:after="160" w:line="256" w:lineRule="auto"/>
        <w:rPr>
          <w:noProof w:val="0"/>
          <w:lang w:val="it-IT" w:eastAsia="ru-RU"/>
        </w:rPr>
      </w:pPr>
      <w:r w:rsidRPr="00DD4677">
        <w:rPr>
          <w:noProof w:val="0"/>
          <w:lang w:val="it-IT" w:eastAsia="ru-RU"/>
        </w:rPr>
        <w:t>Alte limitări privind numărul de loturi care pot fi atribuite aceluiași ofertant________________</w:t>
      </w:r>
    </w:p>
    <w:p w:rsidR="00DD4677" w:rsidRPr="00DD4677" w:rsidRDefault="00DD4677" w:rsidP="00DD4677">
      <w:pPr>
        <w:shd w:val="clear" w:color="auto" w:fill="FFFFFF"/>
        <w:tabs>
          <w:tab w:val="right" w:pos="426"/>
        </w:tabs>
        <w:rPr>
          <w:noProof w:val="0"/>
          <w:lang w:val="it-IT" w:eastAsia="ru-RU"/>
        </w:rPr>
      </w:pP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en-US" w:eastAsia="ru-RU"/>
        </w:rPr>
      </w:pPr>
      <w:r w:rsidRPr="00DD4677">
        <w:rPr>
          <w:b/>
          <w:noProof w:val="0"/>
          <w:lang w:val="en-US" w:eastAsia="ru-RU"/>
        </w:rPr>
        <w:t xml:space="preserve">Admiterea sau interzicerea ofertelor alternative: </w:t>
      </w:r>
      <w:r w:rsidRPr="00DD4677">
        <w:rPr>
          <w:b/>
          <w:noProof w:val="0"/>
          <w:u w:val="single"/>
          <w:lang w:val="en-US" w:eastAsia="ru-RU"/>
        </w:rPr>
        <w:t>nu se admite</w:t>
      </w:r>
    </w:p>
    <w:p w:rsidR="00DD4677" w:rsidRPr="00DD4677" w:rsidRDefault="00DD4677" w:rsidP="00DD4677">
      <w:pPr>
        <w:numPr>
          <w:ilvl w:val="0"/>
          <w:numId w:val="31"/>
        </w:numPr>
        <w:shd w:val="clear" w:color="auto" w:fill="FFFFFF"/>
        <w:tabs>
          <w:tab w:val="left" w:pos="0"/>
          <w:tab w:val="left" w:pos="284"/>
          <w:tab w:val="left" w:pos="426"/>
        </w:tabs>
        <w:spacing w:before="120" w:after="160" w:line="256" w:lineRule="auto"/>
        <w:ind w:left="284" w:hanging="284"/>
        <w:rPr>
          <w:b/>
          <w:noProof w:val="0"/>
          <w:lang w:val="it-IT" w:eastAsia="ru-RU"/>
        </w:rPr>
      </w:pPr>
      <w:r w:rsidRPr="00DD4677">
        <w:rPr>
          <w:b/>
          <w:noProof w:val="0"/>
          <w:lang w:val="it-IT" w:eastAsia="ru-RU"/>
        </w:rPr>
        <w:t xml:space="preserve">Termenii și condițiile de livrare/prestare solicitați: </w:t>
      </w:r>
      <w:r w:rsidR="00DC19BB">
        <w:rPr>
          <w:b/>
          <w:noProof w:val="0"/>
          <w:color w:val="000000"/>
          <w:u w:val="single"/>
          <w:lang w:val="it-IT" w:eastAsia="ru-RU"/>
        </w:rPr>
        <w:t>31.12.2026</w:t>
      </w:r>
    </w:p>
    <w:p w:rsidR="00DD4677" w:rsidRPr="00DD4677" w:rsidRDefault="00DD4677" w:rsidP="00DD4677">
      <w:pPr>
        <w:numPr>
          <w:ilvl w:val="0"/>
          <w:numId w:val="31"/>
        </w:numPr>
        <w:shd w:val="clear" w:color="auto" w:fill="FFFFFF"/>
        <w:tabs>
          <w:tab w:val="left" w:pos="0"/>
          <w:tab w:val="left" w:pos="284"/>
          <w:tab w:val="left" w:pos="426"/>
        </w:tabs>
        <w:spacing w:before="120" w:after="160" w:line="256" w:lineRule="auto"/>
        <w:ind w:left="284" w:hanging="284"/>
        <w:rPr>
          <w:b/>
          <w:noProof w:val="0"/>
          <w:lang w:val="it-IT" w:eastAsia="ru-RU"/>
        </w:rPr>
      </w:pPr>
      <w:r w:rsidRPr="00DD4677">
        <w:rPr>
          <w:b/>
          <w:noProof w:val="0"/>
          <w:lang w:val="it-IT" w:eastAsia="ru-RU"/>
        </w:rPr>
        <w:t xml:space="preserve">Termenul de valabilitate a contractului: </w:t>
      </w:r>
      <w:r w:rsidR="00F66D7B" w:rsidRPr="00DC19BB">
        <w:rPr>
          <w:b/>
          <w:noProof w:val="0"/>
          <w:color w:val="000000"/>
          <w:u w:val="single"/>
          <w:lang w:val="it-IT" w:eastAsia="ru-RU"/>
        </w:rPr>
        <w:t>31.12.2027</w:t>
      </w:r>
    </w:p>
    <w:p w:rsidR="00DD4677" w:rsidRPr="00DD4677" w:rsidRDefault="00DD4677" w:rsidP="00DD4677">
      <w:pPr>
        <w:numPr>
          <w:ilvl w:val="0"/>
          <w:numId w:val="31"/>
        </w:numPr>
        <w:tabs>
          <w:tab w:val="right" w:pos="426"/>
        </w:tabs>
        <w:spacing w:before="120" w:after="160" w:line="256" w:lineRule="auto"/>
        <w:rPr>
          <w:b/>
          <w:noProof w:val="0"/>
          <w:lang w:val="it-IT" w:eastAsia="ru-RU"/>
        </w:rPr>
      </w:pPr>
      <w:r w:rsidRPr="00DD4677">
        <w:rPr>
          <w:b/>
          <w:noProof w:val="0"/>
          <w:lang w:val="it-IT" w:eastAsia="ru-RU"/>
        </w:rPr>
        <w:t xml:space="preserve">Contract de achiziție rezervat atelierelor protejate sau că acesta poate fi executat numai în cadrul unor programe de angajare protejată (după caz): </w:t>
      </w:r>
      <w:r w:rsidRPr="00DD4677">
        <w:rPr>
          <w:b/>
          <w:noProof w:val="0"/>
          <w:u w:val="single"/>
          <w:lang w:val="it-IT" w:eastAsia="ru-RU"/>
        </w:rPr>
        <w:t>Nu</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ab/>
        <w:t xml:space="preserve">Prestarea serviciului este rezervată unei anumite profesii în temeiul unor legi sau al unor acte administrative (după caz): </w:t>
      </w:r>
      <w:r w:rsidRPr="00DD4677">
        <w:rPr>
          <w:b/>
          <w:noProof w:val="0"/>
          <w:u w:val="single"/>
          <w:lang w:val="it-IT" w:eastAsia="ru-RU"/>
        </w:rPr>
        <w:t>Nu se aplica</w:t>
      </w:r>
    </w:p>
    <w:p w:rsidR="00DD4677" w:rsidRPr="00DD4677" w:rsidRDefault="00DD4677" w:rsidP="00DD4677">
      <w:pPr>
        <w:numPr>
          <w:ilvl w:val="0"/>
          <w:numId w:val="31"/>
        </w:numPr>
        <w:shd w:val="clear" w:color="auto" w:fill="FFFFFF"/>
        <w:tabs>
          <w:tab w:val="right" w:pos="426"/>
        </w:tabs>
        <w:spacing w:before="120" w:after="160" w:line="256" w:lineRule="auto"/>
        <w:jc w:val="both"/>
        <w:rPr>
          <w:b/>
          <w:noProof w:val="0"/>
          <w:lang w:val="it-IT" w:eastAsia="ru-RU"/>
        </w:rPr>
      </w:pPr>
      <w:r w:rsidRPr="00DD467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Ind w:w="0" w:type="dxa"/>
        <w:tblLook w:val="04A0" w:firstRow="1" w:lastRow="0" w:firstColumn="1" w:lastColumn="0" w:noHBand="0" w:noVBand="1"/>
      </w:tblPr>
      <w:tblGrid>
        <w:gridCol w:w="522"/>
        <w:gridCol w:w="4023"/>
        <w:gridCol w:w="2942"/>
        <w:gridCol w:w="1494"/>
      </w:tblGrid>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rPr>
                <w:b/>
                <w:iCs/>
                <w:noProof w:val="0"/>
                <w:sz w:val="20"/>
                <w:szCs w:val="20"/>
                <w:lang w:eastAsia="ru-RU"/>
              </w:rPr>
            </w:pPr>
            <w:r w:rsidRPr="00DD4677">
              <w:rPr>
                <w:b/>
                <w:iCs/>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jc w:val="center"/>
              <w:rPr>
                <w:b/>
                <w:iCs/>
                <w:noProof w:val="0"/>
                <w:sz w:val="20"/>
                <w:szCs w:val="20"/>
                <w:lang w:val="en-US" w:eastAsia="ru-RU"/>
              </w:rPr>
            </w:pPr>
            <w:r w:rsidRPr="00DD4677">
              <w:rPr>
                <w:b/>
                <w:iCs/>
                <w:noProof w:val="0"/>
                <w:sz w:val="20"/>
                <w:szCs w:val="20"/>
                <w:lang w:val="en-US" w:eastAsia="ru-RU"/>
              </w:rPr>
              <w:t>Criteriile de calificare și de selecție</w:t>
            </w:r>
          </w:p>
          <w:p w:rsidR="00DD4677" w:rsidRPr="00DD4677" w:rsidRDefault="00DD4677" w:rsidP="00DD4677">
            <w:pPr>
              <w:shd w:val="clear" w:color="auto" w:fill="FFFFFF"/>
              <w:tabs>
                <w:tab w:val="left" w:pos="612"/>
              </w:tabs>
              <w:jc w:val="center"/>
              <w:rPr>
                <w:b/>
                <w:iCs/>
                <w:noProof w:val="0"/>
                <w:sz w:val="20"/>
                <w:szCs w:val="20"/>
                <w:lang w:val="en-GB" w:eastAsia="ru-RU"/>
              </w:rPr>
            </w:pPr>
            <w:r w:rsidRPr="00DD4677">
              <w:rPr>
                <w:b/>
                <w:iCs/>
                <w:noProof w:val="0"/>
                <w:sz w:val="20"/>
                <w:szCs w:val="20"/>
                <w:lang w:val="en-GB" w:eastAsia="ru-RU"/>
              </w:rPr>
              <w:t>(Descriereacriteriului/cerinței)</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jc w:val="center"/>
              <w:rPr>
                <w:b/>
                <w:iCs/>
                <w:noProof w:val="0"/>
                <w:sz w:val="20"/>
                <w:szCs w:val="20"/>
                <w:lang w:val="it-IT" w:eastAsia="ru-RU"/>
              </w:rPr>
            </w:pPr>
            <w:r w:rsidRPr="00DD4677">
              <w:rPr>
                <w:b/>
                <w:iCs/>
                <w:noProof w:val="0"/>
                <w:sz w:val="20"/>
                <w:szCs w:val="2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jc w:val="center"/>
              <w:rPr>
                <w:b/>
                <w:iCs/>
                <w:noProof w:val="0"/>
                <w:sz w:val="20"/>
                <w:szCs w:val="20"/>
                <w:lang w:eastAsia="ru-RU"/>
              </w:rPr>
            </w:pPr>
            <w:r w:rsidRPr="00DD4677">
              <w:rPr>
                <w:b/>
                <w:iCs/>
                <w:noProof w:val="0"/>
                <w:sz w:val="20"/>
                <w:szCs w:val="20"/>
                <w:lang w:val="ru-RU" w:eastAsia="ru-RU"/>
              </w:rPr>
              <w:t>Nivelulminim/</w:t>
            </w:r>
            <w:r w:rsidRPr="00DD4677">
              <w:rPr>
                <w:b/>
                <w:iCs/>
                <w:noProof w:val="0"/>
                <w:sz w:val="20"/>
                <w:szCs w:val="20"/>
                <w:lang w:val="ru-RU" w:eastAsia="ru-RU"/>
              </w:rPr>
              <w:br/>
              <w:t>Obligativitatea</w:t>
            </w:r>
          </w:p>
        </w:tc>
      </w:tr>
      <w:tr w:rsidR="00DD4677" w:rsidRPr="00DD4677" w:rsidTr="00DD4677">
        <w:trPr>
          <w:trHeight w:val="285"/>
        </w:trPr>
        <w:tc>
          <w:tcPr>
            <w:tcW w:w="0" w:type="auto"/>
            <w:gridSpan w:val="4"/>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jc w:val="center"/>
              <w:rPr>
                <w:b/>
                <w:iCs/>
                <w:noProof w:val="0"/>
                <w:szCs w:val="20"/>
                <w:u w:val="single"/>
                <w:lang w:val="en-US" w:eastAsia="ru-RU"/>
              </w:rPr>
            </w:pPr>
            <w:r w:rsidRPr="00DD4677">
              <w:rPr>
                <w:b/>
                <w:iCs/>
                <w:noProof w:val="0"/>
                <w:szCs w:val="20"/>
                <w:u w:val="single"/>
                <w:lang w:val="en-US" w:eastAsia="ru-RU"/>
              </w:rPr>
              <w:t>Obligatoriu!</w:t>
            </w:r>
          </w:p>
          <w:p w:rsidR="00DD4677" w:rsidRPr="00DD4677" w:rsidRDefault="00DD4677" w:rsidP="00DD4677">
            <w:pPr>
              <w:shd w:val="clear" w:color="auto" w:fill="FFFFFF"/>
              <w:tabs>
                <w:tab w:val="left" w:pos="612"/>
              </w:tabs>
              <w:spacing w:before="120" w:after="120"/>
              <w:rPr>
                <w:iCs/>
                <w:noProof w:val="0"/>
                <w:lang w:val="en-US" w:eastAsia="ru-RU"/>
              </w:rPr>
            </w:pPr>
            <w:r w:rsidRPr="00DD4677">
              <w:rPr>
                <w:b/>
                <w:iCs/>
                <w:noProof w:val="0"/>
                <w:szCs w:val="20"/>
                <w:lang w:val="en-US" w:eastAsia="ru-RU"/>
              </w:rPr>
              <w:t xml:space="preserve">                              Toate documentele ofertei să fie semnate electronic de către ofertant</w:t>
            </w:r>
          </w:p>
        </w:tc>
      </w:tr>
      <w:tr w:rsidR="00DD4677" w:rsidRPr="00DD4677" w:rsidTr="00DD4677">
        <w:trPr>
          <w:trHeight w:val="195"/>
        </w:trPr>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lang w:val="en-US"/>
              </w:rPr>
              <w:t>Formularul standard al Documentului Unic de Achiziții European</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jc w:val="both"/>
              <w:rPr>
                <w:iCs/>
              </w:rPr>
            </w:pPr>
            <w:r w:rsidRPr="00DD4677">
              <w:rPr>
                <w:iCs/>
                <w:lang w:val="en-US"/>
              </w:rPr>
              <w:t xml:space="preserve">DUAE, conform formularului aprobat prin Ordinul Ministrului de finanțe nr.72 din 11.06.2020, </w:t>
            </w:r>
            <w:r w:rsidRPr="00DD4677">
              <w:rPr>
                <w:i/>
                <w:iCs/>
                <w:lang w:val="en-US"/>
              </w:rPr>
              <w:t>prezentarea oricărui alt formular DUAE, este temei de descalificare de la procedura de achiziție publică.</w:t>
            </w:r>
          </w:p>
          <w:p w:rsidR="00DD4677" w:rsidRPr="00DD4677" w:rsidRDefault="00DD4677" w:rsidP="00DD4677">
            <w:pPr>
              <w:shd w:val="clear" w:color="auto" w:fill="FFFFFF"/>
              <w:tabs>
                <w:tab w:val="left" w:pos="612"/>
              </w:tabs>
              <w:spacing w:before="120" w:after="120"/>
              <w:rPr>
                <w:iCs/>
                <w:noProof w:val="0"/>
                <w:lang w:val="en-US" w:eastAsia="ru-RU"/>
              </w:rPr>
            </w:pPr>
            <w:r w:rsidRPr="00DD4677">
              <w:rPr>
                <w:iCs/>
                <w:lang w:val="ru-RU"/>
              </w:rPr>
              <w:t>Semnat electronic</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Obligatortiu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2.</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lang w:val="ru-RU"/>
              </w:rPr>
              <w:t>Cerere de participare</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nr.7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lastRenderedPageBreak/>
              <w:t>3.</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Declaratie privind valabilitatea ofertei.</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nr.8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Obigatoriiu.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4.</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Informatiea privind asocierea</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nr.11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5.</w:t>
            </w:r>
          </w:p>
        </w:tc>
        <w:tc>
          <w:tcPr>
            <w:tcW w:w="0" w:type="auto"/>
            <w:tcBorders>
              <w:top w:val="single" w:sz="4" w:space="0" w:color="auto"/>
              <w:left w:val="single" w:sz="4" w:space="0" w:color="auto"/>
              <w:bottom w:val="single" w:sz="4" w:space="0" w:color="auto"/>
              <w:right w:val="single" w:sz="4" w:space="0" w:color="auto"/>
            </w:tcBorders>
          </w:tcPr>
          <w:p w:rsidR="00DD4677" w:rsidRPr="00DD4677" w:rsidRDefault="00DD4677" w:rsidP="00DD4677">
            <w:pPr>
              <w:tabs>
                <w:tab w:val="left" w:pos="567"/>
              </w:tabs>
              <w:rPr>
                <w:rFonts w:eastAsia="PMingLiU"/>
                <w:noProof w:val="0"/>
              </w:rPr>
            </w:pPr>
            <w:r w:rsidRPr="00DD4677">
              <w:rPr>
                <w:rFonts w:eastAsia="PMingLiU"/>
                <w:noProof w:val="0"/>
                <w:lang w:val="en-US"/>
              </w:rPr>
              <w:t xml:space="preserve">                 DECLARAȚIE </w:t>
            </w:r>
          </w:p>
          <w:p w:rsidR="00DD4677" w:rsidRPr="00DD4677" w:rsidRDefault="00DD4677" w:rsidP="00DD4677">
            <w:pPr>
              <w:tabs>
                <w:tab w:val="left" w:pos="567"/>
              </w:tabs>
              <w:jc w:val="center"/>
              <w:rPr>
                <w:noProof w:val="0"/>
                <w:lang w:val="en-US"/>
              </w:rPr>
            </w:pPr>
            <w:r w:rsidRPr="00DD4677">
              <w:rPr>
                <w:rFonts w:eastAsia="PMingLiU"/>
                <w:noProof w:val="0"/>
                <w:lang w:val="en-US"/>
              </w:rPr>
              <w:t xml:space="preserve">privind </w:t>
            </w:r>
            <w:r w:rsidRPr="00DD4677">
              <w:rPr>
                <w:noProof w:val="0"/>
                <w:lang w:val="en-US"/>
              </w:rPr>
              <w:t xml:space="preserve">lista principalelor livrari/prestări efectuate în ultimii 3 ani de activitate      </w:t>
            </w:r>
          </w:p>
          <w:p w:rsidR="00DD4677" w:rsidRPr="00DD4677" w:rsidRDefault="00DD4677" w:rsidP="00DD4677">
            <w:pPr>
              <w:tabs>
                <w:tab w:val="left" w:pos="567"/>
              </w:tabs>
              <w:jc w:val="center"/>
              <w:rPr>
                <w:b/>
                <w:noProof w:val="0"/>
                <w:lang w:val="en-US"/>
              </w:rPr>
            </w:pPr>
          </w:p>
          <w:p w:rsidR="00DD4677" w:rsidRPr="00DD4677" w:rsidRDefault="00DD4677" w:rsidP="00DD4677">
            <w:pPr>
              <w:shd w:val="clear" w:color="auto" w:fill="FFFFFF"/>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nr.12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6.</w:t>
            </w:r>
          </w:p>
        </w:tc>
        <w:tc>
          <w:tcPr>
            <w:tcW w:w="0" w:type="auto"/>
            <w:tcBorders>
              <w:top w:val="single" w:sz="4" w:space="0" w:color="auto"/>
              <w:left w:val="single" w:sz="4" w:space="0" w:color="auto"/>
              <w:bottom w:val="single" w:sz="4" w:space="0" w:color="auto"/>
              <w:right w:val="single" w:sz="4" w:space="0" w:color="auto"/>
            </w:tcBorders>
          </w:tcPr>
          <w:p w:rsidR="00DD4677" w:rsidRPr="00DD4677" w:rsidRDefault="00DD4677" w:rsidP="00DD4677">
            <w:pPr>
              <w:keepNext/>
              <w:ind w:firstLine="1"/>
              <w:jc w:val="center"/>
              <w:outlineLvl w:val="1"/>
              <w:rPr>
                <w:rFonts w:eastAsia="PMingLiU"/>
                <w:bCs/>
                <w:iCs/>
              </w:rPr>
            </w:pPr>
            <w:r w:rsidRPr="00DD4677">
              <w:rPr>
                <w:rFonts w:eastAsia="PMingLiU"/>
                <w:bCs/>
                <w:iCs/>
                <w:lang w:val="en-US"/>
              </w:rPr>
              <w:t>DECLARAŢIE</w:t>
            </w:r>
          </w:p>
          <w:p w:rsidR="00DD4677" w:rsidRPr="00DD4677" w:rsidRDefault="00DD4677" w:rsidP="00DD4677">
            <w:pPr>
              <w:tabs>
                <w:tab w:val="left" w:pos="720"/>
              </w:tabs>
              <w:jc w:val="center"/>
              <w:outlineLvl w:val="1"/>
              <w:rPr>
                <w:rFonts w:eastAsia="PMingLiU"/>
                <w:lang w:val="en-US"/>
              </w:rPr>
            </w:pPr>
            <w:r w:rsidRPr="00DD4677">
              <w:rPr>
                <w:rFonts w:eastAsia="PMingLiU"/>
                <w:lang w:val="en-US"/>
              </w:rPr>
              <w:t xml:space="preserve">privind dotările specifice, utilajul şi echipamentul necesar </w:t>
            </w:r>
            <w:r w:rsidRPr="00DD4677">
              <w:rPr>
                <w:rFonts w:eastAsia="PMingLiU"/>
                <w:bCs/>
                <w:spacing w:val="-2"/>
                <w:lang w:val="en-US"/>
              </w:rPr>
              <w:t xml:space="preserve">pentru </w:t>
            </w:r>
            <w:r w:rsidRPr="00DD4677">
              <w:rPr>
                <w:rFonts w:eastAsia="PMingLiU"/>
                <w:lang w:val="en-US"/>
              </w:rPr>
              <w:t>îndeplinirea corespunzătoare a contractului</w:t>
            </w:r>
          </w:p>
          <w:p w:rsidR="00DD4677" w:rsidRPr="00DD4677" w:rsidRDefault="00DD4677" w:rsidP="00DD4677">
            <w:pPr>
              <w:shd w:val="clear" w:color="auto" w:fill="FFFFFF"/>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nr.13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7.</w:t>
            </w:r>
          </w:p>
        </w:tc>
        <w:tc>
          <w:tcPr>
            <w:tcW w:w="0" w:type="auto"/>
            <w:tcBorders>
              <w:top w:val="single" w:sz="4" w:space="0" w:color="auto"/>
              <w:left w:val="single" w:sz="4" w:space="0" w:color="auto"/>
              <w:bottom w:val="single" w:sz="4" w:space="0" w:color="auto"/>
              <w:right w:val="single" w:sz="4" w:space="0" w:color="auto"/>
            </w:tcBorders>
          </w:tcPr>
          <w:p w:rsidR="00DD4677" w:rsidRPr="00DD4677" w:rsidRDefault="00DD4677" w:rsidP="00DD4677">
            <w:pPr>
              <w:ind w:firstLine="709"/>
              <w:jc w:val="center"/>
              <w:rPr>
                <w:rFonts w:eastAsia="PMingLiU"/>
              </w:rPr>
            </w:pPr>
            <w:r w:rsidRPr="00DD4677">
              <w:rPr>
                <w:rFonts w:eastAsia="PMingLiU"/>
                <w:lang w:val="en-US"/>
              </w:rPr>
              <w:t>DECLARAŢIE</w:t>
            </w:r>
          </w:p>
          <w:p w:rsidR="00DD4677" w:rsidRPr="00DD4677" w:rsidRDefault="00DD4677" w:rsidP="00DD4677">
            <w:pPr>
              <w:ind w:firstLine="709"/>
              <w:jc w:val="center"/>
              <w:rPr>
                <w:rFonts w:eastAsia="PMingLiU"/>
                <w:lang w:val="en-US"/>
              </w:rPr>
            </w:pPr>
            <w:r w:rsidRPr="00DD4677">
              <w:rPr>
                <w:rFonts w:eastAsia="PMingLiU"/>
                <w:lang w:val="en-US"/>
              </w:rPr>
              <w:t>privind personalul de specialitate propus pentru implementarea contractului</w:t>
            </w:r>
          </w:p>
          <w:p w:rsidR="00DD4677" w:rsidRPr="00DD4677" w:rsidRDefault="00DD4677" w:rsidP="00DD4677">
            <w:pPr>
              <w:tabs>
                <w:tab w:val="left" w:pos="567"/>
              </w:tabs>
              <w:jc w:val="both"/>
              <w:rPr>
                <w:lang w:val="en-US"/>
              </w:rPr>
            </w:pPr>
          </w:p>
          <w:p w:rsidR="00DD4677" w:rsidRPr="00DD4677" w:rsidRDefault="00DD4677" w:rsidP="00DD4677">
            <w:pPr>
              <w:keepNext/>
              <w:ind w:firstLine="1"/>
              <w:jc w:val="center"/>
              <w:outlineLvl w:val="1"/>
              <w:rPr>
                <w:rFonts w:eastAsia="PMingLiU"/>
                <w:bCs/>
                <w:iCs/>
                <w:lang w:val="en-US"/>
              </w:rPr>
            </w:pP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nr.14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8.</w:t>
            </w:r>
          </w:p>
          <w:p w:rsidR="00DD4677" w:rsidRPr="00DD4677" w:rsidRDefault="00DD4677" w:rsidP="00DD4677">
            <w:pPr>
              <w:shd w:val="clear" w:color="auto" w:fill="FFFFFF"/>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keepNext/>
              <w:ind w:firstLine="1"/>
              <w:jc w:val="center"/>
              <w:outlineLvl w:val="1"/>
              <w:rPr>
                <w:rFonts w:eastAsia="PMingLiU"/>
                <w:bCs/>
                <w:iCs/>
              </w:rPr>
            </w:pPr>
            <w:r w:rsidRPr="00DD4677">
              <w:rPr>
                <w:lang w:val="ru-RU"/>
              </w:rPr>
              <w:t>Specificaţii tehnice</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nr.22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9.</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jc w:val="center"/>
              <w:rPr>
                <w:rFonts w:eastAsia="SimSun"/>
                <w:bCs/>
                <w:iCs/>
                <w:color w:val="000000"/>
                <w:sz w:val="20"/>
                <w:szCs w:val="20"/>
              </w:rPr>
            </w:pPr>
            <w:r w:rsidRPr="00DD4677">
              <w:rPr>
                <w:noProof w:val="0"/>
                <w:lang w:val="it-IT"/>
              </w:rPr>
              <w:t>Specificații de preț</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Anexa nr.23  la documentatia standard</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10.</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jc w:val="center"/>
              <w:rPr>
                <w:rFonts w:eastAsia="SimSun"/>
                <w:bCs/>
                <w:iCs/>
                <w:color w:val="000000"/>
                <w:sz w:val="20"/>
                <w:szCs w:val="20"/>
              </w:rPr>
            </w:pPr>
            <w:r w:rsidRPr="00DD4677">
              <w:rPr>
                <w:color w:val="000000"/>
                <w:lang w:val="en-US"/>
              </w:rPr>
              <w:t>Certificat/decizie de înregistrare a întreprinderii/ Extras din Registrul de Stat al persoanelor juridice</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Semnat electronic.</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11.</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jc w:val="center"/>
              <w:rPr>
                <w:rFonts w:eastAsia="SimSun"/>
                <w:bCs/>
                <w:iCs/>
                <w:lang w:val="it-IT"/>
              </w:rPr>
            </w:pPr>
            <w:r w:rsidRPr="00DD4677">
              <w:rPr>
                <w:color w:val="000000"/>
                <w:lang w:val="en-US"/>
              </w:rPr>
              <w:t>Bilanțul contabil/Ultimul raport financiar</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Semnat electronic.</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12.</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jc w:val="center"/>
              <w:rPr>
                <w:rFonts w:eastAsia="SimSun"/>
                <w:bCs/>
                <w:iCs/>
              </w:rPr>
            </w:pPr>
            <w:r w:rsidRPr="00DD4677">
              <w:rPr>
                <w:lang w:val="en-US"/>
              </w:rPr>
              <w:t>Certificat privind lipsa sau existența  restanțelor la bugetul public național, eliberat de către  Serviciul Fiscal de Stat.</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rPr>
                <w:iCs/>
                <w:lang w:val="en-US"/>
              </w:rPr>
            </w:pPr>
            <w:r w:rsidRPr="00DD4677">
              <w:rPr>
                <w:iCs/>
                <w:lang w:val="en-US"/>
              </w:rPr>
              <w:t>Certificat valabil la ziua desfășurării concursului.</w:t>
            </w:r>
          </w:p>
          <w:p w:rsidR="00DD4677" w:rsidRPr="00DD4677" w:rsidRDefault="00DD4677" w:rsidP="00DD4677">
            <w:pPr>
              <w:shd w:val="clear" w:color="auto" w:fill="FFFFFF"/>
              <w:tabs>
                <w:tab w:val="left" w:pos="612"/>
              </w:tabs>
              <w:spacing w:before="120" w:after="120"/>
              <w:rPr>
                <w:iCs/>
                <w:noProof w:val="0"/>
                <w:lang w:val="en-US" w:eastAsia="ru-RU"/>
              </w:rPr>
            </w:pPr>
            <w:r w:rsidRPr="00DD4677">
              <w:rPr>
                <w:iCs/>
                <w:lang w:val="ru-RU"/>
              </w:rPr>
              <w:t>Semnat electronic.</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13.</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jc w:val="center"/>
              <w:rPr>
                <w:rFonts w:eastAsia="SimSun"/>
                <w:bCs/>
                <w:iCs/>
              </w:rPr>
            </w:pPr>
            <w:r w:rsidRPr="00DD4677">
              <w:rPr>
                <w:iCs/>
                <w:noProof w:val="0"/>
                <w:lang w:val="ru-RU" w:eastAsia="ru-RU"/>
              </w:rPr>
              <w:t>Informaţii generale despre ofertant</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Semnat electronic.</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14.</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keepNext/>
              <w:spacing w:before="240" w:after="60"/>
              <w:ind w:left="432" w:hanging="432"/>
              <w:jc w:val="center"/>
              <w:outlineLvl w:val="0"/>
              <w:rPr>
                <w:bCs/>
                <w:kern w:val="32"/>
              </w:rPr>
            </w:pPr>
            <w:r w:rsidRPr="00DD4677">
              <w:rPr>
                <w:rFonts w:eastAsia="Calibri"/>
                <w:lang w:val="en-US" w:eastAsia="ro-RO"/>
              </w:rPr>
              <w:t xml:space="preserve">Declaraţie </w:t>
            </w:r>
            <w:r w:rsidRPr="00DD4677">
              <w:rPr>
                <w:rFonts w:eastAsia="PMingLiU"/>
                <w:lang w:val="en-US"/>
              </w:rPr>
              <w:t>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tcBorders>
              <w:top w:val="single" w:sz="4" w:space="0" w:color="auto"/>
              <w:left w:val="single" w:sz="4" w:space="0" w:color="auto"/>
              <w:bottom w:val="single" w:sz="4" w:space="0" w:color="auto"/>
              <w:right w:val="single" w:sz="4" w:space="0" w:color="auto"/>
            </w:tcBorders>
          </w:tcPr>
          <w:p w:rsidR="00DD4677" w:rsidRPr="00DD4677" w:rsidRDefault="00DD4677" w:rsidP="00DD4677">
            <w:pPr>
              <w:jc w:val="both"/>
              <w:rPr>
                <w:lang w:val="en-US"/>
              </w:rPr>
            </w:pPr>
            <w:r w:rsidRPr="00DD4677">
              <w:rPr>
                <w:lang w:val="en-US"/>
              </w:rPr>
              <w:t xml:space="preserve">Declarație, aprobat prin Ordinul Ministrului Finanțelor nr. 145 din 24 noiembrie 2020   </w:t>
            </w:r>
          </w:p>
          <w:p w:rsidR="00DD4677" w:rsidRPr="00DD4677" w:rsidRDefault="00DD4677" w:rsidP="00DD4677">
            <w:pPr>
              <w:jc w:val="both"/>
              <w:rPr>
                <w:lang w:val="en-US"/>
              </w:rPr>
            </w:pPr>
          </w:p>
          <w:p w:rsidR="00DD4677" w:rsidRPr="00DD4677" w:rsidRDefault="00DD4677" w:rsidP="00DD4677">
            <w:pPr>
              <w:jc w:val="both"/>
              <w:rPr>
                <w:lang w:val="ru-RU"/>
              </w:rPr>
            </w:pPr>
            <w:r w:rsidRPr="00DD4677">
              <w:rPr>
                <w:iCs/>
                <w:lang w:val="ru-RU"/>
              </w:rPr>
              <w:t>Semnat electronic</w:t>
            </w:r>
          </w:p>
          <w:p w:rsidR="00DD4677" w:rsidRPr="00DD4677" w:rsidRDefault="00DD4677" w:rsidP="00DD4677">
            <w:pPr>
              <w:shd w:val="clear" w:color="auto" w:fill="FFFFFF"/>
              <w:tabs>
                <w:tab w:val="left" w:pos="612"/>
              </w:tabs>
              <w:spacing w:before="120" w:after="120"/>
              <w:rPr>
                <w:iCs/>
                <w:noProof w:val="0"/>
                <w:lang w:val="en-US" w:eastAsia="ru-RU"/>
              </w:rPr>
            </w:pP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15.</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keepNext/>
              <w:spacing w:before="240" w:after="60"/>
              <w:ind w:left="432" w:hanging="432"/>
              <w:jc w:val="center"/>
              <w:outlineLvl w:val="0"/>
              <w:rPr>
                <w:bCs/>
                <w:kern w:val="32"/>
              </w:rPr>
            </w:pPr>
            <w:r w:rsidRPr="00DD4677">
              <w:rPr>
                <w:rFonts w:eastAsia="Calibri"/>
                <w:lang w:val="ru-RU" w:eastAsia="ro-RO"/>
              </w:rPr>
              <w:t>Certificat privind rechizitile bancare.</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lang w:val="ru-RU"/>
              </w:rPr>
              <w:t>Srmnat electronic.</w:t>
            </w:r>
          </w:p>
        </w:tc>
        <w:tc>
          <w:tcPr>
            <w:tcW w:w="0" w:type="auto"/>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Obligatoriu.</w:t>
            </w:r>
          </w:p>
        </w:tc>
      </w:tr>
    </w:tbl>
    <w:p w:rsidR="00DD4677" w:rsidRPr="00DD4677" w:rsidRDefault="00DD4677" w:rsidP="00DD4677">
      <w:pPr>
        <w:numPr>
          <w:ilvl w:val="0"/>
          <w:numId w:val="31"/>
        </w:numPr>
        <w:shd w:val="clear" w:color="auto" w:fill="FFFFFF"/>
        <w:tabs>
          <w:tab w:val="right" w:pos="426"/>
        </w:tabs>
        <w:spacing w:before="120" w:after="160" w:line="256" w:lineRule="auto"/>
        <w:jc w:val="both"/>
        <w:rPr>
          <w:b/>
          <w:noProof w:val="0"/>
          <w:lang w:val="it-IT" w:eastAsia="ru-RU"/>
        </w:rPr>
      </w:pPr>
      <w:r w:rsidRPr="00DD4677">
        <w:rPr>
          <w:b/>
          <w:noProof w:val="0"/>
          <w:lang w:val="it-IT" w:eastAsia="ru-RU"/>
        </w:rPr>
        <w:t xml:space="preserve">Garanția pentru ofertă, după caz – </w:t>
      </w:r>
      <w:r w:rsidRPr="00DD4677">
        <w:rPr>
          <w:b/>
          <w:noProof w:val="0"/>
          <w:u w:val="single"/>
          <w:lang w:val="it-IT" w:eastAsia="ru-RU"/>
        </w:rPr>
        <w:t>nu se solicita</w:t>
      </w:r>
      <w:r w:rsidRPr="00DD4677">
        <w:t xml:space="preserve">, </w:t>
      </w:r>
      <w:r w:rsidRPr="00DD4677">
        <w:rPr>
          <w:b/>
          <w:noProof w:val="0"/>
          <w:lang w:val="it-IT" w:eastAsia="ru-RU"/>
        </w:rPr>
        <w:t>cuantumul_________-________.</w:t>
      </w:r>
    </w:p>
    <w:p w:rsidR="00DD4677" w:rsidRPr="00DD4677" w:rsidRDefault="00DD4677" w:rsidP="00DD4677">
      <w:pPr>
        <w:numPr>
          <w:ilvl w:val="0"/>
          <w:numId w:val="31"/>
        </w:numPr>
        <w:tabs>
          <w:tab w:val="left" w:pos="1134"/>
        </w:tabs>
        <w:spacing w:after="160" w:line="256" w:lineRule="auto"/>
        <w:ind w:left="426" w:hanging="426"/>
        <w:jc w:val="both"/>
        <w:rPr>
          <w:b/>
          <w:noProof w:val="0"/>
          <w:lang w:val="it-IT" w:eastAsia="ru-RU"/>
        </w:rPr>
      </w:pPr>
      <w:r w:rsidRPr="00DD4677">
        <w:rPr>
          <w:b/>
          <w:noProof w:val="0"/>
          <w:lang w:val="it-IT" w:eastAsia="ru-RU"/>
        </w:rPr>
        <w:t xml:space="preserve">Garanția de bună execuție a contractului, după caz – </w:t>
      </w:r>
      <w:r w:rsidRPr="00DD4677">
        <w:rPr>
          <w:b/>
          <w:noProof w:val="0"/>
          <w:u w:val="single"/>
          <w:lang w:val="it-IT" w:eastAsia="ru-RU"/>
        </w:rPr>
        <w:t>nu se solicita</w:t>
      </w:r>
      <w:r w:rsidRPr="00DD4677">
        <w:rPr>
          <w:b/>
          <w:noProof w:val="0"/>
          <w:lang w:val="it-IT" w:eastAsia="ru-RU"/>
        </w:rPr>
        <w:t>, cuantumul_____-_____.</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 xml:space="preserve">Motivul recurgerii la procedura accelerată (în cazul licitației deschise, restrânseși a procedurii negociate), după caz – </w:t>
      </w:r>
      <w:r w:rsidRPr="00DD4677">
        <w:rPr>
          <w:b/>
          <w:noProof w:val="0"/>
          <w:u w:val="single"/>
          <w:lang w:val="it-IT" w:eastAsia="ru-RU"/>
        </w:rPr>
        <w:t>nu se aplica;</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lastRenderedPageBreak/>
        <w:t xml:space="preserve">Tehnici și instrumente specifice de atribuire (dacă este cazul specificați dacă se va utiliza acordul-cadru, sistemul dinamic de achiziție sau </w:t>
      </w:r>
      <w:r w:rsidRPr="00DD4677">
        <w:rPr>
          <w:b/>
          <w:noProof w:val="0"/>
          <w:u w:val="single"/>
          <w:lang w:val="it-IT" w:eastAsia="ru-RU"/>
        </w:rPr>
        <w:t>licitația electronică</w:t>
      </w:r>
      <w:r w:rsidRPr="00DD4677">
        <w:rPr>
          <w:b/>
          <w:noProof w:val="0"/>
          <w:lang w:val="it-IT" w:eastAsia="ru-RU"/>
        </w:rPr>
        <w:t>): nu se aplica</w:t>
      </w:r>
    </w:p>
    <w:p w:rsidR="00DD4677" w:rsidRPr="00DD4677" w:rsidRDefault="00DD4677" w:rsidP="00DD4677">
      <w:pPr>
        <w:numPr>
          <w:ilvl w:val="0"/>
          <w:numId w:val="31"/>
        </w:numPr>
        <w:tabs>
          <w:tab w:val="right" w:pos="426"/>
        </w:tabs>
        <w:spacing w:before="120" w:after="160" w:line="256" w:lineRule="auto"/>
        <w:rPr>
          <w:b/>
          <w:noProof w:val="0"/>
          <w:lang w:val="it-IT" w:eastAsia="ru-RU"/>
        </w:rPr>
      </w:pPr>
      <w:r w:rsidRPr="00DD4677">
        <w:rPr>
          <w:b/>
          <w:noProof w:val="0"/>
          <w:lang w:val="it-IT" w:eastAsia="ru-RU"/>
        </w:rPr>
        <w:t>Condiții speciale de care depinde îndeplinirea contractului (</w:t>
      </w:r>
      <w:r w:rsidRPr="00DD4677">
        <w:rPr>
          <w:noProof w:val="0"/>
          <w:lang w:val="it-IT" w:eastAsia="ru-RU"/>
        </w:rPr>
        <w:t>indicați după caz</w:t>
      </w:r>
      <w:r w:rsidRPr="00DD4677">
        <w:rPr>
          <w:b/>
          <w:noProof w:val="0"/>
          <w:lang w:val="it-IT" w:eastAsia="ru-RU"/>
        </w:rPr>
        <w:t xml:space="preserve">): - </w:t>
      </w:r>
      <w:r w:rsidRPr="00DD4677">
        <w:rPr>
          <w:b/>
          <w:noProof w:val="0"/>
          <w:u w:val="single"/>
          <w:lang w:val="it-IT" w:eastAsia="ru-RU"/>
        </w:rPr>
        <w:t>nu se aplica;</w:t>
      </w:r>
    </w:p>
    <w:p w:rsidR="00DD4677" w:rsidRPr="00DD4677" w:rsidRDefault="00DD4677" w:rsidP="00DD4677">
      <w:pPr>
        <w:numPr>
          <w:ilvl w:val="0"/>
          <w:numId w:val="31"/>
        </w:numPr>
        <w:tabs>
          <w:tab w:val="right" w:pos="426"/>
        </w:tabs>
        <w:spacing w:before="120" w:after="160" w:line="256" w:lineRule="auto"/>
        <w:rPr>
          <w:b/>
          <w:noProof w:val="0"/>
          <w:lang w:val="it-IT" w:eastAsia="ru-RU"/>
        </w:rPr>
      </w:pPr>
      <w:bookmarkStart w:id="71" w:name="_Hlk71621175"/>
      <w:r w:rsidRPr="00DD4677">
        <w:rPr>
          <w:b/>
          <w:noProof w:val="0"/>
          <w:lang w:val="it-IT" w:eastAsia="ru-RU"/>
        </w:rPr>
        <w:t>Ofertele se prezintă în valuta</w:t>
      </w:r>
      <w:bookmarkEnd w:id="71"/>
      <w:r w:rsidRPr="00DD4677">
        <w:rPr>
          <w:b/>
          <w:noProof w:val="0"/>
          <w:lang w:val="it-IT" w:eastAsia="ru-RU"/>
        </w:rPr>
        <w:t xml:space="preserve"> – MDL;</w:t>
      </w:r>
    </w:p>
    <w:p w:rsidR="00DD4677" w:rsidRPr="00DD4677" w:rsidRDefault="00DD4677" w:rsidP="00DD4677">
      <w:pPr>
        <w:numPr>
          <w:ilvl w:val="0"/>
          <w:numId w:val="31"/>
        </w:numPr>
        <w:tabs>
          <w:tab w:val="right" w:pos="426"/>
        </w:tabs>
        <w:spacing w:before="120" w:after="160" w:line="256" w:lineRule="auto"/>
        <w:rPr>
          <w:b/>
          <w:noProof w:val="0"/>
          <w:lang w:val="it-IT" w:eastAsia="ru-RU"/>
        </w:rPr>
      </w:pPr>
      <w:r w:rsidRPr="00DD4677">
        <w:rPr>
          <w:b/>
          <w:noProof w:val="0"/>
          <w:lang w:val="it-IT" w:eastAsia="ru-RU"/>
        </w:rPr>
        <w:t xml:space="preserve">Criteriul de evaluare aplicat pentru atribuirea contractului: </w:t>
      </w:r>
      <w:r w:rsidRPr="00DD4677">
        <w:rPr>
          <w:b/>
          <w:color w:val="333333"/>
          <w:u w:val="single"/>
          <w:shd w:val="clear" w:color="auto" w:fill="FFFFFF"/>
        </w:rPr>
        <w:t>Prețul cel mai scăzut.</w:t>
      </w:r>
    </w:p>
    <w:p w:rsidR="00DD4677" w:rsidRPr="00DD4677" w:rsidRDefault="00DD4677" w:rsidP="00DD4677">
      <w:pPr>
        <w:numPr>
          <w:ilvl w:val="0"/>
          <w:numId w:val="31"/>
        </w:numPr>
        <w:tabs>
          <w:tab w:val="right" w:pos="426"/>
        </w:tabs>
        <w:spacing w:before="120" w:after="160" w:line="256" w:lineRule="auto"/>
        <w:jc w:val="both"/>
        <w:rPr>
          <w:b/>
          <w:noProof w:val="0"/>
          <w:lang w:val="it-IT" w:eastAsia="ru-RU"/>
        </w:rPr>
      </w:pPr>
      <w:r w:rsidRPr="00DD4677">
        <w:rPr>
          <w:b/>
          <w:noProof w:val="0"/>
          <w:lang w:val="it-IT" w:eastAsia="ru-RU"/>
        </w:rPr>
        <w:t>Factorii de evaluare a ofertei celei mai avantajoase din punct de vedere economic, precum și ponderile lor: Nu se aplica</w:t>
      </w:r>
    </w:p>
    <w:p w:rsidR="00DD4677" w:rsidRPr="00DD4677" w:rsidRDefault="00DD4677" w:rsidP="00DD4677">
      <w:pPr>
        <w:tabs>
          <w:tab w:val="right" w:pos="426"/>
        </w:tabs>
        <w:spacing w:before="120"/>
        <w:ind w:left="360"/>
        <w:rPr>
          <w:b/>
          <w:noProof w:val="0"/>
          <w:lang w:val="it-IT" w:eastAsia="ru-RU"/>
        </w:rPr>
      </w:pPr>
    </w:p>
    <w:tbl>
      <w:tblPr>
        <w:tblStyle w:val="Grigliatabella21"/>
        <w:tblW w:w="9985" w:type="dxa"/>
        <w:tblInd w:w="0" w:type="dxa"/>
        <w:tblLook w:val="04A0" w:firstRow="1" w:lastRow="0" w:firstColumn="1" w:lastColumn="0" w:noHBand="0" w:noVBand="1"/>
      </w:tblPr>
      <w:tblGrid>
        <w:gridCol w:w="577"/>
        <w:gridCol w:w="7248"/>
        <w:gridCol w:w="2160"/>
      </w:tblGrid>
      <w:tr w:rsidR="00DD4677" w:rsidRPr="00DD4677" w:rsidTr="00DD4677">
        <w:tc>
          <w:tcPr>
            <w:tcW w:w="577" w:type="dxa"/>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b/>
                <w:iCs/>
                <w:noProof w:val="0"/>
                <w:sz w:val="20"/>
                <w:szCs w:val="20"/>
                <w:lang w:eastAsia="ru-RU"/>
              </w:rPr>
            </w:pPr>
            <w:r w:rsidRPr="00DD4677">
              <w:rPr>
                <w:b/>
                <w:iCs/>
                <w:noProof w:val="0"/>
                <w:sz w:val="20"/>
                <w:szCs w:val="20"/>
                <w:lang w:val="ru-RU" w:eastAsia="ru-RU"/>
              </w:rPr>
              <w:t>Nr. d/o</w:t>
            </w:r>
          </w:p>
        </w:tc>
        <w:tc>
          <w:tcPr>
            <w:tcW w:w="7248" w:type="dxa"/>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jc w:val="center"/>
              <w:rPr>
                <w:b/>
                <w:iCs/>
                <w:noProof w:val="0"/>
                <w:sz w:val="20"/>
                <w:szCs w:val="20"/>
                <w:lang w:val="ru-RU" w:eastAsia="ru-RU"/>
              </w:rPr>
            </w:pPr>
            <w:r w:rsidRPr="00DD4677">
              <w:rPr>
                <w:b/>
                <w:iCs/>
                <w:noProof w:val="0"/>
                <w:sz w:val="20"/>
                <w:szCs w:val="20"/>
                <w:lang w:val="ru-RU" w:eastAsia="ru-RU"/>
              </w:rPr>
              <w:t>Denumirea</w:t>
            </w:r>
            <w:r w:rsidRPr="00DD4677">
              <w:rPr>
                <w:b/>
                <w:iCs/>
                <w:noProof w:val="0"/>
                <w:sz w:val="20"/>
                <w:szCs w:val="20"/>
                <w:lang w:val="ro-MD" w:eastAsia="ru-RU"/>
              </w:rPr>
              <w:t xml:space="preserve"> </w:t>
            </w:r>
            <w:r w:rsidRPr="00DD4677">
              <w:rPr>
                <w:b/>
                <w:iCs/>
                <w:noProof w:val="0"/>
                <w:sz w:val="20"/>
                <w:szCs w:val="20"/>
                <w:lang w:val="ru-RU" w:eastAsia="ru-RU"/>
              </w:rPr>
              <w:t>factorului</w:t>
            </w:r>
            <w:r w:rsidRPr="00DD4677">
              <w:rPr>
                <w:b/>
                <w:iCs/>
                <w:noProof w:val="0"/>
                <w:sz w:val="20"/>
                <w:szCs w:val="20"/>
                <w:lang w:val="ro-MD" w:eastAsia="ru-RU"/>
              </w:rPr>
              <w:t xml:space="preserve"> </w:t>
            </w:r>
            <w:r w:rsidRPr="00DD4677">
              <w:rPr>
                <w:b/>
                <w:iCs/>
                <w:noProof w:val="0"/>
                <w:sz w:val="20"/>
                <w:szCs w:val="20"/>
                <w:lang w:val="ru-RU" w:eastAsia="ru-RU"/>
              </w:rPr>
              <w:t>de</w:t>
            </w:r>
            <w:r w:rsidRPr="00DD4677">
              <w:rPr>
                <w:b/>
                <w:iCs/>
                <w:noProof w:val="0"/>
                <w:sz w:val="20"/>
                <w:szCs w:val="20"/>
                <w:lang w:val="ro-MD" w:eastAsia="ru-RU"/>
              </w:rPr>
              <w:t xml:space="preserve"> </w:t>
            </w:r>
            <w:r w:rsidRPr="00DD4677">
              <w:rPr>
                <w:b/>
                <w:iCs/>
                <w:noProof w:val="0"/>
                <w:sz w:val="20"/>
                <w:szCs w:val="20"/>
                <w:lang w:val="ru-RU" w:eastAsia="ru-RU"/>
              </w:rPr>
              <w:t>evaluare</w:t>
            </w:r>
          </w:p>
        </w:tc>
        <w:tc>
          <w:tcPr>
            <w:tcW w:w="2160" w:type="dxa"/>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jc w:val="center"/>
              <w:rPr>
                <w:b/>
                <w:iCs/>
                <w:noProof w:val="0"/>
                <w:sz w:val="20"/>
                <w:szCs w:val="20"/>
                <w:lang w:val="ru-RU" w:eastAsia="ru-RU"/>
              </w:rPr>
            </w:pPr>
            <w:r w:rsidRPr="00DD4677">
              <w:rPr>
                <w:b/>
                <w:iCs/>
                <w:noProof w:val="0"/>
                <w:sz w:val="20"/>
                <w:szCs w:val="20"/>
                <w:lang w:val="ru-RU" w:eastAsia="ru-RU"/>
              </w:rPr>
              <w:t>Ponderea%</w:t>
            </w:r>
          </w:p>
        </w:tc>
      </w:tr>
      <w:tr w:rsidR="00DD4677" w:rsidRPr="00DD4677" w:rsidTr="00DD4677">
        <w:tc>
          <w:tcPr>
            <w:tcW w:w="577" w:type="dxa"/>
            <w:tcBorders>
              <w:top w:val="single" w:sz="4" w:space="0" w:color="auto"/>
              <w:left w:val="single" w:sz="4" w:space="0" w:color="auto"/>
              <w:bottom w:val="single" w:sz="4" w:space="0" w:color="auto"/>
              <w:right w:val="single" w:sz="4" w:space="0" w:color="auto"/>
            </w:tcBorders>
          </w:tcPr>
          <w:p w:rsidR="00DD4677" w:rsidRPr="00DD4677" w:rsidRDefault="00DD4677" w:rsidP="00DD4677">
            <w:pPr>
              <w:shd w:val="clear" w:color="auto" w:fill="FFFFFF"/>
              <w:tabs>
                <w:tab w:val="left" w:pos="612"/>
              </w:tabs>
              <w:spacing w:before="120" w:after="120"/>
              <w:rPr>
                <w:iCs/>
                <w:noProof w:val="0"/>
                <w:lang w:val="ru-RU" w:eastAsia="ru-RU"/>
              </w:rPr>
            </w:pPr>
          </w:p>
        </w:tc>
        <w:tc>
          <w:tcPr>
            <w:tcW w:w="7248" w:type="dxa"/>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w:t>
            </w:r>
          </w:p>
        </w:tc>
        <w:tc>
          <w:tcPr>
            <w:tcW w:w="2160" w:type="dxa"/>
            <w:tcBorders>
              <w:top w:val="single" w:sz="4" w:space="0" w:color="auto"/>
              <w:left w:val="single" w:sz="4" w:space="0" w:color="auto"/>
              <w:bottom w:val="single" w:sz="4" w:space="0" w:color="auto"/>
              <w:right w:val="single" w:sz="4" w:space="0" w:color="auto"/>
            </w:tcBorders>
            <w:hideMark/>
          </w:tcPr>
          <w:p w:rsidR="00DD4677" w:rsidRPr="00DD4677" w:rsidRDefault="00DD4677" w:rsidP="00DD4677">
            <w:pPr>
              <w:shd w:val="clear" w:color="auto" w:fill="FFFFFF"/>
              <w:tabs>
                <w:tab w:val="left" w:pos="612"/>
              </w:tabs>
              <w:spacing w:before="120" w:after="120"/>
              <w:rPr>
                <w:iCs/>
                <w:noProof w:val="0"/>
                <w:lang w:val="en-US" w:eastAsia="ru-RU"/>
              </w:rPr>
            </w:pPr>
            <w:r w:rsidRPr="00DD4677">
              <w:rPr>
                <w:iCs/>
                <w:noProof w:val="0"/>
                <w:lang w:val="en-US" w:eastAsia="ru-RU"/>
              </w:rPr>
              <w:t>-</w:t>
            </w:r>
          </w:p>
        </w:tc>
      </w:tr>
    </w:tbl>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Termenul limită de depunere/deschidere a ofertelor:</w:t>
      </w:r>
    </w:p>
    <w:p w:rsidR="00DD4677" w:rsidRPr="00DD4677" w:rsidRDefault="00DD4677" w:rsidP="00DD4677">
      <w:pPr>
        <w:numPr>
          <w:ilvl w:val="0"/>
          <w:numId w:val="33"/>
        </w:numPr>
        <w:shd w:val="clear" w:color="auto" w:fill="FFFFFF"/>
        <w:tabs>
          <w:tab w:val="right" w:pos="426"/>
        </w:tabs>
        <w:spacing w:before="120" w:after="160" w:line="256" w:lineRule="auto"/>
        <w:rPr>
          <w:b/>
          <w:noProof w:val="0"/>
          <w:lang w:val="en-US" w:eastAsia="ru-RU"/>
        </w:rPr>
      </w:pPr>
      <w:r w:rsidRPr="00DD4677">
        <w:rPr>
          <w:b/>
          <w:noProof w:val="0"/>
          <w:lang w:eastAsia="ru-RU"/>
        </w:rPr>
        <w:t>conform SIA RSAP /p</w:t>
      </w:r>
      <w:r w:rsidRPr="00DD4677">
        <w:rPr>
          <w:b/>
          <w:noProof w:val="0"/>
          <w:lang w:val="en-US" w:eastAsia="ru-RU"/>
        </w:rPr>
        <w:t xml:space="preserve">ână la: </w:t>
      </w:r>
      <w:r w:rsidRPr="00DD4677">
        <w:rPr>
          <w:b/>
          <w:i/>
          <w:noProof w:val="0"/>
          <w:lang w:val="en-US" w:eastAsia="ru-RU"/>
        </w:rPr>
        <w:t>[ora exactă]</w:t>
      </w:r>
      <w:r w:rsidRPr="00DD4677">
        <w:rPr>
          <w:b/>
          <w:noProof w:val="0"/>
          <w:lang w:eastAsia="ru-RU"/>
        </w:rPr>
        <w:t xml:space="preserve"> informația  </w:t>
      </w:r>
      <w:r w:rsidRPr="00DD4677">
        <w:rPr>
          <w:b/>
        </w:rPr>
        <w:t>o găsiți în SIA RSAP;</w:t>
      </w:r>
    </w:p>
    <w:p w:rsidR="00DD4677" w:rsidRPr="00DD4677" w:rsidRDefault="00DD4677" w:rsidP="00DD4677">
      <w:pPr>
        <w:numPr>
          <w:ilvl w:val="0"/>
          <w:numId w:val="33"/>
        </w:numPr>
        <w:shd w:val="clear" w:color="auto" w:fill="FFFFFF"/>
        <w:tabs>
          <w:tab w:val="right" w:pos="426"/>
        </w:tabs>
        <w:spacing w:before="120" w:after="160" w:line="256" w:lineRule="auto"/>
        <w:rPr>
          <w:b/>
          <w:noProof w:val="0"/>
          <w:lang w:eastAsia="ru-RU"/>
        </w:rPr>
      </w:pPr>
      <w:r w:rsidRPr="00DD4677">
        <w:rPr>
          <w:b/>
          <w:noProof w:val="0"/>
          <w:lang w:val="en-US" w:eastAsia="ru-RU"/>
        </w:rPr>
        <w:t xml:space="preserve">pe: (data) </w:t>
      </w:r>
      <w:r w:rsidRPr="00DD4677">
        <w:rPr>
          <w:b/>
          <w:noProof w:val="0"/>
          <w:lang w:eastAsia="ru-RU"/>
        </w:rPr>
        <w:t xml:space="preserve">informația  </w:t>
      </w:r>
      <w:r w:rsidRPr="00DD4677">
        <w:rPr>
          <w:b/>
        </w:rPr>
        <w:t>o găsiți în SIA RSAP.</w:t>
      </w:r>
    </w:p>
    <w:p w:rsidR="00DD4677" w:rsidRPr="00DD4677" w:rsidRDefault="00DD4677" w:rsidP="00DD4677">
      <w:pPr>
        <w:shd w:val="clear" w:color="auto" w:fill="FFFFFF"/>
        <w:tabs>
          <w:tab w:val="right" w:pos="426"/>
        </w:tabs>
        <w:spacing w:before="120"/>
        <w:ind w:left="720"/>
        <w:rPr>
          <w:b/>
          <w:noProof w:val="0"/>
          <w:lang w:val="en-US" w:eastAsia="ru-RU"/>
        </w:rPr>
      </w:pP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 xml:space="preserve">Adresa la care trebuie transmise ofertele sau cererile de participare: </w:t>
      </w:r>
    </w:p>
    <w:p w:rsidR="00DD4677" w:rsidRPr="00DD4677" w:rsidRDefault="00DD4677" w:rsidP="00DD4677">
      <w:pPr>
        <w:shd w:val="clear" w:color="auto" w:fill="FFFFFF"/>
        <w:tabs>
          <w:tab w:val="right" w:pos="426"/>
        </w:tabs>
        <w:spacing w:before="120"/>
        <w:ind w:left="450"/>
        <w:jc w:val="both"/>
        <w:rPr>
          <w:b/>
          <w:noProof w:val="0"/>
          <w:lang w:val="it-IT" w:eastAsia="ru-RU"/>
        </w:rPr>
      </w:pPr>
      <w:r w:rsidRPr="00DD4677">
        <w:rPr>
          <w:b/>
          <w:i/>
          <w:noProof w:val="0"/>
          <w:lang w:val="it-IT" w:eastAsia="ru-RU"/>
        </w:rPr>
        <w:t>Ofertele sau cererile de participare vor fi depuse electronic prin intermediul SIA RSAP</w:t>
      </w:r>
    </w:p>
    <w:p w:rsidR="00DD4677" w:rsidRPr="00DD4677" w:rsidRDefault="00DD4677" w:rsidP="00DD4677">
      <w:pPr>
        <w:numPr>
          <w:ilvl w:val="0"/>
          <w:numId w:val="31"/>
        </w:numPr>
        <w:tabs>
          <w:tab w:val="right" w:pos="426"/>
        </w:tabs>
        <w:spacing w:before="120" w:after="160" w:line="256" w:lineRule="auto"/>
        <w:rPr>
          <w:b/>
          <w:noProof w:val="0"/>
          <w:lang w:val="it-IT" w:eastAsia="ru-RU"/>
        </w:rPr>
      </w:pPr>
      <w:r w:rsidRPr="00DD4677">
        <w:rPr>
          <w:b/>
          <w:noProof w:val="0"/>
          <w:lang w:val="it-IT" w:eastAsia="ru-RU"/>
        </w:rPr>
        <w:t xml:space="preserve">Termenul de valabilitate a ofertelor: </w:t>
      </w:r>
      <w:r w:rsidR="00DC19BB" w:rsidRPr="00DC19BB">
        <w:rPr>
          <w:b/>
          <w:noProof w:val="0"/>
          <w:u w:val="single"/>
          <w:lang w:val="it-IT" w:eastAsia="ru-RU"/>
        </w:rPr>
        <w:t>3</w:t>
      </w:r>
      <w:r w:rsidRPr="00DC19BB">
        <w:rPr>
          <w:b/>
          <w:noProof w:val="0"/>
          <w:u w:val="single"/>
          <w:lang w:val="it-IT" w:eastAsia="ru-RU"/>
        </w:rPr>
        <w:t>0 zile.</w:t>
      </w:r>
    </w:p>
    <w:p w:rsidR="00DD4677" w:rsidRPr="00DD4677" w:rsidRDefault="00DD4677" w:rsidP="00DD4677">
      <w:pPr>
        <w:numPr>
          <w:ilvl w:val="0"/>
          <w:numId w:val="31"/>
        </w:numPr>
        <w:tabs>
          <w:tab w:val="right" w:pos="426"/>
        </w:tabs>
        <w:spacing w:before="120" w:after="160" w:line="256" w:lineRule="auto"/>
        <w:rPr>
          <w:b/>
          <w:noProof w:val="0"/>
          <w:lang w:val="en-US" w:eastAsia="ru-RU"/>
        </w:rPr>
      </w:pPr>
      <w:r w:rsidRPr="00DD4677">
        <w:rPr>
          <w:b/>
          <w:noProof w:val="0"/>
          <w:lang w:val="en-US" w:eastAsia="ru-RU"/>
        </w:rPr>
        <w:t xml:space="preserve">Locul deschiderii ofertelor: </w:t>
      </w:r>
      <w:r w:rsidRPr="00DD4677">
        <w:rPr>
          <w:b/>
          <w:u w:val="single"/>
          <w:shd w:val="clear" w:color="auto" w:fill="FFFFFF"/>
        </w:rPr>
        <w:t>SIA RSAP</w:t>
      </w:r>
    </w:p>
    <w:p w:rsidR="00DD4677" w:rsidRPr="00DD4677" w:rsidRDefault="00DD4677" w:rsidP="00DD4677">
      <w:pPr>
        <w:shd w:val="clear" w:color="auto" w:fill="FFFFFF"/>
        <w:tabs>
          <w:tab w:val="left" w:pos="360"/>
          <w:tab w:val="left" w:pos="1800"/>
          <w:tab w:val="left" w:pos="3240"/>
        </w:tabs>
        <w:spacing w:after="120"/>
        <w:ind w:left="360"/>
        <w:rPr>
          <w:b/>
          <w:i/>
          <w:noProof w:val="0"/>
          <w:lang w:val="it-IT" w:eastAsia="ru-RU"/>
        </w:rPr>
      </w:pPr>
      <w:r w:rsidRPr="00DD4677">
        <w:rPr>
          <w:b/>
          <w:i/>
          <w:noProof w:val="0"/>
          <w:lang w:val="it-IT" w:eastAsia="ru-RU"/>
        </w:rPr>
        <w:t xml:space="preserve">Ofertele întârziate vor fi respinse. </w:t>
      </w:r>
    </w:p>
    <w:p w:rsidR="00DD4677" w:rsidRPr="00DD4677" w:rsidRDefault="00DD4677" w:rsidP="00DD4677">
      <w:pPr>
        <w:numPr>
          <w:ilvl w:val="0"/>
          <w:numId w:val="31"/>
        </w:numPr>
        <w:shd w:val="clear" w:color="auto" w:fill="FFFFFF"/>
        <w:tabs>
          <w:tab w:val="right" w:pos="426"/>
        </w:tabs>
        <w:spacing w:before="120" w:after="160" w:line="256" w:lineRule="auto"/>
        <w:ind w:left="450" w:hanging="450"/>
        <w:jc w:val="both"/>
        <w:rPr>
          <w:b/>
          <w:noProof w:val="0"/>
          <w:lang w:val="it-IT" w:eastAsia="ru-RU"/>
        </w:rPr>
      </w:pPr>
      <w:r w:rsidRPr="00DD4677">
        <w:rPr>
          <w:b/>
          <w:noProof w:val="0"/>
          <w:lang w:val="it-IT" w:eastAsia="ru-RU"/>
        </w:rPr>
        <w:t xml:space="preserve">Persoanele autorizate să asiste la deschiderea ofertelor: </w:t>
      </w:r>
      <w:r w:rsidRPr="00DD4677">
        <w:rPr>
          <w:b/>
          <w:noProof w:val="0"/>
          <w:lang w:val="it-IT" w:eastAsia="ru-RU"/>
        </w:rPr>
        <w:br/>
      </w:r>
      <w:r w:rsidRPr="00DD4677">
        <w:rPr>
          <w:b/>
          <w:i/>
          <w:noProof w:val="0"/>
          <w:lang w:val="it-IT" w:eastAsia="ru-RU"/>
        </w:rPr>
        <w:t>Ofertanții sau reprezentanții acestora au dreptul să participe la deschiderea ofertelor, cu excepția cazului cînd ofertele au fost depuse prin SIA RSAP</w:t>
      </w:r>
      <w:r w:rsidRPr="00DD4677">
        <w:rPr>
          <w:b/>
          <w:noProof w:val="0"/>
          <w:lang w:val="it-IT" w:eastAsia="ru-RU"/>
        </w:rPr>
        <w:t>.</w:t>
      </w:r>
    </w:p>
    <w:p w:rsidR="00DD4677" w:rsidRPr="00DD4677" w:rsidRDefault="00DD4677" w:rsidP="00DD4677">
      <w:pPr>
        <w:numPr>
          <w:ilvl w:val="0"/>
          <w:numId w:val="31"/>
        </w:numPr>
        <w:shd w:val="clear" w:color="auto" w:fill="FFFFFF"/>
        <w:tabs>
          <w:tab w:val="right" w:pos="426"/>
        </w:tabs>
        <w:spacing w:before="120" w:after="160" w:line="256" w:lineRule="auto"/>
        <w:ind w:left="450" w:hanging="450"/>
        <w:rPr>
          <w:b/>
          <w:noProof w:val="0"/>
          <w:u w:val="single"/>
          <w:lang w:val="it-IT" w:eastAsia="ru-RU"/>
        </w:rPr>
      </w:pPr>
      <w:r w:rsidRPr="00DD4677">
        <w:rPr>
          <w:b/>
          <w:noProof w:val="0"/>
          <w:lang w:val="it-IT" w:eastAsia="ru-RU"/>
        </w:rPr>
        <w:t xml:space="preserve">Limba sau limbile în care trebuie redactate ofertele sau cererile de participare: </w:t>
      </w:r>
      <w:r w:rsidRPr="00DD4677">
        <w:rPr>
          <w:b/>
          <w:noProof w:val="0"/>
          <w:u w:val="single"/>
          <w:lang w:val="it-IT" w:eastAsia="ru-RU"/>
        </w:rPr>
        <w:t>Limba Romana.</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 xml:space="preserve">Respectivul contract se referă la un proiect și/sau program finanțat din fonduri ale Uniunii Europene: </w:t>
      </w:r>
      <w:r w:rsidRPr="00DD4677">
        <w:rPr>
          <w:b/>
          <w:noProof w:val="0"/>
          <w:u w:val="single"/>
          <w:lang w:val="it-IT" w:eastAsia="ru-RU"/>
        </w:rPr>
        <w:t>nu se aplica</w:t>
      </w:r>
      <w:r w:rsidRPr="00DD4677">
        <w:rPr>
          <w:b/>
          <w:noProof w:val="0"/>
          <w:lang w:val="it-IT" w:eastAsia="ru-RU"/>
        </w:rPr>
        <w:t>.</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 xml:space="preserve">Denumirea și adresa organismului competent de soluționare a contestațiilor: </w:t>
      </w:r>
    </w:p>
    <w:p w:rsidR="00DD4677" w:rsidRPr="00DD4677" w:rsidRDefault="00DD4677" w:rsidP="00DD4677">
      <w:pPr>
        <w:shd w:val="clear" w:color="auto" w:fill="FFFFFF"/>
        <w:tabs>
          <w:tab w:val="right" w:pos="426"/>
        </w:tabs>
        <w:ind w:left="450"/>
        <w:rPr>
          <w:b/>
          <w:i/>
          <w:noProof w:val="0"/>
          <w:lang w:val="it-IT" w:eastAsia="ru-RU"/>
        </w:rPr>
      </w:pPr>
      <w:r w:rsidRPr="00DD4677">
        <w:rPr>
          <w:b/>
          <w:i/>
          <w:noProof w:val="0"/>
          <w:lang w:val="it-IT" w:eastAsia="ru-RU"/>
        </w:rPr>
        <w:t>Agenția Națională pentru Soluționarea Contestațiilor</w:t>
      </w:r>
    </w:p>
    <w:p w:rsidR="00DD4677" w:rsidRPr="00DD4677" w:rsidRDefault="00DD4677" w:rsidP="00DD4677">
      <w:pPr>
        <w:shd w:val="clear" w:color="auto" w:fill="FFFFFF"/>
        <w:tabs>
          <w:tab w:val="right" w:pos="426"/>
        </w:tabs>
        <w:ind w:left="450"/>
        <w:rPr>
          <w:b/>
          <w:i/>
          <w:noProof w:val="0"/>
          <w:lang w:val="it-IT" w:eastAsia="ru-RU"/>
        </w:rPr>
      </w:pPr>
      <w:r w:rsidRPr="00DD4677">
        <w:rPr>
          <w:b/>
          <w:i/>
          <w:noProof w:val="0"/>
          <w:lang w:val="it-IT" w:eastAsia="ru-RU"/>
        </w:rPr>
        <w:t>Adresa: mun. Chișinău, bd. Ștefan cel Mare și Sfânt nr.124 (et.4), MD 2001;</w:t>
      </w:r>
    </w:p>
    <w:p w:rsidR="00DD4677" w:rsidRPr="00DD4677" w:rsidRDefault="00DD4677" w:rsidP="00DD4677">
      <w:pPr>
        <w:shd w:val="clear" w:color="auto" w:fill="FFFFFF"/>
        <w:tabs>
          <w:tab w:val="right" w:pos="426"/>
        </w:tabs>
        <w:ind w:left="450"/>
        <w:rPr>
          <w:b/>
          <w:i/>
          <w:noProof w:val="0"/>
          <w:lang w:val="en-US" w:eastAsia="ru-RU"/>
        </w:rPr>
      </w:pPr>
      <w:r w:rsidRPr="00DD4677">
        <w:rPr>
          <w:b/>
          <w:i/>
          <w:noProof w:val="0"/>
          <w:lang w:val="en-US" w:eastAsia="ru-RU"/>
        </w:rPr>
        <w:t>Tel/Fax/email:022-820 652, 022 820-651, contestatii@ansc.md</w:t>
      </w:r>
    </w:p>
    <w:p w:rsidR="00DD4677" w:rsidRPr="00DD4677" w:rsidRDefault="00DD4677" w:rsidP="00DD4677">
      <w:pPr>
        <w:numPr>
          <w:ilvl w:val="0"/>
          <w:numId w:val="31"/>
        </w:numPr>
        <w:shd w:val="clear" w:color="auto" w:fill="FFFFFF"/>
        <w:tabs>
          <w:tab w:val="right" w:pos="426"/>
        </w:tabs>
        <w:spacing w:before="120" w:after="160" w:line="256" w:lineRule="auto"/>
        <w:rPr>
          <w:b/>
          <w:noProof w:val="0"/>
          <w:color w:val="000000"/>
          <w:lang w:val="it-IT" w:eastAsia="ru-RU"/>
        </w:rPr>
      </w:pPr>
      <w:r w:rsidRPr="00DD4677">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DD4677">
        <w:rPr>
          <w:b/>
          <w:noProof w:val="0"/>
          <w:color w:val="000000"/>
          <w:u w:val="single"/>
          <w:lang w:val="it-IT" w:eastAsia="ru-RU"/>
        </w:rPr>
        <w:t>nu se aplica</w:t>
      </w:r>
      <w:r w:rsidRPr="00DD4677">
        <w:rPr>
          <w:b/>
          <w:noProof w:val="0"/>
          <w:color w:val="000000"/>
          <w:lang w:val="it-IT" w:eastAsia="ru-RU"/>
        </w:rPr>
        <w:t>.</w:t>
      </w:r>
    </w:p>
    <w:p w:rsidR="00DD4677" w:rsidRPr="00DD4677" w:rsidRDefault="00DD4677" w:rsidP="00DD4677">
      <w:pPr>
        <w:numPr>
          <w:ilvl w:val="0"/>
          <w:numId w:val="31"/>
        </w:numPr>
        <w:shd w:val="clear" w:color="auto" w:fill="FFFFFF"/>
        <w:tabs>
          <w:tab w:val="right" w:pos="426"/>
        </w:tabs>
        <w:spacing w:before="120" w:after="160" w:line="256" w:lineRule="auto"/>
        <w:jc w:val="both"/>
        <w:rPr>
          <w:b/>
          <w:noProof w:val="0"/>
          <w:u w:val="single"/>
          <w:lang w:val="it-IT" w:eastAsia="ru-RU"/>
        </w:rPr>
      </w:pPr>
      <w:r w:rsidRPr="00DD4677">
        <w:rPr>
          <w:b/>
          <w:noProof w:val="0"/>
          <w:lang w:val="it-IT" w:eastAsia="ru-RU"/>
        </w:rPr>
        <w:t>În cazul achizițiilor periodice, calendarul estimat pentru publicarea anunțurilor viitoare</w:t>
      </w:r>
      <w:r w:rsidRPr="00DD4677">
        <w:rPr>
          <w:b/>
          <w:noProof w:val="0"/>
          <w:shd w:val="clear" w:color="auto" w:fill="FFFFFF"/>
          <w:lang w:val="it-IT" w:eastAsia="ru-RU"/>
        </w:rPr>
        <w:t xml:space="preserve">: </w:t>
      </w:r>
      <w:r w:rsidRPr="00DD4677">
        <w:rPr>
          <w:b/>
          <w:noProof w:val="0"/>
          <w:u w:val="single"/>
          <w:shd w:val="clear" w:color="auto" w:fill="FFFFFF"/>
          <w:lang w:val="it-IT" w:eastAsia="ru-RU"/>
        </w:rPr>
        <w:t>nu se aplica.</w:t>
      </w:r>
    </w:p>
    <w:p w:rsidR="00DD4677" w:rsidRPr="00DD4677" w:rsidRDefault="00DD4677" w:rsidP="00DD4677">
      <w:pPr>
        <w:numPr>
          <w:ilvl w:val="0"/>
          <w:numId w:val="31"/>
        </w:numPr>
        <w:shd w:val="clear" w:color="auto" w:fill="FFFFFF"/>
        <w:tabs>
          <w:tab w:val="right" w:pos="426"/>
        </w:tabs>
        <w:spacing w:before="120" w:after="160" w:line="256" w:lineRule="auto"/>
        <w:jc w:val="both"/>
        <w:rPr>
          <w:b/>
          <w:noProof w:val="0"/>
          <w:lang w:val="it-IT" w:eastAsia="ru-RU"/>
        </w:rPr>
      </w:pPr>
      <w:r w:rsidRPr="00DD4677">
        <w:rPr>
          <w:b/>
          <w:noProof w:val="0"/>
          <w:lang w:val="it-IT" w:eastAsia="ru-RU"/>
        </w:rPr>
        <w:lastRenderedPageBreak/>
        <w:t xml:space="preserve">Data publicării anunțului de intenție sau, după caz, precizarea că nu a fost publicat un astfel de </w:t>
      </w:r>
      <w:r w:rsidRPr="00DD4677">
        <w:rPr>
          <w:b/>
          <w:noProof w:val="0"/>
          <w:shd w:val="clear" w:color="auto" w:fill="FFFFFF"/>
          <w:lang w:val="it-IT" w:eastAsia="ru-RU"/>
        </w:rPr>
        <w:t xml:space="preserve">anunţ: </w:t>
      </w:r>
      <w:r w:rsidRPr="00DD4677">
        <w:rPr>
          <w:b/>
          <w:noProof w:val="0"/>
          <w:u w:val="single"/>
          <w:shd w:val="clear" w:color="auto" w:fill="FFFFFF"/>
          <w:lang w:val="it-IT" w:eastAsia="ru-RU"/>
        </w:rPr>
        <w:t>nu e obligatoriu</w:t>
      </w:r>
      <w:r w:rsidRPr="00DD4677">
        <w:rPr>
          <w:b/>
          <w:noProof w:val="0"/>
          <w:shd w:val="clear" w:color="auto" w:fill="FFFFFF"/>
          <w:lang w:val="it-IT" w:eastAsia="ru-RU"/>
        </w:rPr>
        <w:t>.</w:t>
      </w:r>
    </w:p>
    <w:p w:rsidR="00DD4677" w:rsidRPr="00DD4677" w:rsidRDefault="00DD4677" w:rsidP="00DD4677">
      <w:pPr>
        <w:numPr>
          <w:ilvl w:val="0"/>
          <w:numId w:val="31"/>
        </w:numPr>
        <w:shd w:val="clear" w:color="auto" w:fill="FFFFFF"/>
        <w:tabs>
          <w:tab w:val="right" w:pos="426"/>
        </w:tabs>
        <w:spacing w:before="120" w:after="160" w:line="256" w:lineRule="auto"/>
        <w:rPr>
          <w:b/>
          <w:noProof w:val="0"/>
          <w:u w:val="single"/>
          <w:lang w:val="it-IT" w:eastAsia="ru-RU"/>
        </w:rPr>
      </w:pPr>
      <w:r w:rsidRPr="00DD4677">
        <w:rPr>
          <w:b/>
          <w:noProof w:val="0"/>
          <w:lang w:val="it-IT" w:eastAsia="ru-RU"/>
        </w:rPr>
        <w:t>Data transmiterii spre publicare a anunțului de participar</w:t>
      </w:r>
      <w:r w:rsidRPr="00DD4677">
        <w:rPr>
          <w:b/>
          <w:noProof w:val="0"/>
          <w:shd w:val="clear" w:color="auto" w:fill="FFFFFF"/>
          <w:lang w:val="it-IT" w:eastAsia="ru-RU"/>
        </w:rPr>
        <w:t xml:space="preserve">e: </w:t>
      </w:r>
      <w:r w:rsidRPr="00DD4677">
        <w:rPr>
          <w:b/>
          <w:noProof w:val="0"/>
          <w:u w:val="single"/>
          <w:shd w:val="clear" w:color="auto" w:fill="FFFFFF"/>
          <w:lang w:val="it-IT" w:eastAsia="ru-RU"/>
        </w:rPr>
        <w:t>conform informației SIA RSAP</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it-IT" w:eastAsia="ru-RU"/>
        </w:rPr>
      </w:pPr>
      <w:r w:rsidRPr="00DD4677">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615"/>
        <w:gridCol w:w="2795"/>
      </w:tblGrid>
      <w:tr w:rsidR="00DD4677" w:rsidRPr="00DD4677" w:rsidTr="00DD4677">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b/>
                <w:noProof w:val="0"/>
                <w:lang w:eastAsia="ru-RU"/>
              </w:rPr>
            </w:pPr>
            <w:r w:rsidRPr="00DD4677">
              <w:rPr>
                <w:b/>
                <w:noProof w:val="0"/>
                <w:lang w:val="ru-RU" w:eastAsia="ru-RU"/>
              </w:rPr>
              <w:t>Denumirea</w:t>
            </w:r>
            <w:r w:rsidRPr="00DD4677">
              <w:rPr>
                <w:b/>
                <w:noProof w:val="0"/>
                <w:lang w:val="ro-MD" w:eastAsia="ru-RU"/>
              </w:rPr>
              <w:t xml:space="preserve"> </w:t>
            </w:r>
            <w:r w:rsidRPr="00DD4677">
              <w:rPr>
                <w:b/>
                <w:noProof w:val="0"/>
                <w:lang w:val="ru-RU" w:eastAsia="ru-RU"/>
              </w:rPr>
              <w:t>instrumentului</w:t>
            </w:r>
            <w:r w:rsidRPr="00DD4677">
              <w:rPr>
                <w:b/>
                <w:noProof w:val="0"/>
                <w:lang w:val="ro-MD" w:eastAsia="ru-RU"/>
              </w:rPr>
              <w:t xml:space="preserve"> </w:t>
            </w:r>
            <w:r w:rsidRPr="00DD4677">
              <w:rPr>
                <w:b/>
                <w:noProof w:val="0"/>
                <w:lang w:val="ru-RU" w:eastAsia="ru-RU"/>
              </w:rPr>
              <w:t>electronic</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b/>
                <w:noProof w:val="0"/>
                <w:lang w:val="it-IT" w:eastAsia="ru-RU"/>
              </w:rPr>
            </w:pPr>
            <w:r w:rsidRPr="00DD4677">
              <w:rPr>
                <w:b/>
                <w:noProof w:val="0"/>
                <w:lang w:val="it-IT" w:eastAsia="ru-RU"/>
              </w:rPr>
              <w:t>Se va utiliza/accepta sau nu</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val="en-US" w:eastAsia="ru-RU"/>
              </w:rPr>
            </w:pPr>
            <w:r w:rsidRPr="00DD4677">
              <w:rPr>
                <w:noProof w:val="0"/>
                <w:lang w:val="en-US" w:eastAsia="ru-RU"/>
              </w:rPr>
              <w:t>Depunerea electronic a ofertelo rsau a cererilor de participare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val="en-US" w:eastAsia="ru-RU"/>
              </w:rPr>
            </w:pPr>
            <w:r w:rsidRPr="00DD4677">
              <w:rPr>
                <w:noProof w:val="0"/>
                <w:lang w:val="en-US" w:eastAsia="ru-RU"/>
              </w:rPr>
              <w:t xml:space="preserve"> Se accepta</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eastAsia="ru-RU"/>
              </w:rPr>
            </w:pPr>
            <w:r w:rsidRPr="00DD4677">
              <w:rPr>
                <w:noProof w:val="0"/>
                <w:lang w:val="ru-RU" w:eastAsia="ru-RU"/>
              </w:rPr>
              <w:t>Sistemul</w:t>
            </w:r>
            <w:r w:rsidRPr="00DD4677">
              <w:rPr>
                <w:noProof w:val="0"/>
                <w:lang w:val="en-US" w:eastAsia="ru-RU"/>
              </w:rPr>
              <w:t xml:space="preserve"> </w:t>
            </w:r>
            <w:r w:rsidRPr="00DD4677">
              <w:rPr>
                <w:noProof w:val="0"/>
                <w:lang w:val="ru-RU" w:eastAsia="ru-RU"/>
              </w:rPr>
              <w:t>de</w:t>
            </w:r>
            <w:r w:rsidRPr="00DD4677">
              <w:rPr>
                <w:noProof w:val="0"/>
                <w:lang w:val="en-US" w:eastAsia="ru-RU"/>
              </w:rPr>
              <w:t xml:space="preserve"> </w:t>
            </w:r>
            <w:r w:rsidRPr="00DD4677">
              <w:rPr>
                <w:noProof w:val="0"/>
                <w:lang w:val="ru-RU" w:eastAsia="ru-RU"/>
              </w:rPr>
              <w:t>comenzi</w:t>
            </w:r>
            <w:r w:rsidRPr="00DD4677">
              <w:rPr>
                <w:noProof w:val="0"/>
                <w:lang w:val="en-US" w:eastAsia="ru-RU"/>
              </w:rPr>
              <w:t xml:space="preserve"> </w:t>
            </w:r>
            <w:r w:rsidRPr="00DD4677">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val="en-US" w:eastAsia="ru-RU"/>
              </w:rPr>
            </w:pPr>
            <w:r w:rsidRPr="00DD4677">
              <w:rPr>
                <w:noProof w:val="0"/>
                <w:lang w:val="en-US" w:eastAsia="ru-RU"/>
              </w:rPr>
              <w:t xml:space="preserve">Nu se accepta  </w:t>
            </w:r>
          </w:p>
        </w:tc>
      </w:tr>
      <w:tr w:rsidR="00DD4677" w:rsidRPr="00DD4677" w:rsidTr="00DD4677">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eastAsia="ru-RU"/>
              </w:rPr>
            </w:pPr>
            <w:r w:rsidRPr="00DD4677">
              <w:rPr>
                <w:noProof w:val="0"/>
                <w:lang w:val="ru-RU" w:eastAsia="ru-RU"/>
              </w:rPr>
              <w:t>Facturarea</w:t>
            </w:r>
            <w:r w:rsidRPr="00DD4677">
              <w:rPr>
                <w:noProof w:val="0"/>
                <w:lang w:val="en-US" w:eastAsia="ru-RU"/>
              </w:rPr>
              <w:t xml:space="preserve"> </w:t>
            </w:r>
            <w:r w:rsidRPr="00DD4677">
              <w:rPr>
                <w:noProof w:val="0"/>
                <w:lang w:val="ru-RU" w:eastAsia="ru-RU"/>
              </w:rPr>
              <w:t>electronică</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val="en-US" w:eastAsia="ru-RU"/>
              </w:rPr>
            </w:pPr>
            <w:r w:rsidRPr="00DD4677">
              <w:rPr>
                <w:noProof w:val="0"/>
                <w:lang w:val="en-US" w:eastAsia="ru-RU"/>
              </w:rPr>
              <w:t>Se accepta</w:t>
            </w:r>
          </w:p>
        </w:tc>
      </w:tr>
      <w:tr w:rsidR="00DD4677" w:rsidRPr="00DD4677" w:rsidTr="00DD4677">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eastAsia="ru-RU"/>
              </w:rPr>
            </w:pPr>
            <w:r w:rsidRPr="00DD4677">
              <w:rPr>
                <w:noProof w:val="0"/>
                <w:lang w:val="ru-RU" w:eastAsia="ru-RU"/>
              </w:rPr>
              <w:t>Plățile</w:t>
            </w:r>
            <w:r w:rsidRPr="00DD4677">
              <w:rPr>
                <w:noProof w:val="0"/>
                <w:lang w:val="en-US" w:eastAsia="ru-RU"/>
              </w:rPr>
              <w:t xml:space="preserve"> </w:t>
            </w:r>
            <w:r w:rsidRPr="00DD4677">
              <w:rPr>
                <w:noProof w:val="0"/>
                <w:lang w:val="ru-RU" w:eastAsia="ru-RU"/>
              </w:rPr>
              <w:t>electronice</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DD4677" w:rsidRPr="00DD4677" w:rsidRDefault="00DD4677" w:rsidP="00DD4677">
            <w:pPr>
              <w:shd w:val="clear" w:color="auto" w:fill="FFFFFF"/>
              <w:tabs>
                <w:tab w:val="right" w:pos="426"/>
              </w:tabs>
              <w:rPr>
                <w:noProof w:val="0"/>
                <w:lang w:val="en-US" w:eastAsia="ru-RU"/>
              </w:rPr>
            </w:pPr>
            <w:r w:rsidRPr="00DD4677">
              <w:rPr>
                <w:noProof w:val="0"/>
                <w:lang w:val="en-US" w:eastAsia="ru-RU"/>
              </w:rPr>
              <w:t>Se accepta</w:t>
            </w:r>
          </w:p>
        </w:tc>
      </w:tr>
    </w:tbl>
    <w:p w:rsidR="00DD4677" w:rsidRPr="00DD4677" w:rsidRDefault="00DD4677" w:rsidP="00DD4677">
      <w:pPr>
        <w:numPr>
          <w:ilvl w:val="0"/>
          <w:numId w:val="31"/>
        </w:numPr>
        <w:shd w:val="clear" w:color="auto" w:fill="FFFFFF"/>
        <w:tabs>
          <w:tab w:val="right" w:pos="426"/>
        </w:tabs>
        <w:spacing w:before="120" w:after="160" w:line="256" w:lineRule="auto"/>
        <w:rPr>
          <w:b/>
          <w:noProof w:val="0"/>
          <w:lang w:eastAsia="ru-RU"/>
        </w:rPr>
      </w:pPr>
      <w:r w:rsidRPr="00DD4677">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DD4677">
        <w:rPr>
          <w:b/>
          <w:noProof w:val="0"/>
          <w:u w:val="single"/>
          <w:shd w:val="clear" w:color="auto" w:fill="FFFFFF"/>
          <w:lang w:eastAsia="ru-RU"/>
        </w:rPr>
        <w:t>nu</w:t>
      </w:r>
      <w:r w:rsidRPr="00DD4677">
        <w:rPr>
          <w:b/>
          <w:noProof w:val="0"/>
          <w:shd w:val="clear" w:color="auto" w:fill="FFFFFF"/>
          <w:lang w:eastAsia="ru-RU"/>
        </w:rPr>
        <w:t xml:space="preserve"> </w:t>
      </w:r>
    </w:p>
    <w:p w:rsidR="00DD4677" w:rsidRPr="00DD4677" w:rsidRDefault="00DD4677" w:rsidP="00DD4677">
      <w:pPr>
        <w:numPr>
          <w:ilvl w:val="0"/>
          <w:numId w:val="31"/>
        </w:numPr>
        <w:shd w:val="clear" w:color="auto" w:fill="FFFFFF"/>
        <w:tabs>
          <w:tab w:val="right" w:pos="426"/>
        </w:tabs>
        <w:spacing w:before="120" w:after="160" w:line="256" w:lineRule="auto"/>
        <w:rPr>
          <w:b/>
          <w:noProof w:val="0"/>
          <w:lang w:val="ru-RU" w:eastAsia="ru-RU"/>
        </w:rPr>
      </w:pPr>
      <w:r w:rsidRPr="00DD4677">
        <w:rPr>
          <w:b/>
          <w:noProof w:val="0"/>
          <w:lang w:val="ru-RU" w:eastAsia="ru-RU"/>
        </w:rPr>
        <w:t>Alte</w:t>
      </w:r>
      <w:r w:rsidRPr="00DD4677">
        <w:rPr>
          <w:b/>
          <w:noProof w:val="0"/>
          <w:lang w:val="en-US" w:eastAsia="ru-RU"/>
        </w:rPr>
        <w:t xml:space="preserve"> </w:t>
      </w:r>
      <w:r w:rsidRPr="00DD4677">
        <w:rPr>
          <w:b/>
          <w:noProof w:val="0"/>
          <w:lang w:val="ru-RU" w:eastAsia="ru-RU"/>
        </w:rPr>
        <w:t>informații</w:t>
      </w:r>
      <w:r w:rsidRPr="00DD4677">
        <w:rPr>
          <w:b/>
          <w:noProof w:val="0"/>
          <w:lang w:val="en-US" w:eastAsia="ru-RU"/>
        </w:rPr>
        <w:t xml:space="preserve"> </w:t>
      </w:r>
      <w:r w:rsidRPr="00DD4677">
        <w:rPr>
          <w:b/>
          <w:noProof w:val="0"/>
          <w:lang w:val="ru-RU" w:eastAsia="ru-RU"/>
        </w:rPr>
        <w:t>relevante:</w:t>
      </w:r>
      <w:r w:rsidRPr="00DD4677">
        <w:rPr>
          <w:b/>
          <w:noProof w:val="0"/>
          <w:lang w:val="en-US" w:eastAsia="ru-RU"/>
        </w:rPr>
        <w:t xml:space="preserve"> </w:t>
      </w:r>
      <w:r w:rsidRPr="00DD4677">
        <w:rPr>
          <w:b/>
          <w:noProof w:val="0"/>
          <w:u w:val="single"/>
          <w:lang w:val="en-US" w:eastAsia="ru-RU"/>
        </w:rPr>
        <w:t>nu</w:t>
      </w:r>
    </w:p>
    <w:p w:rsidR="00DD4677" w:rsidRPr="00DD4677" w:rsidRDefault="00DD4677" w:rsidP="00DD4677">
      <w:pPr>
        <w:shd w:val="clear" w:color="auto" w:fill="FFFFFF"/>
        <w:tabs>
          <w:tab w:val="right" w:pos="426"/>
        </w:tabs>
        <w:spacing w:before="120"/>
        <w:rPr>
          <w:b/>
          <w:noProof w:val="0"/>
          <w:lang w:val="ru-RU" w:eastAsia="ru-RU"/>
        </w:rPr>
      </w:pPr>
    </w:p>
    <w:p w:rsidR="00DD4677" w:rsidRPr="00DD4677" w:rsidRDefault="00DD4677" w:rsidP="00DD4677">
      <w:pPr>
        <w:shd w:val="clear" w:color="auto" w:fill="FFFFFF"/>
        <w:tabs>
          <w:tab w:val="left" w:pos="284"/>
          <w:tab w:val="left" w:pos="426"/>
          <w:tab w:val="decimal" w:pos="8364"/>
        </w:tabs>
        <w:spacing w:line="276" w:lineRule="auto"/>
        <w:ind w:left="-284" w:right="-144" w:firstLine="284"/>
        <w:rPr>
          <w:b/>
          <w:bCs/>
          <w:color w:val="000000"/>
        </w:rPr>
      </w:pPr>
      <w:r w:rsidRPr="00DD4677">
        <w:rPr>
          <w:b/>
          <w:noProof w:val="0"/>
          <w:lang w:val="it-IT" w:eastAsia="ru-RU"/>
        </w:rPr>
        <w:t xml:space="preserve">Conducătorul grupului de lucru:  </w:t>
      </w:r>
      <w:r w:rsidRPr="00DD4677">
        <w:rPr>
          <w:b/>
          <w:noProof w:val="0"/>
          <w:shd w:val="clear" w:color="auto" w:fill="FFFFFF"/>
          <w:lang w:val="it-IT" w:eastAsia="ru-RU"/>
        </w:rPr>
        <w:t>____________________Alina VEZITIU.</w:t>
      </w:r>
    </w:p>
    <w:p w:rsidR="00DD4677" w:rsidRPr="00DD4677" w:rsidRDefault="00DD4677" w:rsidP="00DD4677">
      <w:pPr>
        <w:spacing w:after="160" w:line="256" w:lineRule="auto"/>
        <w:rPr>
          <w:rFonts w:ascii="Calibri" w:eastAsia="Calibri" w:hAnsi="Calibri"/>
          <w:noProof w:val="0"/>
          <w:sz w:val="22"/>
          <w:szCs w:val="22"/>
        </w:rPr>
      </w:pPr>
    </w:p>
    <w:p w:rsidR="00F71C44" w:rsidRDefault="00F71C44"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DD4677" w:rsidRDefault="00DD4677" w:rsidP="00443BED">
      <w:pPr>
        <w:tabs>
          <w:tab w:val="decimal" w:pos="8364"/>
        </w:tabs>
        <w:spacing w:line="276" w:lineRule="auto"/>
        <w:ind w:right="-144"/>
        <w:jc w:val="center"/>
        <w:rPr>
          <w:b/>
          <w:bCs/>
          <w:color w:val="000000"/>
        </w:rPr>
      </w:pPr>
    </w:p>
    <w:p w:rsidR="00AF6E1C" w:rsidRDefault="00AF6E1C"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5D67F0">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5D67F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5D67F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5D67F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5D67F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D67F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5D67F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5D67F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5D67F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5D67F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5D67F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5D67F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5D67F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5D67F0">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5D67F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5D67F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5D67F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5D67F0">
      <w:pPr>
        <w:numPr>
          <w:ilvl w:val="0"/>
          <w:numId w:val="15"/>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D67F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5D67F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5D67F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5D67F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5D67F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AC011E">
      <w:pPr>
        <w:pStyle w:val="Style3"/>
        <w:tabs>
          <w:tab w:val="left" w:pos="567"/>
        </w:tabs>
        <w:spacing w:before="0" w:beforeAutospacing="0" w:after="0"/>
        <w:ind w:left="0" w:firstLine="0"/>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DD4677" w:rsidRDefault="00DD4677" w:rsidP="002A6E99">
      <w:pPr>
        <w:pStyle w:val="Style3"/>
        <w:tabs>
          <w:tab w:val="left" w:pos="567"/>
        </w:tabs>
        <w:spacing w:before="0" w:beforeAutospacing="0" w:after="0"/>
        <w:ind w:left="0" w:firstLine="0"/>
        <w:jc w:val="center"/>
        <w:rPr>
          <w:rFonts w:eastAsia="PMingLiU"/>
          <w:lang w:val="it-IT" w:eastAsia="zh-CN"/>
        </w:rPr>
      </w:pPr>
    </w:p>
    <w:p w:rsidR="00DD4677" w:rsidRDefault="00DD4677" w:rsidP="002A6E99">
      <w:pPr>
        <w:pStyle w:val="Style3"/>
        <w:tabs>
          <w:tab w:val="left" w:pos="567"/>
        </w:tabs>
        <w:spacing w:before="0" w:beforeAutospacing="0" w:after="0"/>
        <w:ind w:left="0" w:firstLine="0"/>
        <w:jc w:val="center"/>
        <w:rPr>
          <w:rFonts w:eastAsia="PMingLiU"/>
          <w:lang w:val="it-IT" w:eastAsia="zh-CN"/>
        </w:rPr>
      </w:pPr>
    </w:p>
    <w:p w:rsidR="00DD4677" w:rsidRDefault="00DD4677"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C011E" w:rsidRDefault="00AC011E" w:rsidP="00A26B23">
      <w:pPr>
        <w:pStyle w:val="Style3"/>
        <w:tabs>
          <w:tab w:val="left" w:pos="567"/>
        </w:tabs>
        <w:spacing w:before="0" w:beforeAutospacing="0" w:after="0"/>
        <w:ind w:left="0" w:firstLine="0"/>
        <w:rPr>
          <w:rFonts w:eastAsia="PMingLiU"/>
          <w:lang w:val="ro-RO" w:eastAsia="zh-CN"/>
        </w:rPr>
      </w:pPr>
    </w:p>
    <w:p w:rsidR="00DD4677" w:rsidRDefault="00DD4677" w:rsidP="00A26B23">
      <w:pPr>
        <w:pStyle w:val="Style3"/>
        <w:tabs>
          <w:tab w:val="left" w:pos="567"/>
        </w:tabs>
        <w:spacing w:before="0" w:beforeAutospacing="0" w:after="0"/>
        <w:ind w:left="0" w:firstLine="0"/>
        <w:rPr>
          <w:rFonts w:eastAsia="PMingLiU"/>
          <w:lang w:val="ro-RO" w:eastAsia="zh-CN"/>
        </w:rPr>
      </w:pPr>
    </w:p>
    <w:p w:rsidR="00DD4677" w:rsidRDefault="00DD4677"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5D67F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5D67F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5D67F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5D67F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AC011E" w:rsidRDefault="00AC011E" w:rsidP="009D62FF">
      <w:pPr>
        <w:jc w:val="both"/>
        <w:rPr>
          <w:rFonts w:eastAsia="Calibri"/>
          <w:i/>
          <w:noProof w:val="0"/>
          <w:sz w:val="20"/>
          <w:szCs w:val="20"/>
          <w:bdr w:val="none" w:sz="0" w:space="0" w:color="auto" w:frame="1"/>
          <w:shd w:val="clear" w:color="auto" w:fill="FFFFFF"/>
        </w:rPr>
      </w:pPr>
    </w:p>
    <w:p w:rsidR="00AC011E" w:rsidRDefault="00AC011E" w:rsidP="009D62FF">
      <w:pPr>
        <w:jc w:val="both"/>
        <w:rPr>
          <w:rFonts w:eastAsia="Calibri"/>
          <w:i/>
          <w:noProof w:val="0"/>
          <w:sz w:val="20"/>
          <w:szCs w:val="20"/>
          <w:bdr w:val="none" w:sz="0" w:space="0" w:color="auto" w:frame="1"/>
          <w:shd w:val="clear" w:color="auto" w:fill="FFFFFF"/>
        </w:rPr>
      </w:pPr>
    </w:p>
    <w:p w:rsidR="00AC011E" w:rsidRDefault="00AC011E" w:rsidP="009D62FF">
      <w:pPr>
        <w:jc w:val="both"/>
        <w:rPr>
          <w:rFonts w:eastAsia="Calibri"/>
          <w:i/>
          <w:noProof w:val="0"/>
          <w:sz w:val="20"/>
          <w:szCs w:val="20"/>
          <w:bdr w:val="none" w:sz="0" w:space="0" w:color="auto" w:frame="1"/>
          <w:shd w:val="clear" w:color="auto" w:fill="FFFFFF"/>
        </w:rPr>
      </w:pPr>
    </w:p>
    <w:p w:rsidR="00AC011E" w:rsidRDefault="00AC011E" w:rsidP="009D62FF">
      <w:pPr>
        <w:jc w:val="both"/>
        <w:rPr>
          <w:rFonts w:eastAsia="Calibri"/>
          <w:i/>
          <w:noProof w:val="0"/>
          <w:sz w:val="20"/>
          <w:szCs w:val="20"/>
          <w:bdr w:val="none" w:sz="0" w:space="0" w:color="auto" w:frame="1"/>
          <w:shd w:val="clear" w:color="auto" w:fill="FFFFFF"/>
        </w:rPr>
      </w:pPr>
    </w:p>
    <w:p w:rsidR="00AC011E" w:rsidRDefault="00AC011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5D67F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5D67F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5D67F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5D67F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5D67F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D67F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5D67F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D4677" w:rsidRDefault="00DD4677" w:rsidP="00CF101D">
      <w:pPr>
        <w:jc w:val="right"/>
        <w:rPr>
          <w:noProof w:val="0"/>
          <w:lang w:val="it-IT"/>
        </w:rPr>
      </w:pPr>
      <w:bookmarkStart w:id="76" w:name="_Toc449692095"/>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DD4677" w:rsidRDefault="00DD467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lastRenderedPageBreak/>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C326C2" w:rsidRPr="002B4E5C" w:rsidRDefault="000F0030" w:rsidP="002B4E5C">
      <w:pPr>
        <w:spacing w:after="200" w:line="276" w:lineRule="auto"/>
        <w:ind w:left="5040" w:firstLine="720"/>
        <w:jc w:val="both"/>
        <w:rPr>
          <w:rFonts w:eastAsia="Calibri"/>
          <w:i/>
          <w:spacing w:val="-1"/>
        </w:rPr>
      </w:pPr>
      <w:r w:rsidRPr="00773661">
        <w:rPr>
          <w:rFonts w:eastAsia="Calibri"/>
          <w:i/>
          <w:spacing w:val="-1"/>
        </w:rPr>
        <w:t>(semnătură autorizată)</w:t>
      </w:r>
      <w:bookmarkStart w:id="105" w:name="_Hlk70343526"/>
    </w:p>
    <w:p w:rsidR="008D067E" w:rsidRPr="004B16DD" w:rsidRDefault="008D067E" w:rsidP="008D067E">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bookmarkEnd w:id="86"/>
    <w:bookmarkEnd w:id="87"/>
    <w:p w:rsidR="0065496F" w:rsidRDefault="0065496F" w:rsidP="00806ED4">
      <w:pPr>
        <w:keepNext/>
        <w:keepLines/>
        <w:outlineLvl w:val="1"/>
        <w:rPr>
          <w:rFonts w:eastAsiaTheme="majorEastAsia"/>
          <w:b/>
        </w:rPr>
      </w:pP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CAIET DE SARCINI</w: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Bunuri/Servicii:</w:t>
      </w:r>
      <w:r w:rsidRPr="00806ED4">
        <w:rPr>
          <w:noProof w:val="0"/>
          <w:lang w:val="ro-MD" w:eastAsia="ru-MD"/>
        </w:rPr>
        <w:t xml:space="preserve"> Elaborarea Planului Urbanistic General pentru Primăria Arionești, raionul Dondușeni</w:t>
      </w:r>
      <w:r w:rsidRPr="00806ED4">
        <w:rPr>
          <w:noProof w:val="0"/>
          <w:lang w:val="ro-MD" w:eastAsia="ru-MD"/>
        </w:rPr>
        <w:br/>
      </w:r>
      <w:r w:rsidRPr="00806ED4">
        <w:rPr>
          <w:b/>
          <w:bCs/>
          <w:noProof w:val="0"/>
          <w:lang w:val="ro-MD" w:eastAsia="ru-MD"/>
        </w:rPr>
        <w:t>Autoritatea contractantă:</w:t>
      </w:r>
      <w:r w:rsidRPr="00806ED4">
        <w:rPr>
          <w:noProof w:val="0"/>
          <w:lang w:val="ro-MD" w:eastAsia="ru-MD"/>
        </w:rPr>
        <w:t xml:space="preserve"> Primăria Arionești, raionul Dondușeni</w:t>
      </w:r>
    </w:p>
    <w:p w:rsidR="00806ED4" w:rsidRPr="00806ED4" w:rsidRDefault="00685D08" w:rsidP="00806ED4">
      <w:pPr>
        <w:rPr>
          <w:noProof w:val="0"/>
          <w:lang w:val="ro-MD" w:eastAsia="ru-MD"/>
        </w:rPr>
      </w:pPr>
      <w:r>
        <w:rPr>
          <w:noProof w:val="0"/>
          <w:lang w:val="ro-MD" w:eastAsia="ru-MD"/>
        </w:rPr>
        <w:pict>
          <v:rect id="_x0000_i1025"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1. Descriere generală</w:t>
      </w:r>
      <w:r w:rsidRPr="00806ED4">
        <w:rPr>
          <w:noProof w:val="0"/>
          <w:lang w:val="ro-MD" w:eastAsia="ru-MD"/>
        </w:rPr>
        <w:br/>
        <w:t>Obiectul achiziției constă în prestarea serviciilor de elaborare a Planului Urbanistic General (PUG) pentru Primăria Arionești, raionul Dondușeni.</w:t>
      </w:r>
    </w:p>
    <w:p w:rsidR="00806ED4" w:rsidRPr="00806ED4" w:rsidRDefault="00806ED4" w:rsidP="00806ED4">
      <w:pPr>
        <w:numPr>
          <w:ilvl w:val="0"/>
          <w:numId w:val="22"/>
        </w:numPr>
        <w:spacing w:before="100" w:beforeAutospacing="1" w:after="100" w:afterAutospacing="1" w:line="259" w:lineRule="auto"/>
        <w:rPr>
          <w:noProof w:val="0"/>
          <w:lang w:val="ro-MD" w:eastAsia="ru-MD"/>
        </w:rPr>
      </w:pPr>
      <w:r w:rsidRPr="00806ED4">
        <w:rPr>
          <w:noProof w:val="0"/>
          <w:lang w:val="ro-MD" w:eastAsia="ru-MD"/>
        </w:rPr>
        <w:t>Suprafața totală a teritoriului administrativ: 3981 ha</w:t>
      </w:r>
    </w:p>
    <w:p w:rsidR="00806ED4" w:rsidRPr="00806ED4" w:rsidRDefault="00806ED4" w:rsidP="00806ED4">
      <w:pPr>
        <w:numPr>
          <w:ilvl w:val="0"/>
          <w:numId w:val="22"/>
        </w:numPr>
        <w:spacing w:before="100" w:beforeAutospacing="1" w:after="100" w:afterAutospacing="1" w:line="259" w:lineRule="auto"/>
        <w:rPr>
          <w:noProof w:val="0"/>
          <w:lang w:val="ro-MD" w:eastAsia="ru-MD"/>
        </w:rPr>
      </w:pPr>
      <w:r w:rsidRPr="00806ED4">
        <w:rPr>
          <w:noProof w:val="0"/>
          <w:lang w:val="ro-MD" w:eastAsia="ru-MD"/>
        </w:rPr>
        <w:t>Suprafața terenurilor agricole: 2731 ha</w:t>
      </w:r>
    </w:p>
    <w:p w:rsidR="00806ED4" w:rsidRPr="00806ED4" w:rsidRDefault="00806ED4" w:rsidP="00806ED4">
      <w:pPr>
        <w:numPr>
          <w:ilvl w:val="0"/>
          <w:numId w:val="22"/>
        </w:numPr>
        <w:spacing w:before="100" w:beforeAutospacing="1" w:after="100" w:afterAutospacing="1" w:line="259" w:lineRule="auto"/>
        <w:rPr>
          <w:noProof w:val="0"/>
          <w:lang w:val="ro-MD" w:eastAsia="ru-MD"/>
        </w:rPr>
      </w:pPr>
      <w:r w:rsidRPr="00806ED4">
        <w:rPr>
          <w:noProof w:val="0"/>
          <w:lang w:val="ro-MD" w:eastAsia="ru-MD"/>
        </w:rPr>
        <w:t>Populație: 991 locuitori</w:t>
      </w:r>
    </w:p>
    <w:p w:rsidR="00806ED4" w:rsidRPr="00806ED4" w:rsidRDefault="00806ED4" w:rsidP="00806ED4">
      <w:pPr>
        <w:numPr>
          <w:ilvl w:val="0"/>
          <w:numId w:val="22"/>
        </w:numPr>
        <w:spacing w:before="100" w:beforeAutospacing="1" w:after="100" w:afterAutospacing="1" w:line="259" w:lineRule="auto"/>
        <w:rPr>
          <w:noProof w:val="0"/>
          <w:lang w:val="ro-MD" w:eastAsia="ru-MD"/>
        </w:rPr>
      </w:pPr>
      <w:r w:rsidRPr="00806ED4">
        <w:rPr>
          <w:noProof w:val="0"/>
          <w:lang w:val="ro-MD" w:eastAsia="ru-MD"/>
        </w:rPr>
        <w:t>Termen de executare: maximum 45 zile calendaristice de la semnarea contractului</w:t>
      </w:r>
    </w:p>
    <w:p w:rsidR="00806ED4" w:rsidRPr="00806ED4" w:rsidRDefault="00806ED4" w:rsidP="00806ED4">
      <w:pPr>
        <w:spacing w:before="100" w:beforeAutospacing="1" w:after="100" w:afterAutospacing="1"/>
        <w:rPr>
          <w:noProof w:val="0"/>
          <w:lang w:val="ro-MD" w:eastAsia="ru-MD"/>
        </w:rPr>
      </w:pPr>
      <w:r w:rsidRPr="00806ED4">
        <w:rPr>
          <w:noProof w:val="0"/>
          <w:lang w:val="ro-MD" w:eastAsia="ru-MD"/>
        </w:rPr>
        <w:t>Planul Urbanistic General va constitui principalul instrument de planificare strategică și dezvoltare teritorială al localității, asigurând coordonarea dezvoltării durabile, utilizarea eficientă a resurselor și integrarea corespunzătoare în strategiile regionale și naționale de amenajare a teritoriului.</w:t>
      </w:r>
    </w:p>
    <w:p w:rsidR="00806ED4" w:rsidRPr="00806ED4" w:rsidRDefault="00685D08" w:rsidP="00806ED4">
      <w:pPr>
        <w:rPr>
          <w:noProof w:val="0"/>
          <w:lang w:val="ro-MD" w:eastAsia="ru-MD"/>
        </w:rPr>
      </w:pPr>
      <w:r>
        <w:rPr>
          <w:noProof w:val="0"/>
          <w:lang w:val="ro-MD" w:eastAsia="ru-MD"/>
        </w:rPr>
        <w:pict>
          <v:rect id="_x0000_i1026"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2. Informații privind proiectarea</w:t>
      </w:r>
      <w:r w:rsidRPr="00806ED4">
        <w:rPr>
          <w:noProof w:val="0"/>
          <w:lang w:val="ro-MD" w:eastAsia="ru-MD"/>
        </w:rPr>
        <w:br/>
        <w:t>Proiectarea se va realiza în conformitate cu reglementările Codului Urbanismului și Construcțiilor nr. 434/2023, cu respectarea prevederilor Ghidului FNDRL 2025 și a altor acte normative relevante în domeniul urbanismului și construcțiilor.</w:t>
      </w:r>
    </w:p>
    <w:p w:rsidR="00806ED4" w:rsidRPr="00806ED4" w:rsidRDefault="00806ED4" w:rsidP="00806ED4">
      <w:pPr>
        <w:spacing w:before="100" w:beforeAutospacing="1" w:after="100" w:afterAutospacing="1"/>
        <w:rPr>
          <w:noProof w:val="0"/>
          <w:lang w:val="ro-MD" w:eastAsia="ru-MD"/>
        </w:rPr>
      </w:pPr>
      <w:r w:rsidRPr="00806ED4">
        <w:rPr>
          <w:noProof w:val="0"/>
          <w:lang w:val="ro-MD" w:eastAsia="ru-MD"/>
        </w:rPr>
        <w:t>Serviciile vor include asistență tehnică, consultanță și coordonare cu autoritățile relevante pe durata întregului proces de elaborare, precum și organizarea consultărilor publice cu locuitorii localității.</w:t>
      </w:r>
    </w:p>
    <w:p w:rsidR="00806ED4" w:rsidRPr="00806ED4" w:rsidRDefault="00685D08" w:rsidP="00806ED4">
      <w:pPr>
        <w:rPr>
          <w:noProof w:val="0"/>
          <w:lang w:val="ro-MD" w:eastAsia="ru-MD"/>
        </w:rPr>
      </w:pPr>
      <w:r>
        <w:rPr>
          <w:noProof w:val="0"/>
          <w:lang w:val="ro-MD" w:eastAsia="ru-MD"/>
        </w:rPr>
        <w:pict>
          <v:rect id="_x0000_i1027"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3. Reglementări tehnice și standarde utilizate</w:t>
      </w:r>
      <w:r w:rsidRPr="00806ED4">
        <w:rPr>
          <w:noProof w:val="0"/>
          <w:lang w:val="ro-MD" w:eastAsia="ru-MD"/>
        </w:rPr>
        <w:br/>
        <w:t>Documentația se va elabora conform „Catalogului național de prețuri pentru documentații urbanistice” (inclusiv tabelul 40-5) și altor norme aprobate de Agenția pentru Supraveghere Tehnică și Ministerul Infrastructurii și Dezvoltării Regionale.</w:t>
      </w:r>
    </w:p>
    <w:p w:rsidR="00806ED4" w:rsidRPr="00806ED4" w:rsidRDefault="00806ED4" w:rsidP="00806ED4">
      <w:pPr>
        <w:spacing w:before="100" w:beforeAutospacing="1" w:after="100" w:afterAutospacing="1"/>
        <w:rPr>
          <w:noProof w:val="0"/>
          <w:lang w:val="ro-MD" w:eastAsia="ru-MD"/>
        </w:rPr>
      </w:pPr>
      <w:r w:rsidRPr="00806ED4">
        <w:rPr>
          <w:noProof w:val="0"/>
          <w:lang w:val="ro-MD" w:eastAsia="ru-MD"/>
        </w:rPr>
        <w:t>De asemenea, se va ține cont de metodologia și standardele europene aplicabile în domeniul urbanismului, în special în contextul integrării cu standardele UE.</w:t>
      </w:r>
    </w:p>
    <w:p w:rsidR="00806ED4" w:rsidRPr="00806ED4" w:rsidRDefault="00685D08" w:rsidP="00806ED4">
      <w:pPr>
        <w:rPr>
          <w:noProof w:val="0"/>
          <w:lang w:val="ro-MD" w:eastAsia="ru-MD"/>
        </w:rPr>
      </w:pPr>
      <w:r>
        <w:rPr>
          <w:noProof w:val="0"/>
          <w:lang w:val="ro-MD" w:eastAsia="ru-MD"/>
        </w:rPr>
        <w:pict>
          <v:rect id="_x0000_i1028"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4. Etapele serviciului:</w: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lastRenderedPageBreak/>
        <w:t>A. Lucrări preliminare:</w:t>
      </w:r>
    </w:p>
    <w:p w:rsidR="00806ED4" w:rsidRPr="00806ED4" w:rsidRDefault="00806ED4" w:rsidP="00806ED4">
      <w:pPr>
        <w:numPr>
          <w:ilvl w:val="0"/>
          <w:numId w:val="23"/>
        </w:numPr>
        <w:spacing w:before="100" w:beforeAutospacing="1" w:after="100" w:afterAutospacing="1" w:line="259" w:lineRule="auto"/>
        <w:rPr>
          <w:noProof w:val="0"/>
          <w:lang w:val="ro-MD" w:eastAsia="ru-MD"/>
        </w:rPr>
      </w:pPr>
      <w:r w:rsidRPr="00806ED4">
        <w:rPr>
          <w:noProof w:val="0"/>
          <w:lang w:val="ro-MD" w:eastAsia="ru-MD"/>
        </w:rPr>
        <w:t>Colectarea și analiza documentațiilor urbanistice existente;</w:t>
      </w:r>
    </w:p>
    <w:p w:rsidR="00806ED4" w:rsidRPr="00806ED4" w:rsidRDefault="00806ED4" w:rsidP="00806ED4">
      <w:pPr>
        <w:numPr>
          <w:ilvl w:val="0"/>
          <w:numId w:val="23"/>
        </w:numPr>
        <w:spacing w:before="100" w:beforeAutospacing="1" w:after="100" w:afterAutospacing="1" w:line="259" w:lineRule="auto"/>
        <w:rPr>
          <w:noProof w:val="0"/>
          <w:lang w:val="ro-MD" w:eastAsia="ru-MD"/>
        </w:rPr>
      </w:pPr>
      <w:r w:rsidRPr="00806ED4">
        <w:rPr>
          <w:noProof w:val="0"/>
          <w:lang w:val="ro-MD" w:eastAsia="ru-MD"/>
        </w:rPr>
        <w:t>Consultarea cu autoritățile publice locale și alte instituții relevante;</w:t>
      </w:r>
    </w:p>
    <w:p w:rsidR="00806ED4" w:rsidRPr="00806ED4" w:rsidRDefault="00806ED4" w:rsidP="00806ED4">
      <w:pPr>
        <w:numPr>
          <w:ilvl w:val="0"/>
          <w:numId w:val="23"/>
        </w:numPr>
        <w:spacing w:before="100" w:beforeAutospacing="1" w:after="100" w:afterAutospacing="1" w:line="259" w:lineRule="auto"/>
        <w:rPr>
          <w:noProof w:val="0"/>
          <w:lang w:val="ro-MD" w:eastAsia="ru-MD"/>
        </w:rPr>
      </w:pPr>
      <w:r w:rsidRPr="00806ED4">
        <w:rPr>
          <w:noProof w:val="0"/>
          <w:lang w:val="ro-MD" w:eastAsia="ru-MD"/>
        </w:rPr>
        <w:t>Studiul planurilor topografice existente și identificarea modificărilor recente;</w:t>
      </w:r>
    </w:p>
    <w:p w:rsidR="00806ED4" w:rsidRPr="00806ED4" w:rsidRDefault="00806ED4" w:rsidP="00806ED4">
      <w:pPr>
        <w:numPr>
          <w:ilvl w:val="0"/>
          <w:numId w:val="23"/>
        </w:numPr>
        <w:spacing w:before="100" w:beforeAutospacing="1" w:after="100" w:afterAutospacing="1" w:line="259" w:lineRule="auto"/>
        <w:rPr>
          <w:noProof w:val="0"/>
          <w:lang w:val="ro-MD" w:eastAsia="ru-MD"/>
        </w:rPr>
      </w:pPr>
      <w:r w:rsidRPr="00806ED4">
        <w:rPr>
          <w:noProof w:val="0"/>
          <w:lang w:val="ro-MD" w:eastAsia="ru-MD"/>
        </w:rPr>
        <w:t>Evaluarea infrastructurilor sociale, comerciale, educaționale, medicale și agroindustriale existente;</w:t>
      </w:r>
    </w:p>
    <w:p w:rsidR="00806ED4" w:rsidRPr="00806ED4" w:rsidRDefault="00806ED4" w:rsidP="00806ED4">
      <w:pPr>
        <w:numPr>
          <w:ilvl w:val="0"/>
          <w:numId w:val="23"/>
        </w:numPr>
        <w:spacing w:before="100" w:beforeAutospacing="1" w:after="100" w:afterAutospacing="1" w:line="259" w:lineRule="auto"/>
        <w:rPr>
          <w:noProof w:val="0"/>
          <w:lang w:val="ro-MD" w:eastAsia="ru-MD"/>
        </w:rPr>
      </w:pPr>
      <w:r w:rsidRPr="00806ED4">
        <w:rPr>
          <w:noProof w:val="0"/>
          <w:lang w:val="ro-MD" w:eastAsia="ru-MD"/>
        </w:rPr>
        <w:t>Identificarea punctelor critice de dezvoltare și vulnerabilitate urbanistică.</w: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B. Cercetări de teren:</w:t>
      </w:r>
    </w:p>
    <w:p w:rsidR="00806ED4" w:rsidRPr="00806ED4" w:rsidRDefault="00806ED4" w:rsidP="00806ED4">
      <w:pPr>
        <w:numPr>
          <w:ilvl w:val="0"/>
          <w:numId w:val="24"/>
        </w:numPr>
        <w:spacing w:before="100" w:beforeAutospacing="1" w:after="100" w:afterAutospacing="1" w:line="259" w:lineRule="auto"/>
        <w:rPr>
          <w:noProof w:val="0"/>
          <w:lang w:val="ro-MD" w:eastAsia="ru-MD"/>
        </w:rPr>
      </w:pPr>
      <w:r w:rsidRPr="00806ED4">
        <w:rPr>
          <w:noProof w:val="0"/>
          <w:lang w:val="ro-MD" w:eastAsia="ru-MD"/>
        </w:rPr>
        <w:t>Actualizarea planurilor topografice la scările 1:2000, 1:5000 și 1:10000;</w:t>
      </w:r>
    </w:p>
    <w:p w:rsidR="00806ED4" w:rsidRPr="00806ED4" w:rsidRDefault="00806ED4" w:rsidP="00806ED4">
      <w:pPr>
        <w:numPr>
          <w:ilvl w:val="0"/>
          <w:numId w:val="24"/>
        </w:numPr>
        <w:spacing w:before="100" w:beforeAutospacing="1" w:after="100" w:afterAutospacing="1" w:line="259" w:lineRule="auto"/>
        <w:rPr>
          <w:noProof w:val="0"/>
          <w:lang w:val="ro-MD" w:eastAsia="ru-MD"/>
        </w:rPr>
      </w:pPr>
      <w:r w:rsidRPr="00806ED4">
        <w:rPr>
          <w:noProof w:val="0"/>
          <w:lang w:val="ro-MD" w:eastAsia="ru-MD"/>
        </w:rPr>
        <w:t>Auditul situației existente privind rețelele de utilități, străzile, spațiile verzi, construcțiile de orice tip;</w:t>
      </w:r>
    </w:p>
    <w:p w:rsidR="00806ED4" w:rsidRPr="00806ED4" w:rsidRDefault="00806ED4" w:rsidP="00806ED4">
      <w:pPr>
        <w:numPr>
          <w:ilvl w:val="0"/>
          <w:numId w:val="24"/>
        </w:numPr>
        <w:spacing w:before="100" w:beforeAutospacing="1" w:after="100" w:afterAutospacing="1" w:line="259" w:lineRule="auto"/>
        <w:rPr>
          <w:noProof w:val="0"/>
          <w:lang w:val="ro-MD" w:eastAsia="ru-MD"/>
        </w:rPr>
      </w:pPr>
      <w:r w:rsidRPr="00806ED4">
        <w:rPr>
          <w:noProof w:val="0"/>
          <w:lang w:val="ro-MD" w:eastAsia="ru-MD"/>
        </w:rPr>
        <w:t>Identificarea zonelor de risc, zonelor afectate de eroziune, inundații sau instabilitate geologică;</w:t>
      </w:r>
    </w:p>
    <w:p w:rsidR="00806ED4" w:rsidRPr="00806ED4" w:rsidRDefault="00806ED4" w:rsidP="00806ED4">
      <w:pPr>
        <w:numPr>
          <w:ilvl w:val="0"/>
          <w:numId w:val="24"/>
        </w:numPr>
        <w:spacing w:before="100" w:beforeAutospacing="1" w:after="100" w:afterAutospacing="1" w:line="259" w:lineRule="auto"/>
        <w:rPr>
          <w:noProof w:val="0"/>
          <w:lang w:val="ro-MD" w:eastAsia="ru-MD"/>
        </w:rPr>
      </w:pPr>
      <w:r w:rsidRPr="00806ED4">
        <w:rPr>
          <w:noProof w:val="0"/>
          <w:lang w:val="ro-MD" w:eastAsia="ru-MD"/>
        </w:rPr>
        <w:t>Inventarierea patrimoniului construit și a elementelor naturale protejate;</w:t>
      </w:r>
    </w:p>
    <w:p w:rsidR="00806ED4" w:rsidRPr="00806ED4" w:rsidRDefault="00806ED4" w:rsidP="00806ED4">
      <w:pPr>
        <w:numPr>
          <w:ilvl w:val="0"/>
          <w:numId w:val="24"/>
        </w:numPr>
        <w:spacing w:before="100" w:beforeAutospacing="1" w:after="100" w:afterAutospacing="1" w:line="259" w:lineRule="auto"/>
        <w:rPr>
          <w:noProof w:val="0"/>
          <w:lang w:val="ro-MD" w:eastAsia="ru-MD"/>
        </w:rPr>
      </w:pPr>
      <w:r w:rsidRPr="00806ED4">
        <w:rPr>
          <w:noProof w:val="0"/>
          <w:lang w:val="ro-MD" w:eastAsia="ru-MD"/>
        </w:rPr>
        <w:t>Sistematizarea și digitizarea datelor colectate în format GIS.</w: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C. Proiectare propriu-zisă:</w:t>
      </w:r>
    </w:p>
    <w:p w:rsidR="00806ED4" w:rsidRPr="00806ED4" w:rsidRDefault="00806ED4" w:rsidP="00806ED4">
      <w:pPr>
        <w:numPr>
          <w:ilvl w:val="0"/>
          <w:numId w:val="25"/>
        </w:numPr>
        <w:spacing w:before="100" w:beforeAutospacing="1" w:after="100" w:afterAutospacing="1" w:line="259" w:lineRule="auto"/>
        <w:rPr>
          <w:noProof w:val="0"/>
          <w:lang w:val="ro-MD" w:eastAsia="ru-MD"/>
        </w:rPr>
      </w:pPr>
      <w:r w:rsidRPr="00806ED4">
        <w:rPr>
          <w:noProof w:val="0"/>
          <w:lang w:val="ro-MD" w:eastAsia="ru-MD"/>
        </w:rPr>
        <w:t>Stabilirea reglementărilor urbanistice generale și detaliate;</w:t>
      </w:r>
    </w:p>
    <w:p w:rsidR="00806ED4" w:rsidRPr="00806ED4" w:rsidRDefault="00806ED4" w:rsidP="00806ED4">
      <w:pPr>
        <w:numPr>
          <w:ilvl w:val="0"/>
          <w:numId w:val="25"/>
        </w:numPr>
        <w:spacing w:before="100" w:beforeAutospacing="1" w:after="100" w:afterAutospacing="1" w:line="259" w:lineRule="auto"/>
        <w:rPr>
          <w:noProof w:val="0"/>
          <w:lang w:val="ro-MD" w:eastAsia="ru-MD"/>
        </w:rPr>
      </w:pPr>
      <w:r w:rsidRPr="00806ED4">
        <w:rPr>
          <w:noProof w:val="0"/>
          <w:lang w:val="ro-MD" w:eastAsia="ru-MD"/>
        </w:rPr>
        <w:t>Definirea zonelor funcționale: locuințe, industrie, agricultură, servicii, zone verzi;</w:t>
      </w:r>
    </w:p>
    <w:p w:rsidR="00806ED4" w:rsidRPr="00806ED4" w:rsidRDefault="00806ED4" w:rsidP="00806ED4">
      <w:pPr>
        <w:numPr>
          <w:ilvl w:val="0"/>
          <w:numId w:val="25"/>
        </w:numPr>
        <w:spacing w:before="100" w:beforeAutospacing="1" w:after="100" w:afterAutospacing="1" w:line="259" w:lineRule="auto"/>
        <w:rPr>
          <w:noProof w:val="0"/>
          <w:lang w:val="ro-MD" w:eastAsia="ru-MD"/>
        </w:rPr>
      </w:pPr>
      <w:r w:rsidRPr="00806ED4">
        <w:rPr>
          <w:noProof w:val="0"/>
          <w:lang w:val="ro-MD" w:eastAsia="ru-MD"/>
        </w:rPr>
        <w:t>Planificarea infrastructurilor rutiere, pietonale, de utilități și a spațiilor publice;</w:t>
      </w:r>
    </w:p>
    <w:p w:rsidR="00806ED4" w:rsidRPr="00806ED4" w:rsidRDefault="00806ED4" w:rsidP="00806ED4">
      <w:pPr>
        <w:numPr>
          <w:ilvl w:val="0"/>
          <w:numId w:val="25"/>
        </w:numPr>
        <w:spacing w:before="100" w:beforeAutospacing="1" w:after="100" w:afterAutospacing="1" w:line="259" w:lineRule="auto"/>
        <w:rPr>
          <w:noProof w:val="0"/>
          <w:lang w:val="ro-MD" w:eastAsia="ru-MD"/>
        </w:rPr>
      </w:pPr>
      <w:r w:rsidRPr="00806ED4">
        <w:rPr>
          <w:noProof w:val="0"/>
          <w:lang w:val="ro-MD" w:eastAsia="ru-MD"/>
        </w:rPr>
        <w:t>Prevederea de măsuri pentru protejarea mediului și dezvoltarea durabilă;</w:t>
      </w:r>
    </w:p>
    <w:p w:rsidR="00806ED4" w:rsidRPr="00806ED4" w:rsidRDefault="00806ED4" w:rsidP="00806ED4">
      <w:pPr>
        <w:numPr>
          <w:ilvl w:val="0"/>
          <w:numId w:val="25"/>
        </w:numPr>
        <w:spacing w:before="100" w:beforeAutospacing="1" w:after="100" w:afterAutospacing="1" w:line="259" w:lineRule="auto"/>
        <w:rPr>
          <w:noProof w:val="0"/>
          <w:lang w:val="ro-MD" w:eastAsia="ru-MD"/>
        </w:rPr>
      </w:pPr>
      <w:r w:rsidRPr="00806ED4">
        <w:rPr>
          <w:noProof w:val="0"/>
          <w:lang w:val="ro-MD" w:eastAsia="ru-MD"/>
        </w:rPr>
        <w:t>Proiectarea grafică și întocmirea memoriului explicativ.</w: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D. Regulamentul local de urbanism:</w:t>
      </w:r>
    </w:p>
    <w:p w:rsidR="00806ED4" w:rsidRPr="00806ED4" w:rsidRDefault="00806ED4" w:rsidP="00806ED4">
      <w:pPr>
        <w:numPr>
          <w:ilvl w:val="0"/>
          <w:numId w:val="26"/>
        </w:numPr>
        <w:spacing w:before="100" w:beforeAutospacing="1" w:after="100" w:afterAutospacing="1" w:line="259" w:lineRule="auto"/>
        <w:rPr>
          <w:noProof w:val="0"/>
          <w:lang w:val="ro-MD" w:eastAsia="ru-MD"/>
        </w:rPr>
      </w:pPr>
      <w:r w:rsidRPr="00806ED4">
        <w:rPr>
          <w:noProof w:val="0"/>
          <w:lang w:val="ro-MD" w:eastAsia="ru-MD"/>
        </w:rPr>
        <w:t>Elaborarea Regulamentului Local de Urbanism anexat PUG, în conformitate cu legislația națională;</w:t>
      </w:r>
    </w:p>
    <w:p w:rsidR="00806ED4" w:rsidRPr="00806ED4" w:rsidRDefault="00806ED4" w:rsidP="00806ED4">
      <w:pPr>
        <w:numPr>
          <w:ilvl w:val="0"/>
          <w:numId w:val="26"/>
        </w:numPr>
        <w:spacing w:before="100" w:beforeAutospacing="1" w:after="100" w:afterAutospacing="1" w:line="259" w:lineRule="auto"/>
        <w:rPr>
          <w:noProof w:val="0"/>
          <w:lang w:val="ro-MD" w:eastAsia="ru-MD"/>
        </w:rPr>
      </w:pPr>
      <w:r w:rsidRPr="00806ED4">
        <w:rPr>
          <w:noProof w:val="0"/>
          <w:lang w:val="ro-MD" w:eastAsia="ru-MD"/>
        </w:rPr>
        <w:t>Includerea reglementărilor detaliate privind condițiile de construire, aliniamente, înălțimi maxime, retrageri, funcțiuni admise și interzise;</w:t>
      </w:r>
    </w:p>
    <w:p w:rsidR="00806ED4" w:rsidRPr="00806ED4" w:rsidRDefault="00806ED4" w:rsidP="00806ED4">
      <w:pPr>
        <w:numPr>
          <w:ilvl w:val="0"/>
          <w:numId w:val="26"/>
        </w:numPr>
        <w:spacing w:before="100" w:beforeAutospacing="1" w:after="100" w:afterAutospacing="1" w:line="259" w:lineRule="auto"/>
        <w:rPr>
          <w:noProof w:val="0"/>
          <w:lang w:val="ro-MD" w:eastAsia="ru-MD"/>
        </w:rPr>
      </w:pPr>
      <w:r w:rsidRPr="00806ED4">
        <w:rPr>
          <w:noProof w:val="0"/>
          <w:lang w:val="ro-MD" w:eastAsia="ru-MD"/>
        </w:rPr>
        <w:t>Asigurarea corelării cu Planurile Regionale de Amenajare a Teritoriului (PRAT) și Planul de Amenajare a Teritoriului Național (PATN).</w:t>
      </w:r>
    </w:p>
    <w:p w:rsidR="00806ED4" w:rsidRPr="00806ED4" w:rsidRDefault="00685D08" w:rsidP="00806ED4">
      <w:pPr>
        <w:rPr>
          <w:noProof w:val="0"/>
          <w:lang w:val="ro-MD" w:eastAsia="ru-MD"/>
        </w:rPr>
      </w:pPr>
      <w:r>
        <w:rPr>
          <w:noProof w:val="0"/>
          <w:lang w:val="ro-MD" w:eastAsia="ru-MD"/>
        </w:rPr>
        <w:pict>
          <v:rect id="_x0000_i1029"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5. Cerințe administrative:</w:t>
      </w:r>
    </w:p>
    <w:p w:rsidR="00806ED4" w:rsidRPr="00806ED4" w:rsidRDefault="00806ED4" w:rsidP="00806ED4">
      <w:pPr>
        <w:numPr>
          <w:ilvl w:val="0"/>
          <w:numId w:val="27"/>
        </w:numPr>
        <w:spacing w:before="100" w:beforeAutospacing="1" w:after="100" w:afterAutospacing="1" w:line="259" w:lineRule="auto"/>
        <w:rPr>
          <w:noProof w:val="0"/>
          <w:lang w:val="ro-MD" w:eastAsia="ru-MD"/>
        </w:rPr>
      </w:pPr>
      <w:r w:rsidRPr="00806ED4">
        <w:rPr>
          <w:noProof w:val="0"/>
          <w:lang w:val="ro-MD" w:eastAsia="ru-MD"/>
        </w:rPr>
        <w:t>Livrarea documentației în format electronic (PDF, DWG, GIS shapefile) și tipărit (minimum 3 exemplare);</w:t>
      </w:r>
    </w:p>
    <w:p w:rsidR="00806ED4" w:rsidRPr="00806ED4" w:rsidRDefault="00806ED4" w:rsidP="00806ED4">
      <w:pPr>
        <w:numPr>
          <w:ilvl w:val="0"/>
          <w:numId w:val="27"/>
        </w:numPr>
        <w:spacing w:before="100" w:beforeAutospacing="1" w:after="100" w:afterAutospacing="1" w:line="259" w:lineRule="auto"/>
        <w:rPr>
          <w:noProof w:val="0"/>
          <w:lang w:val="ro-MD" w:eastAsia="ru-MD"/>
        </w:rPr>
      </w:pPr>
      <w:r w:rsidRPr="00806ED4">
        <w:rPr>
          <w:noProof w:val="0"/>
          <w:lang w:val="ro-MD" w:eastAsia="ru-MD"/>
        </w:rPr>
        <w:t>Prestatorul va asigura comunicarea permanentă cu autoritatea contractantă și participarea la ședințele de coordonare;</w:t>
      </w:r>
    </w:p>
    <w:p w:rsidR="00806ED4" w:rsidRPr="00806ED4" w:rsidRDefault="00806ED4" w:rsidP="00806ED4">
      <w:pPr>
        <w:numPr>
          <w:ilvl w:val="0"/>
          <w:numId w:val="27"/>
        </w:numPr>
        <w:spacing w:before="100" w:beforeAutospacing="1" w:after="100" w:afterAutospacing="1" w:line="259" w:lineRule="auto"/>
        <w:rPr>
          <w:noProof w:val="0"/>
          <w:lang w:val="ro-MD" w:eastAsia="ru-MD"/>
        </w:rPr>
      </w:pPr>
      <w:r w:rsidRPr="00806ED4">
        <w:rPr>
          <w:noProof w:val="0"/>
          <w:lang w:val="ro-MD" w:eastAsia="ru-MD"/>
        </w:rPr>
        <w:t>Prestatorul se obligă să organizeze cel puțin două sesiuni de consultări publice;</w:t>
      </w:r>
    </w:p>
    <w:p w:rsidR="00806ED4" w:rsidRPr="00806ED4" w:rsidRDefault="00806ED4" w:rsidP="00806ED4">
      <w:pPr>
        <w:numPr>
          <w:ilvl w:val="0"/>
          <w:numId w:val="27"/>
        </w:numPr>
        <w:spacing w:before="100" w:beforeAutospacing="1" w:after="100" w:afterAutospacing="1" w:line="259" w:lineRule="auto"/>
        <w:rPr>
          <w:noProof w:val="0"/>
          <w:lang w:val="ro-MD" w:eastAsia="ru-MD"/>
        </w:rPr>
      </w:pPr>
      <w:r w:rsidRPr="00806ED4">
        <w:rPr>
          <w:noProof w:val="0"/>
          <w:lang w:val="ro-MD" w:eastAsia="ru-MD"/>
        </w:rPr>
        <w:t>Termenele de predare: etapă intermediară (20 zile) și predarea finală (maxim 45 zile);</w:t>
      </w:r>
    </w:p>
    <w:p w:rsidR="00806ED4" w:rsidRPr="00806ED4" w:rsidRDefault="00806ED4" w:rsidP="00806ED4">
      <w:pPr>
        <w:numPr>
          <w:ilvl w:val="0"/>
          <w:numId w:val="27"/>
        </w:numPr>
        <w:spacing w:before="100" w:beforeAutospacing="1" w:after="100" w:afterAutospacing="1" w:line="259" w:lineRule="auto"/>
        <w:rPr>
          <w:noProof w:val="0"/>
          <w:lang w:val="ro-MD" w:eastAsia="ru-MD"/>
        </w:rPr>
      </w:pPr>
      <w:r w:rsidRPr="00806ED4">
        <w:rPr>
          <w:noProof w:val="0"/>
          <w:lang w:val="ro-MD" w:eastAsia="ru-MD"/>
        </w:rPr>
        <w:t>Toate livrabilele vor fi prezentate și în limbaj accesibil pentru populație (format rezumat).</w:t>
      </w:r>
    </w:p>
    <w:p w:rsidR="00806ED4" w:rsidRPr="00806ED4" w:rsidRDefault="00685D08" w:rsidP="00806ED4">
      <w:pPr>
        <w:rPr>
          <w:noProof w:val="0"/>
          <w:lang w:val="ro-MD" w:eastAsia="ru-MD"/>
        </w:rPr>
      </w:pPr>
      <w:r>
        <w:rPr>
          <w:noProof w:val="0"/>
          <w:lang w:val="ro-MD" w:eastAsia="ru-MD"/>
        </w:rPr>
        <w:pict>
          <v:rect id="_x0000_i1030"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lastRenderedPageBreak/>
        <w:t>6. Condiții de livrare și garanții:</w:t>
      </w:r>
    </w:p>
    <w:p w:rsidR="00806ED4" w:rsidRPr="00806ED4" w:rsidRDefault="00806ED4" w:rsidP="00806ED4">
      <w:pPr>
        <w:numPr>
          <w:ilvl w:val="0"/>
          <w:numId w:val="28"/>
        </w:numPr>
        <w:spacing w:before="100" w:beforeAutospacing="1" w:after="100" w:afterAutospacing="1" w:line="259" w:lineRule="auto"/>
        <w:rPr>
          <w:noProof w:val="0"/>
          <w:lang w:val="ro-MD" w:eastAsia="ru-MD"/>
        </w:rPr>
      </w:pPr>
      <w:r w:rsidRPr="00806ED4">
        <w:rPr>
          <w:noProof w:val="0"/>
          <w:lang w:val="ro-MD" w:eastAsia="ru-MD"/>
        </w:rPr>
        <w:t>Prestatorul garantează calitatea și conformitatea serviciilor prestate;</w:t>
      </w:r>
    </w:p>
    <w:p w:rsidR="00806ED4" w:rsidRPr="00806ED4" w:rsidRDefault="00806ED4" w:rsidP="00806ED4">
      <w:pPr>
        <w:numPr>
          <w:ilvl w:val="0"/>
          <w:numId w:val="28"/>
        </w:numPr>
        <w:spacing w:before="100" w:beforeAutospacing="1" w:after="100" w:afterAutospacing="1" w:line="259" w:lineRule="auto"/>
        <w:rPr>
          <w:noProof w:val="0"/>
          <w:lang w:val="ro-MD" w:eastAsia="ru-MD"/>
        </w:rPr>
      </w:pPr>
      <w:r w:rsidRPr="00806ED4">
        <w:rPr>
          <w:noProof w:val="0"/>
          <w:lang w:val="ro-MD" w:eastAsia="ru-MD"/>
        </w:rPr>
        <w:t>Garanție minimă: 12 luni, cu obligația de a efectua ajustări la solicitarea autorității contractante fără costuri suplimentare;</w:t>
      </w:r>
    </w:p>
    <w:p w:rsidR="00806ED4" w:rsidRPr="00806ED4" w:rsidRDefault="00806ED4" w:rsidP="00806ED4">
      <w:pPr>
        <w:numPr>
          <w:ilvl w:val="0"/>
          <w:numId w:val="28"/>
        </w:numPr>
        <w:spacing w:before="100" w:beforeAutospacing="1" w:after="100" w:afterAutospacing="1" w:line="259" w:lineRule="auto"/>
        <w:rPr>
          <w:noProof w:val="0"/>
          <w:lang w:val="ro-MD" w:eastAsia="ru-MD"/>
        </w:rPr>
      </w:pPr>
      <w:r w:rsidRPr="00806ED4">
        <w:rPr>
          <w:noProof w:val="0"/>
          <w:lang w:val="ro-MD" w:eastAsia="ru-MD"/>
        </w:rPr>
        <w:t>Viciile ascunse constatate vor fi remediate în termen de 10 zile lucrătoare de la notificare;</w:t>
      </w:r>
    </w:p>
    <w:p w:rsidR="00806ED4" w:rsidRPr="00806ED4" w:rsidRDefault="00806ED4" w:rsidP="00806ED4">
      <w:pPr>
        <w:numPr>
          <w:ilvl w:val="0"/>
          <w:numId w:val="28"/>
        </w:numPr>
        <w:spacing w:before="100" w:beforeAutospacing="1" w:after="100" w:afterAutospacing="1" w:line="259" w:lineRule="auto"/>
        <w:rPr>
          <w:noProof w:val="0"/>
          <w:lang w:val="ro-MD" w:eastAsia="ru-MD"/>
        </w:rPr>
      </w:pPr>
      <w:r w:rsidRPr="00806ED4">
        <w:rPr>
          <w:noProof w:val="0"/>
          <w:lang w:val="ro-MD" w:eastAsia="ru-MD"/>
        </w:rPr>
        <w:t>Responsabilitatea pentru toate autorizațiile și coordonările necesare revine prestatorului.</w:t>
      </w:r>
    </w:p>
    <w:p w:rsidR="00806ED4" w:rsidRPr="00806ED4" w:rsidRDefault="00685D08" w:rsidP="00806ED4">
      <w:pPr>
        <w:rPr>
          <w:noProof w:val="0"/>
          <w:lang w:val="ro-MD" w:eastAsia="ru-MD"/>
        </w:rPr>
      </w:pPr>
      <w:r>
        <w:rPr>
          <w:noProof w:val="0"/>
          <w:lang w:val="ro-MD" w:eastAsia="ru-MD"/>
        </w:rPr>
        <w:pict>
          <v:rect id="_x0000_i1031"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7. Prezentarea ofertelor și evaluarea:</w:t>
      </w:r>
    </w:p>
    <w:p w:rsidR="00806ED4" w:rsidRPr="00806ED4" w:rsidRDefault="00806ED4" w:rsidP="00806ED4">
      <w:pPr>
        <w:numPr>
          <w:ilvl w:val="0"/>
          <w:numId w:val="29"/>
        </w:numPr>
        <w:spacing w:before="100" w:beforeAutospacing="1" w:after="100" w:afterAutospacing="1" w:line="259" w:lineRule="auto"/>
        <w:rPr>
          <w:noProof w:val="0"/>
          <w:lang w:val="ro-MD" w:eastAsia="ru-MD"/>
        </w:rPr>
      </w:pPr>
      <w:r w:rsidRPr="00806ED4">
        <w:rPr>
          <w:noProof w:val="0"/>
          <w:lang w:val="ro-MD" w:eastAsia="ru-MD"/>
        </w:rPr>
        <w:t>Oferta tehnică va include: propunere de metodologie, calendar de activități, componența echipei, experiența în proiecte similare;</w:t>
      </w:r>
    </w:p>
    <w:p w:rsidR="00806ED4" w:rsidRPr="00806ED4" w:rsidRDefault="00806ED4" w:rsidP="00806ED4">
      <w:pPr>
        <w:numPr>
          <w:ilvl w:val="0"/>
          <w:numId w:val="29"/>
        </w:numPr>
        <w:spacing w:before="100" w:beforeAutospacing="1" w:after="100" w:afterAutospacing="1" w:line="259" w:lineRule="auto"/>
        <w:rPr>
          <w:noProof w:val="0"/>
          <w:lang w:val="ro-MD" w:eastAsia="ru-MD"/>
        </w:rPr>
      </w:pPr>
      <w:r w:rsidRPr="00806ED4">
        <w:rPr>
          <w:noProof w:val="0"/>
          <w:lang w:val="ro-MD" w:eastAsia="ru-MD"/>
        </w:rPr>
        <w:t>Oferta financiară va include devizul detaliat pe etape;</w:t>
      </w:r>
    </w:p>
    <w:p w:rsidR="00806ED4" w:rsidRPr="00806ED4" w:rsidRDefault="00806ED4" w:rsidP="00806ED4">
      <w:pPr>
        <w:numPr>
          <w:ilvl w:val="0"/>
          <w:numId w:val="29"/>
        </w:numPr>
        <w:spacing w:before="100" w:beforeAutospacing="1" w:after="100" w:afterAutospacing="1" w:line="259" w:lineRule="auto"/>
        <w:rPr>
          <w:noProof w:val="0"/>
          <w:lang w:val="ro-MD" w:eastAsia="ru-MD"/>
        </w:rPr>
      </w:pPr>
      <w:r w:rsidRPr="00806ED4">
        <w:rPr>
          <w:noProof w:val="0"/>
          <w:lang w:val="ro-MD" w:eastAsia="ru-MD"/>
        </w:rPr>
        <w:t>Criteriul principal de atribuire: „prețul cel mai scăzut cu respectarea cerințelor tehnice minime”;</w:t>
      </w:r>
    </w:p>
    <w:p w:rsidR="00806ED4" w:rsidRPr="00806ED4" w:rsidRDefault="00806ED4" w:rsidP="00806ED4">
      <w:pPr>
        <w:numPr>
          <w:ilvl w:val="0"/>
          <w:numId w:val="29"/>
        </w:numPr>
        <w:spacing w:before="100" w:beforeAutospacing="1" w:after="100" w:afterAutospacing="1" w:line="259" w:lineRule="auto"/>
        <w:rPr>
          <w:noProof w:val="0"/>
          <w:lang w:val="ro-MD" w:eastAsia="ru-MD"/>
        </w:rPr>
      </w:pPr>
      <w:r w:rsidRPr="00806ED4">
        <w:rPr>
          <w:noProof w:val="0"/>
          <w:lang w:val="ro-MD" w:eastAsia="ru-MD"/>
        </w:rPr>
        <w:t>Se vor aplica prevederile Legii nr. 131/2015 privind achizițiile publice și Regulamentul privind achizițiile publice de valoare mică, dacă este cazul;</w:t>
      </w:r>
    </w:p>
    <w:p w:rsidR="00806ED4" w:rsidRPr="00806ED4" w:rsidRDefault="00806ED4" w:rsidP="00806ED4">
      <w:pPr>
        <w:numPr>
          <w:ilvl w:val="0"/>
          <w:numId w:val="29"/>
        </w:numPr>
        <w:spacing w:before="100" w:beforeAutospacing="1" w:after="100" w:afterAutospacing="1" w:line="259" w:lineRule="auto"/>
        <w:rPr>
          <w:noProof w:val="0"/>
          <w:lang w:val="ro-MD" w:eastAsia="ru-MD"/>
        </w:rPr>
      </w:pPr>
      <w:r w:rsidRPr="00806ED4">
        <w:rPr>
          <w:noProof w:val="0"/>
          <w:lang w:val="ro-MD" w:eastAsia="ru-MD"/>
        </w:rPr>
        <w:t>Se vor respecta toate cerințele din anunțul publicat pe www.mtender.gov.md.</w:t>
      </w:r>
    </w:p>
    <w:p w:rsidR="00806ED4" w:rsidRPr="00806ED4" w:rsidRDefault="00685D08" w:rsidP="00806ED4">
      <w:pPr>
        <w:rPr>
          <w:noProof w:val="0"/>
          <w:lang w:val="ro-MD" w:eastAsia="ru-MD"/>
        </w:rPr>
      </w:pPr>
      <w:r>
        <w:rPr>
          <w:noProof w:val="0"/>
          <w:lang w:val="ro-MD" w:eastAsia="ru-MD"/>
        </w:rPr>
        <w:pict>
          <v:rect id="_x0000_i1032" style="width:0;height:1.5pt" o:hralign="center" o:hrstd="t" o:hr="t" fillcolor="#a0a0a0" stroked="f"/>
        </w:pict>
      </w:r>
    </w:p>
    <w:p w:rsidR="00806ED4" w:rsidRPr="00806ED4" w:rsidRDefault="00806ED4" w:rsidP="00806ED4">
      <w:pPr>
        <w:spacing w:before="100" w:beforeAutospacing="1" w:after="100" w:afterAutospacing="1"/>
        <w:rPr>
          <w:noProof w:val="0"/>
          <w:lang w:val="ro-MD" w:eastAsia="ru-MD"/>
        </w:rPr>
      </w:pPr>
      <w:r w:rsidRPr="00806ED4">
        <w:rPr>
          <w:b/>
          <w:bCs/>
          <w:noProof w:val="0"/>
          <w:lang w:val="ro-MD" w:eastAsia="ru-MD"/>
        </w:rPr>
        <w:t>8. Documente obligatorii:</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Extras actualizat din Registrul de Stat al Întreprinderilor;</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Certificat privind neaflarea în proceduri de insolvabilitate;</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Licență valabilă pentru elaborarea documentației urbanistice;</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CV-urile detaliate ale experților-cheie implicați (arhitect, urbanist, inginer cadastral etc.);</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Declarație pe propria răspundere privind respectarea cerințelor caietului de sarcini;</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Portofoliu de proiecte similare elaborate în ultimii 3 ani;</w:t>
      </w:r>
    </w:p>
    <w:p w:rsidR="00806ED4" w:rsidRPr="00806ED4" w:rsidRDefault="00806ED4" w:rsidP="00806ED4">
      <w:pPr>
        <w:numPr>
          <w:ilvl w:val="0"/>
          <w:numId w:val="30"/>
        </w:numPr>
        <w:spacing w:before="100" w:beforeAutospacing="1" w:after="100" w:afterAutospacing="1" w:line="259" w:lineRule="auto"/>
        <w:rPr>
          <w:noProof w:val="0"/>
          <w:lang w:val="ro-MD" w:eastAsia="ru-MD"/>
        </w:rPr>
      </w:pPr>
      <w:r w:rsidRPr="00806ED4">
        <w:rPr>
          <w:noProof w:val="0"/>
          <w:lang w:val="ro-MD" w:eastAsia="ru-MD"/>
        </w:rPr>
        <w:t>Scrisoare de angajament privind respectarea termenelor și asigurarea calității livrabilelor.</w:t>
      </w:r>
    </w:p>
    <w:p w:rsidR="00806ED4" w:rsidRPr="00806ED4" w:rsidRDefault="00685D08" w:rsidP="00806ED4">
      <w:pPr>
        <w:rPr>
          <w:noProof w:val="0"/>
          <w:lang w:val="ro-MD" w:eastAsia="ru-MD"/>
        </w:rPr>
      </w:pPr>
      <w:r>
        <w:rPr>
          <w:noProof w:val="0"/>
          <w:lang w:val="ro-MD" w:eastAsia="ru-MD"/>
        </w:rPr>
        <w:pict>
          <v:rect id="_x0000_i1033" style="width:0;height:1.5pt" o:hralign="center" o:hrstd="t" o:hr="t" fillcolor="#a0a0a0" stroked="f"/>
        </w:pict>
      </w:r>
    </w:p>
    <w:p w:rsidR="00806ED4" w:rsidRPr="00806ED4" w:rsidRDefault="00806ED4" w:rsidP="00806ED4">
      <w:pPr>
        <w:spacing w:after="160" w:line="259" w:lineRule="auto"/>
        <w:rPr>
          <w:rFonts w:ascii="Calibri" w:eastAsia="Calibri" w:hAnsi="Calibri"/>
          <w:noProof w:val="0"/>
          <w:sz w:val="22"/>
          <w:szCs w:val="22"/>
          <w:lang w:val="ro-MD"/>
        </w:rPr>
      </w:pPr>
    </w:p>
    <w:p w:rsidR="00435C57" w:rsidRPr="00865275" w:rsidRDefault="00435C57" w:rsidP="00435C57">
      <w:pPr>
        <w:keepNext/>
        <w:keepLines/>
        <w:outlineLvl w:val="1"/>
        <w:rPr>
          <w:rFonts w:eastAsiaTheme="majorEastAsia"/>
          <w:b/>
          <w:lang w:val="ro-MD"/>
        </w:rPr>
      </w:pPr>
    </w:p>
    <w:p w:rsidR="00572AB7" w:rsidRDefault="00572AB7" w:rsidP="00572AB7">
      <w:pPr>
        <w:pStyle w:val="a"/>
        <w:numPr>
          <w:ilvl w:val="0"/>
          <w:numId w:val="0"/>
        </w:numPr>
        <w:ind w:left="360"/>
        <w:rPr>
          <w:b/>
        </w:rPr>
      </w:pPr>
      <w:bookmarkStart w:id="106" w:name="_Hlk65747910"/>
    </w:p>
    <w:p w:rsidR="00572AB7" w:rsidRPr="008A18B7" w:rsidRDefault="00572AB7" w:rsidP="005D67F0">
      <w:pPr>
        <w:pStyle w:val="a"/>
        <w:numPr>
          <w:ilvl w:val="0"/>
          <w:numId w:val="12"/>
        </w:numPr>
      </w:pPr>
      <w:r w:rsidRPr="008A18B7">
        <w:t>Lucrari preliminare</w:t>
      </w:r>
      <w:r w:rsidR="005303DF">
        <w:t xml:space="preserve"> – termenul de executie 18</w:t>
      </w:r>
      <w:r w:rsidR="00BC55FA">
        <w:t>0 zile</w:t>
      </w:r>
      <w:r w:rsidR="00865917">
        <w:t>;</w:t>
      </w:r>
    </w:p>
    <w:p w:rsidR="00572AB7" w:rsidRPr="008A18B7" w:rsidRDefault="00572AB7" w:rsidP="005D67F0">
      <w:pPr>
        <w:pStyle w:val="a"/>
        <w:numPr>
          <w:ilvl w:val="0"/>
          <w:numId w:val="12"/>
        </w:numPr>
      </w:pPr>
      <w:r w:rsidRPr="008A18B7">
        <w:t>Cercetari de teren.Acumularea</w:t>
      </w:r>
      <w:r w:rsidR="008A18B7" w:rsidRPr="008A18B7">
        <w:t xml:space="preserve"> </w:t>
      </w:r>
      <w:r w:rsidRPr="008A18B7">
        <w:t>si  s</w:t>
      </w:r>
      <w:r w:rsidR="008A18B7" w:rsidRPr="008A18B7">
        <w:t>istematizarea datelor necesare datelor situatiilor existente</w:t>
      </w:r>
      <w:r w:rsidR="00865917">
        <w:t xml:space="preserve"> -</w:t>
      </w:r>
      <w:r w:rsidR="00865917" w:rsidRPr="00865917">
        <w:t xml:space="preserve"> </w:t>
      </w:r>
      <w:r w:rsidR="005303DF">
        <w:t>termenul de executie 6</w:t>
      </w:r>
      <w:r w:rsidR="00BC55FA">
        <w:t xml:space="preserve">0 zile </w:t>
      </w:r>
      <w:r w:rsidR="00865917">
        <w:t>;</w:t>
      </w:r>
    </w:p>
    <w:p w:rsidR="008A18B7" w:rsidRPr="008A18B7" w:rsidRDefault="008A18B7" w:rsidP="005D67F0">
      <w:pPr>
        <w:pStyle w:val="a"/>
        <w:numPr>
          <w:ilvl w:val="0"/>
          <w:numId w:val="12"/>
        </w:numPr>
      </w:pPr>
      <w:r w:rsidRPr="008A18B7">
        <w:t>Servicii de proiectare pentru Planul de amenajare a teritoriului si Planul Urbanistic General</w:t>
      </w:r>
      <w:r w:rsidR="00865917">
        <w:t>-</w:t>
      </w:r>
      <w:r w:rsidR="00865917" w:rsidRPr="00865917">
        <w:t xml:space="preserve"> </w:t>
      </w:r>
      <w:r w:rsidR="005303DF">
        <w:t>termenul de executie 6</w:t>
      </w:r>
      <w:r w:rsidR="00BC55FA">
        <w:t>0 zile</w:t>
      </w:r>
      <w:r w:rsidR="00865917">
        <w:t>;</w:t>
      </w:r>
    </w:p>
    <w:p w:rsidR="008A18B7" w:rsidRPr="008A18B7" w:rsidRDefault="00806ED4" w:rsidP="005D67F0">
      <w:pPr>
        <w:pStyle w:val="a"/>
        <w:numPr>
          <w:ilvl w:val="0"/>
          <w:numId w:val="12"/>
        </w:numPr>
      </w:pPr>
      <w:r>
        <w:t>Elaborarea Regulamentului a</w:t>
      </w:r>
      <w:r w:rsidR="008A18B7" w:rsidRPr="008A18B7">
        <w:t>ferent Planului Urbanistic General</w:t>
      </w:r>
      <w:r w:rsidR="00356658">
        <w:t xml:space="preserve"> -</w:t>
      </w:r>
      <w:r w:rsidR="008A18B7" w:rsidRPr="008A18B7">
        <w:t xml:space="preserve"> </w:t>
      </w:r>
      <w:r w:rsidR="005303DF">
        <w:t>termenul de executie 6</w:t>
      </w:r>
      <w:r w:rsidR="00BC55FA">
        <w:t>0 zile</w:t>
      </w:r>
      <w:r w:rsidR="00356658">
        <w:t>.</w:t>
      </w:r>
    </w:p>
    <w:p w:rsidR="00572AB7" w:rsidRPr="008A18B7" w:rsidRDefault="00572AB7" w:rsidP="00572AB7">
      <w:pPr>
        <w:pStyle w:val="a"/>
        <w:numPr>
          <w:ilvl w:val="0"/>
          <w:numId w:val="0"/>
        </w:numPr>
        <w:ind w:left="360"/>
      </w:pPr>
    </w:p>
    <w:p w:rsidR="00572AB7" w:rsidRPr="00572AB7" w:rsidRDefault="00572AB7" w:rsidP="00572AB7">
      <w:pPr>
        <w:pStyle w:val="a"/>
        <w:numPr>
          <w:ilvl w:val="0"/>
          <w:numId w:val="0"/>
        </w:numPr>
        <w:ind w:left="1069"/>
        <w:rPr>
          <w:b/>
        </w:rPr>
      </w:pPr>
    </w:p>
    <w:p w:rsidR="00A72333" w:rsidRPr="00B927F6" w:rsidRDefault="00A72333" w:rsidP="00A72333">
      <w:pPr>
        <w:ind w:firstLine="709"/>
        <w:jc w:val="both"/>
      </w:pPr>
    </w:p>
    <w:p w:rsidR="008D067E" w:rsidRPr="00356658" w:rsidRDefault="00FE700E" w:rsidP="008D067E">
      <w:pPr>
        <w:ind w:firstLine="709"/>
        <w:jc w:val="both"/>
      </w:pPr>
      <w:r>
        <w:rPr>
          <w:b/>
        </w:rPr>
        <w:lastRenderedPageBreak/>
        <w:t>9</w:t>
      </w:r>
      <w:r w:rsidR="008D067E" w:rsidRPr="008D067E">
        <w:rPr>
          <w:b/>
        </w:rPr>
        <w:t>. Documente obligatorii la depunerea ofertei</w:t>
      </w:r>
      <w:r w:rsidR="00581A83">
        <w:rPr>
          <w:b/>
        </w:rPr>
        <w:t xml:space="preserve"> – </w:t>
      </w:r>
      <w:r w:rsidR="00581A83" w:rsidRPr="00356658">
        <w:t>sunt stipulate in anuntul de participare</w:t>
      </w:r>
      <w:r w:rsidR="00356658">
        <w:t>.</w:t>
      </w:r>
    </w:p>
    <w:p w:rsidR="008D067E" w:rsidRPr="008D067E" w:rsidRDefault="008D067E" w:rsidP="008D067E">
      <w:pPr>
        <w:ind w:firstLine="709"/>
        <w:jc w:val="both"/>
      </w:pPr>
    </w:p>
    <w:p w:rsidR="008D067E" w:rsidRPr="00356658" w:rsidRDefault="008D067E" w:rsidP="008D067E">
      <w:pPr>
        <w:ind w:firstLine="709"/>
        <w:jc w:val="both"/>
      </w:pPr>
      <w:r w:rsidRPr="008D067E">
        <w:rPr>
          <w:b/>
        </w:rPr>
        <w:t>1</w:t>
      </w:r>
      <w:r w:rsidR="00FE700E">
        <w:rPr>
          <w:b/>
        </w:rPr>
        <w:t>0</w:t>
      </w:r>
      <w:r w:rsidRPr="008D067E">
        <w:rPr>
          <w:b/>
        </w:rPr>
        <w:t>. Documente obligatorii la evaluarea ofertelor</w:t>
      </w:r>
      <w:r w:rsidR="00581A83">
        <w:rPr>
          <w:b/>
        </w:rPr>
        <w:t xml:space="preserve"> –</w:t>
      </w:r>
      <w:r w:rsidR="00581A83" w:rsidRPr="00356658">
        <w:t>stunt stipulate in anuntul de participare</w:t>
      </w:r>
      <w:r w:rsidR="009130E9" w:rsidRPr="00356658">
        <w:t xml:space="preserve"> </w:t>
      </w:r>
    </w:p>
    <w:p w:rsidR="008D067E" w:rsidRPr="008D067E" w:rsidRDefault="008D067E" w:rsidP="008D067E">
      <w:pPr>
        <w:ind w:firstLine="709"/>
        <w:jc w:val="both"/>
      </w:pPr>
      <w:r w:rsidRPr="008D067E">
        <w:t xml:space="preserve"> </w:t>
      </w:r>
    </w:p>
    <w:p w:rsidR="00FE700E" w:rsidRDefault="00FE700E" w:rsidP="00FE700E">
      <w:pPr>
        <w:rPr>
          <w:bCs/>
          <w:i/>
        </w:rPr>
      </w:pPr>
    </w:p>
    <w:p w:rsidR="00FE700E" w:rsidRPr="00FE700E" w:rsidRDefault="00FE700E" w:rsidP="00FE700E">
      <w:pPr>
        <w:rPr>
          <w:bCs/>
          <w:iCs/>
        </w:rPr>
      </w:pPr>
      <w:r w:rsidRPr="00FE700E">
        <w:rPr>
          <w:bCs/>
          <w:iCs/>
        </w:rPr>
        <w:t>Autoritatea contractantă  ___</w:t>
      </w:r>
      <w:r w:rsidR="009130E9">
        <w:rPr>
          <w:bCs/>
          <w:iCs/>
        </w:rPr>
        <w:t>________</w:t>
      </w:r>
      <w:r w:rsidR="00806ED4">
        <w:rPr>
          <w:bCs/>
          <w:iCs/>
        </w:rPr>
        <w:t>Alina VEZITIU</w:t>
      </w:r>
      <w:r w:rsidR="00485CA2">
        <w:rPr>
          <w:bCs/>
          <w:iCs/>
        </w:rPr>
        <w:t xml:space="preserve">             </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7" w:name="_Hlk63071406"/>
      <w:r w:rsidRPr="000F68BC">
        <w:rPr>
          <w:b/>
          <w:bCs/>
          <w:color w:val="FF0000"/>
          <w:sz w:val="20"/>
          <w:szCs w:val="20"/>
        </w:rPr>
        <w:t>Notă:</w:t>
      </w:r>
      <w:r w:rsidR="00806ED4">
        <w:rPr>
          <w:b/>
          <w:bCs/>
          <w:color w:val="FF0000"/>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7"/>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8" w:name="_Toc356920194"/>
            <w:bookmarkStart w:id="109" w:name="_Toc392180206"/>
            <w:bookmarkStart w:id="110"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1" w:name="_Hlk77771394"/>
            <w:r w:rsidRPr="00C00499">
              <w:t xml:space="preserve">Specificaţii tehnice </w:t>
            </w:r>
            <w:bookmarkEnd w:id="108"/>
            <w:bookmarkEnd w:id="109"/>
            <w:bookmarkEnd w:id="110"/>
            <w:bookmarkEnd w:id="111"/>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DC19B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DC19BB">
                  <w:pPr>
                    <w:framePr w:hSpace="180" w:wrap="around" w:vAnchor="page" w:hAnchor="margin" w:y="347"/>
                    <w:jc w:val="right"/>
                    <w:rPr>
                      <w:noProof w:val="0"/>
                      <w:lang w:val="it-IT"/>
                    </w:rPr>
                  </w:pPr>
                </w:p>
                <w:p w:rsidR="00845C1B" w:rsidRDefault="00845C1B" w:rsidP="00DC19BB">
                  <w:pPr>
                    <w:framePr w:hSpace="180" w:wrap="around" w:vAnchor="page" w:hAnchor="margin" w:y="347"/>
                    <w:jc w:val="right"/>
                    <w:rPr>
                      <w:noProof w:val="0"/>
                      <w:lang w:val="it-IT"/>
                    </w:rPr>
                  </w:pPr>
                </w:p>
                <w:p w:rsidR="00845C1B" w:rsidRDefault="00845C1B" w:rsidP="00DC19BB">
                  <w:pPr>
                    <w:framePr w:hSpace="180" w:wrap="around" w:vAnchor="page" w:hAnchor="margin" w:y="347"/>
                    <w:jc w:val="right"/>
                    <w:rPr>
                      <w:noProof w:val="0"/>
                      <w:lang w:val="it-IT"/>
                    </w:rPr>
                  </w:pPr>
                </w:p>
                <w:p w:rsidR="009613A9" w:rsidRPr="00DC35AC" w:rsidRDefault="009613A9" w:rsidP="00DC19BB">
                  <w:pPr>
                    <w:framePr w:hSpace="180" w:wrap="around" w:vAnchor="page" w:hAnchor="margin" w:y="347"/>
                    <w:jc w:val="right"/>
                    <w:rPr>
                      <w:noProof w:val="0"/>
                      <w:lang w:val="it-IT"/>
                    </w:rPr>
                  </w:pPr>
                  <w:r w:rsidRPr="00A30B00">
                    <w:rPr>
                      <w:noProof w:val="0"/>
                      <w:lang w:val="it-IT"/>
                    </w:rPr>
                    <w:lastRenderedPageBreak/>
                    <w:t>Anexa nr.</w:t>
                  </w:r>
                  <w:r>
                    <w:rPr>
                      <w:noProof w:val="0"/>
                      <w:lang w:val="it-IT"/>
                    </w:rPr>
                    <w:t>2</w:t>
                  </w:r>
                  <w:r w:rsidR="00B159B9">
                    <w:rPr>
                      <w:noProof w:val="0"/>
                      <w:lang w:val="it-IT"/>
                    </w:rPr>
                    <w:t>3</w:t>
                  </w:r>
                </w:p>
                <w:p w:rsidR="009613A9" w:rsidRPr="00D22624" w:rsidRDefault="009613A9" w:rsidP="00DC19BB">
                  <w:pPr>
                    <w:framePr w:hSpace="180" w:wrap="around" w:vAnchor="page" w:hAnchor="margin" w:y="347"/>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DC19BB">
                  <w:pPr>
                    <w:framePr w:hSpace="180" w:wrap="around" w:vAnchor="page" w:hAnchor="margin" w:y="347"/>
                    <w:jc w:val="center"/>
                    <w:rPr>
                      <w:noProof w:val="0"/>
                      <w:lang w:val="it-IT"/>
                    </w:rPr>
                  </w:pPr>
                  <w:r w:rsidRPr="0003591A">
                    <w:rPr>
                      <w:noProof w:val="0"/>
                      <w:lang w:val="it-IT"/>
                    </w:rPr>
                    <w:t>din “____” ________ 20___</w:t>
                  </w:r>
                </w:p>
                <w:p w:rsidR="009613A9" w:rsidRDefault="009613A9" w:rsidP="00DC19BB">
                  <w:pPr>
                    <w:framePr w:hSpace="180" w:wrap="around" w:vAnchor="page" w:hAnchor="margin" w:y="347"/>
                    <w:jc w:val="right"/>
                    <w:rPr>
                      <w:noProof w:val="0"/>
                      <w:lang w:val="it-IT"/>
                    </w:rPr>
                  </w:pPr>
                </w:p>
                <w:p w:rsidR="00C25482" w:rsidRPr="00DC35AC" w:rsidRDefault="00C25482" w:rsidP="00DC19B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DC19BB">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DC19BB">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C19BB">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DC19BB">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C19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C19BB">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DC19BB">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C19BB">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DC19BB">
                  <w:pPr>
                    <w:framePr w:hSpace="180" w:wrap="around" w:vAnchor="page" w:hAnchor="margin" w:y="347"/>
                  </w:pPr>
                </w:p>
              </w:tc>
              <w:tc>
                <w:tcPr>
                  <w:tcW w:w="1249" w:type="dxa"/>
                  <w:gridSpan w:val="3"/>
                </w:tcPr>
                <w:p w:rsidR="00C25482" w:rsidRPr="00C00499" w:rsidRDefault="00C25482" w:rsidP="00DC19BB">
                  <w:pPr>
                    <w:framePr w:hSpace="180" w:wrap="around" w:vAnchor="page" w:hAnchor="margin" w:y="347"/>
                  </w:pPr>
                </w:p>
              </w:tc>
              <w:tc>
                <w:tcPr>
                  <w:tcW w:w="2001" w:type="dxa"/>
                  <w:gridSpan w:val="7"/>
                </w:tcPr>
                <w:p w:rsidR="00C25482" w:rsidRPr="00C00499" w:rsidRDefault="00C25482" w:rsidP="00DC19BB">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Suma</w:t>
                  </w:r>
                </w:p>
                <w:p w:rsidR="00C25482" w:rsidRPr="0028367D" w:rsidRDefault="00C25482" w:rsidP="00DC19BB">
                  <w:pPr>
                    <w:framePr w:hSpace="180" w:wrap="around" w:vAnchor="page" w:hAnchor="margin" w:y="347"/>
                    <w:jc w:val="center"/>
                    <w:rPr>
                      <w:b/>
                      <w:sz w:val="20"/>
                    </w:rPr>
                  </w:pPr>
                  <w:r w:rsidRPr="0028367D">
                    <w:rPr>
                      <w:b/>
                      <w:sz w:val="20"/>
                    </w:rPr>
                    <w:t>fără</w:t>
                  </w:r>
                </w:p>
                <w:p w:rsidR="00C25482" w:rsidRPr="0028367D" w:rsidRDefault="00C25482" w:rsidP="00DC19B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DC19BB">
                  <w:pPr>
                    <w:framePr w:hSpace="180" w:wrap="around" w:vAnchor="page" w:hAnchor="margin" w:y="347"/>
                    <w:jc w:val="center"/>
                    <w:rPr>
                      <w:b/>
                      <w:sz w:val="20"/>
                    </w:rPr>
                  </w:pPr>
                  <w:r w:rsidRPr="0028367D">
                    <w:rPr>
                      <w:b/>
                      <w:sz w:val="20"/>
                    </w:rPr>
                    <w:t>Suma</w:t>
                  </w:r>
                </w:p>
                <w:p w:rsidR="00C25482" w:rsidRPr="0028367D" w:rsidRDefault="00C25482" w:rsidP="00DC19B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DC19B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DC19BB">
                  <w:pPr>
                    <w:framePr w:hSpace="180" w:wrap="around" w:vAnchor="page" w:hAnchor="margin" w:y="347"/>
                    <w:jc w:val="center"/>
                    <w:rPr>
                      <w:b/>
                      <w:sz w:val="20"/>
                      <w:szCs w:val="28"/>
                    </w:rPr>
                  </w:pPr>
                  <w:r>
                    <w:rPr>
                      <w:b/>
                      <w:sz w:val="20"/>
                      <w:szCs w:val="28"/>
                    </w:rPr>
                    <w:t>Discount</w:t>
                  </w:r>
                </w:p>
                <w:p w:rsidR="00C25482" w:rsidRPr="0028367D" w:rsidRDefault="00C25482" w:rsidP="00DC19BB">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DC19BB">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C19B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C19B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C19BB">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DC19BB">
                  <w:pPr>
                    <w:framePr w:hSpace="180" w:wrap="around" w:vAnchor="page" w:hAnchor="margin" w:y="347"/>
                    <w:tabs>
                      <w:tab w:val="left" w:pos="6120"/>
                    </w:tabs>
                    <w:rPr>
                      <w:sz w:val="20"/>
                    </w:rPr>
                  </w:pPr>
                </w:p>
                <w:p w:rsidR="00C25482" w:rsidRPr="00845C1B" w:rsidRDefault="00C25482" w:rsidP="00DC19BB">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DC19BB">
                  <w:pPr>
                    <w:framePr w:hSpace="180" w:wrap="around" w:vAnchor="page" w:hAnchor="margin" w:y="347"/>
                    <w:rPr>
                      <w:sz w:val="20"/>
                    </w:rPr>
                  </w:pPr>
                </w:p>
                <w:p w:rsidR="00C25482" w:rsidRPr="00845C1B" w:rsidRDefault="00C25482" w:rsidP="00DC19B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C25482" w:rsidRPr="00845C1B" w:rsidRDefault="00C25482" w:rsidP="00DC19BB">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DC19BB">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DC19BB">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DD4677">
              <w:rPr>
                <w:i/>
              </w:rPr>
              <w:t>:</w:t>
            </w:r>
            <w:r w:rsidR="00B56360" w:rsidRPr="00E91463">
              <w:rPr>
                <w:i/>
              </w:rPr>
              <w:t xml:space="preserve"> </w:t>
            </w:r>
            <w:r w:rsidR="00DD4677" w:rsidRPr="00DC19BB">
              <w:rPr>
                <w:b/>
                <w:i/>
              </w:rPr>
              <w:t>Servicii</w:t>
            </w:r>
            <w:r w:rsidR="00DD4677" w:rsidRPr="00DD4677">
              <w:rPr>
                <w:b/>
                <w:i/>
              </w:rPr>
              <w:t xml:space="preserve"> de Elaborare PUG de generație nouă al primăriei Arionești, r-nul Dondușeni</w:t>
            </w:r>
          </w:p>
          <w:p w:rsidR="00B56360" w:rsidRPr="00E91463" w:rsidRDefault="00B56360" w:rsidP="00B56360">
            <w:pPr>
              <w:jc w:val="both"/>
              <w:rPr>
                <w:i/>
              </w:rPr>
            </w:pPr>
            <w:r w:rsidRPr="00E91463">
              <w:rPr>
                <w:i/>
              </w:rPr>
              <w:t xml:space="preserve">Cod CPV: </w:t>
            </w:r>
            <w:r w:rsidR="00DD4677" w:rsidRPr="00DD4677">
              <w:rPr>
                <w:b/>
                <w:i/>
              </w:rPr>
              <w:t>71410000-5</w:t>
            </w:r>
          </w:p>
          <w:p w:rsidR="00B56360" w:rsidRPr="00E91463" w:rsidRDefault="00B56360" w:rsidP="00B56360">
            <w:pPr>
              <w:jc w:val="both"/>
              <w:rPr>
                <w:i/>
              </w:rPr>
            </w:pPr>
          </w:p>
          <w:p w:rsidR="00B56360" w:rsidRPr="00E91463" w:rsidRDefault="00B56360" w:rsidP="00DD4677">
            <w:pPr>
              <w:jc w:val="both"/>
              <w:rPr>
                <w:i/>
              </w:rPr>
            </w:pPr>
            <w:r w:rsidRPr="00E91463">
              <w:rPr>
                <w:i/>
              </w:rPr>
              <w:t>“___”_________20__</w:t>
            </w:r>
            <w:r w:rsidRPr="00E91463">
              <w:rPr>
                <w:i/>
              </w:rPr>
              <w:tab/>
            </w:r>
            <w:r w:rsidR="00DD4677" w:rsidRPr="00DD4677">
              <w:rPr>
                <w:b/>
                <w:i/>
              </w:rPr>
              <w:t xml:space="preserve">                           </w:t>
            </w:r>
            <w:bookmarkStart w:id="113" w:name="_GoBack"/>
            <w:bookmarkEnd w:id="113"/>
            <w:r w:rsidR="00DD4677" w:rsidRPr="00DD4677">
              <w:rPr>
                <w:b/>
                <w:i/>
              </w:rPr>
              <w:t xml:space="preserve">                                                          s. Arionești</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DD4677" w:rsidP="00E91463">
                  <w:pPr>
                    <w:spacing w:line="360" w:lineRule="auto"/>
                    <w:rPr>
                      <w:i/>
                      <w:sz w:val="18"/>
                      <w:szCs w:val="18"/>
                    </w:rPr>
                  </w:pPr>
                  <w:r>
                    <w:rPr>
                      <w:b/>
                    </w:rPr>
                    <w:t>Primăria s. Arionești</w:t>
                  </w:r>
                </w:p>
                <w:p w:rsidR="00E91463" w:rsidRPr="00C00499" w:rsidRDefault="00E91463" w:rsidP="00DD4677">
                  <w:pPr>
                    <w:rPr>
                      <w:i/>
                      <w:sz w:val="18"/>
                      <w:szCs w:val="18"/>
                    </w:rPr>
                  </w:pPr>
                  <w:r w:rsidRPr="00C00499">
                    <w:t xml:space="preserve">reprezentată prin </w:t>
                  </w:r>
                  <w:r w:rsidR="00DD4677">
                    <w:rPr>
                      <w:b/>
                    </w:rPr>
                    <w:t>primar Alina Vezitiu</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DD4677" w:rsidP="00DD4677">
                  <w:pPr>
                    <w:spacing w:line="360" w:lineRule="auto"/>
                    <w:rPr>
                      <w:i/>
                      <w:sz w:val="18"/>
                      <w:szCs w:val="18"/>
                    </w:rPr>
                  </w:pPr>
                  <w:r>
                    <w:rPr>
                      <w:b/>
                    </w:rPr>
                    <w:t>IDNO: 1007601005132</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DD4677" w:rsidRDefault="00DD4677" w:rsidP="00B56360">
            <w:pPr>
              <w:jc w:val="both"/>
              <w:rPr>
                <w:i/>
                <w:sz w:val="20"/>
                <w:szCs w:val="20"/>
              </w:rPr>
            </w:pPr>
            <w:r>
              <w:rPr>
                <w:iCs/>
              </w:rPr>
              <w:t>a.</w:t>
            </w:r>
            <w:r>
              <w:rPr>
                <w:iCs/>
              </w:rPr>
              <w:tab/>
              <w:t xml:space="preserve">Achiziţionarea </w:t>
            </w:r>
            <w:r>
              <w:rPr>
                <w:b/>
                <w:color w:val="000000" w:themeColor="text1"/>
                <w:lang w:val="it-IT"/>
              </w:rPr>
              <w:t>„</w:t>
            </w:r>
            <w:r w:rsidR="00865275" w:rsidRPr="00DD4677">
              <w:rPr>
                <w:b/>
                <w:color w:val="000000" w:themeColor="text1"/>
                <w:szCs w:val="28"/>
                <w:shd w:val="clear" w:color="auto" w:fill="FFFFFF"/>
                <w:lang w:val="it-IT"/>
              </w:rPr>
              <w:t>Elaborarea   Planului Ur</w:t>
            </w:r>
            <w:r w:rsidRPr="00DD4677">
              <w:rPr>
                <w:b/>
                <w:color w:val="000000" w:themeColor="text1"/>
                <w:szCs w:val="28"/>
                <w:shd w:val="clear" w:color="auto" w:fill="FFFFFF"/>
                <w:lang w:val="it-IT"/>
              </w:rPr>
              <w:t>banist Gereral de generatie nouă</w:t>
            </w:r>
            <w:r w:rsidR="00865275" w:rsidRPr="00DD4677">
              <w:rPr>
                <w:b/>
                <w:color w:val="000000" w:themeColor="text1"/>
                <w:szCs w:val="28"/>
                <w:shd w:val="clear" w:color="auto" w:fill="FFFFFF"/>
                <w:lang w:val="it-IT"/>
              </w:rPr>
              <w:t xml:space="preserve"> al </w:t>
            </w:r>
            <w:r w:rsidRPr="00DD4677">
              <w:rPr>
                <w:b/>
                <w:color w:val="000000" w:themeColor="text1"/>
                <w:szCs w:val="28"/>
                <w:shd w:val="clear" w:color="auto" w:fill="FFFFFF"/>
                <w:lang w:val="it-IT"/>
              </w:rPr>
              <w:t>primăriei Arionești, r-nul Dondușeni</w:t>
            </w:r>
            <w:r w:rsidR="00865275" w:rsidRPr="00DD4677">
              <w:rPr>
                <w:color w:val="000000" w:themeColor="text1"/>
                <w:szCs w:val="28"/>
                <w:shd w:val="clear" w:color="auto" w:fill="FFFFFF"/>
                <w:lang w:val="it-IT"/>
              </w:rPr>
              <w:t xml:space="preserve">” localizat </w:t>
            </w:r>
            <w:r w:rsidRPr="00DD4677">
              <w:rPr>
                <w:color w:val="000000" w:themeColor="text1"/>
                <w:szCs w:val="28"/>
                <w:shd w:val="clear" w:color="auto" w:fill="FFFFFF"/>
                <w:lang w:val="it-IT"/>
              </w:rPr>
              <w:t>în satul Arionești, r-nul Dondușeni</w:t>
            </w:r>
            <w:r w:rsidR="00865275" w:rsidRPr="00DD4677">
              <w:rPr>
                <w:b/>
                <w:szCs w:val="28"/>
                <w:shd w:val="clear" w:color="auto" w:fill="FFFFFF"/>
                <w:lang w:val="it-IT"/>
              </w:rPr>
              <w:t xml:space="preserve"> </w:t>
            </w:r>
            <w:r w:rsidR="00B56360" w:rsidRPr="00E91463">
              <w:rPr>
                <w:iCs/>
              </w:rPr>
              <w:t>denumite în continuare Bunuri</w:t>
            </w:r>
            <w:r w:rsidR="002539DB">
              <w:rPr>
                <w:iCs/>
              </w:rPr>
              <w:t>/Servicii</w:t>
            </w:r>
            <w:r w:rsidR="00B56360"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DD4677">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5D67F0">
            <w:pPr>
              <w:pStyle w:val="1"/>
              <w:numPr>
                <w:ilvl w:val="0"/>
                <w:numId w:val="19"/>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4" w:name="_Hlk77771456"/>
                  <w:r w:rsidRPr="00F041BF">
                    <w:rPr>
                      <w:b/>
                      <w:bCs/>
                      <w:caps/>
                    </w:rPr>
                    <w:t>ACORD ADIȚIONAL</w:t>
                  </w:r>
                  <w:bookmarkEnd w:id="114"/>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5" w:name="_Hlk77771474"/>
            <w:r w:rsidRPr="00F041BF">
              <w:rPr>
                <w:b/>
                <w:bCs/>
              </w:rPr>
              <w:t>ACORD-CADRU</w:t>
            </w:r>
          </w:p>
          <w:bookmarkEnd w:id="115"/>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5D67F0">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5D67F0">
      <w:pPr>
        <w:pStyle w:val="a"/>
        <w:numPr>
          <w:ilvl w:val="0"/>
          <w:numId w:val="21"/>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5D67F0">
      <w:pPr>
        <w:pStyle w:val="a"/>
        <w:numPr>
          <w:ilvl w:val="0"/>
          <w:numId w:val="21"/>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5D67F0">
      <w:pPr>
        <w:pStyle w:val="a"/>
        <w:numPr>
          <w:ilvl w:val="0"/>
          <w:numId w:val="21"/>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ED7BA3" w:rsidP="00196AB4">
      <w:pPr>
        <w:jc w:val="both"/>
      </w:pPr>
      <w:r>
        <w:t xml:space="preserve">             Primar </w:t>
      </w:r>
      <w:r w:rsidR="00DD4677">
        <w:t xml:space="preserve">s. Arionești            </w:t>
      </w:r>
      <w:r>
        <w:t xml:space="preserve">                                     </w:t>
      </w:r>
      <w:r w:rsidR="00DD4677">
        <w:t>Alina VEZITIU</w:t>
      </w: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5D08" w:rsidRDefault="00685D08" w:rsidP="00A20ACF">
      <w:r>
        <w:separator/>
      </w:r>
    </w:p>
  </w:endnote>
  <w:endnote w:type="continuationSeparator" w:id="0">
    <w:p w:rsidR="00685D08" w:rsidRDefault="00685D0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DD4677" w:rsidRDefault="00DD4677">
        <w:pPr>
          <w:pStyle w:val="a4"/>
          <w:jc w:val="right"/>
        </w:pPr>
        <w:r>
          <w:fldChar w:fldCharType="begin"/>
        </w:r>
        <w:r>
          <w:instrText xml:space="preserve"> PAGE   \* MERGEFORMAT </w:instrText>
        </w:r>
        <w:r>
          <w:fldChar w:fldCharType="separate"/>
        </w:r>
        <w:r w:rsidR="00DC19BB">
          <w:t>53</w:t>
        </w:r>
        <w:r>
          <w:fldChar w:fldCharType="end"/>
        </w:r>
      </w:p>
    </w:sdtContent>
  </w:sdt>
  <w:p w:rsidR="00DD4677" w:rsidRDefault="00DD467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5D08" w:rsidRDefault="00685D08" w:rsidP="00A20ACF">
      <w:r>
        <w:separator/>
      </w:r>
    </w:p>
  </w:footnote>
  <w:footnote w:type="continuationSeparator" w:id="0">
    <w:p w:rsidR="00685D08" w:rsidRDefault="00685D0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3FA6404"/>
    <w:multiLevelType w:val="multilevel"/>
    <w:tmpl w:val="899CC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4D457F"/>
    <w:multiLevelType w:val="multilevel"/>
    <w:tmpl w:val="97F87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7835411"/>
    <w:multiLevelType w:val="multilevel"/>
    <w:tmpl w:val="8904E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F15936"/>
    <w:multiLevelType w:val="multilevel"/>
    <w:tmpl w:val="4FAE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3504F9"/>
    <w:multiLevelType w:val="multilevel"/>
    <w:tmpl w:val="E1F8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1CF38E3"/>
    <w:multiLevelType w:val="multilevel"/>
    <w:tmpl w:val="5CDE1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5D1A70AF"/>
    <w:multiLevelType w:val="multilevel"/>
    <w:tmpl w:val="74F2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41E2AF2"/>
    <w:multiLevelType w:val="multilevel"/>
    <w:tmpl w:val="5FDE1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382D48"/>
    <w:multiLevelType w:val="multilevel"/>
    <w:tmpl w:val="AA82D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7"/>
  </w:num>
  <w:num w:numId="3">
    <w:abstractNumId w:val="5"/>
  </w:num>
  <w:num w:numId="4">
    <w:abstractNumId w:val="8"/>
  </w:num>
  <w:num w:numId="5">
    <w:abstractNumId w:val="6"/>
  </w:num>
  <w:num w:numId="6">
    <w:abstractNumId w:val="2"/>
  </w:num>
  <w:num w:numId="7">
    <w:abstractNumId w:val="21"/>
  </w:num>
  <w:num w:numId="8">
    <w:abstractNumId w:val="3"/>
  </w:num>
  <w:num w:numId="9">
    <w:abstractNumId w:val="11"/>
  </w:num>
  <w:num w:numId="10">
    <w:abstractNumId w:val="15"/>
  </w:num>
  <w:num w:numId="11">
    <w:abstractNumId w:val="12"/>
  </w:num>
  <w:num w:numId="12">
    <w:abstractNumId w:val="26"/>
  </w:num>
  <w:num w:numId="13">
    <w:abstractNumId w:val="4"/>
  </w:num>
  <w:num w:numId="14">
    <w:abstractNumId w:val="1"/>
  </w:num>
  <w:num w:numId="15">
    <w:abstractNumId w:val="0"/>
  </w:num>
  <w:num w:numId="16">
    <w:abstractNumId w:val="18"/>
  </w:num>
  <w:num w:numId="17">
    <w:abstractNumId w:val="20"/>
  </w:num>
  <w:num w:numId="18">
    <w:abstractNumId w:val="13"/>
  </w:num>
  <w:num w:numId="19">
    <w:abstractNumId w:val="23"/>
    <w:lvlOverride w:ilvl="0">
      <w:startOverride w:val="2"/>
    </w:lvlOverride>
  </w:num>
  <w:num w:numId="20">
    <w:abstractNumId w:val="27"/>
    <w:lvlOverride w:ilvl="0">
      <w:startOverride w:val="7"/>
    </w:lvlOverride>
  </w:num>
  <w:num w:numId="21">
    <w:abstractNumId w:val="7"/>
  </w:num>
  <w:num w:numId="22">
    <w:abstractNumId w:val="9"/>
  </w:num>
  <w:num w:numId="23">
    <w:abstractNumId w:val="10"/>
  </w:num>
  <w:num w:numId="24">
    <w:abstractNumId w:val="16"/>
  </w:num>
  <w:num w:numId="25">
    <w:abstractNumId w:val="17"/>
  </w:num>
  <w:num w:numId="26">
    <w:abstractNumId w:val="19"/>
  </w:num>
  <w:num w:numId="27">
    <w:abstractNumId w:val="24"/>
  </w:num>
  <w:num w:numId="28">
    <w:abstractNumId w:val="25"/>
  </w:num>
  <w:num w:numId="29">
    <w:abstractNumId w:val="22"/>
  </w:num>
  <w:num w:numId="30">
    <w:abstractNumId w:val="14"/>
  </w:num>
  <w:num w:numId="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20D"/>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8F8"/>
    <w:rsid w:val="00121157"/>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B70"/>
    <w:rsid w:val="0016683B"/>
    <w:rsid w:val="0016710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77D"/>
    <w:rsid w:val="002A015F"/>
    <w:rsid w:val="002A04D8"/>
    <w:rsid w:val="002A0AE5"/>
    <w:rsid w:val="002A0E2C"/>
    <w:rsid w:val="002A26B7"/>
    <w:rsid w:val="002A68CD"/>
    <w:rsid w:val="002A6E99"/>
    <w:rsid w:val="002B3E6F"/>
    <w:rsid w:val="002B41C5"/>
    <w:rsid w:val="002B4D12"/>
    <w:rsid w:val="002B4DC3"/>
    <w:rsid w:val="002B4E5C"/>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2922"/>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910"/>
    <w:rsid w:val="00337691"/>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65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D0E"/>
    <w:rsid w:val="00387F21"/>
    <w:rsid w:val="00392551"/>
    <w:rsid w:val="00392A36"/>
    <w:rsid w:val="003931BB"/>
    <w:rsid w:val="00393AC1"/>
    <w:rsid w:val="00395A55"/>
    <w:rsid w:val="003961E7"/>
    <w:rsid w:val="00396839"/>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812"/>
    <w:rsid w:val="003C027B"/>
    <w:rsid w:val="003C1106"/>
    <w:rsid w:val="003C3AE2"/>
    <w:rsid w:val="003C3B2C"/>
    <w:rsid w:val="003C413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72A"/>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0C9"/>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026"/>
    <w:rsid w:val="00473CA9"/>
    <w:rsid w:val="00474497"/>
    <w:rsid w:val="0047776F"/>
    <w:rsid w:val="00480208"/>
    <w:rsid w:val="00484113"/>
    <w:rsid w:val="004856C0"/>
    <w:rsid w:val="00485A35"/>
    <w:rsid w:val="00485CA2"/>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5E"/>
    <w:rsid w:val="00507348"/>
    <w:rsid w:val="005113AD"/>
    <w:rsid w:val="00511F81"/>
    <w:rsid w:val="005124FD"/>
    <w:rsid w:val="00515F31"/>
    <w:rsid w:val="00516A3C"/>
    <w:rsid w:val="005229B2"/>
    <w:rsid w:val="00522B45"/>
    <w:rsid w:val="00523447"/>
    <w:rsid w:val="00530124"/>
    <w:rsid w:val="005303DF"/>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AB7"/>
    <w:rsid w:val="0057329B"/>
    <w:rsid w:val="0057368E"/>
    <w:rsid w:val="00573A39"/>
    <w:rsid w:val="005754E4"/>
    <w:rsid w:val="00575B83"/>
    <w:rsid w:val="00581A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7F0"/>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BDF"/>
    <w:rsid w:val="00652C78"/>
    <w:rsid w:val="0065496F"/>
    <w:rsid w:val="00654BF5"/>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D08"/>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39E"/>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F79"/>
    <w:rsid w:val="006E2390"/>
    <w:rsid w:val="006E301C"/>
    <w:rsid w:val="006E32AE"/>
    <w:rsid w:val="006E3A91"/>
    <w:rsid w:val="006E45E3"/>
    <w:rsid w:val="006E53E5"/>
    <w:rsid w:val="006F1EB7"/>
    <w:rsid w:val="006F24A8"/>
    <w:rsid w:val="006F2A39"/>
    <w:rsid w:val="006F3B8E"/>
    <w:rsid w:val="006F4CAD"/>
    <w:rsid w:val="006F4DC3"/>
    <w:rsid w:val="006F50DE"/>
    <w:rsid w:val="006F5FEC"/>
    <w:rsid w:val="007001BE"/>
    <w:rsid w:val="00700E6B"/>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BE2"/>
    <w:rsid w:val="00761938"/>
    <w:rsid w:val="00761F51"/>
    <w:rsid w:val="00762C66"/>
    <w:rsid w:val="00764172"/>
    <w:rsid w:val="00764871"/>
    <w:rsid w:val="0077101F"/>
    <w:rsid w:val="00771CA8"/>
    <w:rsid w:val="007721DB"/>
    <w:rsid w:val="00772553"/>
    <w:rsid w:val="0077336C"/>
    <w:rsid w:val="00773661"/>
    <w:rsid w:val="00773DE7"/>
    <w:rsid w:val="00773FE9"/>
    <w:rsid w:val="00774881"/>
    <w:rsid w:val="00776ADB"/>
    <w:rsid w:val="00777538"/>
    <w:rsid w:val="00781336"/>
    <w:rsid w:val="007832E9"/>
    <w:rsid w:val="00785E49"/>
    <w:rsid w:val="007913CC"/>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88A"/>
    <w:rsid w:val="007C3857"/>
    <w:rsid w:val="007C5BE7"/>
    <w:rsid w:val="007C67E1"/>
    <w:rsid w:val="007C752D"/>
    <w:rsid w:val="007D2089"/>
    <w:rsid w:val="007D2573"/>
    <w:rsid w:val="007D2982"/>
    <w:rsid w:val="007D5C2B"/>
    <w:rsid w:val="007D6899"/>
    <w:rsid w:val="007D766C"/>
    <w:rsid w:val="007E0CEB"/>
    <w:rsid w:val="007E146B"/>
    <w:rsid w:val="007E1C9E"/>
    <w:rsid w:val="007E2313"/>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6ED4"/>
    <w:rsid w:val="00810245"/>
    <w:rsid w:val="00811137"/>
    <w:rsid w:val="00811CD9"/>
    <w:rsid w:val="008124B9"/>
    <w:rsid w:val="00812A22"/>
    <w:rsid w:val="00814CED"/>
    <w:rsid w:val="0081505C"/>
    <w:rsid w:val="00816026"/>
    <w:rsid w:val="00817031"/>
    <w:rsid w:val="00817E55"/>
    <w:rsid w:val="008202F4"/>
    <w:rsid w:val="00820BFB"/>
    <w:rsid w:val="00821779"/>
    <w:rsid w:val="00821DD7"/>
    <w:rsid w:val="008260DA"/>
    <w:rsid w:val="0082679F"/>
    <w:rsid w:val="0083019C"/>
    <w:rsid w:val="00833C32"/>
    <w:rsid w:val="00833E68"/>
    <w:rsid w:val="0083620F"/>
    <w:rsid w:val="008373B7"/>
    <w:rsid w:val="008374FB"/>
    <w:rsid w:val="0083751B"/>
    <w:rsid w:val="00840073"/>
    <w:rsid w:val="00840F04"/>
    <w:rsid w:val="00841964"/>
    <w:rsid w:val="00842CF5"/>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275"/>
    <w:rsid w:val="00865917"/>
    <w:rsid w:val="00867676"/>
    <w:rsid w:val="00867DA9"/>
    <w:rsid w:val="00871B4B"/>
    <w:rsid w:val="008726D2"/>
    <w:rsid w:val="00873EA6"/>
    <w:rsid w:val="00873FEF"/>
    <w:rsid w:val="00875AE4"/>
    <w:rsid w:val="00875CFC"/>
    <w:rsid w:val="00875FEF"/>
    <w:rsid w:val="00876326"/>
    <w:rsid w:val="0088001B"/>
    <w:rsid w:val="00881C9F"/>
    <w:rsid w:val="008823D0"/>
    <w:rsid w:val="00883577"/>
    <w:rsid w:val="00887BE2"/>
    <w:rsid w:val="00891872"/>
    <w:rsid w:val="00892692"/>
    <w:rsid w:val="0089355B"/>
    <w:rsid w:val="00893E7C"/>
    <w:rsid w:val="00896119"/>
    <w:rsid w:val="008A18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20A"/>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0E9"/>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8BC"/>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11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E1C"/>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5E0"/>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65B"/>
    <w:rsid w:val="00BA6DCE"/>
    <w:rsid w:val="00BA6E1B"/>
    <w:rsid w:val="00BA7C99"/>
    <w:rsid w:val="00BB0773"/>
    <w:rsid w:val="00BB0C40"/>
    <w:rsid w:val="00BB2CEC"/>
    <w:rsid w:val="00BB314B"/>
    <w:rsid w:val="00BB3FD6"/>
    <w:rsid w:val="00BB4E4B"/>
    <w:rsid w:val="00BB51B6"/>
    <w:rsid w:val="00BB66D3"/>
    <w:rsid w:val="00BB6AE9"/>
    <w:rsid w:val="00BB76D4"/>
    <w:rsid w:val="00BB7754"/>
    <w:rsid w:val="00BB7FC7"/>
    <w:rsid w:val="00BC24BB"/>
    <w:rsid w:val="00BC3359"/>
    <w:rsid w:val="00BC3851"/>
    <w:rsid w:val="00BC3AE6"/>
    <w:rsid w:val="00BC48B7"/>
    <w:rsid w:val="00BC55FA"/>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221"/>
    <w:rsid w:val="00C20F59"/>
    <w:rsid w:val="00C21039"/>
    <w:rsid w:val="00C225A6"/>
    <w:rsid w:val="00C23B1D"/>
    <w:rsid w:val="00C24A6E"/>
    <w:rsid w:val="00C25482"/>
    <w:rsid w:val="00C2681E"/>
    <w:rsid w:val="00C27B7B"/>
    <w:rsid w:val="00C312DC"/>
    <w:rsid w:val="00C32433"/>
    <w:rsid w:val="00C325CC"/>
    <w:rsid w:val="00C32620"/>
    <w:rsid w:val="00C326C2"/>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3C"/>
    <w:rsid w:val="00C77DF2"/>
    <w:rsid w:val="00C77E35"/>
    <w:rsid w:val="00C80AA3"/>
    <w:rsid w:val="00C810A8"/>
    <w:rsid w:val="00C823BC"/>
    <w:rsid w:val="00C84982"/>
    <w:rsid w:val="00C84FEC"/>
    <w:rsid w:val="00C8762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74B"/>
    <w:rsid w:val="00D51EB7"/>
    <w:rsid w:val="00D53233"/>
    <w:rsid w:val="00D553E7"/>
    <w:rsid w:val="00D56452"/>
    <w:rsid w:val="00D56AD3"/>
    <w:rsid w:val="00D61AFF"/>
    <w:rsid w:val="00D63592"/>
    <w:rsid w:val="00D63725"/>
    <w:rsid w:val="00D63D18"/>
    <w:rsid w:val="00D66812"/>
    <w:rsid w:val="00D67335"/>
    <w:rsid w:val="00D708C1"/>
    <w:rsid w:val="00D71EAC"/>
    <w:rsid w:val="00D742BA"/>
    <w:rsid w:val="00D74B95"/>
    <w:rsid w:val="00D7570D"/>
    <w:rsid w:val="00D76612"/>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CF2"/>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2B0"/>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9BB"/>
    <w:rsid w:val="00DC2E3A"/>
    <w:rsid w:val="00DC35AC"/>
    <w:rsid w:val="00DC6A83"/>
    <w:rsid w:val="00DD155F"/>
    <w:rsid w:val="00DD1675"/>
    <w:rsid w:val="00DD2404"/>
    <w:rsid w:val="00DD2E48"/>
    <w:rsid w:val="00DD4677"/>
    <w:rsid w:val="00DD4A09"/>
    <w:rsid w:val="00DD50E5"/>
    <w:rsid w:val="00DD583A"/>
    <w:rsid w:val="00DD5869"/>
    <w:rsid w:val="00DE01E7"/>
    <w:rsid w:val="00DE0FF5"/>
    <w:rsid w:val="00DE20C1"/>
    <w:rsid w:val="00DE3066"/>
    <w:rsid w:val="00DE5104"/>
    <w:rsid w:val="00DF0279"/>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DFE"/>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BDF"/>
    <w:rsid w:val="00E66C27"/>
    <w:rsid w:val="00E671F1"/>
    <w:rsid w:val="00E71268"/>
    <w:rsid w:val="00E7180A"/>
    <w:rsid w:val="00E71F7B"/>
    <w:rsid w:val="00E726CB"/>
    <w:rsid w:val="00E7733C"/>
    <w:rsid w:val="00E80759"/>
    <w:rsid w:val="00E809CF"/>
    <w:rsid w:val="00E80C5F"/>
    <w:rsid w:val="00E828BB"/>
    <w:rsid w:val="00E836D3"/>
    <w:rsid w:val="00E838F8"/>
    <w:rsid w:val="00E845B0"/>
    <w:rsid w:val="00E848CF"/>
    <w:rsid w:val="00E86623"/>
    <w:rsid w:val="00E87459"/>
    <w:rsid w:val="00E906D4"/>
    <w:rsid w:val="00E91463"/>
    <w:rsid w:val="00E92862"/>
    <w:rsid w:val="00E93B6F"/>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8D7"/>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BA3"/>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67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D7B"/>
    <w:rsid w:val="00F66FD8"/>
    <w:rsid w:val="00F67393"/>
    <w:rsid w:val="00F67C97"/>
    <w:rsid w:val="00F70234"/>
    <w:rsid w:val="00F70979"/>
    <w:rsid w:val="00F7186F"/>
    <w:rsid w:val="00F71C44"/>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85"/>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6097"/>
  <w15:docId w15:val="{DB17BAF9-6A57-4360-B37A-8F207FCD3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DD4677"/>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84201314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primariaarionesti.md/" TargetMode="External"/><Relationship Id="rId4" Type="http://schemas.openxmlformats.org/officeDocument/2006/relationships/settings" Target="settings.xml"/><Relationship Id="rId9" Type="http://schemas.openxmlformats.org/officeDocument/2006/relationships/hyperlink" Target="mailto:primaria.arionesti@apl.gov.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88CAA7-CB2E-410F-AE06-28CC57A1C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1</Pages>
  <Words>21649</Words>
  <Characters>123402</Characters>
  <Application>Microsoft Office Word</Application>
  <DocSecurity>0</DocSecurity>
  <Lines>1028</Lines>
  <Paragraphs>289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Alina Vizitiu</cp:lastModifiedBy>
  <cp:revision>51</cp:revision>
  <cp:lastPrinted>2021-03-10T08:12:00Z</cp:lastPrinted>
  <dcterms:created xsi:type="dcterms:W3CDTF">2025-04-10T04:05:00Z</dcterms:created>
  <dcterms:modified xsi:type="dcterms:W3CDTF">2026-01-15T08:59:00Z</dcterms:modified>
</cp:coreProperties>
</file>