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567" w:tblpY="347"/>
        <w:tblW w:w="5433" w:type="pct"/>
        <w:tblLook w:val="04A0" w:firstRow="1" w:lastRow="0" w:firstColumn="1" w:lastColumn="0" w:noHBand="0" w:noVBand="1"/>
      </w:tblPr>
      <w:tblGrid>
        <w:gridCol w:w="2004"/>
        <w:gridCol w:w="1830"/>
        <w:gridCol w:w="1276"/>
        <w:gridCol w:w="1222"/>
        <w:gridCol w:w="643"/>
        <w:gridCol w:w="3825"/>
        <w:gridCol w:w="3803"/>
        <w:gridCol w:w="1121"/>
        <w:gridCol w:w="32"/>
        <w:gridCol w:w="76"/>
      </w:tblGrid>
      <w:tr w:rsidR="0049205E" w:rsidRPr="00C00499" w14:paraId="7BD0588B" w14:textId="77777777" w:rsidTr="00AF6841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6DBC516" w14:textId="77777777" w:rsidR="0049205E" w:rsidRPr="004B16DD" w:rsidRDefault="0049205E" w:rsidP="0049205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824A620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05D7E5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381D7E" w14:textId="10716CB8" w:rsidR="0049205E" w:rsidRPr="00C00499" w:rsidRDefault="0049205E" w:rsidP="00AF6841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00499" w14:paraId="6519B5F1" w14:textId="77777777" w:rsidTr="00AF6841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7C0C9D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7C0C9D" w:rsidRDefault="0049205E" w:rsidP="0049205E">
                  <w:pPr>
                    <w:framePr w:hSpace="180" w:wrap="around" w:vAnchor="page" w:hAnchor="margin" w:x="-56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00499" w:rsidRDefault="0049205E" w:rsidP="0049205E">
            <w:pPr>
              <w:jc w:val="center"/>
            </w:pPr>
          </w:p>
        </w:tc>
      </w:tr>
      <w:tr w:rsidR="0049205E" w:rsidRPr="00C00499" w14:paraId="2A39C527" w14:textId="77777777" w:rsidTr="00AF6841">
        <w:trPr>
          <w:gridAfter w:val="1"/>
          <w:wAfter w:w="24" w:type="pct"/>
          <w:trHeight w:val="397"/>
        </w:trPr>
        <w:tc>
          <w:tcPr>
            <w:tcW w:w="497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00499" w:rsidRDefault="0049205E" w:rsidP="0049205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9205E" w:rsidRPr="00C00499" w14:paraId="7E5B890D" w14:textId="77777777" w:rsidTr="00AF6841">
        <w:trPr>
          <w:gridAfter w:val="1"/>
          <w:wAfter w:w="24" w:type="pct"/>
          <w:trHeight w:val="397"/>
        </w:trPr>
        <w:tc>
          <w:tcPr>
            <w:tcW w:w="497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56438C1C" w:rsidR="0049205E" w:rsidRPr="00C00499" w:rsidRDefault="0049205E" w:rsidP="0049205E">
            <w:r>
              <w:t>Obiectul achiziției</w:t>
            </w:r>
            <w:r w:rsidRPr="00C00499">
              <w:t>:</w:t>
            </w:r>
            <w:r w:rsidR="00AF6841">
              <w:t xml:space="preserve"> </w:t>
            </w:r>
            <w:r w:rsidR="00AF6841" w:rsidRPr="00C8288C">
              <w:rPr>
                <w:i/>
                <w:u w:val="single"/>
                <w:lang w:val="ro-MD"/>
              </w:rPr>
              <w:t xml:space="preserve"> </w:t>
            </w:r>
            <w:r w:rsidR="00AF6841" w:rsidRPr="00C8288C">
              <w:rPr>
                <w:i/>
                <w:u w:val="single"/>
                <w:lang w:val="ro-MD"/>
              </w:rPr>
              <w:t>Serviciilor de transfer date (internet)</w:t>
            </w:r>
            <w:r w:rsidR="00AF6841">
              <w:rPr>
                <w:i/>
                <w:u w:val="single"/>
                <w:lang w:val="ro-MD"/>
              </w:rPr>
              <w:t>(pentru anul 2026)</w:t>
            </w:r>
          </w:p>
        </w:tc>
      </w:tr>
      <w:tr w:rsidR="0049205E" w:rsidRPr="00C00499" w14:paraId="2C20D11E" w14:textId="77777777" w:rsidTr="00AF6841">
        <w:trPr>
          <w:trHeight w:val="567"/>
        </w:trPr>
        <w:tc>
          <w:tcPr>
            <w:tcW w:w="2203" w:type="pct"/>
            <w:gridSpan w:val="5"/>
            <w:shd w:val="clear" w:color="auto" w:fill="auto"/>
          </w:tcPr>
          <w:p w14:paraId="18A5C411" w14:textId="77777777" w:rsidR="0049205E" w:rsidRPr="00C00499" w:rsidRDefault="0049205E" w:rsidP="0049205E"/>
        </w:tc>
        <w:tc>
          <w:tcPr>
            <w:tcW w:w="2797" w:type="pct"/>
            <w:gridSpan w:val="5"/>
            <w:shd w:val="clear" w:color="auto" w:fill="auto"/>
          </w:tcPr>
          <w:p w14:paraId="2A5F7BE5" w14:textId="77777777" w:rsidR="0049205E" w:rsidRPr="00C00499" w:rsidRDefault="0049205E" w:rsidP="0049205E"/>
        </w:tc>
      </w:tr>
      <w:tr w:rsidR="0049205E" w:rsidRPr="0065496F" w14:paraId="3622B002" w14:textId="77777777" w:rsidTr="00AF6841">
        <w:trPr>
          <w:gridAfter w:val="2"/>
          <w:wAfter w:w="34" w:type="pct"/>
          <w:trHeight w:val="1043"/>
        </w:trPr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8152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227D14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B28F7A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9205E" w:rsidRPr="0065496F" w14:paraId="693F4192" w14:textId="77777777" w:rsidTr="00AF6841">
        <w:trPr>
          <w:gridAfter w:val="2"/>
          <w:wAfter w:w="34" w:type="pct"/>
          <w:trHeight w:val="283"/>
        </w:trPr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9205E" w:rsidRPr="0065496F" w14:paraId="2F891C4F" w14:textId="77777777" w:rsidTr="00AF6841">
        <w:trPr>
          <w:gridAfter w:val="2"/>
          <w:wAfter w:w="34" w:type="pct"/>
          <w:trHeight w:val="397"/>
        </w:trPr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877B" w14:textId="77777777" w:rsidR="00AF6841" w:rsidRPr="00AF6841" w:rsidRDefault="00AF6841" w:rsidP="00AF6841">
            <w:pPr>
              <w:rPr>
                <w:bCs/>
                <w:sz w:val="20"/>
                <w:szCs w:val="20"/>
              </w:rPr>
            </w:pPr>
            <w:r w:rsidRPr="00AF6841">
              <w:rPr>
                <w:b/>
                <w:sz w:val="20"/>
                <w:szCs w:val="20"/>
              </w:rPr>
              <w:t xml:space="preserve">Lotul 1  </w:t>
            </w:r>
            <w:r w:rsidRPr="00AF6841">
              <w:rPr>
                <w:bCs/>
                <w:sz w:val="20"/>
                <w:szCs w:val="20"/>
              </w:rPr>
              <w:t>Servicii de transfer date (internet)</w:t>
            </w:r>
          </w:p>
          <w:p w14:paraId="3AC37C38" w14:textId="3474692E" w:rsidR="0049205E" w:rsidRPr="0065496F" w:rsidRDefault="00AF6841" w:rsidP="00AF6841">
            <w:pPr>
              <w:rPr>
                <w:b/>
                <w:sz w:val="20"/>
                <w:szCs w:val="20"/>
              </w:rPr>
            </w:pPr>
            <w:r w:rsidRPr="00AF6841">
              <w:rPr>
                <w:bCs/>
                <w:sz w:val="20"/>
                <w:szCs w:val="20"/>
              </w:rPr>
              <w:t>(abonament lunar- 37 puncte)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45AF" w14:textId="77777777" w:rsidR="0049205E" w:rsidRPr="0065496F" w:rsidRDefault="0049205E" w:rsidP="0049205E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4682" w14:textId="77777777" w:rsidR="0049205E" w:rsidRPr="0065496F" w:rsidRDefault="0049205E" w:rsidP="0049205E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CAD7C" w14:textId="77777777" w:rsidR="0049205E" w:rsidRPr="0065496F" w:rsidRDefault="0049205E" w:rsidP="0049205E">
            <w:pPr>
              <w:rPr>
                <w:sz w:val="20"/>
                <w:szCs w:val="20"/>
              </w:rPr>
            </w:pPr>
          </w:p>
        </w:tc>
        <w:tc>
          <w:tcPr>
            <w:tcW w:w="1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90425" w14:textId="77777777" w:rsidR="00AF6841" w:rsidRPr="00AF6841" w:rsidRDefault="00AF6841" w:rsidP="00AF6841">
            <w:pPr>
              <w:rPr>
                <w:sz w:val="20"/>
                <w:szCs w:val="20"/>
              </w:rPr>
            </w:pPr>
            <w:r w:rsidRPr="00AF6841">
              <w:rPr>
                <w:sz w:val="20"/>
                <w:szCs w:val="20"/>
              </w:rPr>
              <w:t>1.Operatorul economic va asigura conectarea a 37 puncte prin intermediul fibrei optice și la parametrii tehnici indicați în tabelul anexat.</w:t>
            </w:r>
          </w:p>
          <w:p w14:paraId="2F70E75E" w14:textId="77777777" w:rsidR="00AF6841" w:rsidRPr="00AF6841" w:rsidRDefault="00AF6841" w:rsidP="00AF6841">
            <w:pPr>
              <w:rPr>
                <w:sz w:val="20"/>
                <w:szCs w:val="20"/>
              </w:rPr>
            </w:pPr>
            <w:r w:rsidRPr="00AF6841">
              <w:rPr>
                <w:sz w:val="20"/>
                <w:szCs w:val="20"/>
              </w:rPr>
              <w:t>2.Echipamentul terminal necesar prestării serviciilor solicitate este inclus în ofertă.</w:t>
            </w:r>
          </w:p>
          <w:p w14:paraId="1968D898" w14:textId="77777777" w:rsidR="00AF6841" w:rsidRPr="00AF6841" w:rsidRDefault="00AF6841" w:rsidP="00AF6841">
            <w:pPr>
              <w:rPr>
                <w:sz w:val="20"/>
                <w:szCs w:val="20"/>
              </w:rPr>
            </w:pPr>
            <w:r w:rsidRPr="00AF6841">
              <w:rPr>
                <w:sz w:val="20"/>
                <w:szCs w:val="20"/>
              </w:rPr>
              <w:t>3.Conectarea tuturor punctelor și prestarea serviciilor solicitate.</w:t>
            </w:r>
          </w:p>
          <w:p w14:paraId="6649F1B8" w14:textId="77777777" w:rsidR="00AF6841" w:rsidRPr="00AF6841" w:rsidRDefault="00AF6841" w:rsidP="00AF6841">
            <w:pPr>
              <w:rPr>
                <w:sz w:val="20"/>
                <w:szCs w:val="20"/>
              </w:rPr>
            </w:pPr>
            <w:r w:rsidRPr="00AF6841">
              <w:rPr>
                <w:sz w:val="20"/>
                <w:szCs w:val="20"/>
              </w:rPr>
              <w:t>4.Operatorul economic va asigura conexiune și stabilitate minimă de 97% per punct.</w:t>
            </w:r>
          </w:p>
          <w:p w14:paraId="3DCB0A05" w14:textId="77777777" w:rsidR="00AF6841" w:rsidRPr="00AF6841" w:rsidRDefault="00AF6841" w:rsidP="00AF6841">
            <w:pPr>
              <w:rPr>
                <w:sz w:val="20"/>
                <w:szCs w:val="20"/>
              </w:rPr>
            </w:pPr>
            <w:r w:rsidRPr="00AF6841">
              <w:rPr>
                <w:sz w:val="20"/>
                <w:szCs w:val="20"/>
              </w:rPr>
              <w:t>5.Operatorul economic va asigura 11 conexiuni de rezerva (backup) prin tehnologii mobile de prestare, trafic internet inclus-minim20GB/lunar.</w:t>
            </w:r>
          </w:p>
          <w:p w14:paraId="314C240E" w14:textId="77777777" w:rsidR="00AF6841" w:rsidRPr="00AF6841" w:rsidRDefault="00AF6841" w:rsidP="00AF6841">
            <w:pPr>
              <w:rPr>
                <w:sz w:val="20"/>
                <w:szCs w:val="20"/>
              </w:rPr>
            </w:pPr>
            <w:r w:rsidRPr="00AF6841">
              <w:rPr>
                <w:sz w:val="20"/>
                <w:szCs w:val="20"/>
              </w:rPr>
              <w:t>6.Operatorul economic va asigura conectarea tuturor punctelor într-o rețea locală prin tunele securizate, cifrate pentru schimb de date la nivel local, cu oferirea uneltei de monitorizare a link-urilor și statisticei lunare a traficului detaliat.</w:t>
            </w:r>
          </w:p>
          <w:p w14:paraId="510FF671" w14:textId="77777777" w:rsidR="00AF6841" w:rsidRPr="00AF6841" w:rsidRDefault="00AF6841" w:rsidP="00AF6841">
            <w:pPr>
              <w:rPr>
                <w:sz w:val="20"/>
                <w:szCs w:val="20"/>
              </w:rPr>
            </w:pPr>
            <w:r w:rsidRPr="00AF6841">
              <w:rPr>
                <w:sz w:val="20"/>
                <w:szCs w:val="20"/>
              </w:rPr>
              <w:t>7.Operatorull economic va asigura protecția contra atacurilor cibernetice asupra punctelor de conectare.</w:t>
            </w:r>
          </w:p>
          <w:p w14:paraId="6C6E2038" w14:textId="77777777" w:rsidR="00AF6841" w:rsidRPr="00AF6841" w:rsidRDefault="00AF6841" w:rsidP="00AF6841">
            <w:pPr>
              <w:rPr>
                <w:sz w:val="20"/>
                <w:szCs w:val="20"/>
              </w:rPr>
            </w:pPr>
            <w:r w:rsidRPr="00AF6841">
              <w:rPr>
                <w:sz w:val="20"/>
                <w:szCs w:val="20"/>
              </w:rPr>
              <w:lastRenderedPageBreak/>
              <w:t>8.Oferta urmează să asigure prestarea tuturor serviciilor solicitateși va fi examinată pe lot integral.</w:t>
            </w:r>
          </w:p>
          <w:p w14:paraId="57D6F602" w14:textId="77777777" w:rsidR="00AF6841" w:rsidRPr="00AF6841" w:rsidRDefault="00AF6841" w:rsidP="00AF6841">
            <w:pPr>
              <w:rPr>
                <w:sz w:val="20"/>
                <w:szCs w:val="20"/>
              </w:rPr>
            </w:pPr>
            <w:r w:rsidRPr="00AF6841">
              <w:rPr>
                <w:sz w:val="20"/>
                <w:szCs w:val="20"/>
              </w:rPr>
              <w:t>9.Internet nelimitat.</w:t>
            </w:r>
          </w:p>
          <w:p w14:paraId="6CA899B1" w14:textId="77777777" w:rsidR="00AF6841" w:rsidRPr="00AF6841" w:rsidRDefault="00AF6841" w:rsidP="00AF6841">
            <w:pPr>
              <w:rPr>
                <w:sz w:val="20"/>
                <w:szCs w:val="20"/>
              </w:rPr>
            </w:pPr>
            <w:r w:rsidRPr="00AF6841">
              <w:rPr>
                <w:sz w:val="20"/>
                <w:szCs w:val="20"/>
              </w:rPr>
              <w:t>10.Cheltuielile pentru trasarea liniilor, schimbarea liniei sau locației, costul utilajului intermediar și instalarea lui, conectarea la rețea locală le suportă ofertantul.</w:t>
            </w:r>
          </w:p>
          <w:p w14:paraId="1B1D1BE1" w14:textId="77777777" w:rsidR="00AF6841" w:rsidRPr="00AF6841" w:rsidRDefault="00AF6841" w:rsidP="00AF6841">
            <w:pPr>
              <w:rPr>
                <w:sz w:val="20"/>
                <w:szCs w:val="20"/>
              </w:rPr>
            </w:pPr>
            <w:r w:rsidRPr="00AF6841">
              <w:rPr>
                <w:sz w:val="20"/>
                <w:szCs w:val="20"/>
              </w:rPr>
              <w:t>11.Echipamentul terminal la un punct cu procesor minim 36 nuclee, RAM 2GB, 12 porturi 1-10 GB și la alte puncte cu procesor minim 8 nuclee, 8 porturi 1-10 GB, RAM 2GB.</w:t>
            </w:r>
          </w:p>
          <w:p w14:paraId="46C354E3" w14:textId="77777777" w:rsidR="00AF6841" w:rsidRPr="00AF6841" w:rsidRDefault="00AF6841" w:rsidP="00AF6841">
            <w:pPr>
              <w:rPr>
                <w:sz w:val="20"/>
                <w:szCs w:val="20"/>
              </w:rPr>
            </w:pPr>
            <w:r w:rsidRPr="00AF6841">
              <w:rPr>
                <w:sz w:val="20"/>
                <w:szCs w:val="20"/>
              </w:rPr>
              <w:t>12.Operatorul economic va organiza prestarea serviciilor pentru toate oficiile în termen de până la 5 zile lucrătoare din momentul semnării contractului.</w:t>
            </w:r>
          </w:p>
          <w:p w14:paraId="4E9C739D" w14:textId="77777777" w:rsidR="00AF6841" w:rsidRPr="00AF6841" w:rsidRDefault="00AF6841" w:rsidP="00AF6841">
            <w:pPr>
              <w:rPr>
                <w:sz w:val="20"/>
                <w:szCs w:val="20"/>
              </w:rPr>
            </w:pPr>
            <w:r w:rsidRPr="00AF6841">
              <w:rPr>
                <w:sz w:val="20"/>
                <w:szCs w:val="20"/>
              </w:rPr>
              <w:t>13.Operatorul economic va asigura prestarea serviciilor transfer date cu parametrii minimi indicați în tabela anexată.</w:t>
            </w:r>
          </w:p>
          <w:p w14:paraId="45885A18" w14:textId="630C1E22" w:rsidR="0049205E" w:rsidRPr="0065496F" w:rsidRDefault="00AF6841" w:rsidP="00AF6841">
            <w:pPr>
              <w:rPr>
                <w:sz w:val="20"/>
                <w:szCs w:val="20"/>
              </w:rPr>
            </w:pPr>
            <w:r w:rsidRPr="00AF6841">
              <w:rPr>
                <w:sz w:val="20"/>
                <w:szCs w:val="20"/>
              </w:rPr>
              <w:t>14.Realizarea serviciilor prin  păstrarea obligatorie a IP-lor utilizate actual de Agenția Națională pentru Sănătate Publică și conectarea la necesitate a IP-lor noi, și configurarea echipamentelor după necesitatea ANSP. În cazul schimbării IP, operatorul economic va oferi suport la reconfigurarea regulilor existente.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21B7" w14:textId="77777777" w:rsidR="0049205E" w:rsidRPr="0065496F" w:rsidRDefault="0049205E" w:rsidP="0049205E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1889" w14:textId="77777777" w:rsidR="0049205E" w:rsidRPr="0065496F" w:rsidRDefault="0049205E" w:rsidP="0049205E">
            <w:pPr>
              <w:rPr>
                <w:sz w:val="20"/>
                <w:szCs w:val="20"/>
              </w:rPr>
            </w:pPr>
          </w:p>
        </w:tc>
      </w:tr>
      <w:tr w:rsidR="0049205E" w:rsidRPr="00C00499" w14:paraId="47D5ACA3" w14:textId="77777777" w:rsidTr="00AF684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4235F9" w14:textId="77777777" w:rsidR="0049205E" w:rsidRPr="00C00499" w:rsidRDefault="0049205E" w:rsidP="0049205E">
            <w:pPr>
              <w:tabs>
                <w:tab w:val="left" w:pos="6120"/>
              </w:tabs>
            </w:pPr>
            <w:bookmarkStart w:id="4" w:name="_GoBack"/>
            <w:bookmarkEnd w:id="4"/>
          </w:p>
          <w:p w14:paraId="3E1D5711" w14:textId="77777777" w:rsidR="0049205E" w:rsidRPr="00C00499" w:rsidRDefault="0049205E" w:rsidP="0049205E">
            <w:r w:rsidRPr="00C00499">
              <w:t>Semnat:_______________ Numele, Prenumele:_____________________________ În calitate de: ________________</w:t>
            </w:r>
          </w:p>
          <w:p w14:paraId="6931E632" w14:textId="77777777" w:rsidR="000D2301" w:rsidRDefault="000D2301" w:rsidP="0049205E">
            <w:pPr>
              <w:rPr>
                <w:bCs/>
                <w:iCs/>
              </w:rPr>
            </w:pPr>
          </w:p>
          <w:p w14:paraId="06A1F734" w14:textId="1A813098" w:rsidR="0049205E" w:rsidRPr="00C00499" w:rsidRDefault="0049205E" w:rsidP="0049205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01EC76E" w14:textId="77777777" w:rsidR="0049205E" w:rsidRPr="00C00499" w:rsidRDefault="0049205E" w:rsidP="0049205E">
            <w:pPr>
              <w:rPr>
                <w:bCs/>
                <w:iCs/>
              </w:rPr>
            </w:pPr>
          </w:p>
        </w:tc>
      </w:tr>
    </w:tbl>
    <w:p w14:paraId="6E51CD8D" w14:textId="77777777" w:rsidR="000274F1" w:rsidRDefault="000274F1"/>
    <w:sectPr w:rsidR="000274F1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D2301"/>
    <w:rsid w:val="003669D5"/>
    <w:rsid w:val="00467B96"/>
    <w:rsid w:val="0049205E"/>
    <w:rsid w:val="00AF6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504</Words>
  <Characters>2929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5</cp:revision>
  <dcterms:created xsi:type="dcterms:W3CDTF">2025-02-06T07:40:00Z</dcterms:created>
  <dcterms:modified xsi:type="dcterms:W3CDTF">2025-12-15T06:18:00Z</dcterms:modified>
</cp:coreProperties>
</file>