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C4" w:rsidRPr="004B16DD" w:rsidRDefault="000824C4" w:rsidP="000824C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824C4" w:rsidRPr="00D22624" w:rsidRDefault="000824C4" w:rsidP="000824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0824C4" w:rsidRPr="00D22624" w:rsidRDefault="000824C4" w:rsidP="000824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0824C4" w:rsidRPr="00A50D0A" w:rsidRDefault="000824C4" w:rsidP="000824C4">
      <w:pPr>
        <w:spacing w:before="120"/>
        <w:rPr>
          <w:noProof w:val="0"/>
          <w:sz w:val="20"/>
          <w:szCs w:val="20"/>
          <w:lang w:eastAsia="ru-RU"/>
        </w:rPr>
      </w:pPr>
    </w:p>
    <w:p w:rsidR="000824C4" w:rsidRDefault="000824C4" w:rsidP="000824C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824C4" w:rsidRPr="00BE362C" w:rsidRDefault="000824C4" w:rsidP="000824C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0824C4" w:rsidRPr="00BE362C" w:rsidRDefault="000824C4" w:rsidP="000824C4">
      <w:pPr>
        <w:rPr>
          <w:noProof w:val="0"/>
          <w:sz w:val="20"/>
          <w:szCs w:val="20"/>
          <w:lang w:val="it-IT" w:eastAsia="ru-RU"/>
        </w:rPr>
      </w:pPr>
    </w:p>
    <w:p w:rsidR="000824C4" w:rsidRPr="00BE362C" w:rsidRDefault="000824C4" w:rsidP="000824C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F3DCE">
        <w:rPr>
          <w:b/>
          <w:noProof w:val="0"/>
          <w:lang w:val="it-IT" w:eastAsia="ru-RU"/>
        </w:rPr>
        <w:t xml:space="preserve"> </w:t>
      </w:r>
      <w:r w:rsidR="00AF3DCE">
        <w:rPr>
          <w:b/>
          <w:noProof w:val="0"/>
          <w:u w:val="single"/>
          <w:lang w:val="it-IT" w:eastAsia="ru-RU"/>
        </w:rPr>
        <w:t>Reactive de laborator pentru anul 2022</w:t>
      </w:r>
      <w:r w:rsidRPr="00EC677A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 xml:space="preserve">achiziție </w:t>
      </w:r>
      <w:r>
        <w:rPr>
          <w:b/>
          <w:noProof w:val="0"/>
          <w:u w:val="single"/>
          <w:lang w:val="it-IT" w:eastAsia="ru-RU"/>
        </w:rPr>
        <w:t>Licitație Publică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0824C4" w:rsidRPr="00EC677A" w:rsidRDefault="000824C4" w:rsidP="000824C4">
      <w:pPr>
        <w:tabs>
          <w:tab w:val="left" w:pos="284"/>
          <w:tab w:val="right" w:pos="9531"/>
        </w:tabs>
        <w:spacing w:before="120"/>
        <w:rPr>
          <w:b/>
          <w:u w:val="single"/>
        </w:rPr>
      </w:pPr>
      <w:r w:rsidRPr="00EC677A">
        <w:rPr>
          <w:b/>
        </w:rPr>
        <w:t xml:space="preserve">*Procedura a fost inclusă în planul de achiziții publice a autorității contractante (Da/Nu):  </w:t>
      </w:r>
      <w:r w:rsidR="00AF3DCE" w:rsidRPr="00AF3DCE">
        <w:rPr>
          <w:b/>
          <w:u w:val="single"/>
        </w:rPr>
        <w:t>DA</w:t>
      </w:r>
    </w:p>
    <w:p w:rsidR="000824C4" w:rsidRPr="00A67305" w:rsidRDefault="000824C4" w:rsidP="000824C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677A">
        <w:rPr>
          <w:b/>
        </w:rPr>
        <w:t>Link-ul către planul de achiziții publice publicat:________________________________________</w:t>
      </w:r>
    </w:p>
    <w:p w:rsidR="000824C4" w:rsidRPr="00BE362C" w:rsidRDefault="000824C4" w:rsidP="000824C4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0824C4" w:rsidRPr="00EC677A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677A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677A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677A">
        <w:rPr>
          <w:b/>
          <w:noProof w:val="0"/>
          <w:lang w:val="en-US" w:eastAsia="ru-RU"/>
        </w:rPr>
        <w:t>contractante</w:t>
      </w:r>
      <w:proofErr w:type="spellEnd"/>
      <w:r w:rsidRPr="00EC677A"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u w:val="single"/>
          <w:lang w:eastAsia="ru-RU"/>
        </w:rPr>
        <w:t>IMSP Spitalul raional Edineț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>
        <w:rPr>
          <w:b/>
          <w:noProof w:val="0"/>
          <w:u w:val="single"/>
          <w:shd w:val="clear" w:color="auto" w:fill="FFFFFF" w:themeFill="background1"/>
          <w:lang w:val="en-US" w:eastAsia="ru-RU"/>
        </w:rPr>
        <w:t>1003604150817</w:t>
      </w:r>
    </w:p>
    <w:p w:rsidR="000824C4" w:rsidRPr="00EC677A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677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or. </w:t>
      </w:r>
      <w:proofErr w:type="spellStart"/>
      <w:r>
        <w:rPr>
          <w:b/>
          <w:noProof w:val="0"/>
          <w:u w:val="single"/>
          <w:shd w:val="clear" w:color="auto" w:fill="FFFFFF" w:themeFill="background1"/>
          <w:lang w:val="en-US" w:eastAsia="ru-RU"/>
        </w:rPr>
        <w:t>Edin</w:t>
      </w:r>
      <w:proofErr w:type="spellEnd"/>
      <w:r>
        <w:rPr>
          <w:b/>
          <w:noProof w:val="0"/>
          <w:u w:val="single"/>
          <w:shd w:val="clear" w:color="auto" w:fill="FFFFFF" w:themeFill="background1"/>
          <w:lang w:eastAsia="ru-RU"/>
        </w:rPr>
        <w:t>eț str. Șoseaua Bucovinei 1</w:t>
      </w:r>
    </w:p>
    <w:p w:rsidR="000824C4" w:rsidRPr="00EC677A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677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C677A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C677A">
        <w:rPr>
          <w:b/>
          <w:noProof w:val="0"/>
          <w:lang w:val="en-US" w:eastAsia="ru-RU"/>
        </w:rPr>
        <w:t>telefon</w:t>
      </w:r>
      <w:proofErr w:type="spellEnd"/>
      <w:r w:rsidRPr="00EC677A">
        <w:rPr>
          <w:b/>
          <w:noProof w:val="0"/>
          <w:lang w:val="en-US" w:eastAsia="ru-RU"/>
        </w:rPr>
        <w:t>/fax:</w:t>
      </w:r>
      <w:r>
        <w:rPr>
          <w:b/>
          <w:noProof w:val="0"/>
          <w:lang w:val="en-US" w:eastAsia="ru-RU"/>
        </w:rPr>
        <w:t xml:space="preserve"> 0-246-2-24-48, 2-35-02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C7EFF">
        <w:rPr>
          <w:b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/>
          <w:noProof w:val="0"/>
          <w:shd w:val="clear" w:color="auto" w:fill="FFFFFF" w:themeFill="background1"/>
          <w:lang w:val="it-IT" w:eastAsia="ru-RU"/>
        </w:rPr>
        <w:instrText xml:space="preserve"> HYPERLINK "mailto:sredinet@ms.md" </w:instrText>
      </w:r>
      <w:r w:rsidR="009C7EFF">
        <w:rPr>
          <w:b/>
          <w:noProof w:val="0"/>
          <w:shd w:val="clear" w:color="auto" w:fill="FFFFFF" w:themeFill="background1"/>
          <w:lang w:val="it-IT" w:eastAsia="ru-RU"/>
        </w:rPr>
        <w:fldChar w:fldCharType="separate"/>
      </w:r>
      <w:r w:rsidRPr="005109E3">
        <w:rPr>
          <w:rStyle w:val="a6"/>
          <w:b/>
          <w:noProof w:val="0"/>
          <w:shd w:val="clear" w:color="auto" w:fill="FFFFFF" w:themeFill="background1"/>
          <w:lang w:val="it-IT" w:eastAsia="ru-RU"/>
        </w:rPr>
        <w:t>sredinet@ms.md</w:t>
      </w:r>
      <w:r w:rsidR="009C7EFF">
        <w:rPr>
          <w:b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, sredinet.md 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824C4" w:rsidRPr="005F44B6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>
        <w:rPr>
          <w:b/>
          <w:noProof w:val="0"/>
          <w:lang w:val="it-IT" w:eastAsia="ru-RU"/>
        </w:rPr>
        <w:t xml:space="preserve">mună): </w:t>
      </w:r>
      <w:r w:rsidRPr="005F44B6">
        <w:rPr>
          <w:b/>
          <w:noProof w:val="0"/>
          <w:u w:val="single"/>
          <w:lang w:val="it-IT" w:eastAsia="ru-RU"/>
        </w:rPr>
        <w:t>P</w:t>
      </w:r>
      <w:r>
        <w:rPr>
          <w:b/>
          <w:noProof w:val="0"/>
          <w:u w:val="single"/>
          <w:lang w:val="it-IT" w:eastAsia="ru-RU"/>
        </w:rPr>
        <w:t>restarea serviciilor medicale</w:t>
      </w:r>
    </w:p>
    <w:p w:rsidR="000824C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057" w:type="dxa"/>
        <w:tblInd w:w="-1026" w:type="dxa"/>
        <w:tblLayout w:type="fixed"/>
        <w:tblLook w:val="04A0"/>
      </w:tblPr>
      <w:tblGrid>
        <w:gridCol w:w="567"/>
        <w:gridCol w:w="1418"/>
        <w:gridCol w:w="2913"/>
        <w:gridCol w:w="900"/>
        <w:gridCol w:w="720"/>
        <w:gridCol w:w="3121"/>
        <w:gridCol w:w="1418"/>
      </w:tblGrid>
      <w:tr w:rsidR="00BF157E" w:rsidRPr="007856CA" w:rsidTr="009B1E14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Specificarea tehnică deplină solicitată, Standarde de referinţă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157E" w:rsidRPr="007856CA" w:rsidRDefault="00BF157E" w:rsidP="009B1E14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Valoarea estimată</w:t>
            </w:r>
            <w:r w:rsidRPr="007856C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BF157E" w:rsidRPr="007856CA" w:rsidTr="009B1E1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</w:rPr>
              <w:t>LOTUL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lang w:val="en-US"/>
              </w:rPr>
              <w:t xml:space="preserve">Reactive pentru Analizator Hematologic automat „Micros ES </w:t>
            </w:r>
            <w:smartTag w:uri="urn:schemas-microsoft-com:office:smarttags" w:element="metricconverter">
              <w:smartTagPr>
                <w:attr w:name="ProductID" w:val="60”"/>
              </w:smartTagPr>
              <w:r w:rsidRPr="007856CA">
                <w:rPr>
                  <w:b/>
                  <w:spacing w:val="-2"/>
                  <w:sz w:val="16"/>
                  <w:szCs w:val="16"/>
                  <w:lang w:val="en-US"/>
                </w:rPr>
                <w:t>60”</w:t>
              </w:r>
            </w:smartTag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i/>
                <w:iCs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b/>
                <w:sz w:val="16"/>
                <w:szCs w:val="16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30BF1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Minoclair (soluţie enzimatică de extraspălare concentrată 500 ml)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set 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Flacoane cu volum de 500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2196,00</w:t>
            </w:r>
          </w:p>
        </w:tc>
      </w:tr>
      <w:tr w:rsidR="00BF157E" w:rsidRPr="007856CA" w:rsidTr="009B1E14">
        <w:trPr>
          <w:trHeight w:val="116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TOTAL LOTUL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30BF1" w:rsidP="009B1E14">
            <w:pPr>
              <w:jc w:val="both"/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2196.00</w:t>
            </w:r>
          </w:p>
        </w:tc>
      </w:tr>
      <w:tr w:rsidR="002D39A3" w:rsidRPr="007856CA" w:rsidTr="009B1E14">
        <w:trPr>
          <w:trHeight w:val="116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Default="002D39A3" w:rsidP="009B1E14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</w:tc>
      </w:tr>
      <w:tr w:rsidR="00BF157E" w:rsidRPr="007856CA" w:rsidTr="009B1E1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</w:rPr>
              <w:t>LOTUL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 xml:space="preserve">Reactive pentru analizatorul hematologic Norma Icon 3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Pack de reagenţi, care conţine: 1) Diluent-3550 ml, 2)Soluţie de lizare-750 ml, 3)Soluţie de spălare-1150ml. Total 5450 ml. Compatibil cu analizator hematologic Norma Icon 3 pentru 500 de teste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Set 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IRP35 compatibil cu dispozitivul Norma Icon 3. Camera de bord a aparatului hematologic Icon trebuie să identifice pachetul prin citirea codului QR imprimat pe cutie de către producător Norma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4B2643" w:rsidRDefault="004B2643" w:rsidP="009B1E1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227085</w:t>
            </w:r>
            <w:r>
              <w:rPr>
                <w:sz w:val="16"/>
                <w:szCs w:val="16"/>
              </w:rPr>
              <w:t>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Control hematologic: 1) Nivel normal, 2) Nivel scăzut, 3) Nivel înalt. </w:t>
            </w:r>
          </w:p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6 eprubete a cîte 2,5 ml pentru analizatorul hematologic Norma Icon 3 cu discheta de </w:t>
            </w:r>
            <w:r w:rsidRPr="007856CA">
              <w:rPr>
                <w:spacing w:val="-2"/>
                <w:sz w:val="16"/>
                <w:szCs w:val="16"/>
                <w:lang w:val="en-US"/>
              </w:rPr>
              <w:lastRenderedPageBreak/>
              <w:t>programare automată pentru minim 22 parametri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lastRenderedPageBreak/>
              <w:t>Set 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 xml:space="preserve">Control hematologic NormaCon3+KIT KI (2L, 2N, 2H) compatibil cu dispozitivul Norma Icon 3. Camera de bord a aparatului hematologic Icon trebuie să identifice </w:t>
            </w:r>
            <w:r w:rsidRPr="007856CA">
              <w:rPr>
                <w:sz w:val="16"/>
                <w:szCs w:val="16"/>
                <w:lang w:val="en-US"/>
              </w:rPr>
              <w:lastRenderedPageBreak/>
              <w:t>pachetul prin citirea codului QR imprimat pe cutie de către producător Norma.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6000,00</w:t>
            </w:r>
          </w:p>
        </w:tc>
      </w:tr>
      <w:tr w:rsidR="00BF157E" w:rsidRPr="007856CA" w:rsidTr="009B1E14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lastRenderedPageBreak/>
              <w:t>TOTAL LOTUL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>
              <w:rPr>
                <w:b/>
                <w:sz w:val="16"/>
                <w:szCs w:val="16"/>
                <w:u w:val="single"/>
                <w:lang w:val="en-US"/>
              </w:rPr>
              <w:t>233085,00</w:t>
            </w:r>
          </w:p>
        </w:tc>
      </w:tr>
      <w:tr w:rsidR="002D39A3" w:rsidRPr="007856CA" w:rsidTr="009B1E14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Default="002D39A3" w:rsidP="009B1E14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</w:p>
        </w:tc>
      </w:tr>
      <w:tr w:rsidR="00BF157E" w:rsidRPr="007856CA" w:rsidTr="009B1E14">
        <w:trPr>
          <w:trHeight w:val="1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LOTUL 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Reactive pentru analizatorul biochimic Cobas c 311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b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Alanine Aminotransferase IFCC (ALTL)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ALTL , 500 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13800,00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ALB BCG Gen2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ALB BCG, 300T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11000,00</w:t>
            </w:r>
          </w:p>
        </w:tc>
      </w:tr>
      <w:tr w:rsidR="00BF157E" w:rsidRPr="007856CA" w:rsidTr="009B1E14">
        <w:trPr>
          <w:trHeight w:val="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ALP IFCC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ALP IFCC, 400T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10850,00</w:t>
            </w:r>
          </w:p>
        </w:tc>
      </w:tr>
      <w:tr w:rsidR="00BF157E" w:rsidRPr="007856CA" w:rsidTr="009B1E14">
        <w:trPr>
          <w:trHeight w:val="1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Amylase Gen.2 (AMYL)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AMYL, 300T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46850,00</w:t>
            </w:r>
          </w:p>
        </w:tc>
      </w:tr>
      <w:tr w:rsidR="00BF157E" w:rsidRPr="007856CA" w:rsidTr="009B1E14">
        <w:trPr>
          <w:trHeight w:val="1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Aspartate Aminotransferase IFCC (ASTL)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ASTL, 500T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15700,00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Bilirubin-Direkt Gen.2 (BIL-D2)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Bil-D, 350 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8850,00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Bilirubin-Total DPD Gen.3 (BIL-T)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Bil-T, 250T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19420,00</w:t>
            </w:r>
          </w:p>
        </w:tc>
      </w:tr>
      <w:tr w:rsidR="00BF157E" w:rsidRPr="007856CA" w:rsidTr="009B1E14">
        <w:trPr>
          <w:trHeight w:val="1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CA (Ca)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CA, 300T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4250,00</w:t>
            </w:r>
          </w:p>
        </w:tc>
      </w:tr>
      <w:tr w:rsidR="00BF157E" w:rsidRPr="007856CA" w:rsidTr="009B1E14">
        <w:trPr>
          <w:trHeight w:val="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Cholesterol Gen.2 (CHOL)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CHOL HiCo, 400T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16200,00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Creatinine Jaffe Gen.2 (CREA-J)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CREAJ, 700T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11142,00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g-Glutamyltransferase Gen.2 (GGT)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GGT , 400T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8510,00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Glucose HK Gen.3 (GLUC3)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GLUC HK, 800T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31511,00</w:t>
            </w:r>
          </w:p>
        </w:tc>
      </w:tr>
      <w:tr w:rsidR="00BF157E" w:rsidRPr="007856CA" w:rsidTr="009B1E14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IRON Gen.2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IRON, 200T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6500,00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Total Protein Gen.2 (TP)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TP, 300T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10602,00</w:t>
            </w:r>
          </w:p>
        </w:tc>
      </w:tr>
      <w:tr w:rsidR="00BF157E" w:rsidRPr="007856CA" w:rsidTr="009B1E14">
        <w:trPr>
          <w:trHeight w:val="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Triglycerides (TRIGL)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TRIGL, 250T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13350,00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Urea (UREA)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UREAL, 500T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27600,00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Uric acid (UA)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UA, 400T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11620,00</w:t>
            </w:r>
          </w:p>
        </w:tc>
      </w:tr>
      <w:tr w:rsidR="00BF157E" w:rsidRPr="007856CA" w:rsidTr="009B1E14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NaOH-D (c-pack)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a acului. Set 66ml, Compatibil cu 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9260,00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SMS (c-pack)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speciala a cuvelor de reactie. Set 50ml. Compatibil cu 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4680,00</w:t>
            </w:r>
          </w:p>
        </w:tc>
      </w:tr>
      <w:tr w:rsidR="00BF157E" w:rsidRPr="007856CA" w:rsidTr="009B1E14">
        <w:trPr>
          <w:trHeight w:val="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9 % NaCl Diluent (c-pack)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Diluent p/u probe. Set 50ml.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2085,00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Detergent 1 NaOH -D (2 X </w:t>
            </w:r>
            <w:smartTag w:uri="urn:schemas-microsoft-com:office:smarttags" w:element="metricconverter">
              <w:smartTagPr>
                <w:attr w:name="ProductID" w:val="1.8 l"/>
              </w:smartTagPr>
              <w:r w:rsidRPr="007856CA">
                <w:rPr>
                  <w:color w:val="000000"/>
                  <w:sz w:val="16"/>
                  <w:szCs w:val="16"/>
                  <w:lang w:val="en-US"/>
                </w:rPr>
                <w:t>1.8 l</w:t>
              </w:r>
            </w:smartTag>
            <w:r w:rsidRPr="007856CA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de sistem. Set 2x1,8Litri.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1244,60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Detergent 2 Acid Wash (2 X </w:t>
            </w:r>
            <w:smartTag w:uri="urn:schemas-microsoft-com:office:smarttags" w:element="metricconverter">
              <w:smartTagPr>
                <w:attr w:name="ProductID" w:val="2.0 l"/>
              </w:smartTagPr>
              <w:r w:rsidRPr="007856CA">
                <w:rPr>
                  <w:color w:val="000000"/>
                  <w:sz w:val="16"/>
                  <w:szCs w:val="16"/>
                  <w:lang w:val="en-US"/>
                </w:rPr>
                <w:t>2.0 l</w:t>
              </w:r>
            </w:smartTag>
            <w:r w:rsidRPr="007856CA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acida. Set 2x1,8 Litri.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3900,00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Sample Cleaner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speciala a acului.Set 12x59ml. 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1398,00</w:t>
            </w:r>
          </w:p>
        </w:tc>
      </w:tr>
      <w:tr w:rsidR="00BF157E" w:rsidRPr="007856CA" w:rsidTr="009B1E14">
        <w:trPr>
          <w:trHeight w:val="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ECOtergent cobas c311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45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Ecotergent, cobas c311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68130,00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Halogen lamp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Lampă halogen Assy 12 v, 50W. Compatibile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59157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5700,00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biochimic  universal. Set 12x3ml.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1556,00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 Lipids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lipidic. Set 3x1ml.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*Mixed-bed resin MBH 100, resina schimbatoare de ioni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Compatibil cu sistema de deionizare a apei pentru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6108,00</w:t>
            </w:r>
          </w:p>
        </w:tc>
      </w:tr>
      <w:tr w:rsidR="00BF157E" w:rsidRPr="007856CA" w:rsidTr="009B1E14">
        <w:trPr>
          <w:trHeight w:val="1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Set filtre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Filtru cu osmoză inversă Compatibil cu sistema de deionizare a apei Cobas 311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2250,00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Na Electrode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NA, Na Electrod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9167,00</w:t>
            </w:r>
          </w:p>
        </w:tc>
      </w:tr>
      <w:tr w:rsidR="00BF157E" w:rsidRPr="007856CA" w:rsidTr="009B1E1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K Electrode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K, K Electrod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9167,00</w:t>
            </w:r>
          </w:p>
        </w:tc>
      </w:tr>
      <w:tr w:rsidR="00BF157E" w:rsidRPr="007856CA" w:rsidTr="009B1E14">
        <w:trPr>
          <w:trHeight w:val="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Cl Electrode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Cl, Cl Electrod 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11667,00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Reference Electrode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*Reference Electrode, Electrod de referinta 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9117,00</w:t>
            </w:r>
          </w:p>
        </w:tc>
      </w:tr>
      <w:tr w:rsidR="00BF157E" w:rsidRPr="007856CA" w:rsidTr="009B1E14">
        <w:trPr>
          <w:trHeight w:val="1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low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scazut. Set 10 x 3 ml Compatibil cu Cobas 311.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860,00</w:t>
            </w:r>
          </w:p>
        </w:tc>
      </w:tr>
      <w:tr w:rsidR="00BF157E" w:rsidRPr="007856CA" w:rsidTr="009B1E14">
        <w:trPr>
          <w:trHeight w:val="1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high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ridicat.  Set 10x3ml. Compatibil cu Cobas 311.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860,00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Diluent Gen.2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Diluent in testare ISE. Set 5x300ml Compatibil cu Cobas 311.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7973,00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Internal Standard Gen.2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ISE Internal Standard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21260,00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lastRenderedPageBreak/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Reference Electrolyte Solution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referinta electrozi. Set 5x300ml  Compatibil cu Cobas 311.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2110,00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7856CA" w:rsidRDefault="00BF157E" w:rsidP="009B1E14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Cleaning Solution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spalare a electrozilor.  Set 5x100ml Compatibil cu Cobas 311.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785,00</w:t>
            </w:r>
          </w:p>
        </w:tc>
      </w:tr>
      <w:tr w:rsidR="00BF157E" w:rsidRPr="007856CA" w:rsidTr="009B1E14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 xml:space="preserve">Kit mentenanta 6 luni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4B2643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Kit Maintenance 6 luni  Compatibil cu Cobas 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5775,00</w:t>
            </w:r>
          </w:p>
        </w:tc>
      </w:tr>
      <w:tr w:rsidR="00BF157E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>TOTAL LOTUL 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05A81" w:rsidP="009B1E14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b/>
                <w:color w:val="000000"/>
                <w:sz w:val="16"/>
                <w:szCs w:val="16"/>
                <w:u w:val="single"/>
              </w:rPr>
              <w:t>453707,60</w:t>
            </w:r>
          </w:p>
        </w:tc>
      </w:tr>
      <w:tr w:rsidR="002D39A3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Default="002D39A3" w:rsidP="009B1E14">
            <w:pPr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LOTUL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Reactive pentru analizatorul immunologic  FIA 8000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D dimeri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C4D36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7</w:t>
            </w:r>
            <w:r w:rsidR="00BF157E" w:rsidRPr="007856CA">
              <w:rPr>
                <w:spacing w:val="-2"/>
                <w:sz w:val="16"/>
                <w:szCs w:val="16"/>
                <w:lang w:val="en-US"/>
              </w:rPr>
              <w:t>00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C4D36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71820,00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 Troponime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19980,00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CKMB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150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11988,00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CRP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C4D36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  <w:r w:rsidR="00BF157E" w:rsidRPr="007856CA">
              <w:rPr>
                <w:sz w:val="16"/>
                <w:szCs w:val="16"/>
                <w:lang w:val="en-US"/>
              </w:rPr>
              <w:t>00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 teste/set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8C4D36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25056,00</w:t>
            </w:r>
          </w:p>
        </w:tc>
      </w:tr>
      <w:tr w:rsidR="00BF157E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>TOTAL LOTUL 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6B0656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128844,00</w:t>
            </w:r>
          </w:p>
        </w:tc>
      </w:tr>
      <w:tr w:rsidR="002D39A3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Default="002D39A3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jc w:val="center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LOTUL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Reactive pentru coagulametruTeco Coatron XPro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Set pentru determinarea timp de protrombin (TP) leofilizat, nu mai mult 1,1 ISI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</w:t>
            </w:r>
            <w:r w:rsidR="00BF157E" w:rsidRPr="007856CA">
              <w:rPr>
                <w:sz w:val="16"/>
                <w:szCs w:val="16"/>
                <w:lang w:val="en-US"/>
              </w:rPr>
              <w:t>00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Ambalaj 10x10 ml (2000 teste-100 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16670,00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Set pentru determinarea APTT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Ambalaj 5x5 ml Teclot APTT-S 5x5 ml CaCl2 0,025 M(1000 teste-25 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1080,00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IBS Buffer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1 fl 125 ml (1000 teste)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297,00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Set pentru determinarea fibrinogenului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Teclot fib A 0511-020 set 5 flacx2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  <w:r w:rsidR="00BF157E" w:rsidRPr="007856CA">
              <w:rPr>
                <w:color w:val="000000"/>
                <w:sz w:val="16"/>
                <w:szCs w:val="16"/>
                <w:lang w:val="en-US"/>
              </w:rPr>
              <w:t>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Plasmă de control normal cu parametric PT, APTT, TT, Fib  DD pentru protrombin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400,00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Plasmă de control patologică human cu parametric PT, APTT, TT, Fib DD pentru protrombin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450,00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Calibrator universal PT, APTT, TT, fib, Factors, PC, PS AT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ml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Ambalaj 1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235,80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Cuvete de reacție, cu codul de bare originale de la producător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  <w:r w:rsidR="00BF157E" w:rsidRPr="007856CA">
              <w:rPr>
                <w:sz w:val="16"/>
                <w:szCs w:val="16"/>
                <w:lang w:val="en-US"/>
              </w:rPr>
              <w:t>000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A868C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 buc/set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A0ADF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15840</w:t>
            </w:r>
            <w:r w:rsidR="00BF157E" w:rsidRPr="007856CA">
              <w:rPr>
                <w:color w:val="000000"/>
                <w:sz w:val="16"/>
                <w:szCs w:val="16"/>
                <w:lang w:val="en-US"/>
              </w:rPr>
              <w:t>,00</w:t>
            </w:r>
          </w:p>
        </w:tc>
      </w:tr>
      <w:tr w:rsidR="00BF157E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center"/>
              <w:rPr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>TOTAL LOTUL 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37972,80</w:t>
            </w:r>
          </w:p>
        </w:tc>
      </w:tr>
      <w:tr w:rsidR="002D39A3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Default="002D39A3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LOTUL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Expres test pentru urină (Mission U120) cu 8 parametri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100 buc/set CE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31050,00</w:t>
            </w: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LOTUL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</w:p>
        </w:tc>
      </w:tr>
      <w:tr w:rsidR="00BF157E" w:rsidRPr="007856CA" w:rsidTr="009B1E14">
        <w:trPr>
          <w:trHeight w:val="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</w:rPr>
              <w:t>33696500-0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Expres test pentru urină glucoză, proteină, aceton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Set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  <w:r w:rsidR="00BF157E" w:rsidRPr="007856CA">
              <w:rPr>
                <w:sz w:val="16"/>
                <w:szCs w:val="16"/>
                <w:lang w:val="en-US"/>
              </w:rPr>
              <w:t>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100 buc/set CE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9A0ADF" w:rsidP="009B1E14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5400,00</w:t>
            </w:r>
          </w:p>
        </w:tc>
      </w:tr>
      <w:tr w:rsidR="00BF157E" w:rsidRPr="007856CA" w:rsidTr="009B1E14">
        <w:trPr>
          <w:trHeight w:val="50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</w:p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lang w:val="en-US"/>
              </w:rPr>
              <w:t>TOTAL  LOTURILE 1,2,3,4,5,6,7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  <w:p w:rsidR="00BF157E" w:rsidRPr="007856CA" w:rsidRDefault="009A0ADF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>
              <w:rPr>
                <w:b/>
                <w:spacing w:val="-2"/>
                <w:sz w:val="16"/>
                <w:szCs w:val="16"/>
                <w:u w:val="single"/>
                <w:lang w:val="en-US"/>
              </w:rPr>
              <w:t>892255,40</w:t>
            </w:r>
          </w:p>
          <w:p w:rsidR="00BF157E" w:rsidRPr="007856CA" w:rsidRDefault="00BF157E" w:rsidP="009B1E1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Fără TVA</w:t>
            </w:r>
          </w:p>
        </w:tc>
      </w:tr>
    </w:tbl>
    <w:p w:rsidR="000824C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7745C4">
        <w:rPr>
          <w:b/>
          <w:noProof w:val="0"/>
          <w:u w:val="single"/>
          <w:lang w:eastAsia="ru-RU"/>
        </w:rPr>
        <w:t xml:space="preserve">Nu se aplică.                                                                             </w:t>
      </w:r>
    </w:p>
    <w:p w:rsidR="000824C4" w:rsidRPr="00646BE6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824C4" w:rsidRPr="00BE362C" w:rsidRDefault="000824C4" w:rsidP="000824C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824C4" w:rsidRPr="007B00C9" w:rsidRDefault="000824C4" w:rsidP="000824C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B00C9">
        <w:rPr>
          <w:b/>
          <w:noProof w:val="0"/>
          <w:u w:val="single"/>
          <w:lang w:val="ru-RU" w:eastAsia="ru-RU"/>
        </w:rPr>
        <w:t>Pentru</w:t>
      </w:r>
      <w:proofErr w:type="spellEnd"/>
      <w:r w:rsidRPr="007B00C9">
        <w:rPr>
          <w:b/>
          <w:noProof w:val="0"/>
          <w:u w:val="single"/>
          <w:lang w:eastAsia="ru-RU"/>
        </w:rPr>
        <w:t xml:space="preserve"> </w:t>
      </w:r>
      <w:proofErr w:type="spellStart"/>
      <w:r w:rsidRPr="007B00C9">
        <w:rPr>
          <w:b/>
          <w:noProof w:val="0"/>
          <w:u w:val="single"/>
          <w:lang w:val="ru-RU" w:eastAsia="ru-RU"/>
        </w:rPr>
        <w:t>mai</w:t>
      </w:r>
      <w:proofErr w:type="spellEnd"/>
      <w:r w:rsidRPr="007B00C9">
        <w:rPr>
          <w:b/>
          <w:noProof w:val="0"/>
          <w:u w:val="single"/>
          <w:lang w:eastAsia="ru-RU"/>
        </w:rPr>
        <w:t xml:space="preserve"> </w:t>
      </w:r>
      <w:proofErr w:type="spellStart"/>
      <w:r w:rsidRPr="007B00C9">
        <w:rPr>
          <w:b/>
          <w:noProof w:val="0"/>
          <w:u w:val="single"/>
          <w:lang w:val="ru-RU" w:eastAsia="ru-RU"/>
        </w:rPr>
        <w:t>multe</w:t>
      </w:r>
      <w:proofErr w:type="spellEnd"/>
      <w:r w:rsidRPr="007B00C9">
        <w:rPr>
          <w:b/>
          <w:noProof w:val="0"/>
          <w:u w:val="single"/>
          <w:lang w:eastAsia="ru-RU"/>
        </w:rPr>
        <w:t xml:space="preserve"> </w:t>
      </w:r>
      <w:proofErr w:type="spellStart"/>
      <w:r w:rsidRPr="007B00C9">
        <w:rPr>
          <w:b/>
          <w:noProof w:val="0"/>
          <w:u w:val="single"/>
          <w:lang w:val="ru-RU" w:eastAsia="ru-RU"/>
        </w:rPr>
        <w:t>loturi</w:t>
      </w:r>
      <w:proofErr w:type="spellEnd"/>
      <w:r w:rsidRPr="007B00C9">
        <w:rPr>
          <w:b/>
          <w:noProof w:val="0"/>
          <w:u w:val="single"/>
          <w:lang w:val="ru-RU" w:eastAsia="ru-RU"/>
        </w:rPr>
        <w:t>;</w:t>
      </w:r>
    </w:p>
    <w:p w:rsidR="000824C4" w:rsidRPr="00BE362C" w:rsidRDefault="000824C4" w:rsidP="000824C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824C4" w:rsidRDefault="000824C4" w:rsidP="000824C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0824C4" w:rsidRPr="0094296A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</w:t>
      </w:r>
      <w:r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>
        <w:rPr>
          <w:b/>
          <w:noProof w:val="0"/>
          <w:u w:val="single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_____________</w:t>
      </w:r>
    </w:p>
    <w:p w:rsidR="000824C4" w:rsidRPr="0094296A" w:rsidRDefault="000824C4" w:rsidP="000824C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 </w:t>
      </w:r>
      <w:r>
        <w:rPr>
          <w:b/>
          <w:noProof w:val="0"/>
          <w:u w:val="single"/>
          <w:lang w:val="it-IT" w:eastAsia="ru-RU"/>
        </w:rPr>
        <w:t>Incoterms 2013, 01.0</w:t>
      </w:r>
      <w:r w:rsidR="00127EC6">
        <w:rPr>
          <w:b/>
          <w:noProof w:val="0"/>
          <w:u w:val="single"/>
          <w:lang w:val="it-IT" w:eastAsia="ru-RU"/>
        </w:rPr>
        <w:t>4</w:t>
      </w:r>
      <w:r>
        <w:rPr>
          <w:b/>
          <w:noProof w:val="0"/>
          <w:u w:val="single"/>
          <w:lang w:val="it-IT" w:eastAsia="ru-RU"/>
        </w:rPr>
        <w:t>.2022-3</w:t>
      </w:r>
      <w:r w:rsidR="004D54A2">
        <w:rPr>
          <w:b/>
          <w:noProof w:val="0"/>
          <w:u w:val="single"/>
          <w:lang w:val="it-IT" w:eastAsia="ru-RU"/>
        </w:rPr>
        <w:t>1</w:t>
      </w:r>
      <w:r>
        <w:rPr>
          <w:b/>
          <w:noProof w:val="0"/>
          <w:u w:val="single"/>
          <w:lang w:val="it-IT" w:eastAsia="ru-RU"/>
        </w:rPr>
        <w:t>.</w:t>
      </w:r>
      <w:r w:rsidR="004D54A2">
        <w:rPr>
          <w:b/>
          <w:noProof w:val="0"/>
          <w:u w:val="single"/>
          <w:lang w:val="it-IT" w:eastAsia="ru-RU"/>
        </w:rPr>
        <w:t>12</w:t>
      </w:r>
      <w:r>
        <w:rPr>
          <w:b/>
          <w:noProof w:val="0"/>
          <w:u w:val="single"/>
          <w:lang w:val="it-IT" w:eastAsia="ru-RU"/>
        </w:rPr>
        <w:t>.2022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 3</w:t>
      </w:r>
      <w:r w:rsidR="004D54A2">
        <w:rPr>
          <w:b/>
          <w:noProof w:val="0"/>
          <w:lang w:val="it-IT" w:eastAsia="ru-RU"/>
        </w:rPr>
        <w:t>1</w:t>
      </w:r>
      <w:r>
        <w:rPr>
          <w:b/>
          <w:noProof w:val="0"/>
          <w:lang w:val="it-IT" w:eastAsia="ru-RU"/>
        </w:rPr>
        <w:t>.</w:t>
      </w:r>
      <w:r w:rsidR="004D54A2">
        <w:rPr>
          <w:b/>
          <w:noProof w:val="0"/>
          <w:lang w:val="it-IT" w:eastAsia="ru-RU"/>
        </w:rPr>
        <w:t>12</w:t>
      </w:r>
      <w:r>
        <w:rPr>
          <w:b/>
          <w:noProof w:val="0"/>
          <w:lang w:val="it-IT" w:eastAsia="ru-RU"/>
        </w:rPr>
        <w:t>.2022</w:t>
      </w:r>
    </w:p>
    <w:p w:rsidR="000824C4" w:rsidRPr="00BE362C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</w:t>
      </w:r>
      <w:r>
        <w:rPr>
          <w:b/>
          <w:noProof w:val="0"/>
          <w:u w:val="single"/>
          <w:lang w:val="it-IT" w:eastAsia="ru-RU"/>
        </w:rPr>
        <w:t>N</w:t>
      </w:r>
      <w:r w:rsidRPr="007745C4">
        <w:rPr>
          <w:b/>
          <w:noProof w:val="0"/>
          <w:u w:val="single"/>
          <w:lang w:val="it-IT" w:eastAsia="ru-RU"/>
        </w:rPr>
        <w:t>u</w:t>
      </w:r>
      <w:r>
        <w:rPr>
          <w:b/>
          <w:noProof w:val="0"/>
          <w:lang w:val="it-IT" w:eastAsia="ru-RU"/>
        </w:rPr>
        <w:t>________________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>
        <w:rPr>
          <w:b/>
          <w:noProof w:val="0"/>
          <w:lang w:val="it-IT" w:eastAsia="ru-RU"/>
        </w:rPr>
        <w:t>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</w:t>
      </w:r>
    </w:p>
    <w:p w:rsidR="000824C4" w:rsidRPr="0094296A" w:rsidRDefault="000824C4" w:rsidP="000824C4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ayout w:type="fixed"/>
        <w:tblLook w:val="04A0"/>
      </w:tblPr>
      <w:tblGrid>
        <w:gridCol w:w="599"/>
        <w:gridCol w:w="4340"/>
        <w:gridCol w:w="3748"/>
        <w:gridCol w:w="1494"/>
      </w:tblGrid>
      <w:tr w:rsidR="000824C4" w:rsidRPr="00BE362C" w:rsidTr="0054462A">
        <w:tc>
          <w:tcPr>
            <w:tcW w:w="599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4340" w:type="dxa"/>
            <w:shd w:val="clear" w:color="auto" w:fill="auto"/>
          </w:tcPr>
          <w:p w:rsidR="000824C4" w:rsidRPr="00B5415A" w:rsidRDefault="000824C4" w:rsidP="005446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824C4" w:rsidRPr="00B5415A" w:rsidRDefault="000824C4" w:rsidP="005446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748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Pr="00DD73E6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3748" w:type="dxa"/>
            <w:shd w:val="clear" w:color="auto" w:fill="auto"/>
          </w:tcPr>
          <w:p w:rsidR="000824C4" w:rsidRPr="002C7D6F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>
              <w:rPr>
                <w:iCs/>
                <w:sz w:val="18"/>
                <w:szCs w:val="18"/>
                <w:lang w:val="en-US"/>
              </w:rPr>
              <w:t>Cerere de participare</w:t>
            </w: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7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Declarație privind valabilitatea ofertei</w:t>
            </w: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8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Scrisoare de garanție bancară</w:t>
            </w:r>
          </w:p>
        </w:tc>
        <w:tc>
          <w:tcPr>
            <w:tcW w:w="3748" w:type="dxa"/>
            <w:shd w:val="clear" w:color="auto" w:fill="auto"/>
          </w:tcPr>
          <w:p w:rsidR="004D54A2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9 </w:t>
            </w:r>
          </w:p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la contul </w:t>
            </w:r>
          </w:p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BC ,,Moldindconbank,, SA                                                                  </w:t>
            </w:r>
          </w:p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MD72ML000000002251026331</w:t>
            </w:r>
          </w:p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8"/>
                <w:szCs w:val="18"/>
              </w:rPr>
              <w:t>MOLDMD2X326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  <w:lang w:val="en-US"/>
              </w:rPr>
              <w:t>Garanţia de bună execuţie</w:t>
            </w:r>
            <w:r>
              <w:rPr>
                <w:iCs/>
                <w:sz w:val="18"/>
                <w:szCs w:val="18"/>
                <w:lang w:val="en-US"/>
              </w:rPr>
              <w:t xml:space="preserve">   5% din valoarea contractului.</w:t>
            </w:r>
          </w:p>
        </w:tc>
        <w:tc>
          <w:tcPr>
            <w:tcW w:w="3748" w:type="dxa"/>
            <w:shd w:val="clear" w:color="auto" w:fill="auto"/>
          </w:tcPr>
          <w:p w:rsidR="004D54A2" w:rsidRDefault="000824C4" w:rsidP="004D54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10</w:t>
            </w:r>
          </w:p>
          <w:p w:rsidR="004D54A2" w:rsidRDefault="004D54A2" w:rsidP="004D54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la contul </w:t>
            </w:r>
          </w:p>
          <w:p w:rsidR="004D54A2" w:rsidRDefault="004D54A2" w:rsidP="004D54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BC ,,Moldindconbank,, SA                                                                  </w:t>
            </w:r>
          </w:p>
          <w:p w:rsidR="004D54A2" w:rsidRDefault="004D54A2" w:rsidP="004D54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MD72ML000000002251026331</w:t>
            </w:r>
          </w:p>
          <w:p w:rsidR="000824C4" w:rsidRPr="00D95A3D" w:rsidRDefault="004D54A2" w:rsidP="004D54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8"/>
                <w:szCs w:val="18"/>
              </w:rPr>
              <w:t>MOLDMD2X326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4D54A2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18"/>
                <w:szCs w:val="18"/>
                <w:lang w:val="en-US" w:eastAsia="ru-RU"/>
              </w:rPr>
              <w:t>După</w:t>
            </w:r>
            <w:proofErr w:type="spellEnd"/>
            <w:r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18"/>
                <w:szCs w:val="18"/>
                <w:lang w:val="en-US" w:eastAsia="ru-RU"/>
              </w:rPr>
              <w:t>semnarea</w:t>
            </w:r>
            <w:proofErr w:type="spellEnd"/>
            <w:r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18"/>
                <w:szCs w:val="18"/>
                <w:lang w:val="en-US" w:eastAsia="ru-RU"/>
              </w:rPr>
              <w:t>contractului</w:t>
            </w:r>
            <w:proofErr w:type="spellEnd"/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Informații privind asocierea </w:t>
            </w: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11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4340" w:type="dxa"/>
            <w:shd w:val="clear" w:color="auto" w:fill="auto"/>
          </w:tcPr>
          <w:p w:rsidR="000824C4" w:rsidRPr="007146AF" w:rsidRDefault="000824C4" w:rsidP="0054462A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Declarație privind lista principalelor livrări/prestări efectuate</w:t>
            </w:r>
            <w:r>
              <w:rPr>
                <w:color w:val="000000" w:themeColor="text1"/>
                <w:sz w:val="20"/>
                <w:szCs w:val="20"/>
              </w:rPr>
              <w:t xml:space="preserve"> în ultimii 3 ani de activitate</w:t>
            </w:r>
          </w:p>
          <w:p w:rsidR="000824C4" w:rsidRPr="00FD5D50" w:rsidRDefault="000824C4" w:rsidP="0054462A">
            <w:pPr>
              <w:tabs>
                <w:tab w:val="left" w:pos="1270"/>
              </w:tabs>
              <w:rPr>
                <w:iCs/>
                <w:sz w:val="18"/>
                <w:szCs w:val="18"/>
              </w:rPr>
            </w:pP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12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13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824C4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824C4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4340" w:type="dxa"/>
            <w:shd w:val="clear" w:color="auto" w:fill="auto"/>
          </w:tcPr>
          <w:p w:rsidR="000824C4" w:rsidRPr="00FD5D50" w:rsidRDefault="000824C4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Declaraţie privind personalul de specialitate propus pentru implementarea contractului</w:t>
            </w:r>
          </w:p>
        </w:tc>
        <w:tc>
          <w:tcPr>
            <w:tcW w:w="3748" w:type="dxa"/>
            <w:shd w:val="clear" w:color="auto" w:fill="auto"/>
          </w:tcPr>
          <w:p w:rsidR="000824C4" w:rsidRPr="00D95A3D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14</w:t>
            </w:r>
          </w:p>
        </w:tc>
        <w:tc>
          <w:tcPr>
            <w:tcW w:w="1494" w:type="dxa"/>
            <w:shd w:val="clear" w:color="auto" w:fill="auto"/>
          </w:tcPr>
          <w:p w:rsidR="000824C4" w:rsidRPr="00C26697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4D54A2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 xml:space="preserve">Lista subcontractanților şi partea/părţile din contract care sunt îndeplinite de aceştia </w:t>
            </w:r>
          </w:p>
          <w:p w:rsidR="000B7BB5" w:rsidRPr="007146AF" w:rsidRDefault="000B7BB5" w:rsidP="0054462A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0B7B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15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54462A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Angajament terţ susţinător financiar</w:t>
            </w: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16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54462A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Declaraţie terţ susţinător financiar</w:t>
            </w: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17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0B7BB5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 xml:space="preserve">Angajament privind susţinerea tehnică și profesională a ofertantului/grupului de operatori </w:t>
            </w:r>
            <w:r w:rsidRPr="007146AF">
              <w:rPr>
                <w:color w:val="000000" w:themeColor="text1"/>
                <w:sz w:val="20"/>
                <w:szCs w:val="20"/>
              </w:rPr>
              <w:lastRenderedPageBreak/>
              <w:t xml:space="preserve">economici </w:t>
            </w: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lastRenderedPageBreak/>
              <w:t xml:space="preserve">Semnat şi ştampilat de către operatorul </w:t>
            </w:r>
            <w:r w:rsidRPr="00FD5D50">
              <w:rPr>
                <w:iCs/>
                <w:sz w:val="18"/>
                <w:szCs w:val="18"/>
              </w:rPr>
              <w:lastRenderedPageBreak/>
              <w:t>economic</w:t>
            </w:r>
            <w:r>
              <w:rPr>
                <w:iCs/>
                <w:sz w:val="18"/>
                <w:szCs w:val="18"/>
              </w:rPr>
              <w:t xml:space="preserve"> conform  anexei nr. 18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lastRenderedPageBreak/>
              <w:t>Obligator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14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54462A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Declaraţie terţ susţinător tehnic</w:t>
            </w: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19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0B7BB5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0B7BB5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4340" w:type="dxa"/>
            <w:shd w:val="clear" w:color="auto" w:fill="auto"/>
          </w:tcPr>
          <w:p w:rsidR="000B7BB5" w:rsidRPr="007146AF" w:rsidRDefault="000B7BB5" w:rsidP="0054462A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</w:rPr>
            </w:pPr>
            <w:r w:rsidRPr="007146AF">
              <w:rPr>
                <w:color w:val="000000" w:themeColor="text1"/>
                <w:sz w:val="20"/>
                <w:szCs w:val="20"/>
              </w:rPr>
              <w:t>Declaraţie terţ susţinător profesional</w:t>
            </w:r>
          </w:p>
        </w:tc>
        <w:tc>
          <w:tcPr>
            <w:tcW w:w="3748" w:type="dxa"/>
            <w:shd w:val="clear" w:color="auto" w:fill="auto"/>
          </w:tcPr>
          <w:p w:rsidR="000B7BB5" w:rsidRPr="00D95A3D" w:rsidRDefault="000B7BB5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20</w:t>
            </w:r>
          </w:p>
        </w:tc>
        <w:tc>
          <w:tcPr>
            <w:tcW w:w="1494" w:type="dxa"/>
            <w:shd w:val="clear" w:color="auto" w:fill="auto"/>
          </w:tcPr>
          <w:p w:rsidR="000B7BB5" w:rsidRPr="00C26697" w:rsidRDefault="00BF157E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Default="00486DAC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</w:p>
        </w:tc>
        <w:tc>
          <w:tcPr>
            <w:tcW w:w="4340" w:type="dxa"/>
            <w:shd w:val="clear" w:color="auto" w:fill="auto"/>
          </w:tcPr>
          <w:p w:rsidR="00486DAC" w:rsidRPr="00D95A3D" w:rsidRDefault="00486DAC" w:rsidP="006D4CF5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  <w:lang w:val="en-US"/>
              </w:rPr>
              <w:t>Oferta</w:t>
            </w:r>
            <w:r>
              <w:rPr>
                <w:iCs/>
                <w:sz w:val="18"/>
                <w:szCs w:val="18"/>
                <w:lang w:val="en-US"/>
              </w:rPr>
              <w:t xml:space="preserve"> de pre</w:t>
            </w:r>
            <w:r>
              <w:rPr>
                <w:iCs/>
                <w:sz w:val="18"/>
                <w:szCs w:val="18"/>
              </w:rPr>
              <w:t xml:space="preserve">ț - </w:t>
            </w:r>
            <w:r w:rsidRPr="00FD5D50">
              <w:rPr>
                <w:sz w:val="18"/>
                <w:szCs w:val="18"/>
              </w:rPr>
              <w:t>Specificaţii de preţ</w:t>
            </w:r>
          </w:p>
        </w:tc>
        <w:tc>
          <w:tcPr>
            <w:tcW w:w="3748" w:type="dxa"/>
            <w:shd w:val="clear" w:color="auto" w:fill="auto"/>
          </w:tcPr>
          <w:p w:rsidR="00486DAC" w:rsidRPr="00D95A3D" w:rsidRDefault="00486DAC" w:rsidP="006D4C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23 </w:t>
            </w:r>
          </w:p>
        </w:tc>
        <w:tc>
          <w:tcPr>
            <w:tcW w:w="1494" w:type="dxa"/>
            <w:shd w:val="clear" w:color="auto" w:fill="auto"/>
          </w:tcPr>
          <w:p w:rsidR="00486DAC" w:rsidRPr="00C26697" w:rsidRDefault="00486DAC" w:rsidP="006D4C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Default="00486DAC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</w:p>
        </w:tc>
        <w:tc>
          <w:tcPr>
            <w:tcW w:w="4340" w:type="dxa"/>
            <w:shd w:val="clear" w:color="auto" w:fill="auto"/>
          </w:tcPr>
          <w:p w:rsidR="00486DAC" w:rsidRPr="00FD5D50" w:rsidRDefault="00486DAC" w:rsidP="006D4CF5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Oferta tehnică - </w:t>
            </w:r>
            <w:r w:rsidRPr="00FD5D50">
              <w:rPr>
                <w:sz w:val="18"/>
                <w:szCs w:val="18"/>
              </w:rPr>
              <w:t>Specificaţii tehnice</w:t>
            </w:r>
          </w:p>
        </w:tc>
        <w:tc>
          <w:tcPr>
            <w:tcW w:w="3748" w:type="dxa"/>
            <w:shd w:val="clear" w:color="auto" w:fill="auto"/>
          </w:tcPr>
          <w:p w:rsidR="00486DAC" w:rsidRPr="00D95A3D" w:rsidRDefault="00486DAC" w:rsidP="006D4C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  <w:r>
              <w:rPr>
                <w:iCs/>
                <w:sz w:val="18"/>
                <w:szCs w:val="18"/>
              </w:rPr>
              <w:t xml:space="preserve"> conform  anexei nr. 22 </w:t>
            </w:r>
          </w:p>
        </w:tc>
        <w:tc>
          <w:tcPr>
            <w:tcW w:w="1494" w:type="dxa"/>
            <w:shd w:val="clear" w:color="auto" w:fill="auto"/>
          </w:tcPr>
          <w:p w:rsidR="00486DAC" w:rsidRPr="00C26697" w:rsidRDefault="00486DAC" w:rsidP="006D4C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Obligator 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Default="00486DAC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4340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FD5D50">
              <w:rPr>
                <w:rFonts w:ascii="TimesNewRomanPSMT" w:hAnsi="TimesNewRomanPSMT" w:cs="TimesNewRomanPSMT"/>
                <w:sz w:val="18"/>
                <w:szCs w:val="18"/>
                <w:lang w:val="en-US"/>
              </w:rPr>
              <w:t xml:space="preserve">Certificat de înregistrare a întreprinderii – copie – emis de Camera Înregistrării de Stat (Ministerul Dezvoltării Informaţionale), </w:t>
            </w:r>
          </w:p>
        </w:tc>
        <w:tc>
          <w:tcPr>
            <w:tcW w:w="3748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</w:p>
        </w:tc>
        <w:tc>
          <w:tcPr>
            <w:tcW w:w="1494" w:type="dxa"/>
            <w:shd w:val="clear" w:color="auto" w:fill="auto"/>
          </w:tcPr>
          <w:p w:rsidR="00486DAC" w:rsidRPr="00FD5D50" w:rsidRDefault="00BF157E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Pr="00DD73E6" w:rsidRDefault="00486DAC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</w:p>
        </w:tc>
        <w:tc>
          <w:tcPr>
            <w:tcW w:w="4340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FD5D50">
              <w:rPr>
                <w:rFonts w:ascii="TimesNewRomanPSMT" w:hAnsi="TimesNewRomanPSMT" w:cs="TimesNewRomanPSMT"/>
                <w:sz w:val="18"/>
                <w:szCs w:val="18"/>
                <w:lang w:val="en-US"/>
              </w:rPr>
              <w:t>Certificat de atribuire a contului bancar – copie –eliberat de banca deţinătoare de cont;</w:t>
            </w:r>
          </w:p>
        </w:tc>
        <w:tc>
          <w:tcPr>
            <w:tcW w:w="3748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</w:p>
        </w:tc>
        <w:tc>
          <w:tcPr>
            <w:tcW w:w="1494" w:type="dxa"/>
            <w:shd w:val="clear" w:color="auto" w:fill="auto"/>
          </w:tcPr>
          <w:p w:rsidR="00486DAC" w:rsidRPr="00FD5D50" w:rsidRDefault="00BF157E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Pr="00DD73E6" w:rsidRDefault="00486DAC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20</w:t>
            </w:r>
          </w:p>
        </w:tc>
        <w:tc>
          <w:tcPr>
            <w:tcW w:w="4340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FD5D50">
              <w:rPr>
                <w:rFonts w:ascii="TimesNewRomanPSMT" w:hAnsi="TimesNewRomanPSMT" w:cs="TimesNewRomanPSMT"/>
                <w:sz w:val="18"/>
                <w:szCs w:val="18"/>
                <w:lang w:val="en-US"/>
              </w:rPr>
              <w:t>Certificat de efectuare sistematică a plăţii impozitelor,contribuţiilor – copie – eliberat de Inspectoratul Fiscal</w:t>
            </w:r>
          </w:p>
        </w:tc>
        <w:tc>
          <w:tcPr>
            <w:tcW w:w="3748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</w:p>
        </w:tc>
        <w:tc>
          <w:tcPr>
            <w:tcW w:w="1494" w:type="dxa"/>
            <w:shd w:val="clear" w:color="auto" w:fill="auto"/>
          </w:tcPr>
          <w:p w:rsidR="00486DAC" w:rsidRPr="00FD5D50" w:rsidRDefault="00BF157E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486DAC" w:rsidRPr="00BE362C" w:rsidTr="0054462A">
        <w:trPr>
          <w:trHeight w:val="199"/>
        </w:trPr>
        <w:tc>
          <w:tcPr>
            <w:tcW w:w="599" w:type="dxa"/>
            <w:shd w:val="clear" w:color="auto" w:fill="auto"/>
          </w:tcPr>
          <w:p w:rsidR="00486DAC" w:rsidRPr="00DD73E6" w:rsidRDefault="00486DAC" w:rsidP="00BF15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  <w:r w:rsidR="00BF157E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4340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FD5D50">
              <w:rPr>
                <w:rFonts w:ascii="TimesNewRomanPSMT" w:hAnsi="TimesNewRomanPSMT" w:cs="TimesNewRomanPSMT"/>
                <w:sz w:val="18"/>
                <w:szCs w:val="18"/>
                <w:lang w:val="en-US"/>
              </w:rPr>
              <w:t>Certificat de conformitate, autorizaţie de la producător sau un alt document ce atest</w:t>
            </w:r>
            <w:r w:rsidRPr="00FD5D50">
              <w:rPr>
                <w:rFonts w:ascii="TimesNewRomanPSMT" w:hAnsi="TimesNewRomanPSMT" w:cs="TimesNewRomanPSMT"/>
                <w:sz w:val="18"/>
                <w:szCs w:val="18"/>
              </w:rPr>
              <w:t>ă conformitatea bunului</w:t>
            </w:r>
          </w:p>
        </w:tc>
        <w:tc>
          <w:tcPr>
            <w:tcW w:w="3748" w:type="dxa"/>
            <w:shd w:val="clear" w:color="auto" w:fill="auto"/>
          </w:tcPr>
          <w:p w:rsidR="00486DAC" w:rsidRPr="00FD5D50" w:rsidRDefault="00486DAC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FD5D50">
              <w:rPr>
                <w:iCs/>
                <w:sz w:val="18"/>
                <w:szCs w:val="18"/>
              </w:rPr>
              <w:t>Semnat şi ştampilat de către operatorul economic</w:t>
            </w:r>
          </w:p>
        </w:tc>
        <w:tc>
          <w:tcPr>
            <w:tcW w:w="1494" w:type="dxa"/>
            <w:shd w:val="clear" w:color="auto" w:fill="auto"/>
          </w:tcPr>
          <w:p w:rsidR="00486DAC" w:rsidRPr="00FD5D50" w:rsidRDefault="00BF157E" w:rsidP="0054462A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C26697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</w:tbl>
    <w:p w:rsidR="000824C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_-_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1% din valoarea ofertei fără TVA.</w:t>
      </w:r>
    </w:p>
    <w:p w:rsidR="000824C4" w:rsidRPr="009C2F8F" w:rsidRDefault="000824C4" w:rsidP="000824C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>
        <w:rPr>
          <w:b/>
          <w:lang w:val="it-IT" w:eastAsia="ru-RU"/>
        </w:rPr>
        <w:t>ractului, după caz_-_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5% din suma contractului</w:t>
      </w:r>
      <w:r w:rsidRPr="009C2F8F">
        <w:rPr>
          <w:b/>
          <w:lang w:val="it-IT" w:eastAsia="ru-RU"/>
        </w:rPr>
        <w:t>.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>
        <w:rPr>
          <w:b/>
          <w:noProof w:val="0"/>
          <w:u w:val="single"/>
          <w:lang w:val="it-IT" w:eastAsia="ru-RU"/>
        </w:rPr>
        <w:t>Nu se aplică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0824C4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663A48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486DAC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bookmarkStart w:id="2" w:name="_Hlk71621175"/>
      <w:r w:rsidRPr="00486DAC">
        <w:rPr>
          <w:b/>
          <w:noProof w:val="0"/>
          <w:lang w:val="it-IT" w:eastAsia="ru-RU"/>
        </w:rPr>
        <w:t>Ofertele se prezintă în valuta</w:t>
      </w:r>
      <w:bookmarkEnd w:id="2"/>
      <w:r w:rsidR="00486DAC">
        <w:rPr>
          <w:b/>
          <w:noProof w:val="0"/>
          <w:lang w:val="it-IT" w:eastAsia="ru-RU"/>
        </w:rPr>
        <w:t xml:space="preserve"> </w:t>
      </w:r>
      <w:r w:rsidRPr="00486DAC">
        <w:rPr>
          <w:b/>
          <w:noProof w:val="0"/>
          <w:u w:val="single"/>
          <w:lang w:val="it-IT" w:eastAsia="ru-RU"/>
        </w:rPr>
        <w:t>lei MD</w:t>
      </w:r>
    </w:p>
    <w:p w:rsidR="000824C4" w:rsidRPr="00486DAC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486DAC">
        <w:rPr>
          <w:b/>
          <w:noProof w:val="0"/>
          <w:lang w:val="it-IT" w:eastAsia="ru-RU"/>
        </w:rPr>
        <w:t xml:space="preserve">Criteriul de evaluare aplicat pentru atribuirea contractului: </w:t>
      </w:r>
      <w:r w:rsidRPr="00486DAC">
        <w:rPr>
          <w:b/>
          <w:noProof w:val="0"/>
          <w:u w:val="single"/>
          <w:lang w:val="it-IT" w:eastAsia="ru-RU"/>
        </w:rPr>
        <w:t>cel mai mic preț</w:t>
      </w:r>
      <w:r w:rsidR="00486DAC" w:rsidRPr="00486DAC">
        <w:rPr>
          <w:b/>
          <w:noProof w:val="0"/>
          <w:u w:val="single"/>
          <w:lang w:val="it-IT" w:eastAsia="ru-RU"/>
        </w:rPr>
        <w:t xml:space="preserve"> pe fiecare lot</w:t>
      </w:r>
    </w:p>
    <w:p w:rsidR="000824C4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0824C4" w:rsidRPr="00BE362C" w:rsidTr="0054462A">
        <w:tc>
          <w:tcPr>
            <w:tcW w:w="577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0824C4" w:rsidRPr="00BE362C" w:rsidTr="0054462A">
        <w:tc>
          <w:tcPr>
            <w:tcW w:w="577" w:type="dxa"/>
            <w:shd w:val="clear" w:color="auto" w:fill="auto"/>
          </w:tcPr>
          <w:p w:rsidR="000824C4" w:rsidRPr="00663A48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0824C4" w:rsidRPr="00663A48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0824C4" w:rsidRPr="00663A48" w:rsidRDefault="000824C4" w:rsidP="005446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0824C4" w:rsidRPr="00E36039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</w:t>
      </w:r>
      <w:r>
        <w:rPr>
          <w:b/>
          <w:noProof w:val="0"/>
          <w:u w:val="single"/>
          <w:lang w:val="en-US" w:eastAsia="ru-RU"/>
        </w:rPr>
        <w:t xml:space="preserve">SIA RSAP </w:t>
      </w:r>
      <w:r>
        <w:rPr>
          <w:b/>
          <w:noProof w:val="0"/>
          <w:lang w:val="en-US" w:eastAsia="ru-RU"/>
        </w:rPr>
        <w:t>___________</w:t>
      </w:r>
    </w:p>
    <w:p w:rsidR="000824C4" w:rsidRPr="00BE362C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</w:t>
      </w:r>
      <w:r>
        <w:rPr>
          <w:b/>
          <w:noProof w:val="0"/>
          <w:u w:val="single"/>
          <w:lang w:eastAsia="ru-RU"/>
        </w:rPr>
        <w:t>SIA RSAP</w:t>
      </w:r>
      <w:r>
        <w:rPr>
          <w:b/>
          <w:noProof w:val="0"/>
          <w:lang w:eastAsia="ru-RU"/>
        </w:rPr>
        <w:t>__________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824C4" w:rsidRPr="00BE362C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</w:t>
      </w:r>
      <w:r w:rsidR="00486DAC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u w:val="single"/>
          <w:lang w:val="it-IT" w:eastAsia="ru-RU"/>
        </w:rPr>
        <w:t>0 zile</w:t>
      </w:r>
      <w:r w:rsidRPr="00BE362C">
        <w:rPr>
          <w:b/>
          <w:noProof w:val="0"/>
          <w:lang w:val="it-IT" w:eastAsia="ru-RU"/>
        </w:rPr>
        <w:t>_______</w:t>
      </w:r>
    </w:p>
    <w:p w:rsidR="000824C4" w:rsidRPr="00663A48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63A4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63A4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63A48">
        <w:rPr>
          <w:b/>
          <w:noProof w:val="0"/>
          <w:lang w:val="en-US" w:eastAsia="ru-RU"/>
        </w:rPr>
        <w:t>ofertelor</w:t>
      </w:r>
      <w:proofErr w:type="spellEnd"/>
      <w:r w:rsidRPr="00663A48">
        <w:rPr>
          <w:b/>
          <w:noProof w:val="0"/>
          <w:lang w:val="en-US" w:eastAsia="ru-RU"/>
        </w:rPr>
        <w:t>: ________</w:t>
      </w:r>
      <w:r>
        <w:rPr>
          <w:b/>
          <w:noProof w:val="0"/>
          <w:lang w:eastAsia="ru-RU"/>
        </w:rPr>
        <w:t>___________</w:t>
      </w:r>
      <w:r w:rsidRPr="00663A48">
        <w:rPr>
          <w:b/>
          <w:noProof w:val="0"/>
          <w:lang w:val="en-US" w:eastAsia="ru-RU"/>
        </w:rPr>
        <w:t>__</w:t>
      </w:r>
      <w:r>
        <w:rPr>
          <w:b/>
          <w:noProof w:val="0"/>
          <w:u w:val="single"/>
          <w:lang w:eastAsia="ru-RU"/>
        </w:rPr>
        <w:t>SIA RSAP</w:t>
      </w:r>
      <w:r w:rsidRPr="00663A48">
        <w:rPr>
          <w:b/>
          <w:noProof w:val="0"/>
          <w:lang w:val="en-US" w:eastAsia="ru-RU"/>
        </w:rPr>
        <w:t>_________________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0824C4" w:rsidRPr="00BE362C" w:rsidRDefault="000824C4" w:rsidP="000824C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</w:t>
      </w:r>
      <w:r>
        <w:rPr>
          <w:b/>
          <w:noProof w:val="0"/>
          <w:lang w:val="it-IT" w:eastAsia="ru-RU"/>
        </w:rPr>
        <w:t>_</w:t>
      </w:r>
      <w:r>
        <w:rPr>
          <w:b/>
          <w:noProof w:val="0"/>
          <w:u w:val="single"/>
          <w:lang w:val="it-IT" w:eastAsia="ru-RU"/>
        </w:rPr>
        <w:t>Limba de Stat</w:t>
      </w:r>
      <w:r>
        <w:rPr>
          <w:b/>
          <w:noProof w:val="0"/>
          <w:lang w:val="it-IT" w:eastAsia="ru-RU"/>
        </w:rPr>
        <w:t>________________________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</w:t>
      </w:r>
      <w:r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__________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824C4" w:rsidRPr="00BE362C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824C4" w:rsidRPr="00E8224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  <w:r>
        <w:rPr>
          <w:b/>
          <w:noProof w:val="0"/>
          <w:color w:val="000000" w:themeColor="text1"/>
          <w:u w:val="single"/>
          <w:lang w:val="it-IT" w:eastAsia="ru-RU"/>
        </w:rPr>
        <w:t xml:space="preserve">Nu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</w:p>
    <w:p w:rsidR="000824C4" w:rsidRPr="00A85592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</w:t>
      </w:r>
      <w:r w:rsidRPr="00EF1976">
        <w:rPr>
          <w:b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</w:t>
      </w:r>
      <w:r w:rsidRPr="00EF1976">
        <w:rPr>
          <w:b/>
          <w:noProof w:val="0"/>
          <w:u w:val="single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127EC6">
        <w:rPr>
          <w:b/>
          <w:noProof w:val="0"/>
          <w:u w:val="single"/>
          <w:shd w:val="clear" w:color="auto" w:fill="FFFFFF" w:themeFill="background1"/>
          <w:lang w:val="it-IT" w:eastAsia="ru-RU"/>
        </w:rPr>
        <w:t>Conform datelor din SIA RSAP 28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86DAC">
        <w:rPr>
          <w:b/>
          <w:noProof w:val="0"/>
          <w:u w:val="single"/>
          <w:shd w:val="clear" w:color="auto" w:fill="FFFFFF" w:themeFill="background1"/>
          <w:lang w:val="it-IT" w:eastAsia="ru-RU"/>
        </w:rPr>
        <w:t>02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486DAC">
        <w:rPr>
          <w:b/>
          <w:noProof w:val="0"/>
          <w:u w:val="single"/>
          <w:shd w:val="clear" w:color="auto" w:fill="FFFFFF" w:themeFill="background1"/>
          <w:lang w:val="it-IT" w:eastAsia="ru-RU"/>
        </w:rPr>
        <w:t>2</w:t>
      </w:r>
    </w:p>
    <w:p w:rsidR="000824C4" w:rsidRPr="00BE362C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0824C4" w:rsidRPr="00BE362C" w:rsidTr="0054462A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824C4" w:rsidRPr="00BE362C" w:rsidTr="0054462A">
        <w:tc>
          <w:tcPr>
            <w:tcW w:w="0" w:type="auto"/>
            <w:shd w:val="clear" w:color="auto" w:fill="FFFFFF" w:themeFill="background1"/>
          </w:tcPr>
          <w:p w:rsidR="000824C4" w:rsidRPr="0094296A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54462A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0824C4" w:rsidRPr="00BE362C" w:rsidTr="0054462A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54462A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0824C4" w:rsidRPr="00BE362C" w:rsidTr="0054462A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54462A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Da – din 01.07.2019</w:t>
            </w:r>
          </w:p>
        </w:tc>
      </w:tr>
      <w:tr w:rsidR="000824C4" w:rsidRPr="00BE362C" w:rsidTr="0054462A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54462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54462A">
            <w:pPr>
              <w:tabs>
                <w:tab w:val="right" w:pos="426"/>
              </w:tabs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0824C4" w:rsidRPr="00E8224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0824C4" w:rsidRPr="00CF549F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CF549F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F549F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F549F">
        <w:rPr>
          <w:b/>
          <w:noProof w:val="0"/>
          <w:lang w:val="en-US" w:eastAsia="ru-RU"/>
        </w:rPr>
        <w:t>relevante</w:t>
      </w:r>
      <w:proofErr w:type="spellEnd"/>
      <w:r w:rsidRPr="00CF549F">
        <w:rPr>
          <w:b/>
          <w:noProof w:val="0"/>
          <w:lang w:val="en-US" w:eastAsia="ru-RU"/>
        </w:rPr>
        <w:t xml:space="preserve">: </w:t>
      </w:r>
      <w:r w:rsidRPr="00CF549F">
        <w:rPr>
          <w:b/>
          <w:noProof w:val="0"/>
          <w:shd w:val="clear" w:color="auto" w:fill="FFFFFF" w:themeFill="background1"/>
          <w:lang w:val="en-US" w:eastAsia="ru-RU"/>
        </w:rPr>
        <w:t>______________________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>Nu sânt</w:t>
      </w:r>
      <w:r w:rsidRPr="00CF549F">
        <w:rPr>
          <w:b/>
          <w:noProof w:val="0"/>
          <w:shd w:val="clear" w:color="auto" w:fill="FFFFFF" w:themeFill="background1"/>
          <w:lang w:val="en-US" w:eastAsia="ru-RU"/>
        </w:rPr>
        <w:t>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0824C4" w:rsidRDefault="000824C4" w:rsidP="000824C4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</w:p>
    <w:p w:rsidR="000824C4" w:rsidRDefault="000824C4" w:rsidP="000824C4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lang w:val="en-US" w:eastAsia="ru-RU"/>
        </w:rPr>
      </w:pPr>
    </w:p>
    <w:p w:rsidR="000824C4" w:rsidRPr="00CF549F" w:rsidRDefault="000824C4" w:rsidP="000824C4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lang w:val="en-US" w:eastAsia="ru-RU"/>
        </w:rPr>
      </w:pPr>
    </w:p>
    <w:p w:rsidR="000824C4" w:rsidRPr="00305820" w:rsidRDefault="000824C4" w:rsidP="000824C4">
      <w:pPr>
        <w:rPr>
          <w:sz w:val="20"/>
          <w:szCs w:val="20"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Conducătorul grupului de lucru: 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Director IMSP “SR Edineţ”                          </w:t>
      </w:r>
      <w:r w:rsidRPr="00305820">
        <w:rPr>
          <w:b/>
          <w:lang w:val="en-US"/>
        </w:rPr>
        <w:tab/>
      </w:r>
      <w:r w:rsidRPr="00305820">
        <w:rPr>
          <w:b/>
          <w:lang w:val="en-US"/>
        </w:rPr>
        <w:tab/>
      </w:r>
      <w:r w:rsidRPr="00305820">
        <w:rPr>
          <w:b/>
          <w:lang w:val="en-US"/>
        </w:rPr>
        <w:tab/>
        <w:t xml:space="preserve">                          Anatolie GUŢU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            </w:t>
      </w:r>
    </w:p>
    <w:p w:rsidR="000824C4" w:rsidRPr="00305820" w:rsidRDefault="000824C4" w:rsidP="000824C4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p w:rsidR="000824C4" w:rsidRPr="00305820" w:rsidRDefault="000824C4" w:rsidP="000824C4">
      <w:pPr>
        <w:rPr>
          <w:b/>
          <w:lang w:val="ru-RU"/>
        </w:rPr>
      </w:pPr>
    </w:p>
    <w:p w:rsidR="000824C4" w:rsidRPr="00305820" w:rsidRDefault="000824C4" w:rsidP="000824C4">
      <w:pPr>
        <w:rPr>
          <w:b/>
        </w:rPr>
      </w:pPr>
    </w:p>
    <w:p w:rsidR="000009D2" w:rsidRDefault="000009D2"/>
    <w:sectPr w:rsidR="000009D2" w:rsidSect="00DD73E6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824C4"/>
    <w:rsid w:val="000009D2"/>
    <w:rsid w:val="00004DFE"/>
    <w:rsid w:val="0000656A"/>
    <w:rsid w:val="000110D6"/>
    <w:rsid w:val="000206F9"/>
    <w:rsid w:val="00025C2F"/>
    <w:rsid w:val="00035DC8"/>
    <w:rsid w:val="0004210A"/>
    <w:rsid w:val="00051FBC"/>
    <w:rsid w:val="00053A63"/>
    <w:rsid w:val="0005555F"/>
    <w:rsid w:val="000602B0"/>
    <w:rsid w:val="0006186D"/>
    <w:rsid w:val="000646D2"/>
    <w:rsid w:val="00067E9A"/>
    <w:rsid w:val="000717E3"/>
    <w:rsid w:val="000772D8"/>
    <w:rsid w:val="00081EB6"/>
    <w:rsid w:val="000824C4"/>
    <w:rsid w:val="00085A00"/>
    <w:rsid w:val="000923FF"/>
    <w:rsid w:val="00094280"/>
    <w:rsid w:val="00095A37"/>
    <w:rsid w:val="00097BC6"/>
    <w:rsid w:val="000A2F0B"/>
    <w:rsid w:val="000A4728"/>
    <w:rsid w:val="000A7D05"/>
    <w:rsid w:val="000B5EA4"/>
    <w:rsid w:val="000B6710"/>
    <w:rsid w:val="000B7BB5"/>
    <w:rsid w:val="000C435F"/>
    <w:rsid w:val="000C549B"/>
    <w:rsid w:val="000C56E6"/>
    <w:rsid w:val="000D5C59"/>
    <w:rsid w:val="000F2B04"/>
    <w:rsid w:val="000F4717"/>
    <w:rsid w:val="001053D8"/>
    <w:rsid w:val="001105AB"/>
    <w:rsid w:val="001113D2"/>
    <w:rsid w:val="001217CF"/>
    <w:rsid w:val="00124E9F"/>
    <w:rsid w:val="00127EC6"/>
    <w:rsid w:val="0013033B"/>
    <w:rsid w:val="001366A3"/>
    <w:rsid w:val="00144100"/>
    <w:rsid w:val="00145211"/>
    <w:rsid w:val="00160BD7"/>
    <w:rsid w:val="0016469A"/>
    <w:rsid w:val="00172A5E"/>
    <w:rsid w:val="001777C0"/>
    <w:rsid w:val="00180ED6"/>
    <w:rsid w:val="00186C1C"/>
    <w:rsid w:val="0019085B"/>
    <w:rsid w:val="00193119"/>
    <w:rsid w:val="001A0777"/>
    <w:rsid w:val="001A7F63"/>
    <w:rsid w:val="001C59B4"/>
    <w:rsid w:val="001C77F2"/>
    <w:rsid w:val="001D0F9C"/>
    <w:rsid w:val="001E1B1B"/>
    <w:rsid w:val="001E3A8A"/>
    <w:rsid w:val="002227AB"/>
    <w:rsid w:val="002330AD"/>
    <w:rsid w:val="00234C69"/>
    <w:rsid w:val="00235CA9"/>
    <w:rsid w:val="00236848"/>
    <w:rsid w:val="002457AF"/>
    <w:rsid w:val="0026221C"/>
    <w:rsid w:val="002636E5"/>
    <w:rsid w:val="00274BFC"/>
    <w:rsid w:val="002816E7"/>
    <w:rsid w:val="002817FF"/>
    <w:rsid w:val="002A4EF0"/>
    <w:rsid w:val="002A70D5"/>
    <w:rsid w:val="002B1958"/>
    <w:rsid w:val="002B73FC"/>
    <w:rsid w:val="002C6771"/>
    <w:rsid w:val="002D39A3"/>
    <w:rsid w:val="002E6FDA"/>
    <w:rsid w:val="002F0479"/>
    <w:rsid w:val="00305972"/>
    <w:rsid w:val="00314630"/>
    <w:rsid w:val="00314815"/>
    <w:rsid w:val="0032126C"/>
    <w:rsid w:val="003223ED"/>
    <w:rsid w:val="003279F5"/>
    <w:rsid w:val="00346D31"/>
    <w:rsid w:val="00350FC8"/>
    <w:rsid w:val="00354D25"/>
    <w:rsid w:val="00362B3A"/>
    <w:rsid w:val="0036729A"/>
    <w:rsid w:val="00367999"/>
    <w:rsid w:val="0037596D"/>
    <w:rsid w:val="00377ECD"/>
    <w:rsid w:val="003A1C91"/>
    <w:rsid w:val="003A60B6"/>
    <w:rsid w:val="003A69DF"/>
    <w:rsid w:val="003B290A"/>
    <w:rsid w:val="003B5D8A"/>
    <w:rsid w:val="003C3F27"/>
    <w:rsid w:val="003D07DA"/>
    <w:rsid w:val="003D1577"/>
    <w:rsid w:val="004105DB"/>
    <w:rsid w:val="00417004"/>
    <w:rsid w:val="0042202C"/>
    <w:rsid w:val="0042300A"/>
    <w:rsid w:val="004375D7"/>
    <w:rsid w:val="00440C9E"/>
    <w:rsid w:val="00450233"/>
    <w:rsid w:val="00454EFA"/>
    <w:rsid w:val="00457619"/>
    <w:rsid w:val="00467688"/>
    <w:rsid w:val="00470DFE"/>
    <w:rsid w:val="00472A71"/>
    <w:rsid w:val="00485EEE"/>
    <w:rsid w:val="00486DAC"/>
    <w:rsid w:val="00496B58"/>
    <w:rsid w:val="004A614E"/>
    <w:rsid w:val="004B2643"/>
    <w:rsid w:val="004C0838"/>
    <w:rsid w:val="004C6D13"/>
    <w:rsid w:val="004D54A2"/>
    <w:rsid w:val="004E34C8"/>
    <w:rsid w:val="00500D42"/>
    <w:rsid w:val="00502AAF"/>
    <w:rsid w:val="0052476D"/>
    <w:rsid w:val="00532FAF"/>
    <w:rsid w:val="0053381A"/>
    <w:rsid w:val="00534AC7"/>
    <w:rsid w:val="00553650"/>
    <w:rsid w:val="0057161F"/>
    <w:rsid w:val="00573DB8"/>
    <w:rsid w:val="0057597B"/>
    <w:rsid w:val="00591571"/>
    <w:rsid w:val="00597C21"/>
    <w:rsid w:val="005A651C"/>
    <w:rsid w:val="005B2AEF"/>
    <w:rsid w:val="005B5A9F"/>
    <w:rsid w:val="005B67DF"/>
    <w:rsid w:val="005D236B"/>
    <w:rsid w:val="005D5069"/>
    <w:rsid w:val="005E46A4"/>
    <w:rsid w:val="005F356D"/>
    <w:rsid w:val="006331DB"/>
    <w:rsid w:val="006407F1"/>
    <w:rsid w:val="00641A94"/>
    <w:rsid w:val="0064200F"/>
    <w:rsid w:val="006556A0"/>
    <w:rsid w:val="006644E4"/>
    <w:rsid w:val="00670AFA"/>
    <w:rsid w:val="006729C3"/>
    <w:rsid w:val="00683B65"/>
    <w:rsid w:val="006A290F"/>
    <w:rsid w:val="006A37AB"/>
    <w:rsid w:val="006A688C"/>
    <w:rsid w:val="006A7F2C"/>
    <w:rsid w:val="006B05F8"/>
    <w:rsid w:val="006B0656"/>
    <w:rsid w:val="006B41B4"/>
    <w:rsid w:val="006C219C"/>
    <w:rsid w:val="006C22DB"/>
    <w:rsid w:val="006C3FF7"/>
    <w:rsid w:val="006E2777"/>
    <w:rsid w:val="006F2E71"/>
    <w:rsid w:val="006F5841"/>
    <w:rsid w:val="006F59DC"/>
    <w:rsid w:val="006F762F"/>
    <w:rsid w:val="00716CE3"/>
    <w:rsid w:val="0073104C"/>
    <w:rsid w:val="0073587D"/>
    <w:rsid w:val="00753D7F"/>
    <w:rsid w:val="00767A45"/>
    <w:rsid w:val="007704C5"/>
    <w:rsid w:val="00780015"/>
    <w:rsid w:val="00780AEF"/>
    <w:rsid w:val="007958E2"/>
    <w:rsid w:val="007B60FF"/>
    <w:rsid w:val="007B71CF"/>
    <w:rsid w:val="007C22A1"/>
    <w:rsid w:val="007C2723"/>
    <w:rsid w:val="007C5CDE"/>
    <w:rsid w:val="007C640D"/>
    <w:rsid w:val="007D6E6F"/>
    <w:rsid w:val="007F13E6"/>
    <w:rsid w:val="007F15AF"/>
    <w:rsid w:val="00805A81"/>
    <w:rsid w:val="00807837"/>
    <w:rsid w:val="00810129"/>
    <w:rsid w:val="00813CE0"/>
    <w:rsid w:val="00817CC9"/>
    <w:rsid w:val="00826843"/>
    <w:rsid w:val="008307BF"/>
    <w:rsid w:val="00840F44"/>
    <w:rsid w:val="00841925"/>
    <w:rsid w:val="00843FC7"/>
    <w:rsid w:val="00854819"/>
    <w:rsid w:val="00862D10"/>
    <w:rsid w:val="0086369D"/>
    <w:rsid w:val="00892761"/>
    <w:rsid w:val="0089451D"/>
    <w:rsid w:val="008C4D36"/>
    <w:rsid w:val="008C62CC"/>
    <w:rsid w:val="008C6D79"/>
    <w:rsid w:val="008C7DF3"/>
    <w:rsid w:val="008D7D8E"/>
    <w:rsid w:val="008E21B0"/>
    <w:rsid w:val="009203ED"/>
    <w:rsid w:val="00926D32"/>
    <w:rsid w:val="00930BF1"/>
    <w:rsid w:val="009538F5"/>
    <w:rsid w:val="00961ADA"/>
    <w:rsid w:val="00963968"/>
    <w:rsid w:val="00986DEC"/>
    <w:rsid w:val="009A0ADF"/>
    <w:rsid w:val="009B0FDE"/>
    <w:rsid w:val="009C1939"/>
    <w:rsid w:val="009C4D30"/>
    <w:rsid w:val="009C7EFF"/>
    <w:rsid w:val="009D0EDF"/>
    <w:rsid w:val="009D4F86"/>
    <w:rsid w:val="009D65B2"/>
    <w:rsid w:val="009D68CC"/>
    <w:rsid w:val="009D7CC0"/>
    <w:rsid w:val="009F0057"/>
    <w:rsid w:val="009F28B0"/>
    <w:rsid w:val="00A01C59"/>
    <w:rsid w:val="00A172B8"/>
    <w:rsid w:val="00A270FF"/>
    <w:rsid w:val="00A30D3A"/>
    <w:rsid w:val="00A539CD"/>
    <w:rsid w:val="00A53C3A"/>
    <w:rsid w:val="00A7420A"/>
    <w:rsid w:val="00A80401"/>
    <w:rsid w:val="00A868CF"/>
    <w:rsid w:val="00A91D68"/>
    <w:rsid w:val="00A91FA2"/>
    <w:rsid w:val="00A94007"/>
    <w:rsid w:val="00AA01B2"/>
    <w:rsid w:val="00AA47D6"/>
    <w:rsid w:val="00AA5C86"/>
    <w:rsid w:val="00AC0627"/>
    <w:rsid w:val="00AC0B77"/>
    <w:rsid w:val="00AC1741"/>
    <w:rsid w:val="00AC2AE7"/>
    <w:rsid w:val="00AC2E24"/>
    <w:rsid w:val="00AD7E85"/>
    <w:rsid w:val="00AF3DCE"/>
    <w:rsid w:val="00AF542C"/>
    <w:rsid w:val="00AF68E8"/>
    <w:rsid w:val="00AF7462"/>
    <w:rsid w:val="00B03420"/>
    <w:rsid w:val="00B06462"/>
    <w:rsid w:val="00B25331"/>
    <w:rsid w:val="00B25768"/>
    <w:rsid w:val="00B26A86"/>
    <w:rsid w:val="00B40421"/>
    <w:rsid w:val="00B42046"/>
    <w:rsid w:val="00B44834"/>
    <w:rsid w:val="00B62E9B"/>
    <w:rsid w:val="00B753E8"/>
    <w:rsid w:val="00B838DC"/>
    <w:rsid w:val="00B92BB0"/>
    <w:rsid w:val="00B9414F"/>
    <w:rsid w:val="00B9503D"/>
    <w:rsid w:val="00BA1F9D"/>
    <w:rsid w:val="00BB01B6"/>
    <w:rsid w:val="00BB3579"/>
    <w:rsid w:val="00BC2BAF"/>
    <w:rsid w:val="00BC351F"/>
    <w:rsid w:val="00BE0466"/>
    <w:rsid w:val="00BF157E"/>
    <w:rsid w:val="00C0795E"/>
    <w:rsid w:val="00C07D00"/>
    <w:rsid w:val="00C16B92"/>
    <w:rsid w:val="00C210AD"/>
    <w:rsid w:val="00C23B7E"/>
    <w:rsid w:val="00C30E5F"/>
    <w:rsid w:val="00C34E8A"/>
    <w:rsid w:val="00C42539"/>
    <w:rsid w:val="00C43C2E"/>
    <w:rsid w:val="00C52D9F"/>
    <w:rsid w:val="00C53066"/>
    <w:rsid w:val="00C56BD4"/>
    <w:rsid w:val="00C62C8F"/>
    <w:rsid w:val="00C734BF"/>
    <w:rsid w:val="00C85875"/>
    <w:rsid w:val="00C928DE"/>
    <w:rsid w:val="00C96E3B"/>
    <w:rsid w:val="00CB3E97"/>
    <w:rsid w:val="00CC2791"/>
    <w:rsid w:val="00CC452B"/>
    <w:rsid w:val="00CD6CA9"/>
    <w:rsid w:val="00CE0BE6"/>
    <w:rsid w:val="00CE3BFF"/>
    <w:rsid w:val="00CE6170"/>
    <w:rsid w:val="00CF19C6"/>
    <w:rsid w:val="00CF4122"/>
    <w:rsid w:val="00CF432A"/>
    <w:rsid w:val="00D01D35"/>
    <w:rsid w:val="00D10646"/>
    <w:rsid w:val="00D21850"/>
    <w:rsid w:val="00D2690D"/>
    <w:rsid w:val="00D31393"/>
    <w:rsid w:val="00D31B18"/>
    <w:rsid w:val="00D33DAE"/>
    <w:rsid w:val="00D44119"/>
    <w:rsid w:val="00D44F94"/>
    <w:rsid w:val="00D45CB4"/>
    <w:rsid w:val="00D47C27"/>
    <w:rsid w:val="00D541A0"/>
    <w:rsid w:val="00D57194"/>
    <w:rsid w:val="00D6548D"/>
    <w:rsid w:val="00D763A9"/>
    <w:rsid w:val="00D86E9F"/>
    <w:rsid w:val="00D92314"/>
    <w:rsid w:val="00DA4FF7"/>
    <w:rsid w:val="00DB41C9"/>
    <w:rsid w:val="00DB6B96"/>
    <w:rsid w:val="00DC6FE9"/>
    <w:rsid w:val="00DD1F37"/>
    <w:rsid w:val="00DD43C2"/>
    <w:rsid w:val="00DE18DA"/>
    <w:rsid w:val="00DE2188"/>
    <w:rsid w:val="00DE2D46"/>
    <w:rsid w:val="00DE52EC"/>
    <w:rsid w:val="00DF1E89"/>
    <w:rsid w:val="00E02B77"/>
    <w:rsid w:val="00E30307"/>
    <w:rsid w:val="00E30842"/>
    <w:rsid w:val="00E354D1"/>
    <w:rsid w:val="00E3624F"/>
    <w:rsid w:val="00E41D49"/>
    <w:rsid w:val="00E44733"/>
    <w:rsid w:val="00E5008E"/>
    <w:rsid w:val="00E9229F"/>
    <w:rsid w:val="00E958DD"/>
    <w:rsid w:val="00EB18AF"/>
    <w:rsid w:val="00EC0797"/>
    <w:rsid w:val="00EC2557"/>
    <w:rsid w:val="00ED1C41"/>
    <w:rsid w:val="00ED416B"/>
    <w:rsid w:val="00EE6E35"/>
    <w:rsid w:val="00EE7A01"/>
    <w:rsid w:val="00F2223B"/>
    <w:rsid w:val="00F33B4F"/>
    <w:rsid w:val="00F35CD6"/>
    <w:rsid w:val="00F43F6F"/>
    <w:rsid w:val="00F51AFC"/>
    <w:rsid w:val="00F75DF0"/>
    <w:rsid w:val="00F7708C"/>
    <w:rsid w:val="00F80AB6"/>
    <w:rsid w:val="00F842D0"/>
    <w:rsid w:val="00F851C1"/>
    <w:rsid w:val="00F92C60"/>
    <w:rsid w:val="00F967B1"/>
    <w:rsid w:val="00FA0D13"/>
    <w:rsid w:val="00FB4E32"/>
    <w:rsid w:val="00FC1A72"/>
    <w:rsid w:val="00FC4647"/>
    <w:rsid w:val="00FC515B"/>
    <w:rsid w:val="00FE0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24C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824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0824C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0824C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824C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824C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824C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824C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082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824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6CBDB-B9F6-4E13-9529-D6FE45D2F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2821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15</cp:revision>
  <dcterms:created xsi:type="dcterms:W3CDTF">2022-02-11T11:26:00Z</dcterms:created>
  <dcterms:modified xsi:type="dcterms:W3CDTF">2022-02-25T11:35:00Z</dcterms:modified>
</cp:coreProperties>
</file>