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64D" w:rsidRDefault="00F4364D">
      <w:pPr>
        <w:rPr>
          <w:rFonts w:ascii="Times New Roman" w:hAnsi="Times New Roman" w:cs="Times New Roman"/>
        </w:rPr>
      </w:pPr>
    </w:p>
    <w:p w:rsidR="00F4364D" w:rsidRPr="00F2147A" w:rsidRDefault="00F4364D" w:rsidP="00F4364D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>Приложение № 2</w:t>
      </w:r>
    </w:p>
    <w:p w:rsidR="00F4364D" w:rsidRPr="00F2147A" w:rsidRDefault="00F4364D" w:rsidP="00F4364D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 xml:space="preserve">к </w:t>
      </w:r>
      <w:r w:rsidR="00EA272C">
        <w:rPr>
          <w:rFonts w:ascii="Times New Roman" w:hAnsi="Times New Roman" w:cs="Times New Roman"/>
        </w:rPr>
        <w:t>Стандартной документации № 115</w:t>
      </w:r>
    </w:p>
    <w:p w:rsidR="00F4364D" w:rsidRPr="00F2147A" w:rsidRDefault="00EA272C" w:rsidP="00F4364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«15</w:t>
      </w:r>
      <w:r w:rsidR="00F4364D" w:rsidRPr="00F2147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 сентября 2021</w:t>
      </w:r>
      <w:r w:rsidR="00F4364D" w:rsidRPr="00F2147A">
        <w:rPr>
          <w:rFonts w:ascii="Times New Roman" w:hAnsi="Times New Roman" w:cs="Times New Roman"/>
        </w:rPr>
        <w:t xml:space="preserve"> г.</w:t>
      </w:r>
    </w:p>
    <w:p w:rsidR="00F4364D" w:rsidRPr="006F4C59" w:rsidRDefault="00F4364D" w:rsidP="00F4364D">
      <w:pPr>
        <w:spacing w:before="120"/>
        <w:jc w:val="center"/>
        <w:outlineLvl w:val="0"/>
        <w:rPr>
          <w:rFonts w:ascii="Times New Roman" w:hAnsi="Times New Roman" w:cs="Times New Roman"/>
          <w:b/>
          <w:lang w:eastAsia="ru-RU"/>
        </w:rPr>
      </w:pPr>
      <w:r w:rsidRPr="00974961">
        <w:rPr>
          <w:rFonts w:ascii="Times New Roman" w:hAnsi="Times New Roman" w:cs="Times New Roman"/>
          <w:b/>
          <w:lang w:eastAsia="ru-RU"/>
        </w:rPr>
        <w:t>ОБЪЯВЛЕНИЕ НА УЧАСТИЕ, В ТОМ ЧИСЛЕ ДЛЯ ПРОЦЕДУР ПРЕДВАРИТЕЛЬНОГО ОТБОРА/ПЕРЕГОВОРНЫХ ПРОЦЕДУР</w:t>
      </w:r>
    </w:p>
    <w:p w:rsidR="00F4364D" w:rsidRPr="00974961" w:rsidRDefault="00F4364D" w:rsidP="00F4364D">
      <w:pPr>
        <w:shd w:val="clear" w:color="auto" w:fill="FFFFFF"/>
        <w:spacing w:before="12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закупке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; 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Продовольственные продукты питания для нужд подведомственных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учреждений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примарии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proofErr w:type="gram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.К</w:t>
      </w:r>
      <w:proofErr w:type="gram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ирсово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(Д/с№1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иД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/с№2) на 1- полугодие 2023года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(указывается предмет закупки)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  <w:t xml:space="preserve">путем процедуры закупки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;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>конкурс ценовых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>(тип процедуры закупки)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Наименование закупающего органа: _</w:t>
      </w:r>
      <w:r w:rsidRPr="005B1949">
        <w:rPr>
          <w:rFonts w:ascii="Times New Roman" w:hAnsi="Times New Roman" w:cs="Times New Roman"/>
          <w:b/>
          <w:bCs/>
          <w:u w:val="single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примария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с.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Кирсово</w:t>
      </w:r>
      <w:proofErr w:type="spellEnd"/>
      <w:r w:rsidRPr="00AF5FEB">
        <w:rPr>
          <w:rFonts w:ascii="Times New Roman" w:hAnsi="Times New Roman" w:cs="Times New Roman"/>
          <w:b/>
          <w:bCs/>
          <w:lang w:eastAsia="ru-RU"/>
        </w:rPr>
        <w:t xml:space="preserve">  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Идентификационный номер: </w:t>
      </w:r>
      <w:r w:rsidRPr="005B194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1007601003851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Адрес:</w:t>
      </w:r>
      <w:r w:rsidRPr="005B19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АТО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Гагаузия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proofErr w:type="gram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.К</w:t>
      </w:r>
      <w:proofErr w:type="gram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ирсово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ул. Ленина 149А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Номер телефона/факса: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sz w:val="24"/>
          <w:szCs w:val="24"/>
          <w:lang w:eastAsia="ru-RU"/>
        </w:rPr>
        <w:t>0298 52-0-30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Адрес электронной почты и интернет-адрес закупающего органа: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primariya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kirsovo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@</w:t>
      </w:r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Адрес электронной почты или интернет-адрес, по которому можно будет получить доступ к документации по присуждению: 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>документация по присуждению прилагается в рамках процедуры в АИС ГРГЗ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Вид закупающего органа и основной вид деятельности (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, отмечается, что закупающий орган является центральным закупочным органом либо, что закупка влечет другую форму общей закупки)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D25A5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Покупатель приглашает заинтересованных экономических операторов, которые могут удовлетворить его нужды, принять участие в процедуре закупки по оказанию/выполнению следующих проектных услуг /работ:</w:t>
      </w:r>
    </w:p>
    <w:tbl>
      <w:tblPr>
        <w:tblW w:w="10773" w:type="dxa"/>
        <w:tblInd w:w="108" w:type="dxa"/>
        <w:tblLayout w:type="fixed"/>
        <w:tblLook w:val="00A0"/>
      </w:tblPr>
      <w:tblGrid>
        <w:gridCol w:w="709"/>
        <w:gridCol w:w="992"/>
        <w:gridCol w:w="3686"/>
        <w:gridCol w:w="709"/>
        <w:gridCol w:w="850"/>
        <w:gridCol w:w="2693"/>
        <w:gridCol w:w="1134"/>
      </w:tblGrid>
      <w:tr w:rsidR="00F4364D" w:rsidRPr="00974961" w:rsidTr="00F24CFD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Наименование запрашиваемых проектных услуг и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Количество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Запрашиваемая полная техническая спецификация, Ссылочные стандарты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Оценочная сумма</w:t>
            </w: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  <w:t>(указывается по каждому лоту в отдельности)</w:t>
            </w:r>
          </w:p>
        </w:tc>
      </w:tr>
      <w:tr w:rsidR="00F4364D" w:rsidRPr="00974961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b/>
                <w:color w:val="FF0000"/>
              </w:rPr>
              <w:t>Лот №1 (хлебобулочные изделия</w:t>
            </w:r>
            <w:proofErr w:type="gramStart"/>
            <w:r w:rsidRPr="006F4C59">
              <w:rPr>
                <w:rFonts w:ascii="Times New Roman" w:hAnsi="Times New Roman" w:cs="Times New Roman"/>
                <w:b/>
                <w:color w:val="FF0000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28640,0</w:t>
            </w:r>
          </w:p>
        </w:tc>
      </w:tr>
      <w:tr w:rsidR="00F4364D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sz w:val="16"/>
                <w:szCs w:val="16"/>
              </w:rPr>
              <w:t>15500000-3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Хлеб белый бато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н(</w:t>
            </w:r>
            <w:proofErr w:type="gram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нарезной упаковка 550гр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6F4C59" w:rsidRDefault="00F4364D" w:rsidP="00F24CF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ежедневно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с 6.30 по 7.30час; высший сорт; буханка по 0,55кг; упаковка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этикированная</w:t>
            </w:r>
            <w:proofErr w:type="spellEnd"/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 :</w:t>
            </w: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ТР ПП 775 от 03.07.07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4D" w:rsidRPr="006F4C59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364D" w:rsidRPr="00974961" w:rsidTr="00F24CFD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4D" w:rsidRPr="00974961" w:rsidRDefault="00F4364D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Общая оценочная сумма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4D" w:rsidRPr="00974961" w:rsidRDefault="00F4364D" w:rsidP="00F4364D">
            <w:pPr>
              <w:shd w:val="clear" w:color="auto" w:fill="FFFFFF"/>
              <w:spacing w:before="12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28640,0</w:t>
            </w:r>
          </w:p>
        </w:tc>
      </w:tr>
    </w:tbl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В случае процедур предварительного отбора, указывается минимальное количество кандидатов и, при необходимости, их м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аксимальное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применяется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Если договор разделен на лоты, экономический оператор может подать оферту (выбрать)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F4364D" w:rsidRPr="00974961" w:rsidRDefault="00F4364D" w:rsidP="00F4364D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один лот;</w:t>
      </w:r>
    </w:p>
    <w:p w:rsidR="00F4364D" w:rsidRPr="00974961" w:rsidRDefault="00F4364D" w:rsidP="00F4364D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несколько лотов;</w:t>
      </w:r>
    </w:p>
    <w:p w:rsidR="00F4364D" w:rsidRPr="00974961" w:rsidRDefault="00F4364D" w:rsidP="00F4364D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все лоты;</w:t>
      </w:r>
    </w:p>
    <w:p w:rsidR="00F4364D" w:rsidRPr="00974961" w:rsidRDefault="00F4364D" w:rsidP="00F4364D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Другие ограничения относительно количества лотов, которые могут </w:t>
      </w:r>
      <w:proofErr w:type="gramStart"/>
      <w:r w:rsidRPr="00974961">
        <w:rPr>
          <w:rFonts w:ascii="Times New Roman" w:hAnsi="Times New Roman" w:cs="Times New Roman"/>
          <w:sz w:val="24"/>
          <w:szCs w:val="24"/>
          <w:lang w:eastAsia="ru-RU"/>
        </w:rPr>
        <w:t>быть присужде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ны одному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офертанту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не применяется</w:t>
      </w:r>
      <w:proofErr w:type="gramEnd"/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Допустимость или запрещение альтерна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тивных оферт: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(указать, допускается или не допускается)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Запрашиваемые сроки и условия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оказания/выполнения: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с 01 января 2023г по 30июня 2023г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действия договора: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31.12.2023г</w:t>
      </w:r>
    </w:p>
    <w:p w:rsidR="00F4364D" w:rsidRPr="00974961" w:rsidRDefault="00F4364D" w:rsidP="00F4364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Договор о закупках зарезервирован для защищенных мастерских или он может исполняться только в рамках программ защищенной занятости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нет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(указать да или нет)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Оказание услуги зарезервировано за определенной профессией на основании законов или некоторых административных актов (при необходимости)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__________________________________________________________________________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(указываются ответствующие законы и административные акты)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Краткое описание критериев правомочности экономических операторов, которые могут обусловить их исключение, и критериев отбора/предварительного отбора; минимальный уровень (минимальные уровни) возможных требований; указание запрашиваемой информации 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(ЕЕДЗ, документация): </w:t>
      </w:r>
    </w:p>
    <w:tbl>
      <w:tblPr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6"/>
        <w:gridCol w:w="2854"/>
        <w:gridCol w:w="4961"/>
        <w:gridCol w:w="1843"/>
      </w:tblGrid>
      <w:tr w:rsidR="00F4364D" w:rsidRPr="00974961" w:rsidTr="00F24CFD">
        <w:tc>
          <w:tcPr>
            <w:tcW w:w="576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№ </w:t>
            </w:r>
            <w:proofErr w:type="spellStart"/>
            <w:proofErr w:type="gram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  <w:proofErr w:type="gramEnd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/</w:t>
            </w:r>
            <w:proofErr w:type="spell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Описание критерия/требования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Способ доказательства выполнения критерия/требования:</w:t>
            </w:r>
          </w:p>
        </w:tc>
        <w:tc>
          <w:tcPr>
            <w:tcW w:w="1843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Минимальный уровень/</w:t>
            </w: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 xml:space="preserve">Обязательность 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4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Данные об участнике</w:t>
            </w:r>
          </w:p>
        </w:tc>
        <w:tc>
          <w:tcPr>
            <w:tcW w:w="4961" w:type="dxa"/>
          </w:tcPr>
          <w:p w:rsidR="00F4364D" w:rsidRPr="00362E15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4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оферта</w:t>
            </w:r>
          </w:p>
        </w:tc>
        <w:tc>
          <w:tcPr>
            <w:tcW w:w="4961" w:type="dxa"/>
          </w:tcPr>
          <w:p w:rsidR="00F4364D" w:rsidRPr="00362E15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Заявка на участие согласно (Приложения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7) Декларация о действительности оферты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(Приложения 8) Техническая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22) Ценовая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23) (Заверенные мокрой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Подписью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DUAE</w:t>
            </w:r>
          </w:p>
        </w:tc>
        <w:tc>
          <w:tcPr>
            <w:tcW w:w="4961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Style w:val="markedcontent"/>
                <w:rFonts w:ascii="Arial" w:hAnsi="Arial" w:cs="Arial"/>
                <w:sz w:val="23"/>
                <w:szCs w:val="23"/>
              </w:rPr>
              <w:t>Приказом МИНИСТЕРСТВО ФИНАНСОВ</w:t>
            </w:r>
            <w:r>
              <w:br/>
            </w:r>
            <w:r>
              <w:rPr>
                <w:rStyle w:val="markedcontent"/>
                <w:rFonts w:ascii="Arial" w:hAnsi="Arial" w:cs="Arial"/>
                <w:sz w:val="23"/>
                <w:szCs w:val="23"/>
              </w:rPr>
              <w:t xml:space="preserve">ЗАКАЗ </w:t>
            </w:r>
            <w:proofErr w:type="spellStart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>No</w:t>
            </w:r>
            <w:proofErr w:type="spellEnd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 xml:space="preserve"> 72</w:t>
            </w:r>
            <w:r>
              <w:br/>
            </w:r>
            <w:r>
              <w:rPr>
                <w:rStyle w:val="markedcontent"/>
                <w:rFonts w:ascii="Arial" w:hAnsi="Arial" w:cs="Arial"/>
                <w:sz w:val="23"/>
                <w:szCs w:val="23"/>
              </w:rPr>
              <w:t>от 06.11.2020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Сертификат о регистрации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предприятия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Государственной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регистрационной палатой;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печатью и подписью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Свидетельство о систематической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уплате налогов, сборов, взносов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Налоговой инспекцией;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подтвержденная печатью и подписью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Участника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авторизация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сертификации, подтвержденная</w:t>
            </w:r>
            <w:r w:rsidRPr="0066426C">
              <w:rPr>
                <w:rFonts w:ascii="Times New Roman" w:hAnsi="Times New Roman" w:cs="Times New Roman"/>
              </w:rPr>
              <w:t xml:space="preserve"> </w:t>
            </w:r>
            <w:r w:rsidRPr="0066426C">
              <w:rPr>
                <w:rStyle w:val="markedcontent"/>
                <w:rFonts w:ascii="Times New Roman" w:hAnsi="Times New Roman" w:cs="Times New Roman"/>
              </w:rPr>
              <w:t xml:space="preserve">подписью и </w:t>
            </w:r>
            <w:r w:rsidRPr="0066426C">
              <w:rPr>
                <w:rStyle w:val="markedcontent"/>
                <w:rFonts w:ascii="Times New Roman" w:hAnsi="Times New Roman" w:cs="Times New Roman"/>
              </w:rPr>
              <w:lastRenderedPageBreak/>
              <w:t>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авторизация на транспорт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(а также медицинская книжка водителя 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гигиеническое обучение); копия, выданная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аккредитованным органом по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сертификации; подтвержденная подписью 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печатью участника или подписанная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электронной подписью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Сертификат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соответствия/декларация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соответствия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 и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Удостоверение качества продукта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от производителя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подтвержденная подписью и печатью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участника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подписью;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Ветеринарно-санитарный</w:t>
            </w:r>
            <w:r w:rsidRPr="0066426C">
              <w:rPr>
                <w:rFonts w:ascii="Times New Roman" w:hAnsi="Times New Roman" w:cs="Times New Roman"/>
              </w:rPr>
              <w:br/>
            </w:r>
            <w:proofErr w:type="spellStart"/>
            <w:r w:rsidRPr="0066426C">
              <w:rPr>
                <w:rStyle w:val="markedcontent"/>
                <w:rFonts w:ascii="Times New Roman" w:hAnsi="Times New Roman" w:cs="Times New Roman"/>
              </w:rPr>
              <w:t>сертифик</w:t>
            </w:r>
            <w:proofErr w:type="spellEnd"/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Для продуктов животного происхождения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(мясо, молочные продукты, яйцо, рыба);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 и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Санитарн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</w:rPr>
              <w:t>о-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медицинская книжка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водителя транспортного средства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или экспедитора, перевозящего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продовольственные товары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заверенная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Поставщикам мяса – разрешение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на функционирование бойни, где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будет производиться забой скота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опию разрешения на функционирование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бойни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,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где будет производиться забой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скота , заверенная мокрой печатью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организации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подписью;, выдавшей разрешение, копию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договора с владельцем бойни, если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поставщик мяса не является владельцем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бойни.</w:t>
            </w:r>
          </w:p>
        </w:tc>
        <w:tc>
          <w:tcPr>
            <w:tcW w:w="1843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F4364D" w:rsidRPr="00974961" w:rsidTr="00F24CFD">
        <w:tc>
          <w:tcPr>
            <w:tcW w:w="576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4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Гарантийное письмо на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ежедневную поставку</w:t>
            </w:r>
          </w:p>
        </w:tc>
        <w:tc>
          <w:tcPr>
            <w:tcW w:w="4961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Гарантийное письмо, подтверждающее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выполнение условий поставок продуктов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 xml:space="preserve">питания, 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согласно требований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 xml:space="preserve"> закупающего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органа – ежедневная поставка.</w:t>
            </w:r>
          </w:p>
        </w:tc>
        <w:tc>
          <w:tcPr>
            <w:tcW w:w="1843" w:type="dxa"/>
          </w:tcPr>
          <w:p w:rsidR="00F4364D" w:rsidRPr="0066426C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</w:pPr>
            <w:r w:rsidRPr="0066426C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>обязательно</w:t>
            </w:r>
          </w:p>
        </w:tc>
      </w:tr>
    </w:tbl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оферты,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Гарантийный срок работ или про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ектных услуг и работ 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надлежащего исполнения договора, при необходимост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 ______________, размер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lastRenderedPageBreak/>
        <w:t>Причина выбора ускоренной процедуры (в случае открытых, ограниченных торгов и процедуры переговоров),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Особые методы и инструменты присуждения (при необходимости, укажите, будет ли использоваться рамочное соглашение, динамичная система закупок или электронные торги)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F4364D" w:rsidRPr="00AF5FEB" w:rsidRDefault="00F4364D" w:rsidP="00F436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Особые условия, от которых зависит исполнение договора (</w:t>
      </w:r>
      <w:r w:rsidRPr="00974961">
        <w:rPr>
          <w:rFonts w:ascii="Times New Roman" w:hAnsi="Times New Roman" w:cs="Times New Roman"/>
          <w:sz w:val="24"/>
          <w:szCs w:val="24"/>
        </w:rPr>
        <w:t>укажите 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товара осуществляется  по заявке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примэрии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. Заявка подается по телефону или по требованию поставщика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факсограммой</w:t>
      </w:r>
      <w:proofErr w:type="gram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оставка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 товара производиться до места назначения, т.е. в детские садики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с.Кирсово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. За поставку/оказание с опозданием Товаров/Услуг Продавец несет материальную ответственность в размере от 0,10% от суммы </w:t>
      </w:r>
    </w:p>
    <w:p w:rsidR="00F4364D" w:rsidRPr="00AF5FEB" w:rsidRDefault="00F4364D" w:rsidP="00F436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недопоставленных Товаров и/или Услуг за каждый день просрочки, но не больше _20_% </w:t>
      </w:r>
      <w:proofErr w:type="gram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4364D" w:rsidRPr="00AF5FEB" w:rsidRDefault="00F4364D" w:rsidP="00F436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общей стоимости настоящего Договора. В случае если задержка превышает __5__ дней, это </w:t>
      </w:r>
    </w:p>
    <w:p w:rsidR="00F4364D" w:rsidRPr="00AF5FEB" w:rsidRDefault="00F4364D" w:rsidP="00F436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>считается отказом продавать Товары и/или оказывать Услуги, предусмотренные в настоящем Договоре.</w:t>
      </w:r>
    </w:p>
    <w:p w:rsidR="00F4364D" w:rsidRPr="00D01333" w:rsidRDefault="00F4364D" w:rsidP="00F436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>Цена указывается в молдавских леях. Оплата производится с отсрочкой платежа в 1 месяц, после отпуска товара.</w:t>
      </w:r>
    </w:p>
    <w:p w:rsidR="00F4364D" w:rsidRPr="00974961" w:rsidRDefault="00F4364D" w:rsidP="00F4364D">
      <w:pPr>
        <w:pStyle w:val="a3"/>
        <w:tabs>
          <w:tab w:val="left" w:pos="3315"/>
        </w:tabs>
        <w:ind w:left="786"/>
        <w:rPr>
          <w:b/>
        </w:rPr>
      </w:pPr>
      <w:r w:rsidRPr="00056E0F">
        <w:rPr>
          <w:u w:val="single"/>
        </w:rPr>
        <w:t>Требование к товару</w:t>
      </w:r>
      <w:r w:rsidRPr="00160F25">
        <w:rPr>
          <w:b/>
        </w:rPr>
        <w:t xml:space="preserve"> Мякоть - телятина,  свежее без кости, охлажденное, упакованное. Мякоть должна иметь</w:t>
      </w:r>
      <w:r>
        <w:t xml:space="preserve"> </w:t>
      </w:r>
      <w:r w:rsidRPr="00160F25">
        <w:rPr>
          <w:b/>
        </w:rPr>
        <w:t xml:space="preserve">розовый оттенок ,без посторонних </w:t>
      </w:r>
      <w:proofErr w:type="spellStart"/>
      <w:r w:rsidRPr="00160F25">
        <w:rPr>
          <w:b/>
        </w:rPr>
        <w:t>запахов</w:t>
      </w:r>
      <w:proofErr w:type="gramStart"/>
      <w:r w:rsidRPr="00160F25">
        <w:rPr>
          <w:b/>
        </w:rPr>
        <w:t>.К</w:t>
      </w:r>
      <w:proofErr w:type="gramEnd"/>
      <w:r w:rsidRPr="00160F25">
        <w:rPr>
          <w:b/>
        </w:rPr>
        <w:t>роме</w:t>
      </w:r>
      <w:proofErr w:type="spellEnd"/>
      <w:r w:rsidRPr="00160F25">
        <w:rPr>
          <w:b/>
        </w:rPr>
        <w:t xml:space="preserve"> мякоти в упаковке не должны присутствовать другие части тела </w:t>
      </w:r>
      <w:proofErr w:type="spellStart"/>
      <w:r w:rsidRPr="00160F25">
        <w:rPr>
          <w:b/>
        </w:rPr>
        <w:t>животного,Убойное</w:t>
      </w:r>
      <w:proofErr w:type="spellEnd"/>
      <w:r w:rsidRPr="00160F25">
        <w:rPr>
          <w:b/>
        </w:rPr>
        <w:t xml:space="preserve"> животное должно иметь в возрасте не более 3х лет.</w:t>
      </w:r>
    </w:p>
    <w:p w:rsidR="00F4364D" w:rsidRPr="00974961" w:rsidRDefault="00F4364D" w:rsidP="00F4364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Предложения должны быть представлены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 валюте;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молдавских леях</w:t>
      </w:r>
    </w:p>
    <w:p w:rsidR="00F4364D" w:rsidRPr="00974961" w:rsidRDefault="00F4364D" w:rsidP="00F4364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Критерий оценки, применяемый для присуждения договора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наименьшая цена</w:t>
      </w:r>
    </w:p>
    <w:p w:rsidR="00F4364D" w:rsidRPr="00974961" w:rsidRDefault="00F4364D" w:rsidP="00F4364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Факторы оценки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наиболее выгодной с экономической точки зрения оферты, а также их удельный вес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0" w:type="auto"/>
        <w:tblInd w:w="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F4364D" w:rsidRPr="00974961" w:rsidTr="00F24CFD">
        <w:tc>
          <w:tcPr>
            <w:tcW w:w="577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48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Наименование фактора оценки</w:t>
            </w:r>
          </w:p>
        </w:tc>
        <w:tc>
          <w:tcPr>
            <w:tcW w:w="1800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Удельный вес %</w:t>
            </w:r>
          </w:p>
        </w:tc>
      </w:tr>
      <w:tr w:rsidR="00F4364D" w:rsidRPr="00974961" w:rsidTr="00F24CFD">
        <w:tc>
          <w:tcPr>
            <w:tcW w:w="577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F4364D" w:rsidRPr="00974961" w:rsidRDefault="00F4364D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Предельный срок подачи/открытия оферт:</w:t>
      </w:r>
    </w:p>
    <w:p w:rsidR="00F4364D" w:rsidRPr="00974961" w:rsidRDefault="00F4364D" w:rsidP="00F436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 данным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 xml:space="preserve"> АИС ГРГЗ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[точное время]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F4364D" w:rsidRPr="00EE40F2" w:rsidRDefault="00F4364D" w:rsidP="00F436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52219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[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дата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RSAP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Адрес, на который необходимо передать оферты или заявки на участие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F4364D" w:rsidRPr="00EE40F2" w:rsidRDefault="00F4364D" w:rsidP="00F4364D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Оферты или заявки на участие подаются электронным образом посредством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F4364D" w:rsidRPr="00974961" w:rsidRDefault="00F4364D" w:rsidP="00F4364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Сро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 действия оферт: 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60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дней</w:t>
      </w:r>
    </w:p>
    <w:p w:rsidR="00F4364D" w:rsidRPr="00974961" w:rsidRDefault="00F4364D" w:rsidP="00F4364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Место от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крытия оферт: 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(АИС ГРГЗ или адрес открытия)</w:t>
      </w:r>
    </w:p>
    <w:p w:rsidR="00F4364D" w:rsidRPr="00974961" w:rsidRDefault="00F4364D" w:rsidP="00F4364D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Оферты, поданные с опозданием, отклоняются. 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Лица, уполномоченные присутствовать при открытии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Офертанты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или их представители имеют право принимать участие при открытии оферт, за исключением случая, когда оферты подаются посредством АИС «ГРГЗ».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Язык или языки, на которых должны быть составлены оферты или заявки на участие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государственный</w:t>
      </w:r>
      <w:proofErr w:type="gram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2268DD">
        <w:rPr>
          <w:rFonts w:ascii="Times New Roman" w:hAnsi="Times New Roman" w:cs="Times New Roman"/>
          <w:sz w:val="24"/>
          <w:szCs w:val="24"/>
          <w:lang w:eastAsia="ru-RU"/>
        </w:rPr>
        <w:t>усский</w:t>
      </w:r>
      <w:proofErr w:type="spellEnd"/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Соответствующий договор относится к проекту и/или программе,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финансируемым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из средств Европейского Союза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2268DD">
        <w:rPr>
          <w:rFonts w:ascii="Times New Roman" w:hAnsi="Times New Roman" w:cs="Times New Roman"/>
          <w:sz w:val="24"/>
          <w:szCs w:val="24"/>
          <w:lang w:eastAsia="ru-RU"/>
        </w:rPr>
        <w:t>нет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(указывается наименование проекта и/или программы)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Наименование и адрес компетентного органа по разрешению споров: 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Национальное агентство по разрешению споров 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Адрес: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мун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Кишинэу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, бул.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Штефан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чел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Маре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ши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Сфынт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, № 124 (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. 4), MD 2001;</w:t>
      </w:r>
    </w:p>
    <w:p w:rsidR="00F4364D" w:rsidRPr="00974961" w:rsidRDefault="00F4364D" w:rsidP="00F4364D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Тел./факс/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эл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почта: 022-820 652, 022 820-651, </w:t>
      </w:r>
      <w:hyperlink r:id="rId5" w:history="1">
        <w:r w:rsidRPr="00974961">
          <w:rPr>
            <w:rStyle w:val="a4"/>
            <w:rFonts w:ascii="Times New Roman" w:hAnsi="Times New Roman" w:cs="Times New Roman"/>
            <w:i/>
            <w:sz w:val="24"/>
            <w:szCs w:val="24"/>
            <w:lang w:eastAsia="ru-RU"/>
          </w:rPr>
          <w:t>contestatii@ansc.md</w:t>
        </w:r>
      </w:hyperlink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(даты) и ссылка (ссылки) на предыдущие публикации в Официальном журнале Европейского Союза о договоре (договорах), к которому относится соответствующее объявление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lang w:eastAsia="ru-RU"/>
        </w:rPr>
        <w:t>не обязательно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случае регулярных закупок – предполагаемый календарь опубликования будущих объявлений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не применяется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опубликования объявления о намерении или, при необходимости, уточнение, что такое объявление не было опубликовано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было опубликовано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передачи на опубликование объявления на участие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2022год</w:t>
      </w:r>
    </w:p>
    <w:p w:rsidR="00F4364D" w:rsidRPr="00974961" w:rsidRDefault="00F4364D" w:rsidP="00F436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 рамках процедуры государственной закупки будут использоваться/приняты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F4364D" w:rsidRPr="00974961" w:rsidTr="00F24CFD">
        <w:tc>
          <w:tcPr>
            <w:tcW w:w="5305" w:type="dxa"/>
            <w:shd w:val="clear" w:color="auto" w:fill="FFFFFF"/>
          </w:tcPr>
          <w:p w:rsidR="00F4364D" w:rsidRPr="00974961" w:rsidRDefault="00F4364D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электронного инструмента</w:t>
            </w:r>
          </w:p>
        </w:tc>
        <w:tc>
          <w:tcPr>
            <w:tcW w:w="3785" w:type="dxa"/>
            <w:shd w:val="clear" w:color="auto" w:fill="FFFFFF"/>
          </w:tcPr>
          <w:p w:rsidR="00F4364D" w:rsidRPr="00974961" w:rsidRDefault="00F4364D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Будут </w:t>
            </w:r>
            <w:proofErr w:type="gramStart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использоваться</w:t>
            </w:r>
            <w:proofErr w:type="gramEnd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/приняты или нет</w:t>
            </w:r>
          </w:p>
        </w:tc>
      </w:tr>
      <w:tr w:rsidR="00F4364D" w:rsidRPr="00974961" w:rsidTr="00F24CFD">
        <w:tc>
          <w:tcPr>
            <w:tcW w:w="5305" w:type="dxa"/>
            <w:shd w:val="clear" w:color="auto" w:fill="FFFFFF"/>
          </w:tcPr>
          <w:p w:rsidR="00F4364D" w:rsidRPr="00974961" w:rsidRDefault="00F4364D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подача оферт или заявок на участие </w:t>
            </w:r>
          </w:p>
        </w:tc>
        <w:tc>
          <w:tcPr>
            <w:tcW w:w="3785" w:type="dxa"/>
            <w:shd w:val="clear" w:color="auto" w:fill="FFFFFF"/>
          </w:tcPr>
          <w:p w:rsidR="00F4364D" w:rsidRPr="00974961" w:rsidRDefault="00F4364D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F4364D" w:rsidRPr="00974961" w:rsidTr="00F24CFD">
        <w:tc>
          <w:tcPr>
            <w:tcW w:w="5305" w:type="dxa"/>
            <w:shd w:val="clear" w:color="auto" w:fill="FFFFFF"/>
          </w:tcPr>
          <w:p w:rsidR="00F4364D" w:rsidRPr="00974961" w:rsidRDefault="00F4364D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Система электронных команд  </w:t>
            </w:r>
          </w:p>
        </w:tc>
        <w:tc>
          <w:tcPr>
            <w:tcW w:w="3785" w:type="dxa"/>
            <w:shd w:val="clear" w:color="auto" w:fill="FFFFFF"/>
          </w:tcPr>
          <w:p w:rsidR="00F4364D" w:rsidRPr="00974961" w:rsidRDefault="00F4364D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применяется</w:t>
            </w:r>
          </w:p>
        </w:tc>
      </w:tr>
      <w:tr w:rsidR="00F4364D" w:rsidRPr="00974961" w:rsidTr="00F24CFD">
        <w:tc>
          <w:tcPr>
            <w:tcW w:w="5305" w:type="dxa"/>
            <w:shd w:val="clear" w:color="auto" w:fill="FFFFFF"/>
          </w:tcPr>
          <w:p w:rsidR="00F4364D" w:rsidRPr="00974961" w:rsidRDefault="00F4364D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фактурирование </w:t>
            </w:r>
          </w:p>
        </w:tc>
        <w:tc>
          <w:tcPr>
            <w:tcW w:w="3785" w:type="dxa"/>
            <w:shd w:val="clear" w:color="auto" w:fill="FFFFFF"/>
          </w:tcPr>
          <w:p w:rsidR="00F4364D" w:rsidRPr="00974961" w:rsidRDefault="00F4364D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F4364D" w:rsidRPr="00974961" w:rsidTr="00F24CFD">
        <w:trPr>
          <w:trHeight w:val="77"/>
        </w:trPr>
        <w:tc>
          <w:tcPr>
            <w:tcW w:w="5305" w:type="dxa"/>
            <w:shd w:val="clear" w:color="auto" w:fill="FFFFFF"/>
          </w:tcPr>
          <w:p w:rsidR="00F4364D" w:rsidRPr="00974961" w:rsidRDefault="00F4364D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платежи </w:t>
            </w:r>
          </w:p>
        </w:tc>
        <w:tc>
          <w:tcPr>
            <w:tcW w:w="3785" w:type="dxa"/>
            <w:shd w:val="clear" w:color="auto" w:fill="FFFFFF"/>
          </w:tcPr>
          <w:p w:rsidR="00F4364D" w:rsidRPr="00974961" w:rsidRDefault="00F4364D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</w:tbl>
    <w:p w:rsidR="00F4364D" w:rsidRPr="00D01333" w:rsidRDefault="00F4364D" w:rsidP="00F4364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proofErr w:type="spellStart"/>
      <w:r w:rsidRPr="00D01333">
        <w:rPr>
          <w:rFonts w:ascii="Times New Roman" w:hAnsi="Times New Roman" w:cs="Times New Roman"/>
          <w:b/>
          <w:lang w:eastAsia="ru-RU"/>
        </w:rPr>
        <w:t>Alte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 informații </w:t>
      </w:r>
      <w:proofErr w:type="spellStart"/>
      <w:r w:rsidRPr="00D01333">
        <w:rPr>
          <w:rFonts w:ascii="Times New Roman" w:hAnsi="Times New Roman" w:cs="Times New Roman"/>
          <w:b/>
          <w:lang w:eastAsia="ru-RU"/>
        </w:rPr>
        <w:t>relevante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: </w:t>
      </w:r>
      <w:r w:rsidRPr="00D01333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________________________________________________________</w:t>
      </w:r>
    </w:p>
    <w:p w:rsidR="00F4364D" w:rsidRPr="00D01333" w:rsidRDefault="00F4364D" w:rsidP="00F4364D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eastAsia="ru-RU"/>
        </w:rPr>
      </w:pPr>
    </w:p>
    <w:p w:rsidR="00F4364D" w:rsidRPr="00D01333" w:rsidRDefault="00F4364D" w:rsidP="00F4364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1333">
        <w:rPr>
          <w:rFonts w:ascii="Times New Roman" w:hAnsi="Times New Roman" w:cs="Times New Roman"/>
          <w:b/>
          <w:lang w:val="it-IT" w:eastAsia="ru-RU"/>
        </w:rPr>
        <w:t xml:space="preserve">Conducătorul grupului de lucru:  </w:t>
      </w:r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</w:t>
      </w:r>
      <w:r w:rsidRPr="00D01333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>.</w:t>
      </w:r>
      <w:proofErr w:type="spellStart"/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Сапунжи</w:t>
      </w:r>
      <w:proofErr w:type="spellEnd"/>
      <w:r w:rsidRPr="00D01333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  </w:t>
      </w:r>
    </w:p>
    <w:p w:rsidR="00F4364D" w:rsidRPr="00F4364D" w:rsidRDefault="00F4364D">
      <w:pPr>
        <w:rPr>
          <w:rFonts w:ascii="Times New Roman" w:hAnsi="Times New Roman" w:cs="Times New Roman"/>
          <w:lang w:val="en-US"/>
        </w:rPr>
      </w:pPr>
    </w:p>
    <w:sectPr w:rsidR="00F4364D" w:rsidRPr="00F4364D" w:rsidSect="008930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D2463F08"/>
    <w:lvl w:ilvl="0" w:tplc="7CF68A3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613B3"/>
    <w:rsid w:val="00000438"/>
    <w:rsid w:val="000A69FF"/>
    <w:rsid w:val="00125377"/>
    <w:rsid w:val="00143A31"/>
    <w:rsid w:val="00151745"/>
    <w:rsid w:val="00152DA0"/>
    <w:rsid w:val="00157AC5"/>
    <w:rsid w:val="001B1468"/>
    <w:rsid w:val="001D6BFD"/>
    <w:rsid w:val="00433555"/>
    <w:rsid w:val="00451E3F"/>
    <w:rsid w:val="00481782"/>
    <w:rsid w:val="0057496C"/>
    <w:rsid w:val="005C6EAB"/>
    <w:rsid w:val="005F6E4F"/>
    <w:rsid w:val="006177C4"/>
    <w:rsid w:val="006B4BBD"/>
    <w:rsid w:val="00791FE2"/>
    <w:rsid w:val="007E45A0"/>
    <w:rsid w:val="00917656"/>
    <w:rsid w:val="009E6A6D"/>
    <w:rsid w:val="00A81D3F"/>
    <w:rsid w:val="00B81420"/>
    <w:rsid w:val="00B94AB1"/>
    <w:rsid w:val="00D15448"/>
    <w:rsid w:val="00E2000D"/>
    <w:rsid w:val="00E613B3"/>
    <w:rsid w:val="00EA272C"/>
    <w:rsid w:val="00F4364D"/>
    <w:rsid w:val="00F772A1"/>
    <w:rsid w:val="00FA3EF4"/>
    <w:rsid w:val="00FE19FD"/>
    <w:rsid w:val="00FE3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6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F4364D"/>
    <w:rPr>
      <w:color w:val="0000FF"/>
      <w:u w:val="single"/>
    </w:rPr>
  </w:style>
  <w:style w:type="character" w:customStyle="1" w:styleId="markedcontent">
    <w:name w:val="markedcontent"/>
    <w:basedOn w:val="a0"/>
    <w:rsid w:val="00F436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q7RnGmWFufeFj4tc47L0EcKBlq8=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EXbUuul6qHGucv4W+ygzowayRpwmaxsHMzx+Myk+MpQMY/vVI1rSnVZ0tP+lObv5dITs+zaV
    pbZ1UgbOXkMPAI44GdsgoqV99dRajMhq8xXvMvhIMpIzCCIfbGr6hP4SjCHL+GB0SCjSeTC0
    BQtXhzY/fOSA91uAQBLR0uFCttvZEwlRgwADhNqCaN0veGV7dNmNLtSJakx5ZMd58UvYcIFG
    4XksdB0CTbM9B0coTT4gFRZGyvbp6q78aY0vm17PYmwHnpOjfhzklRoYj25zdMEZfkUs3Uqn
    CBvcRQIG1xZRiBT73Kdnx3dqynmGfLLo4+gzU4GtJoEK1sdevOZuHw==
  </SignatureValue>
  <KeyInfo>
    <KeyValue>
      <RSAKeyValue>
        <Modulus>
            z2xMKaneO3ED3wamH5amQ19q+GOe+LH78tuzZ8VagF1TevA1M72yLlycXKzhWdO21VzirX5k
            S9L9u50MBPLbffcqrS24lWyHBH/nYMi5QkWnHoPFfUP6GmpcK0lyQsv1nuNYypwFuP/WjY6x
            WuTqwTK3IVllmxQv7uQ80wGYL/0SujolX3Eg8cUpVyjVIVUWaSW1qOR0fYfycJLT+yXJ/r52
            0JhjC3Ln0DjhPqmZJl2UAzdrpquO7gdcuGJZphyG+Imjp3xdptNa5flyAykAY0RSvPSTI/cy
            VfyzW54IjMlVuZmekW/PaM0HKVJ99YJRSzhVdwlwNiVFVZhWBzEp1Q==
          </Modulus>
        <Exponent>AQAB</Exponent>
      </RSAKeyValue>
    </KeyValue>
    <X509Data>
      <X509Certificate>
          MIIGQDCCBCigAwIBAgIOQAAAAP7sAdkDIuPLEGkwDQYJKoZIhvcNAQELBQAwgawxGDAWBgNV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Ak1EMB4XDTIyMTEyODEyMTM1NloXDTI0MTEyODEyMTM1NlowgYgxGDAWBgNVBAMTD1NhcHVu
          amkgU2VyZ2hlaTEWMBQGA1UEBRMNMDk4MjMwNjE5MTEzNTEaMBgGA1UECBMRUmVwdWJsaWNh
          IE1vbGRvdmExCzAJBgNVBAYTAk1EMSswKQYDVQQKDCJQUklNxIJSSUEgUy5DSElSU09WQSAx
          MDA3NjAxMDAzODUxMIIBIjANBgkqhkiG9w0BAQEFAAOCAQ8AMIIBCgKCAQEAz2xMKaneO3ED
          3wamH5amQ19q+GOe+LH78tuzZ8VagF1TevA1M72yLlycXKzhWdO21VzirX5kS9L9u50MBPLb
          ffcqrS24lWyHBH/nYMi5QkWnHoPFfUP6GmpcK0lyQsv1nuNYypwFuP/WjY6xWuTqwTK3IVll
          mxQv7uQ80wGYL/0SujolX3Eg8cUpVyjVIVUWaSW1qOR0fYfycJLT+yXJ/r520JhjC3Ln0Djh
          PqmZJl2UAzdrpquO7gdcuGJZphyG+Imjp3xdptNa5flyAykAY0RSvPSTI/cyVfyzW54IjMlV
          uZmekW/PaM0HKVJ99YJRSzhVdwlwNiVFVZhWBzEp1QIDAQABo4IBgDCCAXwwcgYIKwYBBQUH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M2EuY3JsMA4GA1UdDwEB/wQEAwIGQDAdBgNVHQ4EFgQU/6d8HQVCSxM3QKjVQIAp83cytrEw
          HwYDVR0jBBgwFoAU2r7U1g4n/FjzHotF1YIB1IiMD04wOAYDVR0gBDEwLzAtBgcqg3IDIAEB
          MCIwIAYIKwYBBQUHAgEWFGh0dHA6Ly9jYS5wa2kuZ292Lm1kMCQGA1UdEQQdMBuBGXByaW1h
          cml5YS5raXJzb3ZvQG1haWwucnUwGAYIKwYBBQUHAQMEDDAKMAgGBgQAjkYBATANBgkqhkiG
          9w0BAQsFAAOCAgEATh07y4wBYGnAAlgZ0lSj3oIHWCAo7PF7RHDN+jMe53lBufzYmmJPVCua
          xIK3c/L4UCst7yl7mDMW+896ZzoPPWg8iff73pLyz48IeS+ZbY8C8BVsFOtNOKuLd7uol0Yr
          Ncw0w2UAYbSrdV14gJ4KFWg2t1c6TrMqxwMtRg9f02eO/gCOw/MbtUwnnMPFnKxz5iDDZccf
          fW48WnXZenzSDkjUHjS8a1IPiVI8A4DngGUXMCq4c5LJ5wGjoDsn5abmumQHeRipOrHQrpKO
          UKX/IDCBAP+zKKtWieQ0uoQXEHsPH1+xPAcfZ4+NM8vOKKH1+dZ/NGgOT8zDpf59F5OAMqHD
          ZuHConmm2W8JQOtM6S6s/6bLYRYIISca2mQWI1jAm7qWSSe3NckI6er/X1H8URbPoX5fBjel
          85i7NCldwI6+jktdFp85aMCD4diOi4RaIPEGwOBr8WNMkogRqJKl8nNDwmwfARjBq4sCA5uX
          b7GObp4QVR/HiVoRmlHmKGaLNGeozvOuJgw89vYFS60N+EmqCZSfF3vzmB7WNu63nbQc4SrC
          kgBI84AFm1Hta1cIV/4lhiUWsSjiXQDVhHlZLQAiJ1SRu5a/2a8iy/zEiuuRaFAefT0wdkds
          n3XFlgAudOkEi4Z70Zp7HTWcclVUUAwrIPbwLZWHvftSd5CYrZI=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/xJe7CuSKIvETNn7rrm28zESkr4=</DigestValue>
      </Reference>
      <Reference URI="/word/fontTable.xml?ContentType=application/vnd.openxmlformats-officedocument.wordprocessingml.fontTable+xml">
        <DigestMethod Algorithm="http://www.w3.org/2000/09/xmldsig#sha1"/>
        <DigestValue>6PQ+q4bR23nc6gQr1zyrpRion3Q=</DigestValue>
      </Reference>
      <Reference URI="/word/numbering.xml?ContentType=application/vnd.openxmlformats-officedocument.wordprocessingml.numbering+xml">
        <DigestMethod Algorithm="http://www.w3.org/2000/09/xmldsig#sha1"/>
        <DigestValue>riwyom4AJCVgrlxGWjZ38GTfZpY=</DigestValue>
      </Reference>
      <Reference URI="/word/settings.xml?ContentType=application/vnd.openxmlformats-officedocument.wordprocessingml.settings+xml">
        <DigestMethod Algorithm="http://www.w3.org/2000/09/xmldsig#sha1"/>
        <DigestValue>mG6Z6Y2wKaGICF+z/Dn+ghqJw3I=</DigestValue>
      </Reference>
      <Reference URI="/word/styles.xml?ContentType=application/vnd.openxmlformats-officedocument.wordprocessingml.styles+xml">
        <DigestMethod Algorithm="http://www.w3.org/2000/09/xmldsig#sha1"/>
        <DigestValue>nFix3xpaAs90pe6qcR4IoPDbzCA=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2022-12-09T13:53:00Z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25</cp:revision>
  <dcterms:created xsi:type="dcterms:W3CDTF">2019-06-10T12:51:00Z</dcterms:created>
  <dcterms:modified xsi:type="dcterms:W3CDTF">2022-12-09T13:23:00Z</dcterms:modified>
</cp:coreProperties>
</file>