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379"/>
        <w:gridCol w:w="2418"/>
        <w:gridCol w:w="963"/>
        <w:gridCol w:w="983"/>
        <w:gridCol w:w="1168"/>
        <w:gridCol w:w="966"/>
        <w:gridCol w:w="835"/>
        <w:gridCol w:w="834"/>
        <w:gridCol w:w="624"/>
        <w:gridCol w:w="2012"/>
        <w:gridCol w:w="497"/>
        <w:gridCol w:w="867"/>
        <w:gridCol w:w="229"/>
        <w:gridCol w:w="972"/>
        <w:gridCol w:w="146"/>
      </w:tblGrid>
      <w:tr w:rsidR="00F46249" w:rsidRPr="00C00499" w14:paraId="167AF01C" w14:textId="77777777" w:rsidTr="0078361E">
        <w:trPr>
          <w:gridAfter w:val="1"/>
          <w:wAfter w:w="146" w:type="dxa"/>
          <w:trHeight w:val="697"/>
        </w:trPr>
        <w:tc>
          <w:tcPr>
            <w:tcW w:w="13775" w:type="dxa"/>
            <w:gridSpan w:val="13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Titlu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2" w:type="dxa"/>
          </w:tcPr>
          <w:p w14:paraId="228D0163" w14:textId="77777777" w:rsidR="00F46249" w:rsidRPr="00C00499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78361E">
        <w:trPr>
          <w:gridAfter w:val="1"/>
          <w:wAfter w:w="146" w:type="dxa"/>
        </w:trPr>
        <w:tc>
          <w:tcPr>
            <w:tcW w:w="13775" w:type="dxa"/>
            <w:gridSpan w:val="13"/>
            <w:tcBorders>
              <w:bottom w:val="single" w:sz="4" w:space="0" w:color="auto"/>
            </w:tcBorders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78361E">
        <w:trPr>
          <w:gridAfter w:val="1"/>
          <w:wAfter w:w="146" w:type="dxa"/>
          <w:trHeight w:val="397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78361E">
        <w:trPr>
          <w:gridAfter w:val="1"/>
          <w:wAfter w:w="146" w:type="dxa"/>
          <w:trHeight w:val="397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93715F6" w:rsidR="00F46249" w:rsidRPr="00820D19" w:rsidRDefault="00F46249" w:rsidP="00820D19">
            <w:pPr>
              <w:pStyle w:val="10"/>
              <w:spacing w:line="276" w:lineRule="auto"/>
              <w:ind w:left="0" w:firstLine="0"/>
              <w:rPr>
                <w:szCs w:val="24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75F24">
              <w:t xml:space="preserve"> </w:t>
            </w:r>
            <w:r w:rsidR="00EC2969" w:rsidRPr="00FC6FDA">
              <w:t>Achiziționarea serviciilor de mentenanță a Convertizoarelor de frecvență</w:t>
            </w:r>
          </w:p>
        </w:tc>
      </w:tr>
      <w:tr w:rsidR="00F46249" w:rsidRPr="005D60A7" w14:paraId="4DAE0ECD" w14:textId="77777777" w:rsidTr="0078361E">
        <w:trPr>
          <w:gridAfter w:val="1"/>
          <w:wAfter w:w="146" w:type="dxa"/>
          <w:trHeight w:val="1043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78361E">
        <w:trPr>
          <w:gridAfter w:val="1"/>
          <w:wAfter w:w="146" w:type="dxa"/>
          <w:trHeight w:val="283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78361E" w:rsidRPr="005D60A7" w14:paraId="3E6E7982" w14:textId="77777777" w:rsidTr="0078361E">
        <w:trPr>
          <w:gridAfter w:val="1"/>
          <w:wAfter w:w="146" w:type="dxa"/>
          <w:trHeight w:val="486"/>
        </w:trPr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4A9379" w14:textId="6B94E3EB" w:rsidR="0078361E" w:rsidRPr="00BC19CB" w:rsidRDefault="00EC2969" w:rsidP="00A91471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C19CB">
              <w:rPr>
                <w:b/>
                <w:bCs/>
                <w:sz w:val="22"/>
                <w:szCs w:val="22"/>
              </w:rPr>
              <w:t>31100000-7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0011E596" w:rsidR="0078361E" w:rsidRPr="005D60A7" w:rsidRDefault="0078361E" w:rsidP="00714F1A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D60A7">
              <w:rPr>
                <w:b/>
                <w:bCs/>
                <w:i/>
                <w:iCs/>
                <w:sz w:val="20"/>
                <w:szCs w:val="20"/>
              </w:rPr>
              <w:t>Lotul 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</w:tr>
      <w:tr w:rsidR="00DE4302" w:rsidRPr="005D60A7" w14:paraId="20949808" w14:textId="77777777" w:rsidTr="00DE4302">
        <w:trPr>
          <w:gridAfter w:val="1"/>
          <w:wAfter w:w="146" w:type="dxa"/>
          <w:trHeight w:val="1073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3851EF" w14:textId="5109EA18" w:rsidR="00DE4302" w:rsidRPr="005D60A7" w:rsidRDefault="00DE4302" w:rsidP="00DE4302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29B2C" w14:textId="77777777" w:rsidR="00DE4302" w:rsidRPr="00FC6FDA" w:rsidRDefault="00DE4302" w:rsidP="00DE4302">
            <w:pPr>
              <w:spacing w:before="60" w:after="60"/>
              <w:outlineLvl w:val="0"/>
              <w:rPr>
                <w:sz w:val="20"/>
                <w:szCs w:val="20"/>
                <w:lang w:val="ro-MD" w:eastAsia="ro-RO"/>
              </w:rPr>
            </w:pPr>
            <w:r w:rsidRPr="00FC6FDA">
              <w:rPr>
                <w:sz w:val="20"/>
                <w:szCs w:val="20"/>
                <w:lang w:val="ro-MD" w:eastAsia="ro-RO"/>
              </w:rPr>
              <w:t>1.1 Mentenanța Convertizoarelor de frecvență ABB,</w:t>
            </w:r>
          </w:p>
          <w:p w14:paraId="1EAC1245" w14:textId="6987D8A6" w:rsidR="00DE4302" w:rsidRPr="008E44EB" w:rsidRDefault="00DE4302" w:rsidP="00DE4302">
            <w:pPr>
              <w:rPr>
                <w:b/>
                <w:sz w:val="20"/>
                <w:szCs w:val="20"/>
              </w:rPr>
            </w:pPr>
            <w:r w:rsidRPr="00FC6FDA">
              <w:rPr>
                <w:sz w:val="20"/>
                <w:szCs w:val="20"/>
                <w:lang w:val="ro-MD" w:eastAsia="ro-RO"/>
              </w:rPr>
              <w:t xml:space="preserve"> (0,4 kV). SP – 1,4,6,22.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1B80AE10" w:rsidR="00DE4302" w:rsidRPr="00EC2969" w:rsidRDefault="00DE4302" w:rsidP="00DE4302">
            <w:pPr>
              <w:jc w:val="center"/>
              <w:rPr>
                <w:sz w:val="20"/>
                <w:szCs w:val="20"/>
                <w:lang w:val="ro-MD" w:eastAsia="ro-RO"/>
              </w:rPr>
            </w:pPr>
            <w:r w:rsidRPr="00EC2969">
              <w:rPr>
                <w:sz w:val="20"/>
                <w:szCs w:val="20"/>
                <w:lang w:val="ro-MD" w:eastAsia="ro-RO"/>
              </w:rPr>
              <w:t>unit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3DB38" w14:textId="6F131D38" w:rsidR="00DE4302" w:rsidRPr="00EC2969" w:rsidRDefault="00DE4302" w:rsidP="00DE4302">
            <w:pPr>
              <w:jc w:val="center"/>
              <w:rPr>
                <w:sz w:val="20"/>
                <w:szCs w:val="20"/>
                <w:lang w:val="ro-MD" w:eastAsia="ro-RO"/>
              </w:rPr>
            </w:pPr>
            <w:r w:rsidRPr="00EC2969">
              <w:rPr>
                <w:sz w:val="20"/>
                <w:szCs w:val="20"/>
                <w:lang w:val="ro-MD" w:eastAsia="ro-RO"/>
              </w:rPr>
              <w:t>9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DE4302" w:rsidRPr="005D60A7" w:rsidRDefault="00DE4302" w:rsidP="00DE4302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DE4302" w:rsidRPr="005D60A7" w:rsidRDefault="00DE4302" w:rsidP="00DE4302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DE4302" w:rsidRPr="005D60A7" w:rsidRDefault="00DE4302" w:rsidP="00DE430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DE4302" w:rsidRPr="005D60A7" w:rsidRDefault="00DE4302" w:rsidP="00DE4302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5BC7" w14:textId="19D2611F" w:rsidR="00DE4302" w:rsidRPr="0078361E" w:rsidRDefault="00DE4302" w:rsidP="00DE430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222C35">
              <w:rPr>
                <w:i/>
                <w:iCs/>
                <w:sz w:val="22"/>
                <w:szCs w:val="22"/>
              </w:rPr>
              <w:t>din data semnării contractului până la 30.09.2026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C518" w14:textId="79E0251E" w:rsidR="00DE4302" w:rsidRPr="0078361E" w:rsidRDefault="00DE4302" w:rsidP="00DE4302">
            <w:pPr>
              <w:jc w:val="center"/>
              <w:rPr>
                <w:i/>
                <w:iCs/>
                <w:sz w:val="22"/>
                <w:szCs w:val="22"/>
              </w:rPr>
            </w:pPr>
            <w:r w:rsidRPr="0078361E">
              <w:rPr>
                <w:i/>
                <w:iCs/>
                <w:sz w:val="22"/>
                <w:szCs w:val="22"/>
              </w:rPr>
              <w:t>Până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DE4302" w:rsidRPr="005D60A7" w:rsidRDefault="00DE4302" w:rsidP="00DE4302">
            <w:pPr>
              <w:rPr>
                <w:sz w:val="20"/>
                <w:szCs w:val="20"/>
              </w:rPr>
            </w:pPr>
          </w:p>
        </w:tc>
      </w:tr>
      <w:tr w:rsidR="00DE4302" w:rsidRPr="005D60A7" w14:paraId="5F051FAC" w14:textId="77777777" w:rsidTr="00DE4302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D56D2" w14:textId="44553BBD" w:rsidR="00DE4302" w:rsidRPr="005D60A7" w:rsidRDefault="00DE4302" w:rsidP="00DE4302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237B" w14:textId="77777777" w:rsidR="00DE4302" w:rsidRPr="00FC6FDA" w:rsidRDefault="00DE4302" w:rsidP="00DE4302">
            <w:pPr>
              <w:outlineLvl w:val="0"/>
              <w:rPr>
                <w:sz w:val="20"/>
                <w:szCs w:val="20"/>
                <w:lang w:val="ro-MD" w:eastAsia="ro-RO"/>
              </w:rPr>
            </w:pPr>
            <w:r w:rsidRPr="00FC6FDA">
              <w:rPr>
                <w:sz w:val="20"/>
                <w:szCs w:val="20"/>
                <w:lang w:val="ro-MD" w:eastAsia="ro-RO"/>
              </w:rPr>
              <w:t xml:space="preserve">1.2  Mentenanța Convertizoarelor de frecvență Siemens-Sinamic, </w:t>
            </w:r>
          </w:p>
          <w:p w14:paraId="00389261" w14:textId="4C610657" w:rsidR="00DE4302" w:rsidRPr="00EC2969" w:rsidRDefault="00DE4302" w:rsidP="00DE4302">
            <w:pPr>
              <w:rPr>
                <w:sz w:val="20"/>
                <w:szCs w:val="20"/>
                <w:lang w:val="ro-MD" w:eastAsia="ro-RO"/>
              </w:rPr>
            </w:pPr>
            <w:r w:rsidRPr="00FC6FDA">
              <w:rPr>
                <w:sz w:val="20"/>
                <w:szCs w:val="20"/>
                <w:lang w:val="ro-MD" w:eastAsia="ro-RO"/>
              </w:rPr>
              <w:t>(0,4 – 6 kV). SP – 5,8,10.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44FC9" w14:textId="099CCFBF" w:rsidR="00DE4302" w:rsidRPr="00EC2969" w:rsidRDefault="00DE4302" w:rsidP="00DE4302">
            <w:pPr>
              <w:jc w:val="center"/>
              <w:rPr>
                <w:sz w:val="20"/>
                <w:szCs w:val="20"/>
                <w:lang w:val="ro-MD" w:eastAsia="ro-RO"/>
              </w:rPr>
            </w:pPr>
            <w:r w:rsidRPr="00EC2969">
              <w:rPr>
                <w:sz w:val="20"/>
                <w:szCs w:val="20"/>
                <w:lang w:val="ro-MD" w:eastAsia="ro-RO"/>
              </w:rPr>
              <w:t>unit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7C81" w14:textId="5B9C4256" w:rsidR="00DE4302" w:rsidRPr="00EC2969" w:rsidRDefault="00DE4302" w:rsidP="00DE4302">
            <w:pPr>
              <w:jc w:val="center"/>
              <w:rPr>
                <w:sz w:val="20"/>
                <w:szCs w:val="20"/>
                <w:lang w:val="ro-MD" w:eastAsia="ro-RO"/>
              </w:rPr>
            </w:pPr>
            <w:r>
              <w:rPr>
                <w:sz w:val="20"/>
                <w:szCs w:val="20"/>
                <w:lang w:val="ro-MD" w:eastAsia="ro-RO"/>
              </w:rPr>
              <w:t>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48B2" w14:textId="77777777" w:rsidR="00DE4302" w:rsidRPr="005D60A7" w:rsidRDefault="00DE4302" w:rsidP="00DE4302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ACEF" w14:textId="77777777" w:rsidR="00DE4302" w:rsidRPr="005D60A7" w:rsidRDefault="00DE4302" w:rsidP="00DE4302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FF41" w14:textId="77777777" w:rsidR="00DE4302" w:rsidRPr="005D60A7" w:rsidRDefault="00DE4302" w:rsidP="00DE430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1D75" w14:textId="77777777" w:rsidR="00DE4302" w:rsidRPr="005D60A7" w:rsidRDefault="00DE4302" w:rsidP="00DE4302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D7DC" w14:textId="7E2B38F8" w:rsidR="00DE4302" w:rsidRPr="005D60A7" w:rsidRDefault="00DE4302" w:rsidP="00DE4302">
            <w:pPr>
              <w:jc w:val="center"/>
              <w:rPr>
                <w:sz w:val="20"/>
                <w:szCs w:val="20"/>
              </w:rPr>
            </w:pPr>
            <w:r w:rsidRPr="00222C35">
              <w:rPr>
                <w:i/>
                <w:iCs/>
                <w:sz w:val="22"/>
                <w:szCs w:val="22"/>
              </w:rPr>
              <w:t>din data semnării contractului până la 30.09.2026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0243" w14:textId="277D2450" w:rsidR="00DE4302" w:rsidRPr="005D60A7" w:rsidRDefault="00DE4302" w:rsidP="00DE4302">
            <w:pPr>
              <w:jc w:val="center"/>
              <w:rPr>
                <w:sz w:val="20"/>
                <w:szCs w:val="20"/>
              </w:rPr>
            </w:pPr>
            <w:r w:rsidRPr="0078361E">
              <w:rPr>
                <w:i/>
                <w:iCs/>
                <w:sz w:val="22"/>
                <w:szCs w:val="22"/>
              </w:rPr>
              <w:t>Până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C165" w14:textId="77777777" w:rsidR="00DE4302" w:rsidRPr="005D60A7" w:rsidRDefault="00DE4302" w:rsidP="00DE4302">
            <w:pPr>
              <w:rPr>
                <w:sz w:val="20"/>
                <w:szCs w:val="20"/>
              </w:rPr>
            </w:pPr>
          </w:p>
        </w:tc>
      </w:tr>
      <w:tr w:rsidR="0058551A" w:rsidRPr="005D60A7" w14:paraId="3A2E1170" w14:textId="77777777" w:rsidTr="00DE4302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760EF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A6C3" w14:textId="347046AD" w:rsidR="0058551A" w:rsidRPr="005D60A7" w:rsidRDefault="00BC19CB" w:rsidP="0058551A">
            <w:pPr>
              <w:rPr>
                <w:b/>
                <w:sz w:val="20"/>
                <w:szCs w:val="20"/>
              </w:rPr>
            </w:pPr>
            <w:r w:rsidRPr="00FC6FDA">
              <w:rPr>
                <w:sz w:val="20"/>
                <w:szCs w:val="20"/>
                <w:lang w:val="ro-MD" w:eastAsia="ro-RO"/>
              </w:rPr>
              <w:t xml:space="preserve">1.3  Mentenanța Convertizoarelor de frecvență  Rockwell, </w:t>
            </w:r>
            <w:r w:rsidRPr="00FC6FDA">
              <w:rPr>
                <w:sz w:val="20"/>
                <w:szCs w:val="20"/>
                <w:lang w:val="ro-MD" w:eastAsia="ro-RO"/>
              </w:rPr>
              <w:br/>
              <w:t>(10 kV). SP – 12,13.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5CEF" w14:textId="09C748EF" w:rsidR="0058551A" w:rsidRPr="005D60A7" w:rsidRDefault="0058551A" w:rsidP="00B46DD4">
            <w:pPr>
              <w:jc w:val="center"/>
              <w:rPr>
                <w:sz w:val="20"/>
                <w:szCs w:val="20"/>
              </w:rPr>
            </w:pPr>
            <w:r w:rsidRPr="0052445B">
              <w:rPr>
                <w:sz w:val="20"/>
                <w:szCs w:val="20"/>
                <w:lang w:val="ro-MD" w:eastAsia="ro-RO"/>
              </w:rPr>
              <w:t>unit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0B5A" w14:textId="2C66820D" w:rsidR="0058551A" w:rsidRPr="005D60A7" w:rsidRDefault="00BC19CB" w:rsidP="00BC19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23CF5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64DC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F2E4D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02CD9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3175" w14:textId="1D09B4E0" w:rsidR="0058551A" w:rsidRPr="005D60A7" w:rsidRDefault="0052445B" w:rsidP="00DE4302">
            <w:pPr>
              <w:jc w:val="center"/>
              <w:rPr>
                <w:sz w:val="20"/>
                <w:szCs w:val="20"/>
              </w:rPr>
            </w:pPr>
            <w:r w:rsidRPr="0052445B">
              <w:rPr>
                <w:i/>
                <w:iCs/>
                <w:sz w:val="22"/>
                <w:szCs w:val="22"/>
              </w:rPr>
              <w:t>din data semnării contractului până la 30.09.2026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514A" w14:textId="7FF58D10" w:rsidR="0058551A" w:rsidRPr="005D60A7" w:rsidRDefault="0058551A" w:rsidP="0058551A">
            <w:pPr>
              <w:rPr>
                <w:sz w:val="20"/>
                <w:szCs w:val="20"/>
              </w:rPr>
            </w:pPr>
            <w:r w:rsidRPr="0078361E">
              <w:rPr>
                <w:i/>
                <w:iCs/>
                <w:sz w:val="22"/>
                <w:szCs w:val="22"/>
              </w:rPr>
              <w:t>Până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3A0E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</w:tr>
      <w:tr w:rsidR="0052445B" w:rsidRPr="005D60A7" w14:paraId="5A2E9768" w14:textId="77777777" w:rsidTr="00DE4302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5DFCF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CDE3" w14:textId="77777777" w:rsidR="0052445B" w:rsidRPr="00FC6FDA" w:rsidRDefault="0052445B" w:rsidP="0052445B">
            <w:pPr>
              <w:spacing w:before="60" w:after="60"/>
              <w:outlineLvl w:val="0"/>
              <w:rPr>
                <w:sz w:val="20"/>
                <w:szCs w:val="20"/>
                <w:lang w:val="ro-MD" w:eastAsia="ro-RO"/>
              </w:rPr>
            </w:pPr>
            <w:r w:rsidRPr="00FC6FDA">
              <w:rPr>
                <w:sz w:val="20"/>
                <w:szCs w:val="20"/>
                <w:lang w:val="ro-MD" w:eastAsia="ro-RO"/>
              </w:rPr>
              <w:t>1.4  Mentenanța Convertizoarelor de frecvență Schneider</w:t>
            </w:r>
          </w:p>
          <w:p w14:paraId="5EE7F3F2" w14:textId="104083D1" w:rsidR="0052445B" w:rsidRPr="00BC19CB" w:rsidRDefault="0052445B" w:rsidP="0052445B">
            <w:pPr>
              <w:spacing w:line="256" w:lineRule="auto"/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FC6FDA">
              <w:rPr>
                <w:sz w:val="20"/>
                <w:szCs w:val="20"/>
                <w:lang w:val="ro-MD" w:eastAsia="ro-RO"/>
              </w:rPr>
              <w:t xml:space="preserve"> (0,4 kV). SP – 14,18.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6C66" w14:textId="4BA62D43" w:rsidR="0052445B" w:rsidRPr="005D60A7" w:rsidRDefault="0052445B" w:rsidP="0052445B">
            <w:pPr>
              <w:jc w:val="center"/>
              <w:rPr>
                <w:sz w:val="20"/>
                <w:szCs w:val="20"/>
              </w:rPr>
            </w:pPr>
            <w:r w:rsidRPr="0052445B">
              <w:rPr>
                <w:sz w:val="20"/>
                <w:szCs w:val="20"/>
                <w:lang w:val="ro-MD" w:eastAsia="ro-RO"/>
              </w:rPr>
              <w:t>unit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4498" w14:textId="412334F0" w:rsidR="0052445B" w:rsidRPr="005D60A7" w:rsidRDefault="0052445B" w:rsidP="00524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95642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F00D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C06E7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1A024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93ED9" w14:textId="5B3587C4" w:rsidR="0052445B" w:rsidRPr="005D60A7" w:rsidRDefault="00DE4302" w:rsidP="00DE4302">
            <w:pPr>
              <w:jc w:val="center"/>
              <w:rPr>
                <w:sz w:val="20"/>
                <w:szCs w:val="20"/>
              </w:rPr>
            </w:pPr>
            <w:r w:rsidRPr="0052445B">
              <w:rPr>
                <w:i/>
                <w:iCs/>
                <w:sz w:val="22"/>
                <w:szCs w:val="22"/>
              </w:rPr>
              <w:t>din data semnării contractului până la 30.09.2026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CE665" w14:textId="73A1089A" w:rsidR="0052445B" w:rsidRPr="005D60A7" w:rsidRDefault="0052445B" w:rsidP="0052445B">
            <w:pPr>
              <w:rPr>
                <w:sz w:val="20"/>
                <w:szCs w:val="20"/>
              </w:rPr>
            </w:pPr>
            <w:r w:rsidRPr="0078361E">
              <w:rPr>
                <w:i/>
                <w:iCs/>
                <w:sz w:val="22"/>
                <w:szCs w:val="22"/>
              </w:rPr>
              <w:t>Până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F892F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</w:tr>
      <w:tr w:rsidR="0052445B" w:rsidRPr="005D60A7" w14:paraId="67194330" w14:textId="77777777" w:rsidTr="004E5C53">
        <w:trPr>
          <w:gridAfter w:val="1"/>
          <w:wAfter w:w="146" w:type="dxa"/>
          <w:trHeight w:val="397"/>
        </w:trPr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8761" w14:textId="77777777" w:rsidR="0052445B" w:rsidRPr="0058551A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95A4" w14:textId="7795D255" w:rsidR="0052445B" w:rsidRPr="0058551A" w:rsidRDefault="0052445B" w:rsidP="0052445B">
            <w:pPr>
              <w:spacing w:line="256" w:lineRule="auto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58551A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 xml:space="preserve">Total </w:t>
            </w: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general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82A7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24DA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66D0C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26BDC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08C32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399F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7257" w14:textId="77777777" w:rsidR="0052445B" w:rsidRPr="0078361E" w:rsidRDefault="0052445B" w:rsidP="0052445B">
            <w:pPr>
              <w:jc w:val="center"/>
              <w:rPr>
                <w:bCs/>
                <w:i/>
                <w:iCs/>
                <w:lang w:val="it-IT" w:eastAsia="ru-RU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2475" w14:textId="77777777" w:rsidR="0052445B" w:rsidRPr="0078361E" w:rsidRDefault="0052445B" w:rsidP="0052445B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86D3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</w:tr>
      <w:tr w:rsidR="0052445B" w:rsidRPr="005D60A7" w14:paraId="662E71E9" w14:textId="77777777" w:rsidTr="004E5C53">
        <w:trPr>
          <w:gridAfter w:val="1"/>
          <w:wAfter w:w="146" w:type="dxa"/>
          <w:trHeight w:val="397"/>
        </w:trPr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22C5B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76A6" w14:textId="23899FAE" w:rsidR="0052445B" w:rsidRPr="00454B81" w:rsidRDefault="0052445B" w:rsidP="0052445B">
            <w:pPr>
              <w:rPr>
                <w:bCs/>
                <w:color w:val="000000" w:themeColor="text1"/>
                <w:sz w:val="22"/>
              </w:rPr>
            </w:pPr>
            <w:r w:rsidRPr="0058551A">
              <w:rPr>
                <w:b/>
                <w:bCs/>
                <w:i/>
                <w:color w:val="000000" w:themeColor="text1"/>
                <w:sz w:val="22"/>
              </w:rPr>
              <w:t>TOTAL GENERAL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0A51B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DEBD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FE215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2F45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F5CA3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8246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FA5F3" w14:textId="77777777" w:rsidR="0052445B" w:rsidRPr="0078361E" w:rsidRDefault="0052445B" w:rsidP="0052445B">
            <w:pPr>
              <w:jc w:val="center"/>
              <w:rPr>
                <w:bCs/>
                <w:i/>
                <w:iCs/>
                <w:lang w:val="it-IT" w:eastAsia="ru-RU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320C" w14:textId="77777777" w:rsidR="0052445B" w:rsidRPr="0078361E" w:rsidRDefault="0052445B" w:rsidP="0052445B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B6DF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</w:tc>
      </w:tr>
      <w:tr w:rsidR="0052445B" w:rsidRPr="005D60A7" w14:paraId="559E3C4B" w14:textId="77777777" w:rsidTr="0078361E">
        <w:trPr>
          <w:trHeight w:val="397"/>
        </w:trPr>
        <w:tc>
          <w:tcPr>
            <w:tcW w:w="1017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52445B" w:rsidRPr="005D60A7" w:rsidRDefault="0052445B" w:rsidP="0052445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52445B" w:rsidRPr="005D60A7" w:rsidRDefault="0052445B" w:rsidP="0052445B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52445B" w:rsidRPr="005D60A7" w:rsidRDefault="0052445B" w:rsidP="0052445B">
            <w:pPr>
              <w:rPr>
                <w:sz w:val="20"/>
                <w:szCs w:val="20"/>
              </w:rPr>
            </w:pPr>
          </w:p>
          <w:p w14:paraId="6255F5E5" w14:textId="77777777" w:rsidR="0052445B" w:rsidRPr="005D60A7" w:rsidRDefault="0052445B" w:rsidP="0052445B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12" w:type="dxa"/>
            <w:tcBorders>
              <w:top w:val="single" w:sz="4" w:space="0" w:color="auto"/>
            </w:tcBorders>
          </w:tcPr>
          <w:p w14:paraId="16C72DAF" w14:textId="77777777" w:rsidR="0052445B" w:rsidRPr="005D60A7" w:rsidRDefault="0052445B" w:rsidP="0052445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tcBorders>
              <w:top w:val="single" w:sz="4" w:space="0" w:color="auto"/>
            </w:tcBorders>
          </w:tcPr>
          <w:p w14:paraId="72303DBB" w14:textId="77777777" w:rsidR="0052445B" w:rsidRPr="005D60A7" w:rsidRDefault="0052445B" w:rsidP="0052445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</w:tcBorders>
          </w:tcPr>
          <w:p w14:paraId="3FBD20C0" w14:textId="77777777" w:rsidR="0052445B" w:rsidRPr="005D60A7" w:rsidRDefault="0052445B" w:rsidP="0052445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C37F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851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3C76BF"/>
    <w:multiLevelType w:val="hybridMultilevel"/>
    <w:tmpl w:val="2D846588"/>
    <w:lvl w:ilvl="0" w:tplc="F0FA2B44">
      <w:start w:val="11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E32B0"/>
    <w:multiLevelType w:val="multilevel"/>
    <w:tmpl w:val="15501A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iCs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 w:themeColor="text1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000000" w:themeColor="text1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  <w:color w:val="000000" w:themeColor="text1"/>
        <w:sz w:val="24"/>
      </w:rPr>
    </w:lvl>
  </w:abstractNum>
  <w:num w:numId="1" w16cid:durableId="837774130">
    <w:abstractNumId w:val="0"/>
  </w:num>
  <w:num w:numId="2" w16cid:durableId="664819877">
    <w:abstractNumId w:val="1"/>
  </w:num>
  <w:num w:numId="3" w16cid:durableId="5936370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46CC"/>
    <w:rsid w:val="00043E41"/>
    <w:rsid w:val="00057893"/>
    <w:rsid w:val="00071E03"/>
    <w:rsid w:val="00080A61"/>
    <w:rsid w:val="000B0E02"/>
    <w:rsid w:val="000B7B02"/>
    <w:rsid w:val="000D672B"/>
    <w:rsid w:val="000E235A"/>
    <w:rsid w:val="00125D42"/>
    <w:rsid w:val="00137308"/>
    <w:rsid w:val="001531C0"/>
    <w:rsid w:val="00172D64"/>
    <w:rsid w:val="00183195"/>
    <w:rsid w:val="001B2C49"/>
    <w:rsid w:val="001B4E2E"/>
    <w:rsid w:val="001C1C13"/>
    <w:rsid w:val="001C4E86"/>
    <w:rsid w:val="001E6097"/>
    <w:rsid w:val="001F2639"/>
    <w:rsid w:val="002333B7"/>
    <w:rsid w:val="0024334B"/>
    <w:rsid w:val="00280A8D"/>
    <w:rsid w:val="002F21EE"/>
    <w:rsid w:val="003128B3"/>
    <w:rsid w:val="00323456"/>
    <w:rsid w:val="00342074"/>
    <w:rsid w:val="003461D7"/>
    <w:rsid w:val="0037289A"/>
    <w:rsid w:val="003959EC"/>
    <w:rsid w:val="00395C97"/>
    <w:rsid w:val="003E336E"/>
    <w:rsid w:val="003F5112"/>
    <w:rsid w:val="0042722D"/>
    <w:rsid w:val="00427E92"/>
    <w:rsid w:val="00485FE1"/>
    <w:rsid w:val="004956ED"/>
    <w:rsid w:val="00496C9C"/>
    <w:rsid w:val="004973BD"/>
    <w:rsid w:val="004A63C9"/>
    <w:rsid w:val="004D212F"/>
    <w:rsid w:val="004E1F12"/>
    <w:rsid w:val="005148CA"/>
    <w:rsid w:val="0052445B"/>
    <w:rsid w:val="00527268"/>
    <w:rsid w:val="00532A53"/>
    <w:rsid w:val="00550AA8"/>
    <w:rsid w:val="0058551A"/>
    <w:rsid w:val="005A2EA0"/>
    <w:rsid w:val="005A6944"/>
    <w:rsid w:val="005B2B3A"/>
    <w:rsid w:val="005D34BE"/>
    <w:rsid w:val="005D60A7"/>
    <w:rsid w:val="005E6B59"/>
    <w:rsid w:val="00623C72"/>
    <w:rsid w:val="00660DA3"/>
    <w:rsid w:val="00663F1F"/>
    <w:rsid w:val="00692523"/>
    <w:rsid w:val="006B207B"/>
    <w:rsid w:val="006C1E46"/>
    <w:rsid w:val="006C57C6"/>
    <w:rsid w:val="006E5824"/>
    <w:rsid w:val="007104C6"/>
    <w:rsid w:val="00712C89"/>
    <w:rsid w:val="00714F1A"/>
    <w:rsid w:val="00724721"/>
    <w:rsid w:val="0073028C"/>
    <w:rsid w:val="00731E7A"/>
    <w:rsid w:val="00737326"/>
    <w:rsid w:val="00743219"/>
    <w:rsid w:val="0074682D"/>
    <w:rsid w:val="00755F14"/>
    <w:rsid w:val="00765051"/>
    <w:rsid w:val="0077032D"/>
    <w:rsid w:val="0077142C"/>
    <w:rsid w:val="0078361E"/>
    <w:rsid w:val="00784255"/>
    <w:rsid w:val="007B0626"/>
    <w:rsid w:val="007E292A"/>
    <w:rsid w:val="00820D19"/>
    <w:rsid w:val="00822549"/>
    <w:rsid w:val="00842D9B"/>
    <w:rsid w:val="00852D2F"/>
    <w:rsid w:val="0085391D"/>
    <w:rsid w:val="0085511F"/>
    <w:rsid w:val="0085606E"/>
    <w:rsid w:val="00873C61"/>
    <w:rsid w:val="00877D59"/>
    <w:rsid w:val="008851E0"/>
    <w:rsid w:val="008E44EB"/>
    <w:rsid w:val="008F0A3B"/>
    <w:rsid w:val="008F6F42"/>
    <w:rsid w:val="0091282B"/>
    <w:rsid w:val="00927ED7"/>
    <w:rsid w:val="00935237"/>
    <w:rsid w:val="00974623"/>
    <w:rsid w:val="00976BB5"/>
    <w:rsid w:val="009D73EC"/>
    <w:rsid w:val="00A06BAB"/>
    <w:rsid w:val="00A11306"/>
    <w:rsid w:val="00A16D93"/>
    <w:rsid w:val="00A2353F"/>
    <w:rsid w:val="00A33818"/>
    <w:rsid w:val="00A472FB"/>
    <w:rsid w:val="00A53BC3"/>
    <w:rsid w:val="00A54441"/>
    <w:rsid w:val="00A56258"/>
    <w:rsid w:val="00A60446"/>
    <w:rsid w:val="00A872DC"/>
    <w:rsid w:val="00A91471"/>
    <w:rsid w:val="00AA24D6"/>
    <w:rsid w:val="00AB0725"/>
    <w:rsid w:val="00AB20A6"/>
    <w:rsid w:val="00AB6221"/>
    <w:rsid w:val="00AC379D"/>
    <w:rsid w:val="00AE05CC"/>
    <w:rsid w:val="00B14853"/>
    <w:rsid w:val="00B42DFC"/>
    <w:rsid w:val="00B46DD4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C1924"/>
    <w:rsid w:val="00BC19CB"/>
    <w:rsid w:val="00BC42D1"/>
    <w:rsid w:val="00BF3835"/>
    <w:rsid w:val="00BF4D67"/>
    <w:rsid w:val="00C02195"/>
    <w:rsid w:val="00C0702A"/>
    <w:rsid w:val="00C30A63"/>
    <w:rsid w:val="00C31F80"/>
    <w:rsid w:val="00C3211E"/>
    <w:rsid w:val="00C323BE"/>
    <w:rsid w:val="00C4558A"/>
    <w:rsid w:val="00C5085C"/>
    <w:rsid w:val="00C52B79"/>
    <w:rsid w:val="00C65A01"/>
    <w:rsid w:val="00C94F5F"/>
    <w:rsid w:val="00C973DD"/>
    <w:rsid w:val="00CA3DC7"/>
    <w:rsid w:val="00CC323F"/>
    <w:rsid w:val="00CC37FE"/>
    <w:rsid w:val="00CE4E61"/>
    <w:rsid w:val="00CF251A"/>
    <w:rsid w:val="00CF53E3"/>
    <w:rsid w:val="00D3579A"/>
    <w:rsid w:val="00D46071"/>
    <w:rsid w:val="00D5183C"/>
    <w:rsid w:val="00D71FE6"/>
    <w:rsid w:val="00D84D5E"/>
    <w:rsid w:val="00D903FC"/>
    <w:rsid w:val="00DA5769"/>
    <w:rsid w:val="00DC246F"/>
    <w:rsid w:val="00DC7BC0"/>
    <w:rsid w:val="00DE4302"/>
    <w:rsid w:val="00DF4AF2"/>
    <w:rsid w:val="00E318DC"/>
    <w:rsid w:val="00E4491E"/>
    <w:rsid w:val="00E548B8"/>
    <w:rsid w:val="00E739CB"/>
    <w:rsid w:val="00E75F24"/>
    <w:rsid w:val="00E80A47"/>
    <w:rsid w:val="00E911E5"/>
    <w:rsid w:val="00EC2969"/>
    <w:rsid w:val="00EE07CA"/>
    <w:rsid w:val="00EE6A47"/>
    <w:rsid w:val="00F03CA6"/>
    <w:rsid w:val="00F22FC5"/>
    <w:rsid w:val="00F26936"/>
    <w:rsid w:val="00F338FE"/>
    <w:rsid w:val="00F46249"/>
    <w:rsid w:val="00F47C44"/>
    <w:rsid w:val="00F66899"/>
    <w:rsid w:val="00F8542E"/>
    <w:rsid w:val="00F9662D"/>
    <w:rsid w:val="00FD4E6A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Fontdeparagrafimplicit"/>
    <w:rsid w:val="00714F1A"/>
  </w:style>
  <w:style w:type="character" w:customStyle="1" w:styleId="1">
    <w:name w:val="Заголовок1"/>
    <w:basedOn w:val="Fontdeparagrafimplicit"/>
    <w:rsid w:val="00BB7374"/>
  </w:style>
  <w:style w:type="paragraph" w:styleId="Listparagraf">
    <w:name w:val="List Paragraph"/>
    <w:basedOn w:val="Normal"/>
    <w:uiPriority w:val="34"/>
    <w:qFormat/>
    <w:rsid w:val="00DC246F"/>
    <w:pPr>
      <w:ind w:left="720"/>
      <w:contextualSpacing/>
    </w:pPr>
  </w:style>
  <w:style w:type="paragraph" w:customStyle="1" w:styleId="10">
    <w:name w:val="1."/>
    <w:basedOn w:val="Normal"/>
    <w:link w:val="1Caracter"/>
    <w:qFormat/>
    <w:rsid w:val="00820D19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0"/>
    <w:rsid w:val="00820D19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223</Words>
  <Characters>1295</Characters>
  <Application>Microsoft Office Word</Application>
  <DocSecurity>0</DocSecurity>
  <Lines>10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13</cp:revision>
  <cp:lastPrinted>2026-03-02T13:56:00Z</cp:lastPrinted>
  <dcterms:created xsi:type="dcterms:W3CDTF">2026-03-05T08:47:00Z</dcterms:created>
  <dcterms:modified xsi:type="dcterms:W3CDTF">2026-07-16T06:18:00Z</dcterms:modified>
</cp:coreProperties>
</file>