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2A0CB" w14:textId="77777777"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26C5522A" wp14:editId="7AEDE222">
                <wp:simplePos x="0" y="0"/>
                <wp:positionH relativeFrom="column">
                  <wp:posOffset>-222885</wp:posOffset>
                </wp:positionH>
                <wp:positionV relativeFrom="paragraph">
                  <wp:posOffset>177800</wp:posOffset>
                </wp:positionV>
                <wp:extent cx="6299200" cy="903605"/>
                <wp:effectExtent l="0" t="0" r="25400"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903605"/>
                        </a:xfrm>
                        <a:prstGeom prst="rect">
                          <a:avLst/>
                        </a:prstGeom>
                        <a:solidFill>
                          <a:srgbClr val="FFFFFF"/>
                        </a:solidFill>
                        <a:ln w="9525">
                          <a:solidFill>
                            <a:srgbClr val="000000"/>
                          </a:solidFill>
                          <a:miter lim="800000"/>
                          <a:headEnd/>
                          <a:tailEnd/>
                        </a:ln>
                      </wps:spPr>
                      <wps:txbx>
                        <w:txbxContent>
                          <w:p w14:paraId="3EA58818" w14:textId="77777777" w:rsidR="00000AA1" w:rsidRDefault="00000AA1" w:rsidP="00000AA1">
                            <w:pPr>
                              <w:jc w:val="center"/>
                              <w:rPr>
                                <w:b/>
                                <w:sz w:val="26"/>
                                <w:szCs w:val="48"/>
                                <w:lang w:val="pt-BR"/>
                              </w:rPr>
                            </w:pPr>
                          </w:p>
                          <w:p w14:paraId="6F62C43A" w14:textId="77777777" w:rsidR="00B100A5" w:rsidRPr="00B100A5" w:rsidRDefault="00B100A5" w:rsidP="00B100A5">
                            <w:pPr>
                              <w:spacing w:after="0" w:line="240" w:lineRule="auto"/>
                              <w:ind w:firstLine="720"/>
                              <w:jc w:val="center"/>
                              <w:rPr>
                                <w:rFonts w:ascii="Times New Roman" w:eastAsia="Times New Roman" w:hAnsi="Times New Roman" w:cs="Times New Roman"/>
                                <w:b/>
                                <w:sz w:val="48"/>
                                <w:szCs w:val="48"/>
                                <w:lang w:val="ro-RO"/>
                              </w:rPr>
                            </w:pPr>
                            <w:r w:rsidRPr="00B100A5">
                              <w:rPr>
                                <w:rFonts w:ascii="Times New Roman" w:eastAsia="Times New Roman" w:hAnsi="Times New Roman" w:cs="Times New Roman"/>
                                <w:b/>
                                <w:sz w:val="48"/>
                                <w:szCs w:val="48"/>
                                <w:lang w:val="it-IT"/>
                              </w:rPr>
                              <w:t xml:space="preserve">A C H I </w:t>
                            </w:r>
                            <w:r w:rsidRPr="00B100A5">
                              <w:rPr>
                                <w:rFonts w:ascii="Times New Roman" w:eastAsia="Times New Roman" w:hAnsi="Times New Roman" w:cs="Times New Roman"/>
                                <w:b/>
                                <w:sz w:val="48"/>
                                <w:szCs w:val="48"/>
                                <w:lang w:val="ro-RO"/>
                              </w:rPr>
                              <w:t>Z I Ţ I I  P U B L I C E</w:t>
                            </w:r>
                          </w:p>
                          <w:p w14:paraId="3B0ED829" w14:textId="77777777" w:rsidR="00000AA1" w:rsidRDefault="00000AA1" w:rsidP="00B100A5">
                            <w:pPr>
                              <w:jc w:val="center"/>
                              <w:rPr>
                                <w:b/>
                                <w:sz w:val="48"/>
                                <w:szCs w:val="48"/>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5522A" id="_x0000_t202" coordsize="21600,21600" o:spt="202" path="m,l,21600r21600,l21600,xe">
                <v:stroke joinstyle="miter"/>
                <v:path gradientshapeok="t" o:connecttype="rect"/>
              </v:shapetype>
              <v:shape id="Text Box 8" o:spid="_x0000_s1026" type="#_x0000_t202" style="position:absolute;left:0;text-align:left;margin-left:-17.55pt;margin-top:14pt;width:496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">
                <v:textbox>
                  <w:txbxContent>
                    <w:p w14:paraId="3EA58818" w14:textId="77777777" w:rsidR="00000AA1" w:rsidRDefault="00000AA1" w:rsidP="00000AA1">
                      <w:pPr>
                        <w:jc w:val="center"/>
                        <w:rPr>
                          <w:b/>
                          <w:sz w:val="26"/>
                          <w:szCs w:val="48"/>
                          <w:lang w:val="pt-BR"/>
                        </w:rPr>
                      </w:pPr>
                    </w:p>
                    <w:p w14:paraId="6F62C43A" w14:textId="77777777" w:rsidR="00B100A5" w:rsidRPr="00B100A5" w:rsidRDefault="00B100A5" w:rsidP="00B100A5">
                      <w:pPr>
                        <w:spacing w:after="0" w:line="240" w:lineRule="auto"/>
                        <w:ind w:firstLine="720"/>
                        <w:jc w:val="center"/>
                        <w:rPr>
                          <w:rFonts w:ascii="Times New Roman" w:eastAsia="Times New Roman" w:hAnsi="Times New Roman" w:cs="Times New Roman"/>
                          <w:b/>
                          <w:sz w:val="48"/>
                          <w:szCs w:val="48"/>
                          <w:lang w:val="ro-RO"/>
                        </w:rPr>
                      </w:pPr>
                      <w:r w:rsidRPr="00B100A5">
                        <w:rPr>
                          <w:rFonts w:ascii="Times New Roman" w:eastAsia="Times New Roman" w:hAnsi="Times New Roman" w:cs="Times New Roman"/>
                          <w:b/>
                          <w:sz w:val="48"/>
                          <w:szCs w:val="48"/>
                          <w:lang w:val="it-IT"/>
                        </w:rPr>
                        <w:t xml:space="preserve">A C H I </w:t>
                      </w:r>
                      <w:r w:rsidRPr="00B100A5">
                        <w:rPr>
                          <w:rFonts w:ascii="Times New Roman" w:eastAsia="Times New Roman" w:hAnsi="Times New Roman" w:cs="Times New Roman"/>
                          <w:b/>
                          <w:sz w:val="48"/>
                          <w:szCs w:val="48"/>
                          <w:lang w:val="ro-RO"/>
                        </w:rPr>
                        <w:t>Z I Ţ I I  P U B L I C E</w:t>
                      </w:r>
                    </w:p>
                    <w:p w14:paraId="3B0ED829" w14:textId="77777777" w:rsidR="00000AA1" w:rsidRDefault="00000AA1" w:rsidP="00B100A5">
                      <w:pPr>
                        <w:jc w:val="center"/>
                        <w:rPr>
                          <w:b/>
                          <w:sz w:val="48"/>
                          <w:szCs w:val="48"/>
                          <w:lang w:val="ro-RO"/>
                        </w:rPr>
                      </w:pPr>
                    </w:p>
                  </w:txbxContent>
                </v:textbox>
              </v:shape>
            </w:pict>
          </mc:Fallback>
        </mc:AlternateContent>
      </w:r>
    </w:p>
    <w:p w14:paraId="778F97C9" w14:textId="77777777"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13091A21" wp14:editId="5F3C2D7E">
                <wp:simplePos x="0" y="0"/>
                <wp:positionH relativeFrom="column">
                  <wp:posOffset>-38100</wp:posOffset>
                </wp:positionH>
                <wp:positionV relativeFrom="paragraph">
                  <wp:posOffset>49530</wp:posOffset>
                </wp:positionV>
                <wp:extent cx="801370" cy="800100"/>
                <wp:effectExtent l="0" t="0" r="698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E2DBF8" w14:textId="77777777" w:rsidR="00000AA1" w:rsidRDefault="00000AA1" w:rsidP="00000AA1">
                            <w:r>
                              <w:rPr>
                                <w:rFonts w:ascii="Calibri" w:hAnsi="Calibri"/>
                                <w:noProof/>
                                <w:lang w:eastAsia="ru-RU"/>
                              </w:rPr>
                              <w:drawing>
                                <wp:inline distT="0" distB="0" distL="0" distR="0" wp14:anchorId="1831E22F" wp14:editId="4CBEF10D">
                                  <wp:extent cx="619125" cy="647700"/>
                                  <wp:effectExtent l="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91A21" id="Text Box 7" o:spid="_x0000_s1027" type="#_x0000_t202" style="position:absolute;left:0;text-align:left;margin-left:-3pt;margin-top:3.9pt;width:63.1pt;height:6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" stroked="f">
                <v:textbox>
                  <w:txbxContent>
                    <w:p w14:paraId="3EE2DBF8" w14:textId="77777777" w:rsidR="00000AA1" w:rsidRDefault="00000AA1" w:rsidP="00000AA1">
                      <w:r>
                        <w:rPr>
                          <w:rFonts w:ascii="Calibri" w:hAnsi="Calibri"/>
                          <w:noProof/>
                          <w:lang w:eastAsia="ru-RU"/>
                        </w:rPr>
                        <w:drawing>
                          <wp:inline distT="0" distB="0" distL="0" distR="0" wp14:anchorId="1831E22F" wp14:editId="4CBEF10D">
                            <wp:extent cx="619125" cy="647700"/>
                            <wp:effectExtent l="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inline>
                        </w:drawing>
                      </w:r>
                    </w:p>
                  </w:txbxContent>
                </v:textbox>
              </v:shape>
            </w:pict>
          </mc:Fallback>
        </mc:AlternateContent>
      </w:r>
      <w:r w:rsidRPr="00000AA1">
        <w:rPr>
          <w:rFonts w:ascii="Times New Roman" w:eastAsia="PMingLiU" w:hAnsi="Times New Roman" w:cs="Times New Roman"/>
          <w:sz w:val="28"/>
          <w:szCs w:val="28"/>
          <w:lang w:val="ro-RO" w:eastAsia="zh-CN"/>
        </w:rPr>
        <w:t>_______________</w:t>
      </w:r>
    </w:p>
    <w:p w14:paraId="5ABEE697" w14:textId="77777777"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14:paraId="68A11056" w14:textId="77777777"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14:paraId="05FC9926" w14:textId="77777777"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14:paraId="468BFB7B" w14:textId="77777777"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14:paraId="033B6BC3" w14:textId="77777777"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22AA1BE2" wp14:editId="72FC7029">
                <wp:simplePos x="0" y="0"/>
                <wp:positionH relativeFrom="column">
                  <wp:posOffset>3434715</wp:posOffset>
                </wp:positionH>
                <wp:positionV relativeFrom="paragraph">
                  <wp:posOffset>61595</wp:posOffset>
                </wp:positionV>
                <wp:extent cx="2641600" cy="877570"/>
                <wp:effectExtent l="0" t="0" r="25400" b="177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877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94A6A" id="Rectangle 3" o:spid="_x0000_s1026" style="position:absolute;margin-left:270.45pt;margin-top:4.85pt;width:208pt;height:6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"/>
            </w:pict>
          </mc:Fallback>
        </mc:AlternateContent>
      </w:r>
    </w:p>
    <w:p w14:paraId="19A1D5A9" w14:textId="77777777"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14:paraId="708E6240" w14:textId="77777777"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14:paraId="215C2863" w14:textId="77777777"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14:paraId="6786309C" w14:textId="77777777" w:rsidR="00000AA1" w:rsidRPr="00F63C52"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p>
    <w:p w14:paraId="2203B7ED" w14:textId="77777777" w:rsidR="00000AA1" w:rsidRPr="00EE2664" w:rsidRDefault="00000AA1" w:rsidP="00000AA1">
      <w:pPr>
        <w:spacing w:after="0" w:line="240" w:lineRule="auto"/>
        <w:jc w:val="center"/>
        <w:rPr>
          <w:rFonts w:ascii="Times New Roman" w:eastAsia="PMingLiU" w:hAnsi="Times New Roman" w:cs="Times New Roman"/>
          <w:b/>
          <w:color w:val="000000" w:themeColor="text1"/>
          <w:sz w:val="28"/>
          <w:szCs w:val="28"/>
          <w:lang w:val="ro-RO" w:eastAsia="zh-CN"/>
        </w:rPr>
      </w:pPr>
      <w:r w:rsidRPr="00EE2664">
        <w:rPr>
          <w:rFonts w:ascii="Times New Roman" w:eastAsia="PMingLiU" w:hAnsi="Times New Roman" w:cs="Times New Roman"/>
          <w:b/>
          <w:caps/>
          <w:color w:val="000000" w:themeColor="text1"/>
          <w:sz w:val="28"/>
          <w:szCs w:val="28"/>
          <w:lang w:val="ro-RO" w:eastAsia="zh-CN"/>
        </w:rPr>
        <w:t>Contract</w:t>
      </w:r>
      <w:r w:rsidRPr="00EE2664">
        <w:rPr>
          <w:rFonts w:ascii="Times New Roman" w:eastAsia="PMingLiU" w:hAnsi="Times New Roman" w:cs="Times New Roman"/>
          <w:b/>
          <w:color w:val="000000" w:themeColor="text1"/>
          <w:sz w:val="28"/>
          <w:szCs w:val="28"/>
          <w:lang w:val="ro-RO" w:eastAsia="zh-CN"/>
        </w:rPr>
        <w:t xml:space="preserve"> nr.  __________</w:t>
      </w:r>
    </w:p>
    <w:p w14:paraId="09080D87" w14:textId="24D002D1" w:rsidR="009A4AE8" w:rsidRPr="009A4AE8" w:rsidRDefault="009A4AE8" w:rsidP="009A4AE8">
      <w:pPr>
        <w:spacing w:after="0" w:line="240" w:lineRule="auto"/>
        <w:jc w:val="center"/>
        <w:rPr>
          <w:rFonts w:ascii="Times New Roman" w:eastAsia="PMingLiU" w:hAnsi="Times New Roman" w:cs="Times New Roman"/>
          <w:b/>
          <w:bCs/>
          <w:iCs/>
          <w:color w:val="000000" w:themeColor="text1"/>
          <w:sz w:val="28"/>
          <w:szCs w:val="28"/>
          <w:lang w:val="en-US" w:eastAsia="zh-CN"/>
        </w:rPr>
      </w:pPr>
      <w:bookmarkStart w:id="0" w:name="_Hlk76383406"/>
    </w:p>
    <w:p w14:paraId="21912F29" w14:textId="14FB9A09" w:rsidR="00000AA1" w:rsidRPr="009A4AE8" w:rsidRDefault="00000AA1" w:rsidP="00633AC0">
      <w:pPr>
        <w:spacing w:after="0" w:line="240" w:lineRule="auto"/>
        <w:jc w:val="center"/>
        <w:rPr>
          <w:rFonts w:ascii="Times New Roman" w:eastAsia="PMingLiU" w:hAnsi="Times New Roman" w:cs="Times New Roman"/>
          <w:color w:val="000000" w:themeColor="text1"/>
          <w:sz w:val="28"/>
          <w:szCs w:val="28"/>
          <w:lang w:val="en-US" w:eastAsia="zh-CN"/>
        </w:rPr>
      </w:pPr>
    </w:p>
    <w:bookmarkEnd w:id="0"/>
    <w:p w14:paraId="59CAFC74" w14:textId="25AF9E45" w:rsidR="00000AA1" w:rsidRPr="00EE2664" w:rsidRDefault="00000AA1" w:rsidP="00000AA1">
      <w:pPr>
        <w:spacing w:after="0" w:line="240" w:lineRule="auto"/>
        <w:jc w:val="both"/>
        <w:rPr>
          <w:rFonts w:ascii="Times New Roman" w:eastAsia="PMingLiU" w:hAnsi="Times New Roman" w:cs="Times New Roman"/>
          <w:b/>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______ ______________</w:t>
      </w:r>
      <w:r w:rsidR="00FF02C2">
        <w:rPr>
          <w:rFonts w:ascii="Times New Roman" w:eastAsia="PMingLiU" w:hAnsi="Times New Roman" w:cs="Times New Roman"/>
          <w:b/>
          <w:color w:val="000000" w:themeColor="text1"/>
          <w:sz w:val="28"/>
          <w:szCs w:val="28"/>
          <w:lang w:val="ro-RO" w:eastAsia="zh-CN"/>
        </w:rPr>
        <w:t xml:space="preserve"> 202</w:t>
      </w:r>
      <w:r w:rsidR="00443E1D">
        <w:rPr>
          <w:rFonts w:ascii="Times New Roman" w:eastAsia="PMingLiU" w:hAnsi="Times New Roman" w:cs="Times New Roman"/>
          <w:b/>
          <w:color w:val="000000" w:themeColor="text1"/>
          <w:sz w:val="28"/>
          <w:szCs w:val="28"/>
          <w:lang w:val="ro-RO" w:eastAsia="zh-CN"/>
        </w:rPr>
        <w:t xml:space="preserve">2  </w:t>
      </w:r>
      <w:r w:rsidRPr="00EE2664">
        <w:rPr>
          <w:rFonts w:ascii="Times New Roman" w:eastAsia="PMingLiU" w:hAnsi="Times New Roman" w:cs="Times New Roman"/>
          <w:b/>
          <w:color w:val="000000" w:themeColor="text1"/>
          <w:sz w:val="28"/>
          <w:szCs w:val="28"/>
          <w:lang w:val="ro-RO" w:eastAsia="zh-CN"/>
        </w:rPr>
        <w:t xml:space="preserve">                                            </w:t>
      </w:r>
      <w:r w:rsidRPr="00EE2664">
        <w:rPr>
          <w:rFonts w:ascii="Times New Roman" w:eastAsia="PMingLiU" w:hAnsi="Times New Roman" w:cs="Times New Roman"/>
          <w:b/>
          <w:color w:val="000000" w:themeColor="text1"/>
          <w:sz w:val="28"/>
          <w:szCs w:val="28"/>
          <w:u w:val="single"/>
          <w:lang w:val="ro-RO" w:eastAsia="zh-CN"/>
        </w:rPr>
        <w:t>mun. Chişinău</w:t>
      </w:r>
    </w:p>
    <w:p w14:paraId="5B43CFB2" w14:textId="77777777" w:rsidR="00000AA1" w:rsidRPr="00EE2664" w:rsidRDefault="00000AA1" w:rsidP="00000AA1">
      <w:pPr>
        <w:spacing w:after="0" w:line="240" w:lineRule="auto"/>
        <w:ind w:left="720" w:firstLine="709"/>
        <w:jc w:val="both"/>
        <w:rPr>
          <w:rFonts w:ascii="Times New Roman" w:eastAsia="PMingLiU" w:hAnsi="Times New Roman" w:cs="Times New Roman"/>
          <w:i/>
          <w:color w:val="000000" w:themeColor="text1"/>
          <w:sz w:val="24"/>
          <w:szCs w:val="24"/>
          <w:lang w:val="ro-RO" w:eastAsia="zh-CN"/>
        </w:rPr>
      </w:pPr>
      <w:r w:rsidRPr="00EE2664">
        <w:rPr>
          <w:rFonts w:ascii="Times New Roman" w:eastAsia="PMingLiU" w:hAnsi="Times New Roman" w:cs="Times New Roman"/>
          <w:i/>
          <w:color w:val="000000" w:themeColor="text1"/>
          <w:sz w:val="28"/>
          <w:szCs w:val="28"/>
          <w:lang w:val="ro-RO" w:eastAsia="zh-CN"/>
        </w:rPr>
        <w:tab/>
      </w:r>
      <w:r w:rsidRPr="00EE2664">
        <w:rPr>
          <w:rFonts w:ascii="Times New Roman" w:eastAsia="PMingLiU" w:hAnsi="Times New Roman" w:cs="Times New Roman"/>
          <w:i/>
          <w:color w:val="000000" w:themeColor="text1"/>
          <w:sz w:val="28"/>
          <w:szCs w:val="28"/>
          <w:lang w:val="ro-RO" w:eastAsia="zh-CN"/>
        </w:rPr>
        <w:tab/>
      </w:r>
      <w:r w:rsidRPr="00EE2664">
        <w:rPr>
          <w:rFonts w:ascii="Times New Roman" w:eastAsia="PMingLiU" w:hAnsi="Times New Roman" w:cs="Times New Roman"/>
          <w:i/>
          <w:color w:val="000000" w:themeColor="text1"/>
          <w:sz w:val="28"/>
          <w:szCs w:val="28"/>
          <w:lang w:val="ro-RO" w:eastAsia="zh-CN"/>
        </w:rPr>
        <w:tab/>
      </w:r>
      <w:r w:rsidRPr="00EE2664">
        <w:rPr>
          <w:rFonts w:ascii="Times New Roman" w:eastAsia="PMingLiU" w:hAnsi="Times New Roman" w:cs="Times New Roman"/>
          <w:i/>
          <w:color w:val="000000" w:themeColor="text1"/>
          <w:sz w:val="28"/>
          <w:szCs w:val="28"/>
          <w:lang w:val="ro-RO" w:eastAsia="zh-CN"/>
        </w:rPr>
        <w:tab/>
      </w:r>
      <w:r w:rsidRPr="00EE2664">
        <w:rPr>
          <w:rFonts w:ascii="Times New Roman" w:eastAsia="PMingLiU" w:hAnsi="Times New Roman" w:cs="Times New Roman"/>
          <w:i/>
          <w:color w:val="000000" w:themeColor="text1"/>
          <w:sz w:val="28"/>
          <w:szCs w:val="28"/>
          <w:lang w:val="ro-RO" w:eastAsia="zh-CN"/>
        </w:rPr>
        <w:tab/>
      </w:r>
      <w:r w:rsidRPr="00EE2664">
        <w:rPr>
          <w:rFonts w:ascii="Times New Roman" w:eastAsia="PMingLiU" w:hAnsi="Times New Roman" w:cs="Times New Roman"/>
          <w:i/>
          <w:color w:val="000000" w:themeColor="text1"/>
          <w:sz w:val="28"/>
          <w:szCs w:val="28"/>
          <w:lang w:val="ro-RO" w:eastAsia="zh-CN"/>
        </w:rPr>
        <w:tab/>
      </w:r>
      <w:r w:rsidRPr="00EE2664">
        <w:rPr>
          <w:rFonts w:ascii="Times New Roman" w:eastAsia="PMingLiU" w:hAnsi="Times New Roman" w:cs="Times New Roman"/>
          <w:i/>
          <w:color w:val="000000" w:themeColor="text1"/>
          <w:sz w:val="28"/>
          <w:szCs w:val="28"/>
          <w:lang w:val="ro-RO" w:eastAsia="zh-CN"/>
        </w:rPr>
        <w:tab/>
      </w:r>
      <w:r w:rsidR="00B97FC9" w:rsidRPr="00EE2664">
        <w:rPr>
          <w:rFonts w:ascii="Times New Roman" w:eastAsia="PMingLiU" w:hAnsi="Times New Roman" w:cs="Times New Roman"/>
          <w:i/>
          <w:color w:val="000000" w:themeColor="text1"/>
          <w:sz w:val="28"/>
          <w:szCs w:val="28"/>
          <w:lang w:val="ro-RO" w:eastAsia="zh-CN"/>
        </w:rPr>
        <w:t xml:space="preserve">        </w:t>
      </w:r>
      <w:r w:rsidRPr="00EE2664">
        <w:rPr>
          <w:rFonts w:ascii="Times New Roman" w:eastAsia="PMingLiU" w:hAnsi="Times New Roman" w:cs="Times New Roman"/>
          <w:i/>
          <w:color w:val="000000" w:themeColor="text1"/>
          <w:sz w:val="28"/>
          <w:szCs w:val="28"/>
          <w:lang w:val="ro-RO" w:eastAsia="zh-CN"/>
        </w:rPr>
        <w:t xml:space="preserve">  </w:t>
      </w:r>
      <w:r w:rsidRPr="00EE2664">
        <w:rPr>
          <w:rFonts w:ascii="Times New Roman" w:eastAsia="PMingLiU" w:hAnsi="Times New Roman" w:cs="Times New Roman"/>
          <w:i/>
          <w:color w:val="000000" w:themeColor="text1"/>
          <w:sz w:val="24"/>
          <w:szCs w:val="24"/>
          <w:lang w:val="ro-RO" w:eastAsia="zh-CN"/>
        </w:rPr>
        <w:t>(localitatea)</w:t>
      </w:r>
      <w:r w:rsidRPr="00EE2664">
        <w:rPr>
          <w:rFonts w:ascii="Times New Roman" w:eastAsia="PMingLiU" w:hAnsi="Times New Roman" w:cs="Times New Roman"/>
          <w:i/>
          <w:color w:val="000000" w:themeColor="text1"/>
          <w:sz w:val="24"/>
          <w:szCs w:val="24"/>
          <w:lang w:val="ro-RO" w:eastAsia="zh-CN"/>
        </w:rPr>
        <w:tab/>
        <w:t xml:space="preserve"> </w:t>
      </w:r>
    </w:p>
    <w:p w14:paraId="5383CC89"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ab/>
      </w:r>
      <w:r w:rsidRPr="00EE2664">
        <w:rPr>
          <w:rFonts w:ascii="Times New Roman" w:eastAsia="PMingLiU" w:hAnsi="Times New Roman" w:cs="Times New Roman"/>
          <w:color w:val="000000" w:themeColor="text1"/>
          <w:sz w:val="28"/>
          <w:szCs w:val="28"/>
          <w:lang w:val="ro-RO" w:eastAsia="zh-CN"/>
        </w:rPr>
        <w:tab/>
      </w:r>
      <w:r w:rsidRPr="00EE2664">
        <w:rPr>
          <w:rFonts w:ascii="Times New Roman" w:eastAsia="PMingLiU" w:hAnsi="Times New Roman" w:cs="Times New Roman"/>
          <w:color w:val="000000" w:themeColor="text1"/>
          <w:sz w:val="28"/>
          <w:szCs w:val="28"/>
          <w:lang w:val="ro-RO" w:eastAsia="zh-CN"/>
        </w:rPr>
        <w:tab/>
      </w:r>
      <w:r w:rsidRPr="00EE2664">
        <w:rPr>
          <w:rFonts w:ascii="Times New Roman" w:eastAsia="PMingLiU" w:hAnsi="Times New Roman" w:cs="Times New Roman"/>
          <w:color w:val="000000" w:themeColor="text1"/>
          <w:sz w:val="28"/>
          <w:szCs w:val="28"/>
          <w:lang w:val="ro-RO" w:eastAsia="zh-CN"/>
        </w:rPr>
        <w:tab/>
      </w:r>
      <w:r w:rsidRPr="00EE2664">
        <w:rPr>
          <w:rFonts w:ascii="Times New Roman" w:eastAsia="PMingLiU" w:hAnsi="Times New Roman" w:cs="Times New Roman"/>
          <w:color w:val="000000" w:themeColor="text1"/>
          <w:sz w:val="28"/>
          <w:szCs w:val="28"/>
          <w:lang w:val="ro-RO" w:eastAsia="zh-CN"/>
        </w:rPr>
        <w:tab/>
      </w:r>
      <w:r w:rsidRPr="00EE2664">
        <w:rPr>
          <w:rFonts w:ascii="Times New Roman" w:eastAsia="PMingLiU" w:hAnsi="Times New Roman" w:cs="Times New Roman"/>
          <w:color w:val="000000" w:themeColor="text1"/>
          <w:sz w:val="28"/>
          <w:szCs w:val="28"/>
          <w:lang w:val="ro-RO" w:eastAsia="zh-CN"/>
        </w:rPr>
        <w:tab/>
      </w:r>
      <w:r w:rsidRPr="00EE2664">
        <w:rPr>
          <w:rFonts w:ascii="Times New Roman" w:eastAsia="PMingLiU" w:hAnsi="Times New Roman" w:cs="Times New Roman"/>
          <w:color w:val="000000" w:themeColor="text1"/>
          <w:sz w:val="28"/>
          <w:szCs w:val="28"/>
          <w:lang w:val="ro-RO" w:eastAsia="zh-CN"/>
        </w:rPr>
        <w:tab/>
      </w:r>
      <w:r w:rsidRPr="00EE2664">
        <w:rPr>
          <w:rFonts w:ascii="Times New Roman" w:eastAsia="PMingLiU" w:hAnsi="Times New Roman" w:cs="Times New Roman"/>
          <w:color w:val="000000" w:themeColor="text1"/>
          <w:sz w:val="28"/>
          <w:szCs w:val="28"/>
          <w:lang w:val="ro-RO" w:eastAsia="zh-CN"/>
        </w:rPr>
        <w:tab/>
        <w:t xml:space="preserve">   </w:t>
      </w:r>
      <w:r w:rsidRPr="00EE2664">
        <w:rPr>
          <w:rFonts w:ascii="Times New Roman" w:eastAsia="PMingLiU" w:hAnsi="Times New Roman" w:cs="Times New Roman"/>
          <w:color w:val="000000" w:themeColor="text1"/>
          <w:sz w:val="28"/>
          <w:szCs w:val="28"/>
          <w:lang w:val="ro-RO" w:eastAsia="zh-CN"/>
        </w:rPr>
        <w:tab/>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0"/>
        <w:gridCol w:w="3242"/>
        <w:gridCol w:w="2826"/>
      </w:tblGrid>
      <w:tr w:rsidR="00EE2664" w:rsidRPr="00CD6951" w14:paraId="382F1AD8" w14:textId="77777777" w:rsidTr="00E90A65">
        <w:trPr>
          <w:trHeight w:val="4972"/>
        </w:trPr>
        <w:tc>
          <w:tcPr>
            <w:tcW w:w="1730" w:type="pct"/>
          </w:tcPr>
          <w:p w14:paraId="024A7AB1" w14:textId="77777777" w:rsidR="00000AA1" w:rsidRPr="00EE2664" w:rsidRDefault="00000AA1" w:rsidP="00000AA1">
            <w:pPr>
              <w:spacing w:after="0"/>
              <w:jc w:val="center"/>
              <w:rPr>
                <w:rFonts w:ascii="Times New Roman" w:eastAsia="PMingLiU" w:hAnsi="Times New Roman" w:cs="Times New Roman"/>
                <w:b/>
                <w:color w:val="000000" w:themeColor="text1"/>
                <w:sz w:val="24"/>
                <w:szCs w:val="24"/>
                <w:lang w:val="ro-RO" w:eastAsia="zh-CN"/>
              </w:rPr>
            </w:pPr>
            <w:r w:rsidRPr="00EE2664">
              <w:rPr>
                <w:rFonts w:ascii="Times New Roman" w:eastAsia="PMingLiU" w:hAnsi="Times New Roman" w:cs="Times New Roman"/>
                <w:b/>
                <w:color w:val="000000" w:themeColor="text1"/>
                <w:sz w:val="24"/>
                <w:szCs w:val="24"/>
                <w:lang w:val="ro-RO" w:eastAsia="zh-CN"/>
              </w:rPr>
              <w:t>Vînzător</w:t>
            </w:r>
          </w:p>
          <w:p w14:paraId="7E518062" w14:textId="77777777" w:rsidR="00000AA1" w:rsidRPr="00EE2664" w:rsidRDefault="00000AA1" w:rsidP="00000AA1">
            <w:pPr>
              <w:spacing w:after="0"/>
              <w:jc w:val="center"/>
              <w:rPr>
                <w:rFonts w:ascii="Times New Roman" w:eastAsia="PMingLiU" w:hAnsi="Times New Roman" w:cs="Times New Roman"/>
                <w:b/>
                <w:color w:val="000000" w:themeColor="text1"/>
                <w:sz w:val="24"/>
                <w:szCs w:val="24"/>
                <w:lang w:val="ro-RO" w:eastAsia="zh-CN"/>
              </w:rPr>
            </w:pPr>
            <w:r w:rsidRPr="00EE2664">
              <w:rPr>
                <w:rFonts w:ascii="Times New Roman" w:eastAsia="PMingLiU" w:hAnsi="Times New Roman" w:cs="Times New Roman"/>
                <w:i/>
                <w:color w:val="000000" w:themeColor="text1"/>
                <w:sz w:val="24"/>
                <w:szCs w:val="24"/>
                <w:lang w:val="ro-RO" w:eastAsia="zh-CN"/>
              </w:rPr>
              <w:t>____________________,</w:t>
            </w:r>
          </w:p>
          <w:p w14:paraId="17B736A1" w14:textId="77777777" w:rsidR="00000AA1" w:rsidRPr="00EE2664" w:rsidRDefault="00000AA1" w:rsidP="00000AA1">
            <w:pPr>
              <w:spacing w:after="0"/>
              <w:jc w:val="center"/>
              <w:rPr>
                <w:rFonts w:ascii="Times New Roman" w:eastAsia="PMingLiU" w:hAnsi="Times New Roman" w:cs="Times New Roman"/>
                <w:i/>
                <w:color w:val="000000" w:themeColor="text1"/>
                <w:sz w:val="16"/>
                <w:szCs w:val="16"/>
                <w:lang w:val="ro-RO" w:eastAsia="zh-CN"/>
              </w:rPr>
            </w:pPr>
            <w:r w:rsidRPr="00EE2664">
              <w:rPr>
                <w:rFonts w:ascii="Times New Roman" w:eastAsia="PMingLiU" w:hAnsi="Times New Roman" w:cs="Times New Roman"/>
                <w:i/>
                <w:color w:val="000000" w:themeColor="text1"/>
                <w:sz w:val="16"/>
                <w:szCs w:val="16"/>
                <w:lang w:val="ro-RO" w:eastAsia="zh-CN"/>
              </w:rPr>
              <w:t>(denumirea completă a întreprinderii, asociaţiei, organizaţiei)</w:t>
            </w:r>
          </w:p>
          <w:p w14:paraId="6AB76ED1" w14:textId="77777777" w:rsidR="00000AA1" w:rsidRPr="00EE2664" w:rsidRDefault="00000AA1" w:rsidP="00000AA1">
            <w:pPr>
              <w:spacing w:after="0"/>
              <w:rPr>
                <w:rFonts w:ascii="Times New Roman" w:eastAsia="PMingLiU" w:hAnsi="Times New Roman" w:cs="Times New Roman"/>
                <w:color w:val="000000" w:themeColor="text1"/>
                <w:sz w:val="24"/>
                <w:szCs w:val="24"/>
                <w:u w:val="single"/>
                <w:lang w:val="ro-RO" w:eastAsia="zh-CN"/>
              </w:rPr>
            </w:pPr>
            <w:r w:rsidRPr="00EE2664">
              <w:rPr>
                <w:rFonts w:ascii="Times New Roman" w:eastAsia="PMingLiU" w:hAnsi="Times New Roman" w:cs="Times New Roman"/>
                <w:color w:val="000000" w:themeColor="text1"/>
                <w:sz w:val="24"/>
                <w:szCs w:val="24"/>
                <w:lang w:val="ro-RO" w:eastAsia="zh-CN"/>
              </w:rPr>
              <w:t xml:space="preserve">reprezentată prin director comercial </w:t>
            </w:r>
            <w:r w:rsidRPr="00EE2664">
              <w:rPr>
                <w:rFonts w:ascii="Times New Roman" w:eastAsia="PMingLiU" w:hAnsi="Times New Roman" w:cs="Times New Roman"/>
                <w:b/>
                <w:color w:val="000000" w:themeColor="text1"/>
                <w:sz w:val="24"/>
                <w:szCs w:val="24"/>
                <w:u w:val="single"/>
                <w:lang w:val="ro-RO" w:eastAsia="zh-CN"/>
              </w:rPr>
              <w:t>______________</w:t>
            </w:r>
          </w:p>
          <w:p w14:paraId="1A2327D6" w14:textId="77777777" w:rsidR="00000AA1" w:rsidRPr="00EE2664" w:rsidRDefault="00000AA1" w:rsidP="00000AA1">
            <w:pPr>
              <w:spacing w:after="0"/>
              <w:jc w:val="center"/>
              <w:rPr>
                <w:rFonts w:ascii="Times New Roman" w:eastAsia="PMingLiU" w:hAnsi="Times New Roman" w:cs="Times New Roman"/>
                <w:i/>
                <w:color w:val="000000" w:themeColor="text1"/>
                <w:sz w:val="16"/>
                <w:szCs w:val="16"/>
                <w:lang w:val="ro-RO" w:eastAsia="zh-CN"/>
              </w:rPr>
            </w:pPr>
            <w:r w:rsidRPr="00EE2664">
              <w:rPr>
                <w:rFonts w:ascii="Times New Roman" w:eastAsia="PMingLiU" w:hAnsi="Times New Roman" w:cs="Times New Roman"/>
                <w:i/>
                <w:color w:val="000000" w:themeColor="text1"/>
                <w:sz w:val="16"/>
                <w:szCs w:val="16"/>
                <w:lang w:val="ro-RO" w:eastAsia="zh-CN"/>
              </w:rPr>
              <w:t>(funcţia, numele, prenumele)</w:t>
            </w:r>
          </w:p>
          <w:p w14:paraId="51BC0366" w14:textId="77777777" w:rsidR="00000AA1" w:rsidRPr="00EE2664" w:rsidRDefault="00000AA1" w:rsidP="00000AA1">
            <w:pPr>
              <w:spacing w:after="0"/>
              <w:rPr>
                <w:rFonts w:ascii="Times New Roman" w:eastAsia="PMingLiU" w:hAnsi="Times New Roman" w:cs="Times New Roman"/>
                <w:color w:val="000000" w:themeColor="text1"/>
                <w:sz w:val="24"/>
                <w:szCs w:val="24"/>
                <w:u w:val="single"/>
                <w:lang w:val="ro-RO" w:eastAsia="zh-CN"/>
              </w:rPr>
            </w:pPr>
            <w:r w:rsidRPr="00EE2664">
              <w:rPr>
                <w:rFonts w:ascii="Times New Roman" w:eastAsia="PMingLiU" w:hAnsi="Times New Roman" w:cs="Times New Roman"/>
                <w:color w:val="000000" w:themeColor="text1"/>
                <w:sz w:val="24"/>
                <w:szCs w:val="24"/>
                <w:lang w:val="ro-RO" w:eastAsia="zh-CN"/>
              </w:rPr>
              <w:t xml:space="preserve">care acţionează în baza                       </w:t>
            </w:r>
            <w:r w:rsidRPr="00EE2664">
              <w:rPr>
                <w:rFonts w:ascii="Times New Roman" w:eastAsia="PMingLiU" w:hAnsi="Times New Roman" w:cs="Times New Roman"/>
                <w:b/>
                <w:color w:val="000000" w:themeColor="text1"/>
                <w:sz w:val="24"/>
                <w:szCs w:val="24"/>
                <w:u w:val="single"/>
                <w:lang w:val="ro-RO" w:eastAsia="zh-CN"/>
              </w:rPr>
              <w:t>statutului,</w:t>
            </w:r>
          </w:p>
          <w:p w14:paraId="34DB44E9" w14:textId="77777777" w:rsidR="00000AA1" w:rsidRPr="00EE2664" w:rsidRDefault="00000AA1" w:rsidP="00000AA1">
            <w:pPr>
              <w:spacing w:after="0"/>
              <w:jc w:val="center"/>
              <w:rPr>
                <w:rFonts w:ascii="Times New Roman" w:eastAsia="PMingLiU" w:hAnsi="Times New Roman" w:cs="Times New Roman"/>
                <w:i/>
                <w:color w:val="000000" w:themeColor="text1"/>
                <w:sz w:val="16"/>
                <w:szCs w:val="16"/>
                <w:lang w:val="ro-RO" w:eastAsia="zh-CN"/>
              </w:rPr>
            </w:pPr>
            <w:r w:rsidRPr="00EE2664">
              <w:rPr>
                <w:rFonts w:ascii="Times New Roman" w:eastAsia="PMingLiU" w:hAnsi="Times New Roman" w:cs="Times New Roman"/>
                <w:i/>
                <w:color w:val="000000" w:themeColor="text1"/>
                <w:sz w:val="16"/>
                <w:szCs w:val="16"/>
                <w:lang w:val="ro-RO" w:eastAsia="zh-CN"/>
              </w:rPr>
              <w:t>(statut, regulament, hotărîre etc.)</w:t>
            </w:r>
          </w:p>
          <w:p w14:paraId="5AEF64DA" w14:textId="77777777" w:rsidR="00000AA1" w:rsidRPr="00EE2664" w:rsidRDefault="00000AA1" w:rsidP="00000AA1">
            <w:pPr>
              <w:spacing w:after="0"/>
              <w:jc w:val="center"/>
              <w:rPr>
                <w:rFonts w:ascii="Times New Roman" w:eastAsia="PMingLiU" w:hAnsi="Times New Roman" w:cs="Times New Roman"/>
                <w:i/>
                <w:color w:val="000000" w:themeColor="text1"/>
                <w:sz w:val="16"/>
                <w:szCs w:val="16"/>
                <w:lang w:val="ro-RO" w:eastAsia="zh-CN"/>
              </w:rPr>
            </w:pPr>
          </w:p>
          <w:p w14:paraId="2CFCE09B" w14:textId="77777777" w:rsidR="00000AA1" w:rsidRPr="00EE2664" w:rsidRDefault="00000AA1" w:rsidP="00000AA1">
            <w:pPr>
              <w:spacing w:after="0"/>
              <w:rPr>
                <w:rFonts w:ascii="Times New Roman" w:eastAsia="PMingLiU" w:hAnsi="Times New Roman" w:cs="Times New Roman"/>
                <w:i/>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 xml:space="preserve">denumit(ă) în continuare </w:t>
            </w:r>
            <w:r w:rsidRPr="00EE2664">
              <w:rPr>
                <w:rFonts w:ascii="Times New Roman" w:eastAsia="PMingLiU" w:hAnsi="Times New Roman" w:cs="Times New Roman"/>
                <w:i/>
                <w:color w:val="000000" w:themeColor="text1"/>
                <w:sz w:val="24"/>
                <w:szCs w:val="24"/>
                <w:lang w:val="ro-RO" w:eastAsia="zh-CN"/>
              </w:rPr>
              <w:t>Vînzător,</w:t>
            </w:r>
          </w:p>
          <w:p w14:paraId="7C4152E0" w14:textId="77777777" w:rsidR="00000AA1" w:rsidRPr="00EE2664" w:rsidRDefault="00000AA1" w:rsidP="00000AA1">
            <w:pPr>
              <w:spacing w:after="0"/>
              <w:rPr>
                <w:rFonts w:ascii="Times New Roman" w:eastAsia="PMingLiU" w:hAnsi="Times New Roman" w:cs="Times New Roman"/>
                <w:b/>
                <w:color w:val="000000" w:themeColor="text1"/>
                <w:sz w:val="20"/>
                <w:szCs w:val="20"/>
                <w:u w:val="single"/>
                <w:lang w:val="ro-RO" w:eastAsia="zh-CN"/>
              </w:rPr>
            </w:pPr>
            <w:r w:rsidRPr="00EE2664">
              <w:rPr>
                <w:rFonts w:ascii="Times New Roman" w:eastAsia="PMingLiU" w:hAnsi="Times New Roman" w:cs="Times New Roman"/>
                <w:b/>
                <w:color w:val="000000" w:themeColor="text1"/>
                <w:sz w:val="20"/>
                <w:szCs w:val="20"/>
                <w:u w:val="single"/>
                <w:lang w:val="ro-RO" w:eastAsia="zh-CN"/>
              </w:rPr>
              <w:t>_____________________________</w:t>
            </w:r>
          </w:p>
          <w:p w14:paraId="711560E5" w14:textId="77777777" w:rsidR="00000AA1" w:rsidRPr="00EE2664" w:rsidRDefault="00000AA1" w:rsidP="00000AA1">
            <w:pPr>
              <w:spacing w:after="0"/>
              <w:jc w:val="center"/>
              <w:rPr>
                <w:rFonts w:ascii="Times New Roman" w:eastAsia="PMingLiU" w:hAnsi="Times New Roman" w:cs="Times New Roman"/>
                <w:i/>
                <w:color w:val="000000" w:themeColor="text1"/>
                <w:sz w:val="16"/>
                <w:szCs w:val="16"/>
                <w:lang w:val="ro-RO" w:eastAsia="zh-CN"/>
              </w:rPr>
            </w:pPr>
            <w:r w:rsidRPr="00EE2664">
              <w:rPr>
                <w:rFonts w:ascii="Times New Roman" w:eastAsia="PMingLiU" w:hAnsi="Times New Roman" w:cs="Times New Roman"/>
                <w:i/>
                <w:color w:val="000000" w:themeColor="text1"/>
                <w:sz w:val="16"/>
                <w:szCs w:val="16"/>
                <w:lang w:val="ro-RO" w:eastAsia="zh-CN"/>
              </w:rPr>
              <w:t xml:space="preserve">       (se indică numărul şi data </w:t>
            </w:r>
          </w:p>
          <w:p w14:paraId="5C332567" w14:textId="77777777" w:rsidR="00000AA1" w:rsidRPr="00EE2664" w:rsidRDefault="00000AA1" w:rsidP="00000AA1">
            <w:pPr>
              <w:spacing w:after="0"/>
              <w:jc w:val="center"/>
              <w:rPr>
                <w:rFonts w:ascii="Times New Roman" w:eastAsia="PMingLiU" w:hAnsi="Times New Roman" w:cs="Times New Roman"/>
                <w:i/>
                <w:color w:val="000000" w:themeColor="text1"/>
                <w:sz w:val="16"/>
                <w:szCs w:val="16"/>
                <w:lang w:val="ro-RO" w:eastAsia="zh-CN"/>
              </w:rPr>
            </w:pPr>
            <w:r w:rsidRPr="00EE2664">
              <w:rPr>
                <w:rFonts w:ascii="Times New Roman" w:eastAsia="PMingLiU" w:hAnsi="Times New Roman" w:cs="Times New Roman"/>
                <w:i/>
                <w:color w:val="000000" w:themeColor="text1"/>
                <w:sz w:val="16"/>
                <w:szCs w:val="16"/>
                <w:lang w:val="ro-RO" w:eastAsia="zh-CN"/>
              </w:rPr>
              <w:t xml:space="preserve">        de înregistrare în Registrul de stat)</w:t>
            </w:r>
          </w:p>
          <w:p w14:paraId="312ED622" w14:textId="77777777" w:rsidR="00000AA1" w:rsidRPr="00EE2664" w:rsidRDefault="00000AA1" w:rsidP="00000AA1">
            <w:pPr>
              <w:spacing w:after="0"/>
              <w:jc w:val="both"/>
              <w:rPr>
                <w:rFonts w:ascii="Times New Roman" w:eastAsia="PMingLiU" w:hAnsi="Times New Roman" w:cs="Times New Roman"/>
                <w:color w:val="000000" w:themeColor="text1"/>
                <w:sz w:val="24"/>
                <w:szCs w:val="24"/>
                <w:lang w:val="ro-RO" w:eastAsia="zh-CN"/>
              </w:rPr>
            </w:pPr>
          </w:p>
          <w:p w14:paraId="6CD99789" w14:textId="77777777" w:rsidR="00000AA1" w:rsidRPr="00EE2664" w:rsidRDefault="00000AA1" w:rsidP="00000AA1">
            <w:pPr>
              <w:spacing w:after="0"/>
              <w:ind w:firstLine="720"/>
              <w:jc w:val="both"/>
              <w:rPr>
                <w:rFonts w:ascii="Times New Roman" w:eastAsia="PMingLiU" w:hAnsi="Times New Roman" w:cs="Times New Roman"/>
                <w:b/>
                <w:color w:val="000000" w:themeColor="text1"/>
                <w:sz w:val="24"/>
                <w:szCs w:val="24"/>
                <w:lang w:val="ro-RO" w:eastAsia="zh-CN"/>
              </w:rPr>
            </w:pPr>
          </w:p>
        </w:tc>
        <w:tc>
          <w:tcPr>
            <w:tcW w:w="1747" w:type="pct"/>
          </w:tcPr>
          <w:p w14:paraId="72976405" w14:textId="77777777" w:rsidR="00000AA1" w:rsidRPr="00EE2664" w:rsidRDefault="00000AA1" w:rsidP="00000AA1">
            <w:pPr>
              <w:spacing w:after="0"/>
              <w:jc w:val="center"/>
              <w:rPr>
                <w:rFonts w:ascii="Times New Roman" w:eastAsia="PMingLiU" w:hAnsi="Times New Roman" w:cs="Times New Roman"/>
                <w:b/>
                <w:color w:val="000000" w:themeColor="text1"/>
                <w:sz w:val="24"/>
                <w:szCs w:val="24"/>
                <w:lang w:val="ro-RO" w:eastAsia="zh-CN"/>
              </w:rPr>
            </w:pPr>
            <w:r w:rsidRPr="00EE2664">
              <w:rPr>
                <w:rFonts w:ascii="Times New Roman" w:eastAsia="PMingLiU" w:hAnsi="Times New Roman" w:cs="Times New Roman"/>
                <w:b/>
                <w:color w:val="000000" w:themeColor="text1"/>
                <w:sz w:val="24"/>
                <w:szCs w:val="24"/>
                <w:lang w:val="ro-RO" w:eastAsia="zh-CN"/>
              </w:rPr>
              <w:t xml:space="preserve">Beneficiar </w:t>
            </w:r>
          </w:p>
          <w:p w14:paraId="34E4FA65" w14:textId="7B3036C6" w:rsidR="00000AA1" w:rsidRPr="00EE2664" w:rsidRDefault="00000AA1" w:rsidP="00CB55D8">
            <w:pPr>
              <w:spacing w:after="0"/>
              <w:rPr>
                <w:rFonts w:ascii="Times New Roman" w:eastAsia="PMingLiU" w:hAnsi="Times New Roman" w:cs="Times New Roman"/>
                <w:b/>
                <w:color w:val="000000" w:themeColor="text1"/>
                <w:sz w:val="24"/>
                <w:szCs w:val="24"/>
                <w:lang w:val="ro-RO" w:eastAsia="zh-CN"/>
              </w:rPr>
            </w:pPr>
            <w:r w:rsidRPr="00EE2664">
              <w:rPr>
                <w:rFonts w:ascii="Times New Roman" w:eastAsia="PMingLiU" w:hAnsi="Times New Roman" w:cs="Times New Roman"/>
                <w:b/>
                <w:color w:val="000000" w:themeColor="text1"/>
                <w:sz w:val="24"/>
                <w:szCs w:val="24"/>
                <w:u w:val="single"/>
                <w:lang w:val="ro-RO" w:eastAsia="zh-CN"/>
              </w:rPr>
              <w:t xml:space="preserve">  </w:t>
            </w:r>
            <w:r w:rsidR="00210202" w:rsidRPr="00210202">
              <w:rPr>
                <w:rFonts w:ascii="Times New Roman" w:eastAsia="PMingLiU" w:hAnsi="Times New Roman" w:cs="Times New Roman"/>
                <w:bCs/>
                <w:color w:val="000000" w:themeColor="text1"/>
                <w:sz w:val="24"/>
                <w:szCs w:val="24"/>
                <w:lang w:val="ro-RO" w:eastAsia="zh-CN"/>
              </w:rPr>
              <w:t>________________________</w:t>
            </w:r>
            <w:r w:rsidR="00210202">
              <w:rPr>
                <w:rFonts w:ascii="Times New Roman" w:eastAsia="PMingLiU" w:hAnsi="Times New Roman" w:cs="Times New Roman"/>
                <w:bCs/>
                <w:color w:val="000000" w:themeColor="text1"/>
                <w:sz w:val="24"/>
                <w:szCs w:val="24"/>
                <w:lang w:val="ro-RO" w:eastAsia="zh-CN"/>
              </w:rPr>
              <w:t>,</w:t>
            </w:r>
          </w:p>
          <w:p w14:paraId="4F66C1CB" w14:textId="77777777" w:rsidR="00000AA1" w:rsidRPr="00EE2664" w:rsidRDefault="00000AA1" w:rsidP="00000AA1">
            <w:pPr>
              <w:spacing w:after="0"/>
              <w:jc w:val="center"/>
              <w:rPr>
                <w:rFonts w:ascii="Times New Roman" w:eastAsia="PMingLiU" w:hAnsi="Times New Roman" w:cs="Times New Roman"/>
                <w:i/>
                <w:color w:val="000000" w:themeColor="text1"/>
                <w:sz w:val="16"/>
                <w:szCs w:val="16"/>
                <w:lang w:val="ro-RO" w:eastAsia="zh-CN"/>
              </w:rPr>
            </w:pPr>
            <w:r w:rsidRPr="00EE2664">
              <w:rPr>
                <w:rFonts w:ascii="Times New Roman" w:eastAsia="PMingLiU" w:hAnsi="Times New Roman" w:cs="Times New Roman"/>
                <w:i/>
                <w:color w:val="000000" w:themeColor="text1"/>
                <w:sz w:val="16"/>
                <w:szCs w:val="16"/>
                <w:lang w:val="ro-RO" w:eastAsia="zh-CN"/>
              </w:rPr>
              <w:t>(denumirea completă a întreprinderii, asociaţiei, organizaţiei)</w:t>
            </w:r>
          </w:p>
          <w:p w14:paraId="34255F11" w14:textId="77777777" w:rsidR="00000AA1" w:rsidRPr="00EE2664" w:rsidRDefault="00000AA1" w:rsidP="00000AA1">
            <w:pPr>
              <w:spacing w:after="0"/>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 xml:space="preserve">reprezentată prin </w:t>
            </w:r>
          </w:p>
          <w:p w14:paraId="18BCCC3F" w14:textId="77777777" w:rsidR="00000AA1" w:rsidRPr="00EE2664" w:rsidRDefault="00000AA1" w:rsidP="00000AA1">
            <w:pPr>
              <w:spacing w:after="0"/>
              <w:rPr>
                <w:rFonts w:ascii="Times New Roman" w:eastAsia="PMingLiU" w:hAnsi="Times New Roman" w:cs="Times New Roman"/>
                <w:color w:val="000000" w:themeColor="text1"/>
                <w:sz w:val="24"/>
                <w:szCs w:val="24"/>
                <w:u w:val="single"/>
                <w:lang w:val="ro-RO" w:eastAsia="zh-CN"/>
              </w:rPr>
            </w:pPr>
            <w:r w:rsidRPr="00EE2664">
              <w:rPr>
                <w:rFonts w:ascii="Times New Roman" w:eastAsia="PMingLiU" w:hAnsi="Times New Roman" w:cs="Times New Roman"/>
                <w:b/>
                <w:color w:val="000000" w:themeColor="text1"/>
                <w:sz w:val="24"/>
                <w:szCs w:val="24"/>
                <w:u w:val="single"/>
                <w:lang w:val="en-US" w:eastAsia="zh-CN"/>
              </w:rPr>
              <w:t xml:space="preserve">director                                </w:t>
            </w:r>
            <w:proofErr w:type="gramStart"/>
            <w:r w:rsidRPr="00EE2664">
              <w:rPr>
                <w:rFonts w:ascii="Times New Roman" w:eastAsia="PMingLiU" w:hAnsi="Times New Roman" w:cs="Times New Roman"/>
                <w:b/>
                <w:color w:val="000000" w:themeColor="text1"/>
                <w:sz w:val="24"/>
                <w:szCs w:val="24"/>
                <w:u w:val="single"/>
                <w:lang w:val="en-US" w:eastAsia="zh-CN"/>
              </w:rPr>
              <w:t xml:space="preserve">  </w:t>
            </w:r>
            <w:r w:rsidRPr="00EE2664">
              <w:rPr>
                <w:rFonts w:ascii="Times New Roman" w:eastAsia="PMingLiU" w:hAnsi="Times New Roman" w:cs="Times New Roman"/>
                <w:color w:val="000000" w:themeColor="text1"/>
                <w:sz w:val="24"/>
                <w:szCs w:val="24"/>
                <w:lang w:val="ro-RO" w:eastAsia="zh-CN"/>
              </w:rPr>
              <w:t>,</w:t>
            </w:r>
            <w:proofErr w:type="gramEnd"/>
          </w:p>
          <w:p w14:paraId="1DF441CA" w14:textId="77777777" w:rsidR="00000AA1" w:rsidRPr="00EE2664" w:rsidRDefault="00000AA1" w:rsidP="00000AA1">
            <w:pPr>
              <w:spacing w:after="0"/>
              <w:jc w:val="center"/>
              <w:rPr>
                <w:rFonts w:ascii="Times New Roman" w:eastAsia="PMingLiU" w:hAnsi="Times New Roman" w:cs="Times New Roman"/>
                <w:i/>
                <w:color w:val="000000" w:themeColor="text1"/>
                <w:sz w:val="16"/>
                <w:szCs w:val="16"/>
                <w:lang w:val="ro-RO" w:eastAsia="zh-CN"/>
              </w:rPr>
            </w:pPr>
            <w:r w:rsidRPr="00EE2664">
              <w:rPr>
                <w:rFonts w:ascii="Times New Roman" w:eastAsia="PMingLiU" w:hAnsi="Times New Roman" w:cs="Times New Roman"/>
                <w:i/>
                <w:color w:val="000000" w:themeColor="text1"/>
                <w:sz w:val="16"/>
                <w:szCs w:val="16"/>
                <w:lang w:val="ro-RO" w:eastAsia="zh-CN"/>
              </w:rPr>
              <w:t>(funcţia, numele, prenumele)</w:t>
            </w:r>
          </w:p>
          <w:p w14:paraId="3E8C9F00" w14:textId="77777777" w:rsidR="00000AA1" w:rsidRPr="00EE2664" w:rsidRDefault="00000AA1" w:rsidP="00000AA1">
            <w:pPr>
              <w:spacing w:after="0"/>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 xml:space="preserve">care acţionează în baza </w:t>
            </w:r>
            <w:r w:rsidRPr="00EE2664">
              <w:rPr>
                <w:rFonts w:ascii="Times New Roman" w:eastAsia="PMingLiU" w:hAnsi="Times New Roman" w:cs="Times New Roman"/>
                <w:b/>
                <w:color w:val="000000" w:themeColor="text1"/>
                <w:sz w:val="24"/>
                <w:szCs w:val="24"/>
                <w:u w:val="single"/>
                <w:lang w:val="ro-RO" w:eastAsia="zh-CN"/>
              </w:rPr>
              <w:t>_________________________</w:t>
            </w:r>
            <w:r w:rsidRPr="00EE2664">
              <w:rPr>
                <w:rFonts w:ascii="Times New Roman" w:eastAsia="PMingLiU" w:hAnsi="Times New Roman" w:cs="Times New Roman"/>
                <w:color w:val="000000" w:themeColor="text1"/>
                <w:sz w:val="24"/>
                <w:szCs w:val="24"/>
                <w:lang w:val="ro-RO" w:eastAsia="zh-CN"/>
              </w:rPr>
              <w:t xml:space="preserve">, </w:t>
            </w:r>
          </w:p>
          <w:p w14:paraId="33BC9AD1" w14:textId="77777777" w:rsidR="00000AA1" w:rsidRPr="00EE2664" w:rsidRDefault="00000AA1" w:rsidP="00000AA1">
            <w:pPr>
              <w:spacing w:after="0"/>
              <w:jc w:val="both"/>
              <w:rPr>
                <w:rFonts w:ascii="Times New Roman" w:eastAsia="PMingLiU" w:hAnsi="Times New Roman" w:cs="Times New Roman"/>
                <w:i/>
                <w:color w:val="000000" w:themeColor="text1"/>
                <w:sz w:val="16"/>
                <w:szCs w:val="16"/>
                <w:lang w:val="ro-RO" w:eastAsia="zh-CN"/>
              </w:rPr>
            </w:pPr>
            <w:r w:rsidRPr="00EE2664">
              <w:rPr>
                <w:rFonts w:ascii="Times New Roman" w:eastAsia="PMingLiU" w:hAnsi="Times New Roman" w:cs="Times New Roman"/>
                <w:i/>
                <w:color w:val="000000" w:themeColor="text1"/>
                <w:sz w:val="24"/>
                <w:szCs w:val="24"/>
                <w:lang w:val="ro-RO" w:eastAsia="zh-CN"/>
              </w:rPr>
              <w:t>(</w:t>
            </w:r>
            <w:r w:rsidRPr="00EE2664">
              <w:rPr>
                <w:rFonts w:ascii="Times New Roman" w:eastAsia="PMingLiU" w:hAnsi="Times New Roman" w:cs="Times New Roman"/>
                <w:i/>
                <w:color w:val="000000" w:themeColor="text1"/>
                <w:sz w:val="16"/>
                <w:szCs w:val="16"/>
                <w:lang w:val="ro-RO" w:eastAsia="zh-CN"/>
              </w:rPr>
              <w:t>statut, regulament, hotărîre etc.)</w:t>
            </w:r>
          </w:p>
          <w:p w14:paraId="658C1944" w14:textId="77777777" w:rsidR="00000AA1" w:rsidRPr="00EE2664" w:rsidRDefault="00000AA1" w:rsidP="00000AA1">
            <w:pPr>
              <w:spacing w:after="0"/>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lang w:val="ro-RO" w:eastAsia="zh-CN"/>
              </w:rPr>
              <w:t xml:space="preserve">denumit(ă) în continuare </w:t>
            </w:r>
            <w:r w:rsidRPr="00EE2664">
              <w:rPr>
                <w:rFonts w:ascii="Times New Roman" w:eastAsia="PMingLiU" w:hAnsi="Times New Roman" w:cs="Times New Roman"/>
                <w:i/>
                <w:color w:val="000000" w:themeColor="text1"/>
                <w:lang w:val="ro-RO" w:eastAsia="zh-CN"/>
              </w:rPr>
              <w:t>Beneficiar,</w:t>
            </w:r>
            <w:r w:rsidRPr="00EE2664">
              <w:rPr>
                <w:rFonts w:ascii="Times New Roman" w:eastAsia="PMingLiU" w:hAnsi="Times New Roman" w:cs="Times New Roman"/>
                <w:color w:val="000000" w:themeColor="text1"/>
                <w:lang w:val="ro-RO" w:eastAsia="zh-CN"/>
              </w:rPr>
              <w:t xml:space="preserve"> </w:t>
            </w:r>
            <w:r w:rsidRPr="00EE2664">
              <w:rPr>
                <w:rFonts w:ascii="Times New Roman" w:eastAsia="PMingLiU" w:hAnsi="Times New Roman" w:cs="Times New Roman"/>
                <w:b/>
                <w:i/>
                <w:color w:val="000000" w:themeColor="text1"/>
                <w:sz w:val="28"/>
                <w:szCs w:val="28"/>
                <w:u w:val="single"/>
                <w:lang w:val="ro-RO" w:eastAsia="zh-CN"/>
              </w:rPr>
              <w:t xml:space="preserve">                          </w:t>
            </w:r>
            <w:r w:rsidRPr="00EE2664">
              <w:rPr>
                <w:rFonts w:ascii="Times New Roman" w:eastAsia="PMingLiU" w:hAnsi="Times New Roman" w:cs="Times New Roman"/>
                <w:color w:val="000000" w:themeColor="text1"/>
                <w:sz w:val="24"/>
                <w:szCs w:val="24"/>
                <w:lang w:val="ro-RO" w:eastAsia="zh-CN"/>
              </w:rPr>
              <w:t>,</w:t>
            </w:r>
          </w:p>
          <w:p w14:paraId="4AB241A2" w14:textId="77777777" w:rsidR="00000AA1" w:rsidRPr="00EE2664" w:rsidRDefault="00000AA1" w:rsidP="00000AA1">
            <w:pPr>
              <w:spacing w:after="0"/>
              <w:jc w:val="center"/>
              <w:rPr>
                <w:rFonts w:ascii="Times New Roman" w:eastAsia="PMingLiU" w:hAnsi="Times New Roman" w:cs="Times New Roman"/>
                <w:i/>
                <w:color w:val="000000" w:themeColor="text1"/>
                <w:sz w:val="16"/>
                <w:szCs w:val="16"/>
                <w:lang w:val="ro-RO" w:eastAsia="zh-CN"/>
              </w:rPr>
            </w:pPr>
            <w:r w:rsidRPr="00EE2664">
              <w:rPr>
                <w:rFonts w:ascii="Times New Roman" w:eastAsia="PMingLiU" w:hAnsi="Times New Roman" w:cs="Times New Roman"/>
                <w:i/>
                <w:color w:val="000000" w:themeColor="text1"/>
                <w:sz w:val="16"/>
                <w:szCs w:val="16"/>
                <w:lang w:val="ro-RO" w:eastAsia="zh-CN"/>
              </w:rPr>
              <w:t xml:space="preserve">                (se indică numărul şi data </w:t>
            </w:r>
          </w:p>
          <w:p w14:paraId="338CCE53" w14:textId="77777777" w:rsidR="00000AA1" w:rsidRPr="00EE2664" w:rsidRDefault="00000AA1" w:rsidP="00000AA1">
            <w:pPr>
              <w:spacing w:after="0"/>
              <w:jc w:val="center"/>
              <w:rPr>
                <w:rFonts w:ascii="Times New Roman" w:eastAsia="PMingLiU" w:hAnsi="Times New Roman" w:cs="Times New Roman"/>
                <w:i/>
                <w:color w:val="000000" w:themeColor="text1"/>
                <w:sz w:val="16"/>
                <w:szCs w:val="16"/>
                <w:lang w:val="ro-RO" w:eastAsia="zh-CN"/>
              </w:rPr>
            </w:pPr>
            <w:r w:rsidRPr="00EE2664">
              <w:rPr>
                <w:rFonts w:ascii="Times New Roman" w:eastAsia="PMingLiU" w:hAnsi="Times New Roman" w:cs="Times New Roman"/>
                <w:i/>
                <w:color w:val="000000" w:themeColor="text1"/>
                <w:sz w:val="16"/>
                <w:szCs w:val="16"/>
                <w:lang w:val="ro-RO" w:eastAsia="zh-CN"/>
              </w:rPr>
              <w:t xml:space="preserve">            de înregistrare în Registrul de stat)</w:t>
            </w:r>
          </w:p>
          <w:p w14:paraId="3BD42443" w14:textId="77777777" w:rsidR="00000AA1" w:rsidRPr="00EE2664" w:rsidRDefault="00000AA1" w:rsidP="00000AA1">
            <w:pPr>
              <w:spacing w:after="0"/>
              <w:jc w:val="both"/>
              <w:rPr>
                <w:rFonts w:ascii="Times New Roman" w:eastAsia="PMingLiU" w:hAnsi="Times New Roman" w:cs="Times New Roman"/>
                <w:color w:val="000000" w:themeColor="text1"/>
                <w:sz w:val="24"/>
                <w:szCs w:val="24"/>
                <w:lang w:val="ro-RO" w:eastAsia="zh-CN"/>
              </w:rPr>
            </w:pPr>
          </w:p>
          <w:p w14:paraId="547FFD93" w14:textId="77777777" w:rsidR="00000AA1" w:rsidRPr="00EE2664" w:rsidRDefault="00000AA1" w:rsidP="00000AA1">
            <w:pPr>
              <w:spacing w:after="0"/>
              <w:ind w:firstLine="720"/>
              <w:jc w:val="both"/>
              <w:rPr>
                <w:rFonts w:ascii="Times New Roman" w:eastAsia="PMingLiU" w:hAnsi="Times New Roman" w:cs="Times New Roman"/>
                <w:b/>
                <w:color w:val="000000" w:themeColor="text1"/>
                <w:sz w:val="24"/>
                <w:szCs w:val="24"/>
                <w:lang w:val="ro-RO" w:eastAsia="zh-CN"/>
              </w:rPr>
            </w:pPr>
          </w:p>
        </w:tc>
        <w:tc>
          <w:tcPr>
            <w:tcW w:w="1523" w:type="pct"/>
          </w:tcPr>
          <w:p w14:paraId="01AF1866" w14:textId="51E4BC08" w:rsidR="005A164B" w:rsidRPr="005A164B" w:rsidRDefault="005A164B" w:rsidP="00000AA1">
            <w:pPr>
              <w:spacing w:after="0"/>
              <w:jc w:val="center"/>
              <w:rPr>
                <w:rFonts w:ascii="Times New Roman" w:eastAsia="PMingLiU" w:hAnsi="Times New Roman" w:cs="Times New Roman"/>
                <w:b/>
                <w:color w:val="000000" w:themeColor="text1"/>
                <w:sz w:val="24"/>
                <w:szCs w:val="24"/>
                <w:lang w:val="ro-RO" w:eastAsia="zh-CN"/>
              </w:rPr>
            </w:pPr>
            <w:r w:rsidRPr="005A164B">
              <w:rPr>
                <w:rFonts w:ascii="Times New Roman" w:eastAsia="PMingLiU" w:hAnsi="Times New Roman" w:cs="Times New Roman"/>
                <w:b/>
                <w:color w:val="000000" w:themeColor="text1"/>
                <w:sz w:val="24"/>
                <w:szCs w:val="24"/>
                <w:lang w:val="ro-RO" w:eastAsia="zh-CN"/>
              </w:rPr>
              <w:t>Autoritate contractantă</w:t>
            </w:r>
          </w:p>
          <w:p w14:paraId="4D2FC512" w14:textId="2397629E" w:rsidR="00000AA1" w:rsidRPr="00EE2664" w:rsidRDefault="00000AA1" w:rsidP="00000AA1">
            <w:pPr>
              <w:spacing w:after="0"/>
              <w:jc w:val="center"/>
              <w:rPr>
                <w:rFonts w:ascii="Times New Roman" w:eastAsia="PMingLiU" w:hAnsi="Times New Roman" w:cs="Times New Roman"/>
                <w:b/>
                <w:color w:val="000000" w:themeColor="text1"/>
                <w:sz w:val="24"/>
                <w:szCs w:val="24"/>
                <w:u w:val="single"/>
                <w:lang w:val="ro-RO" w:eastAsia="zh-CN"/>
              </w:rPr>
            </w:pPr>
            <w:r w:rsidRPr="00EE2664">
              <w:rPr>
                <w:rFonts w:ascii="Times New Roman" w:eastAsia="PMingLiU" w:hAnsi="Times New Roman" w:cs="Times New Roman"/>
                <w:b/>
                <w:color w:val="000000" w:themeColor="text1"/>
                <w:sz w:val="24"/>
                <w:szCs w:val="24"/>
                <w:u w:val="single"/>
                <w:lang w:val="ro-RO" w:eastAsia="zh-CN"/>
              </w:rPr>
              <w:t>Centrul pentru achiziţii publice centralizate în sănătate</w:t>
            </w:r>
          </w:p>
          <w:p w14:paraId="3CA8271F" w14:textId="77777777" w:rsidR="00000AA1" w:rsidRPr="00EE2664" w:rsidRDefault="00000AA1" w:rsidP="00000AA1">
            <w:pPr>
              <w:spacing w:after="0"/>
              <w:rPr>
                <w:rFonts w:ascii="Times New Roman" w:eastAsia="PMingLiU" w:hAnsi="Times New Roman" w:cs="Times New Roman"/>
                <w:color w:val="000000" w:themeColor="text1"/>
                <w:sz w:val="24"/>
                <w:szCs w:val="24"/>
                <w:lang w:val="ro-RO" w:eastAsia="zh-CN"/>
              </w:rPr>
            </w:pPr>
          </w:p>
          <w:p w14:paraId="19F1931A" w14:textId="3CC05C3E" w:rsidR="00000AA1" w:rsidRPr="00EE2664" w:rsidRDefault="00000AA1" w:rsidP="00000AA1">
            <w:pPr>
              <w:spacing w:after="0"/>
              <w:rPr>
                <w:rFonts w:ascii="Times New Roman" w:eastAsia="PMingLiU" w:hAnsi="Times New Roman" w:cs="Times New Roman"/>
                <w:color w:val="000000" w:themeColor="text1"/>
                <w:sz w:val="24"/>
                <w:szCs w:val="24"/>
                <w:u w:val="single"/>
                <w:lang w:val="ro-RO" w:eastAsia="zh-CN"/>
              </w:rPr>
            </w:pPr>
            <w:r w:rsidRPr="00EE2664">
              <w:rPr>
                <w:rFonts w:ascii="Times New Roman" w:eastAsia="PMingLiU" w:hAnsi="Times New Roman" w:cs="Times New Roman"/>
                <w:color w:val="000000" w:themeColor="text1"/>
                <w:sz w:val="24"/>
                <w:szCs w:val="24"/>
                <w:lang w:val="ro-RO" w:eastAsia="zh-CN"/>
              </w:rPr>
              <w:t>reprezentat prin director,</w:t>
            </w:r>
            <w:r w:rsidR="00443E1D">
              <w:rPr>
                <w:rFonts w:ascii="Times New Roman" w:eastAsia="PMingLiU" w:hAnsi="Times New Roman" w:cs="Times New Roman"/>
                <w:color w:val="000000" w:themeColor="text1"/>
                <w:sz w:val="24"/>
                <w:szCs w:val="24"/>
                <w:lang w:val="ro-RO" w:eastAsia="zh-CN"/>
              </w:rPr>
              <w:t xml:space="preserve"> </w:t>
            </w:r>
            <w:r w:rsidR="00443E1D" w:rsidRPr="00443E1D">
              <w:rPr>
                <w:rFonts w:ascii="Times New Roman" w:eastAsia="PMingLiU" w:hAnsi="Times New Roman" w:cs="Times New Roman"/>
                <w:b/>
                <w:bCs/>
                <w:color w:val="000000" w:themeColor="text1"/>
                <w:sz w:val="24"/>
                <w:szCs w:val="24"/>
                <w:lang w:val="ro-RO" w:eastAsia="zh-CN"/>
              </w:rPr>
              <w:t>Gheorghe GORCEAG</w:t>
            </w:r>
            <w:r w:rsidRPr="00EE2664">
              <w:rPr>
                <w:rFonts w:ascii="Times New Roman" w:eastAsia="PMingLiU" w:hAnsi="Times New Roman" w:cs="Times New Roman"/>
                <w:color w:val="000000" w:themeColor="text1"/>
                <w:sz w:val="24"/>
                <w:szCs w:val="24"/>
                <w:lang w:val="ro-RO" w:eastAsia="zh-CN"/>
              </w:rPr>
              <w:t>,</w:t>
            </w:r>
          </w:p>
          <w:p w14:paraId="63A500D1" w14:textId="77777777" w:rsidR="00000AA1" w:rsidRPr="00EE2664" w:rsidRDefault="00000AA1" w:rsidP="00000AA1">
            <w:pPr>
              <w:spacing w:after="0"/>
              <w:jc w:val="both"/>
              <w:rPr>
                <w:rFonts w:ascii="Times New Roman" w:eastAsia="PMingLiU" w:hAnsi="Times New Roman" w:cs="Times New Roman"/>
                <w:i/>
                <w:color w:val="000000" w:themeColor="text1"/>
                <w:sz w:val="16"/>
                <w:szCs w:val="16"/>
                <w:lang w:val="ro-RO" w:eastAsia="zh-CN"/>
              </w:rPr>
            </w:pPr>
            <w:r w:rsidRPr="00EE2664">
              <w:rPr>
                <w:rFonts w:ascii="Times New Roman" w:eastAsia="PMingLiU" w:hAnsi="Times New Roman" w:cs="Times New Roman"/>
                <w:color w:val="000000" w:themeColor="text1"/>
                <w:sz w:val="24"/>
                <w:szCs w:val="24"/>
                <w:lang w:val="ro-RO" w:eastAsia="zh-CN"/>
              </w:rPr>
              <w:t xml:space="preserve"> </w:t>
            </w:r>
            <w:r w:rsidRPr="00EE2664">
              <w:rPr>
                <w:rFonts w:ascii="Times New Roman" w:eastAsia="PMingLiU" w:hAnsi="Times New Roman" w:cs="Times New Roman"/>
                <w:i/>
                <w:color w:val="000000" w:themeColor="text1"/>
                <w:sz w:val="16"/>
                <w:szCs w:val="16"/>
                <w:lang w:val="ro-RO" w:eastAsia="zh-CN"/>
              </w:rPr>
              <w:t xml:space="preserve">(funcţia, numele, prenumele) </w:t>
            </w:r>
          </w:p>
          <w:p w14:paraId="4C1D50DB" w14:textId="77777777" w:rsidR="00000AA1" w:rsidRPr="00EE2664" w:rsidRDefault="00000AA1" w:rsidP="00000AA1">
            <w:pPr>
              <w:spacing w:after="0"/>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 xml:space="preserve">care acţionează în baza </w:t>
            </w:r>
            <w:r w:rsidRPr="00EE2664">
              <w:rPr>
                <w:rFonts w:ascii="Times New Roman" w:eastAsia="PMingLiU" w:hAnsi="Times New Roman" w:cs="Times New Roman"/>
                <w:b/>
                <w:color w:val="000000" w:themeColor="text1"/>
                <w:sz w:val="24"/>
                <w:szCs w:val="24"/>
                <w:u w:val="single"/>
                <w:lang w:val="ro-RO" w:eastAsia="zh-CN"/>
              </w:rPr>
              <w:t>Regulamentului de organizare şi funcţionare,</w:t>
            </w:r>
            <w:r w:rsidRPr="00EE2664">
              <w:rPr>
                <w:rFonts w:ascii="Times New Roman" w:eastAsia="PMingLiU" w:hAnsi="Times New Roman" w:cs="Times New Roman"/>
                <w:color w:val="000000" w:themeColor="text1"/>
                <w:sz w:val="24"/>
                <w:szCs w:val="24"/>
                <w:lang w:val="ro-RO" w:eastAsia="zh-CN"/>
              </w:rPr>
              <w:t xml:space="preserve"> </w:t>
            </w:r>
          </w:p>
          <w:p w14:paraId="1BB3AFDC" w14:textId="77777777" w:rsidR="00000AA1" w:rsidRPr="00EE2664" w:rsidRDefault="00000AA1" w:rsidP="00000AA1">
            <w:pPr>
              <w:spacing w:after="0"/>
              <w:jc w:val="both"/>
              <w:rPr>
                <w:rFonts w:ascii="Times New Roman" w:eastAsia="PMingLiU" w:hAnsi="Times New Roman" w:cs="Times New Roman"/>
                <w:i/>
                <w:color w:val="000000" w:themeColor="text1"/>
                <w:sz w:val="16"/>
                <w:szCs w:val="16"/>
                <w:lang w:val="ro-RO" w:eastAsia="zh-CN"/>
              </w:rPr>
            </w:pPr>
            <w:r w:rsidRPr="00EE2664">
              <w:rPr>
                <w:rFonts w:ascii="Times New Roman" w:eastAsia="PMingLiU" w:hAnsi="Times New Roman" w:cs="Times New Roman"/>
                <w:i/>
                <w:color w:val="000000" w:themeColor="text1"/>
                <w:sz w:val="24"/>
                <w:szCs w:val="24"/>
                <w:lang w:val="ro-RO" w:eastAsia="zh-CN"/>
              </w:rPr>
              <w:t xml:space="preserve"> (</w:t>
            </w:r>
            <w:r w:rsidRPr="00EE2664">
              <w:rPr>
                <w:rFonts w:ascii="Times New Roman" w:eastAsia="PMingLiU" w:hAnsi="Times New Roman" w:cs="Times New Roman"/>
                <w:i/>
                <w:color w:val="000000" w:themeColor="text1"/>
                <w:sz w:val="16"/>
                <w:szCs w:val="16"/>
                <w:lang w:val="ro-RO" w:eastAsia="zh-CN"/>
              </w:rPr>
              <w:t>statut, regulament, hotărîre etc.)</w:t>
            </w:r>
          </w:p>
          <w:p w14:paraId="576E5DA4" w14:textId="77777777" w:rsidR="00000AA1" w:rsidRPr="00EE2664" w:rsidRDefault="00000AA1" w:rsidP="00000AA1">
            <w:pPr>
              <w:spacing w:after="0"/>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 xml:space="preserve">denumit în continuare </w:t>
            </w:r>
            <w:r w:rsidRPr="00EE2664">
              <w:rPr>
                <w:rFonts w:ascii="Times New Roman" w:eastAsia="PMingLiU" w:hAnsi="Times New Roman" w:cs="Times New Roman"/>
                <w:i/>
                <w:color w:val="000000" w:themeColor="text1"/>
                <w:sz w:val="24"/>
                <w:szCs w:val="24"/>
                <w:lang w:val="ro-RO" w:eastAsia="zh-CN"/>
              </w:rPr>
              <w:t>Centru,</w:t>
            </w:r>
            <w:r w:rsidRPr="00EE2664">
              <w:rPr>
                <w:rFonts w:ascii="Times New Roman" w:eastAsia="PMingLiU" w:hAnsi="Times New Roman" w:cs="Times New Roman"/>
                <w:color w:val="000000" w:themeColor="text1"/>
                <w:sz w:val="24"/>
                <w:szCs w:val="24"/>
                <w:lang w:val="ro-RO" w:eastAsia="zh-CN"/>
              </w:rPr>
              <w:t xml:space="preserve"> </w:t>
            </w:r>
          </w:p>
          <w:p w14:paraId="400B4ACC" w14:textId="77777777" w:rsidR="00000AA1" w:rsidRPr="00EE2664" w:rsidRDefault="00000AA1" w:rsidP="00000AA1">
            <w:pPr>
              <w:spacing w:after="0"/>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b/>
                <w:color w:val="000000" w:themeColor="text1"/>
                <w:sz w:val="24"/>
                <w:szCs w:val="24"/>
                <w:u w:val="single"/>
                <w:lang w:val="en-US" w:eastAsia="zh-CN"/>
              </w:rPr>
              <w:t>IDNO 1016601000212</w:t>
            </w:r>
            <w:r w:rsidRPr="00EE2664">
              <w:rPr>
                <w:rFonts w:ascii="Times New Roman" w:eastAsia="PMingLiU" w:hAnsi="Times New Roman" w:cs="Times New Roman"/>
                <w:color w:val="000000" w:themeColor="text1"/>
                <w:sz w:val="24"/>
                <w:szCs w:val="24"/>
                <w:lang w:val="ro-RO" w:eastAsia="zh-CN"/>
              </w:rPr>
              <w:t>,</w:t>
            </w:r>
          </w:p>
          <w:p w14:paraId="0C41555F" w14:textId="77777777" w:rsidR="00000AA1" w:rsidRPr="00EE2664" w:rsidRDefault="00000AA1" w:rsidP="00000AA1">
            <w:pPr>
              <w:spacing w:after="0"/>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i/>
                <w:color w:val="000000" w:themeColor="text1"/>
                <w:sz w:val="16"/>
                <w:szCs w:val="16"/>
                <w:lang w:val="ro-RO" w:eastAsia="zh-CN"/>
              </w:rPr>
              <w:t xml:space="preserve">  (se indică numărul şi data de înregistrare în Registrul de stat)</w:t>
            </w:r>
          </w:p>
          <w:p w14:paraId="4174C825" w14:textId="77777777" w:rsidR="00000AA1" w:rsidRPr="00EE2664" w:rsidRDefault="00000AA1" w:rsidP="00000AA1">
            <w:pPr>
              <w:spacing w:after="0"/>
              <w:ind w:firstLine="720"/>
              <w:jc w:val="center"/>
              <w:rPr>
                <w:rFonts w:ascii="Times New Roman" w:eastAsia="PMingLiU" w:hAnsi="Times New Roman" w:cs="Times New Roman"/>
                <w:b/>
                <w:color w:val="000000" w:themeColor="text1"/>
                <w:sz w:val="24"/>
                <w:szCs w:val="24"/>
                <w:lang w:val="ro-RO" w:eastAsia="zh-CN"/>
              </w:rPr>
            </w:pPr>
          </w:p>
        </w:tc>
      </w:tr>
    </w:tbl>
    <w:p w14:paraId="02259D6D"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p>
    <w:p w14:paraId="7815009D"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denumite în continuare </w:t>
      </w:r>
      <w:r w:rsidRPr="00EE2664">
        <w:rPr>
          <w:rFonts w:ascii="Times New Roman" w:eastAsia="PMingLiU" w:hAnsi="Times New Roman" w:cs="Times New Roman"/>
          <w:i/>
          <w:color w:val="000000" w:themeColor="text1"/>
          <w:sz w:val="28"/>
          <w:szCs w:val="28"/>
          <w:lang w:val="ro-RO" w:eastAsia="zh-CN"/>
        </w:rPr>
        <w:t>Părţi</w:t>
      </w:r>
      <w:r w:rsidRPr="00EE2664">
        <w:rPr>
          <w:rFonts w:ascii="Times New Roman" w:eastAsia="PMingLiU" w:hAnsi="Times New Roman" w:cs="Times New Roman"/>
          <w:color w:val="000000" w:themeColor="text1"/>
          <w:sz w:val="28"/>
          <w:szCs w:val="28"/>
          <w:lang w:val="ro-RO" w:eastAsia="zh-CN"/>
        </w:rPr>
        <w:t>, au încheiat prezentul Contract cu privire la următoarele:</w:t>
      </w:r>
    </w:p>
    <w:p w14:paraId="2A16BBE6" w14:textId="104338E5" w:rsidR="00633AC0" w:rsidRPr="00633AC0" w:rsidRDefault="00000AA1" w:rsidP="00633AC0">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1. </w:t>
      </w:r>
      <w:r w:rsidR="00210202">
        <w:rPr>
          <w:rFonts w:ascii="Times New Roman" w:eastAsia="PMingLiU" w:hAnsi="Times New Roman" w:cs="Times New Roman"/>
          <w:b/>
          <w:bCs/>
          <w:iCs/>
          <w:color w:val="000000" w:themeColor="text1"/>
          <w:sz w:val="28"/>
          <w:szCs w:val="28"/>
          <w:lang w:val="ro-RO" w:eastAsia="zh-CN"/>
        </w:rPr>
        <w:t>___________________________________________________________________________________________________________________________________________________________________________________________________</w:t>
      </w:r>
    </w:p>
    <w:p w14:paraId="29CE7B46" w14:textId="45333DEC" w:rsidR="00000AA1" w:rsidRPr="00EE2664" w:rsidRDefault="00000AA1" w:rsidP="00633AC0">
      <w:pPr>
        <w:spacing w:after="0" w:line="240" w:lineRule="auto"/>
        <w:ind w:firstLine="709"/>
        <w:jc w:val="both"/>
        <w:rPr>
          <w:rFonts w:ascii="Times New Roman" w:eastAsia="PMingLiU" w:hAnsi="Times New Roman" w:cs="Times New Roman"/>
          <w:i/>
          <w:color w:val="000000" w:themeColor="text1"/>
          <w:sz w:val="20"/>
          <w:szCs w:val="20"/>
          <w:lang w:val="ro-RO" w:eastAsia="zh-CN"/>
        </w:rPr>
      </w:pPr>
      <w:r w:rsidRPr="00EE2664">
        <w:rPr>
          <w:rFonts w:ascii="Times New Roman" w:eastAsia="PMingLiU" w:hAnsi="Times New Roman" w:cs="Times New Roman"/>
          <w:i/>
          <w:color w:val="000000" w:themeColor="text1"/>
          <w:sz w:val="20"/>
          <w:szCs w:val="20"/>
          <w:lang w:val="ro-RO" w:eastAsia="zh-CN"/>
        </w:rPr>
        <w:t xml:space="preserve">                      (denumirea bunurilor)</w:t>
      </w:r>
      <w:r w:rsidRPr="00EE2664">
        <w:rPr>
          <w:rFonts w:ascii="Times New Roman" w:eastAsia="PMingLiU" w:hAnsi="Times New Roman" w:cs="Times New Roman"/>
          <w:i/>
          <w:color w:val="000000" w:themeColor="text1"/>
          <w:sz w:val="20"/>
          <w:szCs w:val="20"/>
          <w:lang w:val="ro-RO" w:eastAsia="zh-CN"/>
        </w:rPr>
        <w:tab/>
      </w:r>
    </w:p>
    <w:p w14:paraId="715BE705" w14:textId="7D58DC6D" w:rsidR="00000AA1" w:rsidRPr="00EE2664" w:rsidRDefault="00000AA1" w:rsidP="00000AA1">
      <w:pPr>
        <w:spacing w:after="0" w:line="240" w:lineRule="auto"/>
        <w:jc w:val="center"/>
        <w:rPr>
          <w:rFonts w:ascii="Times New Roman" w:eastAsia="PMingLiU" w:hAnsi="Times New Roman" w:cs="Times New Roman"/>
          <w:color w:val="000000" w:themeColor="text1"/>
          <w:sz w:val="20"/>
          <w:szCs w:val="20"/>
          <w:lang w:val="ro-RO" w:eastAsia="zh-CN"/>
        </w:rPr>
      </w:pPr>
      <w:r w:rsidRPr="00EE2664">
        <w:rPr>
          <w:rFonts w:ascii="Times New Roman" w:eastAsia="PMingLiU" w:hAnsi="Times New Roman" w:cs="Times New Roman"/>
          <w:color w:val="000000" w:themeColor="text1"/>
          <w:sz w:val="28"/>
          <w:szCs w:val="28"/>
          <w:lang w:val="ro-RO" w:eastAsia="zh-CN"/>
        </w:rPr>
        <w:t xml:space="preserve">denumite în continuare </w:t>
      </w:r>
      <w:r w:rsidRPr="00EE2664">
        <w:rPr>
          <w:rFonts w:ascii="Times New Roman" w:eastAsia="PMingLiU" w:hAnsi="Times New Roman" w:cs="Times New Roman"/>
          <w:i/>
          <w:color w:val="000000" w:themeColor="text1"/>
          <w:sz w:val="28"/>
          <w:szCs w:val="28"/>
          <w:lang w:val="ro-RO" w:eastAsia="zh-CN"/>
        </w:rPr>
        <w:t>Bunuri,</w:t>
      </w:r>
      <w:r w:rsidRPr="00EE2664">
        <w:rPr>
          <w:rFonts w:ascii="Times New Roman" w:eastAsia="PMingLiU" w:hAnsi="Times New Roman" w:cs="Times New Roman"/>
          <w:color w:val="000000" w:themeColor="text1"/>
          <w:sz w:val="28"/>
          <w:szCs w:val="28"/>
          <w:lang w:val="ro-RO" w:eastAsia="zh-CN"/>
        </w:rPr>
        <w:t xml:space="preserve"> conform</w:t>
      </w:r>
      <w:r w:rsidR="00210202">
        <w:rPr>
          <w:rFonts w:ascii="Times New Roman" w:eastAsia="PMingLiU" w:hAnsi="Times New Roman" w:cs="Times New Roman"/>
          <w:color w:val="000000" w:themeColor="text1"/>
          <w:sz w:val="28"/>
          <w:szCs w:val="28"/>
          <w:lang w:val="ro-RO" w:eastAsia="zh-CN"/>
        </w:rPr>
        <w:t xml:space="preserve"> </w:t>
      </w:r>
      <w:r w:rsidR="00CD6951">
        <w:rPr>
          <w:rFonts w:ascii="Times New Roman" w:eastAsia="PMingLiU" w:hAnsi="Times New Roman" w:cs="Times New Roman"/>
          <w:color w:val="000000" w:themeColor="text1"/>
          <w:sz w:val="28"/>
          <w:szCs w:val="28"/>
          <w:lang w:val="ro-RO" w:eastAsia="zh-CN"/>
        </w:rPr>
        <w:t>Cererii ofertelor de prețuri</w:t>
      </w:r>
      <w:r w:rsidR="00CB3F15" w:rsidRPr="00EE2664">
        <w:rPr>
          <w:rFonts w:ascii="Times New Roman" w:eastAsia="PMingLiU" w:hAnsi="Times New Roman" w:cs="Times New Roman"/>
          <w:color w:val="000000" w:themeColor="text1"/>
          <w:sz w:val="28"/>
          <w:szCs w:val="28"/>
          <w:lang w:val="ro-RO" w:eastAsia="zh-CN"/>
        </w:rPr>
        <w:t xml:space="preserve"> nr.</w:t>
      </w:r>
      <w:r w:rsidR="00FF02C2">
        <w:rPr>
          <w:rFonts w:ascii="Times New Roman" w:eastAsia="PMingLiU" w:hAnsi="Times New Roman" w:cs="Times New Roman"/>
          <w:color w:val="000000" w:themeColor="text1"/>
          <w:sz w:val="28"/>
          <w:szCs w:val="28"/>
          <w:lang w:val="ro-RO" w:eastAsia="zh-CN"/>
        </w:rPr>
        <w:t xml:space="preserve"> </w:t>
      </w:r>
      <w:r w:rsidR="00C034DF" w:rsidRPr="00210202">
        <w:rPr>
          <w:rFonts w:ascii="Times New Roman" w:eastAsia="PMingLiU" w:hAnsi="Times New Roman" w:cs="Times New Roman"/>
          <w:b/>
          <w:bCs/>
          <w:color w:val="000000" w:themeColor="text1"/>
          <w:sz w:val="28"/>
          <w:szCs w:val="28"/>
          <w:lang w:val="en-US" w:eastAsia="zh-CN"/>
        </w:rPr>
        <w:t>______________</w:t>
      </w:r>
      <w:r w:rsidR="00210202" w:rsidRPr="00210202">
        <w:rPr>
          <w:rFonts w:ascii="Times New Roman" w:eastAsia="PMingLiU" w:hAnsi="Times New Roman" w:cs="Times New Roman"/>
          <w:b/>
          <w:bCs/>
          <w:color w:val="000000" w:themeColor="text1"/>
          <w:sz w:val="28"/>
          <w:szCs w:val="28"/>
          <w:lang w:val="en-US" w:eastAsia="zh-CN"/>
        </w:rPr>
        <w:t>_________________________________________________</w:t>
      </w:r>
      <w:proofErr w:type="gramStart"/>
      <w:r w:rsidR="00210202" w:rsidRPr="00210202">
        <w:rPr>
          <w:rFonts w:ascii="Times New Roman" w:eastAsia="PMingLiU" w:hAnsi="Times New Roman" w:cs="Times New Roman"/>
          <w:b/>
          <w:bCs/>
          <w:color w:val="000000" w:themeColor="text1"/>
          <w:sz w:val="28"/>
          <w:szCs w:val="28"/>
          <w:lang w:val="en-US" w:eastAsia="zh-CN"/>
        </w:rPr>
        <w:t>_</w:t>
      </w:r>
      <w:r w:rsidR="00210202">
        <w:rPr>
          <w:rFonts w:ascii="Times New Roman" w:eastAsia="PMingLiU" w:hAnsi="Times New Roman" w:cs="Times New Roman"/>
          <w:b/>
          <w:bCs/>
          <w:color w:val="000000" w:themeColor="text1"/>
          <w:sz w:val="28"/>
          <w:szCs w:val="28"/>
          <w:lang w:val="ro-RO" w:eastAsia="zh-CN"/>
        </w:rPr>
        <w:t>,</w:t>
      </w:r>
      <w:r w:rsidRPr="00EE2664">
        <w:rPr>
          <w:rFonts w:ascii="Times New Roman" w:eastAsia="PMingLiU" w:hAnsi="Times New Roman" w:cs="Times New Roman"/>
          <w:i/>
          <w:color w:val="000000" w:themeColor="text1"/>
          <w:sz w:val="28"/>
          <w:szCs w:val="28"/>
          <w:lang w:val="ro-RO" w:eastAsia="zh-CN"/>
        </w:rPr>
        <w:t xml:space="preserve">   </w:t>
      </w:r>
      <w:proofErr w:type="gramEnd"/>
      <w:r w:rsidRPr="00EE2664">
        <w:rPr>
          <w:rFonts w:ascii="Times New Roman" w:eastAsia="PMingLiU" w:hAnsi="Times New Roman" w:cs="Times New Roman"/>
          <w:i/>
          <w:color w:val="000000" w:themeColor="text1"/>
          <w:sz w:val="28"/>
          <w:szCs w:val="28"/>
          <w:lang w:val="ro-RO" w:eastAsia="zh-CN"/>
        </w:rPr>
        <w:t xml:space="preserve">                           </w:t>
      </w:r>
      <w:r w:rsidRPr="00EE2664">
        <w:rPr>
          <w:rFonts w:ascii="Times New Roman" w:eastAsia="PMingLiU" w:hAnsi="Times New Roman" w:cs="Times New Roman"/>
          <w:i/>
          <w:color w:val="000000" w:themeColor="text1"/>
          <w:sz w:val="28"/>
          <w:szCs w:val="28"/>
          <w:lang w:val="ro-RO" w:eastAsia="zh-CN"/>
        </w:rPr>
        <w:tab/>
      </w:r>
      <w:r w:rsidRPr="00EE2664">
        <w:rPr>
          <w:rFonts w:ascii="Times New Roman" w:eastAsia="PMingLiU" w:hAnsi="Times New Roman" w:cs="Times New Roman"/>
          <w:i/>
          <w:color w:val="000000" w:themeColor="text1"/>
          <w:sz w:val="28"/>
          <w:szCs w:val="28"/>
          <w:lang w:val="ro-RO" w:eastAsia="zh-CN"/>
        </w:rPr>
        <w:tab/>
      </w:r>
      <w:r w:rsidRPr="00EE2664">
        <w:rPr>
          <w:rFonts w:ascii="Times New Roman" w:eastAsia="PMingLiU" w:hAnsi="Times New Roman" w:cs="Times New Roman"/>
          <w:i/>
          <w:color w:val="000000" w:themeColor="text1"/>
          <w:sz w:val="28"/>
          <w:szCs w:val="28"/>
          <w:lang w:val="ro-RO" w:eastAsia="zh-CN"/>
        </w:rPr>
        <w:tab/>
      </w:r>
      <w:r w:rsidRPr="00EE2664">
        <w:rPr>
          <w:rFonts w:ascii="Times New Roman" w:eastAsia="PMingLiU" w:hAnsi="Times New Roman" w:cs="Times New Roman"/>
          <w:i/>
          <w:color w:val="000000" w:themeColor="text1"/>
          <w:sz w:val="28"/>
          <w:szCs w:val="28"/>
          <w:lang w:val="ro-RO" w:eastAsia="zh-CN"/>
        </w:rPr>
        <w:tab/>
      </w:r>
      <w:r w:rsidRPr="00EE2664">
        <w:rPr>
          <w:rFonts w:ascii="Times New Roman" w:eastAsia="PMingLiU" w:hAnsi="Times New Roman" w:cs="Times New Roman"/>
          <w:i/>
          <w:color w:val="000000" w:themeColor="text1"/>
          <w:sz w:val="28"/>
          <w:szCs w:val="28"/>
          <w:lang w:val="ro-RO" w:eastAsia="zh-CN"/>
        </w:rPr>
        <w:tab/>
      </w:r>
      <w:r w:rsidRPr="00EE2664">
        <w:rPr>
          <w:rFonts w:ascii="Times New Roman" w:eastAsia="PMingLiU" w:hAnsi="Times New Roman" w:cs="Times New Roman"/>
          <w:i/>
          <w:color w:val="000000" w:themeColor="text1"/>
          <w:sz w:val="28"/>
          <w:szCs w:val="28"/>
          <w:lang w:val="ro-RO" w:eastAsia="zh-CN"/>
        </w:rPr>
        <w:tab/>
        <w:t xml:space="preserve">              </w:t>
      </w:r>
      <w:r w:rsidRPr="00EE2664">
        <w:rPr>
          <w:rFonts w:ascii="Times New Roman" w:eastAsia="PMingLiU" w:hAnsi="Times New Roman" w:cs="Times New Roman"/>
          <w:i/>
          <w:color w:val="000000" w:themeColor="text1"/>
          <w:sz w:val="20"/>
          <w:szCs w:val="20"/>
          <w:lang w:val="ro-RO" w:eastAsia="zh-CN"/>
        </w:rPr>
        <w:t>(procedura de achiziţie)</w:t>
      </w:r>
    </w:p>
    <w:p w14:paraId="6DBAACAA" w14:textId="77777777" w:rsidR="00000AA1" w:rsidRPr="00EE2664" w:rsidRDefault="00000AA1" w:rsidP="00000AA1">
      <w:pPr>
        <w:spacing w:after="0" w:line="240" w:lineRule="auto"/>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în baza deciziei grupului de lucru al Ce</w:t>
      </w:r>
      <w:r w:rsidR="00CB3F15" w:rsidRPr="00EE2664">
        <w:rPr>
          <w:rFonts w:ascii="Times New Roman" w:eastAsia="PMingLiU" w:hAnsi="Times New Roman" w:cs="Times New Roman"/>
          <w:color w:val="000000" w:themeColor="text1"/>
          <w:sz w:val="28"/>
          <w:szCs w:val="28"/>
          <w:lang w:val="ro-RO" w:eastAsia="zh-CN"/>
        </w:rPr>
        <w:t xml:space="preserve">ntrului din </w:t>
      </w:r>
      <w:r w:rsidR="009E4589" w:rsidRPr="00EE2664">
        <w:rPr>
          <w:rFonts w:ascii="Times New Roman" w:eastAsia="PMingLiU" w:hAnsi="Times New Roman" w:cs="Times New Roman"/>
          <w:color w:val="000000" w:themeColor="text1"/>
          <w:sz w:val="28"/>
          <w:szCs w:val="28"/>
          <w:lang w:val="ro-RO" w:eastAsia="zh-CN"/>
        </w:rPr>
        <w:t>_____________</w:t>
      </w:r>
      <w:r w:rsidRPr="00EE2664">
        <w:rPr>
          <w:rFonts w:ascii="Times New Roman" w:eastAsia="PMingLiU" w:hAnsi="Times New Roman" w:cs="Times New Roman"/>
          <w:color w:val="000000" w:themeColor="text1"/>
          <w:sz w:val="28"/>
          <w:szCs w:val="28"/>
          <w:lang w:val="ro-RO" w:eastAsia="zh-CN"/>
        </w:rPr>
        <w:t>.</w:t>
      </w:r>
    </w:p>
    <w:p w14:paraId="2D7EEDB8" w14:textId="77777777" w:rsidR="00000AA1" w:rsidRPr="00EE2664" w:rsidRDefault="00000AA1" w:rsidP="00000AA1">
      <w:pPr>
        <w:tabs>
          <w:tab w:val="left" w:pos="1276"/>
        </w:tabs>
        <w:suppressAutoHyphens/>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lastRenderedPageBreak/>
        <w:t>2. Următoarele documente vor fi considerate părţi componente şi integrante ale Contractului:</w:t>
      </w:r>
    </w:p>
    <w:p w14:paraId="58CC3294" w14:textId="77777777" w:rsidR="00D352D3" w:rsidRPr="00D352D3" w:rsidRDefault="00D352D3" w:rsidP="00D352D3">
      <w:pPr>
        <w:pStyle w:val="ac"/>
        <w:numPr>
          <w:ilvl w:val="0"/>
          <w:numId w:val="5"/>
        </w:numPr>
        <w:rPr>
          <w:rFonts w:ascii="Times New Roman" w:eastAsia="PMingLiU" w:hAnsi="Times New Roman" w:cs="Times New Roman"/>
          <w:color w:val="000000" w:themeColor="text1"/>
          <w:sz w:val="28"/>
          <w:szCs w:val="28"/>
          <w:lang w:val="ro-RO" w:eastAsia="zh-CN"/>
        </w:rPr>
      </w:pPr>
      <w:r w:rsidRPr="00D352D3">
        <w:rPr>
          <w:rFonts w:ascii="Times New Roman" w:eastAsia="PMingLiU" w:hAnsi="Times New Roman" w:cs="Times New Roman"/>
          <w:color w:val="000000" w:themeColor="text1"/>
          <w:sz w:val="28"/>
          <w:szCs w:val="28"/>
          <w:lang w:val="ro-RO" w:eastAsia="zh-CN"/>
        </w:rPr>
        <w:t>Specificația bunurilor – anexa nr.1;</w:t>
      </w:r>
    </w:p>
    <w:p w14:paraId="4D99594D" w14:textId="13CE3F53" w:rsidR="009A788B" w:rsidRPr="00210202" w:rsidRDefault="00000AA1" w:rsidP="00210202">
      <w:pPr>
        <w:numPr>
          <w:ilvl w:val="0"/>
          <w:numId w:val="5"/>
        </w:numPr>
        <w:tabs>
          <w:tab w:val="left" w:pos="993"/>
          <w:tab w:val="left" w:pos="1276"/>
        </w:tabs>
        <w:suppressAutoHyphens/>
        <w:spacing w:after="0" w:line="240" w:lineRule="auto"/>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Garanţia de bună execuţie în mărime de </w:t>
      </w:r>
      <w:r w:rsidR="00CE415F">
        <w:rPr>
          <w:rFonts w:ascii="Times New Roman" w:eastAsia="PMingLiU" w:hAnsi="Times New Roman" w:cs="Times New Roman"/>
          <w:color w:val="000000" w:themeColor="text1"/>
          <w:sz w:val="28"/>
          <w:szCs w:val="28"/>
          <w:lang w:val="ro-RO" w:eastAsia="zh-CN"/>
        </w:rPr>
        <w:t>5</w:t>
      </w:r>
      <w:r w:rsidRPr="00EE2664">
        <w:rPr>
          <w:rFonts w:ascii="Times New Roman" w:eastAsia="PMingLiU" w:hAnsi="Times New Roman" w:cs="Times New Roman"/>
          <w:color w:val="000000" w:themeColor="text1"/>
          <w:sz w:val="28"/>
          <w:szCs w:val="28"/>
          <w:lang w:val="ro-RO" w:eastAsia="zh-CN"/>
        </w:rPr>
        <w:t xml:space="preserve">% din suma totală a </w:t>
      </w:r>
      <w:r w:rsidR="00F241F9" w:rsidRPr="00EE2664">
        <w:rPr>
          <w:rFonts w:ascii="Times New Roman" w:eastAsia="PMingLiU" w:hAnsi="Times New Roman" w:cs="Times New Roman"/>
          <w:color w:val="000000" w:themeColor="text1"/>
          <w:sz w:val="28"/>
          <w:szCs w:val="28"/>
          <w:lang w:val="ro-RO" w:eastAsia="zh-CN"/>
        </w:rPr>
        <w:t>contractului cu TVA – anexa nr.2</w:t>
      </w:r>
      <w:r w:rsidRPr="00EE2664">
        <w:rPr>
          <w:rFonts w:ascii="Times New Roman" w:eastAsia="PMingLiU" w:hAnsi="Times New Roman" w:cs="Times New Roman"/>
          <w:color w:val="000000" w:themeColor="text1"/>
          <w:sz w:val="28"/>
          <w:szCs w:val="28"/>
          <w:lang w:val="ro-RO" w:eastAsia="zh-CN"/>
        </w:rPr>
        <w:t>.</w:t>
      </w:r>
    </w:p>
    <w:p w14:paraId="2F0E2CFE"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3. Prezentul Contract va prevala asupra tuturor altor documente componente. În cazul unor discrepanţe sau inconsecvenţe între documentele componente ale Contractului, documentele vor avea ordinea de prioritate enumerată mai sus.</w:t>
      </w:r>
    </w:p>
    <w:p w14:paraId="466A6968" w14:textId="777D6CBC" w:rsidR="00000AA1" w:rsidRPr="00EE2664" w:rsidRDefault="00000AA1" w:rsidP="00001C36">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4. În calitate de contravaloare a plăţilor care urmează a fi efectuate de Centru, Vînzătorul se obligă prin prezenta să livreze Bunurile, Beneficiarului şi să înlăture defectele lor, sub toate aspectele, în conformitate cu prevederile Contractului.</w:t>
      </w:r>
    </w:p>
    <w:p w14:paraId="7B5A9F2F" w14:textId="77777777" w:rsidR="00000AA1" w:rsidRPr="00EE2664" w:rsidRDefault="00000AA1" w:rsidP="00000AA1">
      <w:pPr>
        <w:spacing w:after="0" w:line="240" w:lineRule="auto"/>
        <w:jc w:val="center"/>
        <w:rPr>
          <w:rFonts w:ascii="Times New Roman" w:eastAsia="PMingLiU" w:hAnsi="Times New Roman" w:cs="Times New Roman"/>
          <w:b/>
          <w:color w:val="000000" w:themeColor="text1"/>
          <w:sz w:val="28"/>
          <w:szCs w:val="28"/>
          <w:lang w:val="ro-RO" w:eastAsia="zh-CN"/>
        </w:rPr>
      </w:pPr>
    </w:p>
    <w:p w14:paraId="5E99B732" w14:textId="77777777" w:rsidR="00000AA1" w:rsidRPr="00EE2664" w:rsidRDefault="00000AA1" w:rsidP="00000AA1">
      <w:pPr>
        <w:spacing w:after="0" w:line="240" w:lineRule="auto"/>
        <w:jc w:val="center"/>
        <w:rPr>
          <w:rFonts w:ascii="Times New Roman" w:eastAsia="PMingLiU" w:hAnsi="Times New Roman" w:cs="Times New Roman"/>
          <w:b/>
          <w:color w:val="000000" w:themeColor="text1"/>
          <w:sz w:val="28"/>
          <w:szCs w:val="28"/>
          <w:lang w:val="ro-RO" w:eastAsia="zh-CN"/>
        </w:rPr>
      </w:pPr>
      <w:r w:rsidRPr="00EE2664">
        <w:rPr>
          <w:rFonts w:ascii="Times New Roman" w:eastAsia="PMingLiU" w:hAnsi="Times New Roman" w:cs="Times New Roman"/>
          <w:b/>
          <w:color w:val="000000" w:themeColor="text1"/>
          <w:sz w:val="28"/>
          <w:szCs w:val="28"/>
          <w:lang w:val="ro-RO" w:eastAsia="zh-CN"/>
        </w:rPr>
        <w:t>CONDIŢII SPECIALE</w:t>
      </w:r>
    </w:p>
    <w:p w14:paraId="4A15F35F" w14:textId="77777777" w:rsidR="00000AA1" w:rsidRPr="00EE2664" w:rsidRDefault="00000AA1" w:rsidP="00000AA1">
      <w:pPr>
        <w:spacing w:after="0" w:line="240" w:lineRule="auto"/>
        <w:jc w:val="center"/>
        <w:rPr>
          <w:rFonts w:ascii="Times New Roman" w:eastAsia="PMingLiU" w:hAnsi="Times New Roman" w:cs="Times New Roman"/>
          <w:b/>
          <w:color w:val="000000" w:themeColor="text1"/>
          <w:sz w:val="28"/>
          <w:szCs w:val="28"/>
          <w:lang w:val="ro-RO" w:eastAsia="zh-CN"/>
        </w:rPr>
      </w:pPr>
    </w:p>
    <w:p w14:paraId="4726672B" w14:textId="77777777" w:rsidR="00000AA1" w:rsidRPr="00EE2664" w:rsidRDefault="00000AA1" w:rsidP="00000AA1">
      <w:pPr>
        <w:spacing w:after="0" w:line="240" w:lineRule="auto"/>
        <w:ind w:firstLine="709"/>
        <w:rPr>
          <w:rFonts w:ascii="Times New Roman" w:eastAsia="PMingLiU" w:hAnsi="Times New Roman" w:cs="Times New Roman"/>
          <w:b/>
          <w:color w:val="000000" w:themeColor="text1"/>
          <w:sz w:val="28"/>
          <w:szCs w:val="28"/>
          <w:lang w:val="ro-RO" w:eastAsia="zh-CN"/>
        </w:rPr>
      </w:pPr>
      <w:r w:rsidRPr="00EE2664">
        <w:rPr>
          <w:rFonts w:ascii="Times New Roman" w:eastAsia="PMingLiU" w:hAnsi="Times New Roman" w:cs="Times New Roman"/>
          <w:b/>
          <w:color w:val="000000" w:themeColor="text1"/>
          <w:sz w:val="28"/>
          <w:szCs w:val="28"/>
          <w:lang w:val="ro-RO" w:eastAsia="zh-CN"/>
        </w:rPr>
        <w:t>1. Obiectul Contractului</w:t>
      </w:r>
    </w:p>
    <w:p w14:paraId="2750A66D" w14:textId="77777777" w:rsidR="00000AA1" w:rsidRDefault="00000AA1" w:rsidP="00000AA1">
      <w:pPr>
        <w:tabs>
          <w:tab w:val="left" w:pos="270"/>
        </w:tabs>
        <w:spacing w:after="0" w:line="240" w:lineRule="auto"/>
        <w:ind w:firstLine="720"/>
        <w:jc w:val="both"/>
        <w:rPr>
          <w:rFonts w:ascii="Times New Roman" w:eastAsia="Times New Roman" w:hAnsi="Times New Roman" w:cs="Times New Roman"/>
          <w:color w:val="000000" w:themeColor="text1"/>
          <w:sz w:val="28"/>
          <w:szCs w:val="28"/>
          <w:lang w:val="ro-RO"/>
        </w:rPr>
      </w:pPr>
      <w:r w:rsidRPr="00EE2664">
        <w:rPr>
          <w:rFonts w:ascii="Times New Roman" w:eastAsia="PMingLiU" w:hAnsi="Times New Roman" w:cs="Times New Roman"/>
          <w:color w:val="000000" w:themeColor="text1"/>
          <w:sz w:val="28"/>
          <w:szCs w:val="28"/>
          <w:lang w:val="ro-RO" w:eastAsia="zh-CN"/>
        </w:rPr>
        <w:t xml:space="preserve">1.1. Vînzătorul îşi asumă obligaţia de a livra Bunurile, Beneficiarului </w:t>
      </w:r>
      <w:r w:rsidRPr="00EE2664">
        <w:rPr>
          <w:rFonts w:ascii="Times New Roman" w:eastAsia="Times New Roman" w:hAnsi="Times New Roman" w:cs="Times New Roman"/>
          <w:color w:val="000000" w:themeColor="text1"/>
          <w:sz w:val="28"/>
          <w:szCs w:val="28"/>
          <w:lang w:val="ro-RO"/>
        </w:rPr>
        <w:t xml:space="preserve">în cantitatea şi sortimentul prevăzut în Specificaţia din anexa nr.1, care este parte integrantă a prezentului Contract. </w:t>
      </w:r>
    </w:p>
    <w:p w14:paraId="5C0D7A37" w14:textId="551B86D2" w:rsidR="00B100A5" w:rsidRPr="00B100A5" w:rsidRDefault="00B100A5" w:rsidP="00B100A5">
      <w:pPr>
        <w:spacing w:after="0" w:line="240" w:lineRule="auto"/>
        <w:ind w:firstLine="709"/>
        <w:jc w:val="both"/>
        <w:rPr>
          <w:rFonts w:ascii="Times New Roman" w:eastAsia="PMingLiU" w:hAnsi="Times New Roman" w:cs="Times New Roman"/>
          <w:sz w:val="28"/>
          <w:szCs w:val="28"/>
          <w:lang w:val="ro-RO" w:eastAsia="zh-CN"/>
        </w:rPr>
      </w:pPr>
      <w:r w:rsidRPr="00B100A5">
        <w:rPr>
          <w:rFonts w:ascii="Times New Roman" w:eastAsia="PMingLiU" w:hAnsi="Times New Roman" w:cs="Times New Roman"/>
          <w:sz w:val="28"/>
          <w:szCs w:val="28"/>
          <w:lang w:val="ro-RO" w:eastAsia="zh-CN"/>
        </w:rPr>
        <w:t xml:space="preserve">1.2. </w:t>
      </w:r>
      <w:r w:rsidR="00DC613C" w:rsidRPr="00DC613C">
        <w:rPr>
          <w:rFonts w:ascii="Times New Roman" w:eastAsia="PMingLiU" w:hAnsi="Times New Roman" w:cs="Times New Roman"/>
          <w:sz w:val="28"/>
          <w:szCs w:val="28"/>
          <w:lang w:val="ro-RO" w:eastAsia="zh-CN"/>
        </w:rPr>
        <w:t>Beneficiarul se obligă să recepţioneze Bunurile livrate de Vînzător, iar Centrul se obligă, la rîndul său, în baza transferului mijloacelor financiare din partea Ministerului Sănătății, să achite V</w:t>
      </w:r>
      <w:r w:rsidR="00DC613C" w:rsidRPr="00DC613C">
        <w:rPr>
          <w:rFonts w:ascii="Times New Roman" w:eastAsia="PMingLiU" w:hAnsi="Times New Roman" w:cs="Times New Roman"/>
          <w:sz w:val="28"/>
          <w:szCs w:val="28"/>
          <w:lang w:val="ro-MD" w:eastAsia="zh-CN"/>
        </w:rPr>
        <w:t xml:space="preserve">înzătorului </w:t>
      </w:r>
      <w:r w:rsidR="00DC613C" w:rsidRPr="00DC613C">
        <w:rPr>
          <w:rFonts w:ascii="Times New Roman" w:eastAsia="PMingLiU" w:hAnsi="Times New Roman" w:cs="Times New Roman"/>
          <w:sz w:val="28"/>
          <w:szCs w:val="28"/>
          <w:lang w:val="ro-RO" w:eastAsia="zh-CN"/>
        </w:rPr>
        <w:t>pentru bunurile livrate.</w:t>
      </w:r>
    </w:p>
    <w:p w14:paraId="52C3F083" w14:textId="18BAD8E3" w:rsidR="00000AA1" w:rsidRPr="00EE2664" w:rsidRDefault="00B100A5"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Pr>
          <w:rFonts w:ascii="Times New Roman" w:eastAsia="PMingLiU" w:hAnsi="Times New Roman" w:cs="Times New Roman"/>
          <w:color w:val="000000" w:themeColor="text1"/>
          <w:sz w:val="28"/>
          <w:szCs w:val="28"/>
          <w:lang w:val="ro-RO" w:eastAsia="zh-CN"/>
        </w:rPr>
        <w:t>1.</w:t>
      </w:r>
      <w:r w:rsidR="00DC613C">
        <w:rPr>
          <w:rFonts w:ascii="Times New Roman" w:eastAsia="PMingLiU" w:hAnsi="Times New Roman" w:cs="Times New Roman"/>
          <w:color w:val="000000" w:themeColor="text1"/>
          <w:sz w:val="28"/>
          <w:szCs w:val="28"/>
          <w:lang w:val="ro-RO" w:eastAsia="zh-CN"/>
        </w:rPr>
        <w:t>3</w:t>
      </w:r>
      <w:r w:rsidR="00000AA1" w:rsidRPr="00EE2664">
        <w:rPr>
          <w:rFonts w:ascii="Times New Roman" w:eastAsia="PMingLiU" w:hAnsi="Times New Roman" w:cs="Times New Roman"/>
          <w:color w:val="000000" w:themeColor="text1"/>
          <w:sz w:val="28"/>
          <w:szCs w:val="28"/>
          <w:lang w:val="ro-RO" w:eastAsia="zh-CN"/>
        </w:rPr>
        <w:t>. Calitatea Bunurilor se atestă prin certificate de calitate eliberate de Laboratorul pentru Controlul Calităţii Medicamentelor al Agenţiei Medicamentului şi Dispozitivelor Medicale.</w:t>
      </w:r>
    </w:p>
    <w:p w14:paraId="1D21DBC6" w14:textId="1AAC19A0" w:rsidR="00B46EC5" w:rsidRPr="00D352D3" w:rsidRDefault="00000AA1" w:rsidP="00D352D3">
      <w:pPr>
        <w:spacing w:after="0" w:line="240" w:lineRule="auto"/>
        <w:ind w:firstLine="709"/>
        <w:jc w:val="both"/>
        <w:rPr>
          <w:rFonts w:ascii="Times New Roman" w:eastAsia="PMingLiU" w:hAnsi="Times New Roman" w:cs="Times New Roman"/>
          <w:color w:val="000000" w:themeColor="text1"/>
          <w:sz w:val="28"/>
          <w:szCs w:val="28"/>
          <w:lang w:val="en-US" w:eastAsia="zh-CN"/>
        </w:rPr>
      </w:pPr>
      <w:r w:rsidRPr="00EE2664">
        <w:rPr>
          <w:rFonts w:ascii="Times New Roman" w:eastAsia="PMingLiU" w:hAnsi="Times New Roman" w:cs="Times New Roman"/>
          <w:color w:val="000000" w:themeColor="text1"/>
          <w:sz w:val="28"/>
          <w:szCs w:val="28"/>
          <w:lang w:val="ro-RO" w:eastAsia="zh-CN"/>
        </w:rPr>
        <w:t>1.4. T</w:t>
      </w:r>
      <w:r w:rsidRPr="00CD6951">
        <w:rPr>
          <w:rFonts w:ascii="Times New Roman" w:eastAsia="PMingLiU" w:hAnsi="Times New Roman" w:cs="Times New Roman"/>
          <w:color w:val="000000" w:themeColor="text1"/>
          <w:sz w:val="28"/>
          <w:szCs w:val="28"/>
          <w:lang w:val="ro-MD" w:eastAsia="zh-CN"/>
        </w:rPr>
        <w:t>ermenul de valabilitate restant al Bunurilor la momentul livrării va constitui</w:t>
      </w:r>
      <w:r w:rsidR="00D352D3" w:rsidRPr="00CD6951">
        <w:rPr>
          <w:rFonts w:ascii="Times New Roman" w:eastAsia="PMingLiU" w:hAnsi="Times New Roman" w:cs="Times New Roman"/>
          <w:color w:val="000000" w:themeColor="text1"/>
          <w:sz w:val="28"/>
          <w:szCs w:val="28"/>
          <w:lang w:val="ro-MD" w:eastAsia="zh-CN"/>
        </w:rPr>
        <w:t>:</w:t>
      </w:r>
      <w:r w:rsidR="00D352D3" w:rsidRPr="00CD6951">
        <w:rPr>
          <w:rFonts w:ascii="Times New Roman" w:eastAsia="Times New Roman" w:hAnsi="Times New Roman" w:cs="Times New Roman"/>
          <w:noProof/>
          <w:sz w:val="24"/>
          <w:szCs w:val="24"/>
          <w:lang w:val="ro-MD"/>
        </w:rPr>
        <w:t xml:space="preserve"> </w:t>
      </w:r>
      <w:r w:rsidR="00D352D3" w:rsidRPr="00CD6951">
        <w:rPr>
          <w:rFonts w:ascii="Times New Roman" w:eastAsia="PMingLiU" w:hAnsi="Times New Roman" w:cs="Times New Roman"/>
          <w:color w:val="000000" w:themeColor="text1"/>
          <w:sz w:val="28"/>
          <w:szCs w:val="28"/>
          <w:lang w:val="ro-MD" w:eastAsia="zh-CN"/>
        </w:rPr>
        <w:t>nu mai puțin de 60% din cel initial pentru medicamentele cu un termen total de valabilitate de 2 ani și mai mult și nu mai puțin de 80% din cel inițial pentru medicamentele cu un termen total de valabilitate de pînă la 2  ani</w:t>
      </w:r>
      <w:r w:rsidR="00CD6951" w:rsidRPr="00CD6951">
        <w:rPr>
          <w:rFonts w:ascii="Times New Roman" w:eastAsia="PMingLiU" w:hAnsi="Times New Roman" w:cs="Times New Roman"/>
          <w:color w:val="000000" w:themeColor="text1"/>
          <w:sz w:val="28"/>
          <w:szCs w:val="28"/>
          <w:lang w:val="ro-MD" w:eastAsia="zh-CN"/>
        </w:rPr>
        <w:t>.</w:t>
      </w:r>
    </w:p>
    <w:p w14:paraId="36F8F872" w14:textId="77777777" w:rsidR="00000AA1" w:rsidRPr="00EE2664"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r w:rsidRPr="00EE2664">
        <w:rPr>
          <w:rFonts w:ascii="Times New Roman" w:eastAsia="PMingLiU" w:hAnsi="Times New Roman" w:cs="Times New Roman"/>
          <w:b/>
          <w:color w:val="000000" w:themeColor="text1"/>
          <w:sz w:val="28"/>
          <w:szCs w:val="28"/>
          <w:lang w:val="ro-RO" w:eastAsia="zh-CN"/>
        </w:rPr>
        <w:t>2. Termenele şi condiţiile de livrare</w:t>
      </w:r>
    </w:p>
    <w:p w14:paraId="03CCA875" w14:textId="5D81C9D3" w:rsidR="00DC613C" w:rsidRPr="006A5597" w:rsidRDefault="00000AA1" w:rsidP="00463F35">
      <w:pPr>
        <w:spacing w:after="0" w:line="240" w:lineRule="auto"/>
        <w:ind w:firstLine="720"/>
        <w:jc w:val="both"/>
        <w:rPr>
          <w:rFonts w:ascii="Times New Roman" w:eastAsia="Times New Roman" w:hAnsi="Times New Roman" w:cs="Times New Roman"/>
          <w:b/>
          <w:bCs/>
          <w:color w:val="000000" w:themeColor="text1"/>
          <w:sz w:val="28"/>
          <w:szCs w:val="28"/>
          <w:lang w:val="ro-MD"/>
        </w:rPr>
      </w:pPr>
      <w:r w:rsidRPr="00EE2664">
        <w:rPr>
          <w:rFonts w:ascii="Times New Roman" w:eastAsia="PMingLiU" w:hAnsi="Times New Roman" w:cs="Times New Roman"/>
          <w:color w:val="000000" w:themeColor="text1"/>
          <w:sz w:val="28"/>
          <w:szCs w:val="28"/>
          <w:lang w:val="ro-RO" w:eastAsia="zh-CN"/>
        </w:rPr>
        <w:t>2.1.  Livrarea Bunurilor se efectuează de către Vânzător în condiţii Incoterms 20</w:t>
      </w:r>
      <w:r w:rsidR="00FF02C2">
        <w:rPr>
          <w:rFonts w:ascii="Times New Roman" w:eastAsia="PMingLiU" w:hAnsi="Times New Roman" w:cs="Times New Roman"/>
          <w:color w:val="000000" w:themeColor="text1"/>
          <w:sz w:val="28"/>
          <w:szCs w:val="28"/>
          <w:lang w:val="ro-RO" w:eastAsia="zh-CN"/>
        </w:rPr>
        <w:t>20</w:t>
      </w:r>
      <w:r w:rsidRPr="00EE2664">
        <w:rPr>
          <w:rFonts w:ascii="Times New Roman" w:eastAsia="PMingLiU" w:hAnsi="Times New Roman" w:cs="Times New Roman"/>
          <w:color w:val="000000" w:themeColor="text1"/>
          <w:sz w:val="28"/>
          <w:szCs w:val="28"/>
          <w:lang w:val="ro-RO" w:eastAsia="zh-CN"/>
        </w:rPr>
        <w:t xml:space="preserve"> DDP, cu transportul Vânzătorului,</w:t>
      </w:r>
      <w:r w:rsidR="00D352D3" w:rsidRPr="00D352D3">
        <w:rPr>
          <w:rFonts w:ascii="Times New Roman" w:eastAsia="Times New Roman" w:hAnsi="Times New Roman" w:cs="Times New Roman"/>
          <w:b/>
          <w:sz w:val="24"/>
          <w:szCs w:val="24"/>
          <w:u w:val="single"/>
          <w:lang w:val="ro-MD" w:eastAsia="ru-RU"/>
        </w:rPr>
        <w:t xml:space="preserve"> </w:t>
      </w:r>
      <w:r w:rsidR="001D2F99" w:rsidRPr="001D2F99">
        <w:rPr>
          <w:rFonts w:ascii="Times New Roman" w:eastAsia="PMingLiU" w:hAnsi="Times New Roman" w:cs="Times New Roman"/>
          <w:b/>
          <w:color w:val="000000" w:themeColor="text1"/>
          <w:sz w:val="28"/>
          <w:szCs w:val="28"/>
          <w:u w:val="single"/>
          <w:lang w:val="ro-RO" w:eastAsia="zh-CN"/>
        </w:rPr>
        <w:t>I tranșă: Ianuarie 2023</w:t>
      </w:r>
      <w:r w:rsidR="006A5597">
        <w:rPr>
          <w:rFonts w:ascii="Times New Roman" w:eastAsia="PMingLiU" w:hAnsi="Times New Roman" w:cs="Times New Roman"/>
          <w:b/>
          <w:color w:val="000000" w:themeColor="text1"/>
          <w:sz w:val="28"/>
          <w:szCs w:val="28"/>
          <w:u w:val="single"/>
          <w:lang w:val="ro-MD" w:eastAsia="zh-CN"/>
        </w:rPr>
        <w:t>.</w:t>
      </w:r>
    </w:p>
    <w:p w14:paraId="67BDF1E0" w14:textId="57CD8DFB" w:rsidR="00B100A5" w:rsidRPr="00B100A5" w:rsidRDefault="00000AA1" w:rsidP="00463F35">
      <w:pPr>
        <w:spacing w:after="0" w:line="240" w:lineRule="auto"/>
        <w:ind w:firstLine="720"/>
        <w:jc w:val="both"/>
        <w:rPr>
          <w:rFonts w:ascii="Times New Roman" w:eastAsia="PMingLiU" w:hAnsi="Times New Roman" w:cs="Times New Roman"/>
          <w:i/>
          <w:sz w:val="28"/>
          <w:szCs w:val="28"/>
          <w:lang w:val="ro-RO" w:eastAsia="zh-CN"/>
        </w:rPr>
      </w:pPr>
      <w:r w:rsidRPr="00EE2664">
        <w:rPr>
          <w:rFonts w:ascii="Times New Roman" w:eastAsia="PMingLiU" w:hAnsi="Times New Roman" w:cs="Times New Roman"/>
          <w:color w:val="000000" w:themeColor="text1"/>
          <w:sz w:val="28"/>
          <w:szCs w:val="28"/>
          <w:lang w:val="ro-RO" w:eastAsia="zh-CN"/>
        </w:rPr>
        <w:t>2.2.  Documentaţia de însoţire a Bunurilor include:</w:t>
      </w:r>
      <w:r w:rsidRPr="00EE2664">
        <w:rPr>
          <w:rFonts w:ascii="Times New Roman" w:eastAsia="Times New Roman" w:hAnsi="Times New Roman" w:cs="Times New Roman"/>
          <w:color w:val="000000" w:themeColor="text1"/>
          <w:sz w:val="20"/>
          <w:szCs w:val="20"/>
          <w:lang w:val="ro-RO"/>
        </w:rPr>
        <w:t xml:space="preserve"> </w:t>
      </w:r>
      <w:r w:rsidRPr="00EE2664">
        <w:rPr>
          <w:rFonts w:ascii="Times New Roman" w:eastAsia="PMingLiU" w:hAnsi="Times New Roman" w:cs="Times New Roman"/>
          <w:color w:val="000000" w:themeColor="text1"/>
          <w:sz w:val="28"/>
          <w:szCs w:val="28"/>
          <w:lang w:val="ro-RO" w:eastAsia="zh-CN"/>
        </w:rPr>
        <w:t>factura fiscală-3ex., care trebuie să fie prezentată Centrului (conform punctului 4.2) şi Beneficiarului împreună cu bunul.</w:t>
      </w:r>
      <w:r w:rsidR="00B100A5">
        <w:rPr>
          <w:rFonts w:ascii="Times New Roman" w:eastAsia="PMingLiU" w:hAnsi="Times New Roman" w:cs="Times New Roman"/>
          <w:color w:val="000000" w:themeColor="text1"/>
          <w:sz w:val="28"/>
          <w:szCs w:val="28"/>
          <w:lang w:val="ro-RO" w:eastAsia="zh-CN"/>
        </w:rPr>
        <w:t xml:space="preserve"> </w:t>
      </w:r>
    </w:p>
    <w:p w14:paraId="62AB850C"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Originalele documentelor de mai sus vor fi prezentate Centrului şi Beneficiarului cel tîrziu la momentul livrării Bunurilor la destinaţia finală. </w:t>
      </w:r>
    </w:p>
    <w:p w14:paraId="691C10D2"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2.3. Beneficiarul poate solicita o reducere sau majorare argumentată a cantităţii de Bunuri în limitele prevederilor legislației în vigoare în domeniul achizițiilor publice, informîn</w:t>
      </w:r>
      <w:r w:rsidR="00CE365E" w:rsidRPr="00EE2664">
        <w:rPr>
          <w:rFonts w:ascii="Times New Roman" w:eastAsia="PMingLiU" w:hAnsi="Times New Roman" w:cs="Times New Roman"/>
          <w:color w:val="000000" w:themeColor="text1"/>
          <w:sz w:val="28"/>
          <w:szCs w:val="28"/>
          <w:lang w:val="ro-RO" w:eastAsia="zh-CN"/>
        </w:rPr>
        <w:t>d despre aceasta Vînzătorul cu 3</w:t>
      </w:r>
      <w:r w:rsidRPr="00EE2664">
        <w:rPr>
          <w:rFonts w:ascii="Times New Roman" w:eastAsia="PMingLiU" w:hAnsi="Times New Roman" w:cs="Times New Roman"/>
          <w:color w:val="000000" w:themeColor="text1"/>
          <w:sz w:val="28"/>
          <w:szCs w:val="28"/>
          <w:lang w:val="ro-RO" w:eastAsia="zh-CN"/>
        </w:rPr>
        <w:t xml:space="preserve">0 zile înainte de livrare.  </w:t>
      </w:r>
    </w:p>
    <w:p w14:paraId="74BE44F8"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2.4. La livrarea Bunurilor de către Vînzător Beneficiarului, aceștia semnează </w:t>
      </w:r>
      <w:r w:rsidR="00B100A5" w:rsidRPr="00B100A5">
        <w:rPr>
          <w:rFonts w:ascii="Times New Roman" w:eastAsia="PMingLiU" w:hAnsi="Times New Roman" w:cs="Times New Roman"/>
          <w:sz w:val="28"/>
          <w:szCs w:val="28"/>
          <w:lang w:val="ro-RO" w:eastAsia="zh-CN"/>
        </w:rPr>
        <w:t xml:space="preserve">și </w:t>
      </w:r>
      <w:r w:rsidRPr="00EE2664">
        <w:rPr>
          <w:rFonts w:ascii="Times New Roman" w:eastAsia="PMingLiU" w:hAnsi="Times New Roman" w:cs="Times New Roman"/>
          <w:color w:val="000000" w:themeColor="text1"/>
          <w:sz w:val="28"/>
          <w:szCs w:val="28"/>
          <w:lang w:val="ro-RO" w:eastAsia="zh-CN"/>
        </w:rPr>
        <w:t>factura fiscală, care urmează a fi prez</w:t>
      </w:r>
      <w:r w:rsidR="00B100A5">
        <w:rPr>
          <w:rFonts w:ascii="Times New Roman" w:eastAsia="PMingLiU" w:hAnsi="Times New Roman" w:cs="Times New Roman"/>
          <w:color w:val="000000" w:themeColor="text1"/>
          <w:sz w:val="28"/>
          <w:szCs w:val="28"/>
          <w:lang w:val="ro-RO" w:eastAsia="zh-CN"/>
        </w:rPr>
        <w:t>entate</w:t>
      </w:r>
      <w:r w:rsidRPr="00EE2664">
        <w:rPr>
          <w:rFonts w:ascii="Times New Roman" w:eastAsia="PMingLiU" w:hAnsi="Times New Roman" w:cs="Times New Roman"/>
          <w:color w:val="000000" w:themeColor="text1"/>
          <w:sz w:val="28"/>
          <w:szCs w:val="28"/>
          <w:lang w:val="ro-RO" w:eastAsia="zh-CN"/>
        </w:rPr>
        <w:t xml:space="preserve"> de către Vînzător  Centrului și care servește temei pentru efectuarea plății conform prevederilor Contractului.</w:t>
      </w:r>
    </w:p>
    <w:p w14:paraId="4268C186" w14:textId="2374D4C2"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lastRenderedPageBreak/>
        <w:t xml:space="preserve">2.5. Data livrării Bunurilor se consideră data </w:t>
      </w:r>
      <w:r w:rsidR="00BE1786">
        <w:rPr>
          <w:rFonts w:ascii="Times New Roman" w:eastAsia="PMingLiU" w:hAnsi="Times New Roman" w:cs="Times New Roman"/>
          <w:color w:val="000000" w:themeColor="text1"/>
          <w:sz w:val="28"/>
          <w:szCs w:val="28"/>
          <w:lang w:val="ro-RO" w:eastAsia="zh-CN"/>
        </w:rPr>
        <w:t>semnării facturii fiscale.</w:t>
      </w:r>
    </w:p>
    <w:p w14:paraId="47D50D04" w14:textId="77777777" w:rsidR="002F5D93" w:rsidRDefault="002F5D93"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p>
    <w:p w14:paraId="53613C67" w14:textId="77777777" w:rsidR="00000AA1" w:rsidRPr="00EE2664"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r w:rsidRPr="00EE2664">
        <w:rPr>
          <w:rFonts w:ascii="Times New Roman" w:eastAsia="PMingLiU" w:hAnsi="Times New Roman" w:cs="Times New Roman"/>
          <w:b/>
          <w:color w:val="000000" w:themeColor="text1"/>
          <w:sz w:val="28"/>
          <w:szCs w:val="28"/>
          <w:lang w:val="ro-RO" w:eastAsia="zh-CN"/>
        </w:rPr>
        <w:t>3. Preţul Contractului şi condiţiile de plată</w:t>
      </w:r>
    </w:p>
    <w:p w14:paraId="54570F1D"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3.1. Preţul Bunurilor livrate conform prezentului Contract este stabilit în lei moldoveneşti, fiind indicat în Specificaţia din anexa nr.1 a prezentului Contract.</w:t>
      </w:r>
    </w:p>
    <w:p w14:paraId="2AEBA141"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3.2. Suma totală a prezentului Contract, inclusiv TVA, se stabileşte în lei moldoveneşti şi constituie: __________________________________lei.</w:t>
      </w:r>
    </w:p>
    <w:p w14:paraId="2C960CA9" w14:textId="77777777" w:rsidR="00000AA1" w:rsidRPr="00EE2664" w:rsidRDefault="00000AA1" w:rsidP="00000AA1">
      <w:pPr>
        <w:spacing w:after="0" w:line="240" w:lineRule="auto"/>
        <w:ind w:left="720" w:firstLine="709"/>
        <w:jc w:val="both"/>
        <w:rPr>
          <w:rFonts w:ascii="Times New Roman" w:eastAsia="PMingLiU" w:hAnsi="Times New Roman" w:cs="Times New Roman"/>
          <w:i/>
          <w:color w:val="000000" w:themeColor="text1"/>
          <w:sz w:val="24"/>
          <w:szCs w:val="24"/>
          <w:lang w:val="ro-RO" w:eastAsia="zh-CN"/>
        </w:rPr>
      </w:pPr>
      <w:r w:rsidRPr="00EE2664">
        <w:rPr>
          <w:rFonts w:ascii="Times New Roman" w:eastAsia="PMingLiU" w:hAnsi="Times New Roman" w:cs="Times New Roman"/>
          <w:i/>
          <w:color w:val="000000" w:themeColor="text1"/>
          <w:sz w:val="24"/>
          <w:szCs w:val="24"/>
          <w:lang w:val="ro-RO" w:eastAsia="zh-CN"/>
        </w:rPr>
        <w:t xml:space="preserve">                                            (suma cu cifre şi litere)</w:t>
      </w:r>
    </w:p>
    <w:p w14:paraId="5EB53B52" w14:textId="59A9C191" w:rsidR="00000AA1" w:rsidRPr="002F5D93" w:rsidRDefault="002F5D93" w:rsidP="00CE415F">
      <w:pPr>
        <w:spacing w:after="0"/>
        <w:ind w:firstLine="709"/>
        <w:jc w:val="both"/>
        <w:rPr>
          <w:rFonts w:ascii="Times New Roman" w:eastAsia="PMingLiU" w:hAnsi="Times New Roman" w:cs="Times New Roman"/>
          <w:sz w:val="28"/>
          <w:szCs w:val="28"/>
          <w:lang w:val="ro-RO" w:eastAsia="zh-CN"/>
        </w:rPr>
      </w:pPr>
      <w:r w:rsidRPr="002F5D93">
        <w:rPr>
          <w:rFonts w:ascii="Times New Roman" w:eastAsia="PMingLiU" w:hAnsi="Times New Roman" w:cs="Times New Roman"/>
          <w:sz w:val="28"/>
          <w:szCs w:val="28"/>
          <w:lang w:val="ro-RO" w:eastAsia="zh-CN"/>
        </w:rPr>
        <w:t xml:space="preserve">3.3. </w:t>
      </w:r>
      <w:r w:rsidR="00CE415F" w:rsidRPr="00CE415F">
        <w:rPr>
          <w:rFonts w:ascii="Times New Roman" w:eastAsia="PMingLiU" w:hAnsi="Times New Roman" w:cs="Times New Roman"/>
          <w:sz w:val="28"/>
          <w:szCs w:val="28"/>
          <w:lang w:val="ro-RO" w:eastAsia="zh-CN"/>
        </w:rPr>
        <w:t xml:space="preserve">Achitarea plăţilor pentru Bunurile livrate se va efectua de către Centru, în lei moldoveneşti, prin intermediul Ministerului Finanțelor – Trezoreria de Stat, în termen </w:t>
      </w:r>
      <w:r w:rsidR="00CE415F" w:rsidRPr="00CE415F">
        <w:rPr>
          <w:rFonts w:ascii="Times New Roman" w:eastAsia="PMingLiU" w:hAnsi="Times New Roman" w:cs="Times New Roman"/>
          <w:sz w:val="28"/>
          <w:szCs w:val="28"/>
          <w:lang w:val="en-US" w:eastAsia="zh-CN"/>
        </w:rPr>
        <w:t xml:space="preserve">de 30 </w:t>
      </w:r>
      <w:proofErr w:type="spellStart"/>
      <w:r w:rsidR="00CE415F" w:rsidRPr="00CE415F">
        <w:rPr>
          <w:rFonts w:ascii="Times New Roman" w:eastAsia="PMingLiU" w:hAnsi="Times New Roman" w:cs="Times New Roman"/>
          <w:sz w:val="28"/>
          <w:szCs w:val="28"/>
          <w:lang w:val="en-US" w:eastAsia="zh-CN"/>
        </w:rPr>
        <w:t>zile</w:t>
      </w:r>
      <w:proofErr w:type="spellEnd"/>
      <w:r w:rsidR="00CE415F" w:rsidRPr="00CE415F">
        <w:rPr>
          <w:rFonts w:ascii="Times New Roman" w:eastAsia="PMingLiU" w:hAnsi="Times New Roman" w:cs="Times New Roman"/>
          <w:sz w:val="28"/>
          <w:szCs w:val="28"/>
          <w:lang w:val="en-US" w:eastAsia="zh-CN"/>
        </w:rPr>
        <w:t xml:space="preserve"> </w:t>
      </w:r>
      <w:proofErr w:type="spellStart"/>
      <w:r w:rsidR="00CE415F" w:rsidRPr="00CE415F">
        <w:rPr>
          <w:rFonts w:ascii="Times New Roman" w:eastAsia="PMingLiU" w:hAnsi="Times New Roman" w:cs="Times New Roman"/>
          <w:sz w:val="28"/>
          <w:szCs w:val="28"/>
          <w:lang w:val="en-US" w:eastAsia="zh-CN"/>
        </w:rPr>
        <w:t>după</w:t>
      </w:r>
      <w:proofErr w:type="spellEnd"/>
      <w:r w:rsidR="00CE415F" w:rsidRPr="00CE415F">
        <w:rPr>
          <w:rFonts w:ascii="Times New Roman" w:eastAsia="PMingLiU" w:hAnsi="Times New Roman" w:cs="Times New Roman"/>
          <w:sz w:val="28"/>
          <w:szCs w:val="28"/>
          <w:lang w:val="en-US" w:eastAsia="zh-CN"/>
        </w:rPr>
        <w:t xml:space="preserve"> </w:t>
      </w:r>
      <w:r w:rsidR="00CE415F" w:rsidRPr="00CE415F">
        <w:rPr>
          <w:rFonts w:ascii="Times New Roman" w:eastAsia="PMingLiU" w:hAnsi="Times New Roman" w:cs="Times New Roman"/>
          <w:sz w:val="28"/>
          <w:szCs w:val="28"/>
          <w:lang w:val="ro-RO" w:eastAsia="zh-CN"/>
        </w:rPr>
        <w:t>livrarea bunurilor și recepţionarea facturilor fiscale. Dovada achitării plăţilor pentru Bunurile livrate constituie emiterea Ordinului de plată către Ministerul Finanțelor – Trezoreria de Stat.</w:t>
      </w:r>
    </w:p>
    <w:p w14:paraId="69B1ACC7" w14:textId="527EFA57" w:rsidR="00000AA1" w:rsidRPr="00EE2664" w:rsidRDefault="002F5D93"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Pr>
          <w:rFonts w:ascii="Times New Roman" w:eastAsia="PMingLiU" w:hAnsi="Times New Roman" w:cs="Times New Roman"/>
          <w:color w:val="000000" w:themeColor="text1"/>
          <w:sz w:val="28"/>
          <w:szCs w:val="28"/>
          <w:lang w:val="ro-RO" w:eastAsia="zh-CN"/>
        </w:rPr>
        <w:t>3.</w:t>
      </w:r>
      <w:r w:rsidR="00CE415F">
        <w:rPr>
          <w:rFonts w:ascii="Times New Roman" w:eastAsia="PMingLiU" w:hAnsi="Times New Roman" w:cs="Times New Roman"/>
          <w:color w:val="000000" w:themeColor="text1"/>
          <w:sz w:val="28"/>
          <w:szCs w:val="28"/>
          <w:lang w:val="ro-RO" w:eastAsia="zh-CN"/>
        </w:rPr>
        <w:t>4</w:t>
      </w:r>
      <w:r w:rsidR="00000AA1" w:rsidRPr="00EE2664">
        <w:rPr>
          <w:rFonts w:ascii="Times New Roman" w:eastAsia="PMingLiU" w:hAnsi="Times New Roman" w:cs="Times New Roman"/>
          <w:color w:val="000000" w:themeColor="text1"/>
          <w:sz w:val="28"/>
          <w:szCs w:val="28"/>
          <w:lang w:val="ro-RO" w:eastAsia="zh-CN"/>
        </w:rPr>
        <w:t xml:space="preserve">. Achitarea plăţilor pentru Bunurile livrate se vor efectua prin transfer bancar pe contul de decontare al Vînzătorului indicat în prezentul Contract. </w:t>
      </w:r>
    </w:p>
    <w:p w14:paraId="603E2F06" w14:textId="77777777" w:rsidR="00000AA1" w:rsidRPr="00EE2664"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p>
    <w:p w14:paraId="4C9EE620" w14:textId="77777777" w:rsidR="00000AA1" w:rsidRPr="00EE2664"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r w:rsidRPr="00EE2664">
        <w:rPr>
          <w:rFonts w:ascii="Times New Roman" w:eastAsia="PMingLiU" w:hAnsi="Times New Roman" w:cs="Times New Roman"/>
          <w:b/>
          <w:color w:val="000000" w:themeColor="text1"/>
          <w:sz w:val="28"/>
          <w:szCs w:val="28"/>
          <w:lang w:val="ro-RO" w:eastAsia="zh-CN"/>
        </w:rPr>
        <w:t>4. Condiţiile de predare-primire</w:t>
      </w:r>
    </w:p>
    <w:p w14:paraId="06EF3784"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4.1. Bunurile se consideră predate de către Vînzător şi recepţionate de către Beneficiar dacă:</w:t>
      </w:r>
    </w:p>
    <w:p w14:paraId="223166EC" w14:textId="77777777" w:rsidR="00000AA1" w:rsidRPr="00EE2664" w:rsidRDefault="00000AA1" w:rsidP="00000AA1">
      <w:pPr>
        <w:numPr>
          <w:ilvl w:val="0"/>
          <w:numId w:val="1"/>
        </w:numPr>
        <w:tabs>
          <w:tab w:val="num" w:pos="990"/>
        </w:tabs>
        <w:spacing w:after="0" w:line="240" w:lineRule="auto"/>
        <w:ind w:left="90" w:firstLine="630"/>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cantitatea Bunurilor transmise corespunde informaţiei indicate în Lista bunurilor şi sînt prezentate toate documentele de însoţire prevăzute în punctul 2.2 din prezentul Contract;</w:t>
      </w:r>
    </w:p>
    <w:p w14:paraId="5C462667" w14:textId="77777777" w:rsidR="00000AA1" w:rsidRPr="00EE2664" w:rsidRDefault="00000AA1" w:rsidP="00000AA1">
      <w:pPr>
        <w:numPr>
          <w:ilvl w:val="0"/>
          <w:numId w:val="1"/>
        </w:numPr>
        <w:tabs>
          <w:tab w:val="num" w:pos="990"/>
        </w:tabs>
        <w:spacing w:after="0" w:line="240" w:lineRule="auto"/>
        <w:ind w:left="90" w:firstLine="630"/>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calitatea Bunurilor corespunde informaţiei indicate în anexa nr.1;</w:t>
      </w:r>
    </w:p>
    <w:p w14:paraId="0A3C1FE1" w14:textId="77777777" w:rsidR="00000AA1" w:rsidRPr="00EE2664" w:rsidRDefault="00000AA1" w:rsidP="00000AA1">
      <w:pPr>
        <w:numPr>
          <w:ilvl w:val="0"/>
          <w:numId w:val="1"/>
        </w:numPr>
        <w:tabs>
          <w:tab w:val="num" w:pos="990"/>
        </w:tabs>
        <w:spacing w:after="0" w:line="240" w:lineRule="auto"/>
        <w:ind w:left="90" w:firstLine="630"/>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ambalajul şi integritatea Bunurilor corespund informaţiei indicate în anexa nr.1.</w:t>
      </w:r>
    </w:p>
    <w:p w14:paraId="1C0EFED3" w14:textId="2DA52D7E" w:rsidR="00AD577E" w:rsidRPr="00E226AB" w:rsidRDefault="00000AA1" w:rsidP="00AD577E">
      <w:pPr>
        <w:spacing w:after="0" w:line="240" w:lineRule="auto"/>
        <w:ind w:firstLine="709"/>
        <w:jc w:val="both"/>
        <w:rPr>
          <w:rFonts w:eastAsia="PMingLiU"/>
          <w:sz w:val="24"/>
          <w:szCs w:val="24"/>
          <w:lang w:val="ro-RO" w:eastAsia="zh-CN"/>
        </w:rPr>
      </w:pPr>
      <w:r w:rsidRPr="00EE2664">
        <w:rPr>
          <w:rFonts w:ascii="Times New Roman" w:eastAsia="PMingLiU" w:hAnsi="Times New Roman" w:cs="Times New Roman"/>
          <w:color w:val="000000" w:themeColor="text1"/>
          <w:sz w:val="28"/>
          <w:szCs w:val="28"/>
          <w:lang w:val="ro-RO" w:eastAsia="zh-CN"/>
        </w:rPr>
        <w:t>4.2. Vînzătorul este obligat, în prima zi de vineri, după livrarea Bunurilor, să prezinte Centrului, pentru efectuarea plăţii, un exemplar original al facturii fiscale</w:t>
      </w:r>
      <w:r w:rsidR="002F5D93" w:rsidRPr="002F5D93">
        <w:rPr>
          <w:rFonts w:ascii="Times New Roman" w:eastAsia="PMingLiU" w:hAnsi="Times New Roman" w:cs="Times New Roman"/>
          <w:sz w:val="28"/>
          <w:szCs w:val="28"/>
          <w:lang w:val="ro-RO" w:eastAsia="zh-CN"/>
        </w:rPr>
        <w:t xml:space="preserve"> </w:t>
      </w:r>
      <w:r w:rsidRPr="00EE2664">
        <w:rPr>
          <w:rFonts w:ascii="Times New Roman" w:eastAsia="PMingLiU" w:hAnsi="Times New Roman" w:cs="Times New Roman"/>
          <w:color w:val="000000" w:themeColor="text1"/>
          <w:sz w:val="28"/>
          <w:szCs w:val="28"/>
          <w:lang w:val="ro-RO" w:eastAsia="zh-CN"/>
        </w:rPr>
        <w:t>semnat</w:t>
      </w:r>
      <w:r w:rsidR="009E5333">
        <w:rPr>
          <w:rFonts w:ascii="Times New Roman" w:eastAsia="PMingLiU" w:hAnsi="Times New Roman" w:cs="Times New Roman"/>
          <w:color w:val="000000" w:themeColor="text1"/>
          <w:sz w:val="28"/>
          <w:szCs w:val="28"/>
          <w:lang w:val="ro-RO" w:eastAsia="zh-CN"/>
        </w:rPr>
        <w:t>e</w:t>
      </w:r>
      <w:r w:rsidRPr="00EE2664">
        <w:rPr>
          <w:rFonts w:ascii="Times New Roman" w:eastAsia="PMingLiU" w:hAnsi="Times New Roman" w:cs="Times New Roman"/>
          <w:color w:val="000000" w:themeColor="text1"/>
          <w:sz w:val="28"/>
          <w:szCs w:val="28"/>
          <w:lang w:val="ro-RO" w:eastAsia="zh-CN"/>
        </w:rPr>
        <w:t xml:space="preserve"> de Beneficiar. În cazul nerespectării de către Vînzător a prezentei clauze, Centrul îşi rezervă dreptul de a majora termenul de </w:t>
      </w:r>
      <w:r w:rsidR="002F5D93">
        <w:rPr>
          <w:rFonts w:ascii="Times New Roman" w:eastAsia="PMingLiU" w:hAnsi="Times New Roman" w:cs="Times New Roman"/>
          <w:color w:val="000000" w:themeColor="text1"/>
          <w:sz w:val="28"/>
          <w:szCs w:val="28"/>
          <w:lang w:val="ro-RO" w:eastAsia="zh-CN"/>
        </w:rPr>
        <w:t>achitare prevăzut în punctul 3.</w:t>
      </w:r>
      <w:r w:rsidR="00AD577E">
        <w:rPr>
          <w:rFonts w:ascii="Times New Roman" w:eastAsia="PMingLiU" w:hAnsi="Times New Roman" w:cs="Times New Roman"/>
          <w:color w:val="000000" w:themeColor="text1"/>
          <w:sz w:val="28"/>
          <w:szCs w:val="28"/>
          <w:lang w:val="ro-RO" w:eastAsia="zh-CN"/>
        </w:rPr>
        <w:t xml:space="preserve">3 din prezentul Contract </w:t>
      </w:r>
      <w:r w:rsidR="00AD577E" w:rsidRPr="00AD577E">
        <w:rPr>
          <w:rFonts w:ascii="Times New Roman" w:eastAsia="PMingLiU" w:hAnsi="Times New Roman" w:cs="Times New Roman"/>
          <w:sz w:val="28"/>
          <w:szCs w:val="24"/>
          <w:lang w:val="ro-RO" w:eastAsia="zh-CN"/>
        </w:rPr>
        <w:t>în corespundere cu numărul de zile de întîrziere.</w:t>
      </w:r>
    </w:p>
    <w:p w14:paraId="6A0E1B1E" w14:textId="77777777" w:rsidR="00000AA1" w:rsidRPr="00EE2664"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p>
    <w:p w14:paraId="3A334735" w14:textId="77777777" w:rsidR="00000AA1" w:rsidRPr="00EE2664"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r w:rsidRPr="00EE2664">
        <w:rPr>
          <w:rFonts w:ascii="Times New Roman" w:eastAsia="PMingLiU" w:hAnsi="Times New Roman" w:cs="Times New Roman"/>
          <w:b/>
          <w:color w:val="000000" w:themeColor="text1"/>
          <w:sz w:val="28"/>
          <w:szCs w:val="28"/>
          <w:lang w:val="ro-RO" w:eastAsia="zh-CN"/>
        </w:rPr>
        <w:t>5. Standarde</w:t>
      </w:r>
    </w:p>
    <w:p w14:paraId="5C3F9904"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5.1. Bunurile furnizate în baza Contractului vor respecta standardele prezentate de către Vînzător în propunerea sa tehnică.</w:t>
      </w:r>
    </w:p>
    <w:p w14:paraId="0EDE035A" w14:textId="77777777" w:rsidR="00000AA1" w:rsidRPr="00EE2664"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p>
    <w:p w14:paraId="76333F73" w14:textId="77777777" w:rsidR="00000AA1" w:rsidRPr="00EE2664" w:rsidRDefault="00000AA1" w:rsidP="009E5333">
      <w:pPr>
        <w:spacing w:after="0" w:line="240" w:lineRule="auto"/>
        <w:ind w:firstLine="709"/>
        <w:jc w:val="both"/>
        <w:rPr>
          <w:rFonts w:ascii="Times New Roman" w:eastAsia="PMingLiU" w:hAnsi="Times New Roman" w:cs="Times New Roman"/>
          <w:b/>
          <w:color w:val="000000" w:themeColor="text1"/>
          <w:sz w:val="28"/>
          <w:szCs w:val="28"/>
          <w:lang w:val="ro-RO" w:eastAsia="zh-CN"/>
        </w:rPr>
      </w:pPr>
      <w:r w:rsidRPr="00EE2664">
        <w:rPr>
          <w:rFonts w:ascii="Times New Roman" w:eastAsia="PMingLiU" w:hAnsi="Times New Roman" w:cs="Times New Roman"/>
          <w:b/>
          <w:color w:val="000000" w:themeColor="text1"/>
          <w:sz w:val="28"/>
          <w:szCs w:val="28"/>
          <w:lang w:val="ro-RO" w:eastAsia="zh-CN"/>
        </w:rPr>
        <w:t>6. Obligaţiile Părţilor</w:t>
      </w:r>
    </w:p>
    <w:p w14:paraId="271621FB" w14:textId="77777777" w:rsidR="00000AA1" w:rsidRPr="00EE2664" w:rsidRDefault="00000AA1" w:rsidP="009E5333">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6.1. În baza prezentului Contract, Vînzătorul se obligă:</w:t>
      </w:r>
    </w:p>
    <w:p w14:paraId="17224FC3" w14:textId="77777777" w:rsidR="00000AA1" w:rsidRPr="00EE2664" w:rsidRDefault="00000AA1" w:rsidP="009E5333">
      <w:pPr>
        <w:numPr>
          <w:ilvl w:val="0"/>
          <w:numId w:val="2"/>
        </w:numPr>
        <w:tabs>
          <w:tab w:val="num" w:pos="792"/>
          <w:tab w:val="left" w:pos="1134"/>
        </w:tabs>
        <w:spacing w:after="0" w:line="240" w:lineRule="auto"/>
        <w:ind w:hanging="356"/>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să livreze Bunurile în condiţiile prevăzute de prezentul Contract;</w:t>
      </w:r>
    </w:p>
    <w:p w14:paraId="1A5A9A73" w14:textId="77777777" w:rsidR="00000AA1" w:rsidRPr="00EE2664" w:rsidRDefault="00000AA1" w:rsidP="009E5333">
      <w:pPr>
        <w:numPr>
          <w:ilvl w:val="0"/>
          <w:numId w:val="2"/>
        </w:numPr>
        <w:tabs>
          <w:tab w:val="num" w:pos="792"/>
          <w:tab w:val="left" w:pos="1134"/>
        </w:tabs>
        <w:spacing w:after="0" w:line="240" w:lineRule="auto"/>
        <w:ind w:hanging="356"/>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să anunţe Beneficiarul, în decurs de 5 zile calendaristice de la semnarea prezentului Contract, prin telefon/fax sau telegramă autorizată, despre disponibilitatea livrării Bunurilor;</w:t>
      </w:r>
    </w:p>
    <w:p w14:paraId="20E3E082" w14:textId="77777777" w:rsidR="002F5D93" w:rsidRDefault="00000AA1" w:rsidP="009E5333">
      <w:pPr>
        <w:numPr>
          <w:ilvl w:val="0"/>
          <w:numId w:val="2"/>
        </w:numPr>
        <w:tabs>
          <w:tab w:val="num" w:pos="792"/>
          <w:tab w:val="left" w:pos="1134"/>
        </w:tabs>
        <w:spacing w:after="0" w:line="240" w:lineRule="auto"/>
        <w:ind w:hanging="356"/>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să asigure condiţiile corespunzătoare pentru recepţionarea Bunurilor de către Beneficiar în termenele stabilite, în corespundere cu cerinţele prezentului Contract;</w:t>
      </w:r>
    </w:p>
    <w:p w14:paraId="61288D94" w14:textId="77777777" w:rsidR="00000AA1" w:rsidRPr="002F5D93" w:rsidRDefault="00000AA1" w:rsidP="009E5333">
      <w:pPr>
        <w:numPr>
          <w:ilvl w:val="0"/>
          <w:numId w:val="2"/>
        </w:numPr>
        <w:tabs>
          <w:tab w:val="num" w:pos="792"/>
          <w:tab w:val="left" w:pos="1134"/>
        </w:tabs>
        <w:spacing w:after="0" w:line="240" w:lineRule="auto"/>
        <w:ind w:hanging="356"/>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t>să asigure integritatea şi calitatea Bunurilor pe toată perioada de pînă la recepţionarea lor de către Beneficiar</w:t>
      </w:r>
      <w:r w:rsidRPr="002F5D93">
        <w:rPr>
          <w:rFonts w:ascii="Times New Roman" w:eastAsia="PMingLiU" w:hAnsi="Times New Roman" w:cs="Times New Roman"/>
          <w:i/>
          <w:color w:val="000000" w:themeColor="text1"/>
          <w:sz w:val="28"/>
          <w:szCs w:val="28"/>
          <w:lang w:val="ro-RO" w:eastAsia="zh-CN"/>
        </w:rPr>
        <w:t>.</w:t>
      </w:r>
    </w:p>
    <w:p w14:paraId="6562CDCD" w14:textId="6D894C8F" w:rsidR="009A788B" w:rsidRPr="009A788B" w:rsidRDefault="009A788B" w:rsidP="009A788B">
      <w:pPr>
        <w:pStyle w:val="ac"/>
        <w:numPr>
          <w:ilvl w:val="0"/>
          <w:numId w:val="2"/>
        </w:numPr>
        <w:tabs>
          <w:tab w:val="clear" w:pos="1065"/>
          <w:tab w:val="left" w:pos="0"/>
        </w:tabs>
        <w:spacing w:after="0" w:line="240" w:lineRule="auto"/>
        <w:jc w:val="both"/>
        <w:rPr>
          <w:rFonts w:ascii="Times New Roman" w:eastAsia="PMingLiU" w:hAnsi="Times New Roman"/>
          <w:sz w:val="28"/>
          <w:szCs w:val="28"/>
          <w:lang w:val="ro-RO" w:eastAsia="zh-CN"/>
        </w:rPr>
      </w:pPr>
      <w:r w:rsidRPr="009A788B">
        <w:rPr>
          <w:rFonts w:ascii="Times New Roman" w:eastAsia="PMingLiU" w:hAnsi="Times New Roman"/>
          <w:sz w:val="28"/>
          <w:szCs w:val="28"/>
          <w:lang w:val="ro-RO" w:eastAsia="zh-CN"/>
        </w:rPr>
        <w:lastRenderedPageBreak/>
        <w:t>să prezinte, în termen de 10 zile după luna de raportare, informația privind realizarea contractelor de ac</w:t>
      </w:r>
      <w:r w:rsidR="00AD577E">
        <w:rPr>
          <w:rFonts w:ascii="Times New Roman" w:eastAsia="PMingLiU" w:hAnsi="Times New Roman"/>
          <w:sz w:val="28"/>
          <w:szCs w:val="28"/>
          <w:lang w:val="ro-RO" w:eastAsia="zh-CN"/>
        </w:rPr>
        <w:t xml:space="preserve">hiziții publice de medicamente </w:t>
      </w:r>
      <w:r w:rsidRPr="009A788B">
        <w:rPr>
          <w:rFonts w:ascii="Times New Roman" w:eastAsia="PMingLiU" w:hAnsi="Times New Roman"/>
          <w:sz w:val="28"/>
          <w:szCs w:val="28"/>
          <w:lang w:val="ro-RO" w:eastAsia="zh-CN"/>
        </w:rPr>
        <w:t xml:space="preserve">(inclusiv nivelul de executare a acestora), conform modelului stabilit de Centru (în variantă electronică, pe adresa de e-mail: </w:t>
      </w:r>
      <w:r w:rsidRPr="00AD577E">
        <w:rPr>
          <w:rFonts w:ascii="Times New Roman" w:eastAsia="PMingLiU" w:hAnsi="Times New Roman"/>
          <w:sz w:val="28"/>
          <w:szCs w:val="28"/>
          <w:lang w:val="ro-RO" w:eastAsia="zh-CN"/>
        </w:rPr>
        <w:t>monitorizare@capcs</w:t>
      </w:r>
      <w:r w:rsidR="002C531C" w:rsidRPr="00AD577E">
        <w:rPr>
          <w:rFonts w:ascii="Times New Roman" w:eastAsia="PMingLiU" w:hAnsi="Times New Roman"/>
          <w:sz w:val="28"/>
          <w:szCs w:val="28"/>
          <w:lang w:val="ro-RO" w:eastAsia="zh-CN"/>
        </w:rPr>
        <w:t>.gov</w:t>
      </w:r>
      <w:r w:rsidRPr="00AD577E">
        <w:rPr>
          <w:rFonts w:ascii="Times New Roman" w:eastAsia="PMingLiU" w:hAnsi="Times New Roman"/>
          <w:sz w:val="28"/>
          <w:szCs w:val="28"/>
          <w:lang w:val="ro-RO" w:eastAsia="zh-CN"/>
        </w:rPr>
        <w:t>.md);</w:t>
      </w:r>
    </w:p>
    <w:p w14:paraId="163347D8"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6.2. În baza prezentului Contract, Beneficiarul se obligă:</w:t>
      </w:r>
    </w:p>
    <w:p w14:paraId="24AEDD22" w14:textId="77777777" w:rsidR="00D40CBB" w:rsidRPr="00D40CBB" w:rsidRDefault="00D40CBB" w:rsidP="00D40CBB">
      <w:pPr>
        <w:numPr>
          <w:ilvl w:val="0"/>
          <w:numId w:val="3"/>
        </w:numPr>
        <w:tabs>
          <w:tab w:val="clear" w:pos="1065"/>
          <w:tab w:val="num" w:pos="792"/>
          <w:tab w:val="left" w:pos="1080"/>
        </w:tabs>
        <w:spacing w:after="0" w:line="240" w:lineRule="auto"/>
        <w:jc w:val="both"/>
        <w:rPr>
          <w:rFonts w:ascii="Times New Roman" w:eastAsia="PMingLiU" w:hAnsi="Times New Roman" w:cs="Times New Roman"/>
          <w:color w:val="000000" w:themeColor="text1"/>
          <w:sz w:val="28"/>
          <w:szCs w:val="28"/>
          <w:lang w:val="ro-RO" w:eastAsia="zh-CN"/>
        </w:rPr>
      </w:pPr>
      <w:r w:rsidRPr="00D40CBB">
        <w:rPr>
          <w:rFonts w:ascii="Times New Roman" w:eastAsia="PMingLiU" w:hAnsi="Times New Roman" w:cs="Times New Roman"/>
          <w:color w:val="000000" w:themeColor="text1"/>
          <w:sz w:val="28"/>
          <w:szCs w:val="28"/>
          <w:lang w:val="ro-RO" w:eastAsia="zh-CN"/>
        </w:rPr>
        <w:t>să întreprindă toate măsurile necesare pentru asigurarea recepţionării în termenul stabilit a Bunurilor livrate în corespundere cu cerinţele prezentului Contract;</w:t>
      </w:r>
    </w:p>
    <w:p w14:paraId="4FF7C373" w14:textId="6C63E042" w:rsidR="002F5D93" w:rsidRPr="00D40CBB" w:rsidRDefault="00D40CBB" w:rsidP="00D40CBB">
      <w:pPr>
        <w:numPr>
          <w:ilvl w:val="0"/>
          <w:numId w:val="3"/>
        </w:numPr>
        <w:tabs>
          <w:tab w:val="clear" w:pos="1065"/>
          <w:tab w:val="num" w:pos="792"/>
          <w:tab w:val="left" w:pos="1080"/>
        </w:tabs>
        <w:spacing w:after="0" w:line="240" w:lineRule="auto"/>
        <w:jc w:val="both"/>
        <w:rPr>
          <w:rFonts w:ascii="Times New Roman" w:eastAsia="PMingLiU" w:hAnsi="Times New Roman" w:cs="Times New Roman"/>
          <w:color w:val="000000" w:themeColor="text1"/>
          <w:sz w:val="28"/>
          <w:szCs w:val="28"/>
          <w:lang w:val="ro-RO" w:eastAsia="zh-CN"/>
        </w:rPr>
      </w:pPr>
      <w:r w:rsidRPr="00D40CBB">
        <w:rPr>
          <w:rFonts w:ascii="Times New Roman" w:eastAsia="PMingLiU" w:hAnsi="Times New Roman" w:cs="Times New Roman"/>
          <w:color w:val="000000" w:themeColor="text1"/>
          <w:sz w:val="28"/>
          <w:szCs w:val="28"/>
          <w:lang w:val="ro-RO" w:eastAsia="zh-CN"/>
        </w:rPr>
        <w:t>la solicitarea Centrului să prezinte informația cu referire la   stocurile de produse medicamentoase din instituție;</w:t>
      </w:r>
    </w:p>
    <w:p w14:paraId="6F11E4E5" w14:textId="77777777" w:rsidR="002F5D93" w:rsidRPr="002F5D93" w:rsidRDefault="002F5D93" w:rsidP="002F5D93">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t>6.3. În baza prezentului Contract, Centru se obligă:</w:t>
      </w:r>
    </w:p>
    <w:p w14:paraId="1C872865" w14:textId="77777777" w:rsidR="002F5D93" w:rsidRPr="002F5D93" w:rsidRDefault="002F5D93" w:rsidP="002F5D93">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t xml:space="preserve">a)  să achite suma prevăzută în contract după recepționarea mijloacelor financiare </w:t>
      </w:r>
      <w:r w:rsidR="009E5333">
        <w:rPr>
          <w:rFonts w:ascii="Times New Roman" w:eastAsia="PMingLiU" w:hAnsi="Times New Roman" w:cs="Times New Roman"/>
          <w:color w:val="000000" w:themeColor="text1"/>
          <w:sz w:val="28"/>
          <w:szCs w:val="28"/>
          <w:lang w:val="ro-RO" w:eastAsia="zh-CN"/>
        </w:rPr>
        <w:t xml:space="preserve">și facturii fiscale </w:t>
      </w:r>
      <w:r w:rsidRPr="002F5D93">
        <w:rPr>
          <w:rFonts w:ascii="Times New Roman" w:eastAsia="PMingLiU" w:hAnsi="Times New Roman" w:cs="Times New Roman"/>
          <w:color w:val="000000" w:themeColor="text1"/>
          <w:sz w:val="28"/>
          <w:szCs w:val="28"/>
          <w:lang w:val="ro-RO" w:eastAsia="zh-CN"/>
        </w:rPr>
        <w:t>de la beneficiar, respectând modalităţile şi termenele indicate în prezentul Contract</w:t>
      </w:r>
    </w:p>
    <w:p w14:paraId="08256045" w14:textId="77777777" w:rsidR="002F5D93" w:rsidRPr="002F5D93" w:rsidRDefault="002F5D93" w:rsidP="002F5D93">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t>b) să asigure supravegherea și monitorizarea executării contractelor de achiziții publice, respectând modalitățile și termenele indicate în prezentul Contract.</w:t>
      </w:r>
    </w:p>
    <w:p w14:paraId="1CEAE5AD" w14:textId="77777777" w:rsidR="00000AA1" w:rsidRPr="002F5D93" w:rsidRDefault="002F5D93" w:rsidP="002F5D93">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t>c) să aplice și să încaseze penalități de la Vînzător conform pct. 9.2.,9.8 și 9.9.</w:t>
      </w:r>
    </w:p>
    <w:p w14:paraId="7A79D092" w14:textId="77777777" w:rsidR="00EE2664" w:rsidRPr="00EE2664" w:rsidRDefault="00000AA1" w:rsidP="00EE2664">
      <w:pPr>
        <w:spacing w:after="0" w:line="240" w:lineRule="auto"/>
        <w:ind w:firstLine="709"/>
        <w:jc w:val="both"/>
        <w:rPr>
          <w:rFonts w:ascii="Times New Roman" w:hAnsi="Times New Roman" w:cs="Times New Roman"/>
          <w:color w:val="000000" w:themeColor="text1"/>
          <w:sz w:val="28"/>
          <w:szCs w:val="28"/>
          <w:lang w:val="ro-RO"/>
        </w:rPr>
      </w:pPr>
      <w:r w:rsidRPr="00EE2664">
        <w:rPr>
          <w:rFonts w:ascii="Times New Roman" w:eastAsia="PMingLiU" w:hAnsi="Times New Roman" w:cs="Times New Roman"/>
          <w:b/>
          <w:color w:val="000000" w:themeColor="text1"/>
          <w:sz w:val="28"/>
          <w:szCs w:val="28"/>
          <w:lang w:val="ro-RO" w:eastAsia="zh-CN"/>
        </w:rPr>
        <w:t xml:space="preserve">7. </w:t>
      </w:r>
      <w:r w:rsidR="00EE2664" w:rsidRPr="00EE2664">
        <w:rPr>
          <w:rFonts w:ascii="Times New Roman" w:hAnsi="Times New Roman" w:cs="Times New Roman"/>
          <w:b/>
          <w:color w:val="000000" w:themeColor="text1"/>
          <w:sz w:val="28"/>
          <w:szCs w:val="28"/>
          <w:lang w:val="ro-RO"/>
        </w:rPr>
        <w:t>Justificarea datorită unui impediment</w:t>
      </w:r>
    </w:p>
    <w:p w14:paraId="2E43701E" w14:textId="77777777" w:rsidR="002F5D93" w:rsidRPr="002F5D93" w:rsidRDefault="002F5D93" w:rsidP="002F5D93">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t>7.1. Neexecutarea obligației părților contractante este justificată dacă ea se datorează unui impediment în afara controlului ei și dacă părții nu i se putea cere în mod rezonabil să evite sau să depășească impedimentul ori consecințele acestuia.</w:t>
      </w:r>
    </w:p>
    <w:p w14:paraId="6C310B22" w14:textId="77777777" w:rsidR="002F5D93" w:rsidRPr="002F5D93" w:rsidRDefault="002F5D93" w:rsidP="002F5D93">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t>7.2. Neexecutarea nu este justificată dacă partea ar fi putut în mod rezonabil să ia în considerare impedimentul la data încheierii.</w:t>
      </w:r>
    </w:p>
    <w:p w14:paraId="30850832" w14:textId="77777777" w:rsidR="002F5D93" w:rsidRPr="002F5D93" w:rsidRDefault="002F5D93" w:rsidP="002F5D93">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t>7.3. În cazul în care impedimentul justificator este doar temporar, justificarea produce efecte pe durata existenței impedimentului. În cazul în care impedimentul justificator este permanent, obligația se stinge. Totuși, dacă întârzierea capătă trăsăturile neexecutării esențiale, creditorul poate să recurgă la mijloacele juridice de apărare întemeiate pe o asemenea neexecutare.</w:t>
      </w:r>
    </w:p>
    <w:p w14:paraId="7A982EEB" w14:textId="77777777" w:rsidR="002F5D93" w:rsidRPr="002F5D93" w:rsidRDefault="002F5D93" w:rsidP="002F5D93">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t xml:space="preserve">7.4. Partea care invocă prezenta clauză are obligația de a asigura celeilalte părți primirea unei notificări despre impediment și efectele lui asupra capacității de a executa, imediat, dar nu mai târziu de 10 zile după ce a cunoscut sau trebuia să cunoască aceste circumstanțe. </w:t>
      </w:r>
    </w:p>
    <w:p w14:paraId="3B4CD586" w14:textId="77777777" w:rsidR="00000AA1" w:rsidRPr="00EE2664" w:rsidRDefault="002F5D93" w:rsidP="002F5D93">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t>7.5. Impedimentul justificator nu exonerează debitorul de plata despăgubirilor dacă impedimentul a apărut după neexecutarea obligației, cu excepția cazului când partea nu ar fi putut, oricum, din cauza impedimentului, să beneficieze de executarea obligației.</w:t>
      </w:r>
    </w:p>
    <w:p w14:paraId="0DA83BBE" w14:textId="77777777" w:rsidR="002F5D93" w:rsidRPr="002F5D93" w:rsidRDefault="002F5D93" w:rsidP="002F5D93">
      <w:pPr>
        <w:spacing w:after="0" w:line="240" w:lineRule="auto"/>
        <w:ind w:firstLine="709"/>
        <w:jc w:val="both"/>
        <w:rPr>
          <w:rFonts w:ascii="Times New Roman" w:eastAsia="PMingLiU" w:hAnsi="Times New Roman" w:cs="Times New Roman"/>
          <w:b/>
          <w:sz w:val="28"/>
          <w:szCs w:val="28"/>
          <w:lang w:val="ro-RO" w:eastAsia="zh-CN"/>
        </w:rPr>
      </w:pPr>
      <w:r w:rsidRPr="002F5D93">
        <w:rPr>
          <w:rFonts w:ascii="Times New Roman" w:eastAsia="PMingLiU" w:hAnsi="Times New Roman" w:cs="Times New Roman"/>
          <w:b/>
          <w:sz w:val="28"/>
          <w:szCs w:val="28"/>
          <w:lang w:val="ro-RO" w:eastAsia="zh-CN"/>
        </w:rPr>
        <w:t>8. Rezoluțiunea Contractului</w:t>
      </w:r>
    </w:p>
    <w:p w14:paraId="0A089522" w14:textId="77777777" w:rsidR="002F5D93" w:rsidRPr="002F5D93" w:rsidRDefault="002F5D93" w:rsidP="002F5D93">
      <w:pPr>
        <w:spacing w:after="0" w:line="240" w:lineRule="auto"/>
        <w:ind w:firstLine="567"/>
        <w:jc w:val="both"/>
        <w:rPr>
          <w:rFonts w:ascii="Times New Roman" w:eastAsia="PMingLiU" w:hAnsi="Times New Roman" w:cs="Times New Roman"/>
          <w:sz w:val="28"/>
          <w:szCs w:val="28"/>
          <w:lang w:val="ro-RO" w:eastAsia="zh-CN"/>
        </w:rPr>
      </w:pPr>
      <w:r w:rsidRPr="002F5D93">
        <w:rPr>
          <w:rFonts w:ascii="Times New Roman" w:eastAsia="PMingLiU" w:hAnsi="Times New Roman" w:cs="Times New Roman"/>
          <w:sz w:val="28"/>
          <w:szCs w:val="28"/>
          <w:lang w:val="ro-RO" w:eastAsia="zh-CN"/>
        </w:rPr>
        <w:t>8.1. Prin efectul rezoluțiunii se sting obligațiile nestinse rezultate din contract sau partea relevantă a acestor obligații.</w:t>
      </w:r>
    </w:p>
    <w:p w14:paraId="064DFA2B" w14:textId="77777777" w:rsidR="002F5D93" w:rsidRPr="002F5D93" w:rsidRDefault="002F5D93" w:rsidP="002F5D93">
      <w:pPr>
        <w:spacing w:after="0" w:line="240" w:lineRule="auto"/>
        <w:ind w:firstLine="567"/>
        <w:jc w:val="both"/>
        <w:rPr>
          <w:rFonts w:ascii="Times New Roman" w:eastAsia="PMingLiU" w:hAnsi="Times New Roman" w:cs="Times New Roman"/>
          <w:sz w:val="28"/>
          <w:szCs w:val="28"/>
          <w:lang w:val="ro-RO" w:eastAsia="zh-CN"/>
        </w:rPr>
      </w:pPr>
      <w:r w:rsidRPr="002F5D93">
        <w:rPr>
          <w:rFonts w:ascii="Times New Roman" w:eastAsia="PMingLiU" w:hAnsi="Times New Roman" w:cs="Times New Roman"/>
          <w:sz w:val="28"/>
          <w:szCs w:val="28"/>
          <w:lang w:val="ro-RO" w:eastAsia="zh-CN"/>
        </w:rPr>
        <w:t>8.2. Dreptul la rezoluțiune se exercită de către partea îndreptățită prin declarație scrisă notificată celeilalte părți contractante.</w:t>
      </w:r>
    </w:p>
    <w:p w14:paraId="7882FBAA" w14:textId="77777777" w:rsidR="002F5D93" w:rsidRPr="002F5D93" w:rsidRDefault="002F5D93" w:rsidP="002F5D93">
      <w:pPr>
        <w:spacing w:after="0" w:line="240" w:lineRule="auto"/>
        <w:ind w:firstLine="567"/>
        <w:jc w:val="both"/>
        <w:rPr>
          <w:rFonts w:ascii="Times New Roman" w:eastAsia="PMingLiU" w:hAnsi="Times New Roman" w:cs="Times New Roman"/>
          <w:sz w:val="28"/>
          <w:szCs w:val="28"/>
          <w:lang w:val="ro-RO" w:eastAsia="zh-CN"/>
        </w:rPr>
      </w:pPr>
      <w:r w:rsidRPr="002F5D93">
        <w:rPr>
          <w:rFonts w:ascii="Times New Roman" w:eastAsia="PMingLiU" w:hAnsi="Times New Roman" w:cs="Times New Roman"/>
          <w:sz w:val="28"/>
          <w:szCs w:val="28"/>
          <w:lang w:val="ro-RO" w:eastAsia="zh-CN"/>
        </w:rPr>
        <w:lastRenderedPageBreak/>
        <w:t>8.3. Rezoluțiunea pentru neexecutare are loc dacă neexecutarea obligației contractuale este esențială. Este esențială în unul dintre următoarele cazuri:</w:t>
      </w:r>
    </w:p>
    <w:p w14:paraId="53FDA3DD" w14:textId="77777777" w:rsidR="002F5D93" w:rsidRPr="002F5D93" w:rsidRDefault="002F5D93" w:rsidP="002F5D93">
      <w:pPr>
        <w:spacing w:after="0" w:line="240" w:lineRule="auto"/>
        <w:ind w:firstLine="567"/>
        <w:jc w:val="both"/>
        <w:rPr>
          <w:rFonts w:ascii="Times New Roman" w:eastAsia="PMingLiU" w:hAnsi="Times New Roman" w:cs="Times New Roman"/>
          <w:sz w:val="28"/>
          <w:szCs w:val="28"/>
          <w:lang w:val="ro-RO" w:eastAsia="zh-CN"/>
        </w:rPr>
      </w:pPr>
      <w:r w:rsidRPr="002F5D93">
        <w:rPr>
          <w:rFonts w:ascii="Times New Roman" w:eastAsia="PMingLiU" w:hAnsi="Times New Roman" w:cs="Times New Roman"/>
          <w:sz w:val="28"/>
          <w:szCs w:val="28"/>
          <w:lang w:val="ro-RO" w:eastAsia="zh-CN"/>
        </w:rPr>
        <w:t>a) refuzul vânzătorului de a vinde bunurile prevăzute în prezentul contract;</w:t>
      </w:r>
    </w:p>
    <w:p w14:paraId="44843FE8" w14:textId="77777777" w:rsidR="002F5D93" w:rsidRPr="002F5D93" w:rsidRDefault="002F5D93" w:rsidP="002F5D93">
      <w:pPr>
        <w:spacing w:after="0" w:line="240" w:lineRule="auto"/>
        <w:ind w:firstLine="567"/>
        <w:jc w:val="both"/>
        <w:rPr>
          <w:rFonts w:ascii="Times New Roman" w:eastAsia="PMingLiU" w:hAnsi="Times New Roman" w:cs="Times New Roman"/>
          <w:sz w:val="28"/>
          <w:szCs w:val="28"/>
          <w:lang w:val="ro-RO" w:eastAsia="zh-CN"/>
        </w:rPr>
      </w:pPr>
      <w:r w:rsidRPr="002F5D93">
        <w:rPr>
          <w:rFonts w:ascii="Times New Roman" w:eastAsia="PMingLiU" w:hAnsi="Times New Roman" w:cs="Times New Roman"/>
          <w:sz w:val="28"/>
          <w:szCs w:val="28"/>
          <w:lang w:val="ro-RO" w:eastAsia="zh-CN"/>
        </w:rPr>
        <w:t>b) nerespectarea de către Beneficiar și Centru a termenilor de plată pentru bunurile livrate;</w:t>
      </w:r>
    </w:p>
    <w:p w14:paraId="20949355" w14:textId="77777777" w:rsidR="002F5D93" w:rsidRPr="002F5D93" w:rsidRDefault="002F5D93" w:rsidP="002F5D93">
      <w:pPr>
        <w:spacing w:after="0" w:line="240" w:lineRule="auto"/>
        <w:ind w:firstLine="567"/>
        <w:jc w:val="both"/>
        <w:rPr>
          <w:rFonts w:ascii="Times New Roman" w:eastAsia="PMingLiU" w:hAnsi="Times New Roman" w:cs="Times New Roman"/>
          <w:sz w:val="28"/>
          <w:szCs w:val="28"/>
          <w:lang w:val="ro-RO" w:eastAsia="zh-CN"/>
        </w:rPr>
      </w:pPr>
      <w:r w:rsidRPr="002F5D93">
        <w:rPr>
          <w:rFonts w:ascii="Times New Roman" w:eastAsia="PMingLiU" w:hAnsi="Times New Roman" w:cs="Times New Roman"/>
          <w:sz w:val="28"/>
          <w:szCs w:val="28"/>
          <w:lang w:val="ro-RO" w:eastAsia="zh-CN"/>
        </w:rPr>
        <w:t>c) nerespectarea de către Vânzător a termenilor de livrare a bunurilor;</w:t>
      </w:r>
    </w:p>
    <w:p w14:paraId="7EE4D481" w14:textId="77777777" w:rsidR="002F5D93" w:rsidRPr="002F5D93" w:rsidRDefault="002F5D93" w:rsidP="002F5D93">
      <w:pPr>
        <w:spacing w:after="0" w:line="240" w:lineRule="auto"/>
        <w:ind w:firstLine="567"/>
        <w:jc w:val="both"/>
        <w:rPr>
          <w:rFonts w:ascii="Times New Roman" w:eastAsia="PMingLiU" w:hAnsi="Times New Roman" w:cs="Times New Roman"/>
          <w:sz w:val="28"/>
          <w:szCs w:val="28"/>
          <w:lang w:val="ro-RO" w:eastAsia="zh-CN"/>
        </w:rPr>
      </w:pPr>
      <w:r w:rsidRPr="002F5D93">
        <w:rPr>
          <w:rFonts w:ascii="Times New Roman" w:eastAsia="PMingLiU" w:hAnsi="Times New Roman" w:cs="Times New Roman"/>
          <w:sz w:val="28"/>
          <w:szCs w:val="28"/>
          <w:lang w:val="ro-RO" w:eastAsia="zh-CN"/>
        </w:rPr>
        <w:t>d) nesatisfacerea de către una dintre părțile contractului a pretențiilor înaintate conform prezentului contract,</w:t>
      </w:r>
    </w:p>
    <w:p w14:paraId="2BB954A5" w14:textId="77777777" w:rsidR="00000AA1" w:rsidRPr="002F5D93" w:rsidRDefault="002F5D93" w:rsidP="002F5D93">
      <w:pPr>
        <w:spacing w:after="0" w:line="240" w:lineRule="auto"/>
        <w:ind w:firstLine="567"/>
        <w:jc w:val="both"/>
        <w:rPr>
          <w:rFonts w:ascii="Times New Roman" w:eastAsia="PMingLiU" w:hAnsi="Times New Roman" w:cs="Times New Roman"/>
          <w:sz w:val="28"/>
          <w:szCs w:val="28"/>
          <w:lang w:val="ro-RO" w:eastAsia="zh-CN"/>
        </w:rPr>
      </w:pPr>
      <w:r w:rsidRPr="002F5D93">
        <w:rPr>
          <w:rFonts w:ascii="Times New Roman" w:eastAsia="PMingLiU" w:hAnsi="Times New Roman" w:cs="Times New Roman"/>
          <w:sz w:val="28"/>
          <w:szCs w:val="28"/>
          <w:lang w:val="ro-RO" w:eastAsia="zh-CN"/>
        </w:rPr>
        <w:t>8.4. Partea care declară rezoluțiunea păstrează dreptul la despăgubirile sau penalitățile acumulate la data rezoluțiunii și, suplimentar, are aceleași drepturi la despăgubiri sau penalități pe care le-ar fi avut dacă obligațiile stinse prin efectul rezol</w:t>
      </w:r>
      <w:r>
        <w:rPr>
          <w:rFonts w:ascii="Times New Roman" w:eastAsia="PMingLiU" w:hAnsi="Times New Roman" w:cs="Times New Roman"/>
          <w:sz w:val="28"/>
          <w:szCs w:val="28"/>
          <w:lang w:val="ro-RO" w:eastAsia="zh-CN"/>
        </w:rPr>
        <w:t>uțiunii ar fi fost neexecutate.</w:t>
      </w:r>
    </w:p>
    <w:p w14:paraId="7FF11A79" w14:textId="77777777" w:rsidR="00000AA1" w:rsidRPr="00EE2664"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r w:rsidRPr="00EE2664">
        <w:rPr>
          <w:rFonts w:ascii="Times New Roman" w:eastAsia="PMingLiU" w:hAnsi="Times New Roman" w:cs="Times New Roman"/>
          <w:b/>
          <w:color w:val="000000" w:themeColor="text1"/>
          <w:sz w:val="28"/>
          <w:szCs w:val="28"/>
          <w:lang w:val="ro-RO" w:eastAsia="zh-CN"/>
        </w:rPr>
        <w:t>9. Reclamaţii şi sancţiuni</w:t>
      </w:r>
    </w:p>
    <w:p w14:paraId="5F91A0AC"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9.1. Reclamaţiile privind cantitatea Bunurilor livrate sînt înaintate Vînzătorului la momentul recepţionării lor, fiind confirmate printr-un act întocmit în comun cu reprezentantul Vînzătorului.</w:t>
      </w:r>
    </w:p>
    <w:p w14:paraId="70CDC51E"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9.2. Vînzătorul este obligat să preavizeze Beneficiarul și Centrul despre imposibilitatea livrării Bunurilor în termen de 5 zile calendaristice de la data survenirii circumstanţelor care împiedică livrarea. În caz de încălcare a termenului de informare stipulat în prezentul punct, Vînzătorul suportă o penalitate în valoare de 1% din suma totală a bunurilor nelivrate.</w:t>
      </w:r>
      <w:r w:rsidR="009E5333">
        <w:rPr>
          <w:rFonts w:ascii="Times New Roman" w:eastAsia="PMingLiU" w:hAnsi="Times New Roman" w:cs="Times New Roman"/>
          <w:color w:val="000000" w:themeColor="text1"/>
          <w:sz w:val="28"/>
          <w:szCs w:val="28"/>
          <w:lang w:val="ro-RO" w:eastAsia="zh-CN"/>
        </w:rPr>
        <w:t xml:space="preserve"> Aplicarea prezentei clauze nu exclude aplicarea clauzelor prevăzute la pct.9.8 și 9.9. din prezentul contract.</w:t>
      </w:r>
    </w:p>
    <w:p w14:paraId="210FF98D"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9.3. Pretenţiile privind calitatea bunurilor livrate sînt înaintate Vînzătorului în termen de 15 zile lucrătoare de la depistarea deficienţelor de calitate şi trebuie confirmate printr-un certificat eliberat de Agenţia Medicamentului şi Dispozitivelor Medicale ori de o organizaţie independentă neutră şi autorizată în acest sens.</w:t>
      </w:r>
    </w:p>
    <w:p w14:paraId="7CE54E31"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9.4. Vînzătorul este obligat să examineze pretenţiile înaintate în termen de 5 zile lucrătoare de la data primirii acestora şi să comunice Beneficiarului și Centrului despre decizia luată.</w:t>
      </w:r>
    </w:p>
    <w:p w14:paraId="03F5A1F2"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9.5.  În caz de recunoaştere a pretenţiilor, Vînzătorul este obligat, în termen de 5 zile,  să livreze suplimentar Beneficiarului cantitatea nelivrată de bunuri, iar în caz de constatare a calităţii necorespunzătoare – să le substituie sau să le corecteze în conformitate cu cerinţele Contractului. </w:t>
      </w:r>
    </w:p>
    <w:p w14:paraId="01526303"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9.6. Vînzătorul poartă răspundere pentru calitatea Bunurilor în limitele stabilite, inclusiv pentru viciile ascunse.</w:t>
      </w:r>
    </w:p>
    <w:p w14:paraId="50AD1001"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9.7. În cazul devierii de la calitatea confirmată prin certificatul de calitate întocmit de Agenția Medicamentului și Dispozitivelor Medicale sau organizaţia independentă neutră şi autorizată în acest sens, cheltuielile de staţionare sau întîrziere sînt suportate de partea vinovată.</w:t>
      </w:r>
    </w:p>
    <w:p w14:paraId="1A4BCCC2"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9.8. Pentru refuzul de a vinde Bunurile prevăzute în prezentul Contract, Vînzătorul suportă o penalitate în valoare de 30% din suma </w:t>
      </w:r>
      <w:r w:rsidRPr="00EE2664">
        <w:rPr>
          <w:rFonts w:ascii="Times New Roman" w:eastAsia="Calibri" w:hAnsi="Times New Roman" w:cs="Times New Roman"/>
          <w:color w:val="000000" w:themeColor="text1"/>
          <w:sz w:val="28"/>
          <w:szCs w:val="28"/>
          <w:lang w:val="ro-RO" w:eastAsia="ru-RU"/>
        </w:rPr>
        <w:t>Bunurilor nelivrate</w:t>
      </w:r>
      <w:r w:rsidRPr="00EE2664">
        <w:rPr>
          <w:rFonts w:ascii="Times New Roman" w:eastAsia="PMingLiU" w:hAnsi="Times New Roman" w:cs="Times New Roman"/>
          <w:color w:val="000000" w:themeColor="text1"/>
          <w:sz w:val="28"/>
          <w:szCs w:val="28"/>
          <w:lang w:val="ro-RO" w:eastAsia="zh-CN"/>
        </w:rPr>
        <w:t xml:space="preserve">. </w:t>
      </w:r>
    </w:p>
    <w:p w14:paraId="68FAFDF9" w14:textId="77777777" w:rsidR="00000AA1" w:rsidRPr="00EE2664" w:rsidRDefault="00000AA1" w:rsidP="00000AA1">
      <w:pPr>
        <w:spacing w:after="0" w:line="240" w:lineRule="auto"/>
        <w:ind w:firstLine="709"/>
        <w:jc w:val="both"/>
        <w:rPr>
          <w:rFonts w:ascii="Times New Roman" w:eastAsia="Times New Roman" w:hAnsi="Times New Roman" w:cs="Times New Roman"/>
          <w:color w:val="000000" w:themeColor="text1"/>
          <w:sz w:val="20"/>
          <w:szCs w:val="20"/>
          <w:lang w:val="en-US"/>
        </w:rPr>
      </w:pPr>
      <w:r w:rsidRPr="00EE2664">
        <w:rPr>
          <w:rFonts w:ascii="Times New Roman" w:eastAsia="Calibri" w:hAnsi="Times New Roman" w:cs="Times New Roman"/>
          <w:color w:val="000000" w:themeColor="text1"/>
          <w:sz w:val="28"/>
          <w:szCs w:val="28"/>
          <w:lang w:val="ro-RO"/>
        </w:rPr>
        <w:t>9.9. Pentru livrarea cu întârziere a Bunurilor, Vânzătorul poartă răspundere materială precum urmează:</w:t>
      </w:r>
      <w:r w:rsidRPr="00EE2664">
        <w:rPr>
          <w:rFonts w:ascii="Times New Roman" w:eastAsia="Times New Roman" w:hAnsi="Times New Roman" w:cs="Times New Roman"/>
          <w:color w:val="000000" w:themeColor="text1"/>
          <w:sz w:val="20"/>
          <w:szCs w:val="20"/>
          <w:lang w:val="en-US"/>
        </w:rPr>
        <w:t xml:space="preserve"> </w:t>
      </w:r>
    </w:p>
    <w:p w14:paraId="7FEE2EF1" w14:textId="77777777" w:rsidR="00000AA1" w:rsidRPr="00EE2664" w:rsidRDefault="00000AA1" w:rsidP="00000AA1">
      <w:pPr>
        <w:spacing w:after="0" w:line="240" w:lineRule="auto"/>
        <w:jc w:val="both"/>
        <w:rPr>
          <w:rFonts w:ascii="Times New Roman" w:eastAsia="Calibri" w:hAnsi="Times New Roman" w:cs="Times New Roman"/>
          <w:color w:val="000000" w:themeColor="text1"/>
          <w:sz w:val="28"/>
          <w:szCs w:val="28"/>
          <w:lang w:val="en-US"/>
        </w:rPr>
      </w:pPr>
      <w:r w:rsidRPr="00EE2664">
        <w:rPr>
          <w:rFonts w:ascii="Times New Roman" w:eastAsia="Times New Roman" w:hAnsi="Times New Roman" w:cs="Times New Roman"/>
          <w:color w:val="000000" w:themeColor="text1"/>
          <w:sz w:val="20"/>
          <w:szCs w:val="20"/>
          <w:lang w:val="en-US"/>
        </w:rPr>
        <w:t xml:space="preserve">      </w:t>
      </w:r>
      <w:r w:rsidRPr="00EE2664">
        <w:rPr>
          <w:rFonts w:ascii="Times New Roman" w:eastAsia="Calibri" w:hAnsi="Times New Roman" w:cs="Times New Roman"/>
          <w:color w:val="000000" w:themeColor="text1"/>
          <w:sz w:val="28"/>
          <w:szCs w:val="28"/>
          <w:lang w:val="en-US"/>
        </w:rPr>
        <w:t xml:space="preserve">a) pentru </w:t>
      </w:r>
      <w:proofErr w:type="spellStart"/>
      <w:r w:rsidRPr="00EE2664">
        <w:rPr>
          <w:rFonts w:ascii="Times New Roman" w:eastAsia="Calibri" w:hAnsi="Times New Roman" w:cs="Times New Roman"/>
          <w:color w:val="000000" w:themeColor="text1"/>
          <w:sz w:val="28"/>
          <w:szCs w:val="28"/>
          <w:lang w:val="en-US"/>
        </w:rPr>
        <w:t>primele</w:t>
      </w:r>
      <w:proofErr w:type="spellEnd"/>
      <w:r w:rsidRPr="00EE2664">
        <w:rPr>
          <w:rFonts w:ascii="Times New Roman" w:eastAsia="Calibri" w:hAnsi="Times New Roman" w:cs="Times New Roman"/>
          <w:color w:val="000000" w:themeColor="text1"/>
          <w:sz w:val="28"/>
          <w:szCs w:val="28"/>
          <w:lang w:val="en-US"/>
        </w:rPr>
        <w:t xml:space="preserve"> 30 de </w:t>
      </w:r>
      <w:proofErr w:type="spellStart"/>
      <w:r w:rsidRPr="00EE2664">
        <w:rPr>
          <w:rFonts w:ascii="Times New Roman" w:eastAsia="Calibri" w:hAnsi="Times New Roman" w:cs="Times New Roman"/>
          <w:color w:val="000000" w:themeColor="text1"/>
          <w:sz w:val="28"/>
          <w:szCs w:val="28"/>
          <w:lang w:val="en-US"/>
        </w:rPr>
        <w:t>zile</w:t>
      </w:r>
      <w:proofErr w:type="spellEnd"/>
      <w:r w:rsidRPr="00EE2664">
        <w:rPr>
          <w:rFonts w:ascii="Times New Roman" w:eastAsia="Calibri" w:hAnsi="Times New Roman" w:cs="Times New Roman"/>
          <w:color w:val="000000" w:themeColor="text1"/>
          <w:sz w:val="28"/>
          <w:szCs w:val="28"/>
          <w:lang w:val="en-US"/>
        </w:rPr>
        <w:t xml:space="preserve"> </w:t>
      </w:r>
      <w:proofErr w:type="spellStart"/>
      <w:r w:rsidRPr="00EE2664">
        <w:rPr>
          <w:rFonts w:ascii="Times New Roman" w:eastAsia="Calibri" w:hAnsi="Times New Roman" w:cs="Times New Roman"/>
          <w:color w:val="000000" w:themeColor="text1"/>
          <w:sz w:val="28"/>
          <w:szCs w:val="28"/>
          <w:lang w:val="en-US"/>
        </w:rPr>
        <w:t>calendaristice</w:t>
      </w:r>
      <w:proofErr w:type="spellEnd"/>
      <w:r w:rsidRPr="00EE2664">
        <w:rPr>
          <w:rFonts w:ascii="Times New Roman" w:eastAsia="Calibri" w:hAnsi="Times New Roman" w:cs="Times New Roman"/>
          <w:color w:val="000000" w:themeColor="text1"/>
          <w:sz w:val="28"/>
          <w:szCs w:val="28"/>
          <w:lang w:val="en-US"/>
        </w:rPr>
        <w:t xml:space="preserve"> de </w:t>
      </w:r>
      <w:proofErr w:type="spellStart"/>
      <w:r w:rsidRPr="00EE2664">
        <w:rPr>
          <w:rFonts w:ascii="Times New Roman" w:eastAsia="Calibri" w:hAnsi="Times New Roman" w:cs="Times New Roman"/>
          <w:color w:val="000000" w:themeColor="text1"/>
          <w:sz w:val="28"/>
          <w:szCs w:val="28"/>
          <w:lang w:val="en-US"/>
        </w:rPr>
        <w:t>întîrziere</w:t>
      </w:r>
      <w:proofErr w:type="spellEnd"/>
      <w:r w:rsidRPr="00EE2664">
        <w:rPr>
          <w:rFonts w:ascii="Times New Roman" w:eastAsia="Calibri" w:hAnsi="Times New Roman" w:cs="Times New Roman"/>
          <w:color w:val="000000" w:themeColor="text1"/>
          <w:sz w:val="28"/>
          <w:szCs w:val="28"/>
          <w:lang w:val="en-US"/>
        </w:rPr>
        <w:t xml:space="preserve">, </w:t>
      </w:r>
      <w:proofErr w:type="spellStart"/>
      <w:r w:rsidRPr="00EE2664">
        <w:rPr>
          <w:rFonts w:ascii="Times New Roman" w:eastAsia="Calibri" w:hAnsi="Times New Roman" w:cs="Times New Roman"/>
          <w:color w:val="000000" w:themeColor="text1"/>
          <w:sz w:val="28"/>
          <w:szCs w:val="28"/>
          <w:lang w:val="en-US"/>
        </w:rPr>
        <w:t>penalitatea</w:t>
      </w:r>
      <w:proofErr w:type="spellEnd"/>
      <w:r w:rsidRPr="00EE2664">
        <w:rPr>
          <w:rFonts w:ascii="Times New Roman" w:eastAsia="Calibri" w:hAnsi="Times New Roman" w:cs="Times New Roman"/>
          <w:color w:val="000000" w:themeColor="text1"/>
          <w:sz w:val="28"/>
          <w:szCs w:val="28"/>
          <w:lang w:val="en-US"/>
        </w:rPr>
        <w:t xml:space="preserve"> </w:t>
      </w:r>
      <w:proofErr w:type="spellStart"/>
      <w:r w:rsidRPr="00EE2664">
        <w:rPr>
          <w:rFonts w:ascii="Times New Roman" w:eastAsia="Calibri" w:hAnsi="Times New Roman" w:cs="Times New Roman"/>
          <w:color w:val="000000" w:themeColor="text1"/>
          <w:sz w:val="28"/>
          <w:szCs w:val="28"/>
          <w:lang w:val="en-US"/>
        </w:rPr>
        <w:t>constituie</w:t>
      </w:r>
      <w:proofErr w:type="spellEnd"/>
      <w:r w:rsidRPr="00EE2664">
        <w:rPr>
          <w:rFonts w:ascii="Times New Roman" w:eastAsia="Calibri" w:hAnsi="Times New Roman" w:cs="Times New Roman"/>
          <w:color w:val="000000" w:themeColor="text1"/>
          <w:sz w:val="28"/>
          <w:szCs w:val="28"/>
          <w:lang w:val="en-US"/>
        </w:rPr>
        <w:t xml:space="preserve"> 0,1% din </w:t>
      </w:r>
      <w:proofErr w:type="spellStart"/>
      <w:r w:rsidRPr="00EE2664">
        <w:rPr>
          <w:rFonts w:ascii="Times New Roman" w:eastAsia="Calibri" w:hAnsi="Times New Roman" w:cs="Times New Roman"/>
          <w:color w:val="000000" w:themeColor="text1"/>
          <w:sz w:val="28"/>
          <w:szCs w:val="28"/>
          <w:lang w:val="en-US"/>
        </w:rPr>
        <w:t>suma</w:t>
      </w:r>
      <w:proofErr w:type="spellEnd"/>
      <w:r w:rsidRPr="00EE2664">
        <w:rPr>
          <w:rFonts w:ascii="Times New Roman" w:eastAsia="Calibri" w:hAnsi="Times New Roman" w:cs="Times New Roman"/>
          <w:color w:val="000000" w:themeColor="text1"/>
          <w:sz w:val="28"/>
          <w:szCs w:val="28"/>
          <w:lang w:val="en-US"/>
        </w:rPr>
        <w:t xml:space="preserve"> </w:t>
      </w:r>
      <w:proofErr w:type="spellStart"/>
      <w:r w:rsidRPr="00EE2664">
        <w:rPr>
          <w:rFonts w:ascii="Times New Roman" w:eastAsia="Calibri" w:hAnsi="Times New Roman" w:cs="Times New Roman"/>
          <w:color w:val="000000" w:themeColor="text1"/>
          <w:sz w:val="28"/>
          <w:szCs w:val="28"/>
          <w:lang w:val="en-US"/>
        </w:rPr>
        <w:t>Bunurilor</w:t>
      </w:r>
      <w:proofErr w:type="spellEnd"/>
      <w:r w:rsidRPr="00EE2664">
        <w:rPr>
          <w:rFonts w:ascii="Times New Roman" w:eastAsia="Calibri" w:hAnsi="Times New Roman" w:cs="Times New Roman"/>
          <w:color w:val="000000" w:themeColor="text1"/>
          <w:sz w:val="28"/>
          <w:szCs w:val="28"/>
          <w:lang w:val="en-US"/>
        </w:rPr>
        <w:t xml:space="preserve"> </w:t>
      </w:r>
      <w:proofErr w:type="spellStart"/>
      <w:r w:rsidRPr="00EE2664">
        <w:rPr>
          <w:rFonts w:ascii="Times New Roman" w:eastAsia="Calibri" w:hAnsi="Times New Roman" w:cs="Times New Roman"/>
          <w:color w:val="000000" w:themeColor="text1"/>
          <w:sz w:val="28"/>
          <w:szCs w:val="28"/>
          <w:lang w:val="en-US"/>
        </w:rPr>
        <w:t>nelivrate</w:t>
      </w:r>
      <w:proofErr w:type="spellEnd"/>
      <w:r w:rsidRPr="00EE2664">
        <w:rPr>
          <w:rFonts w:ascii="Times New Roman" w:eastAsia="Calibri" w:hAnsi="Times New Roman" w:cs="Times New Roman"/>
          <w:color w:val="000000" w:themeColor="text1"/>
          <w:sz w:val="28"/>
          <w:szCs w:val="28"/>
          <w:lang w:val="en-US"/>
        </w:rPr>
        <w:t xml:space="preserve"> pentru </w:t>
      </w:r>
      <w:proofErr w:type="spellStart"/>
      <w:r w:rsidRPr="00EE2664">
        <w:rPr>
          <w:rFonts w:ascii="Times New Roman" w:eastAsia="Calibri" w:hAnsi="Times New Roman" w:cs="Times New Roman"/>
          <w:color w:val="000000" w:themeColor="text1"/>
          <w:sz w:val="28"/>
          <w:szCs w:val="28"/>
          <w:lang w:val="en-US"/>
        </w:rPr>
        <w:t>fiecare</w:t>
      </w:r>
      <w:proofErr w:type="spellEnd"/>
      <w:r w:rsidRPr="00EE2664">
        <w:rPr>
          <w:rFonts w:ascii="Times New Roman" w:eastAsia="Calibri" w:hAnsi="Times New Roman" w:cs="Times New Roman"/>
          <w:color w:val="000000" w:themeColor="text1"/>
          <w:sz w:val="28"/>
          <w:szCs w:val="28"/>
          <w:lang w:val="en-US"/>
        </w:rPr>
        <w:t xml:space="preserve"> zi de </w:t>
      </w:r>
      <w:proofErr w:type="spellStart"/>
      <w:r w:rsidRPr="00EE2664">
        <w:rPr>
          <w:rFonts w:ascii="Times New Roman" w:eastAsia="Calibri" w:hAnsi="Times New Roman" w:cs="Times New Roman"/>
          <w:color w:val="000000" w:themeColor="text1"/>
          <w:sz w:val="28"/>
          <w:szCs w:val="28"/>
          <w:lang w:val="en-US"/>
        </w:rPr>
        <w:t>întîrziere</w:t>
      </w:r>
      <w:proofErr w:type="spellEnd"/>
      <w:r w:rsidRPr="00EE2664">
        <w:rPr>
          <w:rFonts w:ascii="Times New Roman" w:eastAsia="Calibri" w:hAnsi="Times New Roman" w:cs="Times New Roman"/>
          <w:color w:val="000000" w:themeColor="text1"/>
          <w:sz w:val="28"/>
          <w:szCs w:val="28"/>
          <w:lang w:val="en-US"/>
        </w:rPr>
        <w:t>;</w:t>
      </w:r>
    </w:p>
    <w:p w14:paraId="6F8BCC8F" w14:textId="77777777" w:rsidR="00000AA1" w:rsidRPr="00EE2664" w:rsidRDefault="00000AA1" w:rsidP="00000AA1">
      <w:pPr>
        <w:spacing w:after="0" w:line="240" w:lineRule="auto"/>
        <w:jc w:val="both"/>
        <w:rPr>
          <w:rFonts w:ascii="Times New Roman" w:eastAsia="Calibri" w:hAnsi="Times New Roman" w:cs="Times New Roman"/>
          <w:color w:val="000000" w:themeColor="text1"/>
          <w:sz w:val="28"/>
          <w:szCs w:val="28"/>
          <w:lang w:val="ro-RO"/>
        </w:rPr>
      </w:pPr>
      <w:r w:rsidRPr="00EE2664">
        <w:rPr>
          <w:rFonts w:ascii="Times New Roman" w:eastAsia="Calibri" w:hAnsi="Times New Roman" w:cs="Times New Roman"/>
          <w:color w:val="000000" w:themeColor="text1"/>
          <w:sz w:val="28"/>
          <w:szCs w:val="28"/>
          <w:lang w:val="en-US"/>
        </w:rPr>
        <w:lastRenderedPageBreak/>
        <w:t xml:space="preserve">    b) pentru </w:t>
      </w:r>
      <w:proofErr w:type="spellStart"/>
      <w:r w:rsidRPr="00EE2664">
        <w:rPr>
          <w:rFonts w:ascii="Times New Roman" w:eastAsia="Calibri" w:hAnsi="Times New Roman" w:cs="Times New Roman"/>
          <w:color w:val="000000" w:themeColor="text1"/>
          <w:sz w:val="28"/>
          <w:szCs w:val="28"/>
          <w:lang w:val="en-US"/>
        </w:rPr>
        <w:t>următoarele</w:t>
      </w:r>
      <w:proofErr w:type="spellEnd"/>
      <w:r w:rsidRPr="00EE2664">
        <w:rPr>
          <w:rFonts w:ascii="Times New Roman" w:eastAsia="Calibri" w:hAnsi="Times New Roman" w:cs="Times New Roman"/>
          <w:color w:val="000000" w:themeColor="text1"/>
          <w:sz w:val="28"/>
          <w:szCs w:val="28"/>
          <w:lang w:val="en-US"/>
        </w:rPr>
        <w:t xml:space="preserve"> </w:t>
      </w:r>
      <w:proofErr w:type="spellStart"/>
      <w:r w:rsidRPr="00EE2664">
        <w:rPr>
          <w:rFonts w:ascii="Times New Roman" w:eastAsia="Calibri" w:hAnsi="Times New Roman" w:cs="Times New Roman"/>
          <w:color w:val="000000" w:themeColor="text1"/>
          <w:sz w:val="28"/>
          <w:szCs w:val="28"/>
          <w:lang w:val="en-US"/>
        </w:rPr>
        <w:t>zile</w:t>
      </w:r>
      <w:proofErr w:type="spellEnd"/>
      <w:r w:rsidRPr="00EE2664">
        <w:rPr>
          <w:rFonts w:ascii="Times New Roman" w:eastAsia="Calibri" w:hAnsi="Times New Roman" w:cs="Times New Roman"/>
          <w:color w:val="000000" w:themeColor="text1"/>
          <w:sz w:val="28"/>
          <w:szCs w:val="28"/>
          <w:lang w:val="en-US"/>
        </w:rPr>
        <w:t xml:space="preserve"> de </w:t>
      </w:r>
      <w:proofErr w:type="spellStart"/>
      <w:r w:rsidRPr="00EE2664">
        <w:rPr>
          <w:rFonts w:ascii="Times New Roman" w:eastAsia="Calibri" w:hAnsi="Times New Roman" w:cs="Times New Roman"/>
          <w:color w:val="000000" w:themeColor="text1"/>
          <w:sz w:val="28"/>
          <w:szCs w:val="28"/>
          <w:lang w:val="en-US"/>
        </w:rPr>
        <w:t>întîrziere</w:t>
      </w:r>
      <w:proofErr w:type="spellEnd"/>
      <w:r w:rsidRPr="00EE2664">
        <w:rPr>
          <w:rFonts w:ascii="Times New Roman" w:eastAsia="Calibri" w:hAnsi="Times New Roman" w:cs="Times New Roman"/>
          <w:color w:val="000000" w:themeColor="text1"/>
          <w:sz w:val="28"/>
          <w:szCs w:val="28"/>
          <w:lang w:val="en-US"/>
        </w:rPr>
        <w:t xml:space="preserve">, care </w:t>
      </w:r>
      <w:proofErr w:type="spellStart"/>
      <w:r w:rsidRPr="00EE2664">
        <w:rPr>
          <w:rFonts w:ascii="Times New Roman" w:eastAsia="Calibri" w:hAnsi="Times New Roman" w:cs="Times New Roman"/>
          <w:color w:val="000000" w:themeColor="text1"/>
          <w:sz w:val="28"/>
          <w:szCs w:val="28"/>
          <w:lang w:val="en-US"/>
        </w:rPr>
        <w:t>depășesc</w:t>
      </w:r>
      <w:proofErr w:type="spellEnd"/>
      <w:r w:rsidRPr="00EE2664">
        <w:rPr>
          <w:rFonts w:ascii="Times New Roman" w:eastAsia="Calibri" w:hAnsi="Times New Roman" w:cs="Times New Roman"/>
          <w:color w:val="000000" w:themeColor="text1"/>
          <w:sz w:val="28"/>
          <w:szCs w:val="28"/>
          <w:lang w:val="en-US"/>
        </w:rPr>
        <w:t xml:space="preserve"> </w:t>
      </w:r>
      <w:proofErr w:type="spellStart"/>
      <w:r w:rsidRPr="00EE2664">
        <w:rPr>
          <w:rFonts w:ascii="Times New Roman" w:eastAsia="Calibri" w:hAnsi="Times New Roman" w:cs="Times New Roman"/>
          <w:color w:val="000000" w:themeColor="text1"/>
          <w:sz w:val="28"/>
          <w:szCs w:val="28"/>
          <w:lang w:val="en-US"/>
        </w:rPr>
        <w:t>perioada</w:t>
      </w:r>
      <w:proofErr w:type="spellEnd"/>
      <w:r w:rsidRPr="00EE2664">
        <w:rPr>
          <w:rFonts w:ascii="Times New Roman" w:eastAsia="Calibri" w:hAnsi="Times New Roman" w:cs="Times New Roman"/>
          <w:color w:val="000000" w:themeColor="text1"/>
          <w:sz w:val="28"/>
          <w:szCs w:val="28"/>
          <w:lang w:val="en-US"/>
        </w:rPr>
        <w:t xml:space="preserve"> de 30 de </w:t>
      </w:r>
      <w:proofErr w:type="spellStart"/>
      <w:r w:rsidRPr="00EE2664">
        <w:rPr>
          <w:rFonts w:ascii="Times New Roman" w:eastAsia="Calibri" w:hAnsi="Times New Roman" w:cs="Times New Roman"/>
          <w:color w:val="000000" w:themeColor="text1"/>
          <w:sz w:val="28"/>
          <w:szCs w:val="28"/>
          <w:lang w:val="en-US"/>
        </w:rPr>
        <w:t>zile</w:t>
      </w:r>
      <w:proofErr w:type="spellEnd"/>
      <w:r w:rsidRPr="00EE2664">
        <w:rPr>
          <w:rFonts w:ascii="Times New Roman" w:eastAsia="Calibri" w:hAnsi="Times New Roman" w:cs="Times New Roman"/>
          <w:color w:val="000000" w:themeColor="text1"/>
          <w:sz w:val="28"/>
          <w:szCs w:val="28"/>
          <w:lang w:val="en-US"/>
        </w:rPr>
        <w:t xml:space="preserve"> </w:t>
      </w:r>
      <w:proofErr w:type="spellStart"/>
      <w:r w:rsidRPr="00EE2664">
        <w:rPr>
          <w:rFonts w:ascii="Times New Roman" w:eastAsia="Calibri" w:hAnsi="Times New Roman" w:cs="Times New Roman"/>
          <w:color w:val="000000" w:themeColor="text1"/>
          <w:sz w:val="28"/>
          <w:szCs w:val="28"/>
          <w:lang w:val="en-US"/>
        </w:rPr>
        <w:t>calendaristice</w:t>
      </w:r>
      <w:proofErr w:type="spellEnd"/>
      <w:r w:rsidRPr="00EE2664">
        <w:rPr>
          <w:rFonts w:ascii="Times New Roman" w:eastAsia="Calibri" w:hAnsi="Times New Roman" w:cs="Times New Roman"/>
          <w:color w:val="000000" w:themeColor="text1"/>
          <w:sz w:val="28"/>
          <w:szCs w:val="28"/>
          <w:lang w:val="en-US"/>
        </w:rPr>
        <w:t xml:space="preserve">, </w:t>
      </w:r>
      <w:proofErr w:type="spellStart"/>
      <w:r w:rsidRPr="00EE2664">
        <w:rPr>
          <w:rFonts w:ascii="Times New Roman" w:eastAsia="Calibri" w:hAnsi="Times New Roman" w:cs="Times New Roman"/>
          <w:color w:val="000000" w:themeColor="text1"/>
          <w:sz w:val="28"/>
          <w:szCs w:val="28"/>
          <w:lang w:val="en-US"/>
        </w:rPr>
        <w:t>penalitatea</w:t>
      </w:r>
      <w:proofErr w:type="spellEnd"/>
      <w:r w:rsidRPr="00EE2664">
        <w:rPr>
          <w:rFonts w:ascii="Times New Roman" w:eastAsia="Calibri" w:hAnsi="Times New Roman" w:cs="Times New Roman"/>
          <w:color w:val="000000" w:themeColor="text1"/>
          <w:sz w:val="28"/>
          <w:szCs w:val="28"/>
          <w:lang w:val="en-US"/>
        </w:rPr>
        <w:t xml:space="preserve"> </w:t>
      </w:r>
      <w:proofErr w:type="spellStart"/>
      <w:r w:rsidRPr="00EE2664">
        <w:rPr>
          <w:rFonts w:ascii="Times New Roman" w:eastAsia="Calibri" w:hAnsi="Times New Roman" w:cs="Times New Roman"/>
          <w:color w:val="000000" w:themeColor="text1"/>
          <w:sz w:val="28"/>
          <w:szCs w:val="28"/>
          <w:lang w:val="en-US"/>
        </w:rPr>
        <w:t>constituie</w:t>
      </w:r>
      <w:proofErr w:type="spellEnd"/>
      <w:r w:rsidRPr="00EE2664">
        <w:rPr>
          <w:rFonts w:ascii="Times New Roman" w:eastAsia="Calibri" w:hAnsi="Times New Roman" w:cs="Times New Roman"/>
          <w:color w:val="000000" w:themeColor="text1"/>
          <w:sz w:val="28"/>
          <w:szCs w:val="28"/>
          <w:lang w:val="en-US"/>
        </w:rPr>
        <w:t xml:space="preserve"> 0,5% din </w:t>
      </w:r>
      <w:proofErr w:type="spellStart"/>
      <w:r w:rsidRPr="00EE2664">
        <w:rPr>
          <w:rFonts w:ascii="Times New Roman" w:eastAsia="Calibri" w:hAnsi="Times New Roman" w:cs="Times New Roman"/>
          <w:color w:val="000000" w:themeColor="text1"/>
          <w:sz w:val="28"/>
          <w:szCs w:val="28"/>
          <w:lang w:val="en-US"/>
        </w:rPr>
        <w:t>suma</w:t>
      </w:r>
      <w:proofErr w:type="spellEnd"/>
      <w:r w:rsidRPr="00EE2664">
        <w:rPr>
          <w:rFonts w:ascii="Times New Roman" w:eastAsia="Calibri" w:hAnsi="Times New Roman" w:cs="Times New Roman"/>
          <w:color w:val="000000" w:themeColor="text1"/>
          <w:sz w:val="28"/>
          <w:szCs w:val="28"/>
          <w:lang w:val="en-US"/>
        </w:rPr>
        <w:t xml:space="preserve"> </w:t>
      </w:r>
      <w:proofErr w:type="spellStart"/>
      <w:r w:rsidRPr="00EE2664">
        <w:rPr>
          <w:rFonts w:ascii="Times New Roman" w:eastAsia="Calibri" w:hAnsi="Times New Roman" w:cs="Times New Roman"/>
          <w:color w:val="000000" w:themeColor="text1"/>
          <w:sz w:val="28"/>
          <w:szCs w:val="28"/>
          <w:lang w:val="en-US"/>
        </w:rPr>
        <w:t>Bunurilor</w:t>
      </w:r>
      <w:proofErr w:type="spellEnd"/>
      <w:r w:rsidRPr="00EE2664">
        <w:rPr>
          <w:rFonts w:ascii="Times New Roman" w:eastAsia="Calibri" w:hAnsi="Times New Roman" w:cs="Times New Roman"/>
          <w:color w:val="000000" w:themeColor="text1"/>
          <w:sz w:val="28"/>
          <w:szCs w:val="28"/>
          <w:lang w:val="en-US"/>
        </w:rPr>
        <w:t xml:space="preserve"> </w:t>
      </w:r>
      <w:proofErr w:type="spellStart"/>
      <w:r w:rsidRPr="00EE2664">
        <w:rPr>
          <w:rFonts w:ascii="Times New Roman" w:eastAsia="Calibri" w:hAnsi="Times New Roman" w:cs="Times New Roman"/>
          <w:color w:val="000000" w:themeColor="text1"/>
          <w:sz w:val="28"/>
          <w:szCs w:val="28"/>
          <w:lang w:val="en-US"/>
        </w:rPr>
        <w:t>nelivrate</w:t>
      </w:r>
      <w:proofErr w:type="spellEnd"/>
      <w:r w:rsidRPr="00EE2664">
        <w:rPr>
          <w:rFonts w:ascii="Times New Roman" w:eastAsia="Calibri" w:hAnsi="Times New Roman" w:cs="Times New Roman"/>
          <w:color w:val="000000" w:themeColor="text1"/>
          <w:sz w:val="28"/>
          <w:szCs w:val="28"/>
          <w:lang w:val="en-US"/>
        </w:rPr>
        <w:t xml:space="preserve"> pentru </w:t>
      </w:r>
      <w:proofErr w:type="spellStart"/>
      <w:r w:rsidRPr="00EE2664">
        <w:rPr>
          <w:rFonts w:ascii="Times New Roman" w:eastAsia="Calibri" w:hAnsi="Times New Roman" w:cs="Times New Roman"/>
          <w:color w:val="000000" w:themeColor="text1"/>
          <w:sz w:val="28"/>
          <w:szCs w:val="28"/>
          <w:lang w:val="en-US"/>
        </w:rPr>
        <w:t>fiecare</w:t>
      </w:r>
      <w:proofErr w:type="spellEnd"/>
      <w:r w:rsidRPr="00EE2664">
        <w:rPr>
          <w:rFonts w:ascii="Times New Roman" w:eastAsia="Calibri" w:hAnsi="Times New Roman" w:cs="Times New Roman"/>
          <w:color w:val="000000" w:themeColor="text1"/>
          <w:sz w:val="28"/>
          <w:szCs w:val="28"/>
          <w:lang w:val="en-US"/>
        </w:rPr>
        <w:t xml:space="preserve"> zi de </w:t>
      </w:r>
      <w:proofErr w:type="spellStart"/>
      <w:r w:rsidRPr="00EE2664">
        <w:rPr>
          <w:rFonts w:ascii="Times New Roman" w:eastAsia="Calibri" w:hAnsi="Times New Roman" w:cs="Times New Roman"/>
          <w:color w:val="000000" w:themeColor="text1"/>
          <w:sz w:val="28"/>
          <w:szCs w:val="28"/>
          <w:lang w:val="en-US"/>
        </w:rPr>
        <w:t>întîrziere</w:t>
      </w:r>
      <w:proofErr w:type="spellEnd"/>
      <w:r w:rsidRPr="00EE2664">
        <w:rPr>
          <w:rFonts w:ascii="Times New Roman" w:eastAsia="Calibri" w:hAnsi="Times New Roman" w:cs="Times New Roman"/>
          <w:color w:val="000000" w:themeColor="text1"/>
          <w:sz w:val="28"/>
          <w:szCs w:val="28"/>
          <w:lang w:val="en-US"/>
        </w:rPr>
        <w:t xml:space="preserve">, </w:t>
      </w:r>
      <w:proofErr w:type="spellStart"/>
      <w:r w:rsidRPr="00EE2664">
        <w:rPr>
          <w:rFonts w:ascii="Times New Roman" w:eastAsia="Calibri" w:hAnsi="Times New Roman" w:cs="Times New Roman"/>
          <w:color w:val="000000" w:themeColor="text1"/>
          <w:sz w:val="28"/>
          <w:szCs w:val="28"/>
          <w:lang w:val="en-US"/>
        </w:rPr>
        <w:t>dar</w:t>
      </w:r>
      <w:proofErr w:type="spellEnd"/>
      <w:r w:rsidRPr="00EE2664">
        <w:rPr>
          <w:rFonts w:ascii="Times New Roman" w:eastAsia="Calibri" w:hAnsi="Times New Roman" w:cs="Times New Roman"/>
          <w:color w:val="000000" w:themeColor="text1"/>
          <w:sz w:val="28"/>
          <w:szCs w:val="28"/>
          <w:lang w:val="en-US"/>
        </w:rPr>
        <w:t xml:space="preserve"> nu </w:t>
      </w:r>
      <w:proofErr w:type="spellStart"/>
      <w:r w:rsidRPr="00EE2664">
        <w:rPr>
          <w:rFonts w:ascii="Times New Roman" w:eastAsia="Calibri" w:hAnsi="Times New Roman" w:cs="Times New Roman"/>
          <w:color w:val="000000" w:themeColor="text1"/>
          <w:sz w:val="28"/>
          <w:szCs w:val="28"/>
          <w:lang w:val="en-US"/>
        </w:rPr>
        <w:t>mai</w:t>
      </w:r>
      <w:proofErr w:type="spellEnd"/>
      <w:r w:rsidRPr="00EE2664">
        <w:rPr>
          <w:rFonts w:ascii="Times New Roman" w:eastAsia="Calibri" w:hAnsi="Times New Roman" w:cs="Times New Roman"/>
          <w:color w:val="000000" w:themeColor="text1"/>
          <w:sz w:val="28"/>
          <w:szCs w:val="28"/>
          <w:lang w:val="en-US"/>
        </w:rPr>
        <w:t xml:space="preserve"> </w:t>
      </w:r>
      <w:proofErr w:type="spellStart"/>
      <w:r w:rsidRPr="00EE2664">
        <w:rPr>
          <w:rFonts w:ascii="Times New Roman" w:eastAsia="Calibri" w:hAnsi="Times New Roman" w:cs="Times New Roman"/>
          <w:color w:val="000000" w:themeColor="text1"/>
          <w:sz w:val="28"/>
          <w:szCs w:val="28"/>
          <w:lang w:val="en-US"/>
        </w:rPr>
        <w:t>mult</w:t>
      </w:r>
      <w:proofErr w:type="spellEnd"/>
      <w:r w:rsidRPr="00EE2664">
        <w:rPr>
          <w:rFonts w:ascii="Times New Roman" w:eastAsia="Calibri" w:hAnsi="Times New Roman" w:cs="Times New Roman"/>
          <w:color w:val="000000" w:themeColor="text1"/>
          <w:sz w:val="28"/>
          <w:szCs w:val="28"/>
          <w:lang w:val="en-US"/>
        </w:rPr>
        <w:t xml:space="preserve"> de 30% din </w:t>
      </w:r>
      <w:proofErr w:type="spellStart"/>
      <w:r w:rsidRPr="00EE2664">
        <w:rPr>
          <w:rFonts w:ascii="Times New Roman" w:eastAsia="Calibri" w:hAnsi="Times New Roman" w:cs="Times New Roman"/>
          <w:color w:val="000000" w:themeColor="text1"/>
          <w:sz w:val="28"/>
          <w:szCs w:val="28"/>
          <w:lang w:val="en-US"/>
        </w:rPr>
        <w:t>suma</w:t>
      </w:r>
      <w:proofErr w:type="spellEnd"/>
      <w:r w:rsidRPr="00EE2664">
        <w:rPr>
          <w:rFonts w:ascii="Times New Roman" w:eastAsia="Calibri" w:hAnsi="Times New Roman" w:cs="Times New Roman"/>
          <w:color w:val="000000" w:themeColor="text1"/>
          <w:sz w:val="28"/>
          <w:szCs w:val="28"/>
          <w:lang w:val="en-US"/>
        </w:rPr>
        <w:t xml:space="preserve"> </w:t>
      </w:r>
      <w:proofErr w:type="spellStart"/>
      <w:r w:rsidRPr="00EE2664">
        <w:rPr>
          <w:rFonts w:ascii="Times New Roman" w:eastAsia="Calibri" w:hAnsi="Times New Roman" w:cs="Times New Roman"/>
          <w:color w:val="000000" w:themeColor="text1"/>
          <w:sz w:val="28"/>
          <w:szCs w:val="28"/>
          <w:lang w:val="en-US"/>
        </w:rPr>
        <w:t>Bunurilor</w:t>
      </w:r>
      <w:proofErr w:type="spellEnd"/>
      <w:r w:rsidRPr="00EE2664">
        <w:rPr>
          <w:rFonts w:ascii="Times New Roman" w:eastAsia="Calibri" w:hAnsi="Times New Roman" w:cs="Times New Roman"/>
          <w:color w:val="000000" w:themeColor="text1"/>
          <w:sz w:val="28"/>
          <w:szCs w:val="28"/>
          <w:lang w:val="en-US"/>
        </w:rPr>
        <w:t xml:space="preserve"> </w:t>
      </w:r>
      <w:proofErr w:type="spellStart"/>
      <w:r w:rsidRPr="00EE2664">
        <w:rPr>
          <w:rFonts w:ascii="Times New Roman" w:eastAsia="Calibri" w:hAnsi="Times New Roman" w:cs="Times New Roman"/>
          <w:color w:val="000000" w:themeColor="text1"/>
          <w:sz w:val="28"/>
          <w:szCs w:val="28"/>
          <w:lang w:val="en-US"/>
        </w:rPr>
        <w:t>nelivrate</w:t>
      </w:r>
      <w:proofErr w:type="spellEnd"/>
      <w:r w:rsidRPr="00EE2664">
        <w:rPr>
          <w:rFonts w:ascii="Times New Roman" w:eastAsia="Calibri" w:hAnsi="Times New Roman" w:cs="Times New Roman"/>
          <w:color w:val="000000" w:themeColor="text1"/>
          <w:sz w:val="28"/>
          <w:szCs w:val="28"/>
          <w:lang w:val="en-US"/>
        </w:rPr>
        <w:t xml:space="preserve"> pentru </w:t>
      </w:r>
      <w:proofErr w:type="spellStart"/>
      <w:r w:rsidRPr="00EE2664">
        <w:rPr>
          <w:rFonts w:ascii="Times New Roman" w:eastAsia="Calibri" w:hAnsi="Times New Roman" w:cs="Times New Roman"/>
          <w:color w:val="000000" w:themeColor="text1"/>
          <w:sz w:val="28"/>
          <w:szCs w:val="28"/>
          <w:lang w:val="en-US"/>
        </w:rPr>
        <w:t>întreaga</w:t>
      </w:r>
      <w:proofErr w:type="spellEnd"/>
      <w:r w:rsidRPr="00EE2664">
        <w:rPr>
          <w:rFonts w:ascii="Times New Roman" w:eastAsia="Calibri" w:hAnsi="Times New Roman" w:cs="Times New Roman"/>
          <w:color w:val="000000" w:themeColor="text1"/>
          <w:sz w:val="28"/>
          <w:szCs w:val="28"/>
          <w:lang w:val="en-US"/>
        </w:rPr>
        <w:t xml:space="preserve"> </w:t>
      </w:r>
      <w:proofErr w:type="spellStart"/>
      <w:r w:rsidRPr="00EE2664">
        <w:rPr>
          <w:rFonts w:ascii="Times New Roman" w:eastAsia="Calibri" w:hAnsi="Times New Roman" w:cs="Times New Roman"/>
          <w:color w:val="000000" w:themeColor="text1"/>
          <w:sz w:val="28"/>
          <w:szCs w:val="28"/>
          <w:lang w:val="en-US"/>
        </w:rPr>
        <w:t>perioadă</w:t>
      </w:r>
      <w:proofErr w:type="spellEnd"/>
      <w:r w:rsidRPr="00EE2664">
        <w:rPr>
          <w:rFonts w:ascii="Times New Roman" w:eastAsia="Calibri" w:hAnsi="Times New Roman" w:cs="Times New Roman"/>
          <w:color w:val="000000" w:themeColor="text1"/>
          <w:sz w:val="28"/>
          <w:szCs w:val="28"/>
          <w:lang w:val="en-US"/>
        </w:rPr>
        <w:t xml:space="preserve"> de </w:t>
      </w:r>
      <w:proofErr w:type="spellStart"/>
      <w:r w:rsidRPr="00EE2664">
        <w:rPr>
          <w:rFonts w:ascii="Times New Roman" w:eastAsia="Calibri" w:hAnsi="Times New Roman" w:cs="Times New Roman"/>
          <w:color w:val="000000" w:themeColor="text1"/>
          <w:sz w:val="28"/>
          <w:szCs w:val="28"/>
          <w:lang w:val="en-US"/>
        </w:rPr>
        <w:t>întîrziere</w:t>
      </w:r>
      <w:proofErr w:type="spellEnd"/>
      <w:r w:rsidRPr="00EE2664">
        <w:rPr>
          <w:rFonts w:ascii="Times New Roman" w:eastAsia="Calibri" w:hAnsi="Times New Roman" w:cs="Times New Roman"/>
          <w:color w:val="000000" w:themeColor="text1"/>
          <w:sz w:val="28"/>
          <w:szCs w:val="28"/>
          <w:lang w:val="en-US"/>
        </w:rPr>
        <w:t>.</w:t>
      </w:r>
    </w:p>
    <w:p w14:paraId="61337146" w14:textId="77777777" w:rsidR="00000AA1" w:rsidRPr="00EE2664" w:rsidRDefault="00000AA1" w:rsidP="00000AA1">
      <w:pPr>
        <w:spacing w:after="0" w:line="240" w:lineRule="auto"/>
        <w:ind w:firstLine="709"/>
        <w:jc w:val="both"/>
        <w:rPr>
          <w:rFonts w:ascii="Times New Roman" w:eastAsia="Times New Roman" w:hAnsi="Times New Roman" w:cs="Times New Roman"/>
          <w:color w:val="000000" w:themeColor="text1"/>
          <w:sz w:val="20"/>
          <w:szCs w:val="20"/>
          <w:lang w:val="ro-RO"/>
        </w:rPr>
      </w:pPr>
      <w:r w:rsidRPr="00EE2664">
        <w:rPr>
          <w:rFonts w:ascii="Times New Roman" w:eastAsia="PMingLiU" w:hAnsi="Times New Roman" w:cs="Times New Roman"/>
          <w:color w:val="000000" w:themeColor="text1"/>
          <w:sz w:val="28"/>
          <w:szCs w:val="28"/>
          <w:lang w:val="ro-RO" w:eastAsia="zh-CN"/>
        </w:rPr>
        <w:t>9.10. Pentru transferul cu întîrziere a mijloacelor financiare către Centru, Beneficiarul poartă răspundere materială în valoare de 0,1% din suma Bunurilor neachitate pentru fiecare zi de întîrziere, dar nu mai mult de 5% din suma totală a Bunurilor neachitate.</w:t>
      </w:r>
    </w:p>
    <w:p w14:paraId="0D8D76DB"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9.11. Pentru achitarea cu întîrziere a mijloacelor financiare către Vînzător, Centrul poartă răspundere materială în valoare de 0,1% din suma Bunurilor neachitate pentru fiecare zi de întîrziere, dar nu mai mult de 5% din suma totală a Bunurilor neachitate.</w:t>
      </w:r>
    </w:p>
    <w:p w14:paraId="07155CAB" w14:textId="77777777" w:rsidR="00000AA1" w:rsidRPr="00EE2664" w:rsidRDefault="00000AA1" w:rsidP="00000AA1">
      <w:pPr>
        <w:spacing w:after="0" w:line="240" w:lineRule="auto"/>
        <w:ind w:firstLine="709"/>
        <w:jc w:val="both"/>
        <w:rPr>
          <w:rFonts w:ascii="Times New Roman" w:eastAsia="Times New Roman" w:hAnsi="Times New Roman" w:cs="Times New Roman"/>
          <w:color w:val="000000" w:themeColor="text1"/>
          <w:sz w:val="20"/>
          <w:szCs w:val="20"/>
          <w:lang w:val="ro-RO"/>
        </w:rPr>
      </w:pPr>
      <w:r w:rsidRPr="00EE2664">
        <w:rPr>
          <w:rFonts w:ascii="Times New Roman" w:eastAsia="PMingLiU" w:hAnsi="Times New Roman" w:cs="Times New Roman"/>
          <w:color w:val="000000" w:themeColor="text1"/>
          <w:sz w:val="28"/>
          <w:szCs w:val="28"/>
          <w:lang w:val="ro-RO" w:eastAsia="zh-CN"/>
        </w:rPr>
        <w:t xml:space="preserve">9.12. </w:t>
      </w:r>
      <w:r w:rsidRPr="00EE2664">
        <w:rPr>
          <w:rFonts w:ascii="Times New Roman" w:eastAsia="Calibri" w:hAnsi="Times New Roman" w:cs="Times New Roman"/>
          <w:color w:val="000000" w:themeColor="text1"/>
          <w:sz w:val="28"/>
          <w:szCs w:val="28"/>
          <w:lang w:val="ro-RO" w:eastAsia="ru-RU"/>
        </w:rPr>
        <w:t>Vînzătorul este exonerat de obligația privind livrarea Bunurilor în caz de suspendare sau retragere a certificatului de înregistrare a medicamentului, conform prevederilor actelor normative în vigoare.</w:t>
      </w:r>
    </w:p>
    <w:p w14:paraId="5990CCEF" w14:textId="77777777" w:rsidR="00000AA1" w:rsidRPr="00EE2664" w:rsidRDefault="00000AA1" w:rsidP="00000AA1">
      <w:pPr>
        <w:spacing w:after="0" w:line="240" w:lineRule="auto"/>
        <w:ind w:firstLine="709"/>
        <w:jc w:val="both"/>
        <w:rPr>
          <w:rFonts w:ascii="Times New Roman" w:eastAsia="Times New Roman" w:hAnsi="Times New Roman" w:cs="Times New Roman"/>
          <w:color w:val="000000" w:themeColor="text1"/>
          <w:sz w:val="20"/>
          <w:szCs w:val="20"/>
          <w:lang w:val="ro-RO"/>
        </w:rPr>
      </w:pPr>
    </w:p>
    <w:p w14:paraId="2312CB3C" w14:textId="77777777" w:rsidR="00000AA1" w:rsidRPr="00EE2664"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r w:rsidRPr="00EE2664">
        <w:rPr>
          <w:rFonts w:ascii="Times New Roman" w:eastAsia="PMingLiU" w:hAnsi="Times New Roman" w:cs="Times New Roman"/>
          <w:b/>
          <w:color w:val="000000" w:themeColor="text1"/>
          <w:sz w:val="28"/>
          <w:szCs w:val="28"/>
          <w:lang w:val="ro-RO" w:eastAsia="zh-CN"/>
        </w:rPr>
        <w:t>10. Drepturile de proprietate intelectuală</w:t>
      </w:r>
    </w:p>
    <w:p w14:paraId="230B918B"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10.1. Vînzătorul are obligaţia să despăgubească Beneficiarul şi Centrul împotriva oricăror:</w:t>
      </w:r>
    </w:p>
    <w:p w14:paraId="0DDB45AF"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a) reclamaţii şi acţiuni în justiţie ce rezultă din încălcarea unor drepturi de proprietate intelectuală (brevete, nume, mărci înregistrate etc.) privind echipamentele, materialele, instalaţiile sau utilajele folosite pentru sau în legătură cu produsele achiziţionate; şi</w:t>
      </w:r>
    </w:p>
    <w:p w14:paraId="300D094A"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b) daune-interese, costuri, taxe şi cheltuieli de orice natură aferente, cu excepţia situaţiei în care o astfel de încălcare rezultă din respectarea Caietului de sarcini întocmit de Centru.</w:t>
      </w:r>
    </w:p>
    <w:p w14:paraId="7F2A36FE"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p>
    <w:p w14:paraId="118CA9AF"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b/>
          <w:color w:val="000000" w:themeColor="text1"/>
          <w:sz w:val="28"/>
          <w:szCs w:val="28"/>
          <w:lang w:val="ro-RO" w:eastAsia="zh-CN"/>
        </w:rPr>
        <w:t>11. Dispoziţii finale</w:t>
      </w:r>
    </w:p>
    <w:p w14:paraId="5C565858"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11.1. Litigiile ce ar putea rezulta din prezentul Contract vor fi soluţionate de către Părţi pe cale amiabilă. În caz contrar, ele vor fi transmise spre examinare în instanţa de judecată competentă, conform legislaţiei Republicii Moldova.</w:t>
      </w:r>
    </w:p>
    <w:p w14:paraId="77880387"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11.2. De la data semnării prezentului Contract, toate negocierile purtate şi documentele perfectate anterior îşi pierd valabilitatea.</w:t>
      </w:r>
    </w:p>
    <w:p w14:paraId="37FC50E6"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11.3. Părţile contractante au dreptul, să convină asupra modificării clauzelor acestuia, prin act adiţional, numai în cazul apariţiei unor circumstanţe care nu au putut fi prevăzute la data încheierii Contractului. Modificările şi completările operate la prezentul Contract sînt valabile numai în cazul în care au fost perfectate în scris şi au fost semnate de toate Părţile și aprobate corespunzător.  </w:t>
      </w:r>
    </w:p>
    <w:p w14:paraId="65B84EF6"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11.4. Nici una dintre Părţi nu are dreptul să transmită obligaţiile şi drepturile sale stipulate în prezentul Contract unor persoane terţe fără acordul în scris al celorlalte Părţi.</w:t>
      </w:r>
    </w:p>
    <w:p w14:paraId="6ABA112D"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11.5. Prezentul Contract este întocmit în trei exemplare, în limba de stat a Republicii Moldova, cîte un exemplar pentru Vînzător, Centru și Beneficiar. </w:t>
      </w:r>
    </w:p>
    <w:p w14:paraId="7F31D511" w14:textId="137DBB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11.6. </w:t>
      </w:r>
      <w:proofErr w:type="spellStart"/>
      <w:r w:rsidR="00C034DF" w:rsidRPr="00C034DF">
        <w:rPr>
          <w:rFonts w:ascii="Times New Roman" w:eastAsia="PMingLiU" w:hAnsi="Times New Roman" w:cs="Times New Roman"/>
          <w:color w:val="000000" w:themeColor="text1"/>
          <w:sz w:val="28"/>
          <w:szCs w:val="28"/>
          <w:lang w:val="en-US" w:eastAsia="zh-CN"/>
        </w:rPr>
        <w:t>Prezentul</w:t>
      </w:r>
      <w:proofErr w:type="spellEnd"/>
      <w:r w:rsidR="00C034DF" w:rsidRPr="00C034DF">
        <w:rPr>
          <w:rFonts w:ascii="Times New Roman" w:eastAsia="PMingLiU" w:hAnsi="Times New Roman" w:cs="Times New Roman"/>
          <w:color w:val="000000" w:themeColor="text1"/>
          <w:sz w:val="28"/>
          <w:szCs w:val="28"/>
          <w:lang w:val="en-US" w:eastAsia="zh-CN"/>
        </w:rPr>
        <w:t xml:space="preserve"> contract se </w:t>
      </w:r>
      <w:proofErr w:type="spellStart"/>
      <w:r w:rsidR="00C034DF" w:rsidRPr="00C034DF">
        <w:rPr>
          <w:rFonts w:ascii="Times New Roman" w:eastAsia="PMingLiU" w:hAnsi="Times New Roman" w:cs="Times New Roman"/>
          <w:color w:val="000000" w:themeColor="text1"/>
          <w:sz w:val="28"/>
          <w:szCs w:val="28"/>
          <w:lang w:val="en-US" w:eastAsia="zh-CN"/>
        </w:rPr>
        <w:t>consideră</w:t>
      </w:r>
      <w:proofErr w:type="spellEnd"/>
      <w:r w:rsidR="00C034DF" w:rsidRPr="00C034DF">
        <w:rPr>
          <w:rFonts w:ascii="Times New Roman" w:eastAsia="PMingLiU" w:hAnsi="Times New Roman" w:cs="Times New Roman"/>
          <w:color w:val="000000" w:themeColor="text1"/>
          <w:sz w:val="28"/>
          <w:szCs w:val="28"/>
          <w:lang w:val="en-US" w:eastAsia="zh-CN"/>
        </w:rPr>
        <w:t xml:space="preserve"> </w:t>
      </w:r>
      <w:proofErr w:type="spellStart"/>
      <w:r w:rsidR="00C034DF" w:rsidRPr="00C034DF">
        <w:rPr>
          <w:rFonts w:ascii="Times New Roman" w:eastAsia="PMingLiU" w:hAnsi="Times New Roman" w:cs="Times New Roman"/>
          <w:color w:val="000000" w:themeColor="text1"/>
          <w:sz w:val="28"/>
          <w:szCs w:val="28"/>
          <w:lang w:val="en-US" w:eastAsia="zh-CN"/>
        </w:rPr>
        <w:t>încheiat</w:t>
      </w:r>
      <w:proofErr w:type="spellEnd"/>
      <w:r w:rsidR="00C034DF" w:rsidRPr="00C034DF">
        <w:rPr>
          <w:rFonts w:ascii="Times New Roman" w:eastAsia="PMingLiU" w:hAnsi="Times New Roman" w:cs="Times New Roman"/>
          <w:color w:val="000000" w:themeColor="text1"/>
          <w:sz w:val="28"/>
          <w:szCs w:val="28"/>
          <w:lang w:val="en-US" w:eastAsia="zh-CN"/>
        </w:rPr>
        <w:t xml:space="preserve"> la data </w:t>
      </w:r>
      <w:proofErr w:type="spellStart"/>
      <w:r w:rsidR="00C034DF" w:rsidRPr="00C034DF">
        <w:rPr>
          <w:rFonts w:ascii="Times New Roman" w:eastAsia="PMingLiU" w:hAnsi="Times New Roman" w:cs="Times New Roman"/>
          <w:color w:val="000000" w:themeColor="text1"/>
          <w:sz w:val="28"/>
          <w:szCs w:val="28"/>
          <w:lang w:val="en-US" w:eastAsia="zh-CN"/>
        </w:rPr>
        <w:t>semnării</w:t>
      </w:r>
      <w:proofErr w:type="spellEnd"/>
      <w:r w:rsidR="00C034DF" w:rsidRPr="00C034DF">
        <w:rPr>
          <w:rFonts w:ascii="Times New Roman" w:eastAsia="PMingLiU" w:hAnsi="Times New Roman" w:cs="Times New Roman"/>
          <w:color w:val="000000" w:themeColor="text1"/>
          <w:sz w:val="28"/>
          <w:szCs w:val="28"/>
          <w:lang w:val="en-US" w:eastAsia="zh-CN"/>
        </w:rPr>
        <w:t xml:space="preserve"> și </w:t>
      </w:r>
      <w:proofErr w:type="spellStart"/>
      <w:r w:rsidR="00C034DF" w:rsidRPr="00C034DF">
        <w:rPr>
          <w:rFonts w:ascii="Times New Roman" w:eastAsia="PMingLiU" w:hAnsi="Times New Roman" w:cs="Times New Roman"/>
          <w:color w:val="000000" w:themeColor="text1"/>
          <w:sz w:val="28"/>
          <w:szCs w:val="28"/>
          <w:lang w:val="en-US" w:eastAsia="zh-CN"/>
        </w:rPr>
        <w:t>intră</w:t>
      </w:r>
      <w:proofErr w:type="spellEnd"/>
      <w:r w:rsidR="00C034DF" w:rsidRPr="00C034DF">
        <w:rPr>
          <w:rFonts w:ascii="Times New Roman" w:eastAsia="PMingLiU" w:hAnsi="Times New Roman" w:cs="Times New Roman"/>
          <w:color w:val="000000" w:themeColor="text1"/>
          <w:sz w:val="28"/>
          <w:szCs w:val="28"/>
          <w:lang w:val="en-US" w:eastAsia="zh-CN"/>
        </w:rPr>
        <w:t xml:space="preserve"> </w:t>
      </w:r>
      <w:proofErr w:type="spellStart"/>
      <w:r w:rsidR="00C034DF" w:rsidRPr="00C034DF">
        <w:rPr>
          <w:rFonts w:ascii="Times New Roman" w:eastAsia="PMingLiU" w:hAnsi="Times New Roman" w:cs="Times New Roman"/>
          <w:color w:val="000000" w:themeColor="text1"/>
          <w:sz w:val="28"/>
          <w:szCs w:val="28"/>
          <w:lang w:val="en-US" w:eastAsia="zh-CN"/>
        </w:rPr>
        <w:t>în</w:t>
      </w:r>
      <w:proofErr w:type="spellEnd"/>
      <w:r w:rsidR="00C034DF" w:rsidRPr="00C034DF">
        <w:rPr>
          <w:rFonts w:ascii="Times New Roman" w:eastAsia="PMingLiU" w:hAnsi="Times New Roman" w:cs="Times New Roman"/>
          <w:color w:val="000000" w:themeColor="text1"/>
          <w:sz w:val="28"/>
          <w:szCs w:val="28"/>
          <w:lang w:val="en-US" w:eastAsia="zh-CN"/>
        </w:rPr>
        <w:t xml:space="preserve"> </w:t>
      </w:r>
      <w:proofErr w:type="spellStart"/>
      <w:r w:rsidR="00C034DF" w:rsidRPr="000D2FA9">
        <w:rPr>
          <w:rFonts w:ascii="Times New Roman" w:eastAsia="PMingLiU" w:hAnsi="Times New Roman" w:cs="Times New Roman"/>
          <w:color w:val="000000" w:themeColor="text1"/>
          <w:sz w:val="28"/>
          <w:szCs w:val="28"/>
          <w:highlight w:val="yellow"/>
          <w:lang w:val="en-US" w:eastAsia="zh-CN"/>
        </w:rPr>
        <w:t>vigoare</w:t>
      </w:r>
      <w:proofErr w:type="spellEnd"/>
      <w:r w:rsidR="00C034DF" w:rsidRPr="000D2FA9">
        <w:rPr>
          <w:rFonts w:ascii="Times New Roman" w:eastAsia="PMingLiU" w:hAnsi="Times New Roman" w:cs="Times New Roman"/>
          <w:color w:val="000000" w:themeColor="text1"/>
          <w:sz w:val="28"/>
          <w:szCs w:val="28"/>
          <w:highlight w:val="yellow"/>
          <w:lang w:val="en-US" w:eastAsia="zh-CN"/>
        </w:rPr>
        <w:t xml:space="preserve"> la data </w:t>
      </w:r>
      <w:r w:rsidR="000D2FA9" w:rsidRPr="000D2FA9">
        <w:rPr>
          <w:rFonts w:ascii="Times New Roman" w:eastAsia="PMingLiU" w:hAnsi="Times New Roman" w:cs="Times New Roman"/>
          <w:color w:val="000000" w:themeColor="text1"/>
          <w:sz w:val="28"/>
          <w:szCs w:val="28"/>
          <w:highlight w:val="yellow"/>
          <w:lang w:val="en-US" w:eastAsia="zh-CN"/>
        </w:rPr>
        <w:t>de 01.01.2023</w:t>
      </w:r>
      <w:r w:rsidR="00C034DF" w:rsidRPr="000D2FA9">
        <w:rPr>
          <w:rFonts w:ascii="Times New Roman" w:eastAsia="PMingLiU" w:hAnsi="Times New Roman" w:cs="Times New Roman"/>
          <w:color w:val="000000" w:themeColor="text1"/>
          <w:sz w:val="28"/>
          <w:szCs w:val="28"/>
          <w:highlight w:val="yellow"/>
          <w:lang w:val="en-US" w:eastAsia="zh-CN"/>
        </w:rPr>
        <w:t xml:space="preserve">, </w:t>
      </w:r>
      <w:proofErr w:type="spellStart"/>
      <w:r w:rsidR="00C034DF" w:rsidRPr="000D2FA9">
        <w:rPr>
          <w:rFonts w:ascii="Times New Roman" w:eastAsia="PMingLiU" w:hAnsi="Times New Roman" w:cs="Times New Roman"/>
          <w:color w:val="000000" w:themeColor="text1"/>
          <w:sz w:val="28"/>
          <w:szCs w:val="28"/>
          <w:highlight w:val="yellow"/>
          <w:lang w:val="en-US" w:eastAsia="zh-CN"/>
        </w:rPr>
        <w:t>fiind</w:t>
      </w:r>
      <w:proofErr w:type="spellEnd"/>
      <w:r w:rsidR="00C034DF" w:rsidRPr="000D2FA9">
        <w:rPr>
          <w:rFonts w:ascii="Times New Roman" w:eastAsia="PMingLiU" w:hAnsi="Times New Roman" w:cs="Times New Roman"/>
          <w:color w:val="000000" w:themeColor="text1"/>
          <w:sz w:val="28"/>
          <w:szCs w:val="28"/>
          <w:highlight w:val="yellow"/>
          <w:lang w:val="en-US" w:eastAsia="zh-CN"/>
        </w:rPr>
        <w:t xml:space="preserve"> </w:t>
      </w:r>
      <w:proofErr w:type="spellStart"/>
      <w:r w:rsidR="00C034DF" w:rsidRPr="000D2FA9">
        <w:rPr>
          <w:rFonts w:ascii="Times New Roman" w:eastAsia="PMingLiU" w:hAnsi="Times New Roman" w:cs="Times New Roman"/>
          <w:color w:val="000000" w:themeColor="text1"/>
          <w:sz w:val="28"/>
          <w:szCs w:val="28"/>
          <w:highlight w:val="yellow"/>
          <w:lang w:val="en-US" w:eastAsia="zh-CN"/>
        </w:rPr>
        <w:t>valabil</w:t>
      </w:r>
      <w:proofErr w:type="spellEnd"/>
      <w:r w:rsidR="00C034DF" w:rsidRPr="000D2FA9">
        <w:rPr>
          <w:rFonts w:ascii="Times New Roman" w:eastAsia="PMingLiU" w:hAnsi="Times New Roman" w:cs="Times New Roman"/>
          <w:color w:val="000000" w:themeColor="text1"/>
          <w:sz w:val="28"/>
          <w:szCs w:val="28"/>
          <w:highlight w:val="yellow"/>
          <w:lang w:val="en-US" w:eastAsia="zh-CN"/>
        </w:rPr>
        <w:t xml:space="preserve"> </w:t>
      </w:r>
      <w:proofErr w:type="spellStart"/>
      <w:r w:rsidR="00C034DF" w:rsidRPr="000D2FA9">
        <w:rPr>
          <w:rFonts w:ascii="Times New Roman" w:eastAsia="PMingLiU" w:hAnsi="Times New Roman" w:cs="Times New Roman"/>
          <w:color w:val="000000" w:themeColor="text1"/>
          <w:sz w:val="28"/>
          <w:szCs w:val="28"/>
          <w:highlight w:val="yellow"/>
          <w:lang w:val="en-US" w:eastAsia="zh-CN"/>
        </w:rPr>
        <w:t>pînă</w:t>
      </w:r>
      <w:proofErr w:type="spellEnd"/>
      <w:r w:rsidR="00C034DF" w:rsidRPr="000D2FA9">
        <w:rPr>
          <w:rFonts w:ascii="Times New Roman" w:eastAsia="PMingLiU" w:hAnsi="Times New Roman" w:cs="Times New Roman"/>
          <w:color w:val="000000" w:themeColor="text1"/>
          <w:sz w:val="28"/>
          <w:szCs w:val="28"/>
          <w:highlight w:val="yellow"/>
          <w:lang w:val="en-US" w:eastAsia="zh-CN"/>
        </w:rPr>
        <w:t xml:space="preserve"> la </w:t>
      </w:r>
      <w:r w:rsidR="00C034DF" w:rsidRPr="000D2FA9">
        <w:rPr>
          <w:rFonts w:ascii="Times New Roman" w:eastAsia="PMingLiU" w:hAnsi="Times New Roman" w:cs="Times New Roman"/>
          <w:b/>
          <w:color w:val="000000" w:themeColor="text1"/>
          <w:sz w:val="28"/>
          <w:szCs w:val="28"/>
          <w:highlight w:val="yellow"/>
          <w:u w:val="single"/>
          <w:lang w:val="en-US" w:eastAsia="zh-CN"/>
        </w:rPr>
        <w:t xml:space="preserve">31 </w:t>
      </w:r>
      <w:proofErr w:type="spellStart"/>
      <w:r w:rsidR="00C034DF" w:rsidRPr="000D2FA9">
        <w:rPr>
          <w:rFonts w:ascii="Times New Roman" w:eastAsia="PMingLiU" w:hAnsi="Times New Roman" w:cs="Times New Roman"/>
          <w:b/>
          <w:color w:val="000000" w:themeColor="text1"/>
          <w:sz w:val="28"/>
          <w:szCs w:val="28"/>
          <w:highlight w:val="yellow"/>
          <w:u w:val="single"/>
          <w:lang w:val="en-US" w:eastAsia="zh-CN"/>
        </w:rPr>
        <w:t>decembrie</w:t>
      </w:r>
      <w:proofErr w:type="spellEnd"/>
      <w:r w:rsidR="00C034DF" w:rsidRPr="000D2FA9">
        <w:rPr>
          <w:rFonts w:ascii="Times New Roman" w:eastAsia="PMingLiU" w:hAnsi="Times New Roman" w:cs="Times New Roman"/>
          <w:b/>
          <w:color w:val="000000" w:themeColor="text1"/>
          <w:sz w:val="28"/>
          <w:szCs w:val="28"/>
          <w:highlight w:val="yellow"/>
          <w:u w:val="single"/>
          <w:lang w:val="en-US" w:eastAsia="zh-CN"/>
        </w:rPr>
        <w:t xml:space="preserve"> 202</w:t>
      </w:r>
      <w:r w:rsidR="000D2FA9" w:rsidRPr="000D2FA9">
        <w:rPr>
          <w:rFonts w:ascii="Times New Roman" w:eastAsia="PMingLiU" w:hAnsi="Times New Roman" w:cs="Times New Roman"/>
          <w:b/>
          <w:color w:val="000000" w:themeColor="text1"/>
          <w:sz w:val="28"/>
          <w:szCs w:val="28"/>
          <w:highlight w:val="yellow"/>
          <w:u w:val="single"/>
          <w:lang w:val="en-US" w:eastAsia="zh-CN"/>
        </w:rPr>
        <w:t>3</w:t>
      </w:r>
      <w:r w:rsidR="00C034DF" w:rsidRPr="000D2FA9">
        <w:rPr>
          <w:rFonts w:ascii="Times New Roman" w:eastAsia="PMingLiU" w:hAnsi="Times New Roman" w:cs="Times New Roman"/>
          <w:color w:val="000000" w:themeColor="text1"/>
          <w:sz w:val="28"/>
          <w:szCs w:val="28"/>
          <w:highlight w:val="yellow"/>
          <w:lang w:val="en-US" w:eastAsia="zh-CN"/>
        </w:rPr>
        <w:t>.</w:t>
      </w:r>
    </w:p>
    <w:p w14:paraId="35C7F8B1" w14:textId="77777777" w:rsidR="00D67B57"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lastRenderedPageBreak/>
        <w:t xml:space="preserve">Contractul se înregistrează, după caz, în mod obligatoriu în una din trezoreriile teritoriale ale Ministerului Finanţelor dacă gestionarea surselor financiare se efectuează prin intermediul sistemului trezorerial. </w:t>
      </w:r>
    </w:p>
    <w:p w14:paraId="539C8088"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11.7. Prezentul Contract reprezintă acordul de voinţă al Părţilor şi este semnat astăzi,  ____  ______________ _______.</w:t>
      </w:r>
    </w:p>
    <w:p w14:paraId="160BC8E6" w14:textId="2F72BFD1" w:rsidR="00000AA1" w:rsidRDefault="00000AA1" w:rsidP="000D2FA9">
      <w:pPr>
        <w:tabs>
          <w:tab w:val="left" w:pos="4680"/>
          <w:tab w:val="left" w:pos="7020"/>
        </w:tabs>
        <w:suppressAutoHyphens/>
        <w:spacing w:after="0"/>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Pentru confirmarea celor menţionate mai sus, Părţile au semnat prezentul Contract în conformitate cu legislaţia Republicii Moldova, la data şi anul indicate mai sus.</w:t>
      </w:r>
    </w:p>
    <w:p w14:paraId="1542B7B2" w14:textId="77777777" w:rsidR="00001C36" w:rsidRPr="00EE2664" w:rsidRDefault="00001C36" w:rsidP="00000AA1">
      <w:pPr>
        <w:tabs>
          <w:tab w:val="left" w:pos="4680"/>
          <w:tab w:val="left" w:pos="7020"/>
        </w:tabs>
        <w:suppressAutoHyphens/>
        <w:spacing w:after="0"/>
        <w:ind w:firstLine="709"/>
        <w:jc w:val="both"/>
        <w:rPr>
          <w:rFonts w:ascii="Times New Roman" w:eastAsia="PMingLiU" w:hAnsi="Times New Roman" w:cs="Times New Roman"/>
          <w:color w:val="000000" w:themeColor="text1"/>
          <w:sz w:val="28"/>
          <w:szCs w:val="28"/>
          <w:lang w:val="ro-RO" w:eastAsia="zh-CN"/>
        </w:rPr>
      </w:pPr>
    </w:p>
    <w:tbl>
      <w:tblPr>
        <w:tblW w:w="542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7"/>
        <w:gridCol w:w="3028"/>
        <w:gridCol w:w="3599"/>
      </w:tblGrid>
      <w:tr w:rsidR="00EE2664" w:rsidRPr="00CD6951" w14:paraId="3447196B" w14:textId="77777777" w:rsidTr="00E90A65">
        <w:tc>
          <w:tcPr>
            <w:tcW w:w="5000" w:type="pct"/>
            <w:gridSpan w:val="3"/>
            <w:shd w:val="clear" w:color="auto" w:fill="F2F2F2"/>
          </w:tcPr>
          <w:p w14:paraId="5D26CB03" w14:textId="77777777" w:rsidR="00000AA1" w:rsidRPr="00EE2664" w:rsidRDefault="00000AA1" w:rsidP="00000AA1">
            <w:pPr>
              <w:tabs>
                <w:tab w:val="left" w:pos="4680"/>
                <w:tab w:val="left" w:pos="7020"/>
              </w:tabs>
              <w:suppressAutoHyphens/>
              <w:spacing w:after="0"/>
              <w:ind w:firstLine="709"/>
              <w:jc w:val="center"/>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b/>
                <w:color w:val="000000" w:themeColor="text1"/>
                <w:sz w:val="28"/>
                <w:szCs w:val="28"/>
                <w:lang w:val="ro-RO" w:eastAsia="zh-CN"/>
              </w:rPr>
              <w:t>Datele juridice, poştale şi bancare ale Părţilor:</w:t>
            </w:r>
          </w:p>
        </w:tc>
      </w:tr>
      <w:tr w:rsidR="00EE2664" w:rsidRPr="00CD6951" w14:paraId="65B1AE4A" w14:textId="77777777" w:rsidTr="00E90A65">
        <w:trPr>
          <w:trHeight w:val="869"/>
        </w:trPr>
        <w:tc>
          <w:tcPr>
            <w:tcW w:w="1651" w:type="pct"/>
            <w:shd w:val="clear" w:color="auto" w:fill="F2F2F2"/>
          </w:tcPr>
          <w:p w14:paraId="26A6E3DB" w14:textId="77777777" w:rsidR="00000AA1" w:rsidRPr="00EE2664" w:rsidRDefault="00000AA1" w:rsidP="00D77E3C">
            <w:pPr>
              <w:tabs>
                <w:tab w:val="left" w:pos="4680"/>
                <w:tab w:val="left" w:pos="7020"/>
              </w:tabs>
              <w:suppressAutoHyphens/>
              <w:spacing w:after="0"/>
              <w:ind w:firstLine="709"/>
              <w:jc w:val="center"/>
              <w:rPr>
                <w:rFonts w:ascii="Times New Roman" w:eastAsia="PMingLiU" w:hAnsi="Times New Roman" w:cs="Times New Roman"/>
                <w:b/>
                <w:color w:val="000000" w:themeColor="text1"/>
                <w:sz w:val="26"/>
                <w:szCs w:val="26"/>
                <w:lang w:val="ro-RO" w:eastAsia="zh-CN"/>
              </w:rPr>
            </w:pPr>
            <w:r w:rsidRPr="00EE2664">
              <w:rPr>
                <w:rFonts w:ascii="Times New Roman" w:eastAsia="PMingLiU" w:hAnsi="Times New Roman" w:cs="Times New Roman"/>
                <w:b/>
                <w:color w:val="000000" w:themeColor="text1"/>
                <w:sz w:val="26"/>
                <w:szCs w:val="26"/>
                <w:lang w:val="ro-RO" w:eastAsia="zh-CN"/>
              </w:rPr>
              <w:t>Vînzătorul</w:t>
            </w:r>
          </w:p>
          <w:p w14:paraId="6B80150F"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b/>
                <w:color w:val="000000" w:themeColor="text1"/>
                <w:sz w:val="26"/>
                <w:szCs w:val="26"/>
                <w:lang w:val="ro-RO" w:eastAsia="zh-CN"/>
              </w:rPr>
            </w:pPr>
          </w:p>
        </w:tc>
        <w:tc>
          <w:tcPr>
            <w:tcW w:w="1530" w:type="pct"/>
            <w:shd w:val="clear" w:color="auto" w:fill="F2F2F2"/>
          </w:tcPr>
          <w:p w14:paraId="2BB4CBC0" w14:textId="77777777" w:rsidR="00000AA1" w:rsidRPr="00EE2664" w:rsidRDefault="00000AA1" w:rsidP="00D77E3C">
            <w:pPr>
              <w:tabs>
                <w:tab w:val="left" w:pos="4680"/>
                <w:tab w:val="left" w:pos="7020"/>
              </w:tabs>
              <w:suppressAutoHyphens/>
              <w:spacing w:after="0"/>
              <w:jc w:val="center"/>
              <w:rPr>
                <w:rFonts w:ascii="Times New Roman" w:eastAsia="Times New Roman" w:hAnsi="Times New Roman" w:cs="Times New Roman"/>
                <w:b/>
                <w:bCs/>
                <w:color w:val="000000" w:themeColor="text1"/>
                <w:sz w:val="24"/>
                <w:szCs w:val="24"/>
                <w:lang w:val="en-US"/>
              </w:rPr>
            </w:pPr>
            <w:proofErr w:type="spellStart"/>
            <w:r w:rsidRPr="00EE2664">
              <w:rPr>
                <w:rFonts w:ascii="Times New Roman" w:eastAsia="Times New Roman" w:hAnsi="Times New Roman" w:cs="Times New Roman"/>
                <w:b/>
                <w:bCs/>
                <w:color w:val="000000" w:themeColor="text1"/>
                <w:sz w:val="24"/>
                <w:szCs w:val="24"/>
                <w:lang w:val="en-US"/>
              </w:rPr>
              <w:t>Beneficiarul</w:t>
            </w:r>
            <w:proofErr w:type="spellEnd"/>
          </w:p>
          <w:p w14:paraId="51F93C6C" w14:textId="3B37AC23"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b/>
                <w:color w:val="000000" w:themeColor="text1"/>
                <w:sz w:val="24"/>
                <w:szCs w:val="24"/>
                <w:lang w:val="ro-RO" w:eastAsia="zh-CN"/>
              </w:rPr>
            </w:pPr>
          </w:p>
        </w:tc>
        <w:tc>
          <w:tcPr>
            <w:tcW w:w="1819" w:type="pct"/>
            <w:shd w:val="clear" w:color="auto" w:fill="F2F2F2"/>
          </w:tcPr>
          <w:p w14:paraId="618FD380" w14:textId="77777777" w:rsidR="00000AA1" w:rsidRPr="00EE2664" w:rsidRDefault="00000AA1" w:rsidP="00D77E3C">
            <w:pPr>
              <w:tabs>
                <w:tab w:val="left" w:pos="4680"/>
                <w:tab w:val="left" w:pos="7020"/>
              </w:tabs>
              <w:suppressAutoHyphens/>
              <w:spacing w:after="0"/>
              <w:ind w:left="-99"/>
              <w:jc w:val="center"/>
              <w:rPr>
                <w:rFonts w:ascii="Times New Roman" w:eastAsia="PMingLiU" w:hAnsi="Times New Roman" w:cs="Times New Roman"/>
                <w:color w:val="000000" w:themeColor="text1"/>
                <w:sz w:val="26"/>
                <w:szCs w:val="26"/>
                <w:lang w:val="ro-RO" w:eastAsia="zh-CN"/>
              </w:rPr>
            </w:pPr>
            <w:r w:rsidRPr="00EE2664">
              <w:rPr>
                <w:rFonts w:ascii="Times New Roman" w:eastAsia="PMingLiU" w:hAnsi="Times New Roman" w:cs="Times New Roman"/>
                <w:b/>
                <w:color w:val="000000" w:themeColor="text1"/>
                <w:sz w:val="26"/>
                <w:szCs w:val="26"/>
                <w:lang w:val="ro-RO" w:eastAsia="zh-CN"/>
              </w:rPr>
              <w:t xml:space="preserve">Centrul pentru </w:t>
            </w:r>
            <w:r w:rsidRPr="00EE2664">
              <w:rPr>
                <w:rFonts w:ascii="Times New Roman" w:eastAsia="PMingLiU" w:hAnsi="Times New Roman" w:cs="Times New Roman"/>
                <w:b/>
                <w:color w:val="000000" w:themeColor="text1"/>
                <w:sz w:val="24"/>
                <w:szCs w:val="24"/>
                <w:lang w:val="ro-RO" w:eastAsia="zh-CN"/>
              </w:rPr>
              <w:t>achizi</w:t>
            </w:r>
            <w:r w:rsidRPr="00EE2664">
              <w:rPr>
                <w:rFonts w:ascii="Times New Roman" w:eastAsia="PMingLiU" w:hAnsi="Times New Roman" w:cs="Times New Roman"/>
                <w:b/>
                <w:color w:val="000000" w:themeColor="text1"/>
                <w:sz w:val="28"/>
                <w:szCs w:val="28"/>
                <w:lang w:val="ro-RO" w:eastAsia="zh-CN"/>
              </w:rPr>
              <w:t>ţ</w:t>
            </w:r>
            <w:r w:rsidRPr="00EE2664">
              <w:rPr>
                <w:rFonts w:ascii="Times New Roman" w:eastAsia="PMingLiU" w:hAnsi="Times New Roman" w:cs="Times New Roman"/>
                <w:b/>
                <w:color w:val="000000" w:themeColor="text1"/>
                <w:sz w:val="24"/>
                <w:szCs w:val="24"/>
                <w:lang w:val="ro-RO" w:eastAsia="zh-CN"/>
              </w:rPr>
              <w:t>ii</w:t>
            </w:r>
            <w:r w:rsidRPr="00EE2664">
              <w:rPr>
                <w:rFonts w:ascii="Times New Roman" w:eastAsia="PMingLiU" w:hAnsi="Times New Roman" w:cs="Times New Roman"/>
                <w:b/>
                <w:color w:val="000000" w:themeColor="text1"/>
                <w:sz w:val="26"/>
                <w:szCs w:val="26"/>
                <w:lang w:val="ro-RO" w:eastAsia="zh-CN"/>
              </w:rPr>
              <w:t xml:space="preserve"> publice centralizate în sănătate</w:t>
            </w:r>
          </w:p>
        </w:tc>
      </w:tr>
      <w:tr w:rsidR="00EE2664" w:rsidRPr="00210202" w14:paraId="5FF42348" w14:textId="77777777" w:rsidTr="00E90A65">
        <w:tc>
          <w:tcPr>
            <w:tcW w:w="1651" w:type="pct"/>
          </w:tcPr>
          <w:p w14:paraId="6C783016"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Adresa poştală:</w:t>
            </w:r>
          </w:p>
          <w:p w14:paraId="59D9A8B6"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lang w:val="ro-RO" w:eastAsia="zh-CN"/>
              </w:rPr>
            </w:pPr>
          </w:p>
        </w:tc>
        <w:tc>
          <w:tcPr>
            <w:tcW w:w="1530" w:type="pct"/>
          </w:tcPr>
          <w:p w14:paraId="0E2A3D8A"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Adresa poştală:</w:t>
            </w:r>
          </w:p>
          <w:p w14:paraId="05878E6F"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p>
        </w:tc>
        <w:tc>
          <w:tcPr>
            <w:tcW w:w="1819" w:type="pct"/>
            <w:tcBorders>
              <w:top w:val="single" w:sz="4" w:space="0" w:color="auto"/>
              <w:left w:val="single" w:sz="4" w:space="0" w:color="auto"/>
              <w:bottom w:val="single" w:sz="4" w:space="0" w:color="auto"/>
              <w:right w:val="single" w:sz="4" w:space="0" w:color="auto"/>
            </w:tcBorders>
          </w:tcPr>
          <w:p w14:paraId="4E98D91F" w14:textId="77777777" w:rsidR="009A788B" w:rsidRPr="000D2FA9" w:rsidRDefault="009A788B" w:rsidP="009A788B">
            <w:pPr>
              <w:spacing w:after="0" w:line="240" w:lineRule="auto"/>
              <w:jc w:val="center"/>
              <w:rPr>
                <w:rFonts w:ascii="Times New Roman" w:eastAsia="Calibri" w:hAnsi="Times New Roman" w:cs="Times New Roman"/>
                <w:b/>
                <w:color w:val="000000" w:themeColor="text1"/>
                <w:sz w:val="24"/>
                <w:szCs w:val="24"/>
                <w:highlight w:val="yellow"/>
                <w:lang w:val="ro-RO"/>
              </w:rPr>
            </w:pPr>
            <w:r w:rsidRPr="000D2FA9">
              <w:rPr>
                <w:rFonts w:ascii="Times New Roman" w:eastAsia="Calibri" w:hAnsi="Times New Roman" w:cs="Times New Roman"/>
                <w:b/>
                <w:color w:val="000000" w:themeColor="text1"/>
                <w:sz w:val="24"/>
                <w:szCs w:val="24"/>
                <w:highlight w:val="yellow"/>
                <w:lang w:val="ro-RO"/>
              </w:rPr>
              <w:t>Adresa poştală:</w:t>
            </w:r>
          </w:p>
          <w:p w14:paraId="46738294" w14:textId="77777777" w:rsidR="000D2FA9" w:rsidRPr="000D2FA9" w:rsidRDefault="000D2FA9" w:rsidP="000D2FA9">
            <w:pPr>
              <w:spacing w:after="0" w:line="240" w:lineRule="auto"/>
              <w:jc w:val="center"/>
              <w:rPr>
                <w:rFonts w:ascii="Times New Roman" w:eastAsia="Calibri" w:hAnsi="Times New Roman" w:cs="Times New Roman"/>
                <w:b/>
                <w:color w:val="000000" w:themeColor="text1"/>
                <w:sz w:val="24"/>
                <w:szCs w:val="24"/>
                <w:highlight w:val="yellow"/>
                <w:lang w:val="ro-RO"/>
              </w:rPr>
            </w:pPr>
            <w:r w:rsidRPr="000D2FA9">
              <w:rPr>
                <w:rFonts w:ascii="Times New Roman" w:eastAsia="Calibri" w:hAnsi="Times New Roman" w:cs="Times New Roman"/>
                <w:b/>
                <w:color w:val="000000" w:themeColor="text1"/>
                <w:sz w:val="24"/>
                <w:szCs w:val="24"/>
                <w:highlight w:val="yellow"/>
                <w:lang w:val="ro-RO"/>
              </w:rPr>
              <w:t>Adresa poştală:</w:t>
            </w:r>
          </w:p>
          <w:p w14:paraId="58654DE4" w14:textId="77777777" w:rsidR="000D2FA9" w:rsidRPr="000D2FA9" w:rsidRDefault="000D2FA9" w:rsidP="000D2FA9">
            <w:pPr>
              <w:spacing w:after="0" w:line="240" w:lineRule="auto"/>
              <w:jc w:val="center"/>
              <w:rPr>
                <w:rFonts w:ascii="Times New Roman" w:eastAsia="Calibri" w:hAnsi="Times New Roman" w:cs="Times New Roman"/>
                <w:b/>
                <w:color w:val="000000" w:themeColor="text1"/>
                <w:sz w:val="24"/>
                <w:szCs w:val="24"/>
                <w:highlight w:val="yellow"/>
                <w:lang w:val="ro-RO"/>
              </w:rPr>
            </w:pPr>
            <w:r w:rsidRPr="000D2FA9">
              <w:rPr>
                <w:rFonts w:ascii="Times New Roman" w:eastAsia="Calibri" w:hAnsi="Times New Roman" w:cs="Times New Roman"/>
                <w:b/>
                <w:color w:val="000000" w:themeColor="text1"/>
                <w:sz w:val="24"/>
                <w:szCs w:val="24"/>
                <w:highlight w:val="yellow"/>
                <w:lang w:val="ro-RO"/>
              </w:rPr>
              <w:t>MD-2005, Republica Moldova, mun. Chişinău, or. Chișinău, str. G.Vieru 22/2</w:t>
            </w:r>
          </w:p>
          <w:p w14:paraId="416A13C5" w14:textId="77777777" w:rsidR="000D2FA9" w:rsidRPr="000D2FA9" w:rsidRDefault="000D2FA9" w:rsidP="000D2FA9">
            <w:pPr>
              <w:spacing w:after="0" w:line="240" w:lineRule="auto"/>
              <w:jc w:val="center"/>
              <w:rPr>
                <w:rFonts w:ascii="Times New Roman" w:eastAsia="Calibri" w:hAnsi="Times New Roman" w:cs="Times New Roman"/>
                <w:bCs/>
                <w:color w:val="000000" w:themeColor="text1"/>
                <w:sz w:val="24"/>
                <w:szCs w:val="24"/>
                <w:highlight w:val="yellow"/>
                <w:lang w:val="ro-RO"/>
              </w:rPr>
            </w:pPr>
            <w:r w:rsidRPr="000D2FA9">
              <w:rPr>
                <w:rFonts w:ascii="Times New Roman" w:eastAsia="Calibri" w:hAnsi="Times New Roman" w:cs="Times New Roman"/>
                <w:bCs/>
                <w:color w:val="000000" w:themeColor="text1"/>
                <w:sz w:val="24"/>
                <w:szCs w:val="24"/>
                <w:highlight w:val="yellow"/>
                <w:lang w:val="ro-RO"/>
              </w:rPr>
              <w:t>Adresa juridică:</w:t>
            </w:r>
          </w:p>
          <w:p w14:paraId="2EDC995C" w14:textId="1D8554A5" w:rsidR="00000AA1" w:rsidRPr="000D2FA9" w:rsidRDefault="000D2FA9" w:rsidP="000D2FA9">
            <w:pPr>
              <w:spacing w:after="0" w:line="240" w:lineRule="auto"/>
              <w:jc w:val="center"/>
              <w:rPr>
                <w:rFonts w:ascii="Times New Roman" w:eastAsia="Calibri" w:hAnsi="Times New Roman" w:cs="Times New Roman"/>
                <w:color w:val="000000" w:themeColor="text1"/>
                <w:sz w:val="24"/>
                <w:szCs w:val="24"/>
                <w:highlight w:val="yellow"/>
                <w:lang w:val="ro-RO"/>
              </w:rPr>
            </w:pPr>
            <w:r w:rsidRPr="000D2FA9">
              <w:rPr>
                <w:rFonts w:ascii="Times New Roman" w:eastAsia="Calibri" w:hAnsi="Times New Roman" w:cs="Times New Roman"/>
                <w:bCs/>
                <w:color w:val="000000" w:themeColor="text1"/>
                <w:sz w:val="24"/>
                <w:szCs w:val="24"/>
                <w:highlight w:val="yellow"/>
                <w:lang w:val="ro-RO"/>
              </w:rPr>
              <w:t>mun. Chişinău, str. G.Vieru 22/2</w:t>
            </w:r>
          </w:p>
        </w:tc>
      </w:tr>
      <w:tr w:rsidR="00EE2664" w:rsidRPr="009A788B" w14:paraId="1013F36C" w14:textId="77777777" w:rsidTr="00E90A65">
        <w:tc>
          <w:tcPr>
            <w:tcW w:w="1651" w:type="pct"/>
          </w:tcPr>
          <w:p w14:paraId="33FA5839" w14:textId="1A68A2BB"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 xml:space="preserve">Telefon: </w:t>
            </w:r>
          </w:p>
        </w:tc>
        <w:tc>
          <w:tcPr>
            <w:tcW w:w="1530" w:type="pct"/>
          </w:tcPr>
          <w:p w14:paraId="26175F18" w14:textId="7A52ADCB" w:rsidR="00000AA1" w:rsidRPr="00EE2664" w:rsidRDefault="00000AA1" w:rsidP="00D77E3C">
            <w:pPr>
              <w:autoSpaceDE w:val="0"/>
              <w:autoSpaceDN w:val="0"/>
              <w:adjustRightInd w:val="0"/>
              <w:spacing w:after="0" w:line="240" w:lineRule="auto"/>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Telefon:</w:t>
            </w:r>
            <w:r w:rsidRPr="00EE2664">
              <w:rPr>
                <w:rFonts w:ascii="Times New Roman" w:eastAsia="Times New Roman" w:hAnsi="Times New Roman" w:cs="Times New Roman"/>
                <w:color w:val="000000" w:themeColor="text1"/>
                <w:sz w:val="24"/>
                <w:szCs w:val="24"/>
                <w:lang w:val="ro-RO"/>
              </w:rPr>
              <w:t xml:space="preserve"> </w:t>
            </w:r>
          </w:p>
        </w:tc>
        <w:tc>
          <w:tcPr>
            <w:tcW w:w="1819" w:type="pct"/>
          </w:tcPr>
          <w:p w14:paraId="25B2258E" w14:textId="77777777" w:rsidR="000D2FA9" w:rsidRPr="000D2FA9" w:rsidRDefault="000D2FA9" w:rsidP="000D2FA9">
            <w:pPr>
              <w:spacing w:after="0" w:line="240" w:lineRule="auto"/>
              <w:jc w:val="center"/>
              <w:rPr>
                <w:rFonts w:ascii="Times New Roman" w:eastAsia="Times New Roman" w:hAnsi="Times New Roman" w:cs="Times New Roman"/>
                <w:b/>
                <w:color w:val="000000"/>
                <w:sz w:val="24"/>
                <w:szCs w:val="24"/>
                <w:highlight w:val="yellow"/>
                <w:lang w:val="ro-RO"/>
              </w:rPr>
            </w:pPr>
            <w:r w:rsidRPr="000D2FA9">
              <w:rPr>
                <w:rFonts w:ascii="Times New Roman" w:eastAsia="Times New Roman" w:hAnsi="Times New Roman" w:cs="Times New Roman"/>
                <w:color w:val="000000"/>
                <w:sz w:val="24"/>
                <w:szCs w:val="24"/>
                <w:highlight w:val="yellow"/>
                <w:lang w:val="ro-RO"/>
              </w:rPr>
              <w:t>Telefon: (</w:t>
            </w:r>
            <w:r w:rsidRPr="000D2FA9">
              <w:rPr>
                <w:rFonts w:ascii="Times New Roman" w:eastAsia="Times New Roman" w:hAnsi="Times New Roman" w:cs="Times New Roman"/>
                <w:b/>
                <w:color w:val="000000"/>
                <w:sz w:val="24"/>
                <w:szCs w:val="24"/>
                <w:highlight w:val="yellow"/>
                <w:lang w:val="ro-RO"/>
              </w:rPr>
              <w:t>022) 222 490</w:t>
            </w:r>
          </w:p>
          <w:p w14:paraId="3E577128" w14:textId="77777777" w:rsidR="000D2FA9" w:rsidRPr="000D2FA9" w:rsidRDefault="000D2FA9" w:rsidP="000D2FA9">
            <w:pPr>
              <w:spacing w:after="0" w:line="240" w:lineRule="auto"/>
              <w:jc w:val="center"/>
              <w:rPr>
                <w:rFonts w:ascii="Times New Roman" w:eastAsia="Times New Roman" w:hAnsi="Times New Roman" w:cs="Times New Roman"/>
                <w:b/>
                <w:color w:val="000000"/>
                <w:sz w:val="24"/>
                <w:szCs w:val="24"/>
                <w:highlight w:val="yellow"/>
                <w:lang w:val="ro-RO"/>
              </w:rPr>
            </w:pPr>
            <w:r w:rsidRPr="000D2FA9">
              <w:rPr>
                <w:rFonts w:ascii="Times New Roman" w:eastAsia="Times New Roman" w:hAnsi="Times New Roman" w:cs="Times New Roman"/>
                <w:b/>
                <w:color w:val="000000"/>
                <w:sz w:val="24"/>
                <w:szCs w:val="24"/>
                <w:highlight w:val="yellow"/>
                <w:lang w:val="ro-RO"/>
              </w:rPr>
              <w:t>068998427</w:t>
            </w:r>
          </w:p>
          <w:p w14:paraId="3B9CEAB1" w14:textId="77777777" w:rsidR="000D2FA9" w:rsidRPr="000D2FA9" w:rsidRDefault="000D2FA9" w:rsidP="000D2FA9">
            <w:pPr>
              <w:spacing w:after="0" w:line="240" w:lineRule="auto"/>
              <w:jc w:val="center"/>
              <w:rPr>
                <w:rFonts w:ascii="Times New Roman" w:eastAsia="Times New Roman" w:hAnsi="Times New Roman" w:cs="Times New Roman"/>
                <w:b/>
                <w:color w:val="000000"/>
                <w:sz w:val="24"/>
                <w:szCs w:val="24"/>
                <w:highlight w:val="yellow"/>
                <w:lang w:val="ro-RO"/>
              </w:rPr>
            </w:pPr>
            <w:r w:rsidRPr="000D2FA9">
              <w:rPr>
                <w:rFonts w:ascii="Times New Roman" w:eastAsia="Times New Roman" w:hAnsi="Times New Roman" w:cs="Times New Roman"/>
                <w:b/>
                <w:color w:val="000000"/>
                <w:sz w:val="24"/>
                <w:szCs w:val="24"/>
                <w:highlight w:val="yellow"/>
                <w:lang w:val="ro-RO"/>
              </w:rPr>
              <w:t>068998426</w:t>
            </w:r>
          </w:p>
          <w:p w14:paraId="3CBA31A0" w14:textId="77777777" w:rsidR="000D2FA9" w:rsidRPr="000D2FA9" w:rsidRDefault="000D2FA9" w:rsidP="000D2FA9">
            <w:pPr>
              <w:spacing w:after="0" w:line="240" w:lineRule="auto"/>
              <w:jc w:val="center"/>
              <w:rPr>
                <w:rFonts w:ascii="Times New Roman" w:eastAsia="Times New Roman" w:hAnsi="Times New Roman" w:cs="Times New Roman"/>
                <w:b/>
                <w:color w:val="000000"/>
                <w:sz w:val="24"/>
                <w:szCs w:val="24"/>
                <w:highlight w:val="yellow"/>
                <w:lang w:val="ro-RO"/>
              </w:rPr>
            </w:pPr>
            <w:r w:rsidRPr="000D2FA9">
              <w:rPr>
                <w:rFonts w:ascii="Times New Roman" w:eastAsia="Times New Roman" w:hAnsi="Times New Roman" w:cs="Times New Roman"/>
                <w:b/>
                <w:color w:val="000000"/>
                <w:sz w:val="24"/>
                <w:szCs w:val="24"/>
                <w:highlight w:val="yellow"/>
                <w:lang w:val="ro-RO"/>
              </w:rPr>
              <w:t>068998425</w:t>
            </w:r>
          </w:p>
          <w:p w14:paraId="7637A0C5" w14:textId="59C02E39" w:rsidR="000D2FA9" w:rsidRPr="000D2FA9" w:rsidRDefault="000D2FA9" w:rsidP="000D2FA9">
            <w:pPr>
              <w:spacing w:after="0" w:line="240" w:lineRule="auto"/>
              <w:jc w:val="center"/>
              <w:rPr>
                <w:rFonts w:ascii="Times New Roman" w:eastAsia="Times New Roman" w:hAnsi="Times New Roman" w:cs="Times New Roman"/>
                <w:b/>
                <w:bCs/>
                <w:color w:val="000000"/>
                <w:sz w:val="24"/>
                <w:szCs w:val="24"/>
                <w:highlight w:val="yellow"/>
                <w:lang w:val="ro-RO"/>
              </w:rPr>
            </w:pPr>
            <w:r w:rsidRPr="000D2FA9">
              <w:rPr>
                <w:rFonts w:ascii="Times New Roman" w:eastAsia="Times New Roman" w:hAnsi="Times New Roman" w:cs="Times New Roman"/>
                <w:b/>
                <w:bCs/>
                <w:color w:val="000000"/>
                <w:sz w:val="24"/>
                <w:szCs w:val="24"/>
                <w:highlight w:val="yellow"/>
                <w:lang w:val="ro-RO"/>
              </w:rPr>
              <w:t>E-mail:</w:t>
            </w:r>
          </w:p>
          <w:p w14:paraId="0BC425B4" w14:textId="62362F6A" w:rsidR="000D2FA9" w:rsidRPr="000D2FA9" w:rsidRDefault="00CD6951" w:rsidP="000D2FA9">
            <w:pPr>
              <w:spacing w:after="0" w:line="240" w:lineRule="auto"/>
              <w:rPr>
                <w:rFonts w:ascii="Times New Roman" w:eastAsia="Times New Roman" w:hAnsi="Times New Roman" w:cs="Times New Roman"/>
                <w:b/>
                <w:color w:val="000000"/>
                <w:sz w:val="24"/>
                <w:szCs w:val="24"/>
                <w:highlight w:val="yellow"/>
                <w:lang w:val="ro-RO"/>
              </w:rPr>
            </w:pPr>
            <w:hyperlink r:id="rId9" w:history="1">
              <w:r w:rsidR="000D2FA9" w:rsidRPr="000D2FA9">
                <w:rPr>
                  <w:rStyle w:val="ae"/>
                  <w:rFonts w:ascii="Times New Roman" w:eastAsia="Times New Roman" w:hAnsi="Times New Roman" w:cs="Times New Roman"/>
                  <w:b/>
                  <w:bCs/>
                  <w:sz w:val="24"/>
                  <w:szCs w:val="24"/>
                  <w:highlight w:val="yellow"/>
                  <w:lang w:val="ro-RO"/>
                </w:rPr>
                <w:t>medicamente@capcs.gov.md</w:t>
              </w:r>
            </w:hyperlink>
          </w:p>
          <w:p w14:paraId="7EE72CD9" w14:textId="37472C83" w:rsidR="000D2FA9" w:rsidRPr="000D2FA9" w:rsidRDefault="00CD6951" w:rsidP="000D2FA9">
            <w:pPr>
              <w:spacing w:after="0" w:line="240" w:lineRule="auto"/>
              <w:rPr>
                <w:rFonts w:ascii="Times New Roman" w:eastAsia="Times New Roman" w:hAnsi="Times New Roman" w:cs="Times New Roman"/>
                <w:b/>
                <w:color w:val="000000"/>
                <w:sz w:val="24"/>
                <w:szCs w:val="24"/>
                <w:highlight w:val="yellow"/>
                <w:u w:val="single"/>
                <w:lang w:val="ro-RO"/>
              </w:rPr>
            </w:pPr>
            <w:hyperlink r:id="rId10" w:history="1">
              <w:r w:rsidR="000D2FA9" w:rsidRPr="000D2FA9">
                <w:rPr>
                  <w:rStyle w:val="ae"/>
                  <w:rFonts w:ascii="Times New Roman" w:eastAsia="Times New Roman" w:hAnsi="Times New Roman" w:cs="Times New Roman"/>
                  <w:b/>
                  <w:sz w:val="24"/>
                  <w:szCs w:val="24"/>
                  <w:highlight w:val="yellow"/>
                  <w:lang w:val="ro-RO"/>
                </w:rPr>
                <w:t>office@capcs.gov.md</w:t>
              </w:r>
            </w:hyperlink>
          </w:p>
          <w:p w14:paraId="05B08576" w14:textId="484E5234" w:rsidR="000D2FA9" w:rsidRPr="000D2FA9" w:rsidRDefault="00CD6951" w:rsidP="000D2FA9">
            <w:pPr>
              <w:spacing w:after="0" w:line="240" w:lineRule="auto"/>
              <w:rPr>
                <w:rFonts w:ascii="Times New Roman" w:eastAsia="Times New Roman" w:hAnsi="Times New Roman" w:cs="Times New Roman"/>
                <w:b/>
                <w:color w:val="000000"/>
                <w:sz w:val="24"/>
                <w:szCs w:val="24"/>
                <w:highlight w:val="yellow"/>
                <w:u w:val="single"/>
                <w:lang w:val="ro-RO"/>
              </w:rPr>
            </w:pPr>
            <w:hyperlink r:id="rId11" w:history="1">
              <w:r w:rsidR="000D2FA9" w:rsidRPr="000D2FA9">
                <w:rPr>
                  <w:rStyle w:val="ae"/>
                  <w:rFonts w:ascii="Times New Roman" w:eastAsia="Times New Roman" w:hAnsi="Times New Roman" w:cs="Times New Roman"/>
                  <w:b/>
                  <w:sz w:val="24"/>
                  <w:szCs w:val="24"/>
                  <w:highlight w:val="yellow"/>
                  <w:lang w:val="ro-RO"/>
                </w:rPr>
                <w:t>monitorizare@capcs.gov.md</w:t>
              </w:r>
            </w:hyperlink>
          </w:p>
          <w:p w14:paraId="5FA3201D" w14:textId="5FFCA076" w:rsidR="00000AA1" w:rsidRPr="000D2FA9" w:rsidRDefault="000D2FA9" w:rsidP="000D2FA9">
            <w:pPr>
              <w:spacing w:after="0" w:line="240" w:lineRule="auto"/>
              <w:jc w:val="center"/>
              <w:rPr>
                <w:rFonts w:ascii="Times New Roman" w:eastAsia="Times New Roman" w:hAnsi="Times New Roman" w:cs="Times New Roman"/>
                <w:b/>
                <w:color w:val="000000" w:themeColor="text1"/>
                <w:sz w:val="24"/>
                <w:szCs w:val="24"/>
                <w:highlight w:val="yellow"/>
                <w:lang w:val="ro-RO"/>
              </w:rPr>
            </w:pPr>
            <w:r w:rsidRPr="000D2FA9">
              <w:rPr>
                <w:rFonts w:ascii="Times New Roman" w:eastAsia="Times New Roman" w:hAnsi="Times New Roman" w:cs="Times New Roman"/>
                <w:b/>
                <w:color w:val="000000"/>
                <w:sz w:val="24"/>
                <w:szCs w:val="24"/>
                <w:highlight w:val="yellow"/>
                <w:lang w:val="ro-RO"/>
              </w:rPr>
              <w:t>Site:      http://capcs.md</w:t>
            </w:r>
          </w:p>
        </w:tc>
      </w:tr>
      <w:tr w:rsidR="00EE2664" w:rsidRPr="00EE2664" w14:paraId="2B4F97BD" w14:textId="77777777" w:rsidTr="00E90A65">
        <w:tc>
          <w:tcPr>
            <w:tcW w:w="1651" w:type="pct"/>
          </w:tcPr>
          <w:p w14:paraId="686E2583"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IBAN:</w:t>
            </w:r>
          </w:p>
          <w:p w14:paraId="64A20408"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p>
        </w:tc>
        <w:tc>
          <w:tcPr>
            <w:tcW w:w="1530" w:type="pct"/>
          </w:tcPr>
          <w:p w14:paraId="368180E5"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IBAN:</w:t>
            </w:r>
          </w:p>
          <w:p w14:paraId="213AB0CD"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b/>
                <w:color w:val="000000" w:themeColor="text1"/>
                <w:sz w:val="24"/>
                <w:szCs w:val="24"/>
                <w:lang w:val="ro-RO" w:eastAsia="zh-CN"/>
              </w:rPr>
            </w:pPr>
          </w:p>
        </w:tc>
        <w:tc>
          <w:tcPr>
            <w:tcW w:w="1819" w:type="pct"/>
          </w:tcPr>
          <w:p w14:paraId="639D799E" w14:textId="77777777" w:rsidR="00000AA1" w:rsidRPr="000D2FA9" w:rsidRDefault="00000AA1" w:rsidP="00D77E3C">
            <w:pPr>
              <w:shd w:val="clear" w:color="auto" w:fill="FFFFFF"/>
              <w:tabs>
                <w:tab w:val="left" w:pos="4680"/>
                <w:tab w:val="left" w:pos="7020"/>
              </w:tabs>
              <w:suppressAutoHyphens/>
              <w:spacing w:after="0"/>
              <w:jc w:val="center"/>
              <w:rPr>
                <w:rFonts w:ascii="Times New Roman" w:eastAsia="PMingLiU" w:hAnsi="Times New Roman" w:cs="Times New Roman"/>
                <w:color w:val="000000" w:themeColor="text1"/>
                <w:sz w:val="24"/>
                <w:szCs w:val="24"/>
                <w:highlight w:val="yellow"/>
                <w:lang w:val="ro-RO" w:eastAsia="zh-CN"/>
              </w:rPr>
            </w:pPr>
            <w:r w:rsidRPr="000D2FA9">
              <w:rPr>
                <w:rFonts w:ascii="Times New Roman" w:eastAsia="PMingLiU" w:hAnsi="Times New Roman" w:cs="Times New Roman"/>
                <w:color w:val="000000" w:themeColor="text1"/>
                <w:sz w:val="24"/>
                <w:szCs w:val="24"/>
                <w:highlight w:val="yellow"/>
                <w:lang w:val="ro-RO" w:eastAsia="zh-CN"/>
              </w:rPr>
              <w:t xml:space="preserve">IBAN: </w:t>
            </w:r>
            <w:r w:rsidRPr="000D2FA9">
              <w:rPr>
                <w:rFonts w:ascii="Times New Roman" w:eastAsia="Times New Roman" w:hAnsi="Times New Roman" w:cs="Times New Roman"/>
                <w:color w:val="000000" w:themeColor="text1"/>
                <w:sz w:val="24"/>
                <w:szCs w:val="24"/>
                <w:highlight w:val="yellow"/>
                <w:lang w:val="ro-RO"/>
              </w:rPr>
              <w:t>MD75TRPCCC518430C01859AA</w:t>
            </w:r>
          </w:p>
        </w:tc>
      </w:tr>
      <w:tr w:rsidR="00EE2664" w:rsidRPr="00CD6951" w14:paraId="043E9CC8" w14:textId="77777777" w:rsidTr="00E90A65">
        <w:tc>
          <w:tcPr>
            <w:tcW w:w="1651" w:type="pct"/>
          </w:tcPr>
          <w:p w14:paraId="277CF25F"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 xml:space="preserve">Banca: </w:t>
            </w:r>
            <w:r w:rsidRPr="00EE2664">
              <w:rPr>
                <w:rFonts w:ascii="Times New Roman" w:eastAsia="Times New Roman" w:hAnsi="Times New Roman" w:cs="Times New Roman"/>
                <w:color w:val="000000" w:themeColor="text1"/>
                <w:lang w:val="ro-RO"/>
              </w:rPr>
              <w:t>:</w:t>
            </w:r>
          </w:p>
        </w:tc>
        <w:tc>
          <w:tcPr>
            <w:tcW w:w="1530" w:type="pct"/>
          </w:tcPr>
          <w:p w14:paraId="7F6AEFA3" w14:textId="77777777" w:rsidR="00000AA1" w:rsidRPr="00EE2664" w:rsidRDefault="00000AA1" w:rsidP="00D77E3C">
            <w:pPr>
              <w:tabs>
                <w:tab w:val="left" w:pos="4680"/>
                <w:tab w:val="left" w:pos="7020"/>
              </w:tabs>
              <w:suppressAutoHyphens/>
              <w:spacing w:after="0"/>
              <w:jc w:val="center"/>
              <w:rPr>
                <w:rFonts w:ascii="Times New Roman" w:eastAsia="Times New Roman" w:hAnsi="Times New Roman" w:cs="Times New Roman"/>
                <w:color w:val="000000" w:themeColor="text1"/>
                <w:sz w:val="24"/>
                <w:szCs w:val="24"/>
                <w:lang w:val="en-US"/>
              </w:rPr>
            </w:pPr>
            <w:r w:rsidRPr="00EE2664">
              <w:rPr>
                <w:rFonts w:ascii="Times New Roman" w:eastAsia="PMingLiU" w:hAnsi="Times New Roman" w:cs="Times New Roman"/>
                <w:color w:val="000000" w:themeColor="text1"/>
                <w:sz w:val="24"/>
                <w:szCs w:val="24"/>
                <w:lang w:val="ro-RO" w:eastAsia="zh-CN"/>
              </w:rPr>
              <w:t>Banca:</w:t>
            </w:r>
          </w:p>
          <w:p w14:paraId="44784B35"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Times New Roman" w:hAnsi="Times New Roman" w:cs="Times New Roman"/>
                <w:color w:val="000000" w:themeColor="text1"/>
                <w:sz w:val="24"/>
                <w:szCs w:val="24"/>
                <w:lang w:val="en-US"/>
              </w:rPr>
              <w:t>MF-</w:t>
            </w:r>
            <w:proofErr w:type="spellStart"/>
            <w:r w:rsidRPr="00EE2664">
              <w:rPr>
                <w:rFonts w:ascii="Times New Roman" w:eastAsia="Times New Roman" w:hAnsi="Times New Roman" w:cs="Times New Roman"/>
                <w:color w:val="000000" w:themeColor="text1"/>
                <w:sz w:val="24"/>
                <w:szCs w:val="24"/>
                <w:lang w:val="en-US"/>
              </w:rPr>
              <w:t>Trezoreria</w:t>
            </w:r>
            <w:proofErr w:type="spellEnd"/>
            <w:r w:rsidRPr="00EE2664">
              <w:rPr>
                <w:rFonts w:ascii="Times New Roman" w:eastAsia="Times New Roman" w:hAnsi="Times New Roman" w:cs="Times New Roman"/>
                <w:color w:val="000000" w:themeColor="text1"/>
                <w:sz w:val="24"/>
                <w:szCs w:val="24"/>
                <w:lang w:val="en-US"/>
              </w:rPr>
              <w:t xml:space="preserve"> de Stat</w:t>
            </w:r>
          </w:p>
        </w:tc>
        <w:tc>
          <w:tcPr>
            <w:tcW w:w="1819" w:type="pct"/>
          </w:tcPr>
          <w:p w14:paraId="55EA07FE" w14:textId="77777777" w:rsidR="00000AA1" w:rsidRPr="000D2FA9" w:rsidRDefault="00000AA1" w:rsidP="00D77E3C">
            <w:pPr>
              <w:shd w:val="clear" w:color="auto" w:fill="FFFFFF"/>
              <w:tabs>
                <w:tab w:val="left" w:pos="4680"/>
                <w:tab w:val="left" w:pos="7020"/>
              </w:tabs>
              <w:suppressAutoHyphens/>
              <w:spacing w:after="0"/>
              <w:ind w:left="12"/>
              <w:jc w:val="center"/>
              <w:rPr>
                <w:rFonts w:ascii="Times New Roman" w:eastAsia="Times New Roman" w:hAnsi="Times New Roman" w:cs="Times New Roman"/>
                <w:color w:val="000000" w:themeColor="text1"/>
                <w:sz w:val="24"/>
                <w:szCs w:val="24"/>
                <w:highlight w:val="yellow"/>
                <w:lang w:val="en-US"/>
              </w:rPr>
            </w:pPr>
            <w:r w:rsidRPr="000D2FA9">
              <w:rPr>
                <w:rFonts w:ascii="Times New Roman" w:eastAsia="PMingLiU" w:hAnsi="Times New Roman" w:cs="Times New Roman"/>
                <w:color w:val="000000" w:themeColor="text1"/>
                <w:sz w:val="24"/>
                <w:szCs w:val="24"/>
                <w:highlight w:val="yellow"/>
                <w:lang w:val="ro-RO" w:eastAsia="zh-CN"/>
              </w:rPr>
              <w:t>Banca:</w:t>
            </w:r>
          </w:p>
          <w:p w14:paraId="0E419004" w14:textId="77777777" w:rsidR="00000AA1" w:rsidRPr="000D2FA9" w:rsidRDefault="00000AA1" w:rsidP="00D77E3C">
            <w:pPr>
              <w:spacing w:after="0" w:line="240" w:lineRule="auto"/>
              <w:jc w:val="center"/>
              <w:rPr>
                <w:rFonts w:ascii="Times New Roman" w:eastAsia="Times New Roman" w:hAnsi="Times New Roman" w:cs="Times New Roman"/>
                <w:color w:val="000000" w:themeColor="text1"/>
                <w:sz w:val="24"/>
                <w:szCs w:val="24"/>
                <w:highlight w:val="yellow"/>
                <w:lang w:val="en-US"/>
              </w:rPr>
            </w:pPr>
            <w:r w:rsidRPr="000D2FA9">
              <w:rPr>
                <w:rFonts w:ascii="Times New Roman" w:eastAsia="PMingLiU" w:hAnsi="Times New Roman" w:cs="Times New Roman"/>
                <w:b/>
                <w:color w:val="000000" w:themeColor="text1"/>
                <w:sz w:val="24"/>
                <w:szCs w:val="24"/>
                <w:highlight w:val="yellow"/>
                <w:lang w:val="ro-RO" w:eastAsia="zh-CN"/>
              </w:rPr>
              <w:t>MF-TT Chisinau-bugetul de stat</w:t>
            </w:r>
          </w:p>
        </w:tc>
      </w:tr>
      <w:tr w:rsidR="00EE2664" w:rsidRPr="00EE2664" w14:paraId="3BCFE96B" w14:textId="77777777" w:rsidTr="00E90A65">
        <w:tc>
          <w:tcPr>
            <w:tcW w:w="1651" w:type="pct"/>
          </w:tcPr>
          <w:p w14:paraId="71116864"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Adresa poştală a băncii:</w:t>
            </w:r>
          </w:p>
          <w:p w14:paraId="43DEA5F6"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p>
        </w:tc>
        <w:tc>
          <w:tcPr>
            <w:tcW w:w="1530" w:type="pct"/>
          </w:tcPr>
          <w:p w14:paraId="4F919BEB"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Adresa poştală a băncii:</w:t>
            </w:r>
          </w:p>
        </w:tc>
        <w:tc>
          <w:tcPr>
            <w:tcW w:w="1819" w:type="pct"/>
          </w:tcPr>
          <w:p w14:paraId="20176023" w14:textId="77777777" w:rsidR="00000AA1" w:rsidRPr="000D2FA9" w:rsidRDefault="00000AA1" w:rsidP="00D77E3C">
            <w:pPr>
              <w:shd w:val="clear" w:color="auto" w:fill="FFFFFF"/>
              <w:tabs>
                <w:tab w:val="left" w:pos="4680"/>
                <w:tab w:val="left" w:pos="7020"/>
              </w:tabs>
              <w:suppressAutoHyphens/>
              <w:spacing w:after="0"/>
              <w:jc w:val="center"/>
              <w:rPr>
                <w:rFonts w:ascii="Times New Roman" w:eastAsia="Times New Roman" w:hAnsi="Times New Roman" w:cs="Times New Roman"/>
                <w:color w:val="000000" w:themeColor="text1"/>
                <w:sz w:val="24"/>
                <w:szCs w:val="24"/>
                <w:highlight w:val="yellow"/>
                <w:lang w:val="en-US"/>
              </w:rPr>
            </w:pPr>
            <w:r w:rsidRPr="000D2FA9">
              <w:rPr>
                <w:rFonts w:ascii="Times New Roman" w:eastAsia="PMingLiU" w:hAnsi="Times New Roman" w:cs="Times New Roman"/>
                <w:color w:val="000000" w:themeColor="text1"/>
                <w:sz w:val="24"/>
                <w:szCs w:val="24"/>
                <w:highlight w:val="yellow"/>
                <w:lang w:val="ro-RO" w:eastAsia="zh-CN"/>
              </w:rPr>
              <w:t>Adresa poştală a băncii:</w:t>
            </w:r>
          </w:p>
        </w:tc>
      </w:tr>
      <w:tr w:rsidR="00EE2664" w:rsidRPr="00EE2664" w14:paraId="55408D5D" w14:textId="77777777" w:rsidTr="00E90A65">
        <w:tc>
          <w:tcPr>
            <w:tcW w:w="1651" w:type="pct"/>
          </w:tcPr>
          <w:p w14:paraId="323A8B62"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Cod:</w:t>
            </w:r>
          </w:p>
        </w:tc>
        <w:tc>
          <w:tcPr>
            <w:tcW w:w="1530" w:type="pct"/>
          </w:tcPr>
          <w:p w14:paraId="0B01FC75" w14:textId="77777777" w:rsidR="00000AA1" w:rsidRPr="00EE2664" w:rsidRDefault="00000AA1" w:rsidP="00D77E3C">
            <w:pPr>
              <w:tabs>
                <w:tab w:val="left" w:pos="4680"/>
                <w:tab w:val="left" w:pos="7020"/>
              </w:tabs>
              <w:suppressAutoHyphens/>
              <w:spacing w:after="0"/>
              <w:jc w:val="center"/>
              <w:rPr>
                <w:rFonts w:ascii="Times New Roman" w:eastAsia="Times New Roman" w:hAnsi="Times New Roman" w:cs="Times New Roman"/>
                <w:color w:val="000000" w:themeColor="text1"/>
                <w:sz w:val="24"/>
                <w:szCs w:val="24"/>
                <w:lang w:val="en-US"/>
              </w:rPr>
            </w:pPr>
            <w:r w:rsidRPr="00EE2664">
              <w:rPr>
                <w:rFonts w:ascii="Times New Roman" w:eastAsia="PMingLiU" w:hAnsi="Times New Roman" w:cs="Times New Roman"/>
                <w:color w:val="000000" w:themeColor="text1"/>
                <w:sz w:val="24"/>
                <w:szCs w:val="24"/>
                <w:lang w:val="ro-RO" w:eastAsia="zh-CN"/>
              </w:rPr>
              <w:t>Cod fiscal:</w:t>
            </w:r>
          </w:p>
          <w:p w14:paraId="663EBD6A"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p>
        </w:tc>
        <w:tc>
          <w:tcPr>
            <w:tcW w:w="1819" w:type="pct"/>
          </w:tcPr>
          <w:p w14:paraId="0FF56C18" w14:textId="77777777" w:rsidR="00000AA1" w:rsidRPr="000D2FA9" w:rsidRDefault="00000AA1" w:rsidP="00D77E3C">
            <w:pPr>
              <w:spacing w:after="0" w:line="240" w:lineRule="auto"/>
              <w:jc w:val="center"/>
              <w:rPr>
                <w:rFonts w:ascii="Times New Roman" w:eastAsia="Times New Roman" w:hAnsi="Times New Roman" w:cs="Times New Roman"/>
                <w:color w:val="000000" w:themeColor="text1"/>
                <w:sz w:val="24"/>
                <w:szCs w:val="24"/>
                <w:highlight w:val="yellow"/>
                <w:lang w:val="en-US"/>
              </w:rPr>
            </w:pPr>
            <w:r w:rsidRPr="000D2FA9">
              <w:rPr>
                <w:rFonts w:ascii="Times New Roman" w:eastAsia="Times New Roman" w:hAnsi="Times New Roman" w:cs="Times New Roman"/>
                <w:color w:val="000000" w:themeColor="text1"/>
                <w:sz w:val="24"/>
                <w:szCs w:val="24"/>
                <w:highlight w:val="yellow"/>
                <w:lang w:val="ro-RO"/>
              </w:rPr>
              <w:t>Cod fiscal:</w:t>
            </w:r>
            <w:r w:rsidRPr="000D2FA9">
              <w:rPr>
                <w:rFonts w:ascii="Times New Roman" w:eastAsia="Times New Roman" w:hAnsi="Times New Roman" w:cs="Times New Roman"/>
                <w:color w:val="000000" w:themeColor="text1"/>
                <w:sz w:val="24"/>
                <w:szCs w:val="24"/>
                <w:highlight w:val="yellow"/>
                <w:lang w:val="en-US"/>
              </w:rPr>
              <w:t xml:space="preserve"> </w:t>
            </w:r>
            <w:r w:rsidRPr="000D2FA9">
              <w:rPr>
                <w:rFonts w:ascii="Times New Roman" w:eastAsia="Times New Roman" w:hAnsi="Times New Roman" w:cs="Times New Roman"/>
                <w:b/>
                <w:color w:val="000000" w:themeColor="text1"/>
                <w:sz w:val="24"/>
                <w:szCs w:val="24"/>
                <w:highlight w:val="yellow"/>
                <w:lang w:val="ro-RO"/>
              </w:rPr>
              <w:t>1016601000212</w:t>
            </w:r>
          </w:p>
        </w:tc>
      </w:tr>
      <w:tr w:rsidR="00EE2664" w:rsidRPr="00EE2664" w14:paraId="75AACBD6" w14:textId="77777777" w:rsidTr="00E90A65">
        <w:tc>
          <w:tcPr>
            <w:tcW w:w="1651" w:type="pct"/>
          </w:tcPr>
          <w:p w14:paraId="287C0EEA"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Cod fiscal:</w:t>
            </w:r>
          </w:p>
        </w:tc>
        <w:tc>
          <w:tcPr>
            <w:tcW w:w="1530" w:type="pct"/>
          </w:tcPr>
          <w:p w14:paraId="3A54F097"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Codul bancii:</w:t>
            </w:r>
          </w:p>
          <w:p w14:paraId="679E9291"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TREZMD2X</w:t>
            </w:r>
          </w:p>
        </w:tc>
        <w:tc>
          <w:tcPr>
            <w:tcW w:w="1819" w:type="pct"/>
          </w:tcPr>
          <w:p w14:paraId="4969A9FB" w14:textId="77777777" w:rsidR="00000AA1" w:rsidRPr="000D2FA9" w:rsidRDefault="00000AA1" w:rsidP="00D77E3C">
            <w:pPr>
              <w:spacing w:after="0" w:line="240" w:lineRule="auto"/>
              <w:jc w:val="center"/>
              <w:rPr>
                <w:rFonts w:ascii="Times New Roman" w:eastAsia="Times New Roman" w:hAnsi="Times New Roman" w:cs="Times New Roman"/>
                <w:color w:val="000000" w:themeColor="text1"/>
                <w:sz w:val="24"/>
                <w:szCs w:val="24"/>
                <w:highlight w:val="yellow"/>
                <w:lang w:val="en-US"/>
              </w:rPr>
            </w:pPr>
            <w:proofErr w:type="spellStart"/>
            <w:r w:rsidRPr="000D2FA9">
              <w:rPr>
                <w:rFonts w:ascii="Times New Roman" w:eastAsia="Times New Roman" w:hAnsi="Times New Roman" w:cs="Times New Roman"/>
                <w:color w:val="000000" w:themeColor="text1"/>
                <w:sz w:val="24"/>
                <w:szCs w:val="24"/>
                <w:highlight w:val="yellow"/>
                <w:lang w:val="en-US"/>
              </w:rPr>
              <w:t>Codul</w:t>
            </w:r>
            <w:proofErr w:type="spellEnd"/>
            <w:r w:rsidRPr="000D2FA9">
              <w:rPr>
                <w:rFonts w:ascii="Times New Roman" w:eastAsia="Times New Roman" w:hAnsi="Times New Roman" w:cs="Times New Roman"/>
                <w:color w:val="000000" w:themeColor="text1"/>
                <w:sz w:val="24"/>
                <w:szCs w:val="24"/>
                <w:highlight w:val="yellow"/>
                <w:lang w:val="en-US"/>
              </w:rPr>
              <w:t xml:space="preserve"> </w:t>
            </w:r>
            <w:proofErr w:type="spellStart"/>
            <w:r w:rsidRPr="000D2FA9">
              <w:rPr>
                <w:rFonts w:ascii="Times New Roman" w:eastAsia="Times New Roman" w:hAnsi="Times New Roman" w:cs="Times New Roman"/>
                <w:color w:val="000000" w:themeColor="text1"/>
                <w:sz w:val="24"/>
                <w:szCs w:val="24"/>
                <w:highlight w:val="yellow"/>
                <w:lang w:val="en-US"/>
              </w:rPr>
              <w:t>bancii</w:t>
            </w:r>
            <w:proofErr w:type="spellEnd"/>
            <w:r w:rsidRPr="000D2FA9">
              <w:rPr>
                <w:rFonts w:ascii="Times New Roman" w:eastAsia="Times New Roman" w:hAnsi="Times New Roman" w:cs="Times New Roman"/>
                <w:color w:val="000000" w:themeColor="text1"/>
                <w:sz w:val="24"/>
                <w:szCs w:val="24"/>
                <w:highlight w:val="yellow"/>
                <w:lang w:val="en-US"/>
              </w:rPr>
              <w:t xml:space="preserve">: </w:t>
            </w:r>
            <w:r w:rsidRPr="000D2FA9">
              <w:rPr>
                <w:rFonts w:ascii="Times New Roman" w:eastAsia="Times New Roman" w:hAnsi="Times New Roman" w:cs="Times New Roman"/>
                <w:b/>
                <w:color w:val="000000" w:themeColor="text1"/>
                <w:sz w:val="24"/>
                <w:szCs w:val="24"/>
                <w:highlight w:val="yellow"/>
                <w:lang w:val="en-US"/>
              </w:rPr>
              <w:t>TREZMD2X</w:t>
            </w:r>
          </w:p>
        </w:tc>
      </w:tr>
      <w:tr w:rsidR="00EE2664" w:rsidRPr="00EE2664" w14:paraId="187C635B" w14:textId="77777777" w:rsidTr="00E90A65">
        <w:tc>
          <w:tcPr>
            <w:tcW w:w="5000" w:type="pct"/>
            <w:gridSpan w:val="3"/>
            <w:shd w:val="clear" w:color="auto" w:fill="F2F2F2"/>
          </w:tcPr>
          <w:p w14:paraId="345ABFC9"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b/>
                <w:color w:val="000000" w:themeColor="text1"/>
                <w:sz w:val="24"/>
                <w:szCs w:val="24"/>
                <w:lang w:val="ro-RO" w:eastAsia="zh-CN"/>
              </w:rPr>
              <w:t>Semnăturile Părţilor</w:t>
            </w:r>
          </w:p>
        </w:tc>
      </w:tr>
      <w:tr w:rsidR="00EE2664" w:rsidRPr="00EE2664" w14:paraId="4727D214" w14:textId="77777777" w:rsidTr="00E90A65">
        <w:tc>
          <w:tcPr>
            <w:tcW w:w="1651" w:type="pct"/>
            <w:shd w:val="clear" w:color="auto" w:fill="F2F2F2"/>
          </w:tcPr>
          <w:p w14:paraId="76FC4BA8"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Semnătura autorizată:</w:t>
            </w:r>
          </w:p>
        </w:tc>
        <w:tc>
          <w:tcPr>
            <w:tcW w:w="1530" w:type="pct"/>
            <w:shd w:val="clear" w:color="auto" w:fill="F2F2F2"/>
          </w:tcPr>
          <w:p w14:paraId="47EF75AD"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Semnătura autorizată:</w:t>
            </w:r>
          </w:p>
        </w:tc>
        <w:tc>
          <w:tcPr>
            <w:tcW w:w="1819" w:type="pct"/>
            <w:shd w:val="clear" w:color="auto" w:fill="F2F2F2"/>
          </w:tcPr>
          <w:p w14:paraId="48823B40"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Semnătura autorizată</w:t>
            </w:r>
          </w:p>
        </w:tc>
      </w:tr>
      <w:tr w:rsidR="00EE2664" w:rsidRPr="00EE2664" w14:paraId="21EE307A" w14:textId="77777777" w:rsidTr="00E90A65">
        <w:tc>
          <w:tcPr>
            <w:tcW w:w="1651" w:type="pct"/>
          </w:tcPr>
          <w:p w14:paraId="5DB31C36"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p>
        </w:tc>
        <w:tc>
          <w:tcPr>
            <w:tcW w:w="1530" w:type="pct"/>
          </w:tcPr>
          <w:p w14:paraId="3B4E2061"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p>
        </w:tc>
        <w:tc>
          <w:tcPr>
            <w:tcW w:w="1819" w:type="pct"/>
          </w:tcPr>
          <w:p w14:paraId="3F3CFE22"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p>
        </w:tc>
      </w:tr>
      <w:tr w:rsidR="00EE2664" w:rsidRPr="00EE2664" w14:paraId="38553EB2" w14:textId="77777777" w:rsidTr="00E90A65">
        <w:tc>
          <w:tcPr>
            <w:tcW w:w="1651" w:type="pct"/>
          </w:tcPr>
          <w:p w14:paraId="49C66ECB" w14:textId="77777777" w:rsidR="00000AA1" w:rsidRPr="00EE2664" w:rsidRDefault="00000AA1" w:rsidP="00D77E3C">
            <w:pPr>
              <w:tabs>
                <w:tab w:val="left" w:pos="4680"/>
                <w:tab w:val="left" w:pos="7020"/>
              </w:tabs>
              <w:suppressAutoHyphens/>
              <w:spacing w:after="0"/>
              <w:ind w:firstLine="709"/>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L.Ş.</w:t>
            </w:r>
          </w:p>
        </w:tc>
        <w:tc>
          <w:tcPr>
            <w:tcW w:w="1530" w:type="pct"/>
          </w:tcPr>
          <w:p w14:paraId="5C953D9B"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L.Ş.</w:t>
            </w:r>
          </w:p>
        </w:tc>
        <w:tc>
          <w:tcPr>
            <w:tcW w:w="1819" w:type="pct"/>
          </w:tcPr>
          <w:p w14:paraId="646957AC"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L.Ş.</w:t>
            </w:r>
          </w:p>
        </w:tc>
      </w:tr>
      <w:tr w:rsidR="00EE2664" w:rsidRPr="00EE2664" w14:paraId="6EEDFE10" w14:textId="77777777" w:rsidTr="00E90A65">
        <w:tc>
          <w:tcPr>
            <w:tcW w:w="1651" w:type="pct"/>
          </w:tcPr>
          <w:p w14:paraId="39530B01" w14:textId="77777777" w:rsidR="00000AA1" w:rsidRPr="00EE2664" w:rsidRDefault="00000AA1" w:rsidP="00D77E3C">
            <w:pPr>
              <w:tabs>
                <w:tab w:val="left" w:pos="4680"/>
                <w:tab w:val="left" w:pos="7020"/>
              </w:tabs>
              <w:suppressAutoHyphens/>
              <w:spacing w:after="0"/>
              <w:ind w:firstLine="709"/>
              <w:jc w:val="center"/>
              <w:rPr>
                <w:rFonts w:ascii="Times New Roman" w:eastAsia="PMingLiU" w:hAnsi="Times New Roman" w:cs="Times New Roman"/>
                <w:color w:val="000000" w:themeColor="text1"/>
                <w:sz w:val="24"/>
                <w:szCs w:val="24"/>
                <w:lang w:val="ro-RO" w:eastAsia="zh-CN"/>
              </w:rPr>
            </w:pPr>
          </w:p>
        </w:tc>
        <w:tc>
          <w:tcPr>
            <w:tcW w:w="1530" w:type="pct"/>
          </w:tcPr>
          <w:p w14:paraId="41DA051F"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Contabil</w:t>
            </w:r>
          </w:p>
        </w:tc>
        <w:tc>
          <w:tcPr>
            <w:tcW w:w="1819" w:type="pct"/>
          </w:tcPr>
          <w:p w14:paraId="64035558"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p>
        </w:tc>
      </w:tr>
      <w:tr w:rsidR="00EE2664" w:rsidRPr="00EE2664" w14:paraId="2928EA6B" w14:textId="77777777" w:rsidTr="00E90A65">
        <w:tc>
          <w:tcPr>
            <w:tcW w:w="1651" w:type="pct"/>
          </w:tcPr>
          <w:p w14:paraId="3B3897A3" w14:textId="77777777" w:rsidR="00000AA1" w:rsidRPr="00EE2664" w:rsidRDefault="00000AA1" w:rsidP="00D77E3C">
            <w:pPr>
              <w:tabs>
                <w:tab w:val="left" w:pos="4680"/>
                <w:tab w:val="left" w:pos="7020"/>
              </w:tabs>
              <w:suppressAutoHyphens/>
              <w:spacing w:after="0"/>
              <w:ind w:firstLine="709"/>
              <w:jc w:val="center"/>
              <w:rPr>
                <w:rFonts w:ascii="Times New Roman" w:eastAsia="PMingLiU" w:hAnsi="Times New Roman" w:cs="Times New Roman"/>
                <w:color w:val="000000" w:themeColor="text1"/>
                <w:sz w:val="24"/>
                <w:szCs w:val="24"/>
                <w:lang w:val="ro-RO" w:eastAsia="zh-CN"/>
              </w:rPr>
            </w:pPr>
          </w:p>
        </w:tc>
        <w:tc>
          <w:tcPr>
            <w:tcW w:w="1530" w:type="pct"/>
          </w:tcPr>
          <w:p w14:paraId="051E0A61"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Înregistrat: nr.</w:t>
            </w:r>
          </w:p>
        </w:tc>
        <w:tc>
          <w:tcPr>
            <w:tcW w:w="1819" w:type="pct"/>
          </w:tcPr>
          <w:p w14:paraId="6C80ED9F"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p>
        </w:tc>
      </w:tr>
      <w:tr w:rsidR="00EE2664" w:rsidRPr="00EE2664" w14:paraId="1664DB03" w14:textId="77777777" w:rsidTr="00E90A65">
        <w:trPr>
          <w:trHeight w:val="345"/>
        </w:trPr>
        <w:tc>
          <w:tcPr>
            <w:tcW w:w="1651" w:type="pct"/>
          </w:tcPr>
          <w:p w14:paraId="21B5D5E0" w14:textId="77777777" w:rsidR="00000AA1" w:rsidRPr="00EE2664" w:rsidRDefault="00000AA1" w:rsidP="00D77E3C">
            <w:pPr>
              <w:tabs>
                <w:tab w:val="left" w:pos="4680"/>
                <w:tab w:val="left" w:pos="7020"/>
              </w:tabs>
              <w:suppressAutoHyphens/>
              <w:spacing w:after="0"/>
              <w:ind w:firstLine="709"/>
              <w:jc w:val="center"/>
              <w:rPr>
                <w:rFonts w:ascii="Times New Roman" w:eastAsia="PMingLiU" w:hAnsi="Times New Roman" w:cs="Times New Roman"/>
                <w:color w:val="000000" w:themeColor="text1"/>
                <w:sz w:val="26"/>
                <w:szCs w:val="26"/>
                <w:lang w:val="ro-RO" w:eastAsia="zh-CN"/>
              </w:rPr>
            </w:pPr>
          </w:p>
        </w:tc>
        <w:tc>
          <w:tcPr>
            <w:tcW w:w="1530" w:type="pct"/>
          </w:tcPr>
          <w:p w14:paraId="57DAC565"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6"/>
                <w:szCs w:val="26"/>
                <w:lang w:val="ro-RO" w:eastAsia="zh-CN"/>
              </w:rPr>
            </w:pPr>
            <w:r w:rsidRPr="00EE2664">
              <w:rPr>
                <w:rFonts w:ascii="Times New Roman" w:eastAsia="PMingLiU" w:hAnsi="Times New Roman" w:cs="Times New Roman"/>
                <w:color w:val="000000" w:themeColor="text1"/>
                <w:sz w:val="26"/>
                <w:szCs w:val="26"/>
                <w:lang w:val="ro-RO" w:eastAsia="zh-CN"/>
              </w:rPr>
              <w:t>Trezoreria</w:t>
            </w:r>
          </w:p>
        </w:tc>
        <w:tc>
          <w:tcPr>
            <w:tcW w:w="1819" w:type="pct"/>
          </w:tcPr>
          <w:p w14:paraId="7ED3976B"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6"/>
                <w:szCs w:val="26"/>
                <w:lang w:val="ro-RO" w:eastAsia="zh-CN"/>
              </w:rPr>
            </w:pPr>
          </w:p>
        </w:tc>
      </w:tr>
      <w:tr w:rsidR="00EE2664" w:rsidRPr="00EE2664" w14:paraId="38E8FBF8" w14:textId="77777777" w:rsidTr="00E90A65">
        <w:tc>
          <w:tcPr>
            <w:tcW w:w="1651" w:type="pct"/>
          </w:tcPr>
          <w:p w14:paraId="3632AE60" w14:textId="77777777" w:rsidR="00000AA1" w:rsidRPr="00EE2664" w:rsidRDefault="00000AA1" w:rsidP="00D77E3C">
            <w:pPr>
              <w:tabs>
                <w:tab w:val="left" w:pos="4680"/>
                <w:tab w:val="left" w:pos="7020"/>
              </w:tabs>
              <w:suppressAutoHyphens/>
              <w:spacing w:after="0"/>
              <w:ind w:firstLine="709"/>
              <w:jc w:val="center"/>
              <w:rPr>
                <w:rFonts w:ascii="Times New Roman" w:eastAsia="PMingLiU" w:hAnsi="Times New Roman" w:cs="Times New Roman"/>
                <w:color w:val="000000" w:themeColor="text1"/>
                <w:sz w:val="26"/>
                <w:szCs w:val="26"/>
                <w:lang w:val="ro-RO" w:eastAsia="zh-CN"/>
              </w:rPr>
            </w:pPr>
          </w:p>
        </w:tc>
        <w:tc>
          <w:tcPr>
            <w:tcW w:w="1530" w:type="pct"/>
          </w:tcPr>
          <w:p w14:paraId="515859C3"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6"/>
                <w:szCs w:val="26"/>
                <w:lang w:val="ro-RO" w:eastAsia="zh-CN"/>
              </w:rPr>
            </w:pPr>
            <w:r w:rsidRPr="00EE2664">
              <w:rPr>
                <w:rFonts w:ascii="Times New Roman" w:eastAsia="PMingLiU" w:hAnsi="Times New Roman" w:cs="Times New Roman"/>
                <w:color w:val="000000" w:themeColor="text1"/>
                <w:sz w:val="26"/>
                <w:szCs w:val="26"/>
                <w:lang w:val="ro-RO" w:eastAsia="zh-CN"/>
              </w:rPr>
              <w:t>Data:</w:t>
            </w:r>
          </w:p>
        </w:tc>
        <w:tc>
          <w:tcPr>
            <w:tcW w:w="1819" w:type="pct"/>
          </w:tcPr>
          <w:p w14:paraId="45787338"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6"/>
                <w:szCs w:val="26"/>
                <w:lang w:val="ro-RO" w:eastAsia="zh-CN"/>
              </w:rPr>
            </w:pPr>
          </w:p>
        </w:tc>
      </w:tr>
    </w:tbl>
    <w:p w14:paraId="5D171DA7" w14:textId="77777777" w:rsidR="00000AA1" w:rsidRPr="00000AA1" w:rsidRDefault="00000AA1" w:rsidP="00000AA1">
      <w:pPr>
        <w:spacing w:after="0" w:line="240" w:lineRule="auto"/>
        <w:jc w:val="both"/>
        <w:rPr>
          <w:rFonts w:ascii="Times New Roman" w:eastAsia="Times New Roman" w:hAnsi="Times New Roman" w:cs="Times New Roman"/>
          <w:sz w:val="20"/>
          <w:szCs w:val="20"/>
          <w:lang w:val="ro-RO"/>
        </w:rPr>
        <w:sectPr w:rsidR="00000AA1" w:rsidRPr="00000AA1" w:rsidSect="006A0527">
          <w:headerReference w:type="even" r:id="rId12"/>
          <w:footnotePr>
            <w:numRestart w:val="eachPage"/>
          </w:footnotePr>
          <w:pgSz w:w="11907" w:h="16840" w:code="9"/>
          <w:pgMar w:top="720" w:right="964" w:bottom="993" w:left="1814" w:header="720" w:footer="720" w:gutter="0"/>
          <w:cols w:space="720"/>
          <w:docGrid w:linePitch="360"/>
        </w:sectPr>
      </w:pPr>
    </w:p>
    <w:p w14:paraId="5AD97139" w14:textId="77777777" w:rsidR="00000AA1" w:rsidRPr="00000AA1" w:rsidRDefault="00000AA1" w:rsidP="00000AA1">
      <w:pPr>
        <w:spacing w:after="0"/>
        <w:ind w:left="7920" w:right="546"/>
        <w:jc w:val="right"/>
        <w:rPr>
          <w:rFonts w:ascii="Times New Roman" w:eastAsia="PMingLiU" w:hAnsi="Times New Roman" w:cs="Times New Roman"/>
          <w:b/>
          <w:i/>
          <w:sz w:val="20"/>
          <w:szCs w:val="20"/>
          <w:lang w:val="ro-RO" w:eastAsia="zh-CN"/>
        </w:rPr>
      </w:pPr>
      <w:r w:rsidRPr="00000AA1">
        <w:rPr>
          <w:rFonts w:ascii="Times New Roman" w:eastAsia="PMingLiU" w:hAnsi="Times New Roman" w:cs="Times New Roman"/>
          <w:b/>
          <w:i/>
          <w:sz w:val="20"/>
          <w:szCs w:val="20"/>
          <w:lang w:val="ro-RO" w:eastAsia="zh-CN"/>
        </w:rPr>
        <w:lastRenderedPageBreak/>
        <w:t xml:space="preserve">     Anexa nr.1</w:t>
      </w:r>
    </w:p>
    <w:p w14:paraId="62D98493" w14:textId="77777777" w:rsidR="00000AA1" w:rsidRPr="00000AA1" w:rsidRDefault="00000AA1" w:rsidP="00000AA1">
      <w:pPr>
        <w:spacing w:after="0"/>
        <w:ind w:left="5760" w:right="546"/>
        <w:jc w:val="right"/>
        <w:rPr>
          <w:rFonts w:ascii="Times New Roman" w:eastAsia="PMingLiU" w:hAnsi="Times New Roman" w:cs="Times New Roman"/>
          <w:b/>
          <w:i/>
          <w:sz w:val="20"/>
          <w:szCs w:val="20"/>
          <w:lang w:val="ro-RO" w:eastAsia="zh-CN"/>
        </w:rPr>
      </w:pPr>
      <w:r w:rsidRPr="00000AA1">
        <w:rPr>
          <w:rFonts w:ascii="Times New Roman" w:eastAsia="PMingLiU" w:hAnsi="Times New Roman" w:cs="Times New Roman"/>
          <w:sz w:val="20"/>
          <w:szCs w:val="20"/>
          <w:lang w:val="ro-RO" w:eastAsia="zh-CN"/>
        </w:rPr>
        <w:t xml:space="preserve">                                                                              la Contractul nr.</w:t>
      </w:r>
      <w:r w:rsidRPr="00000AA1">
        <w:rPr>
          <w:rFonts w:ascii="Calibri" w:eastAsia="PMingLiU" w:hAnsi="Calibri" w:cs="Times New Roman"/>
          <w:lang w:val="ro-RO" w:eastAsia="zh-CN"/>
        </w:rPr>
        <w:t xml:space="preserve"> ___________</w:t>
      </w:r>
    </w:p>
    <w:p w14:paraId="4DBFF8AF" w14:textId="46FB2B54" w:rsidR="00000AA1" w:rsidRPr="00000AA1" w:rsidRDefault="00000AA1" w:rsidP="00000AA1">
      <w:pPr>
        <w:spacing w:after="0"/>
        <w:ind w:left="5760" w:right="546"/>
        <w:jc w:val="right"/>
        <w:rPr>
          <w:rFonts w:ascii="Times New Roman" w:eastAsia="PMingLiU" w:hAnsi="Times New Roman" w:cs="Times New Roman"/>
          <w:b/>
          <w:i/>
          <w:sz w:val="20"/>
          <w:szCs w:val="20"/>
          <w:lang w:val="ro-RO" w:eastAsia="zh-CN"/>
        </w:rPr>
      </w:pPr>
      <w:r w:rsidRPr="00000AA1">
        <w:rPr>
          <w:rFonts w:ascii="Times New Roman" w:eastAsia="PMingLiU" w:hAnsi="Times New Roman" w:cs="Times New Roman"/>
          <w:sz w:val="20"/>
          <w:szCs w:val="20"/>
          <w:lang w:val="ro-RO" w:eastAsia="zh-CN"/>
        </w:rPr>
        <w:t xml:space="preserve">                                                              </w:t>
      </w:r>
      <w:r w:rsidR="00CB3F15">
        <w:rPr>
          <w:rFonts w:ascii="Times New Roman" w:eastAsia="PMingLiU" w:hAnsi="Times New Roman" w:cs="Times New Roman"/>
          <w:sz w:val="20"/>
          <w:szCs w:val="20"/>
          <w:lang w:val="ro-RO" w:eastAsia="zh-CN"/>
        </w:rPr>
        <w:t xml:space="preserve">           din „__”_________202</w:t>
      </w:r>
      <w:r w:rsidR="006139AD">
        <w:rPr>
          <w:rFonts w:ascii="Times New Roman" w:eastAsia="PMingLiU" w:hAnsi="Times New Roman" w:cs="Times New Roman"/>
          <w:sz w:val="20"/>
          <w:szCs w:val="20"/>
          <w:lang w:val="ro-RO" w:eastAsia="zh-CN"/>
        </w:rPr>
        <w:t>2</w:t>
      </w:r>
    </w:p>
    <w:p w14:paraId="58B42006" w14:textId="77777777" w:rsidR="00000AA1" w:rsidRPr="00000AA1" w:rsidRDefault="00000AA1" w:rsidP="00000AA1">
      <w:pPr>
        <w:spacing w:after="120"/>
        <w:ind w:right="186"/>
        <w:jc w:val="center"/>
        <w:rPr>
          <w:rFonts w:ascii="Times New Roman" w:eastAsia="PMingLiU" w:hAnsi="Times New Roman" w:cs="Times New Roman"/>
          <w:b/>
          <w:sz w:val="20"/>
          <w:szCs w:val="20"/>
          <w:lang w:val="ro-RO" w:eastAsia="zh-CN"/>
        </w:rPr>
      </w:pPr>
    </w:p>
    <w:p w14:paraId="113D66D7" w14:textId="77777777" w:rsidR="00000AA1" w:rsidRPr="00B97FC9" w:rsidRDefault="00000AA1" w:rsidP="00000AA1">
      <w:pPr>
        <w:spacing w:after="120"/>
        <w:ind w:right="186"/>
        <w:jc w:val="center"/>
        <w:rPr>
          <w:rFonts w:ascii="Times New Roman" w:eastAsia="PMingLiU" w:hAnsi="Times New Roman" w:cs="Times New Roman"/>
          <w:b/>
          <w:color w:val="000000" w:themeColor="text1"/>
          <w:sz w:val="24"/>
          <w:szCs w:val="24"/>
          <w:lang w:val="ro-RO" w:eastAsia="zh-CN"/>
        </w:rPr>
      </w:pPr>
      <w:r w:rsidRPr="00B97FC9">
        <w:rPr>
          <w:rFonts w:ascii="Times New Roman" w:eastAsia="PMingLiU" w:hAnsi="Times New Roman" w:cs="Times New Roman"/>
          <w:b/>
          <w:color w:val="000000" w:themeColor="text1"/>
          <w:sz w:val="24"/>
          <w:szCs w:val="24"/>
          <w:lang w:val="ro-RO" w:eastAsia="zh-CN"/>
        </w:rPr>
        <w:t>SPECIFICAŢIA BUNURILOR</w:t>
      </w:r>
    </w:p>
    <w:tbl>
      <w:tblPr>
        <w:tblpPr w:leftFromText="180" w:rightFromText="180" w:vertAnchor="text" w:horzAnchor="margin" w:tblpXSpec="center" w:tblpY="151"/>
        <w:tblW w:w="151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35"/>
        <w:gridCol w:w="720"/>
        <w:gridCol w:w="900"/>
        <w:gridCol w:w="810"/>
        <w:gridCol w:w="1295"/>
        <w:gridCol w:w="992"/>
        <w:gridCol w:w="992"/>
        <w:gridCol w:w="1125"/>
        <w:gridCol w:w="9"/>
        <w:gridCol w:w="709"/>
        <w:gridCol w:w="851"/>
        <w:gridCol w:w="812"/>
        <w:gridCol w:w="774"/>
        <w:gridCol w:w="867"/>
        <w:gridCol w:w="807"/>
        <w:gridCol w:w="686"/>
        <w:gridCol w:w="696"/>
        <w:gridCol w:w="815"/>
        <w:gridCol w:w="810"/>
      </w:tblGrid>
      <w:tr w:rsidR="00000AA1" w:rsidRPr="00000AA1" w14:paraId="2BA38627" w14:textId="77777777" w:rsidTr="00E90A65">
        <w:trPr>
          <w:cantSplit/>
          <w:trHeight w:val="567"/>
        </w:trPr>
        <w:tc>
          <w:tcPr>
            <w:tcW w:w="7269" w:type="dxa"/>
            <w:gridSpan w:val="8"/>
            <w:tcBorders>
              <w:top w:val="double" w:sz="4" w:space="0" w:color="auto"/>
              <w:bottom w:val="single" w:sz="4" w:space="0" w:color="auto"/>
              <w:right w:val="double" w:sz="4" w:space="0" w:color="auto"/>
            </w:tcBorders>
            <w:vAlign w:val="center"/>
          </w:tcPr>
          <w:p w14:paraId="7B9F05B7" w14:textId="77777777" w:rsidR="00000AA1" w:rsidRPr="00000AA1" w:rsidRDefault="00000AA1" w:rsidP="00000AA1">
            <w:pPr>
              <w:spacing w:after="120" w:line="240" w:lineRule="auto"/>
              <w:jc w:val="center"/>
              <w:rPr>
                <w:rFonts w:ascii="Times New Roman" w:eastAsia="PMingLiU" w:hAnsi="Times New Roman" w:cs="Times New Roman"/>
                <w:b/>
                <w:bCs/>
                <w:i/>
                <w:sz w:val="20"/>
                <w:szCs w:val="20"/>
                <w:lang w:val="ro-RO" w:eastAsia="zh-CN"/>
              </w:rPr>
            </w:pPr>
            <w:r w:rsidRPr="00000AA1">
              <w:rPr>
                <w:rFonts w:ascii="Times New Roman" w:eastAsia="PMingLiU" w:hAnsi="Times New Roman" w:cs="Times New Roman"/>
                <w:b/>
                <w:bCs/>
                <w:i/>
                <w:sz w:val="20"/>
                <w:szCs w:val="20"/>
                <w:lang w:val="ro-RO" w:eastAsia="zh-CN"/>
              </w:rPr>
              <w:t>Unitate</w:t>
            </w:r>
          </w:p>
        </w:tc>
        <w:tc>
          <w:tcPr>
            <w:tcW w:w="7836" w:type="dxa"/>
            <w:gridSpan w:val="11"/>
            <w:tcBorders>
              <w:left w:val="double" w:sz="4" w:space="0" w:color="auto"/>
            </w:tcBorders>
            <w:vAlign w:val="center"/>
          </w:tcPr>
          <w:p w14:paraId="1EAB45DA" w14:textId="77777777" w:rsidR="00000AA1" w:rsidRPr="00000AA1" w:rsidRDefault="00000AA1" w:rsidP="00000AA1">
            <w:pPr>
              <w:spacing w:after="0" w:line="240" w:lineRule="auto"/>
              <w:ind w:firstLine="720"/>
              <w:jc w:val="center"/>
              <w:rPr>
                <w:rFonts w:ascii="Times New Roman" w:eastAsia="Times New Roman" w:hAnsi="Times New Roman" w:cs="Times New Roman"/>
                <w:b/>
                <w:i/>
                <w:sz w:val="20"/>
                <w:szCs w:val="20"/>
                <w:lang w:val="ro-RO"/>
              </w:rPr>
            </w:pPr>
            <w:r w:rsidRPr="00000AA1">
              <w:rPr>
                <w:rFonts w:ascii="Times New Roman" w:eastAsia="Times New Roman" w:hAnsi="Times New Roman" w:cs="Times New Roman"/>
                <w:b/>
                <w:bCs/>
                <w:i/>
                <w:sz w:val="20"/>
                <w:szCs w:val="20"/>
                <w:lang w:val="ro-RO"/>
              </w:rPr>
              <w:t>Ambalaj</w:t>
            </w:r>
          </w:p>
        </w:tc>
      </w:tr>
      <w:tr w:rsidR="00000AA1" w:rsidRPr="00000AA1" w14:paraId="0FF01302" w14:textId="77777777" w:rsidTr="00E90A65">
        <w:trPr>
          <w:cantSplit/>
          <w:trHeight w:val="567"/>
        </w:trPr>
        <w:tc>
          <w:tcPr>
            <w:tcW w:w="435" w:type="dxa"/>
            <w:vMerge w:val="restart"/>
            <w:vAlign w:val="center"/>
          </w:tcPr>
          <w:p w14:paraId="3B5E445C" w14:textId="77777777" w:rsidR="00000AA1" w:rsidRPr="00000AA1" w:rsidRDefault="00000AA1" w:rsidP="00000AA1">
            <w:pPr>
              <w:spacing w:after="120" w:line="240" w:lineRule="auto"/>
              <w:ind w:hanging="48"/>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Nr. d/o</w:t>
            </w:r>
          </w:p>
        </w:tc>
        <w:tc>
          <w:tcPr>
            <w:tcW w:w="720" w:type="dxa"/>
            <w:vMerge w:val="restart"/>
            <w:vAlign w:val="center"/>
          </w:tcPr>
          <w:p w14:paraId="2A714E1F" w14:textId="77777777" w:rsidR="00000AA1" w:rsidRPr="00000AA1" w:rsidRDefault="00000AA1" w:rsidP="00000AA1">
            <w:pPr>
              <w:spacing w:after="120" w:line="240" w:lineRule="auto"/>
              <w:ind w:right="142"/>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Cod CPV</w:t>
            </w:r>
          </w:p>
        </w:tc>
        <w:tc>
          <w:tcPr>
            <w:tcW w:w="900" w:type="dxa"/>
            <w:vMerge w:val="restart"/>
            <w:tcBorders>
              <w:top w:val="single" w:sz="4" w:space="0" w:color="auto"/>
              <w:bottom w:val="single" w:sz="4" w:space="0" w:color="auto"/>
              <w:right w:val="double" w:sz="4" w:space="0" w:color="auto"/>
            </w:tcBorders>
            <w:vAlign w:val="center"/>
          </w:tcPr>
          <w:p w14:paraId="57CEC6CA" w14:textId="77777777" w:rsidR="00000AA1" w:rsidRPr="00000AA1" w:rsidRDefault="00000AA1" w:rsidP="00000AA1">
            <w:pPr>
              <w:spacing w:after="120" w:line="240" w:lineRule="auto"/>
              <w:ind w:right="142"/>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Denumirea Comună Internaţională</w:t>
            </w:r>
          </w:p>
        </w:tc>
        <w:tc>
          <w:tcPr>
            <w:tcW w:w="810" w:type="dxa"/>
            <w:vMerge w:val="restart"/>
            <w:tcBorders>
              <w:right w:val="double" w:sz="4" w:space="0" w:color="auto"/>
            </w:tcBorders>
          </w:tcPr>
          <w:p w14:paraId="32AD10D2" w14:textId="77777777" w:rsidR="00000AA1" w:rsidRPr="00000AA1" w:rsidRDefault="00000AA1" w:rsidP="00000AA1">
            <w:pPr>
              <w:spacing w:after="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Codul medicamentului</w:t>
            </w:r>
          </w:p>
        </w:tc>
        <w:tc>
          <w:tcPr>
            <w:tcW w:w="1295" w:type="dxa"/>
            <w:vMerge w:val="restart"/>
            <w:tcBorders>
              <w:left w:val="double" w:sz="4" w:space="0" w:color="auto"/>
            </w:tcBorders>
            <w:vAlign w:val="center"/>
          </w:tcPr>
          <w:p w14:paraId="346B0F2C" w14:textId="77777777" w:rsidR="00000AA1" w:rsidRPr="00000AA1" w:rsidRDefault="00000AA1" w:rsidP="00000AA1">
            <w:pPr>
              <w:spacing w:after="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Denumirea Comercială</w:t>
            </w:r>
          </w:p>
          <w:p w14:paraId="0A31DE62" w14:textId="77777777" w:rsidR="00000AA1" w:rsidRPr="00000AA1" w:rsidRDefault="00000AA1" w:rsidP="00000AA1">
            <w:pPr>
              <w:spacing w:after="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medicamentului,</w:t>
            </w:r>
          </w:p>
          <w:p w14:paraId="362D0F72" w14:textId="77777777" w:rsidR="00000AA1" w:rsidRPr="00000AA1" w:rsidRDefault="00000AA1" w:rsidP="00000AA1">
            <w:pPr>
              <w:spacing w:after="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doza</w:t>
            </w:r>
          </w:p>
        </w:tc>
        <w:tc>
          <w:tcPr>
            <w:tcW w:w="992" w:type="dxa"/>
            <w:vMerge w:val="restart"/>
            <w:vAlign w:val="center"/>
          </w:tcPr>
          <w:p w14:paraId="79B66AF1"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Producătorul Ţara de origine</w:t>
            </w:r>
          </w:p>
        </w:tc>
        <w:tc>
          <w:tcPr>
            <w:tcW w:w="992" w:type="dxa"/>
            <w:vMerge w:val="restart"/>
            <w:vAlign w:val="center"/>
          </w:tcPr>
          <w:p w14:paraId="66319A48"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Unitatea de</w:t>
            </w:r>
          </w:p>
          <w:p w14:paraId="17F8AA61"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Măsură (UM)</w:t>
            </w:r>
          </w:p>
        </w:tc>
        <w:tc>
          <w:tcPr>
            <w:tcW w:w="1134" w:type="dxa"/>
            <w:gridSpan w:val="2"/>
            <w:vMerge w:val="restart"/>
            <w:vAlign w:val="center"/>
          </w:tcPr>
          <w:p w14:paraId="39AD0622"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Cantitatea UM</w:t>
            </w:r>
          </w:p>
        </w:tc>
        <w:tc>
          <w:tcPr>
            <w:tcW w:w="709" w:type="dxa"/>
            <w:vAlign w:val="center"/>
          </w:tcPr>
          <w:p w14:paraId="3DD11759"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Preţ fără TVA p/u UM</w:t>
            </w:r>
          </w:p>
        </w:tc>
        <w:tc>
          <w:tcPr>
            <w:tcW w:w="851" w:type="dxa"/>
            <w:vAlign w:val="center"/>
          </w:tcPr>
          <w:p w14:paraId="197998BC"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 xml:space="preserve">Vaoarea </w:t>
            </w:r>
          </w:p>
          <w:p w14:paraId="68E5313F"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TVA</w:t>
            </w:r>
          </w:p>
        </w:tc>
        <w:tc>
          <w:tcPr>
            <w:tcW w:w="812" w:type="dxa"/>
            <w:tcBorders>
              <w:top w:val="single" w:sz="4" w:space="0" w:color="auto"/>
              <w:bottom w:val="single" w:sz="4" w:space="0" w:color="auto"/>
              <w:right w:val="double" w:sz="4" w:space="0" w:color="auto"/>
            </w:tcBorders>
            <w:vAlign w:val="center"/>
          </w:tcPr>
          <w:p w14:paraId="3B9F2CA2"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i/>
                <w:sz w:val="12"/>
                <w:szCs w:val="12"/>
                <w:lang w:val="ro-RO" w:eastAsia="zh-CN"/>
              </w:rPr>
              <w:t>Preţ cu TVA p/u UM</w:t>
            </w:r>
          </w:p>
        </w:tc>
        <w:tc>
          <w:tcPr>
            <w:tcW w:w="774" w:type="dxa"/>
            <w:vMerge w:val="restart"/>
            <w:tcBorders>
              <w:left w:val="double" w:sz="4" w:space="0" w:color="auto"/>
            </w:tcBorders>
            <w:vAlign w:val="center"/>
          </w:tcPr>
          <w:p w14:paraId="64800829"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Nr. În ambalaj</w:t>
            </w:r>
          </w:p>
        </w:tc>
        <w:tc>
          <w:tcPr>
            <w:tcW w:w="867" w:type="dxa"/>
            <w:vMerge w:val="restart"/>
            <w:vAlign w:val="center"/>
          </w:tcPr>
          <w:p w14:paraId="1EC5E769"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Cantitate</w:t>
            </w:r>
          </w:p>
          <w:p w14:paraId="294B6ACE"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ambalaj</w:t>
            </w:r>
          </w:p>
        </w:tc>
        <w:tc>
          <w:tcPr>
            <w:tcW w:w="807" w:type="dxa"/>
            <w:vAlign w:val="center"/>
          </w:tcPr>
          <w:p w14:paraId="4D4D3B80"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Preţ fără TVA la ambalaj</w:t>
            </w:r>
          </w:p>
        </w:tc>
        <w:tc>
          <w:tcPr>
            <w:tcW w:w="686" w:type="dxa"/>
            <w:vAlign w:val="center"/>
          </w:tcPr>
          <w:p w14:paraId="26F06F19" w14:textId="77777777" w:rsidR="00000AA1" w:rsidRPr="00000AA1" w:rsidRDefault="00000AA1" w:rsidP="00000AA1">
            <w:pPr>
              <w:spacing w:after="0" w:line="240" w:lineRule="auto"/>
              <w:ind w:firstLine="720"/>
              <w:jc w:val="center"/>
              <w:rPr>
                <w:rFonts w:ascii="Times New Roman" w:eastAsia="Times New Roman" w:hAnsi="Times New Roman" w:cs="Times New Roman"/>
                <w:i/>
                <w:sz w:val="12"/>
                <w:szCs w:val="12"/>
                <w:lang w:val="ro-RO"/>
              </w:rPr>
            </w:pPr>
            <w:r w:rsidRPr="00000AA1">
              <w:rPr>
                <w:rFonts w:ascii="Times New Roman" w:eastAsia="Times New Roman" w:hAnsi="Times New Roman" w:cs="Times New Roman"/>
                <w:bCs/>
                <w:i/>
                <w:sz w:val="12"/>
                <w:szCs w:val="12"/>
                <w:lang w:val="ro-RO"/>
              </w:rPr>
              <w:t>VVaoarea TVA</w:t>
            </w:r>
          </w:p>
        </w:tc>
        <w:tc>
          <w:tcPr>
            <w:tcW w:w="696" w:type="dxa"/>
            <w:vAlign w:val="center"/>
          </w:tcPr>
          <w:p w14:paraId="70E2E480" w14:textId="77777777" w:rsidR="00000AA1" w:rsidRPr="00000AA1" w:rsidRDefault="00000AA1" w:rsidP="00000AA1">
            <w:pPr>
              <w:spacing w:after="0" w:line="240" w:lineRule="auto"/>
              <w:ind w:firstLine="720"/>
              <w:jc w:val="center"/>
              <w:rPr>
                <w:rFonts w:ascii="Times New Roman" w:eastAsia="Times New Roman" w:hAnsi="Times New Roman" w:cs="Times New Roman"/>
                <w:i/>
                <w:sz w:val="12"/>
                <w:szCs w:val="12"/>
                <w:lang w:val="ro-RO"/>
              </w:rPr>
            </w:pPr>
            <w:r w:rsidRPr="00000AA1">
              <w:rPr>
                <w:rFonts w:ascii="Times New Roman" w:eastAsia="Times New Roman" w:hAnsi="Times New Roman" w:cs="Times New Roman"/>
                <w:i/>
                <w:sz w:val="12"/>
                <w:szCs w:val="12"/>
                <w:lang w:val="ro-RO"/>
              </w:rPr>
              <w:t xml:space="preserve">PPreţ cu TVA </w:t>
            </w:r>
            <w:r w:rsidRPr="00000AA1">
              <w:rPr>
                <w:rFonts w:ascii="Times New Roman" w:eastAsia="Times New Roman" w:hAnsi="Times New Roman" w:cs="Times New Roman"/>
                <w:bCs/>
                <w:i/>
                <w:sz w:val="12"/>
                <w:szCs w:val="12"/>
                <w:lang w:val="ro-RO"/>
              </w:rPr>
              <w:t xml:space="preserve"> la ambalaj</w:t>
            </w:r>
          </w:p>
        </w:tc>
        <w:tc>
          <w:tcPr>
            <w:tcW w:w="815" w:type="dxa"/>
            <w:vAlign w:val="center"/>
          </w:tcPr>
          <w:p w14:paraId="4B64FB36" w14:textId="77777777" w:rsidR="00000AA1" w:rsidRPr="00000AA1" w:rsidRDefault="00000AA1" w:rsidP="00000AA1">
            <w:pPr>
              <w:spacing w:after="0" w:line="240" w:lineRule="auto"/>
              <w:ind w:firstLine="720"/>
              <w:jc w:val="center"/>
              <w:rPr>
                <w:rFonts w:ascii="Times New Roman" w:eastAsia="Times New Roman" w:hAnsi="Times New Roman" w:cs="Times New Roman"/>
                <w:sz w:val="12"/>
                <w:szCs w:val="12"/>
                <w:lang w:val="ro-RO"/>
              </w:rPr>
            </w:pPr>
            <w:r w:rsidRPr="00000AA1">
              <w:rPr>
                <w:rFonts w:ascii="Times New Roman" w:eastAsia="Times New Roman" w:hAnsi="Times New Roman" w:cs="Times New Roman"/>
                <w:i/>
                <w:sz w:val="12"/>
                <w:szCs w:val="12"/>
                <w:lang w:val="ro-RO"/>
              </w:rPr>
              <w:t>SSuma fără TVA</w:t>
            </w:r>
          </w:p>
        </w:tc>
        <w:tc>
          <w:tcPr>
            <w:tcW w:w="810" w:type="dxa"/>
            <w:vAlign w:val="center"/>
          </w:tcPr>
          <w:p w14:paraId="7C061211" w14:textId="77777777" w:rsidR="00000AA1" w:rsidRPr="00000AA1" w:rsidRDefault="00000AA1" w:rsidP="00000AA1">
            <w:pPr>
              <w:spacing w:after="0" w:line="240" w:lineRule="auto"/>
              <w:ind w:firstLine="720"/>
              <w:jc w:val="center"/>
              <w:rPr>
                <w:rFonts w:ascii="Times New Roman" w:eastAsia="Times New Roman" w:hAnsi="Times New Roman" w:cs="Times New Roman"/>
                <w:sz w:val="12"/>
                <w:szCs w:val="12"/>
                <w:lang w:val="ro-RO"/>
              </w:rPr>
            </w:pPr>
            <w:r w:rsidRPr="00000AA1">
              <w:rPr>
                <w:rFonts w:ascii="Times New Roman" w:eastAsia="Times New Roman" w:hAnsi="Times New Roman" w:cs="Times New Roman"/>
                <w:i/>
                <w:sz w:val="12"/>
                <w:szCs w:val="12"/>
                <w:lang w:val="ro-RO"/>
              </w:rPr>
              <w:t>SSuma cu TVA</w:t>
            </w:r>
          </w:p>
        </w:tc>
      </w:tr>
      <w:tr w:rsidR="00000AA1" w:rsidRPr="00000AA1" w14:paraId="3936A06E" w14:textId="77777777" w:rsidTr="00E90A65">
        <w:trPr>
          <w:cantSplit/>
          <w:trHeight w:val="234"/>
        </w:trPr>
        <w:tc>
          <w:tcPr>
            <w:tcW w:w="435" w:type="dxa"/>
            <w:vMerge/>
            <w:vAlign w:val="center"/>
          </w:tcPr>
          <w:p w14:paraId="0815FEE2" w14:textId="77777777"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720" w:type="dxa"/>
            <w:vMerge/>
            <w:vAlign w:val="center"/>
          </w:tcPr>
          <w:p w14:paraId="4EDFDEB2" w14:textId="77777777"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900" w:type="dxa"/>
            <w:vMerge/>
            <w:tcBorders>
              <w:top w:val="single" w:sz="4" w:space="0" w:color="auto"/>
              <w:bottom w:val="single" w:sz="4" w:space="0" w:color="auto"/>
              <w:right w:val="double" w:sz="4" w:space="0" w:color="auto"/>
            </w:tcBorders>
            <w:vAlign w:val="center"/>
          </w:tcPr>
          <w:p w14:paraId="7D6F2E26" w14:textId="77777777"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810" w:type="dxa"/>
            <w:vMerge/>
            <w:tcBorders>
              <w:right w:val="double" w:sz="4" w:space="0" w:color="auto"/>
            </w:tcBorders>
          </w:tcPr>
          <w:p w14:paraId="2D4A5FB1" w14:textId="77777777"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1295" w:type="dxa"/>
            <w:vMerge/>
            <w:tcBorders>
              <w:left w:val="double" w:sz="4" w:space="0" w:color="auto"/>
            </w:tcBorders>
            <w:vAlign w:val="center"/>
          </w:tcPr>
          <w:p w14:paraId="1945D4C2" w14:textId="77777777"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992" w:type="dxa"/>
            <w:vMerge/>
            <w:vAlign w:val="center"/>
          </w:tcPr>
          <w:p w14:paraId="26FFC695" w14:textId="77777777"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992" w:type="dxa"/>
            <w:vMerge/>
            <w:vAlign w:val="center"/>
          </w:tcPr>
          <w:p w14:paraId="3D720D22" w14:textId="77777777"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1134" w:type="dxa"/>
            <w:gridSpan w:val="2"/>
            <w:vMerge/>
            <w:vAlign w:val="center"/>
          </w:tcPr>
          <w:p w14:paraId="5B6EA45F" w14:textId="77777777"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709" w:type="dxa"/>
          </w:tcPr>
          <w:p w14:paraId="3EA4B43E"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14:paraId="4FA37F4C"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c>
          <w:tcPr>
            <w:tcW w:w="851" w:type="dxa"/>
          </w:tcPr>
          <w:p w14:paraId="4E57591B"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14:paraId="08023A20"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c>
          <w:tcPr>
            <w:tcW w:w="812" w:type="dxa"/>
            <w:tcBorders>
              <w:top w:val="single" w:sz="4" w:space="0" w:color="auto"/>
              <w:bottom w:val="single" w:sz="4" w:space="0" w:color="auto"/>
              <w:right w:val="double" w:sz="4" w:space="0" w:color="auto"/>
            </w:tcBorders>
          </w:tcPr>
          <w:p w14:paraId="587CA4E1"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14:paraId="40CE41FA"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c>
          <w:tcPr>
            <w:tcW w:w="774" w:type="dxa"/>
            <w:vMerge/>
            <w:tcBorders>
              <w:left w:val="double" w:sz="4" w:space="0" w:color="auto"/>
            </w:tcBorders>
            <w:vAlign w:val="center"/>
          </w:tcPr>
          <w:p w14:paraId="43C5DF6C" w14:textId="77777777"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867" w:type="dxa"/>
            <w:vMerge/>
            <w:vAlign w:val="center"/>
          </w:tcPr>
          <w:p w14:paraId="191916A4" w14:textId="77777777"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807" w:type="dxa"/>
            <w:vAlign w:val="center"/>
          </w:tcPr>
          <w:p w14:paraId="72865456"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14:paraId="265E6161"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c>
          <w:tcPr>
            <w:tcW w:w="686" w:type="dxa"/>
          </w:tcPr>
          <w:p w14:paraId="0DCA7CB7"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14:paraId="2C1F2DFB"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c>
          <w:tcPr>
            <w:tcW w:w="696" w:type="dxa"/>
          </w:tcPr>
          <w:p w14:paraId="4333C42F"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14:paraId="33FA1C49"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c>
          <w:tcPr>
            <w:tcW w:w="815" w:type="dxa"/>
          </w:tcPr>
          <w:p w14:paraId="1D1BF4DD"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14:paraId="548D7BAE"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c>
          <w:tcPr>
            <w:tcW w:w="810" w:type="dxa"/>
          </w:tcPr>
          <w:p w14:paraId="52CEA14B"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14:paraId="5C0EA757"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r>
      <w:tr w:rsidR="00000AA1" w:rsidRPr="00000AA1" w14:paraId="12AE0097" w14:textId="77777777" w:rsidTr="00E90A65">
        <w:trPr>
          <w:cantSplit/>
          <w:trHeight w:val="290"/>
        </w:trPr>
        <w:tc>
          <w:tcPr>
            <w:tcW w:w="435" w:type="dxa"/>
            <w:vAlign w:val="bottom"/>
          </w:tcPr>
          <w:p w14:paraId="7FB55E0B" w14:textId="77777777" w:rsidR="00000AA1" w:rsidRPr="00000AA1" w:rsidRDefault="00000AA1" w:rsidP="00000AA1">
            <w:pPr>
              <w:spacing w:after="0" w:line="240" w:lineRule="auto"/>
              <w:ind w:left="-81"/>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w:t>
            </w:r>
          </w:p>
        </w:tc>
        <w:tc>
          <w:tcPr>
            <w:tcW w:w="720" w:type="dxa"/>
            <w:vAlign w:val="bottom"/>
          </w:tcPr>
          <w:p w14:paraId="6BE5D423" w14:textId="77777777" w:rsidR="00000AA1" w:rsidRPr="00000AA1" w:rsidRDefault="00000AA1" w:rsidP="00000AA1">
            <w:pPr>
              <w:spacing w:after="0" w:line="240" w:lineRule="auto"/>
              <w:ind w:left="-108"/>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2</w:t>
            </w:r>
          </w:p>
        </w:tc>
        <w:tc>
          <w:tcPr>
            <w:tcW w:w="900" w:type="dxa"/>
            <w:tcBorders>
              <w:top w:val="single" w:sz="4" w:space="0" w:color="auto"/>
              <w:bottom w:val="single" w:sz="4" w:space="0" w:color="auto"/>
              <w:right w:val="double" w:sz="4" w:space="0" w:color="auto"/>
            </w:tcBorders>
            <w:vAlign w:val="bottom"/>
          </w:tcPr>
          <w:p w14:paraId="6B084490" w14:textId="77777777" w:rsidR="00000AA1" w:rsidRPr="00000AA1" w:rsidRDefault="00000AA1" w:rsidP="00000AA1">
            <w:pPr>
              <w:spacing w:after="0" w:line="240" w:lineRule="auto"/>
              <w:ind w:left="-108"/>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3</w:t>
            </w:r>
          </w:p>
        </w:tc>
        <w:tc>
          <w:tcPr>
            <w:tcW w:w="810" w:type="dxa"/>
            <w:tcBorders>
              <w:right w:val="double" w:sz="4" w:space="0" w:color="auto"/>
            </w:tcBorders>
            <w:vAlign w:val="bottom"/>
          </w:tcPr>
          <w:p w14:paraId="373B4046" w14:textId="77777777" w:rsidR="00000AA1" w:rsidRPr="00000AA1" w:rsidRDefault="00000AA1" w:rsidP="00000AA1">
            <w:pPr>
              <w:spacing w:after="0" w:line="240" w:lineRule="auto"/>
              <w:ind w:left="-108"/>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4</w:t>
            </w:r>
          </w:p>
        </w:tc>
        <w:tc>
          <w:tcPr>
            <w:tcW w:w="1295" w:type="dxa"/>
            <w:tcBorders>
              <w:left w:val="double" w:sz="4" w:space="0" w:color="auto"/>
            </w:tcBorders>
            <w:vAlign w:val="bottom"/>
          </w:tcPr>
          <w:p w14:paraId="771D8FEC"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5</w:t>
            </w:r>
          </w:p>
        </w:tc>
        <w:tc>
          <w:tcPr>
            <w:tcW w:w="992" w:type="dxa"/>
            <w:vAlign w:val="bottom"/>
          </w:tcPr>
          <w:p w14:paraId="4427506A"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6</w:t>
            </w:r>
          </w:p>
        </w:tc>
        <w:tc>
          <w:tcPr>
            <w:tcW w:w="992" w:type="dxa"/>
            <w:vAlign w:val="bottom"/>
          </w:tcPr>
          <w:p w14:paraId="3344B9C4"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7</w:t>
            </w:r>
          </w:p>
        </w:tc>
        <w:tc>
          <w:tcPr>
            <w:tcW w:w="1134" w:type="dxa"/>
            <w:gridSpan w:val="2"/>
            <w:vAlign w:val="bottom"/>
          </w:tcPr>
          <w:p w14:paraId="6E976413"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8</w:t>
            </w:r>
          </w:p>
        </w:tc>
        <w:tc>
          <w:tcPr>
            <w:tcW w:w="709" w:type="dxa"/>
            <w:vAlign w:val="bottom"/>
          </w:tcPr>
          <w:p w14:paraId="40E71EDE"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9</w:t>
            </w:r>
          </w:p>
        </w:tc>
        <w:tc>
          <w:tcPr>
            <w:tcW w:w="851" w:type="dxa"/>
            <w:vAlign w:val="bottom"/>
          </w:tcPr>
          <w:p w14:paraId="7D980F20"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10</w:t>
            </w:r>
          </w:p>
        </w:tc>
        <w:tc>
          <w:tcPr>
            <w:tcW w:w="812" w:type="dxa"/>
            <w:tcBorders>
              <w:top w:val="single" w:sz="4" w:space="0" w:color="auto"/>
              <w:bottom w:val="single" w:sz="4" w:space="0" w:color="auto"/>
              <w:right w:val="double" w:sz="4" w:space="0" w:color="auto"/>
            </w:tcBorders>
            <w:vAlign w:val="bottom"/>
          </w:tcPr>
          <w:p w14:paraId="4D892EB8"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11</w:t>
            </w:r>
          </w:p>
        </w:tc>
        <w:tc>
          <w:tcPr>
            <w:tcW w:w="774" w:type="dxa"/>
            <w:tcBorders>
              <w:left w:val="double" w:sz="4" w:space="0" w:color="auto"/>
            </w:tcBorders>
            <w:vAlign w:val="bottom"/>
          </w:tcPr>
          <w:p w14:paraId="22D2187F"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12</w:t>
            </w:r>
          </w:p>
        </w:tc>
        <w:tc>
          <w:tcPr>
            <w:tcW w:w="867" w:type="dxa"/>
            <w:vAlign w:val="bottom"/>
          </w:tcPr>
          <w:p w14:paraId="710276D5"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13</w:t>
            </w:r>
          </w:p>
        </w:tc>
        <w:tc>
          <w:tcPr>
            <w:tcW w:w="807" w:type="dxa"/>
            <w:vAlign w:val="bottom"/>
          </w:tcPr>
          <w:p w14:paraId="0695BA26"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14</w:t>
            </w:r>
          </w:p>
        </w:tc>
        <w:tc>
          <w:tcPr>
            <w:tcW w:w="686" w:type="dxa"/>
            <w:vAlign w:val="bottom"/>
          </w:tcPr>
          <w:p w14:paraId="39130584"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15</w:t>
            </w:r>
          </w:p>
        </w:tc>
        <w:tc>
          <w:tcPr>
            <w:tcW w:w="696" w:type="dxa"/>
            <w:vAlign w:val="bottom"/>
          </w:tcPr>
          <w:p w14:paraId="29C77E42"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16</w:t>
            </w:r>
          </w:p>
        </w:tc>
        <w:tc>
          <w:tcPr>
            <w:tcW w:w="815" w:type="dxa"/>
            <w:vAlign w:val="bottom"/>
          </w:tcPr>
          <w:p w14:paraId="654373A1"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17</w:t>
            </w:r>
          </w:p>
        </w:tc>
        <w:tc>
          <w:tcPr>
            <w:tcW w:w="810" w:type="dxa"/>
            <w:vAlign w:val="bottom"/>
          </w:tcPr>
          <w:p w14:paraId="67B7D688"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18</w:t>
            </w:r>
          </w:p>
        </w:tc>
      </w:tr>
      <w:tr w:rsidR="00000AA1" w:rsidRPr="00000AA1" w14:paraId="1CC494D7" w14:textId="77777777" w:rsidTr="00E90A65">
        <w:trPr>
          <w:cantSplit/>
          <w:trHeight w:val="355"/>
        </w:trPr>
        <w:tc>
          <w:tcPr>
            <w:tcW w:w="435" w:type="dxa"/>
          </w:tcPr>
          <w:p w14:paraId="38596AE3" w14:textId="77777777" w:rsidR="00000AA1" w:rsidRPr="00000AA1" w:rsidRDefault="00000AA1" w:rsidP="00000AA1">
            <w:pPr>
              <w:spacing w:after="120" w:line="240" w:lineRule="auto"/>
              <w:ind w:left="-81"/>
              <w:jc w:val="center"/>
              <w:rPr>
                <w:rFonts w:ascii="Times New Roman" w:eastAsia="PMingLiU" w:hAnsi="Times New Roman" w:cs="Times New Roman"/>
                <w:sz w:val="20"/>
                <w:szCs w:val="20"/>
                <w:lang w:val="ro-RO" w:eastAsia="zh-CN"/>
              </w:rPr>
            </w:pPr>
          </w:p>
          <w:p w14:paraId="59664B9F" w14:textId="77777777" w:rsidR="00000AA1" w:rsidRPr="00000AA1" w:rsidRDefault="00000AA1" w:rsidP="00000AA1">
            <w:pPr>
              <w:spacing w:after="120" w:line="240" w:lineRule="auto"/>
              <w:ind w:left="-81"/>
              <w:jc w:val="center"/>
              <w:rPr>
                <w:rFonts w:ascii="Times New Roman" w:eastAsia="PMingLiU" w:hAnsi="Times New Roman" w:cs="Times New Roman"/>
                <w:sz w:val="20"/>
                <w:szCs w:val="20"/>
                <w:lang w:val="ro-RO" w:eastAsia="zh-CN"/>
              </w:rPr>
            </w:pPr>
          </w:p>
          <w:p w14:paraId="447005B4" w14:textId="77777777" w:rsidR="00000AA1" w:rsidRPr="00000AA1" w:rsidRDefault="00000AA1" w:rsidP="00000AA1">
            <w:pPr>
              <w:spacing w:after="120" w:line="240" w:lineRule="auto"/>
              <w:ind w:left="-81"/>
              <w:jc w:val="center"/>
              <w:rPr>
                <w:rFonts w:ascii="Times New Roman" w:eastAsia="PMingLiU" w:hAnsi="Times New Roman" w:cs="Times New Roman"/>
                <w:sz w:val="20"/>
                <w:szCs w:val="20"/>
                <w:lang w:val="ro-RO" w:eastAsia="zh-CN"/>
              </w:rPr>
            </w:pPr>
          </w:p>
          <w:p w14:paraId="1897964C" w14:textId="77777777" w:rsidR="00000AA1" w:rsidRPr="00000AA1" w:rsidRDefault="00000AA1" w:rsidP="00000AA1">
            <w:pPr>
              <w:spacing w:after="120" w:line="240" w:lineRule="auto"/>
              <w:ind w:left="-81"/>
              <w:jc w:val="center"/>
              <w:rPr>
                <w:rFonts w:ascii="Times New Roman" w:eastAsia="PMingLiU" w:hAnsi="Times New Roman" w:cs="Times New Roman"/>
                <w:sz w:val="20"/>
                <w:szCs w:val="20"/>
                <w:lang w:val="ro-RO" w:eastAsia="zh-CN"/>
              </w:rPr>
            </w:pPr>
          </w:p>
        </w:tc>
        <w:tc>
          <w:tcPr>
            <w:tcW w:w="720" w:type="dxa"/>
          </w:tcPr>
          <w:p w14:paraId="0A6D952A" w14:textId="77777777" w:rsidR="00000AA1" w:rsidRPr="00000AA1" w:rsidRDefault="00000AA1" w:rsidP="00000AA1">
            <w:pPr>
              <w:spacing w:after="120" w:line="240" w:lineRule="auto"/>
              <w:ind w:left="-108"/>
              <w:jc w:val="center"/>
              <w:rPr>
                <w:rFonts w:ascii="Times New Roman" w:eastAsia="PMingLiU" w:hAnsi="Times New Roman" w:cs="Times New Roman"/>
                <w:sz w:val="20"/>
                <w:szCs w:val="20"/>
                <w:lang w:val="ro-RO" w:eastAsia="zh-CN"/>
              </w:rPr>
            </w:pPr>
          </w:p>
        </w:tc>
        <w:tc>
          <w:tcPr>
            <w:tcW w:w="900" w:type="dxa"/>
            <w:tcBorders>
              <w:top w:val="single" w:sz="4" w:space="0" w:color="auto"/>
              <w:bottom w:val="single" w:sz="4" w:space="0" w:color="auto"/>
              <w:right w:val="double" w:sz="4" w:space="0" w:color="auto"/>
            </w:tcBorders>
          </w:tcPr>
          <w:p w14:paraId="29001E89" w14:textId="77777777" w:rsidR="00000AA1" w:rsidRPr="00000AA1" w:rsidRDefault="00000AA1" w:rsidP="00000AA1">
            <w:pPr>
              <w:spacing w:after="120" w:line="240" w:lineRule="auto"/>
              <w:ind w:left="-108"/>
              <w:jc w:val="center"/>
              <w:rPr>
                <w:rFonts w:ascii="Times New Roman" w:eastAsia="PMingLiU" w:hAnsi="Times New Roman" w:cs="Times New Roman"/>
                <w:sz w:val="20"/>
                <w:szCs w:val="20"/>
                <w:lang w:val="ro-RO" w:eastAsia="zh-CN"/>
              </w:rPr>
            </w:pPr>
          </w:p>
        </w:tc>
        <w:tc>
          <w:tcPr>
            <w:tcW w:w="810" w:type="dxa"/>
            <w:tcBorders>
              <w:right w:val="double" w:sz="4" w:space="0" w:color="auto"/>
            </w:tcBorders>
          </w:tcPr>
          <w:p w14:paraId="04A0430B" w14:textId="77777777" w:rsidR="00000AA1" w:rsidRPr="00000AA1" w:rsidRDefault="00000AA1" w:rsidP="00000AA1">
            <w:pPr>
              <w:spacing w:after="120" w:line="240" w:lineRule="auto"/>
              <w:ind w:left="-108"/>
              <w:jc w:val="center"/>
              <w:rPr>
                <w:rFonts w:ascii="Times New Roman" w:eastAsia="PMingLiU" w:hAnsi="Times New Roman" w:cs="Times New Roman"/>
                <w:sz w:val="20"/>
                <w:szCs w:val="20"/>
                <w:lang w:val="ro-RO" w:eastAsia="zh-CN"/>
              </w:rPr>
            </w:pPr>
          </w:p>
        </w:tc>
        <w:tc>
          <w:tcPr>
            <w:tcW w:w="1295" w:type="dxa"/>
            <w:tcBorders>
              <w:left w:val="double" w:sz="4" w:space="0" w:color="auto"/>
            </w:tcBorders>
          </w:tcPr>
          <w:p w14:paraId="1338A53C" w14:textId="77777777" w:rsidR="00000AA1" w:rsidRPr="00000AA1" w:rsidRDefault="00000AA1" w:rsidP="00000AA1">
            <w:pPr>
              <w:spacing w:after="120" w:line="240" w:lineRule="auto"/>
              <w:ind w:left="-108"/>
              <w:jc w:val="center"/>
              <w:rPr>
                <w:rFonts w:ascii="Times New Roman" w:eastAsia="PMingLiU" w:hAnsi="Times New Roman" w:cs="Times New Roman"/>
                <w:sz w:val="20"/>
                <w:szCs w:val="20"/>
                <w:lang w:val="ro-RO" w:eastAsia="zh-CN"/>
              </w:rPr>
            </w:pPr>
          </w:p>
        </w:tc>
        <w:tc>
          <w:tcPr>
            <w:tcW w:w="992" w:type="dxa"/>
          </w:tcPr>
          <w:p w14:paraId="7F27B706" w14:textId="77777777" w:rsidR="00000AA1" w:rsidRPr="00000AA1" w:rsidRDefault="00000AA1" w:rsidP="00000AA1">
            <w:pPr>
              <w:spacing w:after="120" w:line="240" w:lineRule="auto"/>
              <w:jc w:val="center"/>
              <w:rPr>
                <w:rFonts w:ascii="Times New Roman" w:eastAsia="PMingLiU" w:hAnsi="Times New Roman" w:cs="Times New Roman"/>
                <w:sz w:val="20"/>
                <w:szCs w:val="20"/>
                <w:lang w:val="ro-RO" w:eastAsia="zh-CN"/>
              </w:rPr>
            </w:pPr>
          </w:p>
        </w:tc>
        <w:tc>
          <w:tcPr>
            <w:tcW w:w="992" w:type="dxa"/>
            <w:shd w:val="clear" w:color="auto" w:fill="auto"/>
          </w:tcPr>
          <w:p w14:paraId="31A56548" w14:textId="77777777" w:rsidR="00000AA1" w:rsidRPr="00000AA1" w:rsidRDefault="00000AA1" w:rsidP="00000AA1">
            <w:pPr>
              <w:spacing w:after="0" w:line="240" w:lineRule="auto"/>
              <w:ind w:left="-719" w:firstLine="720"/>
              <w:jc w:val="both"/>
              <w:rPr>
                <w:rFonts w:ascii="Cambria" w:eastAsia="Times New Roman" w:hAnsi="Cambria" w:cs="Times New Roman"/>
                <w:sz w:val="20"/>
                <w:szCs w:val="20"/>
                <w:lang w:val="ro-RO"/>
              </w:rPr>
            </w:pPr>
          </w:p>
        </w:tc>
        <w:tc>
          <w:tcPr>
            <w:tcW w:w="1134" w:type="dxa"/>
            <w:gridSpan w:val="2"/>
            <w:shd w:val="clear" w:color="auto" w:fill="auto"/>
          </w:tcPr>
          <w:p w14:paraId="312B37A0" w14:textId="77777777" w:rsidR="00000AA1" w:rsidRPr="00000AA1" w:rsidRDefault="00000AA1" w:rsidP="00000AA1">
            <w:pPr>
              <w:spacing w:after="0" w:line="240" w:lineRule="auto"/>
              <w:ind w:left="-624" w:firstLine="720"/>
              <w:jc w:val="both"/>
              <w:rPr>
                <w:rFonts w:ascii="Cambria" w:eastAsia="Times New Roman" w:hAnsi="Cambria" w:cs="Times New Roman"/>
                <w:sz w:val="20"/>
                <w:szCs w:val="20"/>
                <w:lang w:val="ro-RO"/>
              </w:rPr>
            </w:pPr>
          </w:p>
        </w:tc>
        <w:tc>
          <w:tcPr>
            <w:tcW w:w="709" w:type="dxa"/>
          </w:tcPr>
          <w:p w14:paraId="6201BF01" w14:textId="77777777" w:rsidR="00000AA1" w:rsidRPr="00000AA1" w:rsidRDefault="00000AA1" w:rsidP="00000AA1">
            <w:pPr>
              <w:spacing w:after="0" w:line="240" w:lineRule="auto"/>
              <w:ind w:left="-719" w:firstLine="720"/>
              <w:jc w:val="both"/>
              <w:rPr>
                <w:rFonts w:ascii="Cambria" w:eastAsia="Times New Roman" w:hAnsi="Cambria" w:cs="Times New Roman"/>
                <w:sz w:val="20"/>
                <w:szCs w:val="20"/>
                <w:lang w:val="ro-RO"/>
              </w:rPr>
            </w:pPr>
          </w:p>
        </w:tc>
        <w:tc>
          <w:tcPr>
            <w:tcW w:w="851" w:type="dxa"/>
          </w:tcPr>
          <w:p w14:paraId="780966F2" w14:textId="77777777" w:rsidR="00000AA1" w:rsidRPr="00000AA1" w:rsidRDefault="00000AA1" w:rsidP="00000AA1">
            <w:pPr>
              <w:spacing w:after="0" w:line="240" w:lineRule="auto"/>
              <w:ind w:left="-624" w:firstLine="720"/>
              <w:jc w:val="both"/>
              <w:rPr>
                <w:rFonts w:ascii="Cambria" w:eastAsia="Times New Roman" w:hAnsi="Cambria" w:cs="Times New Roman"/>
                <w:sz w:val="20"/>
                <w:szCs w:val="20"/>
                <w:lang w:val="ro-RO"/>
              </w:rPr>
            </w:pPr>
          </w:p>
        </w:tc>
        <w:tc>
          <w:tcPr>
            <w:tcW w:w="812" w:type="dxa"/>
            <w:tcBorders>
              <w:top w:val="single" w:sz="4" w:space="0" w:color="auto"/>
              <w:bottom w:val="single" w:sz="4" w:space="0" w:color="auto"/>
              <w:right w:val="double" w:sz="4" w:space="0" w:color="auto"/>
            </w:tcBorders>
          </w:tcPr>
          <w:p w14:paraId="1BBF4D19" w14:textId="77777777" w:rsidR="00000AA1" w:rsidRPr="00000AA1" w:rsidRDefault="00000AA1" w:rsidP="00000AA1">
            <w:pPr>
              <w:spacing w:after="120" w:line="240" w:lineRule="auto"/>
              <w:jc w:val="center"/>
              <w:rPr>
                <w:rFonts w:ascii="Times New Roman" w:eastAsia="PMingLiU" w:hAnsi="Times New Roman" w:cs="Times New Roman"/>
                <w:sz w:val="20"/>
                <w:szCs w:val="20"/>
                <w:lang w:val="ro-RO" w:eastAsia="zh-CN"/>
              </w:rPr>
            </w:pPr>
          </w:p>
        </w:tc>
        <w:tc>
          <w:tcPr>
            <w:tcW w:w="774" w:type="dxa"/>
            <w:tcBorders>
              <w:left w:val="double" w:sz="4" w:space="0" w:color="auto"/>
            </w:tcBorders>
          </w:tcPr>
          <w:p w14:paraId="14FD833D" w14:textId="77777777" w:rsidR="00000AA1" w:rsidRPr="00000AA1" w:rsidRDefault="00000AA1" w:rsidP="00000AA1">
            <w:pPr>
              <w:spacing w:after="120" w:line="240" w:lineRule="auto"/>
              <w:jc w:val="center"/>
              <w:rPr>
                <w:rFonts w:ascii="Times New Roman" w:eastAsia="PMingLiU" w:hAnsi="Times New Roman" w:cs="Times New Roman"/>
                <w:sz w:val="20"/>
                <w:szCs w:val="20"/>
                <w:lang w:val="ro-RO" w:eastAsia="zh-CN"/>
              </w:rPr>
            </w:pPr>
          </w:p>
        </w:tc>
        <w:tc>
          <w:tcPr>
            <w:tcW w:w="867" w:type="dxa"/>
          </w:tcPr>
          <w:p w14:paraId="5CA075C1" w14:textId="77777777" w:rsidR="00000AA1" w:rsidRPr="00000AA1" w:rsidRDefault="00000AA1" w:rsidP="00000AA1">
            <w:pPr>
              <w:spacing w:after="120" w:line="240" w:lineRule="auto"/>
              <w:jc w:val="center"/>
              <w:rPr>
                <w:rFonts w:ascii="Times New Roman" w:eastAsia="PMingLiU" w:hAnsi="Times New Roman" w:cs="Times New Roman"/>
                <w:sz w:val="20"/>
                <w:szCs w:val="20"/>
                <w:lang w:val="ro-RO" w:eastAsia="zh-CN"/>
              </w:rPr>
            </w:pPr>
          </w:p>
        </w:tc>
        <w:tc>
          <w:tcPr>
            <w:tcW w:w="807" w:type="dxa"/>
          </w:tcPr>
          <w:p w14:paraId="12D2489B" w14:textId="77777777" w:rsidR="00000AA1" w:rsidRPr="00000AA1" w:rsidRDefault="00000AA1" w:rsidP="00000AA1">
            <w:pPr>
              <w:spacing w:after="120" w:line="240" w:lineRule="auto"/>
              <w:jc w:val="center"/>
              <w:rPr>
                <w:rFonts w:ascii="Times New Roman" w:eastAsia="PMingLiU" w:hAnsi="Times New Roman" w:cs="Times New Roman"/>
                <w:sz w:val="20"/>
                <w:szCs w:val="20"/>
                <w:lang w:val="ro-RO" w:eastAsia="zh-CN"/>
              </w:rPr>
            </w:pPr>
          </w:p>
        </w:tc>
        <w:tc>
          <w:tcPr>
            <w:tcW w:w="686" w:type="dxa"/>
          </w:tcPr>
          <w:p w14:paraId="28380D78" w14:textId="77777777" w:rsidR="00000AA1" w:rsidRPr="00000AA1" w:rsidRDefault="00000AA1" w:rsidP="00000AA1">
            <w:pPr>
              <w:spacing w:after="0" w:line="240" w:lineRule="auto"/>
              <w:ind w:left="-734" w:firstLine="720"/>
              <w:jc w:val="center"/>
              <w:rPr>
                <w:rFonts w:ascii="Times New Roman" w:eastAsia="Times New Roman" w:hAnsi="Times New Roman" w:cs="Times New Roman"/>
                <w:sz w:val="20"/>
                <w:szCs w:val="20"/>
                <w:lang w:val="ro-RO"/>
              </w:rPr>
            </w:pPr>
          </w:p>
        </w:tc>
        <w:tc>
          <w:tcPr>
            <w:tcW w:w="696" w:type="dxa"/>
          </w:tcPr>
          <w:p w14:paraId="0969800D" w14:textId="77777777" w:rsidR="00000AA1" w:rsidRPr="00000AA1" w:rsidRDefault="00000AA1" w:rsidP="00000AA1">
            <w:pPr>
              <w:spacing w:after="0" w:line="240" w:lineRule="auto"/>
              <w:ind w:left="-719" w:firstLine="720"/>
              <w:jc w:val="center"/>
              <w:rPr>
                <w:rFonts w:ascii="Times New Roman" w:eastAsia="Times New Roman" w:hAnsi="Times New Roman" w:cs="Times New Roman"/>
                <w:sz w:val="20"/>
                <w:szCs w:val="20"/>
                <w:lang w:val="ro-RO"/>
              </w:rPr>
            </w:pPr>
          </w:p>
        </w:tc>
        <w:tc>
          <w:tcPr>
            <w:tcW w:w="815" w:type="dxa"/>
          </w:tcPr>
          <w:p w14:paraId="2F6222D4" w14:textId="77777777" w:rsidR="00000AA1" w:rsidRPr="00000AA1" w:rsidRDefault="00000AA1" w:rsidP="00000AA1">
            <w:pPr>
              <w:spacing w:after="0" w:line="240" w:lineRule="auto"/>
              <w:ind w:left="-704" w:firstLine="597"/>
              <w:jc w:val="center"/>
              <w:rPr>
                <w:rFonts w:ascii="Times New Roman" w:eastAsia="Times New Roman" w:hAnsi="Times New Roman" w:cs="Times New Roman"/>
                <w:sz w:val="20"/>
                <w:szCs w:val="20"/>
                <w:lang w:val="ro-RO"/>
              </w:rPr>
            </w:pPr>
          </w:p>
        </w:tc>
        <w:tc>
          <w:tcPr>
            <w:tcW w:w="810" w:type="dxa"/>
          </w:tcPr>
          <w:p w14:paraId="62DEEA04" w14:textId="77777777" w:rsidR="00000AA1" w:rsidRPr="00000AA1" w:rsidRDefault="00000AA1" w:rsidP="00000AA1">
            <w:pPr>
              <w:spacing w:after="0" w:line="240" w:lineRule="auto"/>
              <w:ind w:left="-806" w:firstLine="720"/>
              <w:jc w:val="center"/>
              <w:rPr>
                <w:rFonts w:ascii="Times New Roman" w:eastAsia="Times New Roman" w:hAnsi="Times New Roman" w:cs="Times New Roman"/>
                <w:sz w:val="20"/>
                <w:szCs w:val="20"/>
                <w:lang w:val="ro-RO"/>
              </w:rPr>
            </w:pPr>
          </w:p>
        </w:tc>
      </w:tr>
      <w:tr w:rsidR="00000AA1" w:rsidRPr="00000AA1" w14:paraId="1985A70D" w14:textId="77777777" w:rsidTr="00E90A65">
        <w:trPr>
          <w:cantSplit/>
          <w:trHeight w:val="355"/>
        </w:trPr>
        <w:tc>
          <w:tcPr>
            <w:tcW w:w="10424" w:type="dxa"/>
            <w:gridSpan w:val="13"/>
            <w:tcBorders>
              <w:top w:val="double" w:sz="4" w:space="0" w:color="auto"/>
            </w:tcBorders>
          </w:tcPr>
          <w:p w14:paraId="3C8EB979" w14:textId="77777777" w:rsidR="00000AA1" w:rsidRPr="00000AA1" w:rsidRDefault="00000AA1" w:rsidP="00000AA1">
            <w:pPr>
              <w:spacing w:after="0" w:line="240" w:lineRule="auto"/>
              <w:ind w:firstLine="720"/>
              <w:jc w:val="center"/>
              <w:rPr>
                <w:rFonts w:ascii="Times New Roman" w:eastAsia="Times New Roman" w:hAnsi="Times New Roman" w:cs="Times New Roman"/>
                <w:sz w:val="20"/>
                <w:szCs w:val="20"/>
                <w:lang w:val="ro-RO"/>
              </w:rPr>
            </w:pPr>
          </w:p>
        </w:tc>
        <w:tc>
          <w:tcPr>
            <w:tcW w:w="3056" w:type="dxa"/>
            <w:gridSpan w:val="4"/>
            <w:tcBorders>
              <w:top w:val="double" w:sz="4" w:space="0" w:color="auto"/>
            </w:tcBorders>
          </w:tcPr>
          <w:p w14:paraId="4A6E27BB" w14:textId="77777777" w:rsidR="00000AA1" w:rsidRPr="00000AA1" w:rsidRDefault="00000AA1" w:rsidP="00000AA1">
            <w:pPr>
              <w:spacing w:after="0" w:line="240" w:lineRule="auto"/>
              <w:ind w:firstLine="720"/>
              <w:jc w:val="center"/>
              <w:rPr>
                <w:rFonts w:ascii="Times New Roman" w:eastAsia="Times New Roman" w:hAnsi="Times New Roman" w:cs="Times New Roman"/>
                <w:b/>
                <w:sz w:val="20"/>
                <w:szCs w:val="20"/>
                <w:lang w:val="ro-RO"/>
              </w:rPr>
            </w:pPr>
            <w:r w:rsidRPr="00000AA1">
              <w:rPr>
                <w:rFonts w:ascii="Times New Roman" w:eastAsia="Times New Roman" w:hAnsi="Times New Roman" w:cs="Times New Roman"/>
                <w:sz w:val="20"/>
                <w:szCs w:val="20"/>
                <w:lang w:val="ro-RO"/>
              </w:rPr>
              <w:t xml:space="preserve">                                                                                                                                                                                         </w:t>
            </w:r>
            <w:r w:rsidRPr="00000AA1">
              <w:rPr>
                <w:rFonts w:ascii="Times New Roman" w:eastAsia="Times New Roman" w:hAnsi="Times New Roman" w:cs="Times New Roman"/>
                <w:b/>
                <w:sz w:val="20"/>
                <w:szCs w:val="20"/>
                <w:lang w:val="ro-RO"/>
              </w:rPr>
              <w:t>Total:</w:t>
            </w:r>
          </w:p>
        </w:tc>
        <w:tc>
          <w:tcPr>
            <w:tcW w:w="815" w:type="dxa"/>
            <w:tcBorders>
              <w:top w:val="double" w:sz="4" w:space="0" w:color="auto"/>
            </w:tcBorders>
          </w:tcPr>
          <w:p w14:paraId="7EF7036D" w14:textId="77777777" w:rsidR="00000AA1" w:rsidRPr="00000AA1" w:rsidRDefault="00000AA1" w:rsidP="00000AA1">
            <w:pPr>
              <w:spacing w:after="0" w:line="240" w:lineRule="auto"/>
              <w:jc w:val="center"/>
              <w:rPr>
                <w:rFonts w:ascii="Times New Roman" w:eastAsia="Times New Roman" w:hAnsi="Times New Roman" w:cs="Times New Roman"/>
                <w:b/>
                <w:sz w:val="20"/>
                <w:szCs w:val="20"/>
                <w:lang w:val="ro-RO"/>
              </w:rPr>
            </w:pPr>
          </w:p>
        </w:tc>
        <w:tc>
          <w:tcPr>
            <w:tcW w:w="810" w:type="dxa"/>
            <w:tcBorders>
              <w:top w:val="double" w:sz="4" w:space="0" w:color="auto"/>
            </w:tcBorders>
          </w:tcPr>
          <w:p w14:paraId="654B6C46" w14:textId="77777777" w:rsidR="00000AA1" w:rsidRPr="00000AA1" w:rsidRDefault="00000AA1" w:rsidP="00000AA1">
            <w:pPr>
              <w:spacing w:after="0" w:line="240" w:lineRule="auto"/>
              <w:ind w:left="-704" w:firstLine="607"/>
              <w:jc w:val="center"/>
              <w:rPr>
                <w:rFonts w:ascii="Times New Roman" w:eastAsia="Times New Roman" w:hAnsi="Times New Roman" w:cs="Times New Roman"/>
                <w:sz w:val="20"/>
                <w:szCs w:val="20"/>
                <w:lang w:val="ro-RO"/>
              </w:rPr>
            </w:pPr>
          </w:p>
        </w:tc>
      </w:tr>
    </w:tbl>
    <w:p w14:paraId="37666D99" w14:textId="77777777" w:rsidR="00000AA1" w:rsidRPr="00000AA1" w:rsidRDefault="00000AA1" w:rsidP="00000AA1">
      <w:pPr>
        <w:spacing w:after="120"/>
        <w:ind w:right="186"/>
        <w:jc w:val="center"/>
        <w:rPr>
          <w:rFonts w:ascii="Times New Roman" w:eastAsia="PMingLiU" w:hAnsi="Times New Roman" w:cs="Times New Roman"/>
          <w:sz w:val="20"/>
          <w:szCs w:val="20"/>
          <w:lang w:val="ro-RO" w:eastAsia="zh-CN"/>
        </w:rPr>
      </w:pPr>
    </w:p>
    <w:p w14:paraId="6F87522F" w14:textId="77777777" w:rsidR="00000AA1" w:rsidRPr="00000AA1" w:rsidRDefault="00000AA1" w:rsidP="00000AA1">
      <w:pPr>
        <w:ind w:left="720" w:right="186" w:firstLine="720"/>
        <w:contextualSpacing/>
        <w:jc w:val="both"/>
        <w:rPr>
          <w:rFonts w:ascii="Times New Roman" w:eastAsia="PMingLiU" w:hAnsi="Times New Roman" w:cs="Times New Roman"/>
          <w:b/>
          <w:sz w:val="20"/>
          <w:szCs w:val="20"/>
          <w:lang w:val="ro-RO" w:eastAsia="zh-CN"/>
        </w:rPr>
      </w:pPr>
      <w:r w:rsidRPr="00000AA1">
        <w:rPr>
          <w:rFonts w:ascii="Times New Roman" w:eastAsia="Calibri" w:hAnsi="Times New Roman" w:cs="Times New Roman"/>
          <w:b/>
          <w:sz w:val="20"/>
          <w:szCs w:val="20"/>
          <w:lang w:val="ro-RO"/>
        </w:rPr>
        <w:t>Vînzătorul:</w:t>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t>Beneficiarul:</w:t>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PMingLiU" w:hAnsi="Times New Roman" w:cs="Times New Roman"/>
          <w:b/>
          <w:sz w:val="20"/>
          <w:szCs w:val="20"/>
          <w:lang w:val="ro-RO" w:eastAsia="zh-CN"/>
        </w:rPr>
        <w:t>Centrul:</w:t>
      </w:r>
    </w:p>
    <w:p w14:paraId="3568B97B" w14:textId="77777777" w:rsidR="00000AA1" w:rsidRPr="00000AA1" w:rsidRDefault="00000AA1" w:rsidP="00000AA1">
      <w:pPr>
        <w:ind w:left="720" w:right="-790" w:hanging="862"/>
        <w:contextualSpacing/>
        <w:jc w:val="both"/>
        <w:rPr>
          <w:rFonts w:ascii="Times New Roman" w:eastAsia="Calibri" w:hAnsi="Times New Roman" w:cs="Times New Roman"/>
          <w:sz w:val="20"/>
          <w:szCs w:val="20"/>
          <w:lang w:val="ro-RO"/>
        </w:rPr>
      </w:pPr>
    </w:p>
    <w:p w14:paraId="0DA06673" w14:textId="77777777" w:rsidR="00000AA1" w:rsidRPr="00000AA1" w:rsidRDefault="00000AA1" w:rsidP="00000AA1">
      <w:pPr>
        <w:spacing w:after="0" w:line="240" w:lineRule="auto"/>
        <w:ind w:left="720" w:firstLine="720"/>
        <w:rPr>
          <w:rFonts w:ascii="Times New Roman" w:eastAsia="Times New Roman" w:hAnsi="Times New Roman" w:cs="Times New Roman"/>
          <w:b/>
          <w:i/>
          <w:sz w:val="20"/>
          <w:szCs w:val="20"/>
          <w:lang w:val="ro-RO"/>
        </w:rPr>
      </w:pPr>
      <w:r w:rsidRPr="00000AA1">
        <w:rPr>
          <w:rFonts w:ascii="Times New Roman" w:eastAsia="Times New Roman" w:hAnsi="Times New Roman" w:cs="Times New Roman"/>
          <w:b/>
          <w:sz w:val="20"/>
          <w:szCs w:val="20"/>
          <w:lang w:val="ro-RO"/>
        </w:rPr>
        <w:t xml:space="preserve">L.Ș. </w:t>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t xml:space="preserve">  </w:t>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t xml:space="preserve">L.Ș. </w:t>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t>L.Ș.</w:t>
      </w:r>
    </w:p>
    <w:p w14:paraId="5D86F72F" w14:textId="77777777" w:rsidR="00000AA1" w:rsidRPr="00000AA1" w:rsidRDefault="00000AA1" w:rsidP="00000AA1">
      <w:pPr>
        <w:spacing w:after="0" w:line="240" w:lineRule="auto"/>
        <w:ind w:firstLine="720"/>
        <w:jc w:val="both"/>
        <w:rPr>
          <w:rFonts w:ascii="Verdana" w:eastAsia="Times New Roman" w:hAnsi="Verdana" w:cs="Times New Roman"/>
          <w:i/>
          <w:sz w:val="18"/>
          <w:szCs w:val="18"/>
          <w:lang w:val="ro-RO"/>
        </w:rPr>
      </w:pPr>
    </w:p>
    <w:p w14:paraId="1DC5A2C3" w14:textId="77777777" w:rsidR="00000AA1" w:rsidRPr="00000AA1" w:rsidRDefault="00000AA1" w:rsidP="00000AA1">
      <w:pPr>
        <w:spacing w:after="0" w:line="240" w:lineRule="auto"/>
        <w:ind w:firstLine="720"/>
        <w:jc w:val="both"/>
        <w:rPr>
          <w:rFonts w:ascii="Verdana" w:eastAsia="Times New Roman" w:hAnsi="Verdana" w:cs="Times New Roman"/>
          <w:i/>
          <w:sz w:val="18"/>
          <w:szCs w:val="18"/>
          <w:lang w:val="ro-RO"/>
        </w:rPr>
      </w:pPr>
    </w:p>
    <w:p w14:paraId="4201E0C4" w14:textId="77777777" w:rsidR="00000AA1" w:rsidRPr="00000AA1" w:rsidRDefault="00000AA1" w:rsidP="00000AA1">
      <w:pPr>
        <w:spacing w:after="0" w:line="240" w:lineRule="auto"/>
        <w:ind w:firstLine="720"/>
        <w:jc w:val="both"/>
        <w:rPr>
          <w:rFonts w:ascii="Verdana" w:eastAsia="Times New Roman" w:hAnsi="Verdana" w:cs="Times New Roman"/>
          <w:i/>
          <w:sz w:val="18"/>
          <w:szCs w:val="18"/>
          <w:lang w:val="ro-RO"/>
        </w:rPr>
      </w:pPr>
    </w:p>
    <w:p w14:paraId="5D189572" w14:textId="77777777" w:rsidR="00000AA1" w:rsidRPr="00000AA1" w:rsidRDefault="00000AA1" w:rsidP="00000AA1">
      <w:pPr>
        <w:spacing w:after="0" w:line="240" w:lineRule="auto"/>
        <w:ind w:firstLine="720"/>
        <w:jc w:val="both"/>
        <w:rPr>
          <w:rFonts w:ascii="Verdana" w:eastAsia="Times New Roman" w:hAnsi="Verdana" w:cs="Times New Roman"/>
          <w:i/>
          <w:sz w:val="18"/>
          <w:szCs w:val="18"/>
          <w:lang w:val="ro-RO"/>
        </w:rPr>
        <w:sectPr w:rsidR="00000AA1" w:rsidRPr="00000AA1" w:rsidSect="004F4530">
          <w:footnotePr>
            <w:numRestart w:val="eachPage"/>
          </w:footnotePr>
          <w:pgSz w:w="16840" w:h="11907" w:orient="landscape"/>
          <w:pgMar w:top="900" w:right="317" w:bottom="389" w:left="317" w:header="720" w:footer="720" w:gutter="0"/>
          <w:cols w:space="720"/>
        </w:sectPr>
      </w:pPr>
    </w:p>
    <w:p w14:paraId="132A12E1" w14:textId="77777777" w:rsidR="00000AA1" w:rsidRPr="00000AA1" w:rsidRDefault="00000AA1" w:rsidP="00000AA1">
      <w:pPr>
        <w:spacing w:after="0" w:line="240" w:lineRule="auto"/>
        <w:jc w:val="both"/>
        <w:rPr>
          <w:rFonts w:ascii="Verdana" w:eastAsia="Times New Roman" w:hAnsi="Verdana" w:cs="Times New Roman"/>
          <w:i/>
          <w:sz w:val="18"/>
          <w:szCs w:val="18"/>
          <w:lang w:val="ro-RO"/>
        </w:rPr>
      </w:pPr>
      <w:r w:rsidRPr="00000AA1">
        <w:rPr>
          <w:rFonts w:ascii="Times New Roman" w:eastAsia="Times New Roman" w:hAnsi="Times New Roman" w:cs="Times New Roman"/>
          <w:i/>
          <w:sz w:val="24"/>
          <w:szCs w:val="24"/>
          <w:lang w:val="ro-RO"/>
        </w:rPr>
        <w:lastRenderedPageBreak/>
        <w:t xml:space="preserve">                                                                    </w:t>
      </w:r>
    </w:p>
    <w:tbl>
      <w:tblPr>
        <w:tblStyle w:val="a9"/>
        <w:tblpPr w:leftFromText="180" w:rightFromText="180" w:vertAnchor="text" w:horzAnchor="margin" w:tblpXSpec="right" w:tblpY="-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000AA1" w:rsidRPr="00000AA1" w14:paraId="5AD32CAE" w14:textId="77777777" w:rsidTr="00E90A65">
        <w:tc>
          <w:tcPr>
            <w:tcW w:w="9184" w:type="dxa"/>
          </w:tcPr>
          <w:p w14:paraId="5022FAC2" w14:textId="77777777" w:rsidR="00000AA1" w:rsidRPr="00000AA1" w:rsidRDefault="00000AA1" w:rsidP="00000AA1">
            <w:pPr>
              <w:spacing w:after="160"/>
              <w:jc w:val="right"/>
              <w:rPr>
                <w:rFonts w:ascii="Times New Roman" w:eastAsia="PMingLiU" w:hAnsi="Times New Roman"/>
                <w:b/>
                <w:i/>
                <w:sz w:val="20"/>
                <w:szCs w:val="20"/>
                <w:lang w:val="ro-RO" w:eastAsia="zh-CN"/>
              </w:rPr>
            </w:pPr>
            <w:r w:rsidRPr="00000AA1">
              <w:rPr>
                <w:rFonts w:ascii="Times New Roman" w:eastAsia="PMingLiU" w:hAnsi="Times New Roman"/>
                <w:b/>
                <w:i/>
                <w:sz w:val="20"/>
                <w:szCs w:val="20"/>
                <w:lang w:val="ro-RO" w:eastAsia="zh-CN"/>
              </w:rPr>
              <w:t>Anexa nr.2</w:t>
            </w:r>
          </w:p>
          <w:p w14:paraId="68FAC714" w14:textId="77777777" w:rsidR="00000AA1" w:rsidRPr="00000AA1" w:rsidRDefault="00000AA1" w:rsidP="00000AA1">
            <w:pPr>
              <w:spacing w:after="160"/>
              <w:ind w:firstLine="720"/>
              <w:jc w:val="right"/>
              <w:rPr>
                <w:rFonts w:ascii="Times New Roman" w:eastAsia="PMingLiU" w:hAnsi="Times New Roman"/>
                <w:b/>
                <w:i/>
                <w:sz w:val="20"/>
                <w:szCs w:val="20"/>
                <w:lang w:val="ro-RO" w:eastAsia="zh-CN"/>
              </w:rPr>
            </w:pPr>
            <w:r w:rsidRPr="00000AA1">
              <w:rPr>
                <w:rFonts w:ascii="Times New Roman" w:eastAsia="PMingLiU" w:hAnsi="Times New Roman"/>
                <w:sz w:val="20"/>
                <w:szCs w:val="20"/>
                <w:lang w:val="ro-RO" w:eastAsia="zh-CN"/>
              </w:rPr>
              <w:t xml:space="preserve">                                                                         la Contractul nr.</w:t>
            </w:r>
            <w:r w:rsidRPr="00000AA1">
              <w:rPr>
                <w:rFonts w:eastAsia="PMingLiU"/>
                <w:lang w:val="ro-RO" w:eastAsia="zh-CN"/>
              </w:rPr>
              <w:t xml:space="preserve"> ___________</w:t>
            </w:r>
          </w:p>
          <w:p w14:paraId="77B44BF7" w14:textId="77E2D460" w:rsidR="00000AA1" w:rsidRPr="00000AA1" w:rsidRDefault="00000AA1" w:rsidP="00FF02C2">
            <w:pPr>
              <w:spacing w:after="160"/>
              <w:ind w:firstLine="720"/>
              <w:jc w:val="right"/>
              <w:rPr>
                <w:rFonts w:ascii="Times New Roman" w:eastAsia="PMingLiU" w:hAnsi="Times New Roman"/>
                <w:b/>
                <w:i/>
                <w:sz w:val="20"/>
                <w:szCs w:val="20"/>
                <w:lang w:val="ro-RO" w:eastAsia="zh-CN"/>
              </w:rPr>
            </w:pPr>
            <w:r w:rsidRPr="00000AA1">
              <w:rPr>
                <w:rFonts w:ascii="Times New Roman" w:eastAsia="PMingLiU" w:hAnsi="Times New Roman"/>
                <w:sz w:val="20"/>
                <w:szCs w:val="20"/>
                <w:lang w:val="ro-RO" w:eastAsia="zh-CN"/>
              </w:rPr>
              <w:t xml:space="preserve">                                                              </w:t>
            </w:r>
            <w:r w:rsidR="00CB3F15">
              <w:rPr>
                <w:rFonts w:ascii="Times New Roman" w:eastAsia="PMingLiU" w:hAnsi="Times New Roman"/>
                <w:sz w:val="20"/>
                <w:szCs w:val="20"/>
                <w:lang w:val="ro-RO" w:eastAsia="zh-CN"/>
              </w:rPr>
              <w:t xml:space="preserve">           din „__”_________202</w:t>
            </w:r>
            <w:r w:rsidR="006139AD">
              <w:rPr>
                <w:rFonts w:ascii="Times New Roman" w:eastAsia="PMingLiU" w:hAnsi="Times New Roman"/>
                <w:sz w:val="20"/>
                <w:szCs w:val="20"/>
                <w:lang w:val="ro-RO" w:eastAsia="zh-CN"/>
              </w:rPr>
              <w:t>2</w:t>
            </w:r>
          </w:p>
        </w:tc>
      </w:tr>
    </w:tbl>
    <w:p w14:paraId="7265E30E" w14:textId="77777777" w:rsidR="00000AA1" w:rsidRPr="00000AA1" w:rsidRDefault="00000AA1" w:rsidP="00000AA1">
      <w:pPr>
        <w:spacing w:after="0" w:line="240" w:lineRule="auto"/>
        <w:jc w:val="center"/>
        <w:rPr>
          <w:rFonts w:ascii="Times New Roman" w:eastAsia="Times New Roman" w:hAnsi="Times New Roman" w:cs="Times New Roman"/>
          <w:b/>
          <w:sz w:val="24"/>
          <w:szCs w:val="24"/>
          <w:lang w:val="ro-RO"/>
        </w:rPr>
      </w:pPr>
    </w:p>
    <w:p w14:paraId="49C473BE" w14:textId="77777777" w:rsidR="00000AA1" w:rsidRPr="00000AA1" w:rsidRDefault="00000AA1" w:rsidP="00000AA1">
      <w:pPr>
        <w:spacing w:after="0" w:line="240" w:lineRule="auto"/>
        <w:jc w:val="center"/>
        <w:rPr>
          <w:rFonts w:ascii="Times New Roman" w:eastAsia="Times New Roman" w:hAnsi="Times New Roman" w:cs="Times New Roman"/>
          <w:b/>
          <w:color w:val="548DD4"/>
          <w:sz w:val="24"/>
          <w:szCs w:val="24"/>
          <w:lang w:val="ro-RO"/>
        </w:rPr>
      </w:pPr>
    </w:p>
    <w:p w14:paraId="109909FB" w14:textId="77777777" w:rsidR="00000AA1" w:rsidRPr="00000AA1" w:rsidRDefault="00000AA1" w:rsidP="00000AA1">
      <w:pPr>
        <w:spacing w:after="0" w:line="240" w:lineRule="auto"/>
        <w:jc w:val="center"/>
        <w:rPr>
          <w:rFonts w:ascii="Times New Roman" w:eastAsia="Times New Roman" w:hAnsi="Times New Roman" w:cs="Times New Roman"/>
          <w:b/>
          <w:color w:val="548DD4"/>
          <w:sz w:val="24"/>
          <w:szCs w:val="24"/>
          <w:lang w:val="ro-RO"/>
        </w:rPr>
      </w:pPr>
    </w:p>
    <w:p w14:paraId="5A20A05F" w14:textId="77777777" w:rsidR="00000AA1" w:rsidRPr="00000AA1" w:rsidRDefault="00000AA1" w:rsidP="00000AA1">
      <w:pPr>
        <w:spacing w:after="0" w:line="240" w:lineRule="auto"/>
        <w:jc w:val="center"/>
        <w:rPr>
          <w:rFonts w:ascii="Times New Roman" w:eastAsia="Times New Roman" w:hAnsi="Times New Roman" w:cs="Times New Roman"/>
          <w:b/>
          <w:color w:val="548DD4"/>
          <w:sz w:val="24"/>
          <w:szCs w:val="24"/>
          <w:lang w:val="ro-RO"/>
        </w:rPr>
      </w:pPr>
    </w:p>
    <w:p w14:paraId="30B55393" w14:textId="77777777" w:rsidR="00000AA1" w:rsidRPr="00000AA1" w:rsidRDefault="00000AA1" w:rsidP="00000AA1">
      <w:pPr>
        <w:spacing w:after="0" w:line="240" w:lineRule="auto"/>
        <w:jc w:val="center"/>
        <w:rPr>
          <w:rFonts w:ascii="Times New Roman" w:eastAsia="Times New Roman" w:hAnsi="Times New Roman" w:cs="Times New Roman"/>
          <w:b/>
          <w:color w:val="548DD4"/>
          <w:sz w:val="24"/>
          <w:szCs w:val="24"/>
          <w:lang w:val="ro-RO"/>
        </w:rPr>
      </w:pPr>
    </w:p>
    <w:p w14:paraId="3753F9EE" w14:textId="77777777" w:rsidR="00000AA1" w:rsidRPr="00B97FC9" w:rsidRDefault="00000AA1" w:rsidP="00000AA1">
      <w:pPr>
        <w:spacing w:after="0" w:line="240" w:lineRule="auto"/>
        <w:jc w:val="center"/>
        <w:rPr>
          <w:rFonts w:ascii="Times New Roman" w:eastAsia="Times New Roman" w:hAnsi="Times New Roman" w:cs="Times New Roman"/>
          <w:b/>
          <w:color w:val="000000" w:themeColor="text1"/>
          <w:sz w:val="24"/>
          <w:szCs w:val="24"/>
          <w:lang w:val="ro-RO"/>
        </w:rPr>
      </w:pPr>
      <w:r w:rsidRPr="00B97FC9">
        <w:rPr>
          <w:rFonts w:ascii="Times New Roman" w:eastAsia="Times New Roman" w:hAnsi="Times New Roman" w:cs="Times New Roman"/>
          <w:b/>
          <w:color w:val="000000" w:themeColor="text1"/>
          <w:sz w:val="24"/>
          <w:szCs w:val="24"/>
          <w:lang w:val="ro-RO"/>
        </w:rPr>
        <w:t xml:space="preserve">GARANŢIA DE BUNĂ EXECUŢIE </w:t>
      </w:r>
    </w:p>
    <w:p w14:paraId="2BA7FCE6" w14:textId="77777777" w:rsidR="00000AA1" w:rsidRPr="00B97FC9" w:rsidRDefault="00000AA1" w:rsidP="00000AA1">
      <w:pPr>
        <w:spacing w:after="0" w:line="240" w:lineRule="auto"/>
        <w:jc w:val="center"/>
        <w:rPr>
          <w:rFonts w:ascii="Times New Roman" w:eastAsia="Times New Roman" w:hAnsi="Times New Roman" w:cs="Times New Roman"/>
          <w:b/>
          <w:color w:val="000000" w:themeColor="text1"/>
          <w:sz w:val="24"/>
          <w:szCs w:val="24"/>
          <w:lang w:val="ro-RO"/>
        </w:rPr>
      </w:pPr>
    </w:p>
    <w:p w14:paraId="669DCA6F" w14:textId="77777777" w:rsidR="00000AA1" w:rsidRPr="00000AA1" w:rsidRDefault="00000AA1" w:rsidP="00000AA1">
      <w:pPr>
        <w:spacing w:after="0" w:line="240" w:lineRule="auto"/>
        <w:jc w:val="both"/>
        <w:rPr>
          <w:rFonts w:ascii="Times New Roman" w:eastAsia="Times New Roman" w:hAnsi="Times New Roman" w:cs="Times New Roman"/>
          <w:i/>
          <w:iCs/>
          <w:sz w:val="24"/>
          <w:szCs w:val="24"/>
          <w:lang w:val="ro-RO"/>
        </w:rPr>
      </w:pPr>
      <w:r w:rsidRPr="00000AA1">
        <w:rPr>
          <w:rFonts w:ascii="Times New Roman" w:eastAsia="Times New Roman" w:hAnsi="Times New Roman" w:cs="Times New Roman"/>
          <w:i/>
          <w:iCs/>
          <w:sz w:val="24"/>
          <w:szCs w:val="24"/>
          <w:lang w:val="ro-RO"/>
        </w:rPr>
        <w:t>[Banca comercială, la cererea ofertantului cîştigător, va completa acest formular pe foaie cu antet, în conformitate cu instrucţiunile de mai jos.]</w:t>
      </w:r>
    </w:p>
    <w:p w14:paraId="4E6BFE15" w14:textId="77777777" w:rsidR="00000AA1" w:rsidRPr="00000AA1" w:rsidRDefault="00000AA1" w:rsidP="00000AA1">
      <w:pPr>
        <w:spacing w:after="0" w:line="240" w:lineRule="auto"/>
        <w:jc w:val="both"/>
        <w:rPr>
          <w:rFonts w:ascii="Times New Roman" w:eastAsia="Times New Roman" w:hAnsi="Times New Roman" w:cs="Times New Roman"/>
          <w:sz w:val="24"/>
          <w:szCs w:val="24"/>
          <w:lang w:val="ro-RO"/>
        </w:rPr>
      </w:pPr>
    </w:p>
    <w:p w14:paraId="1FFF4BD7" w14:textId="77777777" w:rsidR="00000AA1" w:rsidRPr="00000AA1" w:rsidRDefault="00000AA1" w:rsidP="00000AA1">
      <w:pPr>
        <w:spacing w:after="0" w:line="240" w:lineRule="auto"/>
        <w:ind w:firstLine="720"/>
        <w:jc w:val="both"/>
        <w:rPr>
          <w:rFonts w:ascii="Times New Roman" w:eastAsia="Times New Roman" w:hAnsi="Times New Roman" w:cs="Times New Roman"/>
          <w:sz w:val="24"/>
          <w:szCs w:val="24"/>
          <w:lang w:val="ro-RO"/>
        </w:rPr>
      </w:pPr>
      <w:r w:rsidRPr="00000AA1">
        <w:rPr>
          <w:rFonts w:ascii="Times New Roman" w:eastAsia="Times New Roman" w:hAnsi="Times New Roman" w:cs="Times New Roman"/>
          <w:sz w:val="24"/>
          <w:szCs w:val="24"/>
          <w:lang w:val="ro-RO"/>
        </w:rPr>
        <w:t xml:space="preserve">Data: </w:t>
      </w:r>
      <w:r w:rsidRPr="00000AA1">
        <w:rPr>
          <w:rFonts w:ascii="Times New Roman" w:eastAsia="Times New Roman" w:hAnsi="Times New Roman" w:cs="Times New Roman"/>
          <w:i/>
          <w:iCs/>
          <w:sz w:val="24"/>
          <w:szCs w:val="24"/>
          <w:lang w:val="ro-RO"/>
        </w:rPr>
        <w:t>____________________</w:t>
      </w:r>
    </w:p>
    <w:p w14:paraId="200D3346" w14:textId="77777777" w:rsidR="00000AA1" w:rsidRPr="00000AA1" w:rsidRDefault="00000AA1" w:rsidP="00000AA1">
      <w:pPr>
        <w:spacing w:after="0" w:line="240" w:lineRule="auto"/>
        <w:ind w:firstLine="720"/>
        <w:jc w:val="both"/>
        <w:rPr>
          <w:rFonts w:ascii="Times New Roman" w:eastAsia="Times New Roman" w:hAnsi="Times New Roman" w:cs="Times New Roman"/>
          <w:i/>
          <w:iCs/>
          <w:sz w:val="24"/>
          <w:szCs w:val="24"/>
          <w:lang w:val="ro-RO"/>
        </w:rPr>
      </w:pPr>
      <w:r w:rsidRPr="00000AA1">
        <w:rPr>
          <w:rFonts w:ascii="Times New Roman" w:eastAsia="Times New Roman" w:hAnsi="Times New Roman" w:cs="Times New Roman"/>
          <w:sz w:val="24"/>
          <w:szCs w:val="24"/>
          <w:lang w:val="ro-RO"/>
        </w:rPr>
        <w:t>Numărul şi denumirea licitaţiei</w:t>
      </w:r>
      <w:r w:rsidRPr="00000AA1">
        <w:rPr>
          <w:rFonts w:ascii="Times New Roman" w:eastAsia="Times New Roman" w:hAnsi="Times New Roman" w:cs="Times New Roman"/>
          <w:iCs/>
          <w:sz w:val="24"/>
          <w:szCs w:val="24"/>
          <w:lang w:val="ro-RO"/>
        </w:rPr>
        <w:t>:</w:t>
      </w:r>
      <w:r w:rsidRPr="00000AA1">
        <w:rPr>
          <w:rFonts w:ascii="Times New Roman" w:eastAsia="Times New Roman" w:hAnsi="Times New Roman" w:cs="Times New Roman"/>
          <w:i/>
          <w:iCs/>
          <w:sz w:val="24"/>
          <w:szCs w:val="24"/>
          <w:lang w:val="ro-RO"/>
        </w:rPr>
        <w:t xml:space="preserve"> ____________</w:t>
      </w:r>
    </w:p>
    <w:p w14:paraId="3574D8CD" w14:textId="77777777" w:rsidR="00000AA1" w:rsidRPr="00000AA1" w:rsidRDefault="00000AA1" w:rsidP="00000AA1">
      <w:pPr>
        <w:spacing w:after="0" w:line="240" w:lineRule="auto"/>
        <w:ind w:firstLine="720"/>
        <w:jc w:val="both"/>
        <w:rPr>
          <w:rFonts w:ascii="Times New Roman" w:eastAsia="Times New Roman" w:hAnsi="Times New Roman" w:cs="Times New Roman"/>
          <w:sz w:val="24"/>
          <w:szCs w:val="24"/>
          <w:lang w:val="ro-RO"/>
        </w:rPr>
      </w:pPr>
    </w:p>
    <w:p w14:paraId="5EADF82D" w14:textId="77777777" w:rsidR="00000AA1" w:rsidRPr="00000AA1" w:rsidRDefault="00000AA1" w:rsidP="00000AA1">
      <w:pPr>
        <w:spacing w:after="0" w:line="240" w:lineRule="auto"/>
        <w:ind w:firstLine="720"/>
        <w:jc w:val="both"/>
        <w:rPr>
          <w:rFonts w:ascii="Times New Roman" w:eastAsia="Times New Roman" w:hAnsi="Times New Roman" w:cs="Times New Roman"/>
          <w:i/>
          <w:iCs/>
          <w:sz w:val="24"/>
          <w:szCs w:val="24"/>
          <w:lang w:val="ro-RO"/>
        </w:rPr>
      </w:pPr>
      <w:r w:rsidRPr="00000AA1">
        <w:rPr>
          <w:rFonts w:ascii="Times New Roman" w:eastAsia="Times New Roman" w:hAnsi="Times New Roman" w:cs="Times New Roman"/>
          <w:b/>
          <w:sz w:val="24"/>
          <w:szCs w:val="24"/>
          <w:lang w:val="ro-RO"/>
        </w:rPr>
        <w:t>Oficiul Băncii:</w:t>
      </w:r>
      <w:r w:rsidRPr="00000AA1">
        <w:rPr>
          <w:rFonts w:ascii="Times New Roman" w:eastAsia="Times New Roman" w:hAnsi="Times New Roman" w:cs="Times New Roman"/>
          <w:i/>
          <w:iCs/>
          <w:sz w:val="24"/>
          <w:szCs w:val="24"/>
          <w:lang w:val="ro-RO"/>
        </w:rPr>
        <w:t xml:space="preserve"> [introduceţi numele complet al garantului]</w:t>
      </w:r>
      <w:r w:rsidRPr="00000AA1">
        <w:rPr>
          <w:rFonts w:ascii="Times New Roman" w:eastAsia="Times New Roman" w:hAnsi="Times New Roman" w:cs="Times New Roman"/>
          <w:sz w:val="24"/>
          <w:szCs w:val="24"/>
          <w:lang w:val="ro-RO"/>
        </w:rPr>
        <w:t xml:space="preserve"> </w:t>
      </w:r>
    </w:p>
    <w:p w14:paraId="5316D008" w14:textId="77777777" w:rsidR="00000AA1" w:rsidRPr="00000AA1" w:rsidRDefault="00000AA1" w:rsidP="00000AA1">
      <w:pPr>
        <w:spacing w:after="0" w:line="240" w:lineRule="auto"/>
        <w:ind w:firstLine="720"/>
        <w:jc w:val="both"/>
        <w:rPr>
          <w:rFonts w:ascii="Times New Roman" w:eastAsia="Times New Roman" w:hAnsi="Times New Roman" w:cs="Times New Roman"/>
          <w:sz w:val="24"/>
          <w:szCs w:val="24"/>
          <w:lang w:val="ro-RO"/>
        </w:rPr>
      </w:pPr>
      <w:r w:rsidRPr="00000AA1">
        <w:rPr>
          <w:rFonts w:ascii="Times New Roman" w:eastAsia="Times New Roman" w:hAnsi="Times New Roman" w:cs="Times New Roman"/>
          <w:b/>
          <w:bCs/>
          <w:sz w:val="24"/>
          <w:szCs w:val="24"/>
          <w:lang w:val="ro-RO"/>
        </w:rPr>
        <w:t>Beneficiar:</w:t>
      </w:r>
      <w:r w:rsidRPr="00000AA1">
        <w:rPr>
          <w:rFonts w:ascii="Times New Roman" w:eastAsia="Times New Roman" w:hAnsi="Times New Roman" w:cs="Times New Roman"/>
          <w:sz w:val="24"/>
          <w:szCs w:val="24"/>
          <w:lang w:val="ro-RO"/>
        </w:rPr>
        <w:t xml:space="preserve"> </w:t>
      </w:r>
      <w:r w:rsidRPr="00000AA1">
        <w:rPr>
          <w:rFonts w:ascii="Times New Roman" w:eastAsia="Times New Roman" w:hAnsi="Times New Roman" w:cs="Times New Roman"/>
          <w:i/>
          <w:iCs/>
          <w:sz w:val="24"/>
          <w:szCs w:val="24"/>
          <w:lang w:val="ro-RO"/>
        </w:rPr>
        <w:t>[introduceţi numele complet al autorităţii contractante]</w:t>
      </w:r>
    </w:p>
    <w:p w14:paraId="2D379C26" w14:textId="77777777" w:rsidR="00000AA1" w:rsidRPr="00000AA1" w:rsidRDefault="00000AA1" w:rsidP="00000AA1">
      <w:pPr>
        <w:spacing w:after="0" w:line="240" w:lineRule="auto"/>
        <w:ind w:firstLine="720"/>
        <w:jc w:val="both"/>
        <w:rPr>
          <w:rFonts w:ascii="Times New Roman" w:eastAsia="Times New Roman" w:hAnsi="Times New Roman" w:cs="Times New Roman"/>
          <w:i/>
          <w:iCs/>
          <w:sz w:val="24"/>
          <w:szCs w:val="24"/>
          <w:lang w:val="ro-RO"/>
        </w:rPr>
      </w:pPr>
      <w:r w:rsidRPr="00000AA1">
        <w:rPr>
          <w:rFonts w:ascii="Times New Roman" w:eastAsia="Times New Roman" w:hAnsi="Times New Roman" w:cs="Times New Roman"/>
          <w:b/>
          <w:bCs/>
          <w:sz w:val="24"/>
          <w:szCs w:val="24"/>
          <w:lang w:val="ro-RO"/>
        </w:rPr>
        <w:t xml:space="preserve">GARANŢIA DE BUNĂ EXECUŢIE nr. </w:t>
      </w:r>
      <w:r w:rsidRPr="00000AA1">
        <w:rPr>
          <w:rFonts w:ascii="Times New Roman" w:eastAsia="Times New Roman" w:hAnsi="Times New Roman" w:cs="Times New Roman"/>
          <w:i/>
          <w:iCs/>
          <w:sz w:val="24"/>
          <w:szCs w:val="24"/>
          <w:lang w:val="ro-RO"/>
        </w:rPr>
        <w:t>________________________</w:t>
      </w:r>
    </w:p>
    <w:p w14:paraId="496E1E18" w14:textId="77777777" w:rsidR="00000AA1" w:rsidRPr="00000AA1" w:rsidRDefault="00000AA1" w:rsidP="00000AA1">
      <w:pPr>
        <w:spacing w:after="0" w:line="240" w:lineRule="auto"/>
        <w:ind w:firstLine="720"/>
        <w:jc w:val="both"/>
        <w:rPr>
          <w:rFonts w:ascii="Times New Roman" w:eastAsia="Times New Roman" w:hAnsi="Times New Roman" w:cs="Times New Roman"/>
          <w:sz w:val="24"/>
          <w:szCs w:val="24"/>
          <w:lang w:val="ro-RO"/>
        </w:rPr>
      </w:pPr>
      <w:r w:rsidRPr="00000AA1">
        <w:rPr>
          <w:rFonts w:ascii="Times New Roman" w:eastAsia="Times New Roman" w:hAnsi="Times New Roman" w:cs="Times New Roman"/>
          <w:sz w:val="24"/>
          <w:szCs w:val="24"/>
          <w:lang w:val="ro-RO"/>
        </w:rPr>
        <w:t xml:space="preserve">Noi, </w:t>
      </w:r>
      <w:r w:rsidRPr="00000AA1">
        <w:rPr>
          <w:rFonts w:ascii="Times New Roman" w:eastAsia="Times New Roman" w:hAnsi="Times New Roman" w:cs="Times New Roman"/>
          <w:i/>
          <w:iCs/>
          <w:sz w:val="24"/>
          <w:szCs w:val="24"/>
          <w:lang w:val="ro-RO"/>
        </w:rPr>
        <w:t>[introduceţi numele legal şi adresa băncii],</w:t>
      </w:r>
      <w:r w:rsidRPr="00000AA1">
        <w:rPr>
          <w:rFonts w:ascii="Times New Roman" w:eastAsia="Times New Roman" w:hAnsi="Times New Roman" w:cs="Times New Roman"/>
          <w:sz w:val="24"/>
          <w:szCs w:val="24"/>
          <w:lang w:val="ro-RO"/>
        </w:rPr>
        <w:t xml:space="preserve"> am fost informaţi că firmei </w:t>
      </w:r>
      <w:r w:rsidRPr="00000AA1">
        <w:rPr>
          <w:rFonts w:ascii="Times New Roman" w:eastAsia="Times New Roman" w:hAnsi="Times New Roman" w:cs="Times New Roman"/>
          <w:i/>
          <w:iCs/>
          <w:sz w:val="24"/>
          <w:szCs w:val="24"/>
          <w:lang w:val="ro-RO"/>
        </w:rPr>
        <w:t>[introduceţi numele deplin al Furnizorului]</w:t>
      </w:r>
      <w:r w:rsidRPr="00000AA1">
        <w:rPr>
          <w:rFonts w:ascii="Times New Roman" w:eastAsia="Times New Roman" w:hAnsi="Times New Roman" w:cs="Times New Roman"/>
          <w:sz w:val="24"/>
          <w:szCs w:val="24"/>
          <w:lang w:val="ro-RO"/>
        </w:rPr>
        <w:t xml:space="preserve"> (numit în continuare „Furnizor”) i-a fost adjudecat Contractul de achiziţie  publică de  livrare/prestare ______________ [</w:t>
      </w:r>
      <w:r w:rsidRPr="00000AA1">
        <w:rPr>
          <w:rFonts w:ascii="Times New Roman" w:eastAsia="Times New Roman" w:hAnsi="Times New Roman" w:cs="Times New Roman"/>
          <w:i/>
          <w:sz w:val="24"/>
          <w:szCs w:val="24"/>
          <w:lang w:val="ro-RO"/>
        </w:rPr>
        <w:t>obiectul achiziţiei,</w:t>
      </w:r>
      <w:r w:rsidRPr="00000AA1">
        <w:rPr>
          <w:rFonts w:ascii="Times New Roman" w:eastAsia="Times New Roman" w:hAnsi="Times New Roman" w:cs="Times New Roman"/>
          <w:i/>
          <w:iCs/>
          <w:sz w:val="24"/>
          <w:szCs w:val="24"/>
          <w:lang w:val="ro-RO"/>
        </w:rPr>
        <w:t xml:space="preserve"> descrieţi bunurile şi serviciile</w:t>
      </w:r>
      <w:r w:rsidRPr="00000AA1">
        <w:rPr>
          <w:rFonts w:ascii="Times New Roman" w:eastAsia="Times New Roman" w:hAnsi="Times New Roman" w:cs="Times New Roman"/>
          <w:sz w:val="24"/>
          <w:szCs w:val="24"/>
          <w:lang w:val="ro-RO"/>
        </w:rPr>
        <w:t xml:space="preserve">] conform invitaţiei la </w:t>
      </w:r>
      <w:r w:rsidR="00BD18C0">
        <w:rPr>
          <w:rFonts w:ascii="Times New Roman" w:eastAsia="Times New Roman" w:hAnsi="Times New Roman" w:cs="Times New Roman"/>
          <w:sz w:val="24"/>
          <w:szCs w:val="24"/>
          <w:lang w:val="ro-RO"/>
        </w:rPr>
        <w:t>licitaţia nr. din _________. 202</w:t>
      </w:r>
      <w:r w:rsidRPr="00000AA1">
        <w:rPr>
          <w:rFonts w:ascii="Times New Roman" w:eastAsia="Times New Roman" w:hAnsi="Times New Roman" w:cs="Times New Roman"/>
          <w:sz w:val="24"/>
          <w:szCs w:val="24"/>
          <w:lang w:val="ro-RO"/>
        </w:rPr>
        <w:t>_ [</w:t>
      </w:r>
      <w:r w:rsidRPr="00000AA1">
        <w:rPr>
          <w:rFonts w:ascii="Times New Roman" w:eastAsia="Times New Roman" w:hAnsi="Times New Roman" w:cs="Times New Roman"/>
          <w:i/>
          <w:sz w:val="24"/>
          <w:szCs w:val="24"/>
          <w:lang w:val="ro-RO"/>
        </w:rPr>
        <w:t>numărul şi data licitaţiei</w:t>
      </w:r>
      <w:r w:rsidRPr="00000AA1">
        <w:rPr>
          <w:rFonts w:ascii="Times New Roman" w:eastAsia="Times New Roman" w:hAnsi="Times New Roman" w:cs="Times New Roman"/>
          <w:sz w:val="24"/>
          <w:szCs w:val="24"/>
          <w:lang w:val="ro-RO"/>
        </w:rPr>
        <w:t xml:space="preserve">] (numit în continuare „Contract”). </w:t>
      </w:r>
    </w:p>
    <w:p w14:paraId="208552B7" w14:textId="77777777" w:rsidR="00000AA1" w:rsidRPr="00000AA1" w:rsidRDefault="00000AA1" w:rsidP="00000AA1">
      <w:pPr>
        <w:spacing w:after="0" w:line="240" w:lineRule="auto"/>
        <w:ind w:firstLine="720"/>
        <w:jc w:val="both"/>
        <w:rPr>
          <w:rFonts w:ascii="Times New Roman" w:eastAsia="Times New Roman" w:hAnsi="Times New Roman" w:cs="Times New Roman"/>
          <w:sz w:val="24"/>
          <w:szCs w:val="24"/>
          <w:lang w:val="ro-RO"/>
        </w:rPr>
      </w:pPr>
      <w:r w:rsidRPr="00000AA1">
        <w:rPr>
          <w:rFonts w:ascii="Times New Roman" w:eastAsia="Times New Roman" w:hAnsi="Times New Roman" w:cs="Times New Roman"/>
          <w:sz w:val="24"/>
          <w:szCs w:val="24"/>
          <w:lang w:val="ro-RO"/>
        </w:rPr>
        <w:t>Prin urmare, noi înţelegem că Furnizorul trebuie să depună o Garanţie de bună execuţie în conformitate cu prevederile documentelor de licitaţie.</w:t>
      </w:r>
    </w:p>
    <w:p w14:paraId="35C301B6" w14:textId="77777777" w:rsidR="00000AA1" w:rsidRPr="00000AA1" w:rsidRDefault="00000AA1" w:rsidP="00000AA1">
      <w:pPr>
        <w:spacing w:after="0" w:line="240" w:lineRule="auto"/>
        <w:ind w:firstLine="720"/>
        <w:jc w:val="both"/>
        <w:rPr>
          <w:rFonts w:ascii="Times New Roman" w:eastAsia="Times New Roman" w:hAnsi="Times New Roman" w:cs="Times New Roman"/>
          <w:sz w:val="24"/>
          <w:szCs w:val="24"/>
          <w:lang w:val="ro-RO"/>
        </w:rPr>
      </w:pPr>
      <w:r w:rsidRPr="00000AA1">
        <w:rPr>
          <w:rFonts w:ascii="Times New Roman" w:eastAsia="Times New Roman" w:hAnsi="Times New Roman" w:cs="Times New Roman"/>
          <w:sz w:val="24"/>
          <w:szCs w:val="24"/>
          <w:lang w:val="ro-RO"/>
        </w:rPr>
        <w:t xml:space="preserve">În urma solicitării Furnizorului, noi, prin prezenta, ne angajăm irevocabil să vă plătim orice sumă(e) ce nu depăşeşte </w:t>
      </w:r>
      <w:r w:rsidRPr="00000AA1">
        <w:rPr>
          <w:rFonts w:ascii="Times New Roman" w:eastAsia="Times New Roman" w:hAnsi="Times New Roman" w:cs="Times New Roman"/>
          <w:i/>
          <w:iCs/>
          <w:sz w:val="24"/>
          <w:szCs w:val="24"/>
          <w:lang w:val="ro-RO"/>
        </w:rPr>
        <w:t>[introduceţi suma(ele</w:t>
      </w:r>
      <w:r w:rsidRPr="00000AA1">
        <w:rPr>
          <w:rFonts w:ascii="Times New Roman" w:eastAsia="Times New Roman" w:hAnsi="Times New Roman" w:cs="Times New Roman"/>
          <w:i/>
          <w:iCs/>
          <w:sz w:val="24"/>
          <w:szCs w:val="24"/>
          <w:vertAlign w:val="superscript"/>
          <w:lang w:val="ro-RO"/>
        </w:rPr>
        <w:footnoteReference w:id="1"/>
      </w:r>
      <w:r w:rsidRPr="00000AA1">
        <w:rPr>
          <w:rFonts w:ascii="Times New Roman" w:eastAsia="Times New Roman" w:hAnsi="Times New Roman" w:cs="Times New Roman"/>
          <w:i/>
          <w:iCs/>
          <w:sz w:val="24"/>
          <w:szCs w:val="24"/>
          <w:lang w:val="ro-RO"/>
        </w:rPr>
        <w:t xml:space="preserve">) în cifre şi cuvinte] </w:t>
      </w:r>
      <w:r w:rsidRPr="00000AA1">
        <w:rPr>
          <w:rFonts w:ascii="Times New Roman" w:eastAsia="Times New Roman" w:hAnsi="Times New Roman" w:cs="Times New Roman"/>
          <w:iCs/>
          <w:sz w:val="24"/>
          <w:szCs w:val="24"/>
          <w:lang w:val="ro-RO"/>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000AA1">
        <w:rPr>
          <w:rFonts w:ascii="Times New Roman" w:eastAsia="Times New Roman" w:hAnsi="Times New Roman" w:cs="Times New Roman"/>
          <w:sz w:val="24"/>
          <w:szCs w:val="24"/>
          <w:lang w:val="ro-RO"/>
        </w:rPr>
        <w:t>.</w:t>
      </w:r>
    </w:p>
    <w:p w14:paraId="152564AF" w14:textId="77777777" w:rsidR="00000AA1" w:rsidRPr="00000AA1" w:rsidRDefault="00000AA1" w:rsidP="00000AA1">
      <w:pPr>
        <w:spacing w:after="0" w:line="240" w:lineRule="auto"/>
        <w:ind w:firstLine="720"/>
        <w:jc w:val="both"/>
        <w:rPr>
          <w:rFonts w:ascii="Times New Roman" w:eastAsia="Times New Roman" w:hAnsi="Times New Roman" w:cs="Times New Roman"/>
          <w:sz w:val="24"/>
          <w:szCs w:val="24"/>
          <w:lang w:val="ro-RO"/>
        </w:rPr>
      </w:pPr>
      <w:r w:rsidRPr="00000AA1">
        <w:rPr>
          <w:rFonts w:ascii="Times New Roman" w:eastAsia="Times New Roman" w:hAnsi="Times New Roman" w:cs="Times New Roman"/>
          <w:sz w:val="24"/>
          <w:szCs w:val="24"/>
          <w:lang w:val="ro-RO"/>
        </w:rPr>
        <w:t xml:space="preserve">Această Garanţie va expira nu mai tîrziu de </w:t>
      </w:r>
      <w:r w:rsidRPr="00000AA1">
        <w:rPr>
          <w:rFonts w:ascii="Times New Roman" w:eastAsia="Times New Roman" w:hAnsi="Times New Roman" w:cs="Times New Roman"/>
          <w:i/>
          <w:iCs/>
          <w:sz w:val="24"/>
          <w:szCs w:val="24"/>
          <w:lang w:val="ro-RO"/>
        </w:rPr>
        <w:t>[introduceţi numărul]</w:t>
      </w:r>
      <w:r w:rsidRPr="00000AA1">
        <w:rPr>
          <w:rFonts w:ascii="Times New Roman" w:eastAsia="Times New Roman" w:hAnsi="Times New Roman" w:cs="Times New Roman"/>
          <w:sz w:val="24"/>
          <w:szCs w:val="24"/>
          <w:lang w:val="ro-RO"/>
        </w:rPr>
        <w:t xml:space="preserve"> de la data de </w:t>
      </w:r>
      <w:r w:rsidRPr="00000AA1">
        <w:rPr>
          <w:rFonts w:ascii="Times New Roman" w:eastAsia="Times New Roman" w:hAnsi="Times New Roman" w:cs="Times New Roman"/>
          <w:i/>
          <w:iCs/>
          <w:sz w:val="24"/>
          <w:szCs w:val="24"/>
          <w:lang w:val="ro-RO"/>
        </w:rPr>
        <w:t>[introduceţi luna]</w:t>
      </w:r>
      <w:r w:rsidRPr="00000AA1">
        <w:rPr>
          <w:rFonts w:ascii="Times New Roman" w:eastAsia="Times New Roman" w:hAnsi="Times New Roman" w:cs="Times New Roman"/>
          <w:sz w:val="24"/>
          <w:szCs w:val="24"/>
          <w:lang w:val="ro-RO"/>
        </w:rPr>
        <w:t xml:space="preserve"> </w:t>
      </w:r>
      <w:r w:rsidRPr="00000AA1">
        <w:rPr>
          <w:rFonts w:ascii="Times New Roman" w:eastAsia="Times New Roman" w:hAnsi="Times New Roman" w:cs="Times New Roman"/>
          <w:i/>
          <w:iCs/>
          <w:sz w:val="24"/>
          <w:szCs w:val="24"/>
          <w:lang w:val="ro-RO"/>
        </w:rPr>
        <w:t>[introduceţi anul]</w:t>
      </w:r>
      <w:r w:rsidRPr="00000AA1">
        <w:rPr>
          <w:rFonts w:ascii="Times New Roman" w:eastAsia="Times New Roman" w:hAnsi="Times New Roman" w:cs="Times New Roman"/>
          <w:sz w:val="24"/>
          <w:szCs w:val="24"/>
          <w:lang w:val="ro-RO"/>
        </w:rPr>
        <w:t>,</w:t>
      </w:r>
      <w:r w:rsidRPr="00000AA1">
        <w:rPr>
          <w:rFonts w:ascii="Times New Roman" w:eastAsia="Times New Roman" w:hAnsi="Times New Roman" w:cs="Times New Roman"/>
          <w:i/>
          <w:iCs/>
          <w:sz w:val="24"/>
          <w:szCs w:val="24"/>
          <w:vertAlign w:val="superscript"/>
          <w:lang w:val="ro-RO"/>
        </w:rPr>
        <w:footnoteReference w:id="2"/>
      </w:r>
      <w:r w:rsidRPr="00000AA1">
        <w:rPr>
          <w:rFonts w:ascii="Times New Roman" w:eastAsia="Times New Roman" w:hAnsi="Times New Roman" w:cs="Times New Roman"/>
          <w:sz w:val="24"/>
          <w:szCs w:val="24"/>
          <w:lang w:val="ro-RO"/>
        </w:rPr>
        <w:t xml:space="preserve"> şi orice cerere de plată ce ţine de aceasta trebuie recepţionată de către noi la oficiu pînă la această dată inclusiv.</w:t>
      </w:r>
    </w:p>
    <w:p w14:paraId="56943E94" w14:textId="77777777" w:rsidR="00000AA1" w:rsidRPr="00000AA1" w:rsidRDefault="00000AA1" w:rsidP="00000AA1">
      <w:pPr>
        <w:tabs>
          <w:tab w:val="left" w:pos="3175"/>
        </w:tabs>
        <w:spacing w:after="0" w:line="240" w:lineRule="auto"/>
        <w:ind w:firstLine="720"/>
        <w:jc w:val="both"/>
        <w:rPr>
          <w:rFonts w:ascii="Times New Roman" w:eastAsia="Times New Roman" w:hAnsi="Times New Roman" w:cs="Times New Roman"/>
          <w:i/>
          <w:iCs/>
          <w:sz w:val="24"/>
          <w:szCs w:val="24"/>
          <w:lang w:val="ro-RO"/>
        </w:rPr>
      </w:pPr>
      <w:r w:rsidRPr="00000AA1">
        <w:rPr>
          <w:rFonts w:ascii="Times New Roman" w:eastAsia="Times New Roman" w:hAnsi="Times New Roman" w:cs="Times New Roman"/>
          <w:i/>
          <w:sz w:val="24"/>
          <w:szCs w:val="24"/>
          <w:lang w:val="ro-RO"/>
        </w:rPr>
        <w:t xml:space="preserve"> </w:t>
      </w:r>
    </w:p>
    <w:p w14:paraId="103185AA" w14:textId="77777777" w:rsidR="00000AA1" w:rsidRPr="00000AA1" w:rsidRDefault="00000AA1" w:rsidP="00F63C52">
      <w:pPr>
        <w:tabs>
          <w:tab w:val="left" w:pos="3175"/>
        </w:tabs>
        <w:spacing w:after="0" w:line="240" w:lineRule="auto"/>
        <w:ind w:firstLine="720"/>
        <w:jc w:val="both"/>
        <w:rPr>
          <w:lang w:val="ro-RO"/>
        </w:rPr>
      </w:pPr>
      <w:r w:rsidRPr="00000AA1">
        <w:rPr>
          <w:rFonts w:ascii="Times New Roman" w:eastAsia="Times New Roman" w:hAnsi="Times New Roman" w:cs="Times New Roman"/>
          <w:i/>
          <w:sz w:val="24"/>
          <w:szCs w:val="24"/>
          <w:lang w:val="ro-RO"/>
        </w:rPr>
        <w:t xml:space="preserve"> [semnăturile reprezentanţilor autorizaţi ai băncii şi ai Furnizorului]</w:t>
      </w:r>
    </w:p>
    <w:p w14:paraId="56E192B0" w14:textId="021E4F8B" w:rsidR="002429E0" w:rsidRDefault="002429E0">
      <w:pPr>
        <w:rPr>
          <w:lang w:val="ro-RO"/>
        </w:rPr>
      </w:pPr>
    </w:p>
    <w:p w14:paraId="5FDE3E31" w14:textId="6C04CE91" w:rsidR="00F4702E" w:rsidRDefault="00F4702E">
      <w:pPr>
        <w:rPr>
          <w:lang w:val="ro-RO"/>
        </w:rPr>
      </w:pPr>
    </w:p>
    <w:p w14:paraId="0F758FAF" w14:textId="2C15DB8E" w:rsidR="00F4702E" w:rsidRDefault="00F4702E">
      <w:pPr>
        <w:rPr>
          <w:lang w:val="ro-RO"/>
        </w:rPr>
      </w:pPr>
    </w:p>
    <w:p w14:paraId="5D94AC27" w14:textId="2B9D3EA5" w:rsidR="00F4702E" w:rsidRDefault="00F4702E">
      <w:pPr>
        <w:rPr>
          <w:lang w:val="ro-RO"/>
        </w:rPr>
      </w:pPr>
    </w:p>
    <w:p w14:paraId="4A78F7B0" w14:textId="1DC2FA2C" w:rsidR="00F4702E" w:rsidRDefault="00F4702E">
      <w:pPr>
        <w:rPr>
          <w:lang w:val="ro-RO"/>
        </w:rPr>
      </w:pPr>
    </w:p>
    <w:p w14:paraId="5C043EA7" w14:textId="29E47040" w:rsidR="00F4702E" w:rsidRDefault="00F4702E">
      <w:pPr>
        <w:rPr>
          <w:lang w:val="ro-RO"/>
        </w:rPr>
      </w:pPr>
    </w:p>
    <w:p w14:paraId="3BB30A16" w14:textId="5E96C8BB" w:rsidR="00F4702E" w:rsidRDefault="00F4702E">
      <w:pPr>
        <w:rPr>
          <w:lang w:val="ro-RO"/>
        </w:rPr>
      </w:pPr>
    </w:p>
    <w:p w14:paraId="599F867F" w14:textId="57F7AACD" w:rsidR="00F4702E" w:rsidRDefault="00F4702E">
      <w:pPr>
        <w:rPr>
          <w:lang w:val="ro-RO"/>
        </w:rPr>
      </w:pPr>
    </w:p>
    <w:p w14:paraId="530621D2" w14:textId="5CD39F29" w:rsidR="009A788B" w:rsidRDefault="009A788B" w:rsidP="009A788B">
      <w:pPr>
        <w:tabs>
          <w:tab w:val="left" w:pos="8610"/>
        </w:tabs>
        <w:rPr>
          <w:rFonts w:eastAsia="PMingLiU"/>
          <w:noProof/>
          <w:sz w:val="26"/>
          <w:szCs w:val="26"/>
          <w:lang w:val="ro-RO" w:eastAsia="zh-CN"/>
        </w:rPr>
        <w:sectPr w:rsidR="009A788B" w:rsidSect="000F0FF7">
          <w:headerReference w:type="even" r:id="rId13"/>
          <w:footnotePr>
            <w:numRestart w:val="eachPage"/>
          </w:footnotePr>
          <w:pgSz w:w="11907" w:h="16840"/>
          <w:pgMar w:top="317" w:right="389" w:bottom="317" w:left="1699" w:header="720" w:footer="720" w:gutter="0"/>
          <w:cols w:space="720"/>
          <w:docGrid w:linePitch="272"/>
        </w:sectPr>
      </w:pPr>
    </w:p>
    <w:p w14:paraId="30356808" w14:textId="5360CE60" w:rsidR="00F4702E" w:rsidRPr="00000AA1" w:rsidRDefault="00F4702E" w:rsidP="007F2F16">
      <w:pPr>
        <w:tabs>
          <w:tab w:val="left" w:pos="8610"/>
        </w:tabs>
        <w:rPr>
          <w:lang w:val="ro-RO"/>
        </w:rPr>
      </w:pPr>
    </w:p>
    <w:sectPr w:rsidR="00F4702E" w:rsidRPr="00000AA1" w:rsidSect="009A788B">
      <w:footnotePr>
        <w:numRestart w:val="eachPage"/>
      </w:footnotePr>
      <w:pgSz w:w="16840" w:h="11907" w:orient="landscape"/>
      <w:pgMar w:top="391" w:right="318" w:bottom="1701" w:left="3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ACAC8" w14:textId="77777777" w:rsidR="005F02B6" w:rsidRDefault="005F02B6" w:rsidP="00000AA1">
      <w:pPr>
        <w:spacing w:after="0" w:line="240" w:lineRule="auto"/>
      </w:pPr>
      <w:r>
        <w:separator/>
      </w:r>
    </w:p>
  </w:endnote>
  <w:endnote w:type="continuationSeparator" w:id="0">
    <w:p w14:paraId="2AD9D5AA" w14:textId="77777777" w:rsidR="005F02B6" w:rsidRDefault="005F02B6" w:rsidP="00000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7C489" w14:textId="77777777" w:rsidR="005F02B6" w:rsidRDefault="005F02B6" w:rsidP="00000AA1">
      <w:pPr>
        <w:spacing w:after="0" w:line="240" w:lineRule="auto"/>
      </w:pPr>
      <w:r>
        <w:separator/>
      </w:r>
    </w:p>
  </w:footnote>
  <w:footnote w:type="continuationSeparator" w:id="0">
    <w:p w14:paraId="7891A868" w14:textId="77777777" w:rsidR="005F02B6" w:rsidRDefault="005F02B6" w:rsidP="00000AA1">
      <w:pPr>
        <w:spacing w:after="0" w:line="240" w:lineRule="auto"/>
      </w:pPr>
      <w:r>
        <w:continuationSeparator/>
      </w:r>
    </w:p>
  </w:footnote>
  <w:footnote w:id="1">
    <w:p w14:paraId="5A91979D" w14:textId="77777777" w:rsidR="00000AA1" w:rsidRPr="00540469" w:rsidRDefault="00000AA1" w:rsidP="00000AA1">
      <w:pPr>
        <w:pStyle w:val="a5"/>
        <w:tabs>
          <w:tab w:val="left" w:pos="360"/>
        </w:tabs>
        <w:ind w:left="360" w:hanging="360"/>
        <w:rPr>
          <w:rFonts w:ascii="Arial" w:hAnsi="Arial" w:cs="Arial"/>
          <w:i/>
          <w:iCs/>
          <w:sz w:val="16"/>
          <w:szCs w:val="16"/>
          <w:lang w:val="ro-RO"/>
        </w:rPr>
      </w:pPr>
      <w:r w:rsidRPr="00540469">
        <w:rPr>
          <w:rStyle w:val="a7"/>
          <w:rFonts w:ascii="Arial" w:hAnsi="Arial" w:cs="Arial"/>
          <w:i/>
          <w:iCs/>
          <w:sz w:val="18"/>
          <w:szCs w:val="18"/>
          <w:lang w:val="ro-RO"/>
        </w:rPr>
        <w:footnoteRef/>
      </w:r>
      <w:r w:rsidRPr="00540469">
        <w:rPr>
          <w:rFonts w:ascii="Arial" w:hAnsi="Arial" w:cs="Arial"/>
          <w:i/>
          <w:iCs/>
          <w:sz w:val="18"/>
          <w:szCs w:val="18"/>
          <w:lang w:val="ro-RO"/>
        </w:rPr>
        <w:t xml:space="preserve"> </w:t>
      </w:r>
      <w:r w:rsidRPr="00540469">
        <w:rPr>
          <w:rFonts w:ascii="Arial" w:hAnsi="Arial" w:cs="Arial"/>
          <w:i/>
          <w:iCs/>
          <w:sz w:val="18"/>
          <w:szCs w:val="18"/>
          <w:lang w:val="ro-RO"/>
        </w:rPr>
        <w:tab/>
      </w:r>
      <w:r w:rsidRPr="00540469">
        <w:rPr>
          <w:rFonts w:ascii="Arial" w:hAnsi="Arial" w:cs="Arial"/>
          <w:i/>
          <w:iCs/>
          <w:sz w:val="16"/>
          <w:szCs w:val="16"/>
          <w:lang w:val="ro-RO"/>
        </w:rPr>
        <w:t xml:space="preserve">Banca va introduce suma(ele) specificate în Condiţiile speciale ale contractului (CSC) şi denominate, după cum este specificat în CSC, în valuta(ele) Contractului sau într-o valută liber convertibilă acceptabilă pentru autoritatea contractantă. </w:t>
      </w:r>
    </w:p>
  </w:footnote>
  <w:footnote w:id="2">
    <w:p w14:paraId="1E72586D" w14:textId="77777777" w:rsidR="00000AA1" w:rsidRPr="00540469" w:rsidRDefault="00000AA1" w:rsidP="00000AA1">
      <w:pPr>
        <w:pStyle w:val="a5"/>
        <w:tabs>
          <w:tab w:val="left" w:pos="360"/>
        </w:tabs>
        <w:ind w:left="360" w:hanging="360"/>
        <w:rPr>
          <w:rFonts w:ascii="Arial" w:hAnsi="Arial" w:cs="Arial"/>
          <w:b/>
          <w:bCs/>
          <w:i/>
          <w:iCs/>
          <w:color w:val="FF0000"/>
          <w:sz w:val="16"/>
          <w:szCs w:val="16"/>
          <w:lang w:val="ro-RO"/>
        </w:rPr>
      </w:pPr>
      <w:r w:rsidRPr="00540469">
        <w:rPr>
          <w:rStyle w:val="a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16BB" w14:textId="77777777" w:rsidR="00000AA1" w:rsidRDefault="00000AA1" w:rsidP="00846277">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0FBAD85" w14:textId="77777777" w:rsidR="00000AA1" w:rsidRDefault="00000AA1" w:rsidP="00846277">
    <w:pPr>
      <w:pStyle w:val="a3"/>
      <w:ind w:right="360"/>
    </w:pPr>
  </w:p>
  <w:p w14:paraId="023CB0E3" w14:textId="77777777" w:rsidR="00000AA1" w:rsidRDefault="00000A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7901" w14:textId="77777777" w:rsidR="00BD7306" w:rsidRDefault="007714D8" w:rsidP="00846277">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C57FB33" w14:textId="77777777" w:rsidR="00BD7306" w:rsidRDefault="00CD6951" w:rsidP="00846277">
    <w:pPr>
      <w:pStyle w:val="a3"/>
      <w:ind w:right="360"/>
    </w:pPr>
  </w:p>
  <w:p w14:paraId="764C9337" w14:textId="77777777" w:rsidR="00BD7306" w:rsidRDefault="00CD69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6848"/>
    <w:multiLevelType w:val="hybridMultilevel"/>
    <w:tmpl w:val="55FE8A20"/>
    <w:lvl w:ilvl="0" w:tplc="EE26B9D2">
      <w:start w:val="1"/>
      <w:numFmt w:val="lowerLetter"/>
      <w:lvlText w:val="%1)"/>
      <w:lvlJc w:val="left"/>
      <w:pPr>
        <w:tabs>
          <w:tab w:val="num" w:pos="1065"/>
        </w:tabs>
        <w:ind w:left="1065" w:hanging="360"/>
      </w:pPr>
      <w:rPr>
        <w:rFonts w:cs="Times New Roman"/>
        <w:b w:val="0"/>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21957C26"/>
    <w:multiLevelType w:val="hybridMultilevel"/>
    <w:tmpl w:val="1BF4D9EC"/>
    <w:lvl w:ilvl="0" w:tplc="CF3EFA6E">
      <w:start w:val="1"/>
      <w:numFmt w:val="lowerLetter"/>
      <w:lvlText w:val="%1)"/>
      <w:lvlJc w:val="left"/>
      <w:pPr>
        <w:ind w:left="720" w:hanging="360"/>
      </w:pPr>
      <w:rPr>
        <w:rFonts w:cs="Times New Roman"/>
        <w:b w:val="0"/>
        <w:i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cs="Times New Roman"/>
      </w:rPr>
    </w:lvl>
    <w:lvl w:ilvl="1" w:tplc="04190003">
      <w:start w:val="1"/>
      <w:numFmt w:val="bullet"/>
      <w:lvlText w:val="o"/>
      <w:lvlJc w:val="left"/>
      <w:pPr>
        <w:tabs>
          <w:tab w:val="num" w:pos="1830"/>
        </w:tabs>
        <w:ind w:left="1830" w:hanging="360"/>
      </w:pPr>
      <w:rPr>
        <w:rFonts w:ascii="Courier New" w:hAnsi="Courier New"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3" w15:restartNumberingAfterBreak="0">
    <w:nsid w:val="463B172E"/>
    <w:multiLevelType w:val="hybridMultilevel"/>
    <w:tmpl w:val="55FE8A20"/>
    <w:lvl w:ilvl="0" w:tplc="EE26B9D2">
      <w:start w:val="1"/>
      <w:numFmt w:val="lowerLetter"/>
      <w:lvlText w:val="%1)"/>
      <w:lvlJc w:val="left"/>
      <w:pPr>
        <w:tabs>
          <w:tab w:val="num" w:pos="1065"/>
        </w:tabs>
        <w:ind w:left="1065" w:hanging="360"/>
      </w:pPr>
      <w:rPr>
        <w:rFonts w:cs="Times New Roman"/>
        <w:b w:val="0"/>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6A8544B1"/>
    <w:multiLevelType w:val="hybridMultilevel"/>
    <w:tmpl w:val="FB2A45B0"/>
    <w:lvl w:ilvl="0" w:tplc="189C65C2">
      <w:start w:val="1"/>
      <w:numFmt w:val="lowerLetter"/>
      <w:lvlText w:val="%1)"/>
      <w:lvlJc w:val="left"/>
      <w:pPr>
        <w:tabs>
          <w:tab w:val="num" w:pos="1854"/>
        </w:tabs>
        <w:ind w:left="720" w:firstLine="1077"/>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5" w15:restartNumberingAfterBreak="0">
    <w:nsid w:val="7ABE1776"/>
    <w:multiLevelType w:val="hybridMultilevel"/>
    <w:tmpl w:val="F132CA28"/>
    <w:lvl w:ilvl="0" w:tplc="FE56D39C">
      <w:start w:val="1"/>
      <w:numFmt w:val="lowerLetter"/>
      <w:lvlText w:val="%1)"/>
      <w:lvlJc w:val="left"/>
      <w:pPr>
        <w:tabs>
          <w:tab w:val="num" w:pos="1065"/>
        </w:tabs>
        <w:ind w:left="1065" w:hanging="360"/>
      </w:pPr>
      <w:rPr>
        <w:rFonts w:ascii="Times New Roman" w:hAnsi="Times New Roman" w:cs="Times New Roman" w:hint="default"/>
        <w:b w:val="0"/>
        <w:sz w:val="28"/>
        <w:szCs w:val="28"/>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num w:numId="1" w16cid:durableId="450517855">
    <w:abstractNumId w:val="0"/>
    <w:lvlOverride w:ilvl="0">
      <w:startOverride w:val="1"/>
    </w:lvlOverride>
    <w:lvlOverride w:ilvl="1"/>
    <w:lvlOverride w:ilvl="2"/>
    <w:lvlOverride w:ilvl="3"/>
    <w:lvlOverride w:ilvl="4"/>
    <w:lvlOverride w:ilvl="5"/>
    <w:lvlOverride w:ilvl="6"/>
    <w:lvlOverride w:ilvl="7"/>
    <w:lvlOverride w:ilvl="8"/>
  </w:num>
  <w:num w:numId="2" w16cid:durableId="1005593197">
    <w:abstractNumId w:val="3"/>
    <w:lvlOverride w:ilvl="0">
      <w:startOverride w:val="1"/>
    </w:lvlOverride>
    <w:lvlOverride w:ilvl="1"/>
    <w:lvlOverride w:ilvl="2"/>
    <w:lvlOverride w:ilvl="3"/>
    <w:lvlOverride w:ilvl="4"/>
    <w:lvlOverride w:ilvl="5"/>
    <w:lvlOverride w:ilvl="6"/>
    <w:lvlOverride w:ilvl="7"/>
    <w:lvlOverride w:ilvl="8"/>
  </w:num>
  <w:num w:numId="3" w16cid:durableId="1702901274">
    <w:abstractNumId w:val="5"/>
    <w:lvlOverride w:ilvl="0">
      <w:startOverride w:val="1"/>
    </w:lvlOverride>
    <w:lvlOverride w:ilvl="1"/>
    <w:lvlOverride w:ilvl="2"/>
    <w:lvlOverride w:ilvl="3"/>
    <w:lvlOverride w:ilvl="4"/>
    <w:lvlOverride w:ilvl="5"/>
    <w:lvlOverride w:ilvl="6"/>
    <w:lvlOverride w:ilvl="7"/>
    <w:lvlOverride w:ilvl="8"/>
  </w:num>
  <w:num w:numId="4" w16cid:durableId="1588879213">
    <w:abstractNumId w:val="2"/>
    <w:lvlOverride w:ilvl="0">
      <w:startOverride w:val="1"/>
    </w:lvlOverride>
    <w:lvlOverride w:ilvl="1"/>
    <w:lvlOverride w:ilvl="2"/>
    <w:lvlOverride w:ilvl="3"/>
    <w:lvlOverride w:ilvl="4"/>
    <w:lvlOverride w:ilvl="5"/>
    <w:lvlOverride w:ilvl="6"/>
    <w:lvlOverride w:ilvl="7"/>
    <w:lvlOverride w:ilvl="8"/>
  </w:num>
  <w:num w:numId="5" w16cid:durableId="806896005">
    <w:abstractNumId w:val="1"/>
  </w:num>
  <w:num w:numId="6" w16cid:durableId="11980032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AA1"/>
    <w:rsid w:val="00000AA1"/>
    <w:rsid w:val="00001C36"/>
    <w:rsid w:val="000517DB"/>
    <w:rsid w:val="000D2FA9"/>
    <w:rsid w:val="00115288"/>
    <w:rsid w:val="00165FB2"/>
    <w:rsid w:val="001D2F99"/>
    <w:rsid w:val="00210202"/>
    <w:rsid w:val="002112C1"/>
    <w:rsid w:val="002429E0"/>
    <w:rsid w:val="002637E2"/>
    <w:rsid w:val="002A69D9"/>
    <w:rsid w:val="002C531C"/>
    <w:rsid w:val="002E36B5"/>
    <w:rsid w:val="002F5D93"/>
    <w:rsid w:val="003C1DD4"/>
    <w:rsid w:val="00404657"/>
    <w:rsid w:val="00443E1D"/>
    <w:rsid w:val="00463F35"/>
    <w:rsid w:val="004F19A6"/>
    <w:rsid w:val="005A164B"/>
    <w:rsid w:val="005A479E"/>
    <w:rsid w:val="005F02B6"/>
    <w:rsid w:val="006139AD"/>
    <w:rsid w:val="00633AC0"/>
    <w:rsid w:val="006A5597"/>
    <w:rsid w:val="007714D8"/>
    <w:rsid w:val="007F2F16"/>
    <w:rsid w:val="008262D3"/>
    <w:rsid w:val="008C3102"/>
    <w:rsid w:val="009347C5"/>
    <w:rsid w:val="00974C0A"/>
    <w:rsid w:val="009A4AE8"/>
    <w:rsid w:val="009A788B"/>
    <w:rsid w:val="009C2C52"/>
    <w:rsid w:val="009E4589"/>
    <w:rsid w:val="009E5333"/>
    <w:rsid w:val="00A52678"/>
    <w:rsid w:val="00AD17B9"/>
    <w:rsid w:val="00AD577E"/>
    <w:rsid w:val="00AD6DA2"/>
    <w:rsid w:val="00B100A5"/>
    <w:rsid w:val="00B22BE2"/>
    <w:rsid w:val="00B46EC5"/>
    <w:rsid w:val="00B97FC9"/>
    <w:rsid w:val="00BA1957"/>
    <w:rsid w:val="00BD18C0"/>
    <w:rsid w:val="00BE1786"/>
    <w:rsid w:val="00C034DF"/>
    <w:rsid w:val="00CB3F15"/>
    <w:rsid w:val="00CB55D8"/>
    <w:rsid w:val="00CD6951"/>
    <w:rsid w:val="00CE365E"/>
    <w:rsid w:val="00CE415F"/>
    <w:rsid w:val="00D352D3"/>
    <w:rsid w:val="00D40CBB"/>
    <w:rsid w:val="00D61275"/>
    <w:rsid w:val="00D67B57"/>
    <w:rsid w:val="00D77E3C"/>
    <w:rsid w:val="00DB079C"/>
    <w:rsid w:val="00DC613C"/>
    <w:rsid w:val="00DD0CE3"/>
    <w:rsid w:val="00DD49A5"/>
    <w:rsid w:val="00DD6D65"/>
    <w:rsid w:val="00E72A89"/>
    <w:rsid w:val="00EC36EA"/>
    <w:rsid w:val="00EE2664"/>
    <w:rsid w:val="00F15AE6"/>
    <w:rsid w:val="00F241F9"/>
    <w:rsid w:val="00F33B1D"/>
    <w:rsid w:val="00F4702E"/>
    <w:rsid w:val="00F63C52"/>
    <w:rsid w:val="00FF02C2"/>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0EED4"/>
  <w15:docId w15:val="{B4A087E4-FEDA-43F2-BAF5-A726B1FF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00A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00AA1"/>
  </w:style>
  <w:style w:type="paragraph" w:styleId="a5">
    <w:name w:val="footnote text"/>
    <w:basedOn w:val="a"/>
    <w:link w:val="a6"/>
    <w:uiPriority w:val="99"/>
    <w:semiHidden/>
    <w:unhideWhenUsed/>
    <w:rsid w:val="00000AA1"/>
    <w:pPr>
      <w:spacing w:after="0" w:line="240" w:lineRule="auto"/>
    </w:pPr>
    <w:rPr>
      <w:sz w:val="20"/>
      <w:szCs w:val="20"/>
      <w:lang w:val="en-US"/>
    </w:rPr>
  </w:style>
  <w:style w:type="character" w:customStyle="1" w:styleId="a6">
    <w:name w:val="Текст сноски Знак"/>
    <w:basedOn w:val="a0"/>
    <w:link w:val="a5"/>
    <w:uiPriority w:val="99"/>
    <w:semiHidden/>
    <w:rsid w:val="00000AA1"/>
    <w:rPr>
      <w:sz w:val="20"/>
      <w:szCs w:val="20"/>
      <w:lang w:val="en-US"/>
    </w:rPr>
  </w:style>
  <w:style w:type="character" w:styleId="a7">
    <w:name w:val="footnote reference"/>
    <w:basedOn w:val="a0"/>
    <w:uiPriority w:val="99"/>
    <w:semiHidden/>
    <w:rsid w:val="00000AA1"/>
    <w:rPr>
      <w:rFonts w:cs="Times New Roman"/>
      <w:vertAlign w:val="superscript"/>
    </w:rPr>
  </w:style>
  <w:style w:type="character" w:styleId="a8">
    <w:name w:val="page number"/>
    <w:basedOn w:val="a0"/>
    <w:uiPriority w:val="99"/>
    <w:rsid w:val="00000AA1"/>
    <w:rPr>
      <w:rFonts w:cs="Times New Roman"/>
    </w:rPr>
  </w:style>
  <w:style w:type="table" w:styleId="a9">
    <w:name w:val="Table Grid"/>
    <w:basedOn w:val="a1"/>
    <w:rsid w:val="00000AA1"/>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00A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0AA1"/>
    <w:rPr>
      <w:rFonts w:ascii="Tahoma" w:hAnsi="Tahoma" w:cs="Tahoma"/>
      <w:sz w:val="16"/>
      <w:szCs w:val="16"/>
    </w:rPr>
  </w:style>
  <w:style w:type="paragraph" w:styleId="ac">
    <w:name w:val="List Paragraph"/>
    <w:basedOn w:val="a"/>
    <w:uiPriority w:val="34"/>
    <w:qFormat/>
    <w:rsid w:val="00B46EC5"/>
    <w:pPr>
      <w:ind w:left="720"/>
      <w:contextualSpacing/>
    </w:pPr>
  </w:style>
  <w:style w:type="paragraph" w:styleId="ad">
    <w:name w:val="Normal (Web)"/>
    <w:basedOn w:val="a"/>
    <w:uiPriority w:val="99"/>
    <w:semiHidden/>
    <w:unhideWhenUsed/>
    <w:rsid w:val="00EE266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e">
    <w:name w:val="Hyperlink"/>
    <w:basedOn w:val="a0"/>
    <w:uiPriority w:val="99"/>
    <w:unhideWhenUsed/>
    <w:rsid w:val="000D2FA9"/>
    <w:rPr>
      <w:color w:val="0000FF" w:themeColor="hyperlink"/>
      <w:u w:val="single"/>
    </w:rPr>
  </w:style>
  <w:style w:type="character" w:customStyle="1" w:styleId="1">
    <w:name w:val="Неразрешенное упоминание1"/>
    <w:basedOn w:val="a0"/>
    <w:uiPriority w:val="99"/>
    <w:semiHidden/>
    <w:unhideWhenUsed/>
    <w:rsid w:val="000D2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nitorizare@capcs.gov.m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ffice@capcs.gov.md" TargetMode="External"/><Relationship Id="rId4" Type="http://schemas.openxmlformats.org/officeDocument/2006/relationships/webSettings" Target="webSettings.xml"/><Relationship Id="rId9" Type="http://schemas.openxmlformats.org/officeDocument/2006/relationships/hyperlink" Target="mailto:medicamente@capcs.gov.m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3114</Words>
  <Characters>17756</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DG Win&amp;Soft</Company>
  <LinksUpToDate>false</LinksUpToDate>
  <CharactersWithSpaces>20829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CAPCS-Medicamente</cp:lastModifiedBy>
  <cp:revision>15</cp:revision>
  <cp:lastPrinted>2021-07-05T07:58:00Z</cp:lastPrinted>
  <dcterms:created xsi:type="dcterms:W3CDTF">2021-09-13T08:15:00Z</dcterms:created>
  <dcterms:modified xsi:type="dcterms:W3CDTF">2022-09-13T11:33:00Z</dcterms:modified>
</cp:coreProperties>
</file>