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94"/>
        <w:gridCol w:w="1323"/>
        <w:gridCol w:w="113"/>
        <w:gridCol w:w="81"/>
      </w:tblGrid>
      <w:tr w:rsidR="00112ABB" w:rsidRPr="00112ABB" w14:paraId="146FFA08" w14:textId="77777777" w:rsidTr="00500C74">
        <w:trPr>
          <w:trHeight w:val="697"/>
        </w:trPr>
        <w:tc>
          <w:tcPr>
            <w:tcW w:w="5000" w:type="pct"/>
            <w:gridSpan w:val="8"/>
            <w:vAlign w:val="center"/>
          </w:tcPr>
          <w:p w14:paraId="724539C3" w14:textId="77777777" w:rsidR="00112ABB" w:rsidRPr="00112ABB" w:rsidRDefault="00112ABB" w:rsidP="00112A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12ABB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112ABB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112ABB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64C5D457" w14:textId="77777777" w:rsidR="00112ABB" w:rsidRPr="00112ABB" w:rsidRDefault="00112ABB" w:rsidP="00112ABB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12ABB" w:rsidRPr="00112ABB" w14:paraId="18DFC448" w14:textId="77777777" w:rsidTr="00500C74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12ABB" w:rsidRPr="00112ABB" w14:paraId="3BD50444" w14:textId="77777777" w:rsidTr="00500C7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6D7B204" w14:textId="77777777" w:rsidR="00112ABB" w:rsidRPr="00112ABB" w:rsidRDefault="00112ABB" w:rsidP="00112ABB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va fi </w:t>
                  </w:r>
                  <w:proofErr w:type="spellStart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în </w:t>
                  </w:r>
                  <w:proofErr w:type="spellStart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în </w:t>
                  </w:r>
                  <w:proofErr w:type="spellStart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112ABB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7611831C" w14:textId="77777777" w:rsidR="00112ABB" w:rsidRPr="00112ABB" w:rsidRDefault="00112ABB" w:rsidP="00112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112ABB" w:rsidRPr="00112ABB" w14:paraId="6924488D" w14:textId="77777777" w:rsidTr="00500C74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9C26A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112AB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112ABB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 xml:space="preserve"> </w:t>
            </w:r>
            <w:r w:rsidRPr="00112ABB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ro-RO" w:eastAsia="ru-RU"/>
                <w14:ligatures w14:val="none"/>
              </w:rPr>
              <w:t xml:space="preserve"> Halva</w:t>
            </w:r>
          </w:p>
        </w:tc>
      </w:tr>
      <w:tr w:rsidR="00112ABB" w:rsidRPr="00112ABB" w14:paraId="540F3E05" w14:textId="77777777" w:rsidTr="00500C74">
        <w:trPr>
          <w:gridAfter w:val="2"/>
          <w:wAfter w:w="90" w:type="pct"/>
          <w:trHeight w:val="86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4694" w14:textId="77777777" w:rsidR="00112ABB" w:rsidRPr="00112ABB" w:rsidRDefault="00112ABB" w:rsidP="00112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7130" w14:textId="77777777" w:rsidR="00112ABB" w:rsidRPr="00112ABB" w:rsidRDefault="00112ABB" w:rsidP="00112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F49C" w14:textId="77777777" w:rsidR="00112ABB" w:rsidRPr="00112ABB" w:rsidRDefault="00112ABB" w:rsidP="00112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EB07" w14:textId="77777777" w:rsidR="00112ABB" w:rsidRPr="00112ABB" w:rsidRDefault="00112ABB" w:rsidP="00112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Specificarea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tehnică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deplină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solicitată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către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autoritatea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23AB" w14:textId="77777777" w:rsidR="00112ABB" w:rsidRPr="00112ABB" w:rsidRDefault="00112ABB" w:rsidP="00112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Specificarea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tehnică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deplină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propusă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către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0C78" w14:textId="77777777" w:rsidR="00112ABB" w:rsidRPr="00112ABB" w:rsidRDefault="00112ABB" w:rsidP="00112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Standarde de referinţă</w:t>
            </w:r>
          </w:p>
        </w:tc>
      </w:tr>
      <w:tr w:rsidR="00112ABB" w:rsidRPr="00112ABB" w14:paraId="1E80617C" w14:textId="77777777" w:rsidTr="00500C74">
        <w:trPr>
          <w:gridAfter w:val="2"/>
          <w:wAfter w:w="90" w:type="pct"/>
          <w:trHeight w:val="28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B2B44" w14:textId="77777777" w:rsidR="00112ABB" w:rsidRPr="00112ABB" w:rsidRDefault="00112ABB" w:rsidP="00112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CDA8" w14:textId="77777777" w:rsidR="00112ABB" w:rsidRPr="00112ABB" w:rsidRDefault="00112ABB" w:rsidP="00112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98CD4" w14:textId="77777777" w:rsidR="00112ABB" w:rsidRPr="00112ABB" w:rsidRDefault="00112ABB" w:rsidP="00112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A950" w14:textId="77777777" w:rsidR="00112ABB" w:rsidRPr="00112ABB" w:rsidRDefault="00112ABB" w:rsidP="00112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82520" w14:textId="77777777" w:rsidR="00112ABB" w:rsidRPr="00112ABB" w:rsidRDefault="00112ABB" w:rsidP="00112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05E8" w14:textId="77777777" w:rsidR="00112ABB" w:rsidRPr="00112ABB" w:rsidRDefault="00112ABB" w:rsidP="00112A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</w:t>
            </w:r>
          </w:p>
        </w:tc>
      </w:tr>
      <w:tr w:rsidR="00112ABB" w:rsidRPr="00112ABB" w14:paraId="146555D6" w14:textId="77777777" w:rsidTr="00500C74">
        <w:trPr>
          <w:gridAfter w:val="2"/>
          <w:wAfter w:w="90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A179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7671D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9A4D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B62D9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C07CE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5608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</w:tr>
      <w:tr w:rsidR="00112ABB" w:rsidRPr="00112ABB" w14:paraId="13280B45" w14:textId="77777777" w:rsidTr="00112ABB">
        <w:trPr>
          <w:gridAfter w:val="2"/>
          <w:wAfter w:w="90" w:type="pct"/>
          <w:trHeight w:val="580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ABFFF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Halva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5787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EB13B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0071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Document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normativ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:  </w:t>
            </w:r>
          </w:p>
          <w:p w14:paraId="5097F15A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Specificația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tehnica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a produsului.</w:t>
            </w:r>
          </w:p>
          <w:p w14:paraId="7012DEBC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pt-BR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pt-BR" w:eastAsia="ru-RU"/>
                <w14:ligatures w14:val="none"/>
              </w:rPr>
              <w:t xml:space="preserve">Compoziţia ingredientelor care intră în reţetă, inclusiv aditivi şi adjuvanţi tehnologici: - </w:t>
            </w:r>
          </w:p>
          <w:p w14:paraId="1EF7D8B8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Sursa</w:t>
            </w: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(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exemplu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, animal, mineral sau vegetal); Vegetal</w:t>
            </w:r>
          </w:p>
          <w:p w14:paraId="2541DF97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Locul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provenienţă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:</w:t>
            </w: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 Provenit din produs autohton.</w:t>
            </w:r>
          </w:p>
          <w:p w14:paraId="6B2B680A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</w:pP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Informatii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privind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organismele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modificate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genetic (OMG): </w:t>
            </w:r>
            <w:r w:rsidRPr="00112ABB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 </w:t>
            </w: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Nu se admit organisme modificate genetic.</w:t>
            </w:r>
          </w:p>
          <w:p w14:paraId="7B432CB5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  <w:t>Proprietăți organoleptice:</w:t>
            </w:r>
          </w:p>
          <w:p w14:paraId="5B171D4E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Aspect şi consisitenţa - O structură pronunţată cu strat fibros. Uşor se taie şi puţin fărâmicioasă. Nu este lipicioasă. Nu se admite incluziuni străine </w:t>
            </w:r>
          </w:p>
          <w:p w14:paraId="20CC156D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Culoare - Diferite nuanţe ale culorii gri.  </w:t>
            </w:r>
          </w:p>
          <w:p w14:paraId="505EB324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Miros şi gust - Caracteristică produsului respectiv, fără </w:t>
            </w:r>
          </w:p>
          <w:p w14:paraId="5C0B3CED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 gust și miros străin.</w:t>
            </w:r>
          </w:p>
          <w:p w14:paraId="362D2990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Proprietăţi fizico- chimice: </w:t>
            </w:r>
          </w:p>
          <w:p w14:paraId="7DA04E81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Caracteristici:</w:t>
            </w: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ab/>
              <w:t xml:space="preserve">                       Condiţii de admisibilitate:</w:t>
            </w:r>
          </w:p>
          <w:p w14:paraId="09F098DD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Fracția masică de umiditate,%, max.</w:t>
            </w: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ab/>
              <w:t xml:space="preserve">                         4,0</w:t>
            </w:r>
          </w:p>
          <w:p w14:paraId="6E24FC45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Fracția masică de substanțe reducătoare,%, max.</w:t>
            </w: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ab/>
              <w:t xml:space="preserve">        20,0</w:t>
            </w:r>
          </w:p>
          <w:p w14:paraId="1BEEE6CB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Fracția masică de grăsime,%</w:t>
            </w: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ab/>
              <w:t xml:space="preserve">                            28,0 – 34,0</w:t>
            </w:r>
          </w:p>
          <w:p w14:paraId="3718B9D0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Fracția masică de cenușă,%, max.</w:t>
            </w: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ab/>
              <w:t xml:space="preserve">                        2,0</w:t>
            </w:r>
          </w:p>
          <w:p w14:paraId="4A9D1FA7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  <w:t>Proprietăţi microbiologice:</w:t>
            </w:r>
          </w:p>
          <w:p w14:paraId="08D42143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Caracteristici:</w:t>
            </w: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ab/>
              <w:t xml:space="preserve">                     Condiţii de admisibilitate</w:t>
            </w:r>
          </w:p>
          <w:p w14:paraId="4D0CC7C7" w14:textId="77777777" w:rsidR="00112ABB" w:rsidRPr="00112ABB" w:rsidRDefault="00112ABB" w:rsidP="00112A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Numărului de colonii în 1 g de produs, nu mai mult </w:t>
            </w: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ab/>
              <w:t xml:space="preserve">           1,0x104</w:t>
            </w:r>
          </w:p>
          <w:p w14:paraId="7E58FF39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Bacteriilor coliforme, în 0,01g</w:t>
            </w: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ab/>
              <w:t xml:space="preserve">             nu se admite</w:t>
            </w:r>
          </w:p>
          <w:p w14:paraId="3744170F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Drojdii şi micete, în 1 g de produs nu mai mult</w:t>
            </w: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ab/>
              <w:t xml:space="preserve">      5,0x10</w:t>
            </w:r>
          </w:p>
          <w:p w14:paraId="4A355CE9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Bacteriilor din genul  Salmonella spp, în 25 g. nu se admite</w:t>
            </w:r>
          </w:p>
          <w:p w14:paraId="7C3A34E7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  <w:t>Criterii de  contaminanţi:</w:t>
            </w:r>
          </w:p>
          <w:p w14:paraId="600C6F16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Contaminanţi:</w:t>
            </w: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ab/>
              <w:t xml:space="preserve">                                  Niveluri maxime  </w:t>
            </w:r>
          </w:p>
          <w:p w14:paraId="580E91DB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  <w:lastRenderedPageBreak/>
              <w:t xml:space="preserve">Micotoxine: </w:t>
            </w:r>
          </w:p>
          <w:p w14:paraId="41FE69DB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Aflatoxina B1 (µg/kg)                                        2,0                Suma dintre B1,B2, G1 și G2 (µg/kg)                4,0</w:t>
            </w:r>
          </w:p>
          <w:p w14:paraId="582FD498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Ocratoxina A (µg/kg)                                          5,0</w:t>
            </w: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ab/>
            </w:r>
          </w:p>
          <w:p w14:paraId="3DFBA37C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Ambalare şi livrare: </w:t>
            </w:r>
            <w:r w:rsidRPr="00112ABB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Ambalare şi livrare</w:t>
            </w:r>
          </w:p>
          <w:p w14:paraId="79BBA4D5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Termenul de valabilitate</w:t>
            </w: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:</w:t>
            </w:r>
            <w:r w:rsidRPr="00112AB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Termenul de valabilitate stabilit de producător până la care </w:t>
            </w:r>
          </w:p>
          <w:p w14:paraId="2EAF88F3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produsul menţionat îşi păstrează caracteristicile specifice.</w:t>
            </w:r>
          </w:p>
          <w:p w14:paraId="1F2598A3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Condiţiile de depozitare</w:t>
            </w: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: Se păstrează în încăperi curate, bine ventilate, care nu sunt infectate de dăunătorii ai </w:t>
            </w:r>
            <w:r w:rsidRPr="00112ABB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cerealelor, la o temperatură de (18 ± 3)° С și umiditate relativă de cel mult 70%.</w:t>
            </w:r>
          </w:p>
          <w:p w14:paraId="005D6E33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Nu este permisă depozitarea halvei cu produse cu un miros specific.</w:t>
            </w:r>
          </w:p>
          <w:p w14:paraId="1B594ADC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Documente de insoţire: calitatea/inofensivitatea</w:t>
            </w:r>
          </w:p>
          <w:p w14:paraId="4B999378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Certificat de calitate.</w:t>
            </w:r>
          </w:p>
          <w:p w14:paraId="5DBB37A3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Certificat de conformitate. </w:t>
            </w:r>
          </w:p>
          <w:p w14:paraId="72524845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Raport de încercări eliberat de un laborator acreditat în RM.</w:t>
            </w:r>
          </w:p>
          <w:p w14:paraId="59AB7A06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Raport de încercări cu indicarea valorilor nutriționale pentru fiecare lot nou sau produs.</w:t>
            </w:r>
          </w:p>
          <w:p w14:paraId="227514DE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>-  Fișa tehnică a produsului livrat.</w:t>
            </w:r>
          </w:p>
          <w:p w14:paraId="00AE5694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it-IT" w:eastAsia="ru-RU"/>
                <w14:ligatures w14:val="none"/>
              </w:rPr>
              <w:t xml:space="preserve">Condițiile de racepționare : Prezentarea mostrei pentru testare în producere - 1,0 kg însoțită de eticheta producătorului..  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1BA5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D6568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12ABB" w:rsidRPr="00112ABB" w14:paraId="0622E82B" w14:textId="77777777" w:rsidTr="00500C7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02450A4C" w14:textId="77777777" w:rsidR="00112ABB" w:rsidRPr="00112ABB" w:rsidRDefault="00112ABB" w:rsidP="00112AB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DA8A9E0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112AB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112AB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112AB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112AB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 În</w:t>
            </w:r>
            <w:proofErr w:type="gramEnd"/>
            <w:r w:rsidRPr="00112AB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calitate de: ________________</w:t>
            </w:r>
          </w:p>
          <w:p w14:paraId="3A89CCEC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112ABB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53873C58" w14:textId="77777777" w:rsidR="00112ABB" w:rsidRPr="00112ABB" w:rsidRDefault="00112ABB" w:rsidP="00112A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</w:p>
        </w:tc>
      </w:tr>
    </w:tbl>
    <w:p w14:paraId="34E2C902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DEA"/>
    <w:rsid w:val="00112ABB"/>
    <w:rsid w:val="003D03A5"/>
    <w:rsid w:val="00454DEA"/>
    <w:rsid w:val="006F183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51DCA-46DF-4A0C-9CFF-012AB684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4D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4D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4D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4D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4D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4D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4D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4D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4D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4D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4D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4D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4D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4D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4D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4D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4D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4D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4D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4D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4D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4D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4D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4D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4D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4D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4D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4D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4D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2026-02-27T12:11:00Z</dcterms:created>
  <dcterms:modified xsi:type="dcterms:W3CDTF">2026-02-27T12:11:00Z</dcterms:modified>
</cp:coreProperties>
</file>