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1C027B4" w:rsidR="003961E7" w:rsidRPr="005D44CE" w:rsidRDefault="00591150" w:rsidP="00A14A2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5CB9F94E" w:rsidR="001034CC" w:rsidRPr="00A14A20" w:rsidRDefault="00E34AA6" w:rsidP="00A14A20">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24EA73C" w:rsidR="00A13E08" w:rsidRPr="00A14A2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7EAF1E" w:rsidR="00E36039" w:rsidRPr="00A14A20" w:rsidRDefault="00355211" w:rsidP="00A14A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3A56BD0" w:rsidR="00621CDF" w:rsidRPr="00A14A20" w:rsidRDefault="00B94324" w:rsidP="00A14A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0710CD2C" w:rsidR="0013155C" w:rsidRPr="00A14A20" w:rsidRDefault="004344C6" w:rsidP="00A14A2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A14A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A9BB819" w:rsidR="000D16DA" w:rsidRPr="009F1E2C" w:rsidRDefault="004344C6" w:rsidP="00A14A2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2F269E1" w:rsidR="00CA34F1" w:rsidRDefault="00EE489D" w:rsidP="00A14A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18D4AB91" w:rsidR="001139F0" w:rsidRPr="009F1E2C" w:rsidRDefault="00F75F0C" w:rsidP="00A14A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C69073" w:rsidR="00397504" w:rsidRDefault="00EE489D" w:rsidP="00A14A2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225EB0" w14:textId="77777777" w:rsidR="00A14A20" w:rsidRPr="009F1E2C" w:rsidRDefault="00A14A20" w:rsidP="00A14A20">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29973E49" w:rsidR="009A6869" w:rsidRPr="00A14A20" w:rsidRDefault="001C03B0" w:rsidP="00A14A2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58"/>
        <w:gridCol w:w="401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58"/>
        <w:gridCol w:w="40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52"/>
        <w:gridCol w:w="402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90"/>
        <w:gridCol w:w="458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9"/>
        <w:gridCol w:w="1659"/>
        <w:gridCol w:w="1581"/>
        <w:gridCol w:w="2055"/>
        <w:gridCol w:w="185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8F90C" w14:textId="77777777" w:rsidR="00A14A20" w:rsidRDefault="00A14A20" w:rsidP="00CF101D">
      <w:pPr>
        <w:jc w:val="right"/>
        <w:rPr>
          <w:noProof w:val="0"/>
          <w:lang w:val="it-IT"/>
        </w:rPr>
      </w:pPr>
      <w:bookmarkStart w:id="70" w:name="_Toc449692095"/>
    </w:p>
    <w:p w14:paraId="44C90C49" w14:textId="6C25CF9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F616904" w14:textId="77777777" w:rsidR="00F25AC2" w:rsidRDefault="00F25AC2" w:rsidP="00CF101D">
      <w:pPr>
        <w:jc w:val="right"/>
        <w:rPr>
          <w:noProof w:val="0"/>
          <w:lang w:val="it-IT"/>
        </w:rPr>
      </w:pPr>
      <w:bookmarkStart w:id="78" w:name="_Toc449692108"/>
      <w:bookmarkEnd w:id="76"/>
    </w:p>
    <w:p w14:paraId="14D43D9E" w14:textId="0706A63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2C14955" w14:textId="77777777" w:rsidR="00BE0197" w:rsidRDefault="00BE0197" w:rsidP="00A14A2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126"/>
        <w:gridCol w:w="1984"/>
        <w:gridCol w:w="1590"/>
        <w:gridCol w:w="18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9DD942" w14:textId="77777777" w:rsidR="00A14A20" w:rsidRDefault="00A14A2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570A7E" w14:textId="77777777" w:rsidR="00A14A20" w:rsidRDefault="00A14A20" w:rsidP="008D067E">
      <w:pPr>
        <w:jc w:val="right"/>
        <w:rPr>
          <w:noProof w:val="0"/>
          <w:lang w:val="it-IT"/>
        </w:rPr>
      </w:pPr>
    </w:p>
    <w:p w14:paraId="2E7392B5" w14:textId="77777777" w:rsidR="00A14A20" w:rsidRDefault="00A14A20" w:rsidP="008D067E">
      <w:pPr>
        <w:jc w:val="right"/>
        <w:rPr>
          <w:noProof w:val="0"/>
          <w:lang w:val="it-IT"/>
        </w:rPr>
      </w:pPr>
    </w:p>
    <w:p w14:paraId="53E5F3D9" w14:textId="6F3A664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E74CEEE" w14:textId="77777777" w:rsidR="00A14A20" w:rsidRDefault="00A14A20" w:rsidP="008D067E">
      <w:pPr>
        <w:jc w:val="right"/>
        <w:rPr>
          <w:noProof w:val="0"/>
          <w:lang w:val="it-IT"/>
        </w:rPr>
      </w:pPr>
    </w:p>
    <w:p w14:paraId="746567D9" w14:textId="22CFF1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C8DCE9" w14:textId="77777777" w:rsidR="00A14A20" w:rsidRDefault="00A14A20" w:rsidP="008D067E">
      <w:pPr>
        <w:jc w:val="right"/>
        <w:rPr>
          <w:noProof w:val="0"/>
          <w:lang w:val="it-IT"/>
        </w:rPr>
      </w:pPr>
    </w:p>
    <w:p w14:paraId="0404462D" w14:textId="77777777" w:rsidR="00A14A20" w:rsidRDefault="00A14A20" w:rsidP="008D067E">
      <w:pPr>
        <w:jc w:val="right"/>
        <w:rPr>
          <w:noProof w:val="0"/>
          <w:lang w:val="it-IT"/>
        </w:rPr>
      </w:pPr>
    </w:p>
    <w:p w14:paraId="5C127287" w14:textId="77777777" w:rsidR="00A14A20" w:rsidRDefault="00A14A20" w:rsidP="008D067E">
      <w:pPr>
        <w:jc w:val="right"/>
        <w:rPr>
          <w:noProof w:val="0"/>
          <w:lang w:val="it-IT"/>
        </w:rPr>
      </w:pPr>
    </w:p>
    <w:p w14:paraId="68736409" w14:textId="3304D95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5592B1A" w14:textId="77777777" w:rsidR="00A14A20" w:rsidRDefault="00A14A20" w:rsidP="008D067E">
      <w:pPr>
        <w:jc w:val="right"/>
        <w:rPr>
          <w:noProof w:val="0"/>
          <w:lang w:val="it-IT"/>
        </w:rPr>
      </w:pPr>
    </w:p>
    <w:p w14:paraId="439AE389" w14:textId="4AC07BC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0"/>
    <w:bookmarkEnd w:id="81"/>
    <w:p w14:paraId="3020DA36" w14:textId="77777777" w:rsidR="00215125" w:rsidRDefault="00215125" w:rsidP="00DF6ADE">
      <w:pPr>
        <w:rPr>
          <w:b/>
          <w:noProof w:val="0"/>
        </w:rPr>
        <w:sectPr w:rsidR="00215125" w:rsidSect="00A14A20">
          <w:footerReference w:type="default" r:id="rId8"/>
          <w:pgSz w:w="11906" w:h="16838" w:code="9"/>
          <w:pgMar w:top="567" w:right="1021" w:bottom="1134" w:left="1701"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8E5376D" w:rsidR="00215125" w:rsidRPr="00F25AC2" w:rsidRDefault="00573A39" w:rsidP="00F25AC2">
            <w:pPr>
              <w:rPr>
                <w:rFonts w:eastAsia="Aptos"/>
                <w:b/>
                <w:bCs/>
                <w:i/>
                <w:iCs/>
                <w:color w:val="000000" w:themeColor="text1"/>
                <w:kern w:val="2"/>
                <w:sz w:val="26"/>
                <w:szCs w:val="26"/>
                <w14:ligatures w14:val="standardContextual"/>
              </w:rPr>
            </w:pPr>
            <w:r>
              <w:t>Obiectul</w:t>
            </w:r>
            <w:r w:rsidR="00215125">
              <w:t xml:space="preserve"> achiziție</w:t>
            </w:r>
            <w:r>
              <w:t>i</w:t>
            </w:r>
            <w:r w:rsidR="00215125" w:rsidRPr="00C00499">
              <w:t>:</w:t>
            </w:r>
            <w:r w:rsidR="00A14A20">
              <w:t xml:space="preserve"> </w:t>
            </w:r>
            <w:r w:rsidR="00F25AC2" w:rsidRPr="00CD45B4">
              <w:rPr>
                <w:rFonts w:eastAsia="Aptos"/>
                <w:b/>
                <w:bCs/>
                <w:i/>
                <w:iCs/>
                <w:color w:val="000000" w:themeColor="text1"/>
                <w:kern w:val="2"/>
                <w:sz w:val="26"/>
                <w:szCs w:val="26"/>
                <w14:ligatures w14:val="standardContextual"/>
              </w:rPr>
              <w:t xml:space="preserve"> Reactive și suplimente de laborator necesare pentru implementarea proiectelo</w:t>
            </w:r>
            <w:r w:rsidR="00F25AC2">
              <w:rPr>
                <w:rFonts w:eastAsia="Aptos"/>
                <w:b/>
                <w:bCs/>
                <w:i/>
                <w:iCs/>
                <w:color w:val="000000" w:themeColor="text1"/>
                <w:kern w:val="2"/>
                <w:sz w:val="26"/>
                <w:szCs w:val="26"/>
                <w14:ligatures w14:val="standardContextual"/>
              </w:rPr>
              <w:t xml:space="preserve">r – surse externe. </w:t>
            </w:r>
            <w:r w:rsidR="00F25AC2" w:rsidRPr="00CD45B4">
              <w:rPr>
                <w:rFonts w:eastAsia="Aptos"/>
                <w:b/>
                <w:bCs/>
                <w:i/>
                <w:iCs/>
                <w:color w:val="000000" w:themeColor="text1"/>
                <w:kern w:val="2"/>
                <w:sz w:val="26"/>
                <w:szCs w:val="26"/>
                <w14:ligatures w14:val="standardContextual"/>
              </w:rPr>
              <w:t>Laborator microbiologia și morfologia tuberculozei, SISTEM ÎNCHIS</w:t>
            </w:r>
          </w:p>
        </w:tc>
      </w:tr>
      <w:tr w:rsidR="00215125" w:rsidRPr="00C00499" w14:paraId="38DE1370" w14:textId="77777777" w:rsidTr="00845C1B">
        <w:trPr>
          <w:trHeight w:val="567"/>
        </w:trPr>
        <w:tc>
          <w:tcPr>
            <w:tcW w:w="2905" w:type="pct"/>
            <w:gridSpan w:val="7"/>
            <w:shd w:val="clear" w:color="auto" w:fill="auto"/>
          </w:tcPr>
          <w:p w14:paraId="279CBC0C" w14:textId="77777777" w:rsidR="00215125" w:rsidRDefault="00215125" w:rsidP="00590BCC"/>
          <w:p w14:paraId="05166970" w14:textId="2B631B60" w:rsidR="00A14A20" w:rsidRPr="00A14A20" w:rsidRDefault="00A14A20" w:rsidP="00590BCC">
            <w:pPr>
              <w:rPr>
                <w:b/>
                <w:bCs/>
              </w:rPr>
            </w:pPr>
            <w:r w:rsidRPr="00A14A20">
              <w:rPr>
                <w:b/>
                <w:bCs/>
              </w:rPr>
              <w:t>Cod CPV: 33600000-6</w:t>
            </w:r>
          </w:p>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12F28" w:rsidRPr="00C00499" w14:paraId="0418E191" w14:textId="77777777" w:rsidTr="00B6183F">
        <w:trPr>
          <w:gridAfter w:val="1"/>
          <w:wAfter w:w="26" w:type="pct"/>
          <w:trHeight w:val="397"/>
        </w:trPr>
        <w:tc>
          <w:tcPr>
            <w:tcW w:w="4974" w:type="pct"/>
            <w:gridSpan w:val="10"/>
            <w:shd w:val="clear" w:color="auto" w:fill="D9D9D9" w:themeFill="background1" w:themeFillShade="D9"/>
            <w:vAlign w:val="center"/>
          </w:tcPr>
          <w:p w14:paraId="4EB1550E" w14:textId="1E6A4F0E" w:rsidR="00712F28" w:rsidRPr="00581768" w:rsidRDefault="00712F28" w:rsidP="00712F28">
            <w:pPr>
              <w:jc w:val="center"/>
              <w:rPr>
                <w:b/>
                <w:bCs/>
                <w:sz w:val="20"/>
                <w:szCs w:val="20"/>
              </w:rPr>
            </w:pPr>
            <w:r w:rsidRPr="008F44A3">
              <w:rPr>
                <w:b/>
                <w:i/>
                <w:iCs/>
                <w:color w:val="000000" w:themeColor="text1"/>
                <w:sz w:val="22"/>
                <w:szCs w:val="22"/>
                <w:lang w:val="en-US"/>
              </w:rPr>
              <w:t xml:space="preserve">Lotul 1 - </w:t>
            </w:r>
            <w:r w:rsidRPr="008F44A3">
              <w:rPr>
                <w:b/>
                <w:bCs/>
                <w:i/>
                <w:iCs/>
                <w:color w:val="000000" w:themeColor="text1"/>
                <w:sz w:val="22"/>
                <w:szCs w:val="22"/>
              </w:rPr>
              <w:t>Reactive și suplimente pentru metoda de secvențiere țintita, echipamentul Illumina MiSeq i100 &amp; Genoscreen Deeplex MycTB Combo</w:t>
            </w:r>
          </w:p>
        </w:tc>
      </w:tr>
      <w:tr w:rsidR="00712F28" w:rsidRPr="00C00499" w14:paraId="7E5DABD0"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5C0633" w14:textId="2B1E5633" w:rsidR="00712F28" w:rsidRPr="00C06395" w:rsidRDefault="00712F28" w:rsidP="00712F28">
            <w:pPr>
              <w:rPr>
                <w:sz w:val="20"/>
                <w:szCs w:val="20"/>
              </w:rPr>
            </w:pPr>
            <w:r w:rsidRPr="00C06395">
              <w:rPr>
                <w:color w:val="000000" w:themeColor="text1"/>
                <w:sz w:val="22"/>
                <w:szCs w:val="22"/>
              </w:rPr>
              <w:t>1.Illumina &amp; Genoscreen Deeplex MycTB Combo IDP Kit (48 samples)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66B369"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D97AA"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B02A67" w14:textId="77777777" w:rsidR="00712F28" w:rsidRPr="00581768" w:rsidRDefault="00712F28" w:rsidP="00712F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577C7E" w14:textId="34D0C542" w:rsidR="00712F28" w:rsidRPr="00581768" w:rsidRDefault="00712F28" w:rsidP="00712F28">
            <w:pPr>
              <w:rPr>
                <w:sz w:val="20"/>
                <w:szCs w:val="20"/>
              </w:rPr>
            </w:pPr>
            <w:r w:rsidRPr="006677FD">
              <w:rPr>
                <w:color w:val="000000"/>
                <w:sz w:val="22"/>
                <w:szCs w:val="22"/>
              </w:rPr>
              <w:t>Contains Deeplex Myc-TB Panel, Illumina DNA Prep library prep, unique dual indexes and Deeplex Web App analysis for 48 samples</w:t>
            </w:r>
            <w:r>
              <w:rPr>
                <w:color w:val="000000"/>
                <w:sz w:val="22"/>
                <w:szCs w:val="22"/>
              </w:rPr>
              <w:t>.</w:t>
            </w:r>
            <w:r w:rsidRPr="006677FD">
              <w:rPr>
                <w:sz w:val="22"/>
                <w:szCs w:val="22"/>
              </w:rPr>
              <w:t xml:space="preserve"> Cod: 20099512</w:t>
            </w:r>
            <w:r w:rsidRPr="006677FD">
              <w:rPr>
                <w:color w:val="000000"/>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434FEE20"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6F214E" w14:textId="77777777" w:rsidR="00712F28" w:rsidRPr="00581768" w:rsidRDefault="00712F28" w:rsidP="00712F28">
            <w:pPr>
              <w:rPr>
                <w:sz w:val="20"/>
                <w:szCs w:val="20"/>
              </w:rPr>
            </w:pPr>
          </w:p>
        </w:tc>
      </w:tr>
      <w:tr w:rsidR="00712F28" w:rsidRPr="00C00499" w14:paraId="14F5EBDB"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97FCAFF" w14:textId="45DDBAA5" w:rsidR="00712F28" w:rsidRPr="00C06395" w:rsidRDefault="00712F28" w:rsidP="00712F28">
            <w:pPr>
              <w:rPr>
                <w:sz w:val="20"/>
                <w:szCs w:val="20"/>
              </w:rPr>
            </w:pPr>
            <w:r w:rsidRPr="00C06395">
              <w:rPr>
                <w:color w:val="000000" w:themeColor="text1"/>
                <w:sz w:val="22"/>
                <w:szCs w:val="22"/>
              </w:rPr>
              <w:t>2.MiSeq i100 Series 5M Reagent Kit (300 cycles)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9B8C53"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3375F"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5034F2"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vAlign w:val="center"/>
          </w:tcPr>
          <w:p w14:paraId="4D0BDE16" w14:textId="482C50D7" w:rsidR="00712F28" w:rsidRPr="00581768" w:rsidRDefault="00712F28" w:rsidP="00712F28">
            <w:pPr>
              <w:rPr>
                <w:sz w:val="20"/>
                <w:szCs w:val="20"/>
              </w:rPr>
            </w:pPr>
            <w:r w:rsidRPr="006677FD">
              <w:rPr>
                <w:color w:val="000000"/>
                <w:sz w:val="22"/>
                <w:szCs w:val="22"/>
              </w:rPr>
              <w:t>Cartus de secventiere ce permite obtinerea a pana la 1.5 Gb date, 5M citiri de tip single sau 10 M citiri de tip paired-end, lungime 300 cicluri.</w:t>
            </w:r>
            <w:r w:rsidRPr="006677FD">
              <w:rPr>
                <w:sz w:val="22"/>
                <w:szCs w:val="22"/>
              </w:rPr>
              <w:t xml:space="preserve"> Cod: 20126565</w:t>
            </w:r>
          </w:p>
        </w:tc>
        <w:tc>
          <w:tcPr>
            <w:tcW w:w="932" w:type="pct"/>
            <w:tcBorders>
              <w:top w:val="single" w:sz="4" w:space="0" w:color="auto"/>
              <w:left w:val="single" w:sz="4" w:space="0" w:color="auto"/>
              <w:bottom w:val="single" w:sz="4" w:space="0" w:color="auto"/>
              <w:right w:val="single" w:sz="4" w:space="0" w:color="auto"/>
            </w:tcBorders>
          </w:tcPr>
          <w:p w14:paraId="5B53D858"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9F8674" w14:textId="77777777" w:rsidR="00712F28" w:rsidRPr="00581768" w:rsidRDefault="00712F28" w:rsidP="00712F28">
            <w:pPr>
              <w:rPr>
                <w:sz w:val="20"/>
                <w:szCs w:val="20"/>
              </w:rPr>
            </w:pPr>
          </w:p>
        </w:tc>
      </w:tr>
      <w:tr w:rsidR="00712F28" w:rsidRPr="00C00499" w14:paraId="56CE3CE5"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5163B2F" w14:textId="664E16CB" w:rsidR="00712F28" w:rsidRPr="00581768" w:rsidRDefault="00712F28" w:rsidP="00712F28">
            <w:pPr>
              <w:rPr>
                <w:sz w:val="20"/>
                <w:szCs w:val="20"/>
              </w:rPr>
            </w:pPr>
            <w:r>
              <w:rPr>
                <w:sz w:val="22"/>
                <w:szCs w:val="22"/>
              </w:rPr>
              <w:t>3.</w:t>
            </w:r>
            <w:r w:rsidRPr="006677FD">
              <w:rPr>
                <w:sz w:val="22"/>
                <w:szCs w:val="22"/>
              </w:rPr>
              <w:t>PhiX Control Kit v3 Cod: FC-110-3001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95438"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50892A"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AAD92A"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tcPr>
          <w:p w14:paraId="5359FB7B" w14:textId="6726161B" w:rsidR="00712F28" w:rsidRPr="00581768" w:rsidRDefault="00712F28" w:rsidP="00712F28">
            <w:pPr>
              <w:rPr>
                <w:sz w:val="20"/>
                <w:szCs w:val="20"/>
              </w:rPr>
            </w:pPr>
            <w:r w:rsidRPr="006677FD">
              <w:rPr>
                <w:color w:val="000000"/>
                <w:sz w:val="22"/>
                <w:szCs w:val="22"/>
              </w:rPr>
              <w:t>Kit de control ADN pentru platformele de secvențiere Illumina</w:t>
            </w:r>
            <w:r>
              <w:rPr>
                <w:color w:val="000000"/>
                <w:sz w:val="22"/>
                <w:szCs w:val="22"/>
              </w:rPr>
              <w:t xml:space="preserve">. </w:t>
            </w:r>
            <w:r w:rsidRPr="006677FD">
              <w:rPr>
                <w:color w:val="000000"/>
                <w:sz w:val="22"/>
                <w:szCs w:val="22"/>
              </w:rPr>
              <w:t>Citeste până la 150 de perechi de baze(Single și Paired End).</w:t>
            </w:r>
            <w:r>
              <w:rPr>
                <w:color w:val="000000"/>
                <w:sz w:val="22"/>
                <w:szCs w:val="22"/>
              </w:rPr>
              <w:t xml:space="preserve"> </w:t>
            </w:r>
            <w:r w:rsidRPr="006677FD">
              <w:rPr>
                <w:color w:val="000000"/>
                <w:sz w:val="22"/>
                <w:szCs w:val="22"/>
              </w:rPr>
              <w:t>Contine:10ul de soluție de concentratie 10nM</w:t>
            </w:r>
          </w:p>
        </w:tc>
        <w:tc>
          <w:tcPr>
            <w:tcW w:w="932" w:type="pct"/>
            <w:tcBorders>
              <w:top w:val="single" w:sz="4" w:space="0" w:color="auto"/>
              <w:left w:val="single" w:sz="4" w:space="0" w:color="auto"/>
              <w:bottom w:val="single" w:sz="4" w:space="0" w:color="auto"/>
              <w:right w:val="single" w:sz="4" w:space="0" w:color="auto"/>
            </w:tcBorders>
          </w:tcPr>
          <w:p w14:paraId="3E119053"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A968B" w14:textId="77777777" w:rsidR="00712F28" w:rsidRPr="00581768" w:rsidRDefault="00712F28" w:rsidP="00712F28">
            <w:pPr>
              <w:rPr>
                <w:sz w:val="20"/>
                <w:szCs w:val="20"/>
              </w:rPr>
            </w:pPr>
          </w:p>
        </w:tc>
      </w:tr>
      <w:tr w:rsidR="00712F28" w:rsidRPr="00C00499" w14:paraId="20AD3F78"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3F0E779F" w14:textId="5CCD5531" w:rsidR="00712F28" w:rsidRPr="00581768" w:rsidRDefault="00712F28" w:rsidP="00712F28">
            <w:pPr>
              <w:rPr>
                <w:sz w:val="20"/>
                <w:szCs w:val="20"/>
              </w:rPr>
            </w:pPr>
            <w:r>
              <w:rPr>
                <w:sz w:val="22"/>
                <w:szCs w:val="22"/>
              </w:rPr>
              <w:lastRenderedPageBreak/>
              <w:t>4.</w:t>
            </w:r>
            <w:r w:rsidRPr="006677FD">
              <w:rPr>
                <w:sz w:val="22"/>
                <w:szCs w:val="22"/>
              </w:rPr>
              <w:t>Agencourt AMPure XP-PCR Purification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0FD92B"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B0842"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48AA50"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tcPr>
          <w:p w14:paraId="58BA8CD6" w14:textId="3B2AE705" w:rsidR="00712F28" w:rsidRPr="00581768" w:rsidRDefault="00712F28" w:rsidP="00712F28">
            <w:pPr>
              <w:rPr>
                <w:sz w:val="20"/>
                <w:szCs w:val="20"/>
              </w:rPr>
            </w:pPr>
            <w:r w:rsidRPr="006677FD">
              <w:rPr>
                <w:color w:val="000000"/>
                <w:sz w:val="22"/>
                <w:szCs w:val="22"/>
              </w:rPr>
              <w:t>Kit de purificare PCR, care oferă ADN de calitate superioara.</w:t>
            </w:r>
            <w:r>
              <w:rPr>
                <w:color w:val="000000"/>
                <w:sz w:val="22"/>
                <w:szCs w:val="22"/>
              </w:rPr>
              <w:t xml:space="preserve">  </w:t>
            </w:r>
            <w:r w:rsidRPr="006677FD">
              <w:rPr>
                <w:color w:val="000000"/>
                <w:sz w:val="22"/>
                <w:szCs w:val="22"/>
              </w:rPr>
              <w:t>Flacon: 60 ml</w:t>
            </w:r>
            <w:r w:rsidRPr="006677FD">
              <w:rPr>
                <w:sz w:val="22"/>
                <w:szCs w:val="22"/>
              </w:rPr>
              <w:t xml:space="preserve"> Cod: A63881</w:t>
            </w:r>
          </w:p>
        </w:tc>
        <w:tc>
          <w:tcPr>
            <w:tcW w:w="932" w:type="pct"/>
            <w:tcBorders>
              <w:top w:val="single" w:sz="4" w:space="0" w:color="auto"/>
              <w:left w:val="single" w:sz="4" w:space="0" w:color="auto"/>
              <w:bottom w:val="single" w:sz="4" w:space="0" w:color="auto"/>
              <w:right w:val="single" w:sz="4" w:space="0" w:color="auto"/>
            </w:tcBorders>
          </w:tcPr>
          <w:p w14:paraId="07B9DC6A"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498CDA" w14:textId="77777777" w:rsidR="00712F28" w:rsidRPr="00581768" w:rsidRDefault="00712F28" w:rsidP="00712F28">
            <w:pPr>
              <w:rPr>
                <w:sz w:val="20"/>
                <w:szCs w:val="20"/>
              </w:rPr>
            </w:pPr>
          </w:p>
        </w:tc>
      </w:tr>
      <w:tr w:rsidR="00712F28" w:rsidRPr="00C00499" w14:paraId="0ED94E79"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D838D1A" w14:textId="4C4A24C6" w:rsidR="00712F28" w:rsidRPr="00581768" w:rsidRDefault="00712F28" w:rsidP="00712F28">
            <w:pPr>
              <w:rPr>
                <w:sz w:val="20"/>
                <w:szCs w:val="20"/>
              </w:rPr>
            </w:pPr>
            <w:r>
              <w:rPr>
                <w:sz w:val="22"/>
                <w:szCs w:val="22"/>
              </w:rPr>
              <w:t>5.</w:t>
            </w:r>
            <w:r w:rsidRPr="006677FD">
              <w:rPr>
                <w:sz w:val="22"/>
                <w:szCs w:val="22"/>
              </w:rPr>
              <w:t>Eppendorf Research® plus 3-pack, incl. epT.I.P.S.®Box or sample bag and ballpoint pen, Option 1: 0,5-10 μL, 10-100 μL, 100-1,000 μL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8D4EB"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9D173B"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9126CC"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tcPr>
          <w:p w14:paraId="314DBD1F" w14:textId="77777777" w:rsidR="00712F28" w:rsidRPr="008F44A3" w:rsidRDefault="00712F28" w:rsidP="00712F28">
            <w:pPr>
              <w:jc w:val="both"/>
              <w:rPr>
                <w:color w:val="000000"/>
                <w:sz w:val="22"/>
                <w:szCs w:val="22"/>
              </w:rPr>
            </w:pPr>
            <w:r w:rsidRPr="008F44A3">
              <w:rPr>
                <w:color w:val="000000"/>
                <w:sz w:val="22"/>
                <w:szCs w:val="22"/>
              </w:rPr>
              <w:t>Set de 3 pipete monocanal: Research Plus Optiunea 1</w:t>
            </w:r>
          </w:p>
          <w:p w14:paraId="0E5D1DFD" w14:textId="77777777" w:rsidR="00712F28" w:rsidRPr="008F44A3" w:rsidRDefault="00712F28" w:rsidP="00712F28">
            <w:pPr>
              <w:jc w:val="both"/>
              <w:rPr>
                <w:color w:val="000000"/>
                <w:sz w:val="22"/>
                <w:szCs w:val="22"/>
              </w:rPr>
            </w:pPr>
            <w:r w:rsidRPr="008F44A3">
              <w:rPr>
                <w:color w:val="000000"/>
                <w:sz w:val="22"/>
                <w:szCs w:val="22"/>
              </w:rPr>
              <w:t>Volume: 0.5 – 10 μL, 10 – 100 μL, 100 – 1,000 μL, volum variabil. Cod de culoare: Gri Mediu, Galben, Albastru. Include 3 x epT.I.P.S.® Box 2.0 cu 96 de vârfuri de pipetă si pix pipeta.</w:t>
            </w:r>
          </w:p>
          <w:p w14:paraId="25543094" w14:textId="77777777" w:rsidR="00712F28" w:rsidRPr="008F44A3" w:rsidRDefault="00712F28" w:rsidP="00712F28">
            <w:pPr>
              <w:jc w:val="both"/>
              <w:rPr>
                <w:color w:val="000000"/>
                <w:sz w:val="22"/>
                <w:szCs w:val="22"/>
              </w:rPr>
            </w:pPr>
            <w:r w:rsidRPr="008F44A3">
              <w:rPr>
                <w:color w:val="000000"/>
                <w:sz w:val="22"/>
                <w:szCs w:val="22"/>
              </w:rPr>
              <w:t>Cracteristici: con de incarcare a varfurilor flexibil, pe arc, pentru a preintampina decalibrarea, uzura conului de incarcare si a crea o etanseitate maxima a conului cu varful de unica folosinta; buton separat pentru ejectarea varfului si buton separat pentru pipetare; inel de reglare a volumului separat de orice alt buton pentru a preveni schimbarea accidentala; afisajul volumului din 4 cifre, dispus frontal pentru o setare si citire a volumului usoara; ejector separat pentru indepartarea varfului, sa fie pozitionat perfect ergonomic; piston foarte usor, dintr-un polimer organic; afisaj pentru calibrare si orificiu pentru ajustare: sa permita calibrarea pipetei pentru un lichid si volum specific</w:t>
            </w:r>
          </w:p>
          <w:p w14:paraId="29D8640D" w14:textId="77777777" w:rsidR="00712F28" w:rsidRPr="008F44A3" w:rsidRDefault="00712F28" w:rsidP="00712F28">
            <w:pPr>
              <w:jc w:val="both"/>
              <w:rPr>
                <w:color w:val="000000"/>
                <w:sz w:val="22"/>
                <w:szCs w:val="22"/>
              </w:rPr>
            </w:pPr>
            <w:r w:rsidRPr="008F44A3">
              <w:rPr>
                <w:color w:val="000000"/>
                <w:sz w:val="22"/>
                <w:szCs w:val="22"/>
              </w:rPr>
              <w:t>Garantie: 24 de luni Cod: 3123000900</w:t>
            </w:r>
          </w:p>
          <w:p w14:paraId="198A3D53" w14:textId="6D8308BB" w:rsidR="00712F28" w:rsidRPr="00581768" w:rsidRDefault="00712F28" w:rsidP="00712F28">
            <w:pPr>
              <w:rPr>
                <w:sz w:val="20"/>
                <w:szCs w:val="20"/>
              </w:rPr>
            </w:pPr>
            <w:r w:rsidRPr="008F44A3">
              <w:rPr>
                <w:color w:val="000000"/>
                <w:sz w:val="22"/>
                <w:szCs w:val="22"/>
              </w:rPr>
              <w:lastRenderedPageBreak/>
              <w:t>Certificat de etalonare si verificare metrologica eliberat de o instituție locala</w:t>
            </w:r>
          </w:p>
        </w:tc>
        <w:tc>
          <w:tcPr>
            <w:tcW w:w="932" w:type="pct"/>
            <w:tcBorders>
              <w:top w:val="single" w:sz="4" w:space="0" w:color="auto"/>
              <w:left w:val="single" w:sz="4" w:space="0" w:color="auto"/>
              <w:bottom w:val="single" w:sz="4" w:space="0" w:color="auto"/>
              <w:right w:val="single" w:sz="4" w:space="0" w:color="auto"/>
            </w:tcBorders>
          </w:tcPr>
          <w:p w14:paraId="675F4B21"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D210BF" w14:textId="77777777" w:rsidR="00712F28" w:rsidRPr="00581768" w:rsidRDefault="00712F28" w:rsidP="00712F28">
            <w:pPr>
              <w:rPr>
                <w:sz w:val="20"/>
                <w:szCs w:val="20"/>
              </w:rPr>
            </w:pPr>
          </w:p>
        </w:tc>
      </w:tr>
      <w:tr w:rsidR="00712F28" w:rsidRPr="00C00499" w14:paraId="6732E970"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3B7F8BD2" w14:textId="53718FF4" w:rsidR="00712F28" w:rsidRPr="00581768" w:rsidRDefault="00712F28" w:rsidP="00712F28">
            <w:pPr>
              <w:rPr>
                <w:sz w:val="20"/>
                <w:szCs w:val="20"/>
              </w:rPr>
            </w:pPr>
            <w:r>
              <w:rPr>
                <w:sz w:val="22"/>
                <w:szCs w:val="22"/>
              </w:rPr>
              <w:t>6.</w:t>
            </w:r>
            <w:r w:rsidRPr="006677FD">
              <w:rPr>
                <w:sz w:val="22"/>
                <w:szCs w:val="22"/>
              </w:rPr>
              <w:t>Eppendorf Research 3 neo, pipette, single- channel, variable, 10-200 μL, yellow, incl. epT.I.P.S.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3C404"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23A74B"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5B9EB"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tcPr>
          <w:p w14:paraId="26F80889" w14:textId="77777777" w:rsidR="00712F28" w:rsidRPr="008F44A3" w:rsidRDefault="00712F28" w:rsidP="00712F28">
            <w:pPr>
              <w:jc w:val="both"/>
              <w:rPr>
                <w:color w:val="000000"/>
                <w:sz w:val="22"/>
                <w:szCs w:val="22"/>
              </w:rPr>
            </w:pPr>
            <w:r w:rsidRPr="008F44A3">
              <w:rPr>
                <w:color w:val="000000"/>
                <w:sz w:val="22"/>
                <w:szCs w:val="22"/>
              </w:rPr>
              <w:t>Pipete monocanal: Research Plus Optiunea 1</w:t>
            </w:r>
          </w:p>
          <w:p w14:paraId="146C3BE6" w14:textId="77777777" w:rsidR="00712F28" w:rsidRPr="008F44A3" w:rsidRDefault="00712F28" w:rsidP="00712F28">
            <w:pPr>
              <w:jc w:val="both"/>
              <w:rPr>
                <w:color w:val="000000"/>
                <w:sz w:val="22"/>
                <w:szCs w:val="22"/>
              </w:rPr>
            </w:pPr>
            <w:r w:rsidRPr="008F44A3">
              <w:rPr>
                <w:color w:val="000000"/>
                <w:sz w:val="22"/>
                <w:szCs w:val="22"/>
              </w:rPr>
              <w:t>Volume: 10 – 200 μL, volum variabil.Cod de culoare: Galben.. Include T.I.P.S.® Box 2.0 cu 96 de vârfuri și ep Dualfilter T.I.P.S.® Rack (x 96 vârfuri). Caracteristici: con de incarcare a varfurilor flexibil, pe arc, pentru atașarea ușoară a vârfului și ejectare cu forță redusă; buton separat pentru ejectarea varfului si buton separat pentru pipetare. Selectarea volumului și pipetarea sa se realizeze cu un singur buton pentru a creste ergonomia; buton separat pentru ajustarea volumului reglabil pe 2 trepte de viteza; buton pentru blocarea volumului pentru prevenirea schimbărilor accidentale; afisaj pentru calibrare si orificiu pentru ajustare: sa permita calibrarea pipetei pentru un lichid si volum specific.</w:t>
            </w:r>
          </w:p>
          <w:p w14:paraId="1742AF03" w14:textId="77777777" w:rsidR="00712F28" w:rsidRPr="008F44A3" w:rsidRDefault="00712F28" w:rsidP="00712F28">
            <w:pPr>
              <w:jc w:val="both"/>
              <w:rPr>
                <w:color w:val="000000"/>
                <w:sz w:val="22"/>
                <w:szCs w:val="22"/>
              </w:rPr>
            </w:pPr>
            <w:r w:rsidRPr="008F44A3">
              <w:rPr>
                <w:color w:val="000000"/>
                <w:sz w:val="22"/>
                <w:szCs w:val="22"/>
              </w:rPr>
              <w:t xml:space="preserve"> Garantie: 24 de luni Cod: 3174000006 </w:t>
            </w:r>
          </w:p>
          <w:p w14:paraId="3E4A45C3" w14:textId="7440D25D" w:rsidR="00712F28" w:rsidRPr="00581768" w:rsidRDefault="00712F28" w:rsidP="00712F28">
            <w:pPr>
              <w:rPr>
                <w:sz w:val="20"/>
                <w:szCs w:val="20"/>
              </w:rPr>
            </w:pPr>
            <w:r w:rsidRPr="008F44A3">
              <w:rPr>
                <w:color w:val="000000"/>
                <w:sz w:val="22"/>
                <w:szCs w:val="22"/>
              </w:rPr>
              <w:t>Certificat de etalonare si verificare metrologica eliberat de o instituție locala</w:t>
            </w:r>
          </w:p>
        </w:tc>
        <w:tc>
          <w:tcPr>
            <w:tcW w:w="932" w:type="pct"/>
            <w:tcBorders>
              <w:top w:val="single" w:sz="4" w:space="0" w:color="auto"/>
              <w:left w:val="single" w:sz="4" w:space="0" w:color="auto"/>
              <w:bottom w:val="single" w:sz="4" w:space="0" w:color="auto"/>
              <w:right w:val="single" w:sz="4" w:space="0" w:color="auto"/>
            </w:tcBorders>
          </w:tcPr>
          <w:p w14:paraId="42631811"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9F0FED" w14:textId="77777777" w:rsidR="00712F28" w:rsidRPr="00581768" w:rsidRDefault="00712F28" w:rsidP="00712F28">
            <w:pPr>
              <w:rPr>
                <w:sz w:val="20"/>
                <w:szCs w:val="20"/>
              </w:rPr>
            </w:pPr>
          </w:p>
        </w:tc>
      </w:tr>
      <w:tr w:rsidR="00712F28" w:rsidRPr="00C00499" w14:paraId="65CEC6C1"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3874243A" w14:textId="46AC5D2E" w:rsidR="00712F28" w:rsidRPr="00581768" w:rsidRDefault="00712F28" w:rsidP="00712F28">
            <w:pPr>
              <w:rPr>
                <w:sz w:val="20"/>
                <w:szCs w:val="20"/>
              </w:rPr>
            </w:pPr>
            <w:r>
              <w:rPr>
                <w:sz w:val="22"/>
                <w:szCs w:val="22"/>
              </w:rPr>
              <w:t>7.</w:t>
            </w:r>
            <w:r w:rsidRPr="006677FD">
              <w:rPr>
                <w:sz w:val="22"/>
                <w:szCs w:val="22"/>
              </w:rPr>
              <w:t>Set Eppendorf Research plus, 8-channel, variable, 30 – 300 μL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9E941E"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A534F1"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ECC690"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vAlign w:val="center"/>
          </w:tcPr>
          <w:p w14:paraId="128A40F5" w14:textId="7E19771D" w:rsidR="00712F28" w:rsidRPr="00581768" w:rsidRDefault="00712F28" w:rsidP="00712F28">
            <w:pPr>
              <w:rPr>
                <w:sz w:val="20"/>
                <w:szCs w:val="20"/>
              </w:rPr>
            </w:pPr>
            <w:r w:rsidRPr="006677FD">
              <w:rPr>
                <w:color w:val="000000"/>
                <w:sz w:val="22"/>
                <w:szCs w:val="22"/>
              </w:rPr>
              <w:t>Multichannel pipette, 8 channels: Eppendorf Research Plus</w:t>
            </w:r>
            <w:r>
              <w:rPr>
                <w:color w:val="000000"/>
                <w:sz w:val="22"/>
                <w:szCs w:val="22"/>
              </w:rPr>
              <w:t xml:space="preserve">. </w:t>
            </w:r>
            <w:r w:rsidRPr="006677FD">
              <w:rPr>
                <w:color w:val="000000"/>
                <w:sz w:val="22"/>
                <w:szCs w:val="22"/>
              </w:rPr>
              <w:t xml:space="preserve">Volume: 30 – 300 μL,  variabil .Cod de culoare: </w:t>
            </w:r>
            <w:r w:rsidRPr="006677FD">
              <w:rPr>
                <w:sz w:val="22"/>
                <w:szCs w:val="22"/>
              </w:rPr>
              <w:t xml:space="preserve">Cod: </w:t>
            </w:r>
            <w:r w:rsidRPr="006677FD">
              <w:rPr>
                <w:sz w:val="22"/>
                <w:szCs w:val="22"/>
              </w:rPr>
              <w:lastRenderedPageBreak/>
              <w:t>3125000052</w:t>
            </w:r>
            <w:r>
              <w:rPr>
                <w:sz w:val="22"/>
                <w:szCs w:val="22"/>
              </w:rPr>
              <w:t xml:space="preserve">. </w:t>
            </w:r>
            <w:r w:rsidRPr="006677FD">
              <w:rPr>
                <w:color w:val="000000"/>
                <w:sz w:val="22"/>
                <w:szCs w:val="22"/>
              </w:rPr>
              <w:t>Include T.I.P.S.® Box 2.0 cu 96 de vârfuri și ep Dualfilter T.I.P.S.® Rack (x 96 vârfuri) Garantie: 24</w:t>
            </w:r>
            <w:r>
              <w:rPr>
                <w:color w:val="000000"/>
                <w:sz w:val="22"/>
                <w:szCs w:val="22"/>
              </w:rPr>
              <w:t>l</w:t>
            </w:r>
          </w:p>
        </w:tc>
        <w:tc>
          <w:tcPr>
            <w:tcW w:w="932" w:type="pct"/>
            <w:tcBorders>
              <w:top w:val="single" w:sz="4" w:space="0" w:color="auto"/>
              <w:left w:val="single" w:sz="4" w:space="0" w:color="auto"/>
              <w:bottom w:val="single" w:sz="4" w:space="0" w:color="auto"/>
              <w:right w:val="single" w:sz="4" w:space="0" w:color="auto"/>
            </w:tcBorders>
          </w:tcPr>
          <w:p w14:paraId="5CEAA4C9"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C08C2F" w14:textId="77777777" w:rsidR="00712F28" w:rsidRPr="00581768" w:rsidRDefault="00712F28" w:rsidP="00712F28">
            <w:pPr>
              <w:rPr>
                <w:sz w:val="20"/>
                <w:szCs w:val="20"/>
              </w:rPr>
            </w:pPr>
          </w:p>
        </w:tc>
      </w:tr>
      <w:tr w:rsidR="00712F28" w:rsidRPr="00C00499" w14:paraId="49E92576"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8C9639D" w14:textId="5D7F89DF" w:rsidR="00712F28" w:rsidRPr="00581768" w:rsidRDefault="00712F28" w:rsidP="00712F28">
            <w:pPr>
              <w:rPr>
                <w:sz w:val="20"/>
                <w:szCs w:val="20"/>
              </w:rPr>
            </w:pPr>
            <w:r>
              <w:rPr>
                <w:sz w:val="22"/>
                <w:szCs w:val="22"/>
              </w:rPr>
              <w:t>8.</w:t>
            </w:r>
            <w:r w:rsidRPr="006677FD">
              <w:rPr>
                <w:sz w:val="22"/>
                <w:szCs w:val="22"/>
              </w:rPr>
              <w:t>Vârfuri cu dublu filtru, ep Dualfilter T.I.P.S.®, PCR clean and sterile, 2 – 100 μL, 53 mm, yellow, colorless tips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F5BEB"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763711"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2B41D8"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tcPr>
          <w:p w14:paraId="085E52E0" w14:textId="77777777" w:rsidR="00712F28" w:rsidRPr="008F44A3" w:rsidRDefault="00712F28" w:rsidP="00712F28">
            <w:pPr>
              <w:jc w:val="both"/>
              <w:rPr>
                <w:color w:val="000000"/>
                <w:sz w:val="22"/>
                <w:szCs w:val="22"/>
              </w:rPr>
            </w:pPr>
            <w:r w:rsidRPr="008F44A3">
              <w:rPr>
                <w:color w:val="000000"/>
                <w:sz w:val="22"/>
                <w:szCs w:val="22"/>
              </w:rPr>
              <w:t>Grad de puritate: PCR clean și steril</w:t>
            </w:r>
          </w:p>
          <w:p w14:paraId="259E18D1" w14:textId="77777777" w:rsidR="00712F28" w:rsidRPr="008F44A3" w:rsidRDefault="00712F28" w:rsidP="00712F28">
            <w:pPr>
              <w:jc w:val="both"/>
              <w:rPr>
                <w:color w:val="000000"/>
                <w:sz w:val="22"/>
                <w:szCs w:val="22"/>
              </w:rPr>
            </w:pPr>
            <w:r w:rsidRPr="008F44A3">
              <w:rPr>
                <w:color w:val="000000"/>
                <w:sz w:val="22"/>
                <w:szCs w:val="22"/>
              </w:rPr>
              <w:t>Volum: 2 - 100 μL  Lungime: 53 mm</w:t>
            </w:r>
          </w:p>
          <w:p w14:paraId="3D2AE1AB" w14:textId="77777777" w:rsidR="00712F28" w:rsidRPr="008F44A3" w:rsidRDefault="00712F28" w:rsidP="00712F28">
            <w:pPr>
              <w:jc w:val="both"/>
              <w:rPr>
                <w:color w:val="000000"/>
                <w:sz w:val="22"/>
                <w:szCs w:val="22"/>
              </w:rPr>
            </w:pPr>
            <w:r w:rsidRPr="008F44A3">
              <w:rPr>
                <w:color w:val="000000"/>
                <w:sz w:val="22"/>
                <w:szCs w:val="22"/>
              </w:rPr>
              <w:t>Cod de culoare: galben, vârfuri incolore</w:t>
            </w:r>
          </w:p>
          <w:p w14:paraId="31202B7F" w14:textId="77777777" w:rsidR="00712F28" w:rsidRPr="008F44A3" w:rsidRDefault="00712F28" w:rsidP="00712F28">
            <w:pPr>
              <w:jc w:val="both"/>
              <w:rPr>
                <w:color w:val="000000"/>
                <w:sz w:val="22"/>
                <w:szCs w:val="22"/>
              </w:rPr>
            </w:pPr>
            <w:r w:rsidRPr="008F44A3">
              <w:rPr>
                <w:color w:val="000000"/>
                <w:sz w:val="22"/>
                <w:szCs w:val="22"/>
              </w:rPr>
              <w:t>Impachetare: 10 rackuri x 96 varfuri (960 varfuri)</w:t>
            </w:r>
          </w:p>
          <w:p w14:paraId="2789DDED" w14:textId="3A3180D4" w:rsidR="00712F28" w:rsidRPr="00581768" w:rsidRDefault="00712F28" w:rsidP="00712F28">
            <w:pPr>
              <w:rPr>
                <w:sz w:val="20"/>
                <w:szCs w:val="20"/>
              </w:rPr>
            </w:pPr>
            <w:r w:rsidRPr="008F44A3">
              <w:rPr>
                <w:color w:val="000000"/>
                <w:sz w:val="22"/>
                <w:szCs w:val="22"/>
              </w:rPr>
              <w:t>Caracteristici: Asigura retinerea a 100% aerosoli si biomolecule, pentru a se evita contaminarea; sunt conforme cu clasa E12 a MPPS cea mai penetrantă dimensiune a particulelor); dotate cu doua filtre dublu integrate, din polietilena hidrofoba; fara aditivi, au o retinere minima de apa; rezistenta ridicata la agentii chimici; rezistenta termica ridicata; sunt sterile, PCR clean si libere de pirogeni. Cod: 0030078543</w:t>
            </w:r>
          </w:p>
        </w:tc>
        <w:tc>
          <w:tcPr>
            <w:tcW w:w="932" w:type="pct"/>
            <w:tcBorders>
              <w:top w:val="single" w:sz="4" w:space="0" w:color="auto"/>
              <w:left w:val="single" w:sz="4" w:space="0" w:color="auto"/>
              <w:bottom w:val="single" w:sz="4" w:space="0" w:color="auto"/>
              <w:right w:val="single" w:sz="4" w:space="0" w:color="auto"/>
            </w:tcBorders>
          </w:tcPr>
          <w:p w14:paraId="6F139A7F"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AEC53" w14:textId="77777777" w:rsidR="00712F28" w:rsidRPr="00581768" w:rsidRDefault="00712F28" w:rsidP="00712F28">
            <w:pPr>
              <w:rPr>
                <w:sz w:val="20"/>
                <w:szCs w:val="20"/>
              </w:rPr>
            </w:pPr>
          </w:p>
        </w:tc>
      </w:tr>
      <w:tr w:rsidR="00712F28" w:rsidRPr="00C00499" w14:paraId="72E9939F"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61A5DD3" w14:textId="00D919E4" w:rsidR="00712F28" w:rsidRPr="00581768" w:rsidRDefault="00712F28" w:rsidP="00712F28">
            <w:pPr>
              <w:rPr>
                <w:sz w:val="20"/>
                <w:szCs w:val="20"/>
              </w:rPr>
            </w:pPr>
            <w:r>
              <w:rPr>
                <w:sz w:val="22"/>
                <w:szCs w:val="22"/>
              </w:rPr>
              <w:t>9.</w:t>
            </w:r>
            <w:r w:rsidRPr="006677FD">
              <w:rPr>
                <w:sz w:val="22"/>
                <w:szCs w:val="22"/>
              </w:rPr>
              <w:t>Vârfuri cu dublu filtru, ep Dualfilter T.I.P.S.®, PCR clean and sterile, 2 – 200 μL, 53 mm, yellow, colorless tips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E2551"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3A8112"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7677EA"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tcPr>
          <w:p w14:paraId="531A3A2C" w14:textId="77777777" w:rsidR="00712F28" w:rsidRPr="008F44A3" w:rsidRDefault="00712F28" w:rsidP="00712F28">
            <w:pPr>
              <w:jc w:val="both"/>
              <w:rPr>
                <w:color w:val="000000"/>
                <w:sz w:val="22"/>
                <w:szCs w:val="22"/>
              </w:rPr>
            </w:pPr>
            <w:r w:rsidRPr="008F44A3">
              <w:rPr>
                <w:color w:val="000000"/>
                <w:sz w:val="22"/>
                <w:szCs w:val="22"/>
              </w:rPr>
              <w:t>Grad de puritate: PCR clean și steril</w:t>
            </w:r>
          </w:p>
          <w:p w14:paraId="30367956" w14:textId="77777777" w:rsidR="00712F28" w:rsidRPr="008F44A3" w:rsidRDefault="00712F28" w:rsidP="00712F28">
            <w:pPr>
              <w:jc w:val="both"/>
              <w:rPr>
                <w:color w:val="000000"/>
                <w:sz w:val="22"/>
                <w:szCs w:val="22"/>
              </w:rPr>
            </w:pPr>
            <w:r w:rsidRPr="008F44A3">
              <w:rPr>
                <w:color w:val="000000"/>
                <w:sz w:val="22"/>
                <w:szCs w:val="22"/>
              </w:rPr>
              <w:t>Volum: 2 - 200 μL  Lungime: 53 mm</w:t>
            </w:r>
          </w:p>
          <w:p w14:paraId="34D9996E" w14:textId="77777777" w:rsidR="00712F28" w:rsidRPr="008F44A3" w:rsidRDefault="00712F28" w:rsidP="00712F28">
            <w:pPr>
              <w:jc w:val="both"/>
              <w:rPr>
                <w:color w:val="000000"/>
                <w:sz w:val="22"/>
                <w:szCs w:val="22"/>
              </w:rPr>
            </w:pPr>
            <w:r w:rsidRPr="008F44A3">
              <w:rPr>
                <w:color w:val="000000"/>
                <w:sz w:val="22"/>
                <w:szCs w:val="22"/>
              </w:rPr>
              <w:t>Cod de culoare: galben, vârfuri incolore</w:t>
            </w:r>
          </w:p>
          <w:p w14:paraId="1ADFEBDA" w14:textId="77777777" w:rsidR="00712F28" w:rsidRPr="008F44A3" w:rsidRDefault="00712F28" w:rsidP="00712F28">
            <w:pPr>
              <w:jc w:val="both"/>
              <w:rPr>
                <w:color w:val="000000"/>
                <w:sz w:val="22"/>
                <w:szCs w:val="22"/>
              </w:rPr>
            </w:pPr>
            <w:r w:rsidRPr="008F44A3">
              <w:rPr>
                <w:color w:val="000000"/>
                <w:sz w:val="22"/>
                <w:szCs w:val="22"/>
              </w:rPr>
              <w:t>Impachetare: 10 rackuri x 96 varfuri (960 varfuri).</w:t>
            </w:r>
          </w:p>
          <w:p w14:paraId="52E326D2" w14:textId="1B67CA56" w:rsidR="00712F28" w:rsidRPr="00581768" w:rsidRDefault="00712F28" w:rsidP="00712F28">
            <w:pPr>
              <w:rPr>
                <w:sz w:val="20"/>
                <w:szCs w:val="20"/>
              </w:rPr>
            </w:pPr>
            <w:r w:rsidRPr="008F44A3">
              <w:rPr>
                <w:color w:val="000000"/>
                <w:sz w:val="22"/>
                <w:szCs w:val="22"/>
              </w:rPr>
              <w:t xml:space="preserve">Caracteristici: Asigura retinerea a 100% aerosoli si biomolecule, </w:t>
            </w:r>
            <w:r w:rsidRPr="008F44A3">
              <w:rPr>
                <w:color w:val="000000"/>
                <w:sz w:val="22"/>
                <w:szCs w:val="22"/>
              </w:rPr>
              <w:lastRenderedPageBreak/>
              <w:t>pentru a se evita contaminarea; sunt conforme cu clasa E12 a MPPS cea mai penetrantă dimensiune a particulelor); dotate cu doua filtre dublu integrate, din polietilena hidrofoba; fara aditivi, au o retinere minima de apa; rezistenta ridicata la agentii chimici; rezistenta termica ridicata; sunt sterile, PCR clean si libere de pirogeni.  Cod: 0030078551</w:t>
            </w:r>
          </w:p>
        </w:tc>
        <w:tc>
          <w:tcPr>
            <w:tcW w:w="932" w:type="pct"/>
            <w:tcBorders>
              <w:top w:val="single" w:sz="4" w:space="0" w:color="auto"/>
              <w:left w:val="single" w:sz="4" w:space="0" w:color="auto"/>
              <w:bottom w:val="single" w:sz="4" w:space="0" w:color="auto"/>
              <w:right w:val="single" w:sz="4" w:space="0" w:color="auto"/>
            </w:tcBorders>
          </w:tcPr>
          <w:p w14:paraId="6F5525D2"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98D9D5" w14:textId="77777777" w:rsidR="00712F28" w:rsidRPr="00581768" w:rsidRDefault="00712F28" w:rsidP="00712F28">
            <w:pPr>
              <w:rPr>
                <w:sz w:val="20"/>
                <w:szCs w:val="20"/>
              </w:rPr>
            </w:pPr>
          </w:p>
        </w:tc>
      </w:tr>
      <w:tr w:rsidR="00712F28" w:rsidRPr="00C00499" w14:paraId="79E94A39"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CFFCDD9" w14:textId="23C2E632" w:rsidR="00712F28" w:rsidRPr="00581768" w:rsidRDefault="00712F28" w:rsidP="00712F28">
            <w:pPr>
              <w:rPr>
                <w:sz w:val="20"/>
                <w:szCs w:val="20"/>
              </w:rPr>
            </w:pPr>
            <w:r>
              <w:rPr>
                <w:sz w:val="22"/>
                <w:szCs w:val="22"/>
              </w:rPr>
              <w:t>10.</w:t>
            </w:r>
            <w:r w:rsidRPr="006677FD">
              <w:rPr>
                <w:sz w:val="22"/>
                <w:szCs w:val="22"/>
              </w:rPr>
              <w:t>Varfuri cu dublu filtru, ep Dualfilter T.I.P.S., volum: 0,1 - 10 μL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88E829"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3F16B4"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56DEDE"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tcPr>
          <w:p w14:paraId="25B0BEA5" w14:textId="70BFD492" w:rsidR="00712F28" w:rsidRPr="00581768" w:rsidRDefault="00712F28" w:rsidP="00712F28">
            <w:pPr>
              <w:rPr>
                <w:sz w:val="20"/>
                <w:szCs w:val="20"/>
              </w:rPr>
            </w:pPr>
            <w:r w:rsidRPr="006677FD">
              <w:rPr>
                <w:color w:val="000000"/>
                <w:sz w:val="22"/>
                <w:szCs w:val="22"/>
              </w:rPr>
              <w:t>Grad de puritate: PCR clean și steril</w:t>
            </w:r>
            <w:r w:rsidRPr="006677FD">
              <w:rPr>
                <w:color w:val="000000"/>
                <w:sz w:val="22"/>
                <w:szCs w:val="22"/>
              </w:rPr>
              <w:br/>
              <w:t>Volum: 0,1 - 10 μL M Lungime: 40 mm</w:t>
            </w:r>
            <w:r w:rsidRPr="006677FD">
              <w:rPr>
                <w:color w:val="000000"/>
                <w:sz w:val="22"/>
                <w:szCs w:val="22"/>
              </w:rPr>
              <w:br/>
              <w:t>Cod de culoare: gri mediu, vârfuri incolore</w:t>
            </w:r>
            <w:r w:rsidRPr="006677FD">
              <w:rPr>
                <w:color w:val="000000"/>
                <w:sz w:val="22"/>
                <w:szCs w:val="22"/>
              </w:rPr>
              <w:br/>
              <w:t xml:space="preserve">Impachetare: 10 rackuri x </w:t>
            </w:r>
            <w:r w:rsidRPr="006677FD">
              <w:rPr>
                <w:sz w:val="22"/>
                <w:szCs w:val="22"/>
              </w:rPr>
              <w:t>Cod: 0030078519</w:t>
            </w:r>
            <w:r w:rsidRPr="006677FD">
              <w:rPr>
                <w:color w:val="000000"/>
                <w:sz w:val="22"/>
                <w:szCs w:val="22"/>
              </w:rPr>
              <w:t>96 varfuri (960 varfuri)</w:t>
            </w:r>
          </w:p>
        </w:tc>
        <w:tc>
          <w:tcPr>
            <w:tcW w:w="932" w:type="pct"/>
            <w:tcBorders>
              <w:top w:val="single" w:sz="4" w:space="0" w:color="auto"/>
              <w:left w:val="single" w:sz="4" w:space="0" w:color="auto"/>
              <w:bottom w:val="single" w:sz="4" w:space="0" w:color="auto"/>
              <w:right w:val="single" w:sz="4" w:space="0" w:color="auto"/>
            </w:tcBorders>
          </w:tcPr>
          <w:p w14:paraId="088E8B2C"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7DD88C" w14:textId="77777777" w:rsidR="00712F28" w:rsidRPr="00581768" w:rsidRDefault="00712F28" w:rsidP="00712F28">
            <w:pPr>
              <w:rPr>
                <w:sz w:val="20"/>
                <w:szCs w:val="20"/>
              </w:rPr>
            </w:pPr>
          </w:p>
        </w:tc>
      </w:tr>
      <w:tr w:rsidR="00712F28" w:rsidRPr="00C00499" w14:paraId="20D129D4"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5D164F9" w14:textId="0705BFA5" w:rsidR="00712F28" w:rsidRPr="00581768" w:rsidRDefault="00712F28" w:rsidP="00712F28">
            <w:pPr>
              <w:rPr>
                <w:sz w:val="20"/>
                <w:szCs w:val="20"/>
              </w:rPr>
            </w:pPr>
            <w:r>
              <w:rPr>
                <w:sz w:val="22"/>
                <w:szCs w:val="22"/>
              </w:rPr>
              <w:t>11.</w:t>
            </w:r>
            <w:r w:rsidRPr="006677FD">
              <w:rPr>
                <w:sz w:val="22"/>
                <w:szCs w:val="22"/>
              </w:rPr>
              <w:t xml:space="preserve">Deep well storage plates, 96-well, 0.8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1B4619"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5D1C47"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2988C"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vAlign w:val="center"/>
          </w:tcPr>
          <w:p w14:paraId="51731B02" w14:textId="0A4AE266" w:rsidR="00712F28" w:rsidRPr="00581768" w:rsidRDefault="00712F28" w:rsidP="00712F28">
            <w:pPr>
              <w:rPr>
                <w:sz w:val="20"/>
                <w:szCs w:val="20"/>
              </w:rPr>
            </w:pPr>
            <w:r w:rsidRPr="006677FD">
              <w:rPr>
                <w:sz w:val="22"/>
                <w:szCs w:val="22"/>
              </w:rPr>
              <w:t>Deep well storage plates, 96-well, 0.8 ml,</w:t>
            </w:r>
            <w:r>
              <w:rPr>
                <w:color w:val="000000"/>
                <w:sz w:val="22"/>
                <w:szCs w:val="22"/>
              </w:rPr>
              <w:t xml:space="preserve"> </w:t>
            </w:r>
            <w:r w:rsidRPr="006677FD">
              <w:rPr>
                <w:sz w:val="22"/>
                <w:szCs w:val="22"/>
              </w:rPr>
              <w:t>AB-0765, 50 pcs   Cod: 732-4871</w:t>
            </w:r>
            <w:r>
              <w:rPr>
                <w:sz w:val="22"/>
                <w:szCs w:val="22"/>
              </w:rPr>
              <w:t>.</w:t>
            </w:r>
            <w:r w:rsidRPr="006677FD">
              <w:rPr>
                <w:sz w:val="22"/>
                <w:szCs w:val="22"/>
              </w:rPr>
              <w:t xml:space="preserve"> Cod: 732-4871</w:t>
            </w:r>
          </w:p>
        </w:tc>
        <w:tc>
          <w:tcPr>
            <w:tcW w:w="932" w:type="pct"/>
            <w:tcBorders>
              <w:top w:val="single" w:sz="4" w:space="0" w:color="auto"/>
              <w:left w:val="single" w:sz="4" w:space="0" w:color="auto"/>
              <w:bottom w:val="single" w:sz="4" w:space="0" w:color="auto"/>
              <w:right w:val="single" w:sz="4" w:space="0" w:color="auto"/>
            </w:tcBorders>
          </w:tcPr>
          <w:p w14:paraId="47E007FF"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9FAD88" w14:textId="77777777" w:rsidR="00712F28" w:rsidRPr="00581768" w:rsidRDefault="00712F28" w:rsidP="00712F28">
            <w:pPr>
              <w:rPr>
                <w:sz w:val="20"/>
                <w:szCs w:val="20"/>
              </w:rPr>
            </w:pPr>
          </w:p>
        </w:tc>
      </w:tr>
      <w:tr w:rsidR="00712F28" w:rsidRPr="00C00499" w14:paraId="5916DABE"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33E6164" w14:textId="0295D3C1" w:rsidR="00712F28" w:rsidRPr="00581768" w:rsidRDefault="00712F28" w:rsidP="00712F28">
            <w:pPr>
              <w:rPr>
                <w:sz w:val="20"/>
                <w:szCs w:val="20"/>
              </w:rPr>
            </w:pPr>
            <w:r>
              <w:rPr>
                <w:sz w:val="22"/>
                <w:szCs w:val="22"/>
              </w:rPr>
              <w:t>12.</w:t>
            </w:r>
            <w:r w:rsidRPr="006677FD">
              <w:rPr>
                <w:sz w:val="22"/>
                <w:szCs w:val="22"/>
              </w:rPr>
              <w:t>twin.tec PCR Plate 96. skirted (150μL) (Wells colorless)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2AF5B8"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17D1F"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C9C99C"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vAlign w:val="center"/>
          </w:tcPr>
          <w:p w14:paraId="054813C2" w14:textId="75DC122E" w:rsidR="00712F28" w:rsidRPr="00581768" w:rsidRDefault="00712F28" w:rsidP="00712F28">
            <w:pPr>
              <w:rPr>
                <w:sz w:val="20"/>
                <w:szCs w:val="20"/>
              </w:rPr>
            </w:pPr>
            <w:r w:rsidRPr="006677FD">
              <w:rPr>
                <w:sz w:val="22"/>
                <w:szCs w:val="22"/>
              </w:rPr>
              <w:t>twin.tec PCR Plate 96. skirted (150μL) (Wells colorless) Colorless. 25 pcs. Cod: 0030128648</w:t>
            </w:r>
          </w:p>
        </w:tc>
        <w:tc>
          <w:tcPr>
            <w:tcW w:w="932" w:type="pct"/>
            <w:tcBorders>
              <w:top w:val="single" w:sz="4" w:space="0" w:color="auto"/>
              <w:left w:val="single" w:sz="4" w:space="0" w:color="auto"/>
              <w:bottom w:val="single" w:sz="4" w:space="0" w:color="auto"/>
              <w:right w:val="single" w:sz="4" w:space="0" w:color="auto"/>
            </w:tcBorders>
          </w:tcPr>
          <w:p w14:paraId="392AA1CA"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8D9195" w14:textId="77777777" w:rsidR="00712F28" w:rsidRPr="00581768" w:rsidRDefault="00712F28" w:rsidP="00712F28">
            <w:pPr>
              <w:rPr>
                <w:sz w:val="20"/>
                <w:szCs w:val="20"/>
              </w:rPr>
            </w:pPr>
          </w:p>
        </w:tc>
      </w:tr>
      <w:tr w:rsidR="00712F28" w:rsidRPr="00C00499" w14:paraId="1D4D0901"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CD28E27" w14:textId="48E954CA" w:rsidR="00712F28" w:rsidRPr="00581768" w:rsidRDefault="00712F28" w:rsidP="00712F28">
            <w:pPr>
              <w:rPr>
                <w:sz w:val="20"/>
                <w:szCs w:val="20"/>
              </w:rPr>
            </w:pPr>
            <w:r>
              <w:rPr>
                <w:sz w:val="22"/>
                <w:szCs w:val="22"/>
              </w:rPr>
              <w:t>13.</w:t>
            </w:r>
            <w:r w:rsidRPr="006677FD">
              <w:rPr>
                <w:sz w:val="22"/>
                <w:szCs w:val="22"/>
              </w:rPr>
              <w:t>Masterclear real-time PCR Film (self-adhesive)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453EC" w14:textId="77777777" w:rsidR="00712F28" w:rsidRPr="00581768"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3451D5" w14:textId="77777777" w:rsidR="00712F28" w:rsidRPr="00581768"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345510" w14:textId="77777777" w:rsidR="00712F28" w:rsidRPr="00581768" w:rsidRDefault="00712F28" w:rsidP="00712F28">
            <w:pPr>
              <w:rPr>
                <w:sz w:val="20"/>
                <w:szCs w:val="20"/>
              </w:rPr>
            </w:pPr>
          </w:p>
        </w:tc>
        <w:tc>
          <w:tcPr>
            <w:tcW w:w="979" w:type="pct"/>
            <w:gridSpan w:val="2"/>
            <w:tcBorders>
              <w:top w:val="single" w:sz="4" w:space="0" w:color="auto"/>
              <w:bottom w:val="single" w:sz="4" w:space="0" w:color="auto"/>
            </w:tcBorders>
            <w:vAlign w:val="center"/>
          </w:tcPr>
          <w:p w14:paraId="13B003E2" w14:textId="16B27895" w:rsidR="00712F28" w:rsidRPr="00581768" w:rsidRDefault="00712F28" w:rsidP="00712F28">
            <w:pPr>
              <w:rPr>
                <w:sz w:val="20"/>
                <w:szCs w:val="20"/>
              </w:rPr>
            </w:pPr>
            <w:r w:rsidRPr="006677FD">
              <w:rPr>
                <w:sz w:val="22"/>
                <w:szCs w:val="22"/>
              </w:rPr>
              <w:t>Masterclear real-time PCR Film (self-adhesive). 100 pieces Cod: 0030132947</w:t>
            </w:r>
          </w:p>
        </w:tc>
        <w:tc>
          <w:tcPr>
            <w:tcW w:w="932" w:type="pct"/>
            <w:tcBorders>
              <w:top w:val="single" w:sz="4" w:space="0" w:color="auto"/>
              <w:left w:val="single" w:sz="4" w:space="0" w:color="auto"/>
              <w:bottom w:val="single" w:sz="4" w:space="0" w:color="auto"/>
              <w:right w:val="single" w:sz="4" w:space="0" w:color="auto"/>
            </w:tcBorders>
          </w:tcPr>
          <w:p w14:paraId="6291AA00" w14:textId="77777777" w:rsidR="00712F28" w:rsidRPr="00581768"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33A4FC" w14:textId="77777777" w:rsidR="00712F28" w:rsidRPr="00581768" w:rsidRDefault="00712F28" w:rsidP="00712F28">
            <w:pPr>
              <w:rPr>
                <w:sz w:val="20"/>
                <w:szCs w:val="20"/>
              </w:rPr>
            </w:pPr>
          </w:p>
        </w:tc>
      </w:tr>
      <w:tr w:rsidR="00712F28" w:rsidRPr="00C00499" w14:paraId="1F8005AB" w14:textId="77777777" w:rsidTr="00F25A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12F28" w:rsidRPr="0065496F" w:rsidRDefault="00712F28" w:rsidP="00712F2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12F28" w:rsidRPr="0065496F" w:rsidRDefault="00712F28" w:rsidP="00712F2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12F28" w:rsidRPr="0065496F" w:rsidRDefault="00712F28" w:rsidP="00712F2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12F28" w:rsidRPr="0065496F" w:rsidRDefault="00712F28" w:rsidP="00712F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12F28" w:rsidRPr="0065496F" w:rsidRDefault="00712F28" w:rsidP="00712F2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12F28" w:rsidRPr="0065496F" w:rsidRDefault="00712F28" w:rsidP="00712F2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12F28" w:rsidRPr="0065496F" w:rsidRDefault="00712F28" w:rsidP="00712F28">
            <w:pPr>
              <w:rPr>
                <w:sz w:val="20"/>
                <w:szCs w:val="20"/>
              </w:rPr>
            </w:pPr>
          </w:p>
        </w:tc>
      </w:tr>
      <w:tr w:rsidR="00712F2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12F28" w:rsidRPr="00A1636A" w:rsidRDefault="00712F28" w:rsidP="00712F28">
            <w:pPr>
              <w:tabs>
                <w:tab w:val="left" w:pos="6120"/>
              </w:tabs>
              <w:rPr>
                <w:color w:val="000000" w:themeColor="text1"/>
              </w:rPr>
            </w:pPr>
          </w:p>
          <w:p w14:paraId="26A48492" w14:textId="77777777" w:rsidR="00712F28" w:rsidRPr="00A1636A" w:rsidRDefault="00712F28" w:rsidP="00712F28">
            <w:pPr>
              <w:rPr>
                <w:color w:val="000000" w:themeColor="text1"/>
              </w:rPr>
            </w:pPr>
            <w:r w:rsidRPr="00A1636A">
              <w:rPr>
                <w:color w:val="000000" w:themeColor="text1"/>
              </w:rPr>
              <w:t>Semnat:_______________ Numele, Prenumele:_____________________________ În calitate de: ________________</w:t>
            </w:r>
          </w:p>
          <w:p w14:paraId="107E9089" w14:textId="754E13C4" w:rsidR="00712F28" w:rsidRPr="00A1636A" w:rsidRDefault="00712F28" w:rsidP="00712F28">
            <w:pPr>
              <w:rPr>
                <w:bCs/>
                <w:iCs/>
                <w:color w:val="000000" w:themeColor="text1"/>
              </w:rPr>
            </w:pPr>
            <w:r w:rsidRPr="00A1636A">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712F28" w:rsidRPr="00A1636A" w14:paraId="7848E2F1" w14:textId="5B04FF0B" w:rsidTr="00844457">
              <w:trPr>
                <w:gridAfter w:val="3"/>
                <w:wAfter w:w="497" w:type="dxa"/>
                <w:trHeight w:val="697"/>
              </w:trPr>
              <w:tc>
                <w:tcPr>
                  <w:tcW w:w="13821" w:type="dxa"/>
                  <w:gridSpan w:val="15"/>
                  <w:shd w:val="clear" w:color="auto" w:fill="auto"/>
                  <w:vAlign w:val="center"/>
                </w:tcPr>
                <w:p w14:paraId="6F54F29B" w14:textId="7A64D105" w:rsidR="00712F28" w:rsidRPr="00A1636A" w:rsidRDefault="00712F28" w:rsidP="00712F28">
                  <w:pPr>
                    <w:framePr w:hSpace="180" w:wrap="around" w:vAnchor="page" w:hAnchor="margin" w:y="347"/>
                    <w:jc w:val="center"/>
                    <w:rPr>
                      <w:noProof w:val="0"/>
                      <w:color w:val="000000" w:themeColor="text1"/>
                      <w:lang w:val="it-IT"/>
                    </w:rPr>
                  </w:pPr>
                  <w:r w:rsidRPr="00A1636A">
                    <w:rPr>
                      <w:noProof w:val="0"/>
                      <w:color w:val="000000" w:themeColor="text1"/>
                      <w:lang w:val="it-IT"/>
                    </w:rPr>
                    <w:lastRenderedPageBreak/>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p>
                <w:p w14:paraId="300EBE38" w14:textId="168318D1" w:rsidR="00712F28" w:rsidRPr="00A1636A" w:rsidRDefault="00712F28" w:rsidP="00712F28">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Anexa nr.23</w:t>
                  </w:r>
                </w:p>
                <w:p w14:paraId="40A445AE" w14:textId="379B2EFC" w:rsidR="00712F28" w:rsidRPr="00A1636A" w:rsidRDefault="00712F28" w:rsidP="00712F28">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la Documentația standard nr._____</w:t>
                  </w:r>
                </w:p>
                <w:p w14:paraId="79120E28" w14:textId="48099E91" w:rsidR="00712F28" w:rsidRPr="00A1636A" w:rsidRDefault="00712F28" w:rsidP="00712F28">
                  <w:pPr>
                    <w:framePr w:hSpace="180" w:wrap="around" w:vAnchor="page" w:hAnchor="margin" w:y="347"/>
                    <w:jc w:val="center"/>
                    <w:rPr>
                      <w:noProof w:val="0"/>
                      <w:color w:val="000000" w:themeColor="text1"/>
                      <w:lang w:val="it-IT"/>
                    </w:rPr>
                  </w:pPr>
                  <w:r w:rsidRPr="00A1636A">
                    <w:rPr>
                      <w:noProof w:val="0"/>
                      <w:color w:val="000000" w:themeColor="text1"/>
                      <w:lang w:val="it-IT"/>
                    </w:rPr>
                    <w:t xml:space="preserve">                                                                                                                                                                  din “____” ________ 20___</w:t>
                  </w:r>
                </w:p>
                <w:p w14:paraId="7E30C551" w14:textId="66293CDE" w:rsidR="00712F28" w:rsidRPr="00A1636A" w:rsidRDefault="00712F28" w:rsidP="00712F28">
                  <w:pPr>
                    <w:framePr w:hSpace="180" w:wrap="around" w:vAnchor="page" w:hAnchor="margin" w:y="347"/>
                    <w:jc w:val="right"/>
                    <w:rPr>
                      <w:noProof w:val="0"/>
                      <w:color w:val="000000" w:themeColor="text1"/>
                      <w:lang w:val="it-IT"/>
                    </w:rPr>
                  </w:pPr>
                </w:p>
                <w:p w14:paraId="18FE8BE1" w14:textId="298987EE" w:rsidR="00712F28" w:rsidRPr="00A1636A" w:rsidRDefault="00712F28" w:rsidP="00712F28">
                  <w:pPr>
                    <w:pStyle w:val="2"/>
                    <w:framePr w:hSpace="180" w:wrap="around" w:vAnchor="page" w:hAnchor="margin" w:y="347"/>
                    <w:rPr>
                      <w:noProof w:val="0"/>
                      <w:color w:val="000000" w:themeColor="text1"/>
                      <w:sz w:val="24"/>
                      <w:lang w:val="it-IT"/>
                    </w:rPr>
                  </w:pPr>
                  <w:r w:rsidRPr="00A1636A">
                    <w:rPr>
                      <w:noProof w:val="0"/>
                      <w:color w:val="000000" w:themeColor="text1"/>
                      <w:lang w:val="it-IT"/>
                    </w:rPr>
                    <w:t>Specificații de preț</w:t>
                  </w:r>
                </w:p>
              </w:tc>
              <w:tc>
                <w:tcPr>
                  <w:tcW w:w="1241" w:type="dxa"/>
                  <w:gridSpan w:val="3"/>
                </w:tcPr>
                <w:p w14:paraId="69B9429A" w14:textId="77777777" w:rsidR="00712F28" w:rsidRPr="00A1636A" w:rsidRDefault="00712F28" w:rsidP="00712F28">
                  <w:pPr>
                    <w:pStyle w:val="2"/>
                    <w:framePr w:hSpace="180" w:wrap="around" w:vAnchor="page" w:hAnchor="margin" w:y="347"/>
                    <w:jc w:val="right"/>
                    <w:rPr>
                      <w:b w:val="0"/>
                      <w:color w:val="000000" w:themeColor="text1"/>
                      <w:sz w:val="20"/>
                      <w:szCs w:val="20"/>
                      <w:lang w:val="en-US"/>
                    </w:rPr>
                  </w:pPr>
                </w:p>
              </w:tc>
            </w:tr>
            <w:tr w:rsidR="00712F28" w:rsidRPr="00A1636A" w14:paraId="1FCC75B3" w14:textId="033D0695" w:rsidTr="00844457">
              <w:trPr>
                <w:gridAfter w:val="3"/>
                <w:wAfter w:w="497" w:type="dxa"/>
              </w:trPr>
              <w:tc>
                <w:tcPr>
                  <w:tcW w:w="13821" w:type="dxa"/>
                  <w:gridSpan w:val="15"/>
                  <w:tcBorders>
                    <w:bottom w:val="single" w:sz="4" w:space="0" w:color="auto"/>
                  </w:tcBorders>
                  <w:shd w:val="clear" w:color="auto" w:fill="auto"/>
                </w:tcPr>
                <w:p w14:paraId="1F373E33" w14:textId="25EF4D4B" w:rsidR="00712F28" w:rsidRPr="00A1636A" w:rsidRDefault="00712F28" w:rsidP="00712F28">
                  <w:pPr>
                    <w:framePr w:hSpace="180" w:wrap="around" w:vAnchor="page" w:hAnchor="margin" w:y="347"/>
                    <w:jc w:val="both"/>
                    <w:rPr>
                      <w:color w:val="000000" w:themeColor="text1"/>
                      <w:sz w:val="22"/>
                      <w:szCs w:val="22"/>
                    </w:rPr>
                  </w:pPr>
                  <w:r w:rsidRPr="00A1636A">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712F28" w:rsidRPr="00A1636A" w:rsidRDefault="00712F28" w:rsidP="00712F28">
                  <w:pPr>
                    <w:framePr w:hSpace="180" w:wrap="around" w:vAnchor="page" w:hAnchor="margin" w:y="347"/>
                    <w:jc w:val="center"/>
                    <w:rPr>
                      <w:color w:val="000000" w:themeColor="text1"/>
                    </w:rPr>
                  </w:pPr>
                </w:p>
              </w:tc>
              <w:tc>
                <w:tcPr>
                  <w:tcW w:w="1241" w:type="dxa"/>
                  <w:gridSpan w:val="3"/>
                  <w:tcBorders>
                    <w:bottom w:val="single" w:sz="4" w:space="0" w:color="auto"/>
                  </w:tcBorders>
                </w:tcPr>
                <w:p w14:paraId="5732468A" w14:textId="77777777" w:rsidR="00712F28" w:rsidRPr="00A1636A" w:rsidRDefault="00712F28" w:rsidP="00712F28">
                  <w:pPr>
                    <w:framePr w:hSpace="180" w:wrap="around" w:vAnchor="page" w:hAnchor="margin" w:y="347"/>
                    <w:jc w:val="both"/>
                    <w:rPr>
                      <w:i/>
                      <w:iCs/>
                      <w:color w:val="000000" w:themeColor="text1"/>
                    </w:rPr>
                  </w:pPr>
                </w:p>
              </w:tc>
            </w:tr>
            <w:tr w:rsidR="00712F28" w:rsidRPr="00A1636A" w14:paraId="0F95A002" w14:textId="77777777" w:rsidTr="0084445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12F28" w:rsidRPr="00A1636A" w:rsidRDefault="00712F28" w:rsidP="00712F28">
                  <w:pPr>
                    <w:framePr w:hSpace="180" w:wrap="around" w:vAnchor="page" w:hAnchor="margin" w:y="347"/>
                    <w:rPr>
                      <w:color w:val="000000" w:themeColor="text1"/>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12F28" w:rsidRPr="00A1636A" w:rsidRDefault="00712F28" w:rsidP="00712F28">
                  <w:pPr>
                    <w:framePr w:hSpace="180" w:wrap="around" w:vAnchor="page" w:hAnchor="margin" w:y="347"/>
                    <w:rPr>
                      <w:color w:val="000000" w:themeColor="text1"/>
                    </w:rPr>
                  </w:pPr>
                  <w:r w:rsidRPr="00A1636A">
                    <w:rPr>
                      <w:color w:val="000000" w:themeColor="text1"/>
                    </w:rPr>
                    <w:t>Numărul  procedurii de achiziție______________din_________</w:t>
                  </w:r>
                </w:p>
              </w:tc>
            </w:tr>
            <w:tr w:rsidR="00712F28" w:rsidRPr="00A1636A" w14:paraId="6F853DC8" w14:textId="77777777" w:rsidTr="0084445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12F28" w:rsidRPr="00A1636A" w:rsidRDefault="00712F28" w:rsidP="00712F28">
                  <w:pPr>
                    <w:framePr w:hSpace="180" w:wrap="around" w:vAnchor="page" w:hAnchor="margin" w:y="347"/>
                    <w:rPr>
                      <w:color w:val="000000" w:themeColor="text1"/>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0C2A816" w:rsidR="00712F28" w:rsidRPr="00A1636A" w:rsidRDefault="00712F28" w:rsidP="00712F28">
                  <w:pPr>
                    <w:framePr w:hSpace="180" w:wrap="around" w:vAnchor="page" w:hAnchor="margin" w:y="347"/>
                    <w:rPr>
                      <w:color w:val="000000" w:themeColor="text1"/>
                    </w:rPr>
                  </w:pPr>
                  <w:r w:rsidRPr="00A1636A">
                    <w:rPr>
                      <w:color w:val="000000" w:themeColor="text1"/>
                    </w:rPr>
                    <w:t xml:space="preserve">Obiectul de achiziției: </w:t>
                  </w:r>
                  <w:r w:rsidRPr="00CD45B4">
                    <w:rPr>
                      <w:rFonts w:eastAsia="Aptos"/>
                      <w:b/>
                      <w:bCs/>
                      <w:i/>
                      <w:iCs/>
                      <w:color w:val="000000" w:themeColor="text1"/>
                      <w:kern w:val="2"/>
                      <w:sz w:val="26"/>
                      <w:szCs w:val="26"/>
                      <w14:ligatures w14:val="standardContextual"/>
                    </w:rPr>
                    <w:t xml:space="preserve"> Reactive și suplimente de laborator necesare pentru implementarea proiectelo</w:t>
                  </w:r>
                  <w:r>
                    <w:rPr>
                      <w:rFonts w:eastAsia="Aptos"/>
                      <w:b/>
                      <w:bCs/>
                      <w:i/>
                      <w:iCs/>
                      <w:color w:val="000000" w:themeColor="text1"/>
                      <w:kern w:val="2"/>
                      <w:sz w:val="26"/>
                      <w:szCs w:val="26"/>
                      <w14:ligatures w14:val="standardContextual"/>
                    </w:rPr>
                    <w:t xml:space="preserve">r – surse externe. </w:t>
                  </w:r>
                  <w:r w:rsidRPr="00CD45B4">
                    <w:rPr>
                      <w:rFonts w:eastAsia="Aptos"/>
                      <w:b/>
                      <w:bCs/>
                      <w:i/>
                      <w:iCs/>
                      <w:color w:val="000000" w:themeColor="text1"/>
                      <w:kern w:val="2"/>
                      <w:sz w:val="26"/>
                      <w:szCs w:val="26"/>
                      <w14:ligatures w14:val="standardContextual"/>
                    </w:rPr>
                    <w:t>Laborator microbiologia și morfologia tuberculozei, SISTEM ÎNCHIS</w:t>
                  </w:r>
                </w:p>
              </w:tc>
            </w:tr>
            <w:tr w:rsidR="00712F28" w:rsidRPr="00A1636A" w14:paraId="45FCF0E7" w14:textId="77777777" w:rsidTr="00844457">
              <w:trPr>
                <w:trHeight w:val="567"/>
              </w:trPr>
              <w:tc>
                <w:tcPr>
                  <w:tcW w:w="12336" w:type="dxa"/>
                  <w:gridSpan w:val="11"/>
                  <w:shd w:val="clear" w:color="auto" w:fill="auto"/>
                </w:tcPr>
                <w:p w14:paraId="65A004C9" w14:textId="77777777" w:rsidR="00712F28" w:rsidRPr="00A1636A" w:rsidRDefault="00712F28" w:rsidP="00712F28">
                  <w:pPr>
                    <w:framePr w:hSpace="180" w:wrap="around" w:vAnchor="page" w:hAnchor="margin" w:y="347"/>
                    <w:rPr>
                      <w:color w:val="000000" w:themeColor="text1"/>
                    </w:rPr>
                  </w:pPr>
                </w:p>
              </w:tc>
              <w:tc>
                <w:tcPr>
                  <w:tcW w:w="1247" w:type="dxa"/>
                  <w:gridSpan w:val="3"/>
                </w:tcPr>
                <w:p w14:paraId="25A190B6" w14:textId="77777777" w:rsidR="00712F28" w:rsidRPr="00A1636A" w:rsidRDefault="00712F28" w:rsidP="00712F28">
                  <w:pPr>
                    <w:framePr w:hSpace="180" w:wrap="around" w:vAnchor="page" w:hAnchor="margin" w:y="347"/>
                    <w:rPr>
                      <w:color w:val="000000" w:themeColor="text1"/>
                    </w:rPr>
                  </w:pPr>
                </w:p>
              </w:tc>
              <w:tc>
                <w:tcPr>
                  <w:tcW w:w="1976" w:type="dxa"/>
                  <w:gridSpan w:val="7"/>
                </w:tcPr>
                <w:p w14:paraId="46E478D9" w14:textId="36924D05" w:rsidR="00712F28" w:rsidRPr="00A1636A" w:rsidRDefault="00712F28" w:rsidP="00712F28">
                  <w:pPr>
                    <w:framePr w:hSpace="180" w:wrap="around" w:vAnchor="page" w:hAnchor="margin" w:y="347"/>
                    <w:rPr>
                      <w:color w:val="000000" w:themeColor="text1"/>
                    </w:rPr>
                  </w:pPr>
                </w:p>
              </w:tc>
            </w:tr>
            <w:tr w:rsidR="00712F28" w:rsidRPr="00A1636A" w14:paraId="0669F17B" w14:textId="42394C11" w:rsidTr="00844457">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Suma</w:t>
                  </w:r>
                </w:p>
                <w:p w14:paraId="241DE82A"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fără</w:t>
                  </w:r>
                </w:p>
                <w:p w14:paraId="2A606634"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Suma</w:t>
                  </w:r>
                </w:p>
                <w:p w14:paraId="0D6E9C91" w14:textId="77777777"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12F28" w:rsidRPr="00A1636A" w:rsidRDefault="00712F28" w:rsidP="00712F28">
                  <w:pPr>
                    <w:framePr w:hSpace="180" w:wrap="around" w:vAnchor="page" w:hAnchor="margin" w:y="347"/>
                    <w:jc w:val="center"/>
                    <w:rPr>
                      <w:b/>
                      <w:color w:val="000000" w:themeColor="text1"/>
                      <w:sz w:val="20"/>
                      <w:szCs w:val="28"/>
                    </w:rPr>
                  </w:pPr>
                  <w:r w:rsidRPr="00A1636A">
                    <w:rPr>
                      <w:b/>
                      <w:color w:val="000000" w:themeColor="text1"/>
                      <w:sz w:val="20"/>
                      <w:szCs w:val="28"/>
                    </w:rPr>
                    <w:t xml:space="preserve">Termenul de </w:t>
                  </w:r>
                </w:p>
                <w:p w14:paraId="2AC50929" w14:textId="09F41CD1" w:rsidR="00712F28" w:rsidRPr="00A1636A" w:rsidRDefault="00712F28" w:rsidP="00712F28">
                  <w:pPr>
                    <w:framePr w:hSpace="180" w:wrap="around" w:vAnchor="page" w:hAnchor="margin" w:y="347"/>
                    <w:jc w:val="center"/>
                    <w:rPr>
                      <w:b/>
                      <w:color w:val="000000" w:themeColor="text1"/>
                      <w:sz w:val="20"/>
                    </w:rPr>
                  </w:pPr>
                  <w:r w:rsidRPr="00A1636A">
                    <w:rPr>
                      <w:b/>
                      <w:color w:val="000000" w:themeColor="text1"/>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12F28" w:rsidRPr="00A1636A" w:rsidRDefault="00712F28" w:rsidP="00712F28">
                  <w:pPr>
                    <w:framePr w:hSpace="180" w:wrap="around" w:vAnchor="page" w:hAnchor="margin" w:y="347"/>
                    <w:rPr>
                      <w:b/>
                      <w:color w:val="000000" w:themeColor="text1"/>
                      <w:sz w:val="20"/>
                      <w:szCs w:val="28"/>
                    </w:rPr>
                  </w:pPr>
                  <w:r w:rsidRPr="00A1636A">
                    <w:rPr>
                      <w:b/>
                      <w:color w:val="000000" w:themeColor="text1"/>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12F28" w:rsidRPr="00A1636A" w:rsidRDefault="00712F28" w:rsidP="00712F28">
                  <w:pPr>
                    <w:framePr w:hSpace="180" w:wrap="around" w:vAnchor="page" w:hAnchor="margin" w:y="347"/>
                    <w:jc w:val="center"/>
                    <w:rPr>
                      <w:b/>
                      <w:color w:val="000000" w:themeColor="text1"/>
                      <w:sz w:val="20"/>
                      <w:szCs w:val="28"/>
                    </w:rPr>
                  </w:pPr>
                  <w:r w:rsidRPr="00A1636A">
                    <w:rPr>
                      <w:b/>
                      <w:color w:val="000000" w:themeColor="text1"/>
                      <w:sz w:val="20"/>
                      <w:szCs w:val="28"/>
                    </w:rPr>
                    <w:t>Discount</w:t>
                  </w:r>
                </w:p>
                <w:p w14:paraId="2B27F9A0" w14:textId="11148C43" w:rsidR="00712F28" w:rsidRPr="00A1636A" w:rsidRDefault="00712F28" w:rsidP="00712F28">
                  <w:pPr>
                    <w:framePr w:hSpace="180" w:wrap="around" w:vAnchor="page" w:hAnchor="margin" w:y="347"/>
                    <w:jc w:val="center"/>
                    <w:rPr>
                      <w:b/>
                      <w:color w:val="000000" w:themeColor="text1"/>
                      <w:sz w:val="20"/>
                      <w:szCs w:val="28"/>
                    </w:rPr>
                  </w:pPr>
                  <w:r w:rsidRPr="00A1636A">
                    <w:rPr>
                      <w:b/>
                      <w:color w:val="000000" w:themeColor="text1"/>
                      <w:sz w:val="20"/>
                      <w:szCs w:val="28"/>
                    </w:rPr>
                    <w:t>%</w:t>
                  </w:r>
                </w:p>
              </w:tc>
            </w:tr>
            <w:tr w:rsidR="00712F28" w:rsidRPr="00A1636A" w14:paraId="4256B2EE" w14:textId="37A0339C" w:rsidTr="00844457">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11</w:t>
                  </w:r>
                </w:p>
              </w:tc>
            </w:tr>
            <w:tr w:rsidR="00712F28" w:rsidRPr="00A1636A" w14:paraId="3CF9D0E5" w14:textId="57714EF8" w:rsidTr="00940D28">
              <w:trPr>
                <w:gridAfter w:val="2"/>
                <w:wAfter w:w="472" w:type="dxa"/>
                <w:trHeight w:val="397"/>
              </w:trPr>
              <w:tc>
                <w:tcPr>
                  <w:tcW w:w="15087" w:type="dxa"/>
                  <w:gridSpan w:val="19"/>
                  <w:shd w:val="clear" w:color="auto" w:fill="D9D9D9" w:themeFill="background1" w:themeFillShade="D9"/>
                  <w:vAlign w:val="center"/>
                </w:tcPr>
                <w:p w14:paraId="30EF56A3" w14:textId="29553E8D" w:rsidR="00712F28" w:rsidRPr="00A1636A" w:rsidRDefault="00712F28" w:rsidP="00712F28">
                  <w:pPr>
                    <w:framePr w:hSpace="180" w:wrap="around" w:vAnchor="page" w:hAnchor="margin" w:y="347"/>
                    <w:jc w:val="center"/>
                    <w:rPr>
                      <w:b/>
                      <w:bCs/>
                      <w:color w:val="000000" w:themeColor="text1"/>
                      <w:sz w:val="20"/>
                    </w:rPr>
                  </w:pPr>
                  <w:r w:rsidRPr="008F44A3">
                    <w:rPr>
                      <w:b/>
                      <w:i/>
                      <w:iCs/>
                      <w:color w:val="000000" w:themeColor="text1"/>
                      <w:sz w:val="22"/>
                      <w:szCs w:val="22"/>
                      <w:lang w:val="en-US"/>
                    </w:rPr>
                    <w:t xml:space="preserve">Lotul 1 - </w:t>
                  </w:r>
                  <w:r w:rsidRPr="008F44A3">
                    <w:rPr>
                      <w:b/>
                      <w:bCs/>
                      <w:i/>
                      <w:iCs/>
                      <w:color w:val="000000" w:themeColor="text1"/>
                      <w:sz w:val="22"/>
                      <w:szCs w:val="22"/>
                    </w:rPr>
                    <w:t>Reactive și suplimente pentru metoda de secvențiere țintita, echipamentul Illumina MiSeq i100 &amp; Genoscreen Deeplex MycTB Combo</w:t>
                  </w:r>
                </w:p>
              </w:tc>
            </w:tr>
            <w:tr w:rsidR="00712F28" w:rsidRPr="00A1636A" w14:paraId="62048E62" w14:textId="68DB7D2F" w:rsidTr="00EA7173">
              <w:trPr>
                <w:gridAfter w:val="2"/>
                <w:wAfter w:w="472"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0265EA60" w14:textId="77777777" w:rsidR="00712F28" w:rsidRPr="00A1636A" w:rsidRDefault="00712F28" w:rsidP="00712F28">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1ADD1941" w14:textId="77777777" w:rsidR="00712F28" w:rsidRPr="00A1636A" w:rsidRDefault="00712F28" w:rsidP="00712F28">
                  <w:pPr>
                    <w:framePr w:hSpace="180" w:wrap="around" w:vAnchor="page" w:hAnchor="margin" w:y="347"/>
                    <w:ind w:left="113" w:right="113"/>
                    <w:jc w:val="center"/>
                    <w:rPr>
                      <w:color w:val="000000" w:themeColor="text1"/>
                      <w:sz w:val="20"/>
                    </w:rPr>
                  </w:pPr>
                </w:p>
                <w:p w14:paraId="56CFAA06" w14:textId="2ED37600" w:rsidR="00712F28" w:rsidRPr="00A1636A" w:rsidRDefault="00712F28" w:rsidP="00712F28">
                  <w:pPr>
                    <w:framePr w:hSpace="180" w:wrap="around" w:vAnchor="page" w:hAnchor="margin" w:y="347"/>
                    <w:ind w:left="113" w:right="113"/>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DDF692C" w:rsidR="00712F28" w:rsidRPr="00C06395" w:rsidRDefault="00712F28" w:rsidP="00712F28">
                  <w:pPr>
                    <w:framePr w:hSpace="180" w:wrap="around" w:vAnchor="page" w:hAnchor="margin" w:y="347"/>
                    <w:rPr>
                      <w:color w:val="000000" w:themeColor="text1"/>
                      <w:sz w:val="20"/>
                      <w:szCs w:val="20"/>
                    </w:rPr>
                  </w:pPr>
                  <w:r w:rsidRPr="00C06395">
                    <w:rPr>
                      <w:color w:val="000000" w:themeColor="text1"/>
                      <w:sz w:val="22"/>
                      <w:szCs w:val="22"/>
                    </w:rPr>
                    <w:t>1.Illumina &amp; Genoscreen Deeplex MycTB Combo IDP Kit (48 samples)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D6ADD45"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kit</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2650118" w14:textId="77777777" w:rsidR="00712F28" w:rsidRDefault="00712F28" w:rsidP="00712F28">
                  <w:pPr>
                    <w:framePr w:hSpace="180" w:wrap="around" w:vAnchor="page" w:hAnchor="margin" w:y="347"/>
                    <w:jc w:val="center"/>
                    <w:rPr>
                      <w:color w:val="000000" w:themeColor="text1"/>
                      <w:lang w:val="ro-MD"/>
                    </w:rPr>
                  </w:pPr>
                </w:p>
                <w:p w14:paraId="17E7AFA4" w14:textId="77777777" w:rsidR="00712F28" w:rsidRDefault="00712F28" w:rsidP="00712F28">
                  <w:pPr>
                    <w:framePr w:hSpace="180" w:wrap="around" w:vAnchor="page" w:hAnchor="margin" w:y="347"/>
                    <w:jc w:val="center"/>
                    <w:rPr>
                      <w:color w:val="000000" w:themeColor="text1"/>
                      <w:lang w:val="ro-MD"/>
                    </w:rPr>
                  </w:pPr>
                </w:p>
                <w:p w14:paraId="555C4E13" w14:textId="2E49E9B7" w:rsidR="00712F28" w:rsidRPr="00A1636A" w:rsidRDefault="00712F28" w:rsidP="00712F28">
                  <w:pPr>
                    <w:framePr w:hSpace="180" w:wrap="around" w:vAnchor="page" w:hAnchor="margin" w:y="347"/>
                    <w:jc w:val="center"/>
                    <w:rPr>
                      <w:color w:val="000000" w:themeColor="text1"/>
                      <w:sz w:val="20"/>
                      <w:szCs w:val="20"/>
                    </w:rPr>
                  </w:pPr>
                  <w:r>
                    <w:rPr>
                      <w:color w:val="000000" w:themeColor="text1"/>
                      <w:lang w:val="ro-MD"/>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val="restart"/>
                  <w:tcBorders>
                    <w:top w:val="single" w:sz="4" w:space="0" w:color="auto"/>
                    <w:left w:val="single" w:sz="4" w:space="0" w:color="auto"/>
                    <w:right w:val="single" w:sz="4" w:space="0" w:color="auto"/>
                  </w:tcBorders>
                </w:tcPr>
                <w:p w14:paraId="3A8EAC28" w14:textId="77777777" w:rsidR="00712F28" w:rsidRDefault="00712F28" w:rsidP="00712F28">
                  <w:pPr>
                    <w:framePr w:hSpace="180" w:wrap="around" w:vAnchor="page" w:hAnchor="margin" w:y="347"/>
                    <w:jc w:val="center"/>
                    <w:rPr>
                      <w:color w:val="000000" w:themeColor="text1"/>
                      <w:sz w:val="20"/>
                    </w:rPr>
                  </w:pPr>
                </w:p>
                <w:p w14:paraId="60AB4AAE" w14:textId="77777777" w:rsidR="00712F28" w:rsidRDefault="00712F28" w:rsidP="00712F28">
                  <w:pPr>
                    <w:framePr w:hSpace="180" w:wrap="around" w:vAnchor="page" w:hAnchor="margin" w:y="347"/>
                    <w:jc w:val="center"/>
                    <w:rPr>
                      <w:color w:val="000000" w:themeColor="text1"/>
                      <w:sz w:val="20"/>
                    </w:rPr>
                  </w:pPr>
                </w:p>
                <w:p w14:paraId="55DB4537" w14:textId="77777777" w:rsidR="00712F28" w:rsidRDefault="00712F28" w:rsidP="00712F28">
                  <w:pPr>
                    <w:framePr w:hSpace="180" w:wrap="around" w:vAnchor="page" w:hAnchor="margin" w:y="347"/>
                    <w:jc w:val="center"/>
                    <w:rPr>
                      <w:color w:val="000000" w:themeColor="text1"/>
                      <w:sz w:val="20"/>
                    </w:rPr>
                  </w:pPr>
                </w:p>
                <w:p w14:paraId="5B1FFD87" w14:textId="77777777" w:rsidR="00712F28" w:rsidRDefault="00712F28" w:rsidP="00712F28">
                  <w:pPr>
                    <w:framePr w:hSpace="180" w:wrap="around" w:vAnchor="page" w:hAnchor="margin" w:y="347"/>
                    <w:jc w:val="center"/>
                    <w:rPr>
                      <w:color w:val="000000" w:themeColor="text1"/>
                      <w:sz w:val="20"/>
                    </w:rPr>
                  </w:pPr>
                </w:p>
                <w:p w14:paraId="4C2897BD" w14:textId="77777777" w:rsidR="00712F28" w:rsidRDefault="00712F28" w:rsidP="00712F28">
                  <w:pPr>
                    <w:framePr w:hSpace="180" w:wrap="around" w:vAnchor="page" w:hAnchor="margin" w:y="347"/>
                    <w:jc w:val="center"/>
                    <w:rPr>
                      <w:color w:val="000000" w:themeColor="text1"/>
                      <w:sz w:val="20"/>
                    </w:rPr>
                  </w:pPr>
                </w:p>
                <w:p w14:paraId="02BA0262" w14:textId="77777777" w:rsidR="00712F28" w:rsidRDefault="00712F28" w:rsidP="00712F28">
                  <w:pPr>
                    <w:framePr w:hSpace="180" w:wrap="around" w:vAnchor="page" w:hAnchor="margin" w:y="347"/>
                    <w:jc w:val="center"/>
                    <w:rPr>
                      <w:color w:val="000000" w:themeColor="text1"/>
                      <w:sz w:val="20"/>
                    </w:rPr>
                  </w:pPr>
                </w:p>
                <w:p w14:paraId="7868AEE3" w14:textId="77777777" w:rsidR="00712F28" w:rsidRDefault="00712F28" w:rsidP="00712F28">
                  <w:pPr>
                    <w:framePr w:hSpace="180" w:wrap="around" w:vAnchor="page" w:hAnchor="margin" w:y="347"/>
                    <w:jc w:val="center"/>
                    <w:rPr>
                      <w:color w:val="000000" w:themeColor="text1"/>
                      <w:sz w:val="20"/>
                    </w:rPr>
                  </w:pPr>
                </w:p>
                <w:p w14:paraId="20F3DC69" w14:textId="1B678A6D" w:rsidR="00712F28" w:rsidRDefault="00712F28" w:rsidP="00712F28">
                  <w:pPr>
                    <w:framePr w:hSpace="180" w:wrap="around" w:vAnchor="page" w:hAnchor="margin" w:y="347"/>
                    <w:jc w:val="center"/>
                    <w:rPr>
                      <w:color w:val="000000" w:themeColor="text1"/>
                      <w:sz w:val="20"/>
                    </w:rPr>
                  </w:pPr>
                  <w:r>
                    <w:rPr>
                      <w:color w:val="000000" w:themeColor="text1"/>
                      <w:sz w:val="20"/>
                    </w:rPr>
                    <w:t xml:space="preserve">Aprilie - </w:t>
                  </w:r>
                  <w:r w:rsidRPr="00A1636A">
                    <w:rPr>
                      <w:color w:val="000000" w:themeColor="text1"/>
                      <w:sz w:val="20"/>
                    </w:rPr>
                    <w:t>Decembrie</w:t>
                  </w:r>
                </w:p>
                <w:p w14:paraId="14FCFFF9" w14:textId="77EB8255" w:rsidR="00712F28" w:rsidRDefault="00712F28" w:rsidP="00712F28">
                  <w:pPr>
                    <w:framePr w:hSpace="180" w:wrap="around" w:vAnchor="page" w:hAnchor="margin" w:y="347"/>
                    <w:jc w:val="center"/>
                    <w:rPr>
                      <w:color w:val="000000" w:themeColor="text1"/>
                      <w:sz w:val="20"/>
                    </w:rPr>
                  </w:pPr>
                  <w:r w:rsidRPr="00A1636A">
                    <w:rPr>
                      <w:color w:val="000000" w:themeColor="text1"/>
                      <w:sz w:val="20"/>
                    </w:rPr>
                    <w:t xml:space="preserve">2026, </w:t>
                  </w:r>
                </w:p>
                <w:p w14:paraId="6FB46DF7" w14:textId="77777777" w:rsidR="00712F28" w:rsidRDefault="00712F28" w:rsidP="00712F28">
                  <w:pPr>
                    <w:framePr w:hSpace="180" w:wrap="around" w:vAnchor="page" w:hAnchor="margin" w:y="347"/>
                    <w:jc w:val="center"/>
                    <w:rPr>
                      <w:color w:val="000000" w:themeColor="text1"/>
                      <w:sz w:val="20"/>
                    </w:rPr>
                  </w:pPr>
                </w:p>
                <w:p w14:paraId="54AAFC7D" w14:textId="48F4BAF0" w:rsidR="00712F28" w:rsidRPr="00A1636A" w:rsidRDefault="00712F28" w:rsidP="00712F28">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Pr="00A1636A">
                    <w:rPr>
                      <w:color w:val="000000" w:themeColor="text1"/>
                      <w:sz w:val="20"/>
                    </w:rPr>
                    <w:t xml:space="preserve"> zile de la solicitarea autoritășii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712F28" w:rsidRPr="00A1636A" w:rsidRDefault="00712F28" w:rsidP="00712F28">
                  <w:pPr>
                    <w:framePr w:hSpace="180" w:wrap="around" w:vAnchor="page" w:hAnchor="margin" w:y="347"/>
                    <w:rPr>
                      <w:color w:val="000000" w:themeColor="text1"/>
                      <w:sz w:val="20"/>
                    </w:rPr>
                  </w:pPr>
                </w:p>
              </w:tc>
            </w:tr>
            <w:tr w:rsidR="00712F28" w:rsidRPr="00A1636A" w14:paraId="22B66CCC" w14:textId="77777777" w:rsidTr="00850C31">
              <w:trPr>
                <w:gridAfter w:val="2"/>
                <w:wAfter w:w="472" w:type="dxa"/>
                <w:trHeight w:val="397"/>
              </w:trPr>
              <w:tc>
                <w:tcPr>
                  <w:tcW w:w="1083" w:type="dxa"/>
                  <w:vMerge/>
                  <w:tcBorders>
                    <w:top w:val="single" w:sz="4" w:space="0" w:color="auto"/>
                    <w:left w:val="single" w:sz="4" w:space="0" w:color="auto"/>
                    <w:right w:val="single" w:sz="4" w:space="0" w:color="auto"/>
                  </w:tcBorders>
                  <w:shd w:val="clear" w:color="auto" w:fill="auto"/>
                  <w:vAlign w:val="center"/>
                </w:tcPr>
                <w:p w14:paraId="5B6F4DB3"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804AF9B" w14:textId="6ED2867D" w:rsidR="00712F28" w:rsidRPr="00C06395" w:rsidRDefault="00712F28" w:rsidP="00712F28">
                  <w:pPr>
                    <w:framePr w:hSpace="180" w:wrap="around" w:vAnchor="page" w:hAnchor="margin" w:y="347"/>
                    <w:rPr>
                      <w:color w:val="000000" w:themeColor="text1"/>
                      <w:sz w:val="20"/>
                      <w:szCs w:val="20"/>
                    </w:rPr>
                  </w:pPr>
                  <w:r w:rsidRPr="00C06395">
                    <w:rPr>
                      <w:color w:val="000000" w:themeColor="text1"/>
                      <w:sz w:val="22"/>
                      <w:szCs w:val="22"/>
                    </w:rPr>
                    <w:t>2.MiSeq i100 Series 5M Reagent Kit (300 cycles)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1B682" w14:textId="67B7988D"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kit</w:t>
                  </w:r>
                </w:p>
              </w:tc>
              <w:tc>
                <w:tcPr>
                  <w:tcW w:w="924" w:type="dxa"/>
                  <w:tcBorders>
                    <w:top w:val="single" w:sz="4" w:space="0" w:color="auto"/>
                    <w:bottom w:val="single" w:sz="4" w:space="0" w:color="auto"/>
                  </w:tcBorders>
                </w:tcPr>
                <w:p w14:paraId="6497E1BA" w14:textId="77777777" w:rsidR="00712F28" w:rsidRDefault="00712F28" w:rsidP="00712F28">
                  <w:pPr>
                    <w:framePr w:hSpace="180" w:wrap="around" w:vAnchor="page" w:hAnchor="margin" w:y="347"/>
                    <w:jc w:val="center"/>
                    <w:rPr>
                      <w:sz w:val="22"/>
                      <w:szCs w:val="22"/>
                    </w:rPr>
                  </w:pPr>
                </w:p>
                <w:p w14:paraId="31BB8B04" w14:textId="77777777" w:rsidR="00712F28" w:rsidRDefault="00712F28" w:rsidP="00712F28">
                  <w:pPr>
                    <w:framePr w:hSpace="180" w:wrap="around" w:vAnchor="page" w:hAnchor="margin" w:y="347"/>
                    <w:jc w:val="center"/>
                    <w:rPr>
                      <w:sz w:val="22"/>
                      <w:szCs w:val="22"/>
                    </w:rPr>
                  </w:pPr>
                </w:p>
                <w:p w14:paraId="765373F6" w14:textId="02D0E841" w:rsidR="00712F28" w:rsidRPr="00A1636A" w:rsidRDefault="00712F28" w:rsidP="00712F28">
                  <w:pPr>
                    <w:framePr w:hSpace="180" w:wrap="around" w:vAnchor="page" w:hAnchor="margin" w:y="347"/>
                    <w:jc w:val="center"/>
                    <w:rPr>
                      <w:color w:val="000000" w:themeColor="text1"/>
                      <w:sz w:val="20"/>
                      <w:szCs w:val="20"/>
                    </w:rPr>
                  </w:pPr>
                  <w:r>
                    <w:rPr>
                      <w:sz w:val="22"/>
                      <w:szCs w:val="22"/>
                    </w:rPr>
                    <w:t>13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94A34B"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49690F"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50452F"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7AE2A7"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15624EB" w14:textId="03ACD69A"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0D315C7"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F734EF" w14:textId="77777777" w:rsidR="00712F28" w:rsidRPr="00A1636A" w:rsidRDefault="00712F28" w:rsidP="00712F28">
                  <w:pPr>
                    <w:framePr w:hSpace="180" w:wrap="around" w:vAnchor="page" w:hAnchor="margin" w:y="347"/>
                    <w:rPr>
                      <w:color w:val="000000" w:themeColor="text1"/>
                      <w:sz w:val="20"/>
                    </w:rPr>
                  </w:pPr>
                </w:p>
              </w:tc>
            </w:tr>
            <w:tr w:rsidR="00712F28" w:rsidRPr="00A1636A" w14:paraId="0DF66F74" w14:textId="77777777" w:rsidTr="00850C31">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73C28E6"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9F9CF80" w14:textId="1D7E4A85" w:rsidR="00712F28" w:rsidRPr="00A1636A" w:rsidRDefault="00712F28" w:rsidP="00712F28">
                  <w:pPr>
                    <w:framePr w:hSpace="180" w:wrap="around" w:vAnchor="page" w:hAnchor="margin" w:y="347"/>
                    <w:rPr>
                      <w:color w:val="000000" w:themeColor="text1"/>
                      <w:sz w:val="20"/>
                      <w:szCs w:val="20"/>
                    </w:rPr>
                  </w:pPr>
                  <w:r>
                    <w:rPr>
                      <w:sz w:val="22"/>
                      <w:szCs w:val="22"/>
                    </w:rPr>
                    <w:t>3.</w:t>
                  </w:r>
                  <w:r w:rsidRPr="006677FD">
                    <w:rPr>
                      <w:sz w:val="22"/>
                      <w:szCs w:val="22"/>
                    </w:rPr>
                    <w:t>PhiX Control Kit v3 Cod: FC-110-3001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A5A70" w14:textId="66328586"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kit</w:t>
                  </w:r>
                </w:p>
              </w:tc>
              <w:tc>
                <w:tcPr>
                  <w:tcW w:w="924" w:type="dxa"/>
                  <w:tcBorders>
                    <w:top w:val="single" w:sz="4" w:space="0" w:color="auto"/>
                    <w:bottom w:val="single" w:sz="4" w:space="0" w:color="auto"/>
                  </w:tcBorders>
                </w:tcPr>
                <w:p w14:paraId="52DDBB6A" w14:textId="77777777" w:rsidR="00712F28" w:rsidRDefault="00712F28" w:rsidP="00712F28">
                  <w:pPr>
                    <w:framePr w:hSpace="180" w:wrap="around" w:vAnchor="page" w:hAnchor="margin" w:y="347"/>
                    <w:jc w:val="center"/>
                    <w:rPr>
                      <w:sz w:val="22"/>
                      <w:szCs w:val="22"/>
                    </w:rPr>
                  </w:pPr>
                </w:p>
                <w:p w14:paraId="1F6BAAE6" w14:textId="77777777" w:rsidR="00712F28" w:rsidRDefault="00712F28" w:rsidP="00712F28">
                  <w:pPr>
                    <w:framePr w:hSpace="180" w:wrap="around" w:vAnchor="page" w:hAnchor="margin" w:y="347"/>
                    <w:jc w:val="center"/>
                    <w:rPr>
                      <w:sz w:val="22"/>
                      <w:szCs w:val="22"/>
                    </w:rPr>
                  </w:pPr>
                </w:p>
                <w:p w14:paraId="4F8C349B" w14:textId="008807C9"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CB07CF"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F76073"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3BE3DD"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A13EB8"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vAlign w:val="center"/>
                </w:tcPr>
                <w:p w14:paraId="50F003D7" w14:textId="02C7DD6B"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037A2"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F3043D" w14:textId="77777777" w:rsidR="00712F28" w:rsidRPr="00A1636A" w:rsidRDefault="00712F28" w:rsidP="00712F28">
                  <w:pPr>
                    <w:framePr w:hSpace="180" w:wrap="around" w:vAnchor="page" w:hAnchor="margin" w:y="347"/>
                    <w:rPr>
                      <w:color w:val="000000" w:themeColor="text1"/>
                      <w:sz w:val="20"/>
                    </w:rPr>
                  </w:pPr>
                </w:p>
              </w:tc>
            </w:tr>
            <w:tr w:rsidR="00712F28" w:rsidRPr="00A1636A" w14:paraId="52540ECD"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7D619A6"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BA2DF1B" w14:textId="10FD9361" w:rsidR="00712F28" w:rsidRPr="00A1636A" w:rsidRDefault="00712F28" w:rsidP="00712F28">
                  <w:pPr>
                    <w:framePr w:hSpace="180" w:wrap="around" w:vAnchor="page" w:hAnchor="margin" w:y="347"/>
                    <w:rPr>
                      <w:color w:val="000000" w:themeColor="text1"/>
                      <w:sz w:val="20"/>
                      <w:szCs w:val="20"/>
                    </w:rPr>
                  </w:pPr>
                  <w:r>
                    <w:rPr>
                      <w:sz w:val="22"/>
                      <w:szCs w:val="22"/>
                    </w:rPr>
                    <w:t>4.</w:t>
                  </w:r>
                  <w:r w:rsidRPr="006677FD">
                    <w:rPr>
                      <w:sz w:val="22"/>
                      <w:szCs w:val="22"/>
                    </w:rPr>
                    <w:t>Agencourt AMPure XP-PCR Purification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5D491" w14:textId="1FBF320D"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kit</w:t>
                  </w:r>
                </w:p>
              </w:tc>
              <w:tc>
                <w:tcPr>
                  <w:tcW w:w="924" w:type="dxa"/>
                  <w:tcBorders>
                    <w:top w:val="single" w:sz="4" w:space="0" w:color="auto"/>
                    <w:bottom w:val="single" w:sz="4" w:space="0" w:color="auto"/>
                  </w:tcBorders>
                </w:tcPr>
                <w:p w14:paraId="63B63B1F" w14:textId="77777777" w:rsidR="00712F28" w:rsidRDefault="00712F28" w:rsidP="00712F28">
                  <w:pPr>
                    <w:framePr w:hSpace="180" w:wrap="around" w:vAnchor="page" w:hAnchor="margin" w:y="347"/>
                    <w:jc w:val="center"/>
                    <w:rPr>
                      <w:sz w:val="22"/>
                      <w:szCs w:val="22"/>
                    </w:rPr>
                  </w:pPr>
                </w:p>
                <w:p w14:paraId="41C89CA3" w14:textId="610700AE"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82DEA83"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8A8081"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709154"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8433C3"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FC27736"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64355F"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6066CA" w14:textId="77777777" w:rsidR="00712F28" w:rsidRPr="00A1636A" w:rsidRDefault="00712F28" w:rsidP="00712F28">
                  <w:pPr>
                    <w:framePr w:hSpace="180" w:wrap="around" w:vAnchor="page" w:hAnchor="margin" w:y="347"/>
                    <w:rPr>
                      <w:color w:val="000000" w:themeColor="text1"/>
                      <w:sz w:val="20"/>
                    </w:rPr>
                  </w:pPr>
                </w:p>
              </w:tc>
            </w:tr>
            <w:tr w:rsidR="00712F28" w:rsidRPr="00A1636A" w14:paraId="0B7A1DEC"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1206AA96"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4CB09E5" w14:textId="6B0BB984" w:rsidR="00712F28" w:rsidRPr="00A1636A" w:rsidRDefault="00712F28" w:rsidP="00712F28">
                  <w:pPr>
                    <w:framePr w:hSpace="180" w:wrap="around" w:vAnchor="page" w:hAnchor="margin" w:y="347"/>
                    <w:rPr>
                      <w:color w:val="000000" w:themeColor="text1"/>
                      <w:sz w:val="20"/>
                      <w:szCs w:val="20"/>
                    </w:rPr>
                  </w:pPr>
                  <w:r>
                    <w:rPr>
                      <w:sz w:val="22"/>
                      <w:szCs w:val="22"/>
                    </w:rPr>
                    <w:t>5.</w:t>
                  </w:r>
                  <w:r w:rsidRPr="006677FD">
                    <w:rPr>
                      <w:sz w:val="22"/>
                      <w:szCs w:val="22"/>
                    </w:rPr>
                    <w:t xml:space="preserve">Eppendorf Research® plus 3-pack, incl. epT.I.P.S.®Box or sample bag and ballpoint </w:t>
                  </w:r>
                  <w:r w:rsidRPr="006677FD">
                    <w:rPr>
                      <w:sz w:val="22"/>
                      <w:szCs w:val="22"/>
                    </w:rPr>
                    <w:lastRenderedPageBreak/>
                    <w:t>pen, Option 1: 0,5-10 μL, 10-100 μL, 100-1,000 μL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76205" w14:textId="04EFCCFB"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lastRenderedPageBreak/>
                    <w:t>buc</w:t>
                  </w:r>
                </w:p>
              </w:tc>
              <w:tc>
                <w:tcPr>
                  <w:tcW w:w="924" w:type="dxa"/>
                  <w:tcBorders>
                    <w:top w:val="single" w:sz="4" w:space="0" w:color="auto"/>
                    <w:bottom w:val="single" w:sz="4" w:space="0" w:color="auto"/>
                  </w:tcBorders>
                </w:tcPr>
                <w:p w14:paraId="64B20D0B" w14:textId="77777777" w:rsidR="00712F28" w:rsidRPr="0071487F" w:rsidRDefault="00712F28" w:rsidP="00712F28">
                  <w:pPr>
                    <w:framePr w:hSpace="180" w:wrap="around" w:vAnchor="page" w:hAnchor="margin" w:y="347"/>
                    <w:jc w:val="center"/>
                    <w:rPr>
                      <w:sz w:val="22"/>
                      <w:szCs w:val="22"/>
                    </w:rPr>
                  </w:pPr>
                </w:p>
                <w:p w14:paraId="79882CC2" w14:textId="34550282" w:rsidR="00712F28" w:rsidRPr="0071487F" w:rsidRDefault="00712F28" w:rsidP="00712F28">
                  <w:pPr>
                    <w:framePr w:hSpace="180" w:wrap="around" w:vAnchor="page" w:hAnchor="margin" w:y="347"/>
                    <w:jc w:val="center"/>
                  </w:pPr>
                  <w:r w:rsidRPr="0071487F">
                    <w:rPr>
                      <w:sz w:val="22"/>
                      <w:szCs w:val="22"/>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2A1199"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F215FE" w14:textId="77777777" w:rsidR="00712F28" w:rsidRPr="00A1636A" w:rsidRDefault="00712F28" w:rsidP="00712F28">
                  <w:pPr>
                    <w:framePr w:hSpace="180" w:wrap="around" w:vAnchor="page" w:hAnchor="margin" w:y="347"/>
                    <w:jc w:val="center"/>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426B0B"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116090"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AB231E8"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1315099"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BEDC3B8" w14:textId="77777777" w:rsidR="00712F28" w:rsidRPr="00A1636A" w:rsidRDefault="00712F28" w:rsidP="00712F28">
                  <w:pPr>
                    <w:framePr w:hSpace="180" w:wrap="around" w:vAnchor="page" w:hAnchor="margin" w:y="347"/>
                    <w:rPr>
                      <w:color w:val="000000" w:themeColor="text1"/>
                      <w:sz w:val="20"/>
                    </w:rPr>
                  </w:pPr>
                </w:p>
              </w:tc>
            </w:tr>
            <w:tr w:rsidR="00712F28" w:rsidRPr="00A1636A" w14:paraId="64305FEA"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7AB6ED71"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6BFFB5D" w14:textId="3BD8EF85" w:rsidR="00712F28" w:rsidRPr="00A1636A" w:rsidRDefault="00712F28" w:rsidP="00712F28">
                  <w:pPr>
                    <w:framePr w:hSpace="180" w:wrap="around" w:vAnchor="page" w:hAnchor="margin" w:y="347"/>
                    <w:rPr>
                      <w:color w:val="000000" w:themeColor="text1"/>
                      <w:sz w:val="20"/>
                      <w:szCs w:val="20"/>
                    </w:rPr>
                  </w:pPr>
                  <w:r>
                    <w:rPr>
                      <w:sz w:val="22"/>
                      <w:szCs w:val="22"/>
                    </w:rPr>
                    <w:t>6.</w:t>
                  </w:r>
                  <w:r w:rsidRPr="006677FD">
                    <w:rPr>
                      <w:sz w:val="22"/>
                      <w:szCs w:val="22"/>
                    </w:rPr>
                    <w:t>Eppendorf Research 3 neo, pipette, single- channel, variable, 10-200 μL, yellow, incl. epT.I.P.S.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B0D9B" w14:textId="120DE29F"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buc</w:t>
                  </w:r>
                </w:p>
              </w:tc>
              <w:tc>
                <w:tcPr>
                  <w:tcW w:w="924" w:type="dxa"/>
                  <w:tcBorders>
                    <w:top w:val="single" w:sz="4" w:space="0" w:color="auto"/>
                    <w:bottom w:val="single" w:sz="4" w:space="0" w:color="auto"/>
                  </w:tcBorders>
                </w:tcPr>
                <w:p w14:paraId="612B4077" w14:textId="77777777" w:rsidR="00712F28" w:rsidRDefault="00712F28" w:rsidP="00712F28">
                  <w:pPr>
                    <w:framePr w:hSpace="180" w:wrap="around" w:vAnchor="page" w:hAnchor="margin" w:y="347"/>
                    <w:jc w:val="center"/>
                    <w:rPr>
                      <w:sz w:val="22"/>
                      <w:szCs w:val="22"/>
                    </w:rPr>
                  </w:pPr>
                </w:p>
                <w:p w14:paraId="0EE5BF97" w14:textId="535510A3"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F3B3E3"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48CF81"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4D38A5"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82CEEF"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0497B1E"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051500"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037872" w14:textId="77777777" w:rsidR="00712F28" w:rsidRPr="00A1636A" w:rsidRDefault="00712F28" w:rsidP="00712F28">
                  <w:pPr>
                    <w:framePr w:hSpace="180" w:wrap="around" w:vAnchor="page" w:hAnchor="margin" w:y="347"/>
                    <w:rPr>
                      <w:color w:val="000000" w:themeColor="text1"/>
                      <w:sz w:val="20"/>
                    </w:rPr>
                  </w:pPr>
                </w:p>
              </w:tc>
            </w:tr>
            <w:tr w:rsidR="00712F28" w:rsidRPr="00A1636A" w14:paraId="7E5BE132"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00D622C"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C7C15C9" w14:textId="0C6990D2" w:rsidR="00712F28" w:rsidRPr="00A1636A" w:rsidRDefault="00712F28" w:rsidP="00712F28">
                  <w:pPr>
                    <w:framePr w:hSpace="180" w:wrap="around" w:vAnchor="page" w:hAnchor="margin" w:y="347"/>
                    <w:rPr>
                      <w:color w:val="000000" w:themeColor="text1"/>
                      <w:sz w:val="20"/>
                      <w:szCs w:val="20"/>
                    </w:rPr>
                  </w:pPr>
                  <w:r>
                    <w:rPr>
                      <w:sz w:val="22"/>
                      <w:szCs w:val="22"/>
                    </w:rPr>
                    <w:t>7.</w:t>
                  </w:r>
                  <w:r w:rsidRPr="006677FD">
                    <w:rPr>
                      <w:sz w:val="22"/>
                      <w:szCs w:val="22"/>
                    </w:rPr>
                    <w:t>Set Eppendorf Research plus, 8-channel, variable, 30 – 300 μL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CBE20" w14:textId="39BBAC07"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buc</w:t>
                  </w:r>
                </w:p>
              </w:tc>
              <w:tc>
                <w:tcPr>
                  <w:tcW w:w="924" w:type="dxa"/>
                  <w:tcBorders>
                    <w:top w:val="single" w:sz="4" w:space="0" w:color="auto"/>
                    <w:bottom w:val="single" w:sz="4" w:space="0" w:color="auto"/>
                  </w:tcBorders>
                </w:tcPr>
                <w:p w14:paraId="016C1D47" w14:textId="77777777" w:rsidR="00712F28" w:rsidRDefault="00712F28" w:rsidP="00712F28">
                  <w:pPr>
                    <w:framePr w:hSpace="180" w:wrap="around" w:vAnchor="page" w:hAnchor="margin" w:y="347"/>
                    <w:jc w:val="center"/>
                    <w:rPr>
                      <w:sz w:val="22"/>
                      <w:szCs w:val="22"/>
                    </w:rPr>
                  </w:pPr>
                </w:p>
                <w:p w14:paraId="2BABDB06" w14:textId="77777777" w:rsidR="00712F28" w:rsidRDefault="00712F28" w:rsidP="00712F28">
                  <w:pPr>
                    <w:framePr w:hSpace="180" w:wrap="around" w:vAnchor="page" w:hAnchor="margin" w:y="347"/>
                    <w:jc w:val="center"/>
                    <w:rPr>
                      <w:sz w:val="22"/>
                      <w:szCs w:val="22"/>
                    </w:rPr>
                  </w:pPr>
                </w:p>
                <w:p w14:paraId="7AFE51CA" w14:textId="77777777" w:rsidR="00712F28" w:rsidRDefault="00712F28" w:rsidP="00712F28">
                  <w:pPr>
                    <w:framePr w:hSpace="180" w:wrap="around" w:vAnchor="page" w:hAnchor="margin" w:y="347"/>
                    <w:jc w:val="center"/>
                    <w:rPr>
                      <w:sz w:val="22"/>
                      <w:szCs w:val="22"/>
                    </w:rPr>
                  </w:pPr>
                </w:p>
                <w:p w14:paraId="63F6A013" w14:textId="0994AB35"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67D990"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1228ED"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B8EE1A"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934BC3"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3CE5C78"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BE3F43"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8DB4BF" w14:textId="77777777" w:rsidR="00712F28" w:rsidRPr="00A1636A" w:rsidRDefault="00712F28" w:rsidP="00712F28">
                  <w:pPr>
                    <w:framePr w:hSpace="180" w:wrap="around" w:vAnchor="page" w:hAnchor="margin" w:y="347"/>
                    <w:rPr>
                      <w:color w:val="000000" w:themeColor="text1"/>
                      <w:sz w:val="20"/>
                    </w:rPr>
                  </w:pPr>
                </w:p>
              </w:tc>
            </w:tr>
            <w:tr w:rsidR="00712F28" w:rsidRPr="00A1636A" w14:paraId="643B1FD4"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18C86FA3"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C6F74BD" w14:textId="48E5710D" w:rsidR="00712F28" w:rsidRPr="00A1636A" w:rsidRDefault="00712F28" w:rsidP="00712F28">
                  <w:pPr>
                    <w:framePr w:hSpace="180" w:wrap="around" w:vAnchor="page" w:hAnchor="margin" w:y="347"/>
                    <w:rPr>
                      <w:color w:val="000000" w:themeColor="text1"/>
                      <w:sz w:val="20"/>
                      <w:szCs w:val="20"/>
                    </w:rPr>
                  </w:pPr>
                  <w:r>
                    <w:rPr>
                      <w:sz w:val="22"/>
                      <w:szCs w:val="22"/>
                    </w:rPr>
                    <w:t>8.</w:t>
                  </w:r>
                  <w:r w:rsidRPr="006677FD">
                    <w:rPr>
                      <w:sz w:val="22"/>
                      <w:szCs w:val="22"/>
                    </w:rPr>
                    <w:t>Vârfuri cu dublu filtru, ep Dualfilter T.I.P.S.®, PCR clean and sterile, 2 – 100 μL, 53 mm, yellow, colorless tips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DE5D2A" w14:textId="6FC36035"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pachet</w:t>
                  </w:r>
                </w:p>
              </w:tc>
              <w:tc>
                <w:tcPr>
                  <w:tcW w:w="924" w:type="dxa"/>
                  <w:tcBorders>
                    <w:top w:val="single" w:sz="4" w:space="0" w:color="auto"/>
                    <w:bottom w:val="single" w:sz="4" w:space="0" w:color="auto"/>
                  </w:tcBorders>
                </w:tcPr>
                <w:p w14:paraId="2778D304" w14:textId="77777777" w:rsidR="00712F28" w:rsidRDefault="00712F28" w:rsidP="00712F28">
                  <w:pPr>
                    <w:framePr w:hSpace="180" w:wrap="around" w:vAnchor="page" w:hAnchor="margin" w:y="347"/>
                    <w:jc w:val="center"/>
                    <w:rPr>
                      <w:sz w:val="22"/>
                      <w:szCs w:val="22"/>
                    </w:rPr>
                  </w:pPr>
                </w:p>
                <w:p w14:paraId="61441439" w14:textId="77777777" w:rsidR="00712F28" w:rsidRDefault="00712F28" w:rsidP="00712F28">
                  <w:pPr>
                    <w:framePr w:hSpace="180" w:wrap="around" w:vAnchor="page" w:hAnchor="margin" w:y="347"/>
                    <w:jc w:val="center"/>
                    <w:rPr>
                      <w:sz w:val="22"/>
                      <w:szCs w:val="22"/>
                    </w:rPr>
                  </w:pPr>
                </w:p>
                <w:p w14:paraId="7FA8DA50" w14:textId="0BC8AB66"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CC28E6"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49C085"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6B744C"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597A79"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26BC5F42"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9F1EA6"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679E92" w14:textId="77777777" w:rsidR="00712F28" w:rsidRPr="00A1636A" w:rsidRDefault="00712F28" w:rsidP="00712F28">
                  <w:pPr>
                    <w:framePr w:hSpace="180" w:wrap="around" w:vAnchor="page" w:hAnchor="margin" w:y="347"/>
                    <w:rPr>
                      <w:color w:val="000000" w:themeColor="text1"/>
                      <w:sz w:val="20"/>
                    </w:rPr>
                  </w:pPr>
                </w:p>
              </w:tc>
            </w:tr>
            <w:tr w:rsidR="00712F28" w:rsidRPr="00A1636A" w14:paraId="128FE487"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695BAF2F"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D5C8C37" w14:textId="252ED25F" w:rsidR="00712F28" w:rsidRPr="00A1636A" w:rsidRDefault="00712F28" w:rsidP="00712F28">
                  <w:pPr>
                    <w:framePr w:hSpace="180" w:wrap="around" w:vAnchor="page" w:hAnchor="margin" w:y="347"/>
                    <w:rPr>
                      <w:color w:val="000000" w:themeColor="text1"/>
                      <w:sz w:val="20"/>
                      <w:szCs w:val="20"/>
                    </w:rPr>
                  </w:pPr>
                  <w:r>
                    <w:rPr>
                      <w:sz w:val="22"/>
                      <w:szCs w:val="22"/>
                    </w:rPr>
                    <w:t>9.</w:t>
                  </w:r>
                  <w:r w:rsidRPr="006677FD">
                    <w:rPr>
                      <w:sz w:val="22"/>
                      <w:szCs w:val="22"/>
                    </w:rPr>
                    <w:t>Vârfuri cu dublu filtru, ep Dualfilter T.I.P.S.®, PCR clean and sterile, 2 – 200 μL, 53 mm, yellow, colorless tips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7C1AA1" w14:textId="29032711"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pachet</w:t>
                  </w:r>
                </w:p>
              </w:tc>
              <w:tc>
                <w:tcPr>
                  <w:tcW w:w="924" w:type="dxa"/>
                  <w:tcBorders>
                    <w:top w:val="single" w:sz="4" w:space="0" w:color="auto"/>
                    <w:bottom w:val="single" w:sz="4" w:space="0" w:color="auto"/>
                  </w:tcBorders>
                </w:tcPr>
                <w:p w14:paraId="15B7F6A5" w14:textId="77777777" w:rsidR="00712F28" w:rsidRDefault="00712F28" w:rsidP="00712F28">
                  <w:pPr>
                    <w:framePr w:hSpace="180" w:wrap="around" w:vAnchor="page" w:hAnchor="margin" w:y="347"/>
                    <w:jc w:val="center"/>
                    <w:rPr>
                      <w:sz w:val="22"/>
                      <w:szCs w:val="22"/>
                    </w:rPr>
                  </w:pPr>
                </w:p>
                <w:p w14:paraId="4D7DCE0A" w14:textId="77777777" w:rsidR="00712F28" w:rsidRDefault="00712F28" w:rsidP="00712F28">
                  <w:pPr>
                    <w:framePr w:hSpace="180" w:wrap="around" w:vAnchor="page" w:hAnchor="margin" w:y="347"/>
                    <w:jc w:val="center"/>
                    <w:rPr>
                      <w:sz w:val="22"/>
                      <w:szCs w:val="22"/>
                    </w:rPr>
                  </w:pPr>
                </w:p>
                <w:p w14:paraId="4E168E0B" w14:textId="6E563504"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5429FD"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DBC1A1"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9FF47C"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731F54"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5885A1AC"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981A41"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33F020" w14:textId="77777777" w:rsidR="00712F28" w:rsidRPr="00A1636A" w:rsidRDefault="00712F28" w:rsidP="00712F28">
                  <w:pPr>
                    <w:framePr w:hSpace="180" w:wrap="around" w:vAnchor="page" w:hAnchor="margin" w:y="347"/>
                    <w:rPr>
                      <w:color w:val="000000" w:themeColor="text1"/>
                      <w:sz w:val="20"/>
                    </w:rPr>
                  </w:pPr>
                </w:p>
              </w:tc>
            </w:tr>
            <w:tr w:rsidR="00712F28" w:rsidRPr="00A1636A" w14:paraId="22ACF21D"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03B7E0EE"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03CBB9D" w14:textId="10494767" w:rsidR="00712F28" w:rsidRPr="00A1636A" w:rsidRDefault="00712F28" w:rsidP="00712F28">
                  <w:pPr>
                    <w:framePr w:hSpace="180" w:wrap="around" w:vAnchor="page" w:hAnchor="margin" w:y="347"/>
                    <w:rPr>
                      <w:color w:val="000000" w:themeColor="text1"/>
                      <w:sz w:val="20"/>
                      <w:szCs w:val="20"/>
                    </w:rPr>
                  </w:pPr>
                  <w:r>
                    <w:rPr>
                      <w:sz w:val="22"/>
                      <w:szCs w:val="22"/>
                    </w:rPr>
                    <w:t>10.</w:t>
                  </w:r>
                  <w:r w:rsidRPr="006677FD">
                    <w:rPr>
                      <w:sz w:val="22"/>
                      <w:szCs w:val="22"/>
                    </w:rPr>
                    <w:t>Varfuri cu dublu filtru, ep Dualfilter T.I.P.S., volum: 0,1 - 10 μL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655DE" w14:textId="56BB12E5"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pachet</w:t>
                  </w:r>
                </w:p>
              </w:tc>
              <w:tc>
                <w:tcPr>
                  <w:tcW w:w="924" w:type="dxa"/>
                  <w:tcBorders>
                    <w:top w:val="single" w:sz="4" w:space="0" w:color="auto"/>
                    <w:bottom w:val="single" w:sz="4" w:space="0" w:color="auto"/>
                  </w:tcBorders>
                </w:tcPr>
                <w:p w14:paraId="412DC3C9" w14:textId="77777777" w:rsidR="00712F28" w:rsidRDefault="00712F28" w:rsidP="00712F28">
                  <w:pPr>
                    <w:framePr w:hSpace="180" w:wrap="around" w:vAnchor="page" w:hAnchor="margin" w:y="347"/>
                    <w:jc w:val="center"/>
                    <w:rPr>
                      <w:sz w:val="22"/>
                      <w:szCs w:val="22"/>
                    </w:rPr>
                  </w:pPr>
                </w:p>
                <w:p w14:paraId="29490BB4" w14:textId="13BCE00C"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52BB26"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E29AEF"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5EC607"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DFB01E"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187443DF"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5C74BD"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F74F60" w14:textId="77777777" w:rsidR="00712F28" w:rsidRPr="00A1636A" w:rsidRDefault="00712F28" w:rsidP="00712F28">
                  <w:pPr>
                    <w:framePr w:hSpace="180" w:wrap="around" w:vAnchor="page" w:hAnchor="margin" w:y="347"/>
                    <w:rPr>
                      <w:color w:val="000000" w:themeColor="text1"/>
                      <w:sz w:val="20"/>
                    </w:rPr>
                  </w:pPr>
                </w:p>
              </w:tc>
            </w:tr>
            <w:tr w:rsidR="00712F28" w:rsidRPr="00A1636A" w14:paraId="06178443"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4AC04837"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D9F3900" w14:textId="6644F96E" w:rsidR="00712F28" w:rsidRPr="00A1636A" w:rsidRDefault="00712F28" w:rsidP="00712F28">
                  <w:pPr>
                    <w:framePr w:hSpace="180" w:wrap="around" w:vAnchor="page" w:hAnchor="margin" w:y="347"/>
                    <w:rPr>
                      <w:color w:val="000000" w:themeColor="text1"/>
                      <w:sz w:val="20"/>
                      <w:szCs w:val="20"/>
                    </w:rPr>
                  </w:pPr>
                  <w:r>
                    <w:rPr>
                      <w:sz w:val="22"/>
                      <w:szCs w:val="22"/>
                    </w:rPr>
                    <w:t>11.</w:t>
                  </w:r>
                  <w:r w:rsidRPr="006677FD">
                    <w:rPr>
                      <w:sz w:val="22"/>
                      <w:szCs w:val="22"/>
                    </w:rPr>
                    <w:t xml:space="preserve">Deep well storage plates, 96-well, 0.8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A98BA" w14:textId="200B3694"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pachet</w:t>
                  </w:r>
                </w:p>
              </w:tc>
              <w:tc>
                <w:tcPr>
                  <w:tcW w:w="924" w:type="dxa"/>
                  <w:tcBorders>
                    <w:top w:val="single" w:sz="4" w:space="0" w:color="auto"/>
                    <w:bottom w:val="single" w:sz="4" w:space="0" w:color="auto"/>
                  </w:tcBorders>
                </w:tcPr>
                <w:p w14:paraId="271684FE" w14:textId="77777777" w:rsidR="00712F28" w:rsidRDefault="00712F28" w:rsidP="00712F28">
                  <w:pPr>
                    <w:framePr w:hSpace="180" w:wrap="around" w:vAnchor="page" w:hAnchor="margin" w:y="347"/>
                    <w:jc w:val="center"/>
                    <w:rPr>
                      <w:sz w:val="22"/>
                      <w:szCs w:val="22"/>
                    </w:rPr>
                  </w:pPr>
                </w:p>
                <w:p w14:paraId="5EA20EB4" w14:textId="25F8D6B2"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1B0867"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1E184E"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974DB6"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8D361A"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6616E5E"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3EDB5"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52FF43" w14:textId="77777777" w:rsidR="00712F28" w:rsidRPr="00A1636A" w:rsidRDefault="00712F28" w:rsidP="00712F28">
                  <w:pPr>
                    <w:framePr w:hSpace="180" w:wrap="around" w:vAnchor="page" w:hAnchor="margin" w:y="347"/>
                    <w:rPr>
                      <w:color w:val="000000" w:themeColor="text1"/>
                      <w:sz w:val="20"/>
                    </w:rPr>
                  </w:pPr>
                </w:p>
              </w:tc>
            </w:tr>
            <w:tr w:rsidR="00712F28" w:rsidRPr="00A1636A" w14:paraId="0995BCA7" w14:textId="77777777" w:rsidTr="00EA7173">
              <w:trPr>
                <w:gridAfter w:val="2"/>
                <w:wAfter w:w="472" w:type="dxa"/>
                <w:trHeight w:val="397"/>
              </w:trPr>
              <w:tc>
                <w:tcPr>
                  <w:tcW w:w="1083" w:type="dxa"/>
                  <w:vMerge/>
                  <w:tcBorders>
                    <w:left w:val="single" w:sz="4" w:space="0" w:color="auto"/>
                    <w:right w:val="single" w:sz="4" w:space="0" w:color="auto"/>
                  </w:tcBorders>
                  <w:shd w:val="clear" w:color="auto" w:fill="auto"/>
                  <w:vAlign w:val="center"/>
                </w:tcPr>
                <w:p w14:paraId="2E846EC5"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99A3EEE" w14:textId="7F21E7F2" w:rsidR="00712F28" w:rsidRPr="00A1636A" w:rsidRDefault="00712F28" w:rsidP="00712F28">
                  <w:pPr>
                    <w:framePr w:hSpace="180" w:wrap="around" w:vAnchor="page" w:hAnchor="margin" w:y="347"/>
                    <w:rPr>
                      <w:color w:val="000000" w:themeColor="text1"/>
                      <w:sz w:val="20"/>
                      <w:szCs w:val="20"/>
                    </w:rPr>
                  </w:pPr>
                  <w:r>
                    <w:rPr>
                      <w:sz w:val="22"/>
                      <w:szCs w:val="22"/>
                    </w:rPr>
                    <w:t>12.</w:t>
                  </w:r>
                  <w:r w:rsidRPr="006677FD">
                    <w:rPr>
                      <w:sz w:val="22"/>
                      <w:szCs w:val="22"/>
                    </w:rPr>
                    <w:t>twin.tec PCR Plate 96. skirted (150μL) (Wells colorless)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CEF41" w14:textId="60DB5C47"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pachet</w:t>
                  </w:r>
                </w:p>
              </w:tc>
              <w:tc>
                <w:tcPr>
                  <w:tcW w:w="924" w:type="dxa"/>
                  <w:tcBorders>
                    <w:top w:val="single" w:sz="4" w:space="0" w:color="auto"/>
                    <w:bottom w:val="single" w:sz="4" w:space="0" w:color="auto"/>
                  </w:tcBorders>
                </w:tcPr>
                <w:p w14:paraId="059E6779" w14:textId="77777777" w:rsidR="00712F28" w:rsidRDefault="00712F28" w:rsidP="00712F28">
                  <w:pPr>
                    <w:framePr w:hSpace="180" w:wrap="around" w:vAnchor="page" w:hAnchor="margin" w:y="347"/>
                    <w:jc w:val="center"/>
                    <w:rPr>
                      <w:sz w:val="22"/>
                      <w:szCs w:val="22"/>
                    </w:rPr>
                  </w:pPr>
                </w:p>
                <w:p w14:paraId="77234C54" w14:textId="28F43618"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3429CE"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347DE9"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CEFE5A"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00B111"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995A201"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74EF7C"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1429D5" w14:textId="77777777" w:rsidR="00712F28" w:rsidRPr="00A1636A" w:rsidRDefault="00712F28" w:rsidP="00712F28">
                  <w:pPr>
                    <w:framePr w:hSpace="180" w:wrap="around" w:vAnchor="page" w:hAnchor="margin" w:y="347"/>
                    <w:rPr>
                      <w:color w:val="000000" w:themeColor="text1"/>
                      <w:sz w:val="20"/>
                    </w:rPr>
                  </w:pPr>
                </w:p>
              </w:tc>
            </w:tr>
            <w:tr w:rsidR="00712F28" w:rsidRPr="00A1636A" w14:paraId="65B2FBDB" w14:textId="77777777" w:rsidTr="00EA7173">
              <w:trPr>
                <w:gridAfter w:val="2"/>
                <w:wAfter w:w="472"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18B8B0E6"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0672F1E" w14:textId="52CC19D6" w:rsidR="00712F28" w:rsidRPr="00A1636A" w:rsidRDefault="00712F28" w:rsidP="00712F28">
                  <w:pPr>
                    <w:framePr w:hSpace="180" w:wrap="around" w:vAnchor="page" w:hAnchor="margin" w:y="347"/>
                    <w:rPr>
                      <w:color w:val="000000" w:themeColor="text1"/>
                      <w:sz w:val="20"/>
                      <w:szCs w:val="20"/>
                    </w:rPr>
                  </w:pPr>
                  <w:r>
                    <w:rPr>
                      <w:sz w:val="22"/>
                      <w:szCs w:val="22"/>
                    </w:rPr>
                    <w:t>13.</w:t>
                  </w:r>
                  <w:r w:rsidRPr="006677FD">
                    <w:rPr>
                      <w:sz w:val="22"/>
                      <w:szCs w:val="22"/>
                    </w:rPr>
                    <w:t>Masterclear real-time PCR Film (self-adhesive)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8730EC" w14:textId="124BBE90" w:rsidR="00712F28" w:rsidRPr="00A1636A" w:rsidRDefault="00712F28" w:rsidP="00712F28">
                  <w:pPr>
                    <w:framePr w:hSpace="180" w:wrap="around" w:vAnchor="page" w:hAnchor="margin" w:y="347"/>
                    <w:jc w:val="center"/>
                    <w:rPr>
                      <w:color w:val="000000" w:themeColor="text1"/>
                      <w:sz w:val="20"/>
                      <w:szCs w:val="20"/>
                    </w:rPr>
                  </w:pPr>
                  <w:r w:rsidRPr="009E3133">
                    <w:rPr>
                      <w:sz w:val="22"/>
                      <w:szCs w:val="22"/>
                    </w:rPr>
                    <w:t>pachet</w:t>
                  </w:r>
                </w:p>
              </w:tc>
              <w:tc>
                <w:tcPr>
                  <w:tcW w:w="924" w:type="dxa"/>
                  <w:tcBorders>
                    <w:top w:val="single" w:sz="4" w:space="0" w:color="auto"/>
                    <w:bottom w:val="single" w:sz="4" w:space="0" w:color="auto"/>
                  </w:tcBorders>
                </w:tcPr>
                <w:p w14:paraId="1D09021E" w14:textId="77777777" w:rsidR="00712F28" w:rsidRDefault="00712F28" w:rsidP="00712F28">
                  <w:pPr>
                    <w:framePr w:hSpace="180" w:wrap="around" w:vAnchor="page" w:hAnchor="margin" w:y="347"/>
                    <w:jc w:val="center"/>
                    <w:rPr>
                      <w:sz w:val="22"/>
                      <w:szCs w:val="22"/>
                    </w:rPr>
                  </w:pPr>
                </w:p>
                <w:p w14:paraId="0A6C88DC" w14:textId="7DA2F9C8" w:rsidR="00712F28" w:rsidRPr="00A1636A" w:rsidRDefault="00712F28" w:rsidP="00712F28">
                  <w:pPr>
                    <w:framePr w:hSpace="180" w:wrap="around" w:vAnchor="page" w:hAnchor="margin" w:y="347"/>
                    <w:jc w:val="center"/>
                    <w:rPr>
                      <w:color w:val="000000" w:themeColor="text1"/>
                      <w:sz w:val="20"/>
                      <w:szCs w:val="20"/>
                    </w:rPr>
                  </w:pPr>
                  <w:r w:rsidRPr="006677FD">
                    <w:rPr>
                      <w:sz w:val="22"/>
                      <w:szCs w:val="22"/>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CB0778"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EA3E53"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65B6E0"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2573CE" w14:textId="77777777" w:rsidR="00712F28" w:rsidRPr="00A1636A" w:rsidRDefault="00712F28" w:rsidP="00712F28">
                  <w:pPr>
                    <w:framePr w:hSpace="180" w:wrap="around" w:vAnchor="page" w:hAnchor="margin" w:y="347"/>
                    <w:rPr>
                      <w:color w:val="000000" w:themeColor="text1"/>
                      <w:sz w:val="20"/>
                    </w:rPr>
                  </w:pPr>
                </w:p>
              </w:tc>
              <w:tc>
                <w:tcPr>
                  <w:tcW w:w="1691" w:type="dxa"/>
                  <w:gridSpan w:val="3"/>
                  <w:vMerge/>
                  <w:tcBorders>
                    <w:left w:val="single" w:sz="4" w:space="0" w:color="auto"/>
                    <w:right w:val="single" w:sz="4" w:space="0" w:color="auto"/>
                  </w:tcBorders>
                </w:tcPr>
                <w:p w14:paraId="4CD87197"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8A79D6"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70C143" w14:textId="77777777" w:rsidR="00712F28" w:rsidRPr="00A1636A" w:rsidRDefault="00712F28" w:rsidP="00712F28">
                  <w:pPr>
                    <w:framePr w:hSpace="180" w:wrap="around" w:vAnchor="page" w:hAnchor="margin" w:y="347"/>
                    <w:rPr>
                      <w:color w:val="000000" w:themeColor="text1"/>
                      <w:sz w:val="20"/>
                    </w:rPr>
                  </w:pPr>
                </w:p>
              </w:tc>
            </w:tr>
            <w:tr w:rsidR="00712F28" w:rsidRPr="00A1636A" w14:paraId="6951F015" w14:textId="2C39A5EF" w:rsidTr="0084445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12F28" w:rsidRPr="00A1636A" w:rsidRDefault="00712F28" w:rsidP="00712F28">
                  <w:pPr>
                    <w:framePr w:hSpace="180" w:wrap="around" w:vAnchor="page" w:hAnchor="margin" w:y="347"/>
                    <w:rPr>
                      <w:color w:val="000000" w:themeColor="text1"/>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12F28" w:rsidRPr="00A1636A" w:rsidRDefault="00712F28" w:rsidP="00712F28">
                  <w:pPr>
                    <w:framePr w:hSpace="180" w:wrap="around" w:vAnchor="page" w:hAnchor="margin" w:y="347"/>
                    <w:rPr>
                      <w:b/>
                      <w:color w:val="000000" w:themeColor="text1"/>
                      <w:sz w:val="20"/>
                    </w:rPr>
                  </w:pPr>
                  <w:r w:rsidRPr="00A1636A">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12F28" w:rsidRPr="00A1636A" w:rsidRDefault="00712F28" w:rsidP="00712F28">
                  <w:pPr>
                    <w:framePr w:hSpace="180" w:wrap="around" w:vAnchor="page" w:hAnchor="margin" w:y="347"/>
                    <w:rPr>
                      <w:color w:val="000000" w:themeColor="text1"/>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12F28" w:rsidRPr="00A1636A" w:rsidRDefault="00712F28" w:rsidP="00712F28">
                  <w:pPr>
                    <w:framePr w:hSpace="180" w:wrap="around" w:vAnchor="page" w:hAnchor="margin" w:y="347"/>
                    <w:rPr>
                      <w:color w:val="000000" w:themeColor="text1"/>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12F28" w:rsidRPr="00A1636A" w:rsidRDefault="00712F28" w:rsidP="00712F28">
                  <w:pPr>
                    <w:framePr w:hSpace="180" w:wrap="around" w:vAnchor="page" w:hAnchor="margin" w:y="347"/>
                    <w:rPr>
                      <w:color w:val="000000" w:themeColor="text1"/>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12F28" w:rsidRPr="00A1636A" w:rsidRDefault="00712F28" w:rsidP="00712F28">
                  <w:pPr>
                    <w:framePr w:hSpace="180" w:wrap="around" w:vAnchor="page" w:hAnchor="margin" w:y="347"/>
                    <w:rPr>
                      <w:color w:val="000000" w:themeColor="text1"/>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12F28" w:rsidRPr="00A1636A" w:rsidRDefault="00712F28" w:rsidP="00712F28">
                  <w:pPr>
                    <w:framePr w:hSpace="180" w:wrap="around" w:vAnchor="page" w:hAnchor="margin" w:y="347"/>
                    <w:rPr>
                      <w:color w:val="000000" w:themeColor="text1"/>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12F28" w:rsidRPr="00A1636A" w:rsidRDefault="00712F28" w:rsidP="00712F28">
                  <w:pPr>
                    <w:framePr w:hSpace="180" w:wrap="around" w:vAnchor="page" w:hAnchor="margin" w:y="347"/>
                    <w:rPr>
                      <w:color w:val="000000" w:themeColor="text1"/>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12F28" w:rsidRPr="00A1636A" w:rsidRDefault="00712F28" w:rsidP="00712F28">
                  <w:pPr>
                    <w:framePr w:hSpace="180" w:wrap="around" w:vAnchor="page" w:hAnchor="margin" w:y="347"/>
                    <w:rPr>
                      <w:color w:val="000000" w:themeColor="text1"/>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12F28" w:rsidRPr="00A1636A" w:rsidRDefault="00712F28" w:rsidP="00712F28">
                  <w:pPr>
                    <w:framePr w:hSpace="180" w:wrap="around" w:vAnchor="page" w:hAnchor="margin" w:y="347"/>
                    <w:rPr>
                      <w:color w:val="000000" w:themeColor="text1"/>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12F28" w:rsidRPr="00A1636A" w:rsidRDefault="00712F28" w:rsidP="00712F28">
                  <w:pPr>
                    <w:framePr w:hSpace="180" w:wrap="around" w:vAnchor="page" w:hAnchor="margin" w:y="347"/>
                    <w:rPr>
                      <w:color w:val="000000" w:themeColor="text1"/>
                      <w:sz w:val="20"/>
                    </w:rPr>
                  </w:pPr>
                </w:p>
              </w:tc>
            </w:tr>
            <w:tr w:rsidR="00712F28" w:rsidRPr="00A1636A" w14:paraId="35BEFA5B" w14:textId="77777777" w:rsidTr="00844457">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12F28" w:rsidRPr="00A1636A" w:rsidRDefault="00712F28" w:rsidP="00712F28">
                  <w:pPr>
                    <w:framePr w:hSpace="180" w:wrap="around" w:vAnchor="page" w:hAnchor="margin" w:y="347"/>
                    <w:tabs>
                      <w:tab w:val="left" w:pos="6120"/>
                    </w:tabs>
                    <w:rPr>
                      <w:color w:val="000000" w:themeColor="text1"/>
                      <w:sz w:val="20"/>
                    </w:rPr>
                  </w:pPr>
                </w:p>
                <w:p w14:paraId="15135DCC" w14:textId="77777777" w:rsidR="00712F28" w:rsidRPr="00A1636A" w:rsidRDefault="00712F28" w:rsidP="00712F28">
                  <w:pPr>
                    <w:framePr w:hSpace="180" w:wrap="around" w:vAnchor="page" w:hAnchor="margin" w:y="347"/>
                    <w:rPr>
                      <w:color w:val="000000" w:themeColor="text1"/>
                      <w:sz w:val="20"/>
                    </w:rPr>
                  </w:pPr>
                  <w:r w:rsidRPr="00A1636A">
                    <w:rPr>
                      <w:color w:val="000000" w:themeColor="text1"/>
                      <w:sz w:val="20"/>
                    </w:rPr>
                    <w:t>Semnat:_______________ Numele, Prenumele:_____________________________ În calitate de: ______________</w:t>
                  </w:r>
                </w:p>
                <w:p w14:paraId="230205E5" w14:textId="77777777" w:rsidR="00712F28" w:rsidRPr="00A1636A" w:rsidRDefault="00712F28" w:rsidP="00712F28">
                  <w:pPr>
                    <w:framePr w:hSpace="180" w:wrap="around" w:vAnchor="page" w:hAnchor="margin" w:y="347"/>
                    <w:rPr>
                      <w:color w:val="000000" w:themeColor="text1"/>
                      <w:sz w:val="20"/>
                    </w:rPr>
                  </w:pPr>
                </w:p>
                <w:p w14:paraId="1FA8F12B" w14:textId="362C50DE" w:rsidR="00712F28" w:rsidRPr="00A1636A" w:rsidRDefault="00712F28" w:rsidP="00712F28">
                  <w:pPr>
                    <w:framePr w:hSpace="180" w:wrap="around" w:vAnchor="page" w:hAnchor="margin" w:y="347"/>
                    <w:rPr>
                      <w:iCs/>
                      <w:color w:val="000000" w:themeColor="text1"/>
                      <w:sz w:val="20"/>
                    </w:rPr>
                  </w:pPr>
                  <w:r w:rsidRPr="00A1636A">
                    <w:rPr>
                      <w:iCs/>
                      <w:color w:val="000000" w:themeColor="text1"/>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12F28" w:rsidRPr="00A1636A" w:rsidRDefault="00712F28" w:rsidP="00712F28">
                  <w:pPr>
                    <w:framePr w:hSpace="180" w:wrap="around" w:vAnchor="page" w:hAnchor="margin" w:y="347"/>
                    <w:tabs>
                      <w:tab w:val="left" w:pos="6120"/>
                    </w:tabs>
                    <w:rPr>
                      <w:color w:val="000000" w:themeColor="text1"/>
                      <w:sz w:val="20"/>
                    </w:rPr>
                  </w:pPr>
                </w:p>
              </w:tc>
              <w:tc>
                <w:tcPr>
                  <w:tcW w:w="1247" w:type="dxa"/>
                  <w:gridSpan w:val="4"/>
                  <w:tcBorders>
                    <w:top w:val="single" w:sz="4" w:space="0" w:color="auto"/>
                  </w:tcBorders>
                </w:tcPr>
                <w:p w14:paraId="71B583D9" w14:textId="77777777" w:rsidR="00712F28" w:rsidRPr="00A1636A" w:rsidRDefault="00712F28" w:rsidP="00712F28">
                  <w:pPr>
                    <w:framePr w:hSpace="180" w:wrap="around" w:vAnchor="page" w:hAnchor="margin" w:y="347"/>
                    <w:tabs>
                      <w:tab w:val="left" w:pos="6120"/>
                    </w:tabs>
                    <w:rPr>
                      <w:color w:val="000000" w:themeColor="text1"/>
                      <w:sz w:val="20"/>
                    </w:rPr>
                  </w:pPr>
                </w:p>
              </w:tc>
              <w:tc>
                <w:tcPr>
                  <w:tcW w:w="1238" w:type="dxa"/>
                  <w:gridSpan w:val="3"/>
                  <w:tcBorders>
                    <w:top w:val="single" w:sz="4" w:space="0" w:color="auto"/>
                  </w:tcBorders>
                </w:tcPr>
                <w:p w14:paraId="2FAA5D03" w14:textId="187F964B" w:rsidR="00712F28" w:rsidRPr="00A1636A" w:rsidRDefault="00712F28" w:rsidP="00712F28">
                  <w:pPr>
                    <w:framePr w:hSpace="180" w:wrap="around" w:vAnchor="page" w:hAnchor="margin" w:y="347"/>
                    <w:tabs>
                      <w:tab w:val="left" w:pos="6120"/>
                    </w:tabs>
                    <w:rPr>
                      <w:color w:val="000000" w:themeColor="text1"/>
                      <w:sz w:val="20"/>
                    </w:rPr>
                  </w:pPr>
                </w:p>
              </w:tc>
            </w:tr>
          </w:tbl>
          <w:p w14:paraId="29814EB5" w14:textId="77777777" w:rsidR="00712F28" w:rsidRPr="00A1636A" w:rsidRDefault="00712F28" w:rsidP="00712F28">
            <w:pPr>
              <w:rPr>
                <w:bCs/>
                <w:iCs/>
                <w:color w:val="000000" w:themeColor="text1"/>
              </w:rPr>
            </w:pPr>
          </w:p>
        </w:tc>
      </w:tr>
      <w:tr w:rsidR="00712F2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12F28" w:rsidRPr="00C60D06" w:rsidRDefault="00712F28" w:rsidP="00712F28">
            <w:pPr>
              <w:tabs>
                <w:tab w:val="left" w:pos="6120"/>
              </w:tabs>
            </w:pPr>
          </w:p>
        </w:tc>
        <w:tc>
          <w:tcPr>
            <w:tcW w:w="87" w:type="pct"/>
            <w:tcBorders>
              <w:top w:val="single" w:sz="4" w:space="0" w:color="auto"/>
            </w:tcBorders>
          </w:tcPr>
          <w:p w14:paraId="4F6BA3DA" w14:textId="77777777" w:rsidR="00712F28" w:rsidRPr="00C60D06" w:rsidRDefault="00712F28" w:rsidP="00712F28">
            <w:pPr>
              <w:tabs>
                <w:tab w:val="left" w:pos="6120"/>
              </w:tabs>
            </w:pPr>
          </w:p>
        </w:tc>
        <w:tc>
          <w:tcPr>
            <w:tcW w:w="4259" w:type="pct"/>
            <w:gridSpan w:val="8"/>
            <w:tcBorders>
              <w:top w:val="single" w:sz="4" w:space="0" w:color="auto"/>
            </w:tcBorders>
            <w:shd w:val="clear" w:color="auto" w:fill="auto"/>
            <w:vAlign w:val="center"/>
          </w:tcPr>
          <w:p w14:paraId="6F79AF98" w14:textId="77777777" w:rsidR="00712F28" w:rsidRPr="00C60D06" w:rsidRDefault="00712F28" w:rsidP="00712F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10CB15AB" w14:textId="77777777" w:rsidR="00240DAC" w:rsidRDefault="00240DAC" w:rsidP="00CD31E8">
            <w:pPr>
              <w:jc w:val="both"/>
            </w:pPr>
          </w:p>
          <w:p w14:paraId="63BF5E75" w14:textId="3292C4B1" w:rsidR="00C20F59" w:rsidRPr="00E91463" w:rsidRDefault="00C20F59" w:rsidP="00C055B3">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C055B3"/>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2EB2CD" w14:textId="77777777" w:rsidR="00A850D5" w:rsidRDefault="00A850D5" w:rsidP="00A20ACF">
      <w:r>
        <w:separator/>
      </w:r>
    </w:p>
  </w:endnote>
  <w:endnote w:type="continuationSeparator" w:id="0">
    <w:p w14:paraId="41403933" w14:textId="77777777" w:rsidR="00A850D5" w:rsidRDefault="00A850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25AC2" w:rsidRDefault="00F25AC2">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F25AC2" w:rsidRDefault="00F25A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3074B8" w14:textId="77777777" w:rsidR="00A850D5" w:rsidRDefault="00A850D5" w:rsidP="00A20ACF">
      <w:r>
        <w:separator/>
      </w:r>
    </w:p>
  </w:footnote>
  <w:footnote w:type="continuationSeparator" w:id="0">
    <w:p w14:paraId="0E172988" w14:textId="77777777" w:rsidR="00A850D5" w:rsidRDefault="00A850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3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2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6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2F28"/>
    <w:rsid w:val="00714483"/>
    <w:rsid w:val="0071487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45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D95"/>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20"/>
    <w:rsid w:val="00A156C0"/>
    <w:rsid w:val="00A1636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0D5"/>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B3"/>
    <w:rsid w:val="00C056B5"/>
    <w:rsid w:val="00C060AF"/>
    <w:rsid w:val="00C06395"/>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9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429"/>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17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3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AC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47</Pages>
  <Words>17416</Words>
  <Characters>99274</Characters>
  <Application>Microsoft Office Word</Application>
  <DocSecurity>0</DocSecurity>
  <Lines>827</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 Lazu</cp:lastModifiedBy>
  <cp:revision>4</cp:revision>
  <cp:lastPrinted>2021-03-10T08:12:00Z</cp:lastPrinted>
  <dcterms:created xsi:type="dcterms:W3CDTF">2026-03-19T09:00:00Z</dcterms:created>
  <dcterms:modified xsi:type="dcterms:W3CDTF">2026-03-19T09:35:00Z</dcterms:modified>
</cp:coreProperties>
</file>