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21" w:type="pct"/>
        <w:tblLayout w:type="fixed"/>
        <w:tblLook w:val="04A0"/>
      </w:tblPr>
      <w:tblGrid>
        <w:gridCol w:w="629"/>
        <w:gridCol w:w="532"/>
        <w:gridCol w:w="129"/>
        <w:gridCol w:w="1132"/>
        <w:gridCol w:w="37"/>
        <w:gridCol w:w="129"/>
        <w:gridCol w:w="1132"/>
        <w:gridCol w:w="37"/>
        <w:gridCol w:w="1027"/>
        <w:gridCol w:w="1139"/>
        <w:gridCol w:w="2057"/>
        <w:gridCol w:w="2900"/>
        <w:gridCol w:w="2555"/>
        <w:gridCol w:w="1708"/>
        <w:gridCol w:w="1562"/>
        <w:gridCol w:w="237"/>
      </w:tblGrid>
      <w:tr w:rsidR="00D745C8" w:rsidRPr="004B4896" w:rsidTr="00D745C8">
        <w:trPr>
          <w:gridAfter w:val="2"/>
          <w:wAfter w:w="531" w:type="pct"/>
          <w:trHeight w:val="697"/>
        </w:trPr>
        <w:tc>
          <w:tcPr>
            <w:tcW w:w="343" w:type="pct"/>
            <w:gridSpan w:val="2"/>
          </w:tcPr>
          <w:p w:rsidR="00D745C8" w:rsidRPr="004B4896" w:rsidRDefault="00D745C8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360" w:type="pct"/>
            <w:gridSpan w:val="6"/>
          </w:tcPr>
          <w:p w:rsidR="00D745C8" w:rsidRDefault="00D745C8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D745C8" w:rsidRPr="004B4896" w:rsidRDefault="00D745C8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027D40" w:rsidRDefault="00D745C8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D745C8" w:rsidRPr="00CC2FCF" w:rsidRDefault="00D745C8" w:rsidP="00CC2FCF"/>
        </w:tc>
      </w:tr>
      <w:tr w:rsidR="00D745C8" w:rsidRPr="004B4896" w:rsidTr="00D745C8">
        <w:trPr>
          <w:gridAfter w:val="2"/>
          <w:wAfter w:w="531" w:type="pct"/>
        </w:trPr>
        <w:tc>
          <w:tcPr>
            <w:tcW w:w="381" w:type="pct"/>
            <w:gridSpan w:val="3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83" w:type="pct"/>
            <w:gridSpan w:val="3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705" w:type="pct"/>
            <w:gridSpan w:val="8"/>
            <w:tcBorders>
              <w:bottom w:val="single" w:sz="4" w:space="0" w:color="auto"/>
            </w:tcBorders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</w:p>
        </w:tc>
      </w:tr>
      <w:tr w:rsidR="00D745C8" w:rsidRPr="004B4896" w:rsidTr="00D745C8">
        <w:trPr>
          <w:gridAfter w:val="2"/>
          <w:wAfter w:w="531" w:type="pct"/>
          <w:trHeight w:val="397"/>
        </w:trPr>
        <w:tc>
          <w:tcPr>
            <w:tcW w:w="446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D745C8" w:rsidRPr="004B4896" w:rsidTr="00D745C8">
        <w:trPr>
          <w:gridAfter w:val="2"/>
          <w:wAfter w:w="531" w:type="pct"/>
          <w:trHeight w:val="397"/>
        </w:trPr>
        <w:tc>
          <w:tcPr>
            <w:tcW w:w="446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D745C8" w:rsidRPr="004B4896" w:rsidTr="00D745C8">
        <w:trPr>
          <w:trHeight w:val="567"/>
        </w:trPr>
        <w:tc>
          <w:tcPr>
            <w:tcW w:w="343" w:type="pct"/>
            <w:gridSpan w:val="2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1246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2575" w:type="pct"/>
            <w:gridSpan w:val="4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70" w:type="pct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</w:tr>
      <w:tr w:rsidR="00D745C8" w:rsidRPr="00D745C8" w:rsidTr="00D745C8">
        <w:trPr>
          <w:gridAfter w:val="2"/>
          <w:wAfter w:w="531" w:type="pct"/>
          <w:trHeight w:val="70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F12DEA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Nr lot</w:t>
            </w:r>
          </w:p>
        </w:tc>
        <w:tc>
          <w:tcPr>
            <w:tcW w:w="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EB0C68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Denumirea bunurilor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Modelul articolului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Țara de origine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Producătorul</w:t>
            </w:r>
          </w:p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solicitată de către autoritatea contractantă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propusă de către ofertant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EA0E3E">
            <w:pPr>
              <w:ind w:right="-104"/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Standarde de referinţă</w:t>
            </w:r>
          </w:p>
        </w:tc>
      </w:tr>
      <w:tr w:rsidR="00D745C8" w:rsidRPr="004B4896" w:rsidTr="00D745C8">
        <w:trPr>
          <w:gridAfter w:val="2"/>
          <w:wAfter w:w="531" w:type="pct"/>
          <w:trHeight w:val="28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D745C8" w:rsidRPr="004B4896" w:rsidTr="00D745C8">
        <w:trPr>
          <w:gridAfter w:val="2"/>
          <w:wAfter w:w="531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502BF4" w:rsidRDefault="00D745C8" w:rsidP="007C3C2E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986802" w:rsidRDefault="00D745C8" w:rsidP="007C3C2E">
            <w:r>
              <w:t>Lotul 1. Benzină A-95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275D40" w:rsidRDefault="00D745C8" w:rsidP="007C3C2E">
            <w:pPr>
              <w:rPr>
                <w:color w:val="000000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275D40" w:rsidRDefault="00D745C8" w:rsidP="007C3C2E">
            <w:pPr>
              <w:rPr>
                <w:color w:val="00000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275D40" w:rsidRDefault="00D745C8" w:rsidP="007C3C2E">
            <w:pPr>
              <w:rPr>
                <w:color w:val="000000"/>
              </w:rPr>
            </w:pPr>
          </w:p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Default="00D745C8" w:rsidP="007C3C2E">
            <w:pPr>
              <w:rPr>
                <w:rFonts w:eastAsia="Calibri"/>
              </w:rPr>
            </w:pPr>
            <w:r w:rsidRPr="00275D40">
              <w:rPr>
                <w:color w:val="000000"/>
              </w:rPr>
              <w:t>SM 226: 2002</w:t>
            </w:r>
            <w:r>
              <w:rPr>
                <w:color w:val="000000"/>
              </w:rPr>
              <w:t>. Aspect limpede și transparent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7C3C2E">
            <w:pPr>
              <w:rPr>
                <w:bCs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7C3C2E">
            <w:pPr>
              <w:ind w:right="361"/>
              <w:rPr>
                <w:bCs/>
              </w:rPr>
            </w:pPr>
            <w:r w:rsidRPr="007C3C2E">
              <w:rPr>
                <w:bCs/>
              </w:rPr>
              <w:t>SM 226: 2002.</w:t>
            </w:r>
          </w:p>
        </w:tc>
      </w:tr>
      <w:tr w:rsidR="00D745C8" w:rsidRPr="004B4896" w:rsidTr="00D745C8">
        <w:trPr>
          <w:gridAfter w:val="2"/>
          <w:wAfter w:w="531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502BF4" w:rsidRDefault="00D745C8" w:rsidP="007C3C2E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986802" w:rsidRDefault="00D745C8" w:rsidP="007C3C2E">
            <w:r>
              <w:t xml:space="preserve">Lotul 2. </w:t>
            </w:r>
            <w:r w:rsidRPr="00B51C97">
              <w:t>Motorină  Euro D</w:t>
            </w:r>
            <w:r>
              <w:t>ie</w:t>
            </w:r>
            <w:r w:rsidRPr="00B51C97">
              <w:t>sel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Default="00D745C8" w:rsidP="007C3C2E">
            <w:pPr>
              <w:rPr>
                <w:color w:val="000000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Default="00D745C8" w:rsidP="007C3C2E">
            <w:pPr>
              <w:rPr>
                <w:color w:val="00000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Default="00D745C8" w:rsidP="007C3C2E">
            <w:pPr>
              <w:rPr>
                <w:color w:val="000000"/>
              </w:rPr>
            </w:pPr>
          </w:p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0261BE" w:rsidRDefault="00D745C8" w:rsidP="007C3C2E">
            <w:r>
              <w:rPr>
                <w:color w:val="000000"/>
              </w:rPr>
              <w:t xml:space="preserve">Standard de referință SM SR EN 590; Aditivii din motorină nu trebuie să conțină compuși ai metalelor și fosforului;         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7C3C2E">
            <w:pPr>
              <w:rPr>
                <w:bCs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7C3C2E">
            <w:pPr>
              <w:ind w:right="361"/>
              <w:rPr>
                <w:bCs/>
              </w:rPr>
            </w:pPr>
            <w:r w:rsidRPr="007C3C2E">
              <w:rPr>
                <w:bCs/>
              </w:rPr>
              <w:t>SM SR EN 590</w:t>
            </w:r>
          </w:p>
        </w:tc>
      </w:tr>
      <w:tr w:rsidR="00D745C8" w:rsidRPr="004B4896" w:rsidTr="00D745C8">
        <w:trPr>
          <w:gridAfter w:val="2"/>
          <w:wAfter w:w="531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502BF4" w:rsidRDefault="00D745C8" w:rsidP="007C3C2E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986802" w:rsidRDefault="00D745C8" w:rsidP="007C3C2E">
            <w:r>
              <w:t>Lotul 3.   AD-Blue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B51C97" w:rsidRDefault="00D745C8" w:rsidP="007C3C2E"/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B51C97" w:rsidRDefault="00D745C8" w:rsidP="007C3C2E"/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B51C97" w:rsidRDefault="00D745C8" w:rsidP="007C3C2E"/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0261BE" w:rsidRDefault="00D745C8" w:rsidP="007C3C2E">
            <w:r w:rsidRPr="00B51C97">
              <w:t>Diesel Exhaust Fluid (DEF)</w:t>
            </w:r>
            <w:r>
              <w:t xml:space="preserve"> / AUS 32</w:t>
            </w:r>
            <w:r w:rsidRPr="00B51C97">
              <w:t xml:space="preserve"> - </w:t>
            </w:r>
            <w:r w:rsidRPr="00541640">
              <w:t>lichid non-toxic, incolor, inodor si non-inflamabil</w:t>
            </w:r>
            <w:r>
              <w:t>, pe bază de uree de puritate ridicată</w:t>
            </w:r>
            <w:r w:rsidRPr="00B51C97">
              <w:t xml:space="preserve">, folosită pentru a reduce emisiile de monoxid de azot (NO) şi dioxid de azot (NO2) ce apar ca noxe în urma arderii combustibilului de motoare </w:t>
            </w:r>
            <w:hyperlink r:id="rId8" w:tooltip="Termen dictionar" w:history="1">
              <w:r w:rsidRPr="00B51C97">
                <w:rPr>
                  <w:rStyle w:val="Hyperlink"/>
                </w:rPr>
                <w:t>diesel</w:t>
              </w:r>
            </w:hyperlink>
            <w:r w:rsidRPr="00B51C97">
              <w:t xml:space="preserve">. </w:t>
            </w:r>
            <w:r w:rsidRPr="00541640">
              <w:t>ISO 22241</w:t>
            </w:r>
            <w:r>
              <w:t xml:space="preserve"> sau </w:t>
            </w:r>
            <w:r w:rsidRPr="00541640">
              <w:t>DIN 70070</w:t>
            </w:r>
            <w:r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7C3C2E">
            <w:pPr>
              <w:rPr>
                <w:bCs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7C3C2E">
            <w:pPr>
              <w:ind w:right="361"/>
              <w:rPr>
                <w:bCs/>
              </w:rPr>
            </w:pPr>
            <w:r w:rsidRPr="00541640">
              <w:t>ISO 22241</w:t>
            </w:r>
            <w:r>
              <w:t xml:space="preserve"> sau </w:t>
            </w:r>
            <w:r w:rsidRPr="00541640">
              <w:t>DIN 70070</w:t>
            </w:r>
            <w:r>
              <w:t>.</w:t>
            </w:r>
          </w:p>
        </w:tc>
      </w:tr>
      <w:tr w:rsidR="00D745C8" w:rsidRPr="0020623F" w:rsidTr="00D745C8">
        <w:trPr>
          <w:gridAfter w:val="2"/>
          <w:wAfter w:w="531" w:type="pct"/>
          <w:trHeight w:val="1553"/>
        </w:trPr>
        <w:tc>
          <w:tcPr>
            <w:tcW w:w="4469" w:type="pct"/>
            <w:gridSpan w:val="14"/>
          </w:tcPr>
          <w:p w:rsidR="00D745C8" w:rsidRPr="0020623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D745C8" w:rsidRPr="0020623F" w:rsidRDefault="00D745C8" w:rsidP="00EA487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D745C8" w:rsidRPr="0020623F" w:rsidRDefault="00D745C8" w:rsidP="00EA4877"/>
          <w:p w:rsidR="00D745C8" w:rsidRDefault="00D745C8" w:rsidP="00EA487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Pr="00DF696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20623F" w:rsidRDefault="00D745C8" w:rsidP="00EA4877">
            <w:pPr>
              <w:ind w:right="-137"/>
              <w:jc w:val="right"/>
              <w:rPr>
                <w:noProof w:val="0"/>
                <w:lang w:val="it-IT"/>
              </w:rPr>
            </w:pPr>
          </w:p>
          <w:p w:rsidR="00D745C8" w:rsidRDefault="00D745C8" w:rsidP="00EA4877">
            <w:pPr>
              <w:jc w:val="center"/>
              <w:rPr>
                <w:noProof w:val="0"/>
                <w:lang w:val="it-IT"/>
              </w:rPr>
            </w:pPr>
          </w:p>
          <w:p w:rsidR="00D745C8" w:rsidRPr="00027D40" w:rsidRDefault="00D745C8" w:rsidP="00EA487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D745C8" w:rsidRPr="0020623F" w:rsidRDefault="00D745C8" w:rsidP="00EA487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4111"/>
        <w:gridCol w:w="1134"/>
        <w:gridCol w:w="1134"/>
        <w:gridCol w:w="1417"/>
        <w:gridCol w:w="1559"/>
        <w:gridCol w:w="1134"/>
        <w:gridCol w:w="902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B502D3">
        <w:trPr>
          <w:gridAfter w:val="2"/>
          <w:wAfter w:w="440" w:type="dxa"/>
          <w:trHeight w:val="38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D745C8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</w:t>
            </w:r>
            <w:r w:rsidR="00B502D3">
              <w:rPr>
                <w:b/>
              </w:rPr>
              <w:t>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D745C8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7C3C2E" w:rsidRPr="000421AC" w:rsidTr="00D745C8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  <w:r w:rsidRPr="000421AC">
              <w:t>1.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C2E" w:rsidRPr="000421AC" w:rsidRDefault="007C3C2E" w:rsidP="007C3C2E">
            <w:pPr>
              <w:jc w:val="center"/>
            </w:pPr>
            <w:r w:rsidRPr="00B51C97">
              <w:rPr>
                <w:color w:val="000000"/>
              </w:rPr>
              <w:t>09132000-3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3C2E" w:rsidRPr="00986802" w:rsidRDefault="007C3C2E" w:rsidP="007C3C2E">
            <w:r>
              <w:t>Lotul 1. Benzină A-95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7C3C2E" w:rsidP="007C3C2E">
            <w: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4C2970" w:rsidP="007C3C2E">
            <w:pPr>
              <w:jc w:val="center"/>
            </w:pPr>
            <w:r>
              <w:t>5</w:t>
            </w:r>
            <w:r w:rsidR="007C3C2E"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</w:p>
        </w:tc>
      </w:tr>
      <w:tr w:rsidR="007C3C2E" w:rsidRPr="000421AC" w:rsidTr="00D745C8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  <w:r>
              <w:t>2.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C2E" w:rsidRPr="000421AC" w:rsidRDefault="007C3C2E" w:rsidP="007C3C2E">
            <w:pPr>
              <w:jc w:val="center"/>
            </w:pPr>
            <w:r w:rsidRPr="00B51C97">
              <w:rPr>
                <w:color w:val="000000"/>
              </w:rPr>
              <w:t>09134200-9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3C2E" w:rsidRPr="00986802" w:rsidRDefault="007C3C2E" w:rsidP="00D745C8">
            <w:r>
              <w:t xml:space="preserve">Lotul 2. </w:t>
            </w:r>
            <w:r w:rsidRPr="00B51C97">
              <w:t>Motorină Euro D</w:t>
            </w:r>
            <w:r>
              <w:t>ie</w:t>
            </w:r>
            <w:r w:rsidRPr="00B51C97">
              <w:t>sel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7C3C2E" w:rsidP="007C3C2E">
            <w: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7C3C2E" w:rsidP="007C3C2E">
            <w:pPr>
              <w:jc w:val="center"/>
            </w:pPr>
            <w: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</w:p>
        </w:tc>
      </w:tr>
      <w:tr w:rsidR="007C3C2E" w:rsidRPr="000421AC" w:rsidTr="00D745C8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  <w:r>
              <w:t>3.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C2E" w:rsidRPr="000421AC" w:rsidRDefault="007C3C2E" w:rsidP="007C3C2E">
            <w:pPr>
              <w:jc w:val="center"/>
            </w:pPr>
            <w:r w:rsidRPr="00B51C97">
              <w:rPr>
                <w:color w:val="000000"/>
              </w:rPr>
              <w:t>09100000-0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3C2E" w:rsidRPr="00986802" w:rsidRDefault="00D745C8" w:rsidP="007C3C2E">
            <w:r>
              <w:t xml:space="preserve">Lotul 3. </w:t>
            </w:r>
            <w:r w:rsidR="007C3C2E">
              <w:t>AD-Blue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7C3C2E" w:rsidP="007C3C2E">
            <w: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EB53F9" w:rsidRDefault="007C3C2E" w:rsidP="007C3C2E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C2E" w:rsidRPr="000421AC" w:rsidRDefault="007C3C2E" w:rsidP="007C3C2E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2E" w:rsidRPr="000421AC" w:rsidRDefault="007C3C2E" w:rsidP="007C3C2E">
            <w:pPr>
              <w:jc w:val="center"/>
            </w:pPr>
          </w:p>
        </w:tc>
      </w:tr>
      <w:tr w:rsidR="003A3747" w:rsidRPr="000421AC" w:rsidTr="00D745C8">
        <w:trPr>
          <w:trHeight w:val="397"/>
        </w:trPr>
        <w:tc>
          <w:tcPr>
            <w:tcW w:w="5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D745C8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1003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</w:t>
            </w:r>
            <w:r w:rsidR="00D745C8">
              <w:rPr>
                <w:iCs/>
              </w:rPr>
              <w:t>___</w:t>
            </w:r>
            <w:r w:rsidRPr="000421AC">
              <w:rPr>
                <w:iCs/>
              </w:rPr>
              <w:t>___</w:t>
            </w:r>
          </w:p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568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9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D745C8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12A" w:rsidRDefault="00DB012A" w:rsidP="00A20ACF">
      <w:r>
        <w:separator/>
      </w:r>
    </w:p>
  </w:endnote>
  <w:endnote w:type="continuationSeparator" w:id="1">
    <w:p w:rsidR="00DB012A" w:rsidRDefault="00DB012A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12A" w:rsidRDefault="00DB012A">
    <w:pPr>
      <w:pStyle w:val="Subsol"/>
      <w:jc w:val="right"/>
    </w:pPr>
  </w:p>
  <w:p w:rsidR="00DB012A" w:rsidRDefault="00DB012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12A" w:rsidRDefault="00DB012A" w:rsidP="00A20ACF">
      <w:r>
        <w:separator/>
      </w:r>
    </w:p>
  </w:footnote>
  <w:footnote w:type="continuationSeparator" w:id="1">
    <w:p w:rsidR="00DB012A" w:rsidRDefault="00DB012A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02AF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1D1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041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970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24B"/>
    <w:rsid w:val="005124FD"/>
    <w:rsid w:val="00513D16"/>
    <w:rsid w:val="00513FBC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455C"/>
    <w:rsid w:val="006155E4"/>
    <w:rsid w:val="00615E49"/>
    <w:rsid w:val="0061793C"/>
    <w:rsid w:val="00621CDF"/>
    <w:rsid w:val="00621D5A"/>
    <w:rsid w:val="006234C1"/>
    <w:rsid w:val="0062391F"/>
    <w:rsid w:val="00624087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779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3C2E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1C1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A00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12A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1EF"/>
    <w:rsid w:val="00A4474E"/>
    <w:rsid w:val="00A44AFE"/>
    <w:rsid w:val="00A47CAE"/>
    <w:rsid w:val="00A50B1A"/>
    <w:rsid w:val="00A50D0A"/>
    <w:rsid w:val="00A51853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2D3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5C8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12A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52B0E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1CFB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omarket.ro/stiri/aprindere-prin-comprimare-86323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2648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219</cp:revision>
  <cp:lastPrinted>2021-03-10T08:12:00Z</cp:lastPrinted>
  <dcterms:created xsi:type="dcterms:W3CDTF">2021-04-23T08:53:00Z</dcterms:created>
  <dcterms:modified xsi:type="dcterms:W3CDTF">2025-12-16T12:05:00Z</dcterms:modified>
</cp:coreProperties>
</file>