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BE4DB">
      <w:pPr>
        <w:jc w:val="both"/>
        <w:rPr>
          <w:b/>
          <w:bCs/>
          <w:i w:val="0"/>
          <w:iCs w:val="0"/>
          <w:lang w:val="it-IT"/>
        </w:rPr>
      </w:pPr>
    </w:p>
    <w:p w14:paraId="2DEE0E5F">
      <w:pPr>
        <w:jc w:val="both"/>
        <w:rPr>
          <w:b/>
          <w:bCs/>
          <w:i w:val="0"/>
          <w:iCs w:val="0"/>
          <w:lang w:val="it-IT"/>
        </w:rPr>
      </w:pPr>
    </w:p>
    <w:p w14:paraId="029CB0F2">
      <w:pPr>
        <w:jc w:val="both"/>
        <w:rPr>
          <w:b/>
          <w:bCs/>
          <w:i w:val="0"/>
          <w:iCs w:val="0"/>
          <w:lang w:val="it-IT"/>
        </w:rPr>
      </w:pPr>
    </w:p>
    <w:p w14:paraId="6D70F809">
      <w:pPr>
        <w:jc w:val="both"/>
        <w:rPr>
          <w:b/>
          <w:bCs/>
          <w:i w:val="0"/>
          <w:iCs w:val="0"/>
          <w:lang w:val="it-IT"/>
        </w:rPr>
      </w:pPr>
    </w:p>
    <w:p w14:paraId="1AC5725D">
      <w:pPr>
        <w:jc w:val="both"/>
        <w:rPr>
          <w:b/>
          <w:bCs/>
          <w:i w:val="0"/>
          <w:iCs w:val="0"/>
          <w:lang w:val="it-IT"/>
        </w:rPr>
      </w:pPr>
    </w:p>
    <w:p w14:paraId="4E184202">
      <w:pPr>
        <w:jc w:val="both"/>
        <w:rPr>
          <w:b/>
          <w:bCs/>
          <w:i w:val="0"/>
          <w:iCs w:val="0"/>
          <w:lang w:val="it-IT"/>
        </w:rPr>
      </w:pPr>
    </w:p>
    <w:p w14:paraId="45BCCE6B">
      <w:pPr>
        <w:jc w:val="both"/>
        <w:rPr>
          <w:b/>
          <w:bCs/>
          <w:i w:val="0"/>
          <w:iCs w:val="0"/>
          <w:lang w:val="it-IT"/>
        </w:rPr>
      </w:pPr>
    </w:p>
    <w:p w14:paraId="02FE3FF2">
      <w:pPr>
        <w:jc w:val="both"/>
        <w:rPr>
          <w:b/>
          <w:bCs/>
          <w:i w:val="0"/>
          <w:iCs w:val="0"/>
          <w:lang w:val="it-IT"/>
        </w:rPr>
      </w:pPr>
    </w:p>
    <w:p w14:paraId="1FC65C0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BF29F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</w:pPr>
            <w:r>
              <w:t>Obiectul de achiziției:</w:t>
            </w:r>
            <w:r>
              <w:rPr>
                <w:rFonts w:hint="default"/>
                <w:lang w:val="en-US"/>
              </w:rPr>
              <w:t>Microbuz</w:t>
            </w:r>
          </w:p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F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</w:rPr>
              <w:t>3</w:t>
            </w:r>
            <w:r>
              <w:rPr>
                <w:rFonts w:hint="default" w:eastAsia="SimSun" w:cs="Times New Roman"/>
                <w:sz w:val="22"/>
                <w:szCs w:val="22"/>
              </w:rPr>
              <w:t>411</w:t>
            </w:r>
            <w:r>
              <w:rPr>
                <w:rFonts w:hint="default" w:eastAsia="SimSun" w:cs="Times New Roman"/>
                <w:sz w:val="22"/>
                <w:szCs w:val="22"/>
                <w:lang w:val="en-US"/>
              </w:rPr>
              <w:t>4400-3</w:t>
            </w:r>
            <w:bookmarkStart w:id="0" w:name="_GoBack"/>
            <w:bookmarkEnd w:id="0"/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93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/>
                <w:lang w:val="en-US"/>
              </w:rPr>
              <w:t>Microbuz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59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60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0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E4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86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1A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AA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BCF096B">
            <w:pPr>
              <w:tabs>
                <w:tab w:val="left" w:pos="6120"/>
              </w:tabs>
              <w:rPr>
                <w:sz w:val="20"/>
              </w:rPr>
            </w:pPr>
          </w:p>
          <w:p w14:paraId="66F3C697">
            <w:pPr>
              <w:tabs>
                <w:tab w:val="left" w:pos="6120"/>
              </w:tabs>
              <w:rPr>
                <w:sz w:val="20"/>
              </w:rPr>
            </w:pPr>
          </w:p>
          <w:p w14:paraId="20960AA8">
            <w:pPr>
              <w:tabs>
                <w:tab w:val="left" w:pos="6120"/>
              </w:tabs>
              <w:rPr>
                <w:sz w:val="20"/>
              </w:rPr>
            </w:pPr>
          </w:p>
          <w:p w14:paraId="24B037C8">
            <w:pPr>
              <w:tabs>
                <w:tab w:val="left" w:pos="6120"/>
              </w:tabs>
              <w:rPr>
                <w:sz w:val="20"/>
              </w:rPr>
            </w:pPr>
          </w:p>
          <w:p w14:paraId="3A12FFD7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6A6933E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57F2AE6"/>
    <w:rsid w:val="19265D87"/>
    <w:rsid w:val="19417F05"/>
    <w:rsid w:val="298759BB"/>
    <w:rsid w:val="2B8330C6"/>
    <w:rsid w:val="2D126348"/>
    <w:rsid w:val="33F75F69"/>
    <w:rsid w:val="36026A32"/>
    <w:rsid w:val="382443E6"/>
    <w:rsid w:val="3D4A4241"/>
    <w:rsid w:val="3E9625D9"/>
    <w:rsid w:val="44830D8E"/>
    <w:rsid w:val="4F1A287D"/>
    <w:rsid w:val="51086FA9"/>
    <w:rsid w:val="54680F5C"/>
    <w:rsid w:val="56A62C96"/>
    <w:rsid w:val="586B2AD0"/>
    <w:rsid w:val="6055405B"/>
    <w:rsid w:val="61D82B67"/>
    <w:rsid w:val="661B5B07"/>
    <w:rsid w:val="6654456B"/>
    <w:rsid w:val="68E25435"/>
    <w:rsid w:val="6B370388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747</Characters>
  <Lines>0</Lines>
  <Paragraphs>0</Paragraphs>
  <TotalTime>0</TotalTime>
  <ScaleCrop>false</ScaleCrop>
  <LinksUpToDate>false</LinksUpToDate>
  <CharactersWithSpaces>812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2026-04-06T05:16:32Z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